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9F0F" w14:textId="56403937" w:rsidR="004946F1" w:rsidRPr="00E134B6" w:rsidRDefault="004946F1" w:rsidP="004946F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PASLAUGŲ</w:t>
      </w:r>
      <w:r w:rsidRPr="00E134B6">
        <w:rPr>
          <w:rFonts w:ascii="Times New Roman" w:eastAsia="Calibri" w:hAnsi="Times New Roman" w:cs="Times New Roman"/>
          <w:b/>
          <w:sz w:val="24"/>
          <w:szCs w:val="24"/>
        </w:rPr>
        <w:t xml:space="preserve"> VIEŠOJO </w:t>
      </w:r>
      <w:r w:rsidRPr="00E134B6">
        <w:rPr>
          <w:rFonts w:ascii="Times New Roman" w:eastAsia="Calibri" w:hAnsi="Times New Roman" w:cs="Times New Roman"/>
          <w:b/>
          <w:caps/>
          <w:sz w:val="24"/>
          <w:szCs w:val="24"/>
        </w:rPr>
        <w:t>pirkimo</w:t>
      </w:r>
      <w:r w:rsidRPr="00E134B6">
        <w:rPr>
          <w:rFonts w:ascii="Times New Roman" w:eastAsia="Calibri" w:hAnsi="Times New Roman" w:cs="Times New Roman"/>
          <w:b/>
          <w:sz w:val="24"/>
          <w:szCs w:val="24"/>
        </w:rPr>
        <w:t>–PARDAVIMO SUTARTIS Nr.</w:t>
      </w:r>
      <w:r w:rsidR="00B93799">
        <w:rPr>
          <w:rFonts w:ascii="Times New Roman" w:eastAsia="Calibri" w:hAnsi="Times New Roman" w:cs="Times New Roman"/>
          <w:b/>
          <w:sz w:val="24"/>
          <w:szCs w:val="24"/>
        </w:rPr>
        <w:t xml:space="preserve"> </w:t>
      </w:r>
    </w:p>
    <w:p w14:paraId="22F5EC77" w14:textId="2FABDEC3" w:rsidR="004946F1" w:rsidRDefault="00AB6216" w:rsidP="004946F1">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202</w:t>
      </w:r>
      <w:r w:rsidR="00503DEB">
        <w:rPr>
          <w:rFonts w:ascii="Times New Roman" w:eastAsia="Calibri" w:hAnsi="Times New Roman" w:cs="Times New Roman"/>
          <w:i/>
          <w:sz w:val="24"/>
          <w:szCs w:val="24"/>
        </w:rPr>
        <w:t>5</w:t>
      </w:r>
      <w:r>
        <w:rPr>
          <w:rFonts w:ascii="Times New Roman" w:eastAsia="Calibri" w:hAnsi="Times New Roman" w:cs="Times New Roman"/>
          <w:i/>
          <w:sz w:val="24"/>
          <w:szCs w:val="24"/>
        </w:rPr>
        <w:t xml:space="preserve"> m.</w:t>
      </w:r>
      <w:r w:rsidR="00D07D49">
        <w:rPr>
          <w:rFonts w:ascii="Times New Roman" w:eastAsia="Calibri" w:hAnsi="Times New Roman" w:cs="Times New Roman"/>
          <w:i/>
          <w:sz w:val="24"/>
          <w:szCs w:val="24"/>
        </w:rPr>
        <w:t xml:space="preserve"> </w:t>
      </w:r>
      <w:r w:rsidR="006F0D6C">
        <w:rPr>
          <w:rFonts w:ascii="Times New Roman" w:eastAsia="Calibri" w:hAnsi="Times New Roman" w:cs="Times New Roman"/>
          <w:i/>
          <w:sz w:val="24"/>
          <w:szCs w:val="24"/>
        </w:rPr>
        <w:t>gegužės</w:t>
      </w:r>
      <w:r w:rsidR="00D07D49">
        <w:rPr>
          <w:rFonts w:ascii="Times New Roman" w:eastAsia="Calibri" w:hAnsi="Times New Roman" w:cs="Times New Roman"/>
          <w:i/>
          <w:sz w:val="24"/>
          <w:szCs w:val="24"/>
        </w:rPr>
        <w:t xml:space="preserve"> mėn. d.</w:t>
      </w:r>
    </w:p>
    <w:p w14:paraId="65F99BFB" w14:textId="34737FEA" w:rsidR="00B079D9" w:rsidRPr="00E134B6" w:rsidRDefault="00B079D9" w:rsidP="004946F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i/>
          <w:sz w:val="24"/>
          <w:szCs w:val="24"/>
        </w:rPr>
        <w:t>Vilnius</w:t>
      </w:r>
    </w:p>
    <w:p w14:paraId="4F7D5F15" w14:textId="77777777" w:rsidR="00F52ADF" w:rsidRPr="00F52ADF" w:rsidRDefault="00F52ADF" w:rsidP="00F52ADF">
      <w:pPr>
        <w:widowControl w:val="0"/>
        <w:spacing w:after="0" w:line="240" w:lineRule="auto"/>
        <w:rPr>
          <w:rFonts w:ascii="Times New Roman" w:eastAsia="Times New Roman" w:hAnsi="Times New Roman" w:cs="Times New Roman"/>
          <w:sz w:val="24"/>
          <w:szCs w:val="24"/>
        </w:rPr>
      </w:pPr>
    </w:p>
    <w:p w14:paraId="17B577E8" w14:textId="709AD05C" w:rsidR="00F52ADF" w:rsidRPr="004F559A" w:rsidRDefault="00F52ADF" w:rsidP="00F52ADF">
      <w:pPr>
        <w:spacing w:after="0" w:line="240" w:lineRule="auto"/>
        <w:ind w:firstLine="709"/>
        <w:jc w:val="both"/>
        <w:rPr>
          <w:rFonts w:ascii="Times New Roman" w:eastAsia="Times New Roman" w:hAnsi="Times New Roman" w:cs="Times New Roman"/>
          <w:sz w:val="24"/>
          <w:szCs w:val="24"/>
        </w:rPr>
      </w:pPr>
      <w:r w:rsidRPr="004F559A">
        <w:rPr>
          <w:rFonts w:ascii="Times New Roman" w:eastAsia="Times New Roman" w:hAnsi="Times New Roman" w:cs="Times New Roman"/>
          <w:b/>
          <w:sz w:val="24"/>
          <w:szCs w:val="24"/>
        </w:rPr>
        <w:t>Valstybinė maisto ir veterinarijos tarnyba,</w:t>
      </w:r>
      <w:r w:rsidRPr="004F559A">
        <w:rPr>
          <w:rFonts w:ascii="Times New Roman" w:eastAsia="Times New Roman" w:hAnsi="Times New Roman" w:cs="Times New Roman"/>
          <w:sz w:val="24"/>
          <w:szCs w:val="24"/>
        </w:rPr>
        <w:t xml:space="preserve"> viešojo juridinio asmens kodas 188601279, kurios registruota buveinė yra Siesikų g. 19, LT-07170 Vilnius, duomenys apie įstaigą kaupiami ir saugomi Lietuvos Respublikos juridinių asmenų registre, </w:t>
      </w:r>
      <w:r w:rsidR="00C63A7B" w:rsidRPr="00101D90">
        <w:rPr>
          <w:rFonts w:ascii="Times New Roman" w:eastAsia="Times New Roman" w:hAnsi="Times New Roman" w:cs="Times New Roman"/>
          <w:sz w:val="24"/>
          <w:szCs w:val="24"/>
        </w:rPr>
        <w:t>atstovaujama direktor</w:t>
      </w:r>
      <w:r w:rsidR="00101D90" w:rsidRPr="00101D90">
        <w:rPr>
          <w:rFonts w:ascii="Times New Roman" w:eastAsia="Times New Roman" w:hAnsi="Times New Roman" w:cs="Times New Roman"/>
          <w:sz w:val="24"/>
          <w:szCs w:val="24"/>
        </w:rPr>
        <w:t>ė</w:t>
      </w:r>
      <w:r w:rsidR="00C63A7B" w:rsidRPr="00101D90">
        <w:rPr>
          <w:rFonts w:ascii="Times New Roman" w:eastAsia="Times New Roman" w:hAnsi="Times New Roman" w:cs="Times New Roman"/>
          <w:sz w:val="24"/>
          <w:szCs w:val="24"/>
        </w:rPr>
        <w:t xml:space="preserve">s </w:t>
      </w:r>
      <w:r w:rsidR="00101D90" w:rsidRPr="00101D90">
        <w:rPr>
          <w:rFonts w:ascii="Times New Roman" w:eastAsia="Times New Roman" w:hAnsi="Times New Roman" w:cs="Times New Roman"/>
          <w:sz w:val="24"/>
          <w:szCs w:val="24"/>
        </w:rPr>
        <w:t>Audronės Mikalauskienės</w:t>
      </w:r>
      <w:r w:rsidR="00C63A7B" w:rsidRPr="00C63A7B">
        <w:rPr>
          <w:rFonts w:ascii="Times New Roman" w:eastAsia="Times New Roman" w:hAnsi="Times New Roman" w:cs="Times New Roman"/>
          <w:sz w:val="24"/>
          <w:szCs w:val="24"/>
        </w:rPr>
        <w:t>, veikiančio</w:t>
      </w:r>
      <w:r w:rsidR="00101D90">
        <w:rPr>
          <w:rFonts w:ascii="Times New Roman" w:eastAsia="Times New Roman" w:hAnsi="Times New Roman" w:cs="Times New Roman"/>
          <w:sz w:val="24"/>
          <w:szCs w:val="24"/>
        </w:rPr>
        <w:t>s</w:t>
      </w:r>
      <w:r w:rsidR="00C63A7B" w:rsidRPr="00C63A7B">
        <w:rPr>
          <w:rFonts w:ascii="Times New Roman" w:eastAsia="Times New Roman" w:hAnsi="Times New Roman" w:cs="Times New Roman"/>
          <w:sz w:val="24"/>
          <w:szCs w:val="24"/>
        </w:rPr>
        <w:t xml:space="preserve"> pagal Valstybinės maisto ir veterinarijos tarnybos nuostatus</w:t>
      </w:r>
      <w:r w:rsidR="00C74DF3" w:rsidRPr="00B04516">
        <w:rPr>
          <w:rFonts w:ascii="Times New Roman" w:hAnsi="Times New Roman" w:cs="Times New Roman"/>
          <w:sz w:val="24"/>
          <w:szCs w:val="24"/>
        </w:rPr>
        <w:t>, patvirtintus Lietuvos Respublikos Vyriausybės 2000 m. birželio 28 d. nutarimu Nr. 744 „Dėl Valstybinės maisto ir veterinarijos tarnybos nuostatų patvirtinimo</w:t>
      </w:r>
      <w:r w:rsidR="00C74DF3" w:rsidRPr="00B04516">
        <w:rPr>
          <w:rFonts w:ascii="Times New Roman" w:eastAsia="Calibri" w:hAnsi="Times New Roman" w:cs="Times New Roman"/>
          <w:sz w:val="24"/>
          <w:szCs w:val="24"/>
        </w:rPr>
        <w:t xml:space="preserve">“  </w:t>
      </w:r>
      <w:r w:rsidRPr="004F559A">
        <w:rPr>
          <w:rFonts w:ascii="Times New Roman" w:eastAsia="Times New Roman" w:hAnsi="Times New Roman" w:cs="Times New Roman"/>
          <w:sz w:val="24"/>
          <w:szCs w:val="24"/>
        </w:rPr>
        <w:t>(toliau vadinama – Draudėjas)</w:t>
      </w:r>
      <w:r w:rsidR="00944E2D">
        <w:rPr>
          <w:rFonts w:ascii="Times New Roman" w:eastAsia="Times New Roman" w:hAnsi="Times New Roman" w:cs="Times New Roman"/>
          <w:sz w:val="24"/>
          <w:szCs w:val="24"/>
        </w:rPr>
        <w:t>,</w:t>
      </w:r>
      <w:r w:rsidRPr="004F559A">
        <w:rPr>
          <w:rFonts w:ascii="Times New Roman" w:eastAsia="Times New Roman" w:hAnsi="Times New Roman" w:cs="Times New Roman"/>
          <w:sz w:val="24"/>
          <w:szCs w:val="24"/>
        </w:rPr>
        <w:t xml:space="preserve"> </w:t>
      </w:r>
      <w:r w:rsidR="00915DB8" w:rsidRPr="004F559A">
        <w:rPr>
          <w:rFonts w:ascii="Times New Roman" w:eastAsia="Times New Roman" w:hAnsi="Times New Roman" w:cs="Times New Roman"/>
          <w:sz w:val="24"/>
          <w:szCs w:val="24"/>
        </w:rPr>
        <w:t>ir</w:t>
      </w:r>
    </w:p>
    <w:p w14:paraId="146557CA" w14:textId="6C4C102C" w:rsidR="00306579" w:rsidRPr="00306579" w:rsidRDefault="00306579" w:rsidP="00306579">
      <w:pPr>
        <w:spacing w:after="0" w:line="240" w:lineRule="auto"/>
        <w:ind w:firstLine="709"/>
        <w:jc w:val="both"/>
        <w:rPr>
          <w:rFonts w:ascii="Times New Roman" w:eastAsia="Calibri" w:hAnsi="Times New Roman" w:cs="Times New Roman"/>
          <w:bCs/>
          <w:sz w:val="24"/>
          <w:szCs w:val="24"/>
        </w:rPr>
      </w:pPr>
      <w:r w:rsidRPr="00306579">
        <w:rPr>
          <w:rFonts w:ascii="Times New Roman" w:eastAsia="Calibri" w:hAnsi="Times New Roman" w:cs="Times New Roman"/>
          <w:b/>
          <w:sz w:val="24"/>
          <w:szCs w:val="24"/>
        </w:rPr>
        <w:t>AB „Lietuvos draudimas“</w:t>
      </w:r>
      <w:r w:rsidRPr="00306579">
        <w:rPr>
          <w:rFonts w:ascii="Times New Roman" w:eastAsia="Calibri" w:hAnsi="Times New Roman" w:cs="Times New Roman"/>
          <w:bCs/>
          <w:sz w:val="24"/>
          <w:szCs w:val="24"/>
        </w:rPr>
        <w:t>, juridinio asmens kodas 110051834, kurios registruota buveinė yra J. Basanavičiaus g.10, Vilnius LT-03600, duomenys apie įmonę kaupiami ir saugomi Lietuvos Respublikos juridinių asmenų registre, atstovaujama Verslo klientų departamento verslo draudimo eksperto Lino Simučio, veikiančio pagal 20</w:t>
      </w:r>
      <w:r w:rsidRPr="00306579">
        <w:rPr>
          <w:rFonts w:ascii="Times New Roman" w:eastAsia="Calibri" w:hAnsi="Times New Roman" w:cs="Times New Roman"/>
          <w:bCs/>
          <w:sz w:val="24"/>
          <w:szCs w:val="24"/>
          <w:lang w:val="en-US"/>
        </w:rPr>
        <w:t>2</w:t>
      </w:r>
      <w:r w:rsidR="00F44CF2">
        <w:rPr>
          <w:rFonts w:ascii="Times New Roman" w:eastAsia="Calibri" w:hAnsi="Times New Roman" w:cs="Times New Roman"/>
          <w:bCs/>
          <w:sz w:val="24"/>
          <w:szCs w:val="24"/>
          <w:lang w:val="en-US"/>
        </w:rPr>
        <w:t>4</w:t>
      </w:r>
      <w:r w:rsidRPr="00306579">
        <w:rPr>
          <w:rFonts w:ascii="Times New Roman" w:eastAsia="Calibri" w:hAnsi="Times New Roman" w:cs="Times New Roman"/>
          <w:bCs/>
          <w:sz w:val="24"/>
          <w:szCs w:val="24"/>
        </w:rPr>
        <w:t xml:space="preserve"> m. gruodžio </w:t>
      </w:r>
      <w:r w:rsidR="00F44CF2">
        <w:rPr>
          <w:rFonts w:ascii="Times New Roman" w:eastAsia="Calibri" w:hAnsi="Times New Roman" w:cs="Times New Roman"/>
          <w:bCs/>
          <w:sz w:val="24"/>
          <w:szCs w:val="24"/>
        </w:rPr>
        <w:t>1</w:t>
      </w:r>
      <w:r w:rsidRPr="00306579">
        <w:rPr>
          <w:rFonts w:ascii="Times New Roman" w:eastAsia="Calibri" w:hAnsi="Times New Roman" w:cs="Times New Roman"/>
          <w:bCs/>
          <w:sz w:val="24"/>
          <w:szCs w:val="24"/>
          <w:lang w:val="en-US"/>
        </w:rPr>
        <w:t xml:space="preserve">0 </w:t>
      </w:r>
      <w:r w:rsidRPr="00306579">
        <w:rPr>
          <w:rFonts w:ascii="Times New Roman" w:eastAsia="Calibri" w:hAnsi="Times New Roman" w:cs="Times New Roman"/>
          <w:bCs/>
          <w:sz w:val="24"/>
          <w:szCs w:val="24"/>
        </w:rPr>
        <w:t>d. įgaliojimą Nr. 6-2-</w:t>
      </w:r>
      <w:r w:rsidR="00F44CF2">
        <w:rPr>
          <w:rFonts w:ascii="Times New Roman" w:eastAsia="Calibri" w:hAnsi="Times New Roman" w:cs="Times New Roman"/>
          <w:bCs/>
          <w:sz w:val="24"/>
          <w:szCs w:val="24"/>
        </w:rPr>
        <w:t>8</w:t>
      </w:r>
      <w:r w:rsidRPr="00306579">
        <w:rPr>
          <w:rFonts w:ascii="Times New Roman" w:eastAsia="Calibri" w:hAnsi="Times New Roman" w:cs="Times New Roman"/>
          <w:bCs/>
          <w:sz w:val="24"/>
          <w:szCs w:val="24"/>
        </w:rPr>
        <w:t xml:space="preserve">1 (toliau vadinama – Draudikas), (toliau abi pusės vadinamos Šalimis, o bet kuri iš jų atskirai – Šalimi), </w:t>
      </w:r>
    </w:p>
    <w:p w14:paraId="0EE598E2" w14:textId="08992526" w:rsidR="00306579" w:rsidRPr="00306579" w:rsidRDefault="00306579" w:rsidP="00306579">
      <w:pPr>
        <w:spacing w:after="0" w:line="240" w:lineRule="auto"/>
        <w:ind w:firstLine="709"/>
        <w:jc w:val="both"/>
        <w:rPr>
          <w:rFonts w:ascii="Times New Roman" w:eastAsia="Calibri" w:hAnsi="Times New Roman" w:cs="Times New Roman"/>
          <w:bCs/>
          <w:sz w:val="24"/>
          <w:szCs w:val="24"/>
        </w:rPr>
      </w:pPr>
      <w:r w:rsidRPr="00306579">
        <w:rPr>
          <w:rFonts w:ascii="Times New Roman" w:eastAsia="Calibri" w:hAnsi="Times New Roman" w:cs="Times New Roman"/>
          <w:bCs/>
          <w:sz w:val="24"/>
          <w:szCs w:val="24"/>
        </w:rPr>
        <w:t xml:space="preserve">sudarė šią Transporto priemonių </w:t>
      </w:r>
      <w:bookmarkStart w:id="0" w:name="_Hlk132376903"/>
      <w:bookmarkStart w:id="1" w:name="_Hlk133243639"/>
      <w:r w:rsidRPr="00306579">
        <w:rPr>
          <w:rFonts w:ascii="Times New Roman" w:eastAsia="Calibri" w:hAnsi="Times New Roman" w:cs="Times New Roman"/>
          <w:bCs/>
          <w:sz w:val="24"/>
          <w:szCs w:val="24"/>
        </w:rPr>
        <w:t>visų rizikų (</w:t>
      </w:r>
      <w:r w:rsidR="00D36691">
        <w:rPr>
          <w:rFonts w:ascii="Times New Roman" w:eastAsia="Calibri" w:hAnsi="Times New Roman" w:cs="Times New Roman"/>
          <w:bCs/>
          <w:sz w:val="24"/>
          <w:szCs w:val="24"/>
        </w:rPr>
        <w:t>k</w:t>
      </w:r>
      <w:r w:rsidRPr="00306579">
        <w:rPr>
          <w:rFonts w:ascii="Times New Roman" w:eastAsia="Calibri" w:hAnsi="Times New Roman" w:cs="Times New Roman"/>
          <w:bCs/>
          <w:sz w:val="24"/>
          <w:szCs w:val="24"/>
        </w:rPr>
        <w:t xml:space="preserve">asko) draudimo </w:t>
      </w:r>
      <w:bookmarkEnd w:id="0"/>
      <w:r w:rsidRPr="00306579">
        <w:rPr>
          <w:rFonts w:ascii="Times New Roman" w:eastAsia="Calibri" w:hAnsi="Times New Roman" w:cs="Times New Roman"/>
          <w:bCs/>
          <w:sz w:val="24"/>
          <w:szCs w:val="24"/>
        </w:rPr>
        <w:t>paslaugų</w:t>
      </w:r>
      <w:bookmarkEnd w:id="1"/>
      <w:r w:rsidRPr="00306579">
        <w:rPr>
          <w:rFonts w:ascii="Times New Roman" w:eastAsia="Calibri" w:hAnsi="Times New Roman" w:cs="Times New Roman"/>
          <w:bCs/>
          <w:sz w:val="24"/>
          <w:szCs w:val="24"/>
        </w:rPr>
        <w:t xml:space="preserve"> sutartį (toliau vadinama – Sutartimi) ir susitarė dėl toliau išvardintų sąlygų</w:t>
      </w:r>
      <w:r w:rsidR="007E4045">
        <w:rPr>
          <w:rFonts w:ascii="Times New Roman" w:eastAsia="Calibri" w:hAnsi="Times New Roman" w:cs="Times New Roman"/>
          <w:bCs/>
          <w:sz w:val="24"/>
          <w:szCs w:val="24"/>
        </w:rPr>
        <w:t>.</w:t>
      </w:r>
    </w:p>
    <w:p w14:paraId="72865B5A" w14:textId="77777777" w:rsidR="00F52ADF" w:rsidRPr="004F559A" w:rsidRDefault="00F52ADF" w:rsidP="00F52ADF">
      <w:pPr>
        <w:spacing w:after="0" w:line="240" w:lineRule="auto"/>
        <w:ind w:firstLine="709"/>
        <w:jc w:val="both"/>
        <w:rPr>
          <w:rFonts w:ascii="Times New Roman" w:eastAsia="Times New Roman" w:hAnsi="Times New Roman" w:cs="Times New Roman"/>
          <w:sz w:val="24"/>
          <w:szCs w:val="24"/>
        </w:rPr>
      </w:pPr>
    </w:p>
    <w:p w14:paraId="276B7BA4" w14:textId="77777777" w:rsidR="00F52ADF" w:rsidRPr="004F559A" w:rsidRDefault="00F52ADF" w:rsidP="00F52ADF">
      <w:pPr>
        <w:widowControl w:val="0"/>
        <w:spacing w:after="0" w:line="240" w:lineRule="auto"/>
        <w:ind w:left="644"/>
        <w:jc w:val="center"/>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I. SUTARTIES OBJEKTAS</w:t>
      </w:r>
    </w:p>
    <w:p w14:paraId="61730470" w14:textId="77777777" w:rsidR="00F52ADF" w:rsidRPr="004F559A" w:rsidRDefault="00F52ADF" w:rsidP="00F52ADF">
      <w:pPr>
        <w:widowControl w:val="0"/>
        <w:spacing w:after="0" w:line="240" w:lineRule="auto"/>
        <w:ind w:left="644"/>
        <w:rPr>
          <w:rFonts w:ascii="Times New Roman" w:eastAsia="Times New Roman" w:hAnsi="Times New Roman" w:cs="Times New Roman"/>
          <w:b/>
          <w:sz w:val="24"/>
          <w:szCs w:val="24"/>
        </w:rPr>
      </w:pPr>
    </w:p>
    <w:p w14:paraId="147E2FEE" w14:textId="1B80EBD4" w:rsidR="00F52ADF" w:rsidRPr="004F559A" w:rsidRDefault="00F52ADF"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1.1. Ši Sutartis sudaryta atsižvelgiant į Draudiko ir Draudėjo interesus, siekiant apdrausti </w:t>
      </w:r>
      <w:r w:rsidR="00887C9D">
        <w:rPr>
          <w:rFonts w:ascii="Times New Roman" w:eastAsia="Times New Roman" w:hAnsi="Times New Roman" w:cs="Times New Roman"/>
          <w:sz w:val="24"/>
          <w:szCs w:val="24"/>
        </w:rPr>
        <w:t xml:space="preserve">Draudėjo nuomojamas bei </w:t>
      </w:r>
      <w:r w:rsidRPr="004F559A">
        <w:rPr>
          <w:rFonts w:ascii="Times New Roman" w:eastAsia="Times New Roman" w:hAnsi="Times New Roman" w:cs="Times New Roman"/>
          <w:sz w:val="24"/>
          <w:szCs w:val="24"/>
        </w:rPr>
        <w:t xml:space="preserve">Draudėjui priklausančias transporto priemones </w:t>
      </w:r>
      <w:r w:rsidR="00D36691">
        <w:rPr>
          <w:rFonts w:ascii="Times New Roman" w:hAnsi="Times New Roman"/>
          <w:sz w:val="24"/>
          <w:szCs w:val="24"/>
        </w:rPr>
        <w:t>k</w:t>
      </w:r>
      <w:r w:rsidR="00887C9D">
        <w:rPr>
          <w:rFonts w:ascii="Times New Roman" w:hAnsi="Times New Roman"/>
          <w:sz w:val="24"/>
          <w:szCs w:val="24"/>
        </w:rPr>
        <w:t>asko</w:t>
      </w:r>
      <w:r w:rsidR="0006447D">
        <w:rPr>
          <w:rFonts w:ascii="Times New Roman" w:hAnsi="Times New Roman"/>
          <w:sz w:val="24"/>
          <w:szCs w:val="24"/>
        </w:rPr>
        <w:t xml:space="preserve"> </w:t>
      </w:r>
      <w:r w:rsidRPr="004F559A">
        <w:rPr>
          <w:rFonts w:ascii="Times New Roman" w:eastAsia="Times New Roman" w:hAnsi="Times New Roman" w:cs="Times New Roman"/>
          <w:sz w:val="24"/>
          <w:szCs w:val="24"/>
        </w:rPr>
        <w:t xml:space="preserve">draudimu. </w:t>
      </w:r>
    </w:p>
    <w:p w14:paraId="48017EE0" w14:textId="35631FA7" w:rsidR="00F52ADF" w:rsidRPr="004F559A" w:rsidRDefault="00F52ADF" w:rsidP="00F52ADF">
      <w:pPr>
        <w:widowControl w:val="0"/>
        <w:numPr>
          <w:ilvl w:val="1"/>
          <w:numId w:val="12"/>
        </w:numPr>
        <w:tabs>
          <w:tab w:val="left" w:pos="426"/>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Draudžiamų transporto priemonių kiekiai ir draudimo laikotarpiai nurodyti </w:t>
      </w:r>
      <w:r w:rsidRPr="004F559A">
        <w:rPr>
          <w:rFonts w:ascii="Times New Roman" w:eastAsia="Times New Roman" w:hAnsi="Times New Roman" w:cs="Times New Roman"/>
          <w:bCs/>
          <w:sz w:val="24"/>
          <w:szCs w:val="24"/>
        </w:rPr>
        <w:t>techninėje specifikacijoje</w:t>
      </w:r>
      <w:r w:rsidR="001918A8">
        <w:rPr>
          <w:rFonts w:ascii="Times New Roman" w:eastAsia="Times New Roman" w:hAnsi="Times New Roman" w:cs="Times New Roman"/>
          <w:sz w:val="24"/>
          <w:szCs w:val="24"/>
        </w:rPr>
        <w:t xml:space="preserve">, </w:t>
      </w:r>
      <w:r w:rsidR="001918A8" w:rsidRPr="00504ED9">
        <w:rPr>
          <w:rFonts w:ascii="Times New Roman" w:eastAsia="Times New Roman" w:hAnsi="Times New Roman" w:cs="Times New Roman"/>
          <w:i/>
          <w:iCs/>
          <w:color w:val="000000"/>
          <w:sz w:val="24"/>
          <w:szCs w:val="24"/>
        </w:rPr>
        <w:t xml:space="preserve">Sutarties </w:t>
      </w:r>
      <w:r w:rsidR="001918A8">
        <w:rPr>
          <w:rFonts w:ascii="Times New Roman" w:eastAsia="Times New Roman" w:hAnsi="Times New Roman" w:cs="Times New Roman"/>
          <w:i/>
          <w:iCs/>
          <w:color w:val="000000"/>
          <w:sz w:val="24"/>
          <w:szCs w:val="24"/>
        </w:rPr>
        <w:t>1 priede.</w:t>
      </w:r>
    </w:p>
    <w:p w14:paraId="019058FB" w14:textId="7636F508" w:rsidR="00F52ADF" w:rsidRPr="00D07D49" w:rsidRDefault="00F52ADF" w:rsidP="00640B32">
      <w:pPr>
        <w:numPr>
          <w:ilvl w:val="1"/>
          <w:numId w:val="12"/>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4F559A">
        <w:rPr>
          <w:rFonts w:ascii="Times New Roman" w:eastAsia="Times New Roman" w:hAnsi="Times New Roman" w:cs="Times New Roman"/>
          <w:color w:val="000000"/>
          <w:sz w:val="24"/>
          <w:szCs w:val="24"/>
        </w:rPr>
        <w:t>Trans</w:t>
      </w:r>
      <w:r w:rsidR="00640B32" w:rsidRPr="004F559A">
        <w:rPr>
          <w:rFonts w:ascii="Times New Roman" w:eastAsia="Times New Roman" w:hAnsi="Times New Roman" w:cs="Times New Roman"/>
          <w:color w:val="000000"/>
          <w:sz w:val="24"/>
          <w:szCs w:val="24"/>
        </w:rPr>
        <w:t xml:space="preserve">porto priemonių </w:t>
      </w:r>
      <w:r w:rsidR="001918A8">
        <w:rPr>
          <w:rFonts w:ascii="Times New Roman" w:hAnsi="Times New Roman"/>
          <w:sz w:val="24"/>
          <w:szCs w:val="24"/>
        </w:rPr>
        <w:t>Kasko</w:t>
      </w:r>
      <w:r w:rsidR="0006447D">
        <w:rPr>
          <w:rFonts w:ascii="Times New Roman" w:hAnsi="Times New Roman"/>
          <w:sz w:val="24"/>
          <w:szCs w:val="24"/>
        </w:rPr>
        <w:t xml:space="preserve"> </w:t>
      </w:r>
      <w:r w:rsidR="00640B32" w:rsidRPr="004F559A">
        <w:rPr>
          <w:rFonts w:ascii="Times New Roman" w:eastAsia="Times New Roman" w:hAnsi="Times New Roman" w:cs="Times New Roman"/>
          <w:color w:val="000000"/>
          <w:sz w:val="24"/>
          <w:szCs w:val="24"/>
        </w:rPr>
        <w:t xml:space="preserve">draudimas </w:t>
      </w:r>
      <w:r w:rsidRPr="004F559A">
        <w:rPr>
          <w:rFonts w:ascii="Times New Roman" w:eastAsia="Times New Roman" w:hAnsi="Times New Roman" w:cs="Times New Roman"/>
          <w:color w:val="000000"/>
          <w:sz w:val="24"/>
          <w:szCs w:val="24"/>
        </w:rPr>
        <w:t xml:space="preserve">turi įsigalioti nuo </w:t>
      </w:r>
      <w:r w:rsidR="00640B32" w:rsidRPr="004F559A">
        <w:rPr>
          <w:rFonts w:ascii="Times New Roman" w:eastAsia="Times New Roman" w:hAnsi="Times New Roman" w:cs="Times New Roman"/>
          <w:color w:val="000000"/>
          <w:sz w:val="24"/>
          <w:szCs w:val="24"/>
        </w:rPr>
        <w:t>datos</w:t>
      </w:r>
      <w:r w:rsidRPr="004F559A">
        <w:rPr>
          <w:rFonts w:ascii="Times New Roman" w:eastAsia="Times New Roman" w:hAnsi="Times New Roman" w:cs="Times New Roman"/>
          <w:color w:val="000000"/>
          <w:sz w:val="24"/>
          <w:szCs w:val="24"/>
        </w:rPr>
        <w:t>, nurodyto</w:t>
      </w:r>
      <w:r w:rsidR="00640B32" w:rsidRPr="004F559A">
        <w:rPr>
          <w:rFonts w:ascii="Times New Roman" w:eastAsia="Times New Roman" w:hAnsi="Times New Roman" w:cs="Times New Roman"/>
          <w:color w:val="000000"/>
          <w:sz w:val="24"/>
          <w:szCs w:val="24"/>
        </w:rPr>
        <w:t xml:space="preserve">s </w:t>
      </w:r>
      <w:r w:rsidRPr="004F559A">
        <w:rPr>
          <w:rFonts w:ascii="Times New Roman" w:eastAsia="Times New Roman" w:hAnsi="Times New Roman" w:cs="Times New Roman"/>
          <w:color w:val="000000"/>
          <w:sz w:val="24"/>
          <w:szCs w:val="24"/>
        </w:rPr>
        <w:t>techninėje specifikacijoje</w:t>
      </w:r>
      <w:r w:rsidR="001918A8">
        <w:rPr>
          <w:rFonts w:ascii="Times New Roman" w:eastAsia="Times New Roman" w:hAnsi="Times New Roman" w:cs="Times New Roman"/>
          <w:color w:val="000000"/>
          <w:sz w:val="24"/>
          <w:szCs w:val="24"/>
        </w:rPr>
        <w:t xml:space="preserve">, </w:t>
      </w:r>
      <w:r w:rsidR="001918A8" w:rsidRPr="00504ED9">
        <w:rPr>
          <w:rFonts w:ascii="Times New Roman" w:eastAsia="Times New Roman" w:hAnsi="Times New Roman" w:cs="Times New Roman"/>
          <w:i/>
          <w:iCs/>
          <w:color w:val="000000"/>
          <w:sz w:val="24"/>
          <w:szCs w:val="24"/>
        </w:rPr>
        <w:t xml:space="preserve">Sutarties </w:t>
      </w:r>
      <w:r w:rsidR="001918A8">
        <w:rPr>
          <w:rFonts w:ascii="Times New Roman" w:eastAsia="Times New Roman" w:hAnsi="Times New Roman" w:cs="Times New Roman"/>
          <w:i/>
          <w:iCs/>
          <w:color w:val="000000"/>
          <w:sz w:val="24"/>
          <w:szCs w:val="24"/>
        </w:rPr>
        <w:t>1 priede.</w:t>
      </w:r>
    </w:p>
    <w:p w14:paraId="1E673365" w14:textId="5AD5C8CC" w:rsidR="00D07D49" w:rsidRPr="00D818D7" w:rsidRDefault="00D07D49" w:rsidP="00640B32">
      <w:pPr>
        <w:numPr>
          <w:ilvl w:val="1"/>
          <w:numId w:val="12"/>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4F559A">
        <w:rPr>
          <w:rFonts w:ascii="Times New Roman" w:eastAsia="Times New Roman" w:hAnsi="Times New Roman" w:cs="Times New Roman"/>
          <w:color w:val="000000"/>
          <w:sz w:val="24"/>
          <w:szCs w:val="24"/>
        </w:rPr>
        <w:t>Transporto priemonių</w:t>
      </w:r>
      <w:r>
        <w:rPr>
          <w:rFonts w:ascii="Times New Roman" w:eastAsia="Times New Roman" w:hAnsi="Times New Roman" w:cs="Times New Roman"/>
          <w:color w:val="000000"/>
          <w:sz w:val="24"/>
          <w:szCs w:val="24"/>
        </w:rPr>
        <w:t xml:space="preserve">, </w:t>
      </w:r>
      <w:r w:rsidRPr="004F559A">
        <w:rPr>
          <w:rFonts w:ascii="Times New Roman" w:eastAsia="Times New Roman" w:hAnsi="Times New Roman" w:cs="Times New Roman"/>
          <w:color w:val="000000"/>
          <w:sz w:val="24"/>
          <w:szCs w:val="24"/>
        </w:rPr>
        <w:t>draud</w:t>
      </w:r>
      <w:r>
        <w:rPr>
          <w:rFonts w:ascii="Times New Roman" w:eastAsia="Times New Roman" w:hAnsi="Times New Roman" w:cs="Times New Roman"/>
          <w:color w:val="000000"/>
          <w:sz w:val="24"/>
          <w:szCs w:val="24"/>
        </w:rPr>
        <w:t>žiamų Kasko draudimo, draudimo išmokos gavėjas draudiminio įvykio atveju nurodytas techninės specifikacijos lentelėje Nr. 1.</w:t>
      </w:r>
    </w:p>
    <w:p w14:paraId="11C49FC2" w14:textId="77777777" w:rsidR="00D818D7" w:rsidRPr="004F559A" w:rsidRDefault="00D818D7" w:rsidP="00D818D7">
      <w:pPr>
        <w:numPr>
          <w:ilvl w:val="1"/>
          <w:numId w:val="12"/>
        </w:numPr>
        <w:tabs>
          <w:tab w:val="left" w:pos="426"/>
        </w:tabs>
        <w:spacing w:after="0" w:line="240" w:lineRule="auto"/>
        <w:ind w:left="0" w:firstLine="0"/>
        <w:jc w:val="both"/>
        <w:rPr>
          <w:rFonts w:ascii="Times New Roman" w:eastAsia="Times New Roman" w:hAnsi="Times New Roman" w:cs="Times New Roman"/>
          <w:color w:val="000000"/>
          <w:sz w:val="24"/>
          <w:szCs w:val="24"/>
        </w:rPr>
      </w:pPr>
      <w:r w:rsidRPr="002E561B">
        <w:rPr>
          <w:rFonts w:ascii="Times New Roman" w:eastAsia="Times New Roman" w:hAnsi="Times New Roman" w:cs="Times New Roman"/>
          <w:color w:val="000000"/>
          <w:sz w:val="24"/>
          <w:szCs w:val="24"/>
        </w:rPr>
        <w:t>Paslaugų pirkimas laikomas žaliuoju pagal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4.4.3. p.</w:t>
      </w:r>
    </w:p>
    <w:p w14:paraId="19B23614" w14:textId="77777777" w:rsidR="00F52ADF" w:rsidRPr="004F559A" w:rsidRDefault="00F52ADF" w:rsidP="00F52ADF">
      <w:pPr>
        <w:spacing w:after="0" w:line="240" w:lineRule="auto"/>
        <w:jc w:val="both"/>
        <w:rPr>
          <w:rFonts w:ascii="Times New Roman" w:eastAsia="Times New Roman" w:hAnsi="Times New Roman" w:cs="Times New Roman"/>
          <w:sz w:val="24"/>
          <w:szCs w:val="24"/>
        </w:rPr>
      </w:pPr>
    </w:p>
    <w:p w14:paraId="64D16D23" w14:textId="77777777" w:rsidR="00F52ADF" w:rsidRPr="004F559A" w:rsidRDefault="00640B32" w:rsidP="00F52ADF">
      <w:pPr>
        <w:widowControl w:val="0"/>
        <w:spacing w:after="0" w:line="240" w:lineRule="auto"/>
        <w:ind w:left="644"/>
        <w:jc w:val="center"/>
        <w:rPr>
          <w:rFonts w:ascii="Times New Roman" w:eastAsia="Times New Roman" w:hAnsi="Times New Roman" w:cs="Times New Roman"/>
          <w:color w:val="000000"/>
          <w:sz w:val="24"/>
          <w:szCs w:val="24"/>
        </w:rPr>
      </w:pPr>
      <w:r w:rsidRPr="004F559A">
        <w:rPr>
          <w:rFonts w:ascii="Times New Roman" w:eastAsia="Times New Roman" w:hAnsi="Times New Roman" w:cs="Times New Roman"/>
          <w:color w:val="000000"/>
          <w:sz w:val="24"/>
          <w:szCs w:val="24"/>
        </w:rPr>
        <w:t>II</w:t>
      </w:r>
      <w:r w:rsidR="00F52ADF" w:rsidRPr="004F559A">
        <w:rPr>
          <w:rFonts w:ascii="Times New Roman" w:eastAsia="Times New Roman" w:hAnsi="Times New Roman" w:cs="Times New Roman"/>
          <w:color w:val="000000"/>
          <w:sz w:val="24"/>
          <w:szCs w:val="24"/>
        </w:rPr>
        <w:t>. ŠALIŲ ĮSIPAREIGOJIMAI</w:t>
      </w:r>
    </w:p>
    <w:p w14:paraId="5154D52E" w14:textId="77777777" w:rsidR="00F52ADF" w:rsidRPr="004F559A" w:rsidRDefault="00F52ADF" w:rsidP="00F52ADF">
      <w:pPr>
        <w:widowControl w:val="0"/>
        <w:spacing w:after="0" w:line="240" w:lineRule="auto"/>
        <w:ind w:left="644"/>
        <w:rPr>
          <w:rFonts w:ascii="Times New Roman" w:eastAsia="Times New Roman" w:hAnsi="Times New Roman" w:cs="Times New Roman"/>
          <w:b/>
          <w:color w:val="000000"/>
          <w:sz w:val="24"/>
          <w:szCs w:val="24"/>
        </w:rPr>
      </w:pPr>
    </w:p>
    <w:p w14:paraId="3E8338CD" w14:textId="77777777" w:rsidR="00F52ADF" w:rsidRPr="004F559A" w:rsidRDefault="00640B32" w:rsidP="00640B32">
      <w:pPr>
        <w:pStyle w:val="ListParagraph"/>
        <w:widowControl w:val="0"/>
        <w:numPr>
          <w:ilvl w:val="1"/>
          <w:numId w:val="18"/>
        </w:numPr>
        <w:tabs>
          <w:tab w:val="num" w:pos="567"/>
          <w:tab w:val="left" w:pos="709"/>
        </w:tabs>
        <w:spacing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 </w:t>
      </w:r>
      <w:r w:rsidR="00F52ADF" w:rsidRPr="004F559A">
        <w:rPr>
          <w:rFonts w:ascii="Times New Roman" w:eastAsia="Times New Roman" w:hAnsi="Times New Roman" w:cs="Times New Roman"/>
          <w:sz w:val="24"/>
          <w:szCs w:val="24"/>
        </w:rPr>
        <w:t>Draudikas įsipareigoja:</w:t>
      </w:r>
    </w:p>
    <w:p w14:paraId="4B26EA50" w14:textId="5CE51708" w:rsidR="00F52ADF" w:rsidRPr="004F559A" w:rsidRDefault="00420555" w:rsidP="00640B32">
      <w:pPr>
        <w:pStyle w:val="ListParagraph"/>
        <w:keepNext/>
        <w:widowControl w:val="0"/>
        <w:numPr>
          <w:ilvl w:val="2"/>
          <w:numId w:val="18"/>
        </w:numPr>
        <w:tabs>
          <w:tab w:val="left" w:pos="709"/>
        </w:tabs>
        <w:spacing w:line="240" w:lineRule="auto"/>
        <w:ind w:left="0" w:firstLine="0"/>
        <w:jc w:val="both"/>
        <w:outlineLvl w:val="0"/>
        <w:rPr>
          <w:rFonts w:ascii="Times New Roman" w:eastAsia="Times New Roman" w:hAnsi="Times New Roman" w:cs="Times New Roman"/>
          <w:bCs/>
          <w:sz w:val="24"/>
          <w:szCs w:val="24"/>
        </w:rPr>
      </w:pPr>
      <w:r w:rsidRPr="004F559A">
        <w:rPr>
          <w:rFonts w:ascii="Times New Roman" w:hAnsi="Times New Roman" w:cs="Times New Roman"/>
          <w:sz w:val="24"/>
          <w:szCs w:val="24"/>
        </w:rPr>
        <w:t xml:space="preserve">apdrausti techninėje specifikacijoje nurodytas transporto priemones, techninėje specifikacijoje išvardintomis sąlygomis, pateikiant kiekvienai transporto priemonei </w:t>
      </w:r>
      <w:r w:rsidR="00D818D7">
        <w:rPr>
          <w:rFonts w:ascii="Times New Roman" w:hAnsi="Times New Roman" w:cs="Times New Roman"/>
          <w:sz w:val="24"/>
          <w:szCs w:val="24"/>
        </w:rPr>
        <w:t>Kasko</w:t>
      </w:r>
      <w:r w:rsidR="0006447D" w:rsidRPr="0006447D">
        <w:rPr>
          <w:rFonts w:ascii="Times New Roman" w:hAnsi="Times New Roman" w:cs="Times New Roman"/>
          <w:sz w:val="24"/>
          <w:szCs w:val="24"/>
        </w:rPr>
        <w:t xml:space="preserve"> </w:t>
      </w:r>
      <w:r w:rsidRPr="004F559A">
        <w:rPr>
          <w:rFonts w:ascii="Times New Roman" w:hAnsi="Times New Roman" w:cs="Times New Roman"/>
          <w:sz w:val="24"/>
          <w:szCs w:val="24"/>
        </w:rPr>
        <w:t>draudimo polisą</w:t>
      </w:r>
      <w:r w:rsidR="00F52ADF" w:rsidRPr="004F559A">
        <w:rPr>
          <w:rFonts w:ascii="Times New Roman" w:eastAsia="Times New Roman" w:hAnsi="Times New Roman" w:cs="Times New Roman"/>
          <w:sz w:val="24"/>
          <w:szCs w:val="24"/>
        </w:rPr>
        <w:t>;</w:t>
      </w:r>
    </w:p>
    <w:p w14:paraId="2EF7D0BC" w14:textId="77777777" w:rsidR="00F52ADF" w:rsidRPr="004F559A" w:rsidRDefault="00F52ADF" w:rsidP="00640B32">
      <w:pPr>
        <w:widowControl w:val="0"/>
        <w:numPr>
          <w:ilvl w:val="2"/>
          <w:numId w:val="18"/>
        </w:numPr>
        <w:tabs>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saugoti Draudėjo komercines paslaptis ir neskelbti jų tretiesiems asmenims, išskyrus įstatymų numatytus atvejus;</w:t>
      </w:r>
    </w:p>
    <w:p w14:paraId="796DB32A" w14:textId="3F814096" w:rsidR="00052D75" w:rsidRDefault="00D85172" w:rsidP="00640B32">
      <w:pPr>
        <w:widowControl w:val="0"/>
        <w:numPr>
          <w:ilvl w:val="2"/>
          <w:numId w:val="18"/>
        </w:numPr>
        <w:tabs>
          <w:tab w:val="num" w:pos="72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lt-LT"/>
        </w:rPr>
        <w:t>t</w:t>
      </w:r>
      <w:r w:rsidR="00DC68C7" w:rsidRPr="00DC68C7">
        <w:rPr>
          <w:rFonts w:ascii="Times New Roman" w:eastAsia="Times New Roman" w:hAnsi="Times New Roman" w:cs="Times New Roman"/>
          <w:color w:val="000000"/>
          <w:sz w:val="24"/>
          <w:szCs w:val="24"/>
          <w:lang w:eastAsia="lt-LT"/>
        </w:rPr>
        <w:t xml:space="preserve">iekėjas įsipareigoja apdrausti automobilius ir pateikti VMVT transporto priemonių draudimo polisus  – el. p. </w:t>
      </w:r>
      <w:hyperlink r:id="rId6" w:history="1">
        <w:r w:rsidR="00993273" w:rsidRPr="00993273">
          <w:rPr>
            <w:rStyle w:val="Hyperlink"/>
            <w:rFonts w:ascii="Times New Roman" w:eastAsia="Times New Roman" w:hAnsi="Times New Roman" w:cs="Times New Roman"/>
            <w:sz w:val="24"/>
            <w:szCs w:val="24"/>
            <w:lang w:eastAsia="lt-LT"/>
          </w:rPr>
          <w:t>alvydas.supranavicius</w:t>
        </w:r>
        <w:r w:rsidR="00993273" w:rsidRPr="00503DEB">
          <w:rPr>
            <w:rStyle w:val="Hyperlink"/>
            <w:rFonts w:ascii="Times New Roman" w:eastAsia="Times New Roman" w:hAnsi="Times New Roman" w:cs="Times New Roman"/>
            <w:sz w:val="24"/>
            <w:szCs w:val="24"/>
            <w:lang w:eastAsia="lt-LT"/>
          </w:rPr>
          <w:t>@vmvt.lt</w:t>
        </w:r>
      </w:hyperlink>
      <w:r w:rsidR="00DC68C7" w:rsidRPr="00DC68C7">
        <w:rPr>
          <w:rFonts w:ascii="Times New Roman" w:eastAsia="Times New Roman" w:hAnsi="Times New Roman" w:cs="Times New Roman"/>
          <w:color w:val="000000"/>
          <w:sz w:val="24"/>
          <w:szCs w:val="24"/>
          <w:lang w:eastAsia="lt-LT"/>
        </w:rPr>
        <w:t xml:space="preserve"> ,</w:t>
      </w:r>
      <w:r w:rsidR="00DC68C7">
        <w:rPr>
          <w:rFonts w:ascii="Times New Roman" w:eastAsia="Times New Roman" w:hAnsi="Times New Roman" w:cs="Times New Roman"/>
          <w:color w:val="000000"/>
          <w:sz w:val="24"/>
          <w:szCs w:val="24"/>
          <w:lang w:eastAsia="lt-LT"/>
        </w:rPr>
        <w:t xml:space="preserve"> </w:t>
      </w:r>
      <w:r w:rsidR="00DC68C7" w:rsidRPr="00DC68C7">
        <w:rPr>
          <w:rFonts w:ascii="Times New Roman" w:eastAsia="Times New Roman" w:hAnsi="Times New Roman" w:cs="Times New Roman"/>
          <w:color w:val="000000"/>
          <w:sz w:val="24"/>
          <w:szCs w:val="24"/>
          <w:lang w:eastAsia="lt-LT"/>
        </w:rPr>
        <w:t>el.p</w:t>
      </w:r>
      <w:r w:rsidR="00DC68C7">
        <w:rPr>
          <w:rFonts w:ascii="Times New Roman" w:eastAsia="Times New Roman" w:hAnsi="Times New Roman" w:cs="Times New Roman"/>
          <w:color w:val="000000"/>
          <w:sz w:val="24"/>
          <w:szCs w:val="24"/>
          <w:lang w:eastAsia="lt-LT"/>
        </w:rPr>
        <w:t xml:space="preserve">. </w:t>
      </w:r>
      <w:hyperlink r:id="rId7" w:history="1">
        <w:r w:rsidR="00993273" w:rsidRPr="00503DEB">
          <w:rPr>
            <w:rStyle w:val="Hyperlink"/>
            <w:rFonts w:ascii="Times New Roman" w:eastAsia="Times New Roman" w:hAnsi="Times New Roman" w:cs="Times New Roman"/>
            <w:sz w:val="24"/>
            <w:szCs w:val="24"/>
            <w:lang w:eastAsia="lt-LT"/>
          </w:rPr>
          <w:t>donatas.valavicius@vmvt.lt</w:t>
        </w:r>
      </w:hyperlink>
      <w:r w:rsidR="00DC68C7" w:rsidRPr="00DC68C7">
        <w:rPr>
          <w:rFonts w:ascii="Times New Roman" w:eastAsia="Times New Roman" w:hAnsi="Times New Roman" w:cs="Times New Roman"/>
          <w:color w:val="000000"/>
          <w:sz w:val="24"/>
          <w:szCs w:val="24"/>
          <w:lang w:eastAsia="lt-LT"/>
        </w:rPr>
        <w:t xml:space="preserve"> ne vėliau kaip per </w:t>
      </w:r>
      <w:r w:rsidR="00D818D7">
        <w:rPr>
          <w:rFonts w:ascii="Times New Roman" w:eastAsia="Times New Roman" w:hAnsi="Times New Roman" w:cs="Times New Roman"/>
          <w:color w:val="000000"/>
          <w:sz w:val="24"/>
          <w:szCs w:val="24"/>
          <w:lang w:eastAsia="lt-LT"/>
        </w:rPr>
        <w:t>2</w:t>
      </w:r>
      <w:r w:rsidR="00DC68C7" w:rsidRPr="00DC68C7">
        <w:rPr>
          <w:rFonts w:ascii="Times New Roman" w:eastAsia="Times New Roman" w:hAnsi="Times New Roman" w:cs="Times New Roman"/>
          <w:color w:val="000000"/>
          <w:sz w:val="24"/>
          <w:szCs w:val="24"/>
          <w:lang w:eastAsia="lt-LT"/>
        </w:rPr>
        <w:t xml:space="preserve"> darbo dienas nuo užsakymo pateikimo dienos</w:t>
      </w:r>
      <w:r w:rsidR="00052D75">
        <w:rPr>
          <w:rFonts w:ascii="Times New Roman" w:eastAsia="Times New Roman" w:hAnsi="Times New Roman" w:cs="Times New Roman"/>
          <w:color w:val="000000"/>
          <w:sz w:val="24"/>
          <w:szCs w:val="24"/>
          <w:lang w:eastAsia="lt-LT"/>
        </w:rPr>
        <w:t>;</w:t>
      </w:r>
      <w:r w:rsidR="00DC68C7" w:rsidRPr="00DC68C7">
        <w:rPr>
          <w:rFonts w:ascii="Times New Roman" w:eastAsia="Times New Roman" w:hAnsi="Times New Roman" w:cs="Times New Roman"/>
          <w:color w:val="000000"/>
          <w:sz w:val="24"/>
          <w:szCs w:val="24"/>
          <w:lang w:eastAsia="lt-LT"/>
        </w:rPr>
        <w:t xml:space="preserve"> </w:t>
      </w:r>
    </w:p>
    <w:p w14:paraId="14EE4F2A" w14:textId="31328038" w:rsidR="00F52ADF" w:rsidRPr="004F559A" w:rsidRDefault="00F52ADF" w:rsidP="00640B32">
      <w:pPr>
        <w:widowControl w:val="0"/>
        <w:numPr>
          <w:ilvl w:val="2"/>
          <w:numId w:val="18"/>
        </w:numPr>
        <w:tabs>
          <w:tab w:val="num" w:pos="720"/>
        </w:tabs>
        <w:spacing w:after="0" w:line="240" w:lineRule="auto"/>
        <w:ind w:left="0" w:firstLine="0"/>
        <w:jc w:val="both"/>
        <w:rPr>
          <w:rFonts w:ascii="Times New Roman" w:eastAsia="Times New Roman" w:hAnsi="Times New Roman" w:cs="Times New Roman"/>
          <w:color w:val="000000"/>
          <w:sz w:val="24"/>
          <w:szCs w:val="24"/>
        </w:rPr>
      </w:pPr>
      <w:r w:rsidRPr="004F559A">
        <w:rPr>
          <w:rFonts w:ascii="Times New Roman" w:eastAsia="Times New Roman" w:hAnsi="Times New Roman" w:cs="Times New Roman"/>
          <w:sz w:val="24"/>
          <w:szCs w:val="24"/>
        </w:rPr>
        <w:t xml:space="preserve">nevykdant ar netinkamai vykdant įsipareigojimus, mokėti Draudėjui 0,02 proc. dydžio delspinigius nuo bendros paslaugų teikimo kainos už kiekvieną paslaugų suteikimo uždelsimo </w:t>
      </w:r>
      <w:r w:rsidRPr="004F559A">
        <w:rPr>
          <w:rFonts w:ascii="Times New Roman" w:eastAsia="Times New Roman" w:hAnsi="Times New Roman" w:cs="Times New Roman"/>
          <w:color w:val="000000"/>
          <w:sz w:val="24"/>
          <w:szCs w:val="24"/>
        </w:rPr>
        <w:t>dieną;</w:t>
      </w:r>
    </w:p>
    <w:p w14:paraId="155FCA03" w14:textId="77777777" w:rsidR="00856AB5" w:rsidRPr="004F559A" w:rsidRDefault="00856AB5" w:rsidP="00856AB5">
      <w:pPr>
        <w:widowControl w:val="0"/>
        <w:numPr>
          <w:ilvl w:val="2"/>
          <w:numId w:val="18"/>
        </w:numPr>
        <w:spacing w:after="0" w:line="240" w:lineRule="auto"/>
        <w:jc w:val="both"/>
        <w:rPr>
          <w:rFonts w:ascii="Times New Roman" w:eastAsia="Times New Roman" w:hAnsi="Times New Roman" w:cs="Times New Roman"/>
          <w:color w:val="000000"/>
          <w:sz w:val="24"/>
          <w:szCs w:val="24"/>
        </w:rPr>
      </w:pPr>
      <w:r w:rsidRPr="004F559A">
        <w:rPr>
          <w:rFonts w:ascii="Times New Roman" w:eastAsia="Times New Roman" w:hAnsi="Times New Roman" w:cs="Times New Roman"/>
          <w:color w:val="000000"/>
          <w:sz w:val="24"/>
          <w:szCs w:val="24"/>
        </w:rPr>
        <w:t>kad Sutartį vykdys tik tokią teisę turintys asmenys.</w:t>
      </w:r>
    </w:p>
    <w:p w14:paraId="16D5A112" w14:textId="77777777" w:rsidR="00F52ADF" w:rsidRPr="004F559A" w:rsidRDefault="00F52ADF" w:rsidP="00640B32">
      <w:pPr>
        <w:widowControl w:val="0"/>
        <w:numPr>
          <w:ilvl w:val="1"/>
          <w:numId w:val="18"/>
        </w:numPr>
        <w:tabs>
          <w:tab w:val="num" w:pos="540"/>
          <w:tab w:val="num" w:pos="709"/>
        </w:tabs>
        <w:spacing w:after="0" w:line="240" w:lineRule="auto"/>
        <w:ind w:left="0" w:firstLine="0"/>
        <w:jc w:val="both"/>
        <w:rPr>
          <w:rFonts w:ascii="Times New Roman" w:eastAsia="Times New Roman" w:hAnsi="Times New Roman" w:cs="Times New Roman"/>
          <w:color w:val="000000"/>
          <w:sz w:val="24"/>
          <w:szCs w:val="24"/>
        </w:rPr>
      </w:pPr>
      <w:r w:rsidRPr="004F559A">
        <w:rPr>
          <w:rFonts w:ascii="Times New Roman" w:eastAsia="Times New Roman" w:hAnsi="Times New Roman" w:cs="Times New Roman"/>
          <w:color w:val="000000"/>
          <w:sz w:val="24"/>
          <w:szCs w:val="24"/>
        </w:rPr>
        <w:t>Draudėjas įsipareigoja:</w:t>
      </w:r>
    </w:p>
    <w:p w14:paraId="1C90EA10" w14:textId="77777777" w:rsidR="00F52ADF" w:rsidRPr="004F559A" w:rsidRDefault="00F52ADF" w:rsidP="00640B32">
      <w:pPr>
        <w:widowControl w:val="0"/>
        <w:numPr>
          <w:ilvl w:val="2"/>
          <w:numId w:val="18"/>
        </w:numPr>
        <w:tabs>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apie draudžiamas transporto priemones suteikti Draudikui reikiamą informaciją ir pateikti dokumentaciją, būtiną šiai Sutarčiai vykdyti;</w:t>
      </w:r>
    </w:p>
    <w:p w14:paraId="7E7015F7" w14:textId="77777777" w:rsidR="00F52ADF" w:rsidRPr="004F559A" w:rsidRDefault="00F52ADF" w:rsidP="00640B32">
      <w:pPr>
        <w:widowControl w:val="0"/>
        <w:numPr>
          <w:ilvl w:val="2"/>
          <w:numId w:val="18"/>
        </w:numPr>
        <w:tabs>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lang w:eastAsia="lt-LT"/>
        </w:rPr>
        <w:lastRenderedPageBreak/>
        <w:t>sumokėti Draudiko pasiūlyme nurodytą</w:t>
      </w:r>
      <w:r w:rsidR="00D70D95" w:rsidRPr="004F559A">
        <w:rPr>
          <w:rFonts w:ascii="Times New Roman" w:eastAsia="Times New Roman" w:hAnsi="Times New Roman" w:cs="Times New Roman"/>
          <w:sz w:val="24"/>
          <w:szCs w:val="24"/>
          <w:lang w:eastAsia="lt-LT"/>
        </w:rPr>
        <w:t xml:space="preserve"> draudimo įmoką šios Sutarties 5</w:t>
      </w:r>
      <w:r w:rsidRPr="004F559A">
        <w:rPr>
          <w:rFonts w:ascii="Times New Roman" w:eastAsia="Times New Roman" w:hAnsi="Times New Roman" w:cs="Times New Roman"/>
          <w:sz w:val="24"/>
          <w:szCs w:val="24"/>
          <w:lang w:eastAsia="lt-LT"/>
        </w:rPr>
        <w:t xml:space="preserve"> skyriuje nurodyta tvarka;</w:t>
      </w:r>
    </w:p>
    <w:p w14:paraId="2D07A0BD" w14:textId="77777777" w:rsidR="00F52ADF" w:rsidRPr="004F559A" w:rsidRDefault="00F52ADF" w:rsidP="00640B32">
      <w:pPr>
        <w:widowControl w:val="0"/>
        <w:numPr>
          <w:ilvl w:val="2"/>
          <w:numId w:val="18"/>
        </w:numPr>
        <w:tabs>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Draudėjui pavėlavus atsiskaityti už suteiktas paslaugas pagal Sutarties sąlygas, Draudikui pareikalavus, Draudėjas Draudikui moka 0,02 proc. delspinigius nuo nesumokėtos paslaugų kainos už kiekvieną praleistą dieną;</w:t>
      </w:r>
    </w:p>
    <w:p w14:paraId="18AE3DD1" w14:textId="77777777" w:rsidR="00F52ADF" w:rsidRPr="004F559A" w:rsidRDefault="00F52ADF" w:rsidP="00640B32">
      <w:pPr>
        <w:widowControl w:val="0"/>
        <w:numPr>
          <w:ilvl w:val="2"/>
          <w:numId w:val="18"/>
        </w:numPr>
        <w:tabs>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saugoti Draudiko komercines paslaptis ir neskelbti jų tretiesiems asmenims, išskyrus įstatymų numatytus atvejus.</w:t>
      </w:r>
    </w:p>
    <w:p w14:paraId="0AC00ACF" w14:textId="0395AF51" w:rsidR="00F52ADF" w:rsidRPr="004F559A" w:rsidRDefault="008647C5" w:rsidP="00F52ADF">
      <w:pPr>
        <w:spacing w:after="0" w:line="240" w:lineRule="auto"/>
        <w:jc w:val="center"/>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III</w:t>
      </w:r>
      <w:r w:rsidR="00F52ADF" w:rsidRPr="004F559A">
        <w:rPr>
          <w:rFonts w:ascii="Times New Roman" w:eastAsia="Times New Roman" w:hAnsi="Times New Roman" w:cs="Times New Roman"/>
          <w:sz w:val="24"/>
          <w:szCs w:val="24"/>
        </w:rPr>
        <w:t>. DRAUDIMO SĄLYGOS</w:t>
      </w:r>
    </w:p>
    <w:p w14:paraId="046B5270" w14:textId="77777777" w:rsidR="00F52ADF" w:rsidRPr="004F559A" w:rsidRDefault="00F52ADF" w:rsidP="00F52ADF">
      <w:pPr>
        <w:spacing w:after="0" w:line="240" w:lineRule="auto"/>
        <w:jc w:val="center"/>
        <w:rPr>
          <w:rFonts w:ascii="Times New Roman" w:eastAsia="Times New Roman" w:hAnsi="Times New Roman" w:cs="Times New Roman"/>
          <w:sz w:val="24"/>
          <w:szCs w:val="24"/>
        </w:rPr>
      </w:pPr>
    </w:p>
    <w:p w14:paraId="24463EBF" w14:textId="05D194C4" w:rsidR="00F52ADF" w:rsidRPr="004F559A" w:rsidRDefault="008647C5"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3</w:t>
      </w:r>
      <w:r w:rsidR="00F52ADF" w:rsidRPr="004F559A">
        <w:rPr>
          <w:rFonts w:ascii="Times New Roman" w:eastAsia="Times New Roman" w:hAnsi="Times New Roman" w:cs="Times New Roman"/>
          <w:sz w:val="24"/>
          <w:szCs w:val="24"/>
        </w:rPr>
        <w:t xml:space="preserve">.1. Transporto priemonių </w:t>
      </w:r>
      <w:r w:rsidR="00D818D7">
        <w:rPr>
          <w:rFonts w:ascii="Times New Roman" w:hAnsi="Times New Roman"/>
          <w:sz w:val="24"/>
          <w:szCs w:val="24"/>
        </w:rPr>
        <w:t>Kasko</w:t>
      </w:r>
      <w:r w:rsidR="0006447D">
        <w:rPr>
          <w:rFonts w:ascii="Times New Roman" w:hAnsi="Times New Roman"/>
          <w:sz w:val="24"/>
          <w:szCs w:val="24"/>
        </w:rPr>
        <w:t xml:space="preserve"> </w:t>
      </w:r>
      <w:r w:rsidR="00F52ADF" w:rsidRPr="004F559A">
        <w:rPr>
          <w:rFonts w:ascii="Times New Roman" w:eastAsia="Times New Roman" w:hAnsi="Times New Roman" w:cs="Times New Roman"/>
          <w:sz w:val="24"/>
          <w:szCs w:val="24"/>
        </w:rPr>
        <w:t>draudimo paslaugų sąlygos nurodytos techninėje specifikacijoje.</w:t>
      </w:r>
    </w:p>
    <w:p w14:paraId="35E1F7BC" w14:textId="77777777" w:rsidR="00F52ADF" w:rsidRPr="004F559A" w:rsidRDefault="00F52ADF" w:rsidP="00F52ADF">
      <w:pPr>
        <w:spacing w:after="0" w:line="240" w:lineRule="auto"/>
        <w:rPr>
          <w:rFonts w:ascii="Times New Roman" w:eastAsia="Times New Roman" w:hAnsi="Times New Roman" w:cs="Times New Roman"/>
          <w:sz w:val="24"/>
          <w:szCs w:val="24"/>
        </w:rPr>
      </w:pPr>
    </w:p>
    <w:p w14:paraId="38E9B2AD" w14:textId="77777777" w:rsidR="00F52ADF" w:rsidRPr="004F559A" w:rsidRDefault="008647C5" w:rsidP="00F52ADF">
      <w:pPr>
        <w:spacing w:after="0" w:line="240" w:lineRule="auto"/>
        <w:jc w:val="center"/>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I</w:t>
      </w:r>
      <w:r w:rsidR="00F52ADF" w:rsidRPr="004F559A">
        <w:rPr>
          <w:rFonts w:ascii="Times New Roman" w:eastAsia="Times New Roman" w:hAnsi="Times New Roman" w:cs="Times New Roman"/>
          <w:sz w:val="24"/>
          <w:szCs w:val="24"/>
        </w:rPr>
        <w:t>V. SUTARTIES ĮSIGALIOJIMAS, GALIOJIMAS, KEITIMAS IR PASIBAIGIMAS</w:t>
      </w:r>
    </w:p>
    <w:p w14:paraId="78786658" w14:textId="77777777" w:rsidR="00F52ADF" w:rsidRPr="004F559A" w:rsidRDefault="00F52ADF" w:rsidP="00F52ADF">
      <w:pPr>
        <w:spacing w:after="0" w:line="240" w:lineRule="auto"/>
        <w:jc w:val="center"/>
        <w:rPr>
          <w:rFonts w:ascii="Times New Roman" w:eastAsia="Times New Roman" w:hAnsi="Times New Roman" w:cs="Times New Roman"/>
          <w:b/>
          <w:sz w:val="24"/>
          <w:szCs w:val="24"/>
        </w:rPr>
      </w:pPr>
    </w:p>
    <w:p w14:paraId="1A4E751D" w14:textId="3478917F" w:rsidR="00BB29DF" w:rsidRPr="00101D90" w:rsidRDefault="00BB29DF" w:rsidP="00BB29DF">
      <w:pPr>
        <w:pStyle w:val="ListParagraph"/>
        <w:widowControl w:val="0"/>
        <w:numPr>
          <w:ilvl w:val="1"/>
          <w:numId w:val="19"/>
        </w:numPr>
        <w:tabs>
          <w:tab w:val="num" w:pos="426"/>
        </w:tabs>
        <w:spacing w:line="240" w:lineRule="auto"/>
        <w:ind w:left="0" w:firstLine="0"/>
        <w:jc w:val="both"/>
        <w:rPr>
          <w:rFonts w:ascii="Times New Roman" w:eastAsia="Times New Roman" w:hAnsi="Times New Roman" w:cs="Times New Roman"/>
          <w:color w:val="000000" w:themeColor="text1"/>
          <w:sz w:val="24"/>
          <w:szCs w:val="24"/>
        </w:rPr>
      </w:pPr>
      <w:r w:rsidRPr="00101D90">
        <w:rPr>
          <w:rFonts w:ascii="Times New Roman" w:eastAsia="Calibri" w:hAnsi="Times New Roman" w:cs="Times New Roman"/>
          <w:color w:val="000000" w:themeColor="text1"/>
          <w:sz w:val="24"/>
          <w:szCs w:val="24"/>
        </w:rPr>
        <w:t xml:space="preserve">Maksimali Sutarties vertė </w:t>
      </w:r>
      <w:r w:rsidR="006F0D6C">
        <w:rPr>
          <w:rFonts w:ascii="Times New Roman" w:eastAsia="Calibri" w:hAnsi="Times New Roman" w:cs="Times New Roman"/>
          <w:b/>
          <w:bCs/>
          <w:color w:val="000000" w:themeColor="text1"/>
          <w:sz w:val="24"/>
          <w:szCs w:val="24"/>
        </w:rPr>
        <w:t>1661,40</w:t>
      </w:r>
      <w:r w:rsidRPr="00101D90">
        <w:rPr>
          <w:rFonts w:ascii="Times New Roman" w:eastAsia="Calibri" w:hAnsi="Times New Roman" w:cs="Times New Roman"/>
          <w:b/>
          <w:bCs/>
          <w:color w:val="000000" w:themeColor="text1"/>
          <w:sz w:val="24"/>
          <w:szCs w:val="24"/>
        </w:rPr>
        <w:t xml:space="preserve"> Eur</w:t>
      </w:r>
      <w:r w:rsidRPr="00101D90">
        <w:rPr>
          <w:rFonts w:ascii="Times New Roman" w:eastAsia="Calibri" w:hAnsi="Times New Roman" w:cs="Times New Roman"/>
          <w:color w:val="000000" w:themeColor="text1"/>
          <w:sz w:val="24"/>
          <w:szCs w:val="24"/>
        </w:rPr>
        <w:t xml:space="preserve"> </w:t>
      </w:r>
      <w:r w:rsidR="00F44CF2">
        <w:rPr>
          <w:rFonts w:ascii="Times New Roman" w:eastAsia="Calibri" w:hAnsi="Times New Roman" w:cs="Times New Roman"/>
          <w:color w:val="000000" w:themeColor="text1"/>
          <w:sz w:val="24"/>
          <w:szCs w:val="24"/>
        </w:rPr>
        <w:t>(</w:t>
      </w:r>
      <w:r w:rsidR="006F0D6C" w:rsidRPr="006F0D6C">
        <w:rPr>
          <w:rFonts w:ascii="Times New Roman" w:eastAsia="Calibri" w:hAnsi="Times New Roman" w:cs="Times New Roman"/>
          <w:color w:val="000000" w:themeColor="text1"/>
          <w:sz w:val="24"/>
          <w:szCs w:val="24"/>
        </w:rPr>
        <w:t>Vienas tūkstantis šeši šimtai šešiasdešimt vienas</w:t>
      </w:r>
      <w:r w:rsidR="006F0D6C" w:rsidRPr="006F0D6C">
        <w:rPr>
          <w:rFonts w:ascii="Times New Roman" w:eastAsia="Calibri" w:hAnsi="Times New Roman" w:cs="Times New Roman"/>
          <w:b/>
          <w:bCs/>
          <w:color w:val="000000" w:themeColor="text1"/>
          <w:sz w:val="24"/>
          <w:szCs w:val="24"/>
        </w:rPr>
        <w:t> </w:t>
      </w:r>
      <w:r w:rsidRPr="00101D90">
        <w:rPr>
          <w:rFonts w:ascii="Times New Roman" w:eastAsia="Calibri" w:hAnsi="Times New Roman" w:cs="Times New Roman"/>
          <w:color w:val="000000" w:themeColor="text1"/>
          <w:sz w:val="24"/>
          <w:szCs w:val="24"/>
        </w:rPr>
        <w:t xml:space="preserve"> eur</w:t>
      </w:r>
      <w:r w:rsidR="00F44CF2">
        <w:rPr>
          <w:rFonts w:ascii="Times New Roman" w:eastAsia="Calibri" w:hAnsi="Times New Roman" w:cs="Times New Roman"/>
          <w:color w:val="000000" w:themeColor="text1"/>
          <w:sz w:val="24"/>
          <w:szCs w:val="24"/>
        </w:rPr>
        <w:t>as</w:t>
      </w:r>
      <w:r w:rsidRPr="00101D90">
        <w:rPr>
          <w:rFonts w:ascii="Times New Roman" w:eastAsia="Calibri" w:hAnsi="Times New Roman" w:cs="Times New Roman"/>
          <w:color w:val="000000" w:themeColor="text1"/>
          <w:sz w:val="24"/>
          <w:szCs w:val="24"/>
        </w:rPr>
        <w:t xml:space="preserve">, </w:t>
      </w:r>
      <w:r w:rsidR="00194D87">
        <w:rPr>
          <w:rFonts w:ascii="Times New Roman" w:eastAsia="Calibri" w:hAnsi="Times New Roman" w:cs="Times New Roman"/>
          <w:color w:val="000000" w:themeColor="text1"/>
          <w:sz w:val="24"/>
          <w:szCs w:val="24"/>
        </w:rPr>
        <w:t>40</w:t>
      </w:r>
      <w:r w:rsidR="00101D90" w:rsidRPr="00101D90">
        <w:rPr>
          <w:rFonts w:ascii="Times New Roman" w:eastAsia="Calibri" w:hAnsi="Times New Roman" w:cs="Times New Roman"/>
          <w:color w:val="000000" w:themeColor="text1"/>
          <w:sz w:val="24"/>
          <w:szCs w:val="24"/>
        </w:rPr>
        <w:t xml:space="preserve"> </w:t>
      </w:r>
      <w:r w:rsidRPr="00101D90">
        <w:rPr>
          <w:rFonts w:ascii="Times New Roman" w:eastAsia="Calibri" w:hAnsi="Times New Roman" w:cs="Times New Roman"/>
          <w:color w:val="000000" w:themeColor="text1"/>
          <w:sz w:val="24"/>
          <w:szCs w:val="24"/>
        </w:rPr>
        <w:t>cnt.)</w:t>
      </w:r>
    </w:p>
    <w:p w14:paraId="04541709" w14:textId="14EAF0AE" w:rsidR="00BB29DF" w:rsidRPr="004F559A" w:rsidRDefault="00BB29DF" w:rsidP="00BB29DF">
      <w:pPr>
        <w:pStyle w:val="ListParagraph"/>
        <w:widowControl w:val="0"/>
        <w:numPr>
          <w:ilvl w:val="1"/>
          <w:numId w:val="19"/>
        </w:numPr>
        <w:tabs>
          <w:tab w:val="num" w:pos="426"/>
        </w:tabs>
        <w:spacing w:line="240" w:lineRule="auto"/>
        <w:ind w:left="0" w:firstLine="0"/>
        <w:jc w:val="both"/>
        <w:rPr>
          <w:rFonts w:ascii="Times New Roman" w:eastAsia="Times New Roman" w:hAnsi="Times New Roman" w:cs="Times New Roman"/>
          <w:color w:val="000000" w:themeColor="text1"/>
          <w:sz w:val="24"/>
          <w:szCs w:val="24"/>
        </w:rPr>
      </w:pPr>
      <w:r w:rsidRPr="004F559A">
        <w:rPr>
          <w:rFonts w:ascii="Times New Roman" w:eastAsia="Calibri" w:hAnsi="Times New Roman" w:cs="Times New Roman"/>
          <w:color w:val="000000" w:themeColor="text1"/>
          <w:sz w:val="24"/>
          <w:szCs w:val="24"/>
        </w:rPr>
        <w:t xml:space="preserve">Sutartis įsigalioja nuo tos dienos, kai Sutartį pasirašo visos sutarties Šalys </w:t>
      </w:r>
      <w:r w:rsidRPr="004F559A">
        <w:rPr>
          <w:rFonts w:ascii="Times New Roman" w:eastAsia="Times New Roman" w:hAnsi="Times New Roman" w:cs="Times New Roman"/>
          <w:color w:val="000000" w:themeColor="text1"/>
          <w:sz w:val="24"/>
          <w:szCs w:val="24"/>
        </w:rPr>
        <w:t xml:space="preserve">ir galioja </w:t>
      </w:r>
      <w:r w:rsidRPr="004F559A">
        <w:rPr>
          <w:rFonts w:ascii="Times New Roman" w:eastAsia="Times New Roman" w:hAnsi="Times New Roman" w:cs="Times New Roman"/>
          <w:b/>
          <w:color w:val="000000" w:themeColor="text1"/>
          <w:sz w:val="24"/>
          <w:szCs w:val="24"/>
        </w:rPr>
        <w:t xml:space="preserve">iki </w:t>
      </w:r>
      <w:r>
        <w:rPr>
          <w:rFonts w:ascii="Times New Roman" w:eastAsia="Times New Roman" w:hAnsi="Times New Roman" w:cs="Times New Roman"/>
          <w:b/>
          <w:color w:val="000000" w:themeColor="text1"/>
          <w:sz w:val="24"/>
          <w:szCs w:val="24"/>
        </w:rPr>
        <w:t>2026</w:t>
      </w:r>
      <w:r w:rsidRPr="004F559A">
        <w:rPr>
          <w:rFonts w:ascii="Times New Roman" w:eastAsia="Times New Roman" w:hAnsi="Times New Roman" w:cs="Times New Roman"/>
          <w:b/>
          <w:color w:val="000000" w:themeColor="text1"/>
          <w:sz w:val="24"/>
          <w:szCs w:val="24"/>
        </w:rPr>
        <w:t xml:space="preserve"> m.</w:t>
      </w:r>
      <w:r w:rsidR="002C41F9">
        <w:rPr>
          <w:rFonts w:ascii="Times New Roman" w:eastAsia="Times New Roman" w:hAnsi="Times New Roman" w:cs="Times New Roman"/>
          <w:b/>
          <w:color w:val="000000" w:themeColor="text1"/>
          <w:sz w:val="24"/>
          <w:szCs w:val="24"/>
        </w:rPr>
        <w:t xml:space="preserve"> </w:t>
      </w:r>
      <w:r w:rsidR="006F0D6C">
        <w:rPr>
          <w:rFonts w:ascii="Times New Roman" w:eastAsia="Times New Roman" w:hAnsi="Times New Roman" w:cs="Times New Roman"/>
          <w:b/>
          <w:color w:val="000000" w:themeColor="text1"/>
          <w:sz w:val="24"/>
          <w:szCs w:val="24"/>
        </w:rPr>
        <w:t>gegužės</w:t>
      </w:r>
      <w:r>
        <w:rPr>
          <w:rFonts w:ascii="Times New Roman" w:eastAsia="Times New Roman" w:hAnsi="Times New Roman" w:cs="Times New Roman"/>
          <w:b/>
          <w:color w:val="000000" w:themeColor="text1"/>
          <w:sz w:val="24"/>
          <w:szCs w:val="24"/>
        </w:rPr>
        <w:t xml:space="preserve"> mėn.</w:t>
      </w:r>
      <w:r w:rsidRPr="004F559A">
        <w:rPr>
          <w:rFonts w:ascii="Times New Roman" w:eastAsia="Times New Roman" w:hAnsi="Times New Roman" w:cs="Times New Roman"/>
          <w:b/>
          <w:color w:val="000000" w:themeColor="text1"/>
          <w:sz w:val="24"/>
          <w:szCs w:val="24"/>
        </w:rPr>
        <w:t xml:space="preserve"> </w:t>
      </w:r>
      <w:r w:rsidR="002C41F9">
        <w:rPr>
          <w:rFonts w:ascii="Times New Roman" w:eastAsia="Times New Roman" w:hAnsi="Times New Roman" w:cs="Times New Roman"/>
          <w:b/>
          <w:color w:val="000000" w:themeColor="text1"/>
          <w:sz w:val="24"/>
          <w:szCs w:val="24"/>
        </w:rPr>
        <w:t>2</w:t>
      </w:r>
      <w:r w:rsidR="006F0D6C">
        <w:rPr>
          <w:rFonts w:ascii="Times New Roman" w:eastAsia="Times New Roman" w:hAnsi="Times New Roman" w:cs="Times New Roman"/>
          <w:b/>
          <w:color w:val="000000" w:themeColor="text1"/>
          <w:sz w:val="24"/>
          <w:szCs w:val="24"/>
        </w:rPr>
        <w:t>0</w:t>
      </w:r>
      <w:r w:rsidRPr="004F559A">
        <w:rPr>
          <w:rFonts w:ascii="Times New Roman" w:eastAsia="Times New Roman" w:hAnsi="Times New Roman" w:cs="Times New Roman"/>
          <w:b/>
          <w:color w:val="000000" w:themeColor="text1"/>
          <w:sz w:val="24"/>
          <w:szCs w:val="24"/>
        </w:rPr>
        <w:t xml:space="preserve"> d.</w:t>
      </w:r>
      <w:r w:rsidRPr="004F559A">
        <w:rPr>
          <w:rFonts w:ascii="Times New Roman" w:eastAsia="Times New Roman" w:hAnsi="Times New Roman" w:cs="Times New Roman"/>
          <w:color w:val="000000" w:themeColor="text1"/>
          <w:sz w:val="24"/>
          <w:szCs w:val="24"/>
        </w:rPr>
        <w:t xml:space="preserve"> </w:t>
      </w:r>
    </w:p>
    <w:p w14:paraId="227DB30F" w14:textId="77777777" w:rsidR="00F52ADF" w:rsidRPr="004F559A" w:rsidRDefault="00F52ADF" w:rsidP="008647C5">
      <w:pPr>
        <w:pStyle w:val="ListParagraph"/>
        <w:widowControl w:val="0"/>
        <w:numPr>
          <w:ilvl w:val="1"/>
          <w:numId w:val="19"/>
        </w:numPr>
        <w:tabs>
          <w:tab w:val="left" w:pos="426"/>
          <w:tab w:val="num" w:pos="720"/>
        </w:tabs>
        <w:spacing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color w:val="000000" w:themeColor="text1"/>
          <w:sz w:val="24"/>
          <w:szCs w:val="24"/>
        </w:rPr>
        <w:t>Sutartis gali būti nutraukta vienašališkai</w:t>
      </w:r>
      <w:r w:rsidR="00BF3540" w:rsidRPr="004F559A">
        <w:rPr>
          <w:rFonts w:ascii="Times New Roman" w:eastAsia="Times New Roman" w:hAnsi="Times New Roman" w:cs="Times New Roman"/>
          <w:color w:val="000000" w:themeColor="text1"/>
          <w:sz w:val="24"/>
          <w:szCs w:val="24"/>
        </w:rPr>
        <w:t>,</w:t>
      </w:r>
      <w:r w:rsidRPr="004F559A">
        <w:rPr>
          <w:rFonts w:ascii="Times New Roman" w:eastAsia="Times New Roman" w:hAnsi="Times New Roman" w:cs="Times New Roman"/>
          <w:color w:val="000000" w:themeColor="text1"/>
          <w:sz w:val="24"/>
          <w:szCs w:val="24"/>
        </w:rPr>
        <w:t xml:space="preserve"> bet kurios Šalies iniciatyva, įspėjus kitą Šalį raštu ne vėliau kaip prieš </w:t>
      </w:r>
      <w:r w:rsidR="00BF3540" w:rsidRPr="004F559A">
        <w:rPr>
          <w:rFonts w:ascii="Times New Roman" w:eastAsia="Times New Roman" w:hAnsi="Times New Roman" w:cs="Times New Roman"/>
          <w:color w:val="000000" w:themeColor="text1"/>
          <w:sz w:val="24"/>
          <w:szCs w:val="24"/>
        </w:rPr>
        <w:t>14</w:t>
      </w:r>
      <w:r w:rsidRPr="004F559A">
        <w:rPr>
          <w:rFonts w:ascii="Times New Roman" w:eastAsia="Times New Roman" w:hAnsi="Times New Roman" w:cs="Times New Roman"/>
          <w:color w:val="000000" w:themeColor="text1"/>
          <w:sz w:val="24"/>
          <w:szCs w:val="24"/>
        </w:rPr>
        <w:t xml:space="preserve"> (</w:t>
      </w:r>
      <w:r w:rsidR="00BF3540" w:rsidRPr="004F559A">
        <w:rPr>
          <w:rFonts w:ascii="Times New Roman" w:eastAsia="Times New Roman" w:hAnsi="Times New Roman" w:cs="Times New Roman"/>
          <w:color w:val="000000" w:themeColor="text1"/>
          <w:sz w:val="24"/>
          <w:szCs w:val="24"/>
        </w:rPr>
        <w:t>keturiolika</w:t>
      </w:r>
      <w:r w:rsidRPr="004F559A">
        <w:rPr>
          <w:rFonts w:ascii="Times New Roman" w:eastAsia="Times New Roman" w:hAnsi="Times New Roman" w:cs="Times New Roman"/>
          <w:color w:val="000000" w:themeColor="text1"/>
          <w:sz w:val="24"/>
          <w:szCs w:val="24"/>
        </w:rPr>
        <w:t xml:space="preserve">) kalendorinių dienų iki numatomos Sutarties nutraukimo dienos. </w:t>
      </w:r>
      <w:r w:rsidRPr="004F559A">
        <w:rPr>
          <w:rFonts w:ascii="Times New Roman" w:eastAsia="Times New Roman" w:hAnsi="Times New Roman" w:cs="Times New Roman"/>
          <w:sz w:val="24"/>
          <w:szCs w:val="24"/>
        </w:rPr>
        <w:t>Sutarties nutraukimas neatleidžia Šalių nuo nuostolių atlyginimo už netinkamai vykdytą Sutartį.</w:t>
      </w:r>
    </w:p>
    <w:p w14:paraId="4B4B0577" w14:textId="77777777" w:rsidR="00F52ADF" w:rsidRPr="004F559A" w:rsidRDefault="00F52ADF" w:rsidP="008647C5">
      <w:pPr>
        <w:widowControl w:val="0"/>
        <w:numPr>
          <w:ilvl w:val="1"/>
          <w:numId w:val="19"/>
        </w:numPr>
        <w:tabs>
          <w:tab w:val="num" w:pos="567"/>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lang w:eastAsia="lt-LT"/>
        </w:rPr>
        <w:t>Sutartis gali būti nutraukta abipusiu rašytiniu Šalių susitarimu.</w:t>
      </w:r>
    </w:p>
    <w:p w14:paraId="181D76DB" w14:textId="77777777" w:rsidR="00F52ADF" w:rsidRPr="004F559A" w:rsidRDefault="00F52ADF" w:rsidP="008647C5">
      <w:pPr>
        <w:widowControl w:val="0"/>
        <w:numPr>
          <w:ilvl w:val="1"/>
          <w:numId w:val="19"/>
        </w:numPr>
        <w:tabs>
          <w:tab w:val="num" w:pos="567"/>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Jeigu viena Sutarties Šalis neįvykdo ar netinkamai įvykdo šia Sutartimi prisiimtus įsipareigojimus, ir tai, vadovaujantis Lietuvos Respublikos civilinio kodekso 6.217 straipsniu yra esminis sutarties pažeidimas, kita Sutarties Šalis gali vienašališkai nutraukti Sutartį apie tai pranešusi Sutartį pažeidusiai Šaliai prieš 14 (keturiolika) kalendorinių dienų.</w:t>
      </w:r>
    </w:p>
    <w:p w14:paraId="3D65741E" w14:textId="77777777" w:rsidR="00F52ADF" w:rsidRPr="004F559A" w:rsidRDefault="00F52ADF" w:rsidP="008647C5">
      <w:pPr>
        <w:widowControl w:val="0"/>
        <w:numPr>
          <w:ilvl w:val="1"/>
          <w:numId w:val="19"/>
        </w:numPr>
        <w:tabs>
          <w:tab w:val="num" w:pos="567"/>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Sutartis nutraukiama nesuėjus Sutartyje numatytam terminui tuo atveju, jeigu Draudėjas netenka funkcijų, kurioms atlikti buvo sudaryta ši </w:t>
      </w:r>
      <w:r w:rsidRPr="004F559A">
        <w:rPr>
          <w:rFonts w:ascii="Times New Roman" w:eastAsia="Times New Roman" w:hAnsi="Times New Roman" w:cs="Times New Roman"/>
          <w:color w:val="000000"/>
          <w:sz w:val="24"/>
          <w:szCs w:val="24"/>
        </w:rPr>
        <w:t xml:space="preserve">Sutartis. </w:t>
      </w:r>
    </w:p>
    <w:p w14:paraId="78248474" w14:textId="77777777" w:rsidR="00856AB5" w:rsidRPr="004F559A" w:rsidRDefault="00856AB5" w:rsidP="00856AB5">
      <w:pPr>
        <w:widowControl w:val="0"/>
        <w:numPr>
          <w:ilvl w:val="1"/>
          <w:numId w:val="19"/>
        </w:numPr>
        <w:tabs>
          <w:tab w:val="left" w:pos="567"/>
          <w:tab w:val="num" w:pos="720"/>
        </w:tabs>
        <w:spacing w:after="0"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 Sutarties sąlygos Sutarties galiojimo laikotarpiu gali būti kei</w:t>
      </w:r>
      <w:r w:rsidR="00020BB8" w:rsidRPr="004F559A">
        <w:rPr>
          <w:rFonts w:ascii="Times New Roman" w:eastAsia="Times New Roman" w:hAnsi="Times New Roman" w:cs="Times New Roman"/>
          <w:sz w:val="24"/>
          <w:szCs w:val="24"/>
        </w:rPr>
        <w:t>čiamos Viešųjų pirkimų įstatymo </w:t>
      </w:r>
      <w:r w:rsidRPr="004F559A">
        <w:rPr>
          <w:rFonts w:ascii="Times New Roman" w:eastAsia="Times New Roman" w:hAnsi="Times New Roman" w:cs="Times New Roman"/>
          <w:sz w:val="24"/>
          <w:szCs w:val="24"/>
        </w:rPr>
        <w:t>89 straipsnyje nustatytais atvejais.</w:t>
      </w:r>
    </w:p>
    <w:p w14:paraId="2BFA4303" w14:textId="77777777" w:rsidR="00F52ADF" w:rsidRPr="004F559A" w:rsidRDefault="00F52ADF" w:rsidP="00F52ADF">
      <w:pPr>
        <w:widowControl w:val="0"/>
        <w:tabs>
          <w:tab w:val="center" w:pos="4153"/>
          <w:tab w:val="right" w:pos="8306"/>
        </w:tabs>
        <w:spacing w:after="0" w:line="240" w:lineRule="auto"/>
        <w:jc w:val="center"/>
        <w:rPr>
          <w:rFonts w:ascii="Times New Roman" w:eastAsia="Times New Roman" w:hAnsi="Times New Roman" w:cs="Times New Roman"/>
          <w:sz w:val="24"/>
          <w:szCs w:val="24"/>
        </w:rPr>
      </w:pPr>
    </w:p>
    <w:p w14:paraId="3AE9A115" w14:textId="77777777" w:rsidR="00F52ADF" w:rsidRPr="004F559A" w:rsidRDefault="008647C5" w:rsidP="00F52ADF">
      <w:pPr>
        <w:widowControl w:val="0"/>
        <w:tabs>
          <w:tab w:val="center" w:pos="4153"/>
          <w:tab w:val="right" w:pos="8306"/>
        </w:tabs>
        <w:spacing w:after="0" w:line="240" w:lineRule="auto"/>
        <w:jc w:val="center"/>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V</w:t>
      </w:r>
      <w:r w:rsidR="00F52ADF" w:rsidRPr="004F559A">
        <w:rPr>
          <w:rFonts w:ascii="Times New Roman" w:eastAsia="Times New Roman" w:hAnsi="Times New Roman" w:cs="Times New Roman"/>
          <w:sz w:val="24"/>
          <w:szCs w:val="24"/>
        </w:rPr>
        <w:t>. ATSISKAITYMŲ IR MOKĖJIMŲ TVARKA</w:t>
      </w:r>
    </w:p>
    <w:p w14:paraId="2FD5780C" w14:textId="77777777" w:rsidR="00F52ADF" w:rsidRPr="004F559A" w:rsidRDefault="00F52ADF" w:rsidP="00F52ADF">
      <w:pPr>
        <w:widowControl w:val="0"/>
        <w:tabs>
          <w:tab w:val="center" w:pos="4153"/>
          <w:tab w:val="right" w:pos="8306"/>
        </w:tabs>
        <w:spacing w:after="0" w:line="240" w:lineRule="auto"/>
        <w:jc w:val="center"/>
        <w:rPr>
          <w:rFonts w:ascii="Times New Roman" w:eastAsia="Times New Roman" w:hAnsi="Times New Roman" w:cs="Times New Roman"/>
          <w:b/>
          <w:sz w:val="24"/>
          <w:szCs w:val="24"/>
        </w:rPr>
      </w:pPr>
    </w:p>
    <w:p w14:paraId="2B6B40E6" w14:textId="77777777" w:rsidR="00A81CE9" w:rsidRPr="004F559A" w:rsidRDefault="00A81CE9" w:rsidP="00A81CE9">
      <w:pPr>
        <w:tabs>
          <w:tab w:val="left" w:pos="567"/>
        </w:tabs>
        <w:spacing w:after="0" w:line="240" w:lineRule="auto"/>
        <w:jc w:val="both"/>
        <w:rPr>
          <w:rFonts w:ascii="Times New Roman" w:eastAsia="Times New Roman" w:hAnsi="Times New Roman" w:cs="Times New Roman"/>
          <w:color w:val="000000"/>
          <w:sz w:val="24"/>
          <w:szCs w:val="24"/>
          <w:lang w:eastAsia="lt-LT"/>
        </w:rPr>
      </w:pPr>
      <w:r w:rsidRPr="004F559A">
        <w:rPr>
          <w:rFonts w:ascii="Times New Roman" w:eastAsia="Times New Roman" w:hAnsi="Times New Roman" w:cs="Times New Roman"/>
          <w:color w:val="000000"/>
          <w:sz w:val="24"/>
          <w:szCs w:val="24"/>
        </w:rPr>
        <w:t xml:space="preserve">5.1. </w:t>
      </w:r>
      <w:r w:rsidRPr="004F559A">
        <w:rPr>
          <w:rFonts w:ascii="Times New Roman" w:eastAsia="Times New Roman" w:hAnsi="Times New Roman" w:cs="Times New Roman"/>
          <w:iCs/>
          <w:color w:val="000000"/>
          <w:sz w:val="24"/>
          <w:szCs w:val="24"/>
        </w:rPr>
        <w:t xml:space="preserve">Draudėjas atsiskaitys su Draudiku pagal Draudiko pasiūlyme pateiktą paslaugų kainą, kuri </w:t>
      </w:r>
      <w:r w:rsidRPr="004F559A">
        <w:rPr>
          <w:rFonts w:ascii="Times New Roman" w:eastAsia="Times New Roman" w:hAnsi="Times New Roman" w:cs="Times New Roman"/>
          <w:color w:val="000000"/>
          <w:sz w:val="24"/>
          <w:szCs w:val="24"/>
          <w:lang w:eastAsia="lt-LT"/>
        </w:rPr>
        <w:t>yra fiksuota ir nebus perskaičiuojama pagal bendrą kainų lygio kitimą. Tais atvejais, jei įstatymais bus pakeisti tiesiogiai su paslaugų kaina susiję mokesčiai (pvz., pridėtinės vertės mokestis ar pan.) ar įvesti nauji, paslaugų teikimo kaina bus keičiama atitinkama dalimi, atsižvelgiant į kainos sudėtyje esančio mokesčio dalį ar pridedant naują mokestį, pasirašant atskirą susitarimą.</w:t>
      </w:r>
    </w:p>
    <w:p w14:paraId="4CA5778B" w14:textId="31A78961" w:rsidR="00A81CE9" w:rsidRPr="004F559A" w:rsidRDefault="00A81CE9" w:rsidP="00A81CE9">
      <w:pPr>
        <w:tabs>
          <w:tab w:val="left" w:pos="567"/>
        </w:tabs>
        <w:spacing w:after="0" w:line="240" w:lineRule="auto"/>
        <w:jc w:val="both"/>
        <w:rPr>
          <w:rFonts w:ascii="Times New Roman" w:eastAsia="Times New Roman" w:hAnsi="Times New Roman" w:cs="Times New Roman"/>
          <w:color w:val="000000"/>
          <w:sz w:val="24"/>
          <w:szCs w:val="24"/>
        </w:rPr>
      </w:pPr>
      <w:r w:rsidRPr="004F559A">
        <w:rPr>
          <w:rFonts w:ascii="Times New Roman" w:eastAsia="Times New Roman" w:hAnsi="Times New Roman" w:cs="Times New Roman"/>
          <w:color w:val="000000"/>
          <w:sz w:val="24"/>
          <w:szCs w:val="24"/>
        </w:rPr>
        <w:t>5.2. Draudimo įmoka pervedama į Draudiko nurodytą sąskaitą ne vėliau kaip per 30 (trisdešimt) kalendorinių dienų nuo dienos, kai Draudėjas gavo visus tinkamai parengtus Sutartyje ir techninėje specifikacijoje nurodytus dokumentus ir sąskaitą faktūrą (vieną egzempliorių Draudikas turi pateikti „</w:t>
      </w:r>
      <w:r w:rsidR="000473C6">
        <w:rPr>
          <w:rFonts w:ascii="Times New Roman" w:eastAsia="Times New Roman" w:hAnsi="Times New Roman" w:cs="Times New Roman"/>
          <w:color w:val="000000"/>
          <w:sz w:val="24"/>
          <w:szCs w:val="24"/>
        </w:rPr>
        <w:t>S</w:t>
      </w:r>
      <w:r w:rsidR="0076302C">
        <w:rPr>
          <w:rFonts w:ascii="Times New Roman" w:eastAsia="Times New Roman" w:hAnsi="Times New Roman" w:cs="Times New Roman"/>
          <w:color w:val="000000"/>
          <w:sz w:val="24"/>
          <w:szCs w:val="24"/>
        </w:rPr>
        <w:t>ABIS</w:t>
      </w:r>
      <w:r w:rsidRPr="004F559A">
        <w:rPr>
          <w:rFonts w:ascii="Times New Roman" w:eastAsia="Times New Roman" w:hAnsi="Times New Roman" w:cs="Times New Roman"/>
          <w:color w:val="000000"/>
          <w:sz w:val="24"/>
          <w:szCs w:val="24"/>
        </w:rPr>
        <w:t>“ priemonėmis</w:t>
      </w:r>
      <w:r w:rsidR="0076302C">
        <w:rPr>
          <w:rFonts w:ascii="Times New Roman" w:eastAsia="Times New Roman" w:hAnsi="Times New Roman" w:cs="Times New Roman"/>
          <w:color w:val="000000"/>
          <w:sz w:val="24"/>
          <w:szCs w:val="24"/>
        </w:rPr>
        <w:t>).</w:t>
      </w:r>
    </w:p>
    <w:p w14:paraId="02E7EDFC" w14:textId="77777777" w:rsidR="00F52ADF" w:rsidRPr="004F559A" w:rsidRDefault="008647C5" w:rsidP="00F52ADF">
      <w:pPr>
        <w:tabs>
          <w:tab w:val="left" w:pos="567"/>
        </w:tabs>
        <w:spacing w:after="0" w:line="240" w:lineRule="auto"/>
        <w:jc w:val="both"/>
        <w:rPr>
          <w:rFonts w:ascii="Times New Roman" w:eastAsia="Times New Roman" w:hAnsi="Times New Roman" w:cs="Times New Roman"/>
          <w:iCs/>
          <w:color w:val="000000"/>
          <w:sz w:val="24"/>
          <w:szCs w:val="24"/>
        </w:rPr>
      </w:pPr>
      <w:r w:rsidRPr="004F559A">
        <w:rPr>
          <w:rFonts w:ascii="Times New Roman" w:eastAsia="Times New Roman" w:hAnsi="Times New Roman" w:cs="Times New Roman"/>
          <w:color w:val="000000"/>
          <w:sz w:val="24"/>
          <w:szCs w:val="24"/>
          <w:lang w:eastAsia="lt-LT"/>
        </w:rPr>
        <w:t>5</w:t>
      </w:r>
      <w:r w:rsidR="00F52ADF" w:rsidRPr="004F559A">
        <w:rPr>
          <w:rFonts w:ascii="Times New Roman" w:eastAsia="Times New Roman" w:hAnsi="Times New Roman" w:cs="Times New Roman"/>
          <w:color w:val="000000"/>
          <w:sz w:val="24"/>
          <w:szCs w:val="24"/>
          <w:lang w:eastAsia="lt-LT"/>
        </w:rPr>
        <w:t xml:space="preserve">.3. </w:t>
      </w:r>
      <w:r w:rsidR="00F52ADF" w:rsidRPr="004F559A">
        <w:rPr>
          <w:rFonts w:ascii="Times New Roman" w:eastAsia="Times New Roman" w:hAnsi="Times New Roman" w:cs="Times New Roman"/>
          <w:color w:val="000000"/>
          <w:sz w:val="24"/>
          <w:szCs w:val="24"/>
        </w:rPr>
        <w:t xml:space="preserve">Atsiskaitymo terminai gali būti koreguojami, priklausomai nuo Draudėjo gaunamo finansavimo. Sutrikus finansavimui, Draudikas sutinka laukti dar 30 </w:t>
      </w:r>
      <w:r w:rsidR="00020BB8" w:rsidRPr="004F559A">
        <w:rPr>
          <w:rFonts w:ascii="Times New Roman" w:eastAsia="Times New Roman" w:hAnsi="Times New Roman" w:cs="Times New Roman"/>
          <w:color w:val="000000"/>
          <w:sz w:val="24"/>
          <w:szCs w:val="24"/>
        </w:rPr>
        <w:t xml:space="preserve">(trisdešimt) </w:t>
      </w:r>
      <w:r w:rsidR="00F52ADF" w:rsidRPr="004F559A">
        <w:rPr>
          <w:rFonts w:ascii="Times New Roman" w:eastAsia="Times New Roman" w:hAnsi="Times New Roman" w:cs="Times New Roman"/>
          <w:color w:val="000000"/>
          <w:sz w:val="24"/>
          <w:szCs w:val="24"/>
        </w:rPr>
        <w:t>kalendorinių dienų, neskaičiuodamas už tai delspinigių nuo sąskaitoje faktūroje nurodytos sumos.</w:t>
      </w:r>
    </w:p>
    <w:p w14:paraId="16A191E6" w14:textId="77777777" w:rsidR="00F52ADF" w:rsidRPr="004F559A" w:rsidRDefault="008647C5" w:rsidP="00F52ADF">
      <w:pPr>
        <w:tabs>
          <w:tab w:val="left" w:pos="567"/>
        </w:tabs>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5</w:t>
      </w:r>
      <w:r w:rsidR="00F52ADF" w:rsidRPr="004F559A">
        <w:rPr>
          <w:rFonts w:ascii="Times New Roman" w:eastAsia="Times New Roman" w:hAnsi="Times New Roman" w:cs="Times New Roman"/>
          <w:sz w:val="24"/>
          <w:szCs w:val="24"/>
        </w:rPr>
        <w:t xml:space="preserve">.4. Draudėjas turi teisę sulaikyti apmokėjimą, jei: </w:t>
      </w:r>
    </w:p>
    <w:p w14:paraId="4F66E49F" w14:textId="77777777" w:rsidR="00F52ADF" w:rsidRPr="004F559A" w:rsidRDefault="00D70D95" w:rsidP="00F52ADF">
      <w:pPr>
        <w:tabs>
          <w:tab w:val="left" w:pos="567"/>
        </w:tabs>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1) sąskaitoje </w:t>
      </w:r>
      <w:r w:rsidR="00F52ADF" w:rsidRPr="004F559A">
        <w:rPr>
          <w:rFonts w:ascii="Times New Roman" w:eastAsia="Times New Roman" w:hAnsi="Times New Roman" w:cs="Times New Roman"/>
          <w:sz w:val="24"/>
          <w:szCs w:val="24"/>
        </w:rPr>
        <w:t xml:space="preserve">faktūroje nenurodytas Sutarties numeris; </w:t>
      </w:r>
    </w:p>
    <w:p w14:paraId="395D7DDB" w14:textId="77777777" w:rsidR="00F52ADF" w:rsidRPr="004F559A" w:rsidRDefault="00F52ADF" w:rsidP="00F52ADF">
      <w:pPr>
        <w:tabs>
          <w:tab w:val="left" w:pos="567"/>
        </w:tabs>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2) sąskaitoje</w:t>
      </w:r>
      <w:r w:rsidR="00D70D95" w:rsidRPr="004F559A">
        <w:rPr>
          <w:rFonts w:ascii="Times New Roman" w:eastAsia="Times New Roman" w:hAnsi="Times New Roman" w:cs="Times New Roman"/>
          <w:sz w:val="24"/>
          <w:szCs w:val="24"/>
        </w:rPr>
        <w:t xml:space="preserve"> faktūroje</w:t>
      </w:r>
      <w:r w:rsidRPr="004F559A">
        <w:rPr>
          <w:rFonts w:ascii="Times New Roman" w:eastAsia="Times New Roman" w:hAnsi="Times New Roman" w:cs="Times New Roman"/>
          <w:sz w:val="24"/>
          <w:szCs w:val="24"/>
        </w:rPr>
        <w:t xml:space="preserve"> nurodyta paslaugų kaina neatitinka </w:t>
      </w:r>
      <w:r w:rsidRPr="004F559A">
        <w:rPr>
          <w:rFonts w:ascii="Times New Roman" w:eastAsia="Times New Roman" w:hAnsi="Times New Roman" w:cs="Times New Roman"/>
          <w:iCs/>
          <w:color w:val="000000"/>
          <w:sz w:val="24"/>
          <w:szCs w:val="24"/>
        </w:rPr>
        <w:t>Draudiko pasiūlyme pateiktos paslaugų kainos.</w:t>
      </w:r>
    </w:p>
    <w:p w14:paraId="52B20915" w14:textId="77777777" w:rsidR="00F52ADF" w:rsidRPr="004F559A" w:rsidRDefault="008647C5" w:rsidP="00F52ADF">
      <w:pPr>
        <w:tabs>
          <w:tab w:val="left" w:pos="567"/>
        </w:tabs>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5</w:t>
      </w:r>
      <w:r w:rsidR="00F52ADF" w:rsidRPr="004F559A">
        <w:rPr>
          <w:rFonts w:ascii="Times New Roman" w:eastAsia="Times New Roman" w:hAnsi="Times New Roman" w:cs="Times New Roman"/>
          <w:sz w:val="24"/>
          <w:szCs w:val="24"/>
        </w:rPr>
        <w:t>.5. Jei Draudikas sistemingai nevykdo Sutartimi prisiimtų įsipareigojimų (3</w:t>
      </w:r>
      <w:r w:rsidR="00DC0DAE" w:rsidRPr="004F559A">
        <w:rPr>
          <w:rFonts w:ascii="Times New Roman" w:eastAsia="Times New Roman" w:hAnsi="Times New Roman" w:cs="Times New Roman"/>
          <w:sz w:val="24"/>
          <w:szCs w:val="24"/>
        </w:rPr>
        <w:t xml:space="preserve"> (tris)</w:t>
      </w:r>
      <w:r w:rsidR="00F52ADF" w:rsidRPr="004F559A">
        <w:rPr>
          <w:rFonts w:ascii="Times New Roman" w:eastAsia="Times New Roman" w:hAnsi="Times New Roman" w:cs="Times New Roman"/>
          <w:sz w:val="24"/>
          <w:szCs w:val="24"/>
        </w:rPr>
        <w:t xml:space="preserve"> kartus vėluojant suteikti paslaugas ir pan.), </w:t>
      </w:r>
      <w:r w:rsidR="00F52ADF" w:rsidRPr="004F559A">
        <w:rPr>
          <w:rFonts w:ascii="Times New Roman" w:eastAsia="Times New Roman" w:hAnsi="Times New Roman" w:cs="Times New Roman"/>
          <w:sz w:val="24"/>
          <w:szCs w:val="24"/>
          <w:lang w:val="pt-BR"/>
        </w:rPr>
        <w:t>Draudėjas turi teisę reikalauti 5</w:t>
      </w:r>
      <w:r w:rsidR="00DC0DAE" w:rsidRPr="004F559A">
        <w:rPr>
          <w:rFonts w:ascii="Times New Roman" w:eastAsia="Times New Roman" w:hAnsi="Times New Roman" w:cs="Times New Roman"/>
          <w:sz w:val="24"/>
          <w:szCs w:val="24"/>
          <w:lang w:val="pt-BR"/>
        </w:rPr>
        <w:t xml:space="preserve"> (penkių) proc.</w:t>
      </w:r>
      <w:r w:rsidR="00F52ADF" w:rsidRPr="004F559A">
        <w:rPr>
          <w:rFonts w:ascii="Times New Roman" w:eastAsia="Times New Roman" w:hAnsi="Times New Roman" w:cs="Times New Roman"/>
          <w:sz w:val="24"/>
          <w:szCs w:val="24"/>
          <w:lang w:val="pt-BR"/>
        </w:rPr>
        <w:t xml:space="preserve"> dydžio baudos nuo pasiūlymo vertės </w:t>
      </w:r>
      <w:r w:rsidR="00F52ADF" w:rsidRPr="004F559A">
        <w:rPr>
          <w:rFonts w:ascii="Times New Roman" w:eastAsia="Times New Roman" w:hAnsi="Times New Roman" w:cs="Times New Roman"/>
          <w:sz w:val="24"/>
          <w:szCs w:val="24"/>
        </w:rPr>
        <w:t xml:space="preserve">už kiekvieną nustatytą netinkamą Sutarties vykdymo atvejį. </w:t>
      </w:r>
    </w:p>
    <w:p w14:paraId="13135242" w14:textId="77777777" w:rsidR="00F52ADF" w:rsidRPr="004F559A" w:rsidRDefault="008647C5" w:rsidP="00F52ADF">
      <w:pPr>
        <w:tabs>
          <w:tab w:val="left" w:pos="567"/>
        </w:tabs>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lastRenderedPageBreak/>
        <w:t>5</w:t>
      </w:r>
      <w:r w:rsidR="00F52ADF" w:rsidRPr="004F559A">
        <w:rPr>
          <w:rFonts w:ascii="Times New Roman" w:eastAsia="Times New Roman" w:hAnsi="Times New Roman" w:cs="Times New Roman"/>
          <w:sz w:val="24"/>
          <w:szCs w:val="24"/>
        </w:rPr>
        <w:t>.6. Bauda ir delspinigiai išskaičiuojami iš Draudikui mokėtinų sumų, o jeigu jų neužtenka, skirtumą privalo sumokėti Draudikas</w:t>
      </w:r>
      <w:r w:rsidR="00F52ADF" w:rsidRPr="004F559A">
        <w:rPr>
          <w:rFonts w:ascii="Times New Roman" w:eastAsia="Times New Roman" w:hAnsi="Times New Roman" w:cs="Times New Roman"/>
          <w:sz w:val="24"/>
          <w:szCs w:val="24"/>
          <w:lang w:val="pt-BR"/>
        </w:rPr>
        <w:t>.</w:t>
      </w:r>
    </w:p>
    <w:p w14:paraId="30CCF741" w14:textId="380F8CD5" w:rsidR="00564988" w:rsidRDefault="008647C5" w:rsidP="009D03E3">
      <w:pPr>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5</w:t>
      </w:r>
      <w:r w:rsidR="00F52ADF" w:rsidRPr="004F559A">
        <w:rPr>
          <w:rFonts w:ascii="Times New Roman" w:eastAsia="Times New Roman" w:hAnsi="Times New Roman" w:cs="Times New Roman"/>
          <w:sz w:val="24"/>
          <w:szCs w:val="24"/>
        </w:rPr>
        <w:t>.7. Sumokėtos baudos ir delspinigiai neatleidžia Šalies nuo pareigos atlyginti nuostolius (negautas pelnas nelaikomas nuostoliais) ir vykdyti Sutarties įsipareigojimus.</w:t>
      </w:r>
    </w:p>
    <w:p w14:paraId="1F3E611A" w14:textId="77777777" w:rsidR="004D2C21" w:rsidRDefault="004D2C21" w:rsidP="00C368A2">
      <w:pPr>
        <w:widowControl w:val="0"/>
        <w:spacing w:after="0" w:line="240" w:lineRule="auto"/>
        <w:rPr>
          <w:rFonts w:ascii="Times New Roman" w:eastAsia="Times New Roman" w:hAnsi="Times New Roman" w:cs="Times New Roman"/>
          <w:sz w:val="24"/>
          <w:szCs w:val="24"/>
        </w:rPr>
      </w:pPr>
    </w:p>
    <w:p w14:paraId="42364890" w14:textId="0947B6D9" w:rsidR="00F52ADF" w:rsidRPr="004F559A" w:rsidRDefault="00856AB5" w:rsidP="00F52ADF">
      <w:pPr>
        <w:widowControl w:val="0"/>
        <w:spacing w:after="0" w:line="240" w:lineRule="auto"/>
        <w:jc w:val="center"/>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VI</w:t>
      </w:r>
      <w:r w:rsidR="00F52ADF" w:rsidRPr="004F559A">
        <w:rPr>
          <w:rFonts w:ascii="Times New Roman" w:eastAsia="Times New Roman" w:hAnsi="Times New Roman" w:cs="Times New Roman"/>
          <w:sz w:val="24"/>
          <w:szCs w:val="24"/>
        </w:rPr>
        <w:t>. GINČŲ SPRENDIMO TVARKA</w:t>
      </w:r>
    </w:p>
    <w:p w14:paraId="378A8EE2" w14:textId="77777777" w:rsidR="00F52ADF" w:rsidRPr="004F559A" w:rsidRDefault="00F52ADF" w:rsidP="00F52ADF">
      <w:pPr>
        <w:widowControl w:val="0"/>
        <w:spacing w:after="0" w:line="240" w:lineRule="auto"/>
        <w:ind w:left="390"/>
        <w:rPr>
          <w:rFonts w:ascii="Times New Roman" w:eastAsia="Times New Roman" w:hAnsi="Times New Roman" w:cs="Times New Roman"/>
          <w:b/>
          <w:sz w:val="24"/>
          <w:szCs w:val="24"/>
        </w:rPr>
      </w:pPr>
    </w:p>
    <w:p w14:paraId="59985462" w14:textId="77777777" w:rsidR="00F52ADF" w:rsidRPr="004F559A" w:rsidRDefault="00856AB5" w:rsidP="00856AB5">
      <w:pPr>
        <w:pStyle w:val="ListParagraph"/>
        <w:widowControl w:val="0"/>
        <w:numPr>
          <w:ilvl w:val="1"/>
          <w:numId w:val="20"/>
        </w:numPr>
        <w:tabs>
          <w:tab w:val="num" w:pos="720"/>
        </w:tabs>
        <w:spacing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bCs/>
          <w:sz w:val="24"/>
          <w:szCs w:val="24"/>
        </w:rPr>
        <w:t xml:space="preserve"> </w:t>
      </w:r>
      <w:r w:rsidR="00F52ADF" w:rsidRPr="004F559A">
        <w:rPr>
          <w:rFonts w:ascii="Times New Roman" w:eastAsia="Times New Roman" w:hAnsi="Times New Roman" w:cs="Times New Roman"/>
          <w:bCs/>
          <w:sz w:val="24"/>
          <w:szCs w:val="24"/>
        </w:rPr>
        <w:t>Visi ginčai, kilę iš šios Sutarties, yra sprendžiami derybų keliu.</w:t>
      </w:r>
    </w:p>
    <w:p w14:paraId="43EA1D1A" w14:textId="77777777" w:rsidR="00F52ADF" w:rsidRPr="004F559A" w:rsidRDefault="00856AB5" w:rsidP="00856AB5">
      <w:pPr>
        <w:pStyle w:val="ListParagraph"/>
        <w:widowControl w:val="0"/>
        <w:numPr>
          <w:ilvl w:val="1"/>
          <w:numId w:val="20"/>
        </w:numPr>
        <w:tabs>
          <w:tab w:val="left" w:pos="426"/>
          <w:tab w:val="num" w:pos="720"/>
        </w:tabs>
        <w:spacing w:line="240" w:lineRule="auto"/>
        <w:ind w:left="0" w:firstLine="0"/>
        <w:jc w:val="both"/>
        <w:rPr>
          <w:rFonts w:ascii="Times New Roman" w:eastAsia="Times New Roman" w:hAnsi="Times New Roman" w:cs="Times New Roman"/>
          <w:sz w:val="24"/>
          <w:szCs w:val="24"/>
        </w:rPr>
      </w:pPr>
      <w:r w:rsidRPr="004F559A">
        <w:rPr>
          <w:rFonts w:ascii="Times New Roman" w:eastAsia="Times New Roman" w:hAnsi="Times New Roman" w:cs="Times New Roman"/>
          <w:bCs/>
          <w:sz w:val="24"/>
          <w:szCs w:val="24"/>
        </w:rPr>
        <w:t xml:space="preserve"> </w:t>
      </w:r>
      <w:r w:rsidR="00F52ADF" w:rsidRPr="004F559A">
        <w:rPr>
          <w:rFonts w:ascii="Times New Roman" w:eastAsia="Times New Roman" w:hAnsi="Times New Roman" w:cs="Times New Roman"/>
          <w:bCs/>
          <w:sz w:val="24"/>
          <w:szCs w:val="24"/>
        </w:rPr>
        <w:t>Derybų būdu nepasiekus ginčo sprendimo, ginčai sprendžiami Lietuvos Respublikos įstatymų nustatyta tvarka.</w:t>
      </w:r>
    </w:p>
    <w:p w14:paraId="076B3EB3" w14:textId="77777777" w:rsidR="00F52ADF" w:rsidRPr="004F559A" w:rsidRDefault="00F52ADF" w:rsidP="00F52ADF">
      <w:pPr>
        <w:widowControl w:val="0"/>
        <w:spacing w:after="0" w:line="240" w:lineRule="auto"/>
        <w:jc w:val="both"/>
        <w:rPr>
          <w:rFonts w:ascii="Times New Roman" w:eastAsia="Times New Roman" w:hAnsi="Times New Roman" w:cs="Times New Roman"/>
          <w:bCs/>
          <w:sz w:val="24"/>
          <w:szCs w:val="24"/>
        </w:rPr>
      </w:pPr>
    </w:p>
    <w:p w14:paraId="3850FABF" w14:textId="77777777" w:rsidR="00F52ADF" w:rsidRPr="004F559A" w:rsidRDefault="00856AB5" w:rsidP="00F52ADF">
      <w:pPr>
        <w:widowControl w:val="0"/>
        <w:spacing w:after="0" w:line="240" w:lineRule="auto"/>
        <w:jc w:val="center"/>
        <w:rPr>
          <w:rFonts w:ascii="Times New Roman" w:eastAsia="Times New Roman" w:hAnsi="Times New Roman" w:cs="Times New Roman"/>
          <w:sz w:val="24"/>
          <w:szCs w:val="24"/>
        </w:rPr>
      </w:pPr>
      <w:r w:rsidRPr="004F559A">
        <w:rPr>
          <w:rFonts w:ascii="Times New Roman" w:eastAsia="Times New Roman" w:hAnsi="Times New Roman" w:cs="Times New Roman"/>
          <w:bCs/>
          <w:sz w:val="24"/>
          <w:szCs w:val="24"/>
        </w:rPr>
        <w:t>VII</w:t>
      </w:r>
      <w:r w:rsidR="00F52ADF" w:rsidRPr="004F559A">
        <w:rPr>
          <w:rFonts w:ascii="Times New Roman" w:eastAsia="Times New Roman" w:hAnsi="Times New Roman" w:cs="Times New Roman"/>
          <w:bCs/>
          <w:sz w:val="24"/>
          <w:szCs w:val="24"/>
        </w:rPr>
        <w:t>. NENUGALIMOS JĖGOS (</w:t>
      </w:r>
      <w:r w:rsidR="00F52ADF" w:rsidRPr="004F559A">
        <w:rPr>
          <w:rFonts w:ascii="Times New Roman" w:eastAsia="Times New Roman" w:hAnsi="Times New Roman" w:cs="Times New Roman"/>
          <w:bCs/>
          <w:i/>
          <w:sz w:val="24"/>
          <w:szCs w:val="24"/>
        </w:rPr>
        <w:t xml:space="preserve">FORCE MAJEURE) </w:t>
      </w:r>
      <w:r w:rsidR="00F52ADF" w:rsidRPr="004F559A">
        <w:rPr>
          <w:rFonts w:ascii="Times New Roman" w:eastAsia="Times New Roman" w:hAnsi="Times New Roman" w:cs="Times New Roman"/>
          <w:bCs/>
          <w:sz w:val="24"/>
          <w:szCs w:val="24"/>
        </w:rPr>
        <w:t xml:space="preserve">APLINKYBĖS </w:t>
      </w:r>
    </w:p>
    <w:p w14:paraId="15B04130" w14:textId="77777777" w:rsidR="00F52ADF" w:rsidRPr="004F559A" w:rsidRDefault="00F52ADF" w:rsidP="00F52ADF">
      <w:pPr>
        <w:widowControl w:val="0"/>
        <w:spacing w:after="0" w:line="240" w:lineRule="auto"/>
        <w:jc w:val="both"/>
        <w:rPr>
          <w:rFonts w:ascii="Times New Roman" w:eastAsia="Times New Roman" w:hAnsi="Times New Roman" w:cs="Times New Roman"/>
          <w:b/>
          <w:bCs/>
          <w:sz w:val="24"/>
          <w:szCs w:val="24"/>
        </w:rPr>
      </w:pPr>
    </w:p>
    <w:p w14:paraId="25C19313" w14:textId="77777777" w:rsidR="00F52ADF" w:rsidRPr="004F559A" w:rsidRDefault="00856AB5" w:rsidP="00F52ADF">
      <w:pPr>
        <w:widowControl w:val="0"/>
        <w:spacing w:after="0" w:line="240" w:lineRule="auto"/>
        <w:jc w:val="both"/>
        <w:rPr>
          <w:rFonts w:ascii="Times New Roman" w:eastAsia="Times New Roman" w:hAnsi="Times New Roman" w:cs="Times New Roman"/>
          <w:bCs/>
          <w:sz w:val="24"/>
          <w:szCs w:val="24"/>
        </w:rPr>
      </w:pPr>
      <w:r w:rsidRPr="004F559A">
        <w:rPr>
          <w:rFonts w:ascii="Times New Roman" w:eastAsia="Times New Roman" w:hAnsi="Times New Roman" w:cs="Times New Roman"/>
          <w:bCs/>
          <w:sz w:val="24"/>
          <w:szCs w:val="24"/>
        </w:rPr>
        <w:t>7</w:t>
      </w:r>
      <w:r w:rsidR="00F52ADF" w:rsidRPr="004F559A">
        <w:rPr>
          <w:rFonts w:ascii="Times New Roman" w:eastAsia="Times New Roman" w:hAnsi="Times New Roman" w:cs="Times New Roman"/>
          <w:bCs/>
          <w:sz w:val="24"/>
          <w:szCs w:val="24"/>
        </w:rPr>
        <w:t xml:space="preserve">.1. </w:t>
      </w:r>
      <w:r w:rsidR="00DC0DAE" w:rsidRPr="004F559A">
        <w:rPr>
          <w:rFonts w:ascii="Times New Roman" w:eastAsia="Times New Roman" w:hAnsi="Times New Roman" w:cs="Times New Roman"/>
          <w:noProof/>
          <w:sz w:val="24"/>
          <w:szCs w:val="24"/>
        </w:rPr>
        <w:t xml:space="preserve">Šalis atleidžiama nuo atsakomybės už įsipareigojimų pagal šią Sutartį neįvykdymą ar netinkamą įvykdymą,  </w:t>
      </w:r>
      <w:r w:rsidR="00DC0DAE" w:rsidRPr="004F559A">
        <w:rPr>
          <w:rFonts w:ascii="Times New Roman" w:eastAsia="Times New Roman" w:hAnsi="Times New Roman" w:cs="Times New Roman"/>
          <w:bCs/>
          <w:sz w:val="24"/>
          <w:szCs w:val="24"/>
        </w:rPr>
        <w:t>jeigu ji įrodo, kad Sutartis neįvykdyta dėl nenugalimos jėgos (</w:t>
      </w:r>
      <w:r w:rsidR="00DC0DAE" w:rsidRPr="004F559A">
        <w:rPr>
          <w:rFonts w:ascii="Times New Roman" w:eastAsia="Times New Roman" w:hAnsi="Times New Roman" w:cs="Times New Roman"/>
          <w:bCs/>
          <w:i/>
          <w:sz w:val="24"/>
          <w:szCs w:val="24"/>
        </w:rPr>
        <w:t>force majeure</w:t>
      </w:r>
      <w:r w:rsidR="00DC0DAE" w:rsidRPr="004F559A">
        <w:rPr>
          <w:rFonts w:ascii="Times New Roman" w:eastAsia="Times New Roman" w:hAnsi="Times New Roman" w:cs="Times New Roman"/>
          <w:bCs/>
          <w:sz w:val="24"/>
          <w:szCs w:val="24"/>
        </w:rPr>
        <w:t>) aplinkybių.</w:t>
      </w:r>
      <w:r w:rsidR="00DC0DAE" w:rsidRPr="004F559A">
        <w:rPr>
          <w:rFonts w:ascii="Times New Roman" w:eastAsia="Times New Roman" w:hAnsi="Times New Roman" w:cs="Times New Roman"/>
          <w:noProof/>
          <w:sz w:val="24"/>
          <w:szCs w:val="24"/>
        </w:rPr>
        <w:t xml:space="preserve"> Nenugalimos jėgos (</w:t>
      </w:r>
      <w:r w:rsidR="00DC0DAE" w:rsidRPr="004F559A">
        <w:rPr>
          <w:rFonts w:ascii="Times New Roman" w:eastAsia="Times New Roman" w:hAnsi="Times New Roman" w:cs="Times New Roman"/>
          <w:i/>
          <w:noProof/>
          <w:sz w:val="24"/>
          <w:szCs w:val="24"/>
        </w:rPr>
        <w:t>force majeure</w:t>
      </w:r>
      <w:r w:rsidR="00DC0DAE" w:rsidRPr="004F559A">
        <w:rPr>
          <w:rFonts w:ascii="Times New Roman" w:eastAsia="Times New Roman" w:hAnsi="Times New Roman" w:cs="Times New Roman"/>
          <w:noProof/>
          <w:sz w:val="24"/>
          <w:szCs w:val="24"/>
        </w:rPr>
        <w:t>) aplinkybės nustatomos vadovaujantis Lietuvos Respublikos įstatymais.</w:t>
      </w:r>
    </w:p>
    <w:p w14:paraId="0E340211" w14:textId="77777777" w:rsidR="00F52ADF" w:rsidRPr="004F559A" w:rsidRDefault="00856AB5" w:rsidP="00F52ADF">
      <w:pPr>
        <w:widowControl w:val="0"/>
        <w:spacing w:after="0" w:line="240" w:lineRule="auto"/>
        <w:jc w:val="both"/>
        <w:rPr>
          <w:rFonts w:ascii="Times New Roman" w:eastAsia="Times New Roman" w:hAnsi="Times New Roman" w:cs="Times New Roman"/>
          <w:bCs/>
          <w:sz w:val="24"/>
          <w:szCs w:val="24"/>
        </w:rPr>
      </w:pPr>
      <w:r w:rsidRPr="004F559A">
        <w:rPr>
          <w:rFonts w:ascii="Times New Roman" w:eastAsia="Times New Roman" w:hAnsi="Times New Roman" w:cs="Times New Roman"/>
          <w:bCs/>
          <w:sz w:val="24"/>
          <w:szCs w:val="24"/>
        </w:rPr>
        <w:t>7</w:t>
      </w:r>
      <w:r w:rsidR="00F52ADF" w:rsidRPr="004F559A">
        <w:rPr>
          <w:rFonts w:ascii="Times New Roman" w:eastAsia="Times New Roman" w:hAnsi="Times New Roman" w:cs="Times New Roman"/>
          <w:bCs/>
          <w:sz w:val="24"/>
          <w:szCs w:val="24"/>
        </w:rPr>
        <w:t xml:space="preserve">.2. </w:t>
      </w:r>
      <w:r w:rsidR="00DC0DAE" w:rsidRPr="004F559A">
        <w:rPr>
          <w:rFonts w:ascii="Times New Roman" w:eastAsia="Times New Roman" w:hAnsi="Times New Roman" w:cs="Times New Roman"/>
          <w:bCs/>
          <w:sz w:val="24"/>
          <w:szCs w:val="24"/>
        </w:rPr>
        <w:t xml:space="preserve">Šalis, negalinti vykdyti savo įsipareigojimų pagal šią Sutartį dėl nenugalimos jėgos </w:t>
      </w:r>
      <w:r w:rsidR="00DC0DAE" w:rsidRPr="004F559A">
        <w:rPr>
          <w:rFonts w:ascii="Times New Roman" w:eastAsia="Times New Roman" w:hAnsi="Times New Roman" w:cs="Times New Roman"/>
          <w:noProof/>
          <w:sz w:val="24"/>
          <w:szCs w:val="24"/>
        </w:rPr>
        <w:t>(</w:t>
      </w:r>
      <w:r w:rsidR="00DC0DAE" w:rsidRPr="004F559A">
        <w:rPr>
          <w:rFonts w:ascii="Times New Roman" w:eastAsia="Times New Roman" w:hAnsi="Times New Roman" w:cs="Times New Roman"/>
          <w:i/>
          <w:noProof/>
          <w:sz w:val="24"/>
          <w:szCs w:val="24"/>
        </w:rPr>
        <w:t>force majeure</w:t>
      </w:r>
      <w:r w:rsidR="00DC0DAE" w:rsidRPr="004F559A">
        <w:rPr>
          <w:rFonts w:ascii="Times New Roman" w:eastAsia="Times New Roman" w:hAnsi="Times New Roman" w:cs="Times New Roman"/>
          <w:noProof/>
          <w:sz w:val="24"/>
          <w:szCs w:val="24"/>
        </w:rPr>
        <w:t>)</w:t>
      </w:r>
      <w:r w:rsidR="00DC0DAE" w:rsidRPr="004F559A">
        <w:rPr>
          <w:rFonts w:ascii="Times New Roman" w:eastAsia="Times New Roman" w:hAnsi="Times New Roman" w:cs="Times New Roman"/>
          <w:bCs/>
          <w:sz w:val="24"/>
          <w:szCs w:val="24"/>
        </w:rPr>
        <w:t xml:space="preserve"> aplinkybių veikimo, privalo raštu apie tai pranešti kitai Šaliai per 5 (penkias) dienas nuo tokių aplinkybių atsiradimo pradžios.</w:t>
      </w:r>
      <w:r w:rsidR="00DC0DAE" w:rsidRPr="004F559A">
        <w:rPr>
          <w:rFonts w:ascii="Times New Roman" w:eastAsia="Times New Roman" w:hAnsi="Times New Roman" w:cs="Times New Roman"/>
          <w:noProof/>
          <w:sz w:val="24"/>
          <w:szCs w:val="24"/>
        </w:rPr>
        <w:t xml:space="preserve"> Šalis, nepranešusi kitai Šaliai apie nenugalimos jėgos (</w:t>
      </w:r>
      <w:r w:rsidR="00DC0DAE" w:rsidRPr="004F559A">
        <w:rPr>
          <w:rFonts w:ascii="Times New Roman" w:eastAsia="Times New Roman" w:hAnsi="Times New Roman" w:cs="Times New Roman"/>
          <w:i/>
          <w:noProof/>
          <w:sz w:val="24"/>
          <w:szCs w:val="24"/>
        </w:rPr>
        <w:t>force majeure</w:t>
      </w:r>
      <w:r w:rsidR="00DC0DAE" w:rsidRPr="004F559A">
        <w:rPr>
          <w:rFonts w:ascii="Times New Roman" w:eastAsia="Times New Roman" w:hAnsi="Times New Roman" w:cs="Times New Roman"/>
          <w:noProof/>
          <w:sz w:val="24"/>
          <w:szCs w:val="24"/>
        </w:rPr>
        <w:t xml:space="preserve">) aplinkybę, privalo atlyginti tos Šalies patirtus nuostolius </w:t>
      </w:r>
      <w:r w:rsidR="00DC0DAE" w:rsidRPr="004F559A">
        <w:rPr>
          <w:rFonts w:ascii="Times New Roman" w:eastAsia="Times New Roman" w:hAnsi="Times New Roman" w:cs="Times New Roman"/>
          <w:sz w:val="24"/>
          <w:szCs w:val="24"/>
          <w:lang w:eastAsia="en-GB"/>
        </w:rPr>
        <w:t>(</w:t>
      </w:r>
      <w:r w:rsidR="00DC0DAE" w:rsidRPr="004F559A">
        <w:rPr>
          <w:rFonts w:ascii="Times New Roman" w:eastAsia="Times New Roman" w:hAnsi="Times New Roman" w:cs="Times New Roman"/>
          <w:sz w:val="24"/>
          <w:szCs w:val="24"/>
          <w:lang w:eastAsia="lt-LT"/>
        </w:rPr>
        <w:t xml:space="preserve">nenugalimos jėgos </w:t>
      </w:r>
      <w:r w:rsidR="00DC0DAE" w:rsidRPr="004F559A">
        <w:rPr>
          <w:rFonts w:ascii="Times New Roman" w:eastAsia="Times New Roman" w:hAnsi="Times New Roman" w:cs="Times New Roman"/>
          <w:noProof/>
          <w:sz w:val="24"/>
          <w:szCs w:val="24"/>
        </w:rPr>
        <w:t>(</w:t>
      </w:r>
      <w:r w:rsidR="00DC0DAE" w:rsidRPr="004F559A">
        <w:rPr>
          <w:rFonts w:ascii="Times New Roman" w:eastAsia="Times New Roman" w:hAnsi="Times New Roman" w:cs="Times New Roman"/>
          <w:i/>
          <w:noProof/>
          <w:sz w:val="24"/>
          <w:szCs w:val="24"/>
        </w:rPr>
        <w:t>force majeure</w:t>
      </w:r>
      <w:r w:rsidR="00DC0DAE" w:rsidRPr="004F559A">
        <w:rPr>
          <w:rFonts w:ascii="Times New Roman" w:eastAsia="Times New Roman" w:hAnsi="Times New Roman" w:cs="Times New Roman"/>
          <w:noProof/>
          <w:sz w:val="24"/>
          <w:szCs w:val="24"/>
        </w:rPr>
        <w:t>)</w:t>
      </w:r>
      <w:r w:rsidR="00DC0DAE" w:rsidRPr="004F559A">
        <w:rPr>
          <w:rFonts w:ascii="Times New Roman" w:eastAsia="Times New Roman" w:hAnsi="Times New Roman" w:cs="Times New Roman"/>
          <w:sz w:val="24"/>
          <w:szCs w:val="24"/>
          <w:lang w:eastAsia="lt-LT"/>
        </w:rPr>
        <w:t xml:space="preserve"> aplinkybės nustatomos vadovaujantis Lietuvos Respublikos civiliniu kodeksu ir Lietuvos Respublikos Vyriausybės 1996 m. liepos 15 d. nutarimu Nr. 840 </w:t>
      </w:r>
      <w:r w:rsidR="00DC0DAE" w:rsidRPr="004F559A">
        <w:rPr>
          <w:rFonts w:ascii="Times New Roman" w:eastAsia="Times New Roman" w:hAnsi="Times New Roman" w:cs="Times New Roman"/>
          <w:bCs/>
          <w:sz w:val="24"/>
          <w:szCs w:val="24"/>
        </w:rPr>
        <w:t>„Dėl Atleidimo nuo atsakomybės esant nenugalimos jėgos (</w:t>
      </w:r>
      <w:r w:rsidR="00DC0DAE" w:rsidRPr="004F559A">
        <w:rPr>
          <w:rFonts w:ascii="Times New Roman" w:eastAsia="Times New Roman" w:hAnsi="Times New Roman" w:cs="Times New Roman"/>
          <w:bCs/>
          <w:i/>
          <w:sz w:val="24"/>
          <w:szCs w:val="24"/>
        </w:rPr>
        <w:t>force majeure</w:t>
      </w:r>
      <w:r w:rsidR="00DC0DAE" w:rsidRPr="004F559A">
        <w:rPr>
          <w:rFonts w:ascii="Times New Roman" w:eastAsia="Times New Roman" w:hAnsi="Times New Roman" w:cs="Times New Roman"/>
          <w:bCs/>
          <w:sz w:val="24"/>
          <w:szCs w:val="24"/>
        </w:rPr>
        <w:t xml:space="preserve">) aplinkybėms taisyklių patvirtinimo“ </w:t>
      </w:r>
      <w:r w:rsidR="00DC0DAE" w:rsidRPr="004F559A">
        <w:rPr>
          <w:rFonts w:ascii="Times New Roman" w:eastAsia="Times New Roman" w:hAnsi="Times New Roman" w:cs="Times New Roman"/>
          <w:sz w:val="24"/>
          <w:szCs w:val="24"/>
          <w:lang w:eastAsia="lt-LT"/>
        </w:rPr>
        <w:t>patvirtintomis atleidimo nuo atsakomybės esant nenugalimos jėgos (</w:t>
      </w:r>
      <w:r w:rsidR="00DC0DAE" w:rsidRPr="004F559A">
        <w:rPr>
          <w:rFonts w:ascii="Times New Roman" w:eastAsia="Times New Roman" w:hAnsi="Times New Roman" w:cs="Times New Roman"/>
          <w:i/>
          <w:sz w:val="24"/>
          <w:szCs w:val="24"/>
          <w:lang w:eastAsia="lt-LT"/>
        </w:rPr>
        <w:t>force majeure</w:t>
      </w:r>
      <w:r w:rsidR="00DC0DAE" w:rsidRPr="004F559A">
        <w:rPr>
          <w:rFonts w:ascii="Times New Roman" w:eastAsia="Times New Roman" w:hAnsi="Times New Roman" w:cs="Times New Roman"/>
          <w:sz w:val="24"/>
          <w:szCs w:val="24"/>
          <w:lang w:eastAsia="lt-LT"/>
        </w:rPr>
        <w:t>) aplinkybėms taisyklėmis)</w:t>
      </w:r>
      <w:r w:rsidR="00DC0DAE" w:rsidRPr="004F559A">
        <w:rPr>
          <w:rFonts w:ascii="Times New Roman" w:eastAsia="Times New Roman" w:hAnsi="Times New Roman" w:cs="Times New Roman"/>
          <w:sz w:val="24"/>
          <w:szCs w:val="24"/>
          <w:lang w:eastAsia="en-GB"/>
        </w:rPr>
        <w:t>.</w:t>
      </w:r>
    </w:p>
    <w:p w14:paraId="7C40088F" w14:textId="77777777" w:rsidR="00F52ADF" w:rsidRPr="004F559A" w:rsidRDefault="00856AB5" w:rsidP="00F52ADF">
      <w:pPr>
        <w:widowControl w:val="0"/>
        <w:spacing w:after="0" w:line="240" w:lineRule="auto"/>
        <w:jc w:val="both"/>
        <w:rPr>
          <w:rFonts w:ascii="Times New Roman" w:eastAsia="Times New Roman" w:hAnsi="Times New Roman" w:cs="Times New Roman"/>
          <w:bCs/>
          <w:sz w:val="24"/>
          <w:szCs w:val="24"/>
        </w:rPr>
      </w:pPr>
      <w:r w:rsidRPr="004F559A">
        <w:rPr>
          <w:rFonts w:ascii="Times New Roman" w:eastAsia="Times New Roman" w:hAnsi="Times New Roman" w:cs="Times New Roman"/>
          <w:bCs/>
          <w:sz w:val="24"/>
          <w:szCs w:val="24"/>
        </w:rPr>
        <w:t>7</w:t>
      </w:r>
      <w:r w:rsidR="00DC0DAE" w:rsidRPr="004F559A">
        <w:rPr>
          <w:rFonts w:ascii="Times New Roman" w:eastAsia="Times New Roman" w:hAnsi="Times New Roman" w:cs="Times New Roman"/>
          <w:bCs/>
          <w:sz w:val="24"/>
          <w:szCs w:val="24"/>
        </w:rPr>
        <w:t xml:space="preserve">.3. </w:t>
      </w:r>
      <w:r w:rsidR="00F52ADF" w:rsidRPr="004F559A">
        <w:rPr>
          <w:rFonts w:ascii="Times New Roman" w:eastAsia="Times New Roman" w:hAnsi="Times New Roman" w:cs="Times New Roman"/>
          <w:bCs/>
          <w:sz w:val="24"/>
          <w:szCs w:val="24"/>
        </w:rPr>
        <w:t xml:space="preserve">Nenugalimos jėgos aplinkybėms </w:t>
      </w:r>
      <w:r w:rsidR="00DC0DAE" w:rsidRPr="004F559A">
        <w:rPr>
          <w:rFonts w:ascii="Times New Roman" w:eastAsia="Times New Roman" w:hAnsi="Times New Roman" w:cs="Times New Roman"/>
          <w:bCs/>
          <w:sz w:val="24"/>
          <w:szCs w:val="24"/>
        </w:rPr>
        <w:t>(</w:t>
      </w:r>
      <w:r w:rsidR="00DC0DAE" w:rsidRPr="004F559A">
        <w:rPr>
          <w:rFonts w:ascii="Times New Roman" w:eastAsia="Times New Roman" w:hAnsi="Times New Roman" w:cs="Times New Roman"/>
          <w:bCs/>
          <w:i/>
          <w:sz w:val="24"/>
          <w:szCs w:val="24"/>
        </w:rPr>
        <w:t>force majeure</w:t>
      </w:r>
      <w:r w:rsidR="00DC0DAE" w:rsidRPr="004F559A">
        <w:rPr>
          <w:rFonts w:ascii="Times New Roman" w:eastAsia="Times New Roman" w:hAnsi="Times New Roman" w:cs="Times New Roman"/>
          <w:bCs/>
          <w:sz w:val="24"/>
          <w:szCs w:val="24"/>
        </w:rPr>
        <w:t xml:space="preserve">) </w:t>
      </w:r>
      <w:r w:rsidR="00F52ADF" w:rsidRPr="004F559A">
        <w:rPr>
          <w:rFonts w:ascii="Times New Roman" w:eastAsia="Times New Roman" w:hAnsi="Times New Roman" w:cs="Times New Roman"/>
          <w:bCs/>
          <w:sz w:val="24"/>
          <w:szCs w:val="24"/>
        </w:rPr>
        <w:t>pasibaigus, toliau vykdomi Sutartyje numatyti Šalių įsipareigojimai.</w:t>
      </w:r>
    </w:p>
    <w:p w14:paraId="3F95539B" w14:textId="77777777" w:rsidR="00F52ADF" w:rsidRPr="004F559A" w:rsidRDefault="00856AB5" w:rsidP="00F52ADF">
      <w:pPr>
        <w:widowControl w:val="0"/>
        <w:spacing w:after="0" w:line="240" w:lineRule="auto"/>
        <w:jc w:val="both"/>
        <w:rPr>
          <w:rFonts w:ascii="Times New Roman" w:eastAsia="Times New Roman" w:hAnsi="Times New Roman" w:cs="Times New Roman"/>
          <w:bCs/>
          <w:sz w:val="24"/>
          <w:szCs w:val="24"/>
        </w:rPr>
      </w:pPr>
      <w:r w:rsidRPr="004F559A">
        <w:rPr>
          <w:rFonts w:ascii="Times New Roman" w:eastAsia="Times New Roman" w:hAnsi="Times New Roman" w:cs="Times New Roman"/>
          <w:bCs/>
          <w:sz w:val="24"/>
          <w:szCs w:val="24"/>
        </w:rPr>
        <w:t>7</w:t>
      </w:r>
      <w:r w:rsidR="00DC0DAE" w:rsidRPr="004F559A">
        <w:rPr>
          <w:rFonts w:ascii="Times New Roman" w:eastAsia="Times New Roman" w:hAnsi="Times New Roman" w:cs="Times New Roman"/>
          <w:bCs/>
          <w:sz w:val="24"/>
          <w:szCs w:val="24"/>
        </w:rPr>
        <w:t>.4</w:t>
      </w:r>
      <w:r w:rsidR="00F52ADF" w:rsidRPr="004F559A">
        <w:rPr>
          <w:rFonts w:ascii="Times New Roman" w:eastAsia="Times New Roman" w:hAnsi="Times New Roman" w:cs="Times New Roman"/>
          <w:bCs/>
          <w:sz w:val="24"/>
          <w:szCs w:val="24"/>
        </w:rPr>
        <w:t xml:space="preserve">. Jeigu nenugalimos jėgos aplinkybės </w:t>
      </w:r>
      <w:r w:rsidR="00DC0DAE" w:rsidRPr="004F559A">
        <w:rPr>
          <w:rFonts w:ascii="Times New Roman" w:eastAsia="Times New Roman" w:hAnsi="Times New Roman" w:cs="Times New Roman"/>
          <w:bCs/>
          <w:sz w:val="24"/>
          <w:szCs w:val="24"/>
        </w:rPr>
        <w:t>(</w:t>
      </w:r>
      <w:r w:rsidR="00DC0DAE" w:rsidRPr="004F559A">
        <w:rPr>
          <w:rFonts w:ascii="Times New Roman" w:eastAsia="Times New Roman" w:hAnsi="Times New Roman" w:cs="Times New Roman"/>
          <w:bCs/>
          <w:i/>
          <w:sz w:val="24"/>
          <w:szCs w:val="24"/>
        </w:rPr>
        <w:t>force majeure</w:t>
      </w:r>
      <w:r w:rsidR="00DC0DAE" w:rsidRPr="004F559A">
        <w:rPr>
          <w:rFonts w:ascii="Times New Roman" w:eastAsia="Times New Roman" w:hAnsi="Times New Roman" w:cs="Times New Roman"/>
          <w:bCs/>
          <w:sz w:val="24"/>
          <w:szCs w:val="24"/>
        </w:rPr>
        <w:t xml:space="preserve">) </w:t>
      </w:r>
      <w:r w:rsidR="00F52ADF" w:rsidRPr="004F559A">
        <w:rPr>
          <w:rFonts w:ascii="Times New Roman" w:eastAsia="Times New Roman" w:hAnsi="Times New Roman" w:cs="Times New Roman"/>
          <w:bCs/>
          <w:sz w:val="24"/>
          <w:szCs w:val="24"/>
        </w:rPr>
        <w:t>tęsiasi ilgiau negu</w:t>
      </w:r>
      <w:r w:rsidR="00DC0DAE" w:rsidRPr="004F559A">
        <w:rPr>
          <w:rFonts w:ascii="Times New Roman" w:eastAsia="Times New Roman" w:hAnsi="Times New Roman" w:cs="Times New Roman"/>
          <w:bCs/>
          <w:sz w:val="24"/>
          <w:szCs w:val="24"/>
        </w:rPr>
        <w:t xml:space="preserve"> 6</w:t>
      </w:r>
      <w:r w:rsidR="00F52ADF" w:rsidRPr="004F559A">
        <w:rPr>
          <w:rFonts w:ascii="Times New Roman" w:eastAsia="Times New Roman" w:hAnsi="Times New Roman" w:cs="Times New Roman"/>
          <w:bCs/>
          <w:sz w:val="24"/>
          <w:szCs w:val="24"/>
        </w:rPr>
        <w:t xml:space="preserve"> </w:t>
      </w:r>
      <w:r w:rsidR="00DC0DAE" w:rsidRPr="004F559A">
        <w:rPr>
          <w:rFonts w:ascii="Times New Roman" w:eastAsia="Times New Roman" w:hAnsi="Times New Roman" w:cs="Times New Roman"/>
          <w:bCs/>
          <w:sz w:val="24"/>
          <w:szCs w:val="24"/>
        </w:rPr>
        <w:t>(</w:t>
      </w:r>
      <w:r w:rsidR="00F52ADF" w:rsidRPr="004F559A">
        <w:rPr>
          <w:rFonts w:ascii="Times New Roman" w:eastAsia="Times New Roman" w:hAnsi="Times New Roman" w:cs="Times New Roman"/>
          <w:bCs/>
          <w:sz w:val="24"/>
          <w:szCs w:val="24"/>
        </w:rPr>
        <w:t>šešis</w:t>
      </w:r>
      <w:r w:rsidR="00DC0DAE" w:rsidRPr="004F559A">
        <w:rPr>
          <w:rFonts w:ascii="Times New Roman" w:eastAsia="Times New Roman" w:hAnsi="Times New Roman" w:cs="Times New Roman"/>
          <w:bCs/>
          <w:sz w:val="24"/>
          <w:szCs w:val="24"/>
        </w:rPr>
        <w:t>)</w:t>
      </w:r>
      <w:r w:rsidR="00F52ADF" w:rsidRPr="004F559A">
        <w:rPr>
          <w:rFonts w:ascii="Times New Roman" w:eastAsia="Times New Roman" w:hAnsi="Times New Roman" w:cs="Times New Roman"/>
          <w:bCs/>
          <w:sz w:val="24"/>
          <w:szCs w:val="24"/>
        </w:rPr>
        <w:t xml:space="preserve"> mėnesius, kiekviena Šalis turi teisę atsisakyti vykdyti savo įsipareigojimus ir nutraukti Sutartį. Šiuo atveju nė viena iš Šalių negali reikalauti atlyginti jos patirtus turtinius nuostolius.</w:t>
      </w:r>
      <w:r w:rsidR="00F52ADF" w:rsidRPr="004F559A">
        <w:rPr>
          <w:rFonts w:ascii="Times New Roman" w:eastAsia="Times New Roman" w:hAnsi="Times New Roman" w:cs="Times New Roman"/>
          <w:bCs/>
          <w:i/>
          <w:sz w:val="24"/>
          <w:szCs w:val="24"/>
        </w:rPr>
        <w:t xml:space="preserve"> </w:t>
      </w:r>
    </w:p>
    <w:p w14:paraId="5EB52C4F" w14:textId="77777777" w:rsidR="00F52ADF" w:rsidRPr="004F559A" w:rsidRDefault="00856AB5" w:rsidP="00F52ADF">
      <w:pPr>
        <w:widowControl w:val="0"/>
        <w:spacing w:after="0" w:line="240" w:lineRule="auto"/>
        <w:jc w:val="both"/>
        <w:rPr>
          <w:rFonts w:ascii="Times New Roman" w:eastAsia="Times New Roman" w:hAnsi="Times New Roman" w:cs="Times New Roman"/>
          <w:bCs/>
          <w:sz w:val="24"/>
          <w:szCs w:val="24"/>
        </w:rPr>
      </w:pPr>
      <w:r w:rsidRPr="004F559A">
        <w:rPr>
          <w:rFonts w:ascii="Times New Roman" w:eastAsia="Times New Roman" w:hAnsi="Times New Roman" w:cs="Times New Roman"/>
          <w:bCs/>
          <w:sz w:val="24"/>
          <w:szCs w:val="24"/>
        </w:rPr>
        <w:t>7</w:t>
      </w:r>
      <w:r w:rsidR="00DC0DAE" w:rsidRPr="004F559A">
        <w:rPr>
          <w:rFonts w:ascii="Times New Roman" w:eastAsia="Times New Roman" w:hAnsi="Times New Roman" w:cs="Times New Roman"/>
          <w:bCs/>
          <w:sz w:val="24"/>
          <w:szCs w:val="24"/>
        </w:rPr>
        <w:t>.5</w:t>
      </w:r>
      <w:r w:rsidR="00F52ADF" w:rsidRPr="004F559A">
        <w:rPr>
          <w:rFonts w:ascii="Times New Roman" w:eastAsia="Times New Roman" w:hAnsi="Times New Roman" w:cs="Times New Roman"/>
          <w:bCs/>
          <w:sz w:val="24"/>
          <w:szCs w:val="24"/>
        </w:rPr>
        <w:t>.</w:t>
      </w:r>
      <w:r w:rsidR="00F52ADF" w:rsidRPr="004F559A">
        <w:rPr>
          <w:rFonts w:ascii="Times New Roman" w:eastAsia="Times New Roman" w:hAnsi="Times New Roman" w:cs="Times New Roman"/>
          <w:bCs/>
          <w:i/>
          <w:sz w:val="24"/>
          <w:szCs w:val="24"/>
        </w:rPr>
        <w:t xml:space="preserve"> </w:t>
      </w:r>
      <w:r w:rsidR="00DC0DAE" w:rsidRPr="004F559A">
        <w:rPr>
          <w:rFonts w:ascii="Times New Roman" w:eastAsia="Times New Roman" w:hAnsi="Times New Roman" w:cs="Times New Roman"/>
          <w:bCs/>
          <w:sz w:val="24"/>
          <w:szCs w:val="24"/>
        </w:rPr>
        <w:t>Nenugalima jėgos aplinkybe (</w:t>
      </w:r>
      <w:r w:rsidR="00DC0DAE" w:rsidRPr="004F559A">
        <w:rPr>
          <w:rFonts w:ascii="Times New Roman" w:eastAsia="Times New Roman" w:hAnsi="Times New Roman" w:cs="Times New Roman"/>
          <w:bCs/>
          <w:i/>
          <w:sz w:val="24"/>
          <w:szCs w:val="24"/>
        </w:rPr>
        <w:t>force majeure)</w:t>
      </w:r>
      <w:r w:rsidR="00DC0DAE" w:rsidRPr="004F559A">
        <w:rPr>
          <w:rFonts w:ascii="Times New Roman" w:eastAsia="Times New Roman" w:hAnsi="Times New Roman" w:cs="Times New Roman"/>
          <w:bCs/>
          <w:sz w:val="24"/>
          <w:szCs w:val="24"/>
        </w:rPr>
        <w:t xml:space="preserve"> nelaikoma aplinkybė, kad Šalis neturi reikiamų finansinių išteklių arba Šalies partneriai pažeidžia savo prievoles</w:t>
      </w:r>
      <w:r w:rsidR="00F52ADF" w:rsidRPr="004F559A">
        <w:rPr>
          <w:rFonts w:ascii="Times New Roman" w:eastAsia="Times New Roman" w:hAnsi="Times New Roman" w:cs="Times New Roman"/>
          <w:bCs/>
          <w:sz w:val="24"/>
          <w:szCs w:val="24"/>
        </w:rPr>
        <w:t>.</w:t>
      </w:r>
    </w:p>
    <w:p w14:paraId="6771CC15" w14:textId="77777777" w:rsidR="00F52ADF" w:rsidRPr="004F559A" w:rsidRDefault="00F52ADF" w:rsidP="00F52ADF">
      <w:pPr>
        <w:widowControl w:val="0"/>
        <w:spacing w:after="0" w:line="240" w:lineRule="auto"/>
        <w:jc w:val="both"/>
        <w:rPr>
          <w:rFonts w:ascii="Times New Roman" w:eastAsia="Times New Roman" w:hAnsi="Times New Roman" w:cs="Times New Roman"/>
          <w:sz w:val="24"/>
          <w:szCs w:val="24"/>
        </w:rPr>
      </w:pPr>
    </w:p>
    <w:p w14:paraId="13AF255D" w14:textId="77777777" w:rsidR="00F52ADF" w:rsidRPr="004F559A" w:rsidRDefault="00856AB5" w:rsidP="00F52ADF">
      <w:pPr>
        <w:widowControl w:val="0"/>
        <w:spacing w:after="0" w:line="240" w:lineRule="auto"/>
        <w:jc w:val="center"/>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VIII</w:t>
      </w:r>
      <w:r w:rsidR="00F52ADF" w:rsidRPr="004F559A">
        <w:rPr>
          <w:rFonts w:ascii="Times New Roman" w:eastAsia="Times New Roman" w:hAnsi="Times New Roman" w:cs="Times New Roman"/>
          <w:sz w:val="24"/>
          <w:szCs w:val="24"/>
        </w:rPr>
        <w:t>. KITOS SUTARTIES SĄLYGOS</w:t>
      </w:r>
    </w:p>
    <w:p w14:paraId="41390B32" w14:textId="77777777" w:rsidR="00F52ADF" w:rsidRPr="004F559A" w:rsidRDefault="00F52ADF" w:rsidP="00F52ADF">
      <w:pPr>
        <w:widowControl w:val="0"/>
        <w:spacing w:after="0" w:line="240" w:lineRule="auto"/>
        <w:ind w:left="390"/>
        <w:rPr>
          <w:rFonts w:ascii="Times New Roman" w:eastAsia="Times New Roman" w:hAnsi="Times New Roman" w:cs="Times New Roman"/>
          <w:b/>
          <w:sz w:val="24"/>
          <w:szCs w:val="24"/>
        </w:rPr>
      </w:pPr>
    </w:p>
    <w:p w14:paraId="446F4FA9" w14:textId="77777777" w:rsidR="00DC0DAE" w:rsidRPr="004F559A" w:rsidRDefault="00856AB5"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8</w:t>
      </w:r>
      <w:r w:rsidR="00F52ADF" w:rsidRPr="004F559A">
        <w:rPr>
          <w:rFonts w:ascii="Times New Roman" w:eastAsia="Times New Roman" w:hAnsi="Times New Roman" w:cs="Times New Roman"/>
          <w:sz w:val="24"/>
          <w:szCs w:val="24"/>
        </w:rPr>
        <w:t xml:space="preserve">.1. </w:t>
      </w:r>
      <w:r w:rsidR="00DC0DAE" w:rsidRPr="004F559A">
        <w:rPr>
          <w:rFonts w:ascii="Times New Roman" w:eastAsia="Times New Roman" w:hAnsi="Times New Roman" w:cs="Times New Roman"/>
          <w:sz w:val="24"/>
          <w:szCs w:val="24"/>
        </w:rPr>
        <w:t>Sutarties sąlygos Sutarties galiojimo laikotarpiu gali būti keičiamos Viešųjų pirkimų įstatymo 89 straipsnyje nustatytais atvejais.</w:t>
      </w:r>
    </w:p>
    <w:p w14:paraId="7D4FDFB5" w14:textId="77777777" w:rsidR="00DC0DAE" w:rsidRPr="004F559A" w:rsidRDefault="00DC0DAE"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8.2. Sutartį sudaro šie eilės tvarka pagal pirmumą išvardinti dokumentai: Sutarties sąlygos ir </w:t>
      </w:r>
      <w:r w:rsidRPr="004F559A">
        <w:rPr>
          <w:rFonts w:ascii="Times New Roman" w:eastAsia="Times New Roman" w:hAnsi="Times New Roman" w:cs="Times New Roman"/>
          <w:sz w:val="24"/>
          <w:szCs w:val="24"/>
          <w:lang w:eastAsia="lt-LT"/>
        </w:rPr>
        <w:t>Draudėjo iki pasiūlymų pateikimo termino išsiųsti paaiškinimai,</w:t>
      </w:r>
      <w:r w:rsidRPr="004F559A">
        <w:rPr>
          <w:rFonts w:ascii="Times New Roman" w:eastAsia="Times New Roman" w:hAnsi="Times New Roman" w:cs="Times New Roman"/>
          <w:sz w:val="24"/>
          <w:szCs w:val="24"/>
        </w:rPr>
        <w:t xml:space="preserve"> techninė specifikacija ir Draudiko pasiūlymas</w:t>
      </w:r>
      <w:r w:rsidRPr="004F559A">
        <w:rPr>
          <w:rFonts w:ascii="Times New Roman" w:eastAsia="Calibri" w:hAnsi="Times New Roman" w:cs="Times New Roman"/>
          <w:sz w:val="24"/>
          <w:szCs w:val="24"/>
          <w:lang w:val="pt-BR"/>
        </w:rPr>
        <w:t>.</w:t>
      </w:r>
    </w:p>
    <w:p w14:paraId="7C46105F" w14:textId="77777777" w:rsidR="00DC0DAE" w:rsidRPr="004F559A" w:rsidRDefault="00DC0DAE"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 xml:space="preserve">8.3. </w:t>
      </w:r>
      <w:r w:rsidRPr="004F559A">
        <w:rPr>
          <w:rFonts w:ascii="Times New Roman" w:eastAsia="Calibri" w:hAnsi="Times New Roman" w:cs="Times New Roman"/>
          <w:sz w:val="24"/>
          <w:szCs w:val="24"/>
        </w:rPr>
        <w:t>Laikoma, kad Sutartį sudarantys dokumentai vienas kitą paaiškina. Kiekvienas paskesnis eilės dokumentas turi žemesnę juridinę galią nei prieš jį nurodytas dokumentas. Neaiškumo ar prieštaravimo atveju jais vadovaujamasi aukščiau nurodyta eilės tvarka.</w:t>
      </w:r>
    </w:p>
    <w:p w14:paraId="26EF02D3" w14:textId="77777777" w:rsidR="00F52ADF" w:rsidRPr="004F559A" w:rsidRDefault="00DC0DAE" w:rsidP="00F52ADF">
      <w:pPr>
        <w:widowControl w:val="0"/>
        <w:spacing w:after="0" w:line="240" w:lineRule="auto"/>
        <w:jc w:val="both"/>
        <w:rPr>
          <w:rFonts w:ascii="Times New Roman" w:eastAsia="Times New Roman" w:hAnsi="Times New Roman" w:cs="Times New Roman"/>
          <w:sz w:val="24"/>
          <w:szCs w:val="24"/>
          <w:lang w:eastAsia="lt-LT"/>
        </w:rPr>
      </w:pPr>
      <w:r w:rsidRPr="004F559A">
        <w:rPr>
          <w:rFonts w:ascii="Times New Roman" w:eastAsia="Times New Roman" w:hAnsi="Times New Roman" w:cs="Times New Roman"/>
          <w:sz w:val="24"/>
          <w:szCs w:val="24"/>
          <w:lang w:eastAsia="lt-LT"/>
        </w:rPr>
        <w:t xml:space="preserve">8.4. </w:t>
      </w:r>
      <w:r w:rsidR="00F52ADF" w:rsidRPr="004F559A">
        <w:rPr>
          <w:rFonts w:ascii="Times New Roman" w:eastAsia="Times New Roman" w:hAnsi="Times New Roman" w:cs="Times New Roman"/>
          <w:sz w:val="24"/>
          <w:szCs w:val="24"/>
          <w:lang w:eastAsia="lt-LT"/>
        </w:rPr>
        <w:t>Vykdydamos Sutartį, Šalys vadovaujasi Lietuvos Respublikos įstatymais, kitais teisės aktais, taip pat šios Sutarties papildymais ir priedais.</w:t>
      </w:r>
    </w:p>
    <w:p w14:paraId="3A4C2B4D" w14:textId="77777777" w:rsidR="00F52ADF" w:rsidRPr="004F559A" w:rsidRDefault="00856AB5"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lang w:eastAsia="lt-LT"/>
        </w:rPr>
        <w:t>8</w:t>
      </w:r>
      <w:r w:rsidR="00DC0DAE" w:rsidRPr="004F559A">
        <w:rPr>
          <w:rFonts w:ascii="Times New Roman" w:eastAsia="Times New Roman" w:hAnsi="Times New Roman" w:cs="Times New Roman"/>
          <w:sz w:val="24"/>
          <w:szCs w:val="24"/>
          <w:lang w:eastAsia="lt-LT"/>
        </w:rPr>
        <w:t>.5</w:t>
      </w:r>
      <w:r w:rsidR="00F52ADF" w:rsidRPr="004F559A">
        <w:rPr>
          <w:rFonts w:ascii="Times New Roman" w:eastAsia="Times New Roman" w:hAnsi="Times New Roman" w:cs="Times New Roman"/>
          <w:sz w:val="24"/>
          <w:szCs w:val="24"/>
          <w:lang w:eastAsia="lt-LT"/>
        </w:rPr>
        <w:t xml:space="preserve">. </w:t>
      </w:r>
      <w:r w:rsidR="00DC0DAE" w:rsidRPr="004F559A">
        <w:rPr>
          <w:rFonts w:ascii="Times New Roman" w:eastAsia="Times New Roman" w:hAnsi="Times New Roman" w:cs="Times New Roman"/>
          <w:sz w:val="24"/>
          <w:szCs w:val="24"/>
          <w:lang w:eastAsia="lt-LT"/>
        </w:rPr>
        <w:t>Jeigu keičiasi vienos kurios nors Šalies buveinės adresas, banko sąskaitų numeriai, kiti rekvizitai, kontaktiniai asmenys,</w:t>
      </w:r>
      <w:r w:rsidR="00BF3540" w:rsidRPr="004F559A">
        <w:rPr>
          <w:rFonts w:ascii="Times New Roman" w:eastAsia="Times New Roman" w:hAnsi="Times New Roman" w:cs="Times New Roman"/>
          <w:sz w:val="24"/>
          <w:szCs w:val="24"/>
          <w:lang w:eastAsia="lt-LT"/>
        </w:rPr>
        <w:t xml:space="preserve"> nurodyti Sutarties </w:t>
      </w:r>
      <w:r w:rsidR="00BF3540" w:rsidRPr="004F559A">
        <w:rPr>
          <w:rFonts w:ascii="Times New Roman" w:eastAsia="Calibri" w:hAnsi="Times New Roman" w:cs="Times New Roman"/>
          <w:color w:val="000000" w:themeColor="text1"/>
          <w:sz w:val="24"/>
          <w:szCs w:val="24"/>
        </w:rPr>
        <w:t>8</w:t>
      </w:r>
      <w:r w:rsidR="00BF3540" w:rsidRPr="004F559A">
        <w:rPr>
          <w:rFonts w:ascii="Times New Roman" w:eastAsia="Times New Roman" w:hAnsi="Times New Roman" w:cs="Times New Roman"/>
          <w:sz w:val="24"/>
          <w:szCs w:val="24"/>
          <w:lang w:eastAsia="lt-LT"/>
        </w:rPr>
        <w:t>.11 p.,</w:t>
      </w:r>
      <w:r w:rsidR="00DC0DAE" w:rsidRPr="004F559A">
        <w:rPr>
          <w:rFonts w:ascii="Times New Roman" w:eastAsia="Times New Roman" w:hAnsi="Times New Roman" w:cs="Times New Roman"/>
          <w:sz w:val="24"/>
          <w:szCs w:val="24"/>
          <w:lang w:eastAsia="lt-LT"/>
        </w:rPr>
        <w:t xml:space="preserve"> ta Šalis privalo raštiškai pranešti apie tai kitai Šaliai ne vėliau, kaip per 5 (penkias) darbo dienas. Šalis neįvykdžiusi šio reikalavimo, negali reikšti pretenzijų ar atsikirtimų, jog kitos Šalies veiksmai, atlikti pagal paskutinius jai žinomus rekvizitus, neatitinka Sutarties sąlygų arba jog ji negavo pranešimų, siųstų pagal tuos rekvizitus</w:t>
      </w:r>
      <w:r w:rsidR="00F52ADF" w:rsidRPr="004F559A">
        <w:rPr>
          <w:rFonts w:ascii="Times New Roman" w:eastAsia="Times New Roman" w:hAnsi="Times New Roman" w:cs="Times New Roman"/>
          <w:sz w:val="24"/>
          <w:szCs w:val="24"/>
          <w:lang w:eastAsia="lt-LT"/>
        </w:rPr>
        <w:t>.</w:t>
      </w:r>
    </w:p>
    <w:p w14:paraId="1725E9DD" w14:textId="77777777" w:rsidR="00F52ADF" w:rsidRPr="004F559A" w:rsidRDefault="00856AB5"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8</w:t>
      </w:r>
      <w:r w:rsidR="00DC0DAE" w:rsidRPr="004F559A">
        <w:rPr>
          <w:rFonts w:ascii="Times New Roman" w:eastAsia="Times New Roman" w:hAnsi="Times New Roman" w:cs="Times New Roman"/>
          <w:sz w:val="24"/>
          <w:szCs w:val="24"/>
        </w:rPr>
        <w:t>.6</w:t>
      </w:r>
      <w:r w:rsidR="00F52ADF" w:rsidRPr="004F559A">
        <w:rPr>
          <w:rFonts w:ascii="Times New Roman" w:eastAsia="Times New Roman" w:hAnsi="Times New Roman" w:cs="Times New Roman"/>
          <w:sz w:val="24"/>
          <w:szCs w:val="24"/>
        </w:rPr>
        <w:t xml:space="preserve">. </w:t>
      </w:r>
      <w:r w:rsidR="00F52ADF" w:rsidRPr="004F559A">
        <w:rPr>
          <w:rFonts w:ascii="Times New Roman" w:eastAsia="Times New Roman" w:hAnsi="Times New Roman" w:cs="Times New Roman"/>
          <w:sz w:val="24"/>
          <w:szCs w:val="24"/>
          <w:lang w:eastAsia="lt-LT"/>
        </w:rPr>
        <w:t>Visi pranešimai, prašymai, reikalavimai ar kiti dokumentai pagal šią Sutartį turi būti siunčiami Sutarties Šalių rekvizituose nurodytais adresais. Toks išsiuntimas laikomas tinkamu šiame punkte nurodytų dokumentų įteikimu.</w:t>
      </w:r>
    </w:p>
    <w:p w14:paraId="2489824D" w14:textId="77777777" w:rsidR="00F52ADF" w:rsidRPr="004F559A" w:rsidRDefault="00856AB5"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lastRenderedPageBreak/>
        <w:t>8</w:t>
      </w:r>
      <w:r w:rsidR="00DC0DAE" w:rsidRPr="004F559A">
        <w:rPr>
          <w:rFonts w:ascii="Times New Roman" w:eastAsia="Times New Roman" w:hAnsi="Times New Roman" w:cs="Times New Roman"/>
          <w:sz w:val="24"/>
          <w:szCs w:val="24"/>
        </w:rPr>
        <w:t>.7</w:t>
      </w:r>
      <w:r w:rsidR="00F52ADF" w:rsidRPr="004F559A">
        <w:rPr>
          <w:rFonts w:ascii="Times New Roman" w:eastAsia="Times New Roman" w:hAnsi="Times New Roman" w:cs="Times New Roman"/>
          <w:sz w:val="24"/>
          <w:szCs w:val="24"/>
        </w:rPr>
        <w:t xml:space="preserve">. </w:t>
      </w:r>
      <w:r w:rsidR="00F52ADF" w:rsidRPr="004F559A">
        <w:rPr>
          <w:rFonts w:ascii="Times New Roman" w:eastAsia="Times New Roman" w:hAnsi="Times New Roman" w:cs="Times New Roman"/>
          <w:sz w:val="24"/>
          <w:szCs w:val="24"/>
          <w:lang w:eastAsia="lt-LT"/>
        </w:rPr>
        <w:t>Nenumatytais šioje Sutartyje atvejais Šalims</w:t>
      </w:r>
      <w:r w:rsidR="00DC0DAE" w:rsidRPr="004F559A">
        <w:rPr>
          <w:rFonts w:ascii="Times New Roman" w:eastAsia="Times New Roman" w:hAnsi="Times New Roman" w:cs="Times New Roman"/>
          <w:sz w:val="24"/>
          <w:szCs w:val="24"/>
          <w:lang w:eastAsia="lt-LT"/>
        </w:rPr>
        <w:t xml:space="preserve"> taikomos Lietuvos Respublikos c</w:t>
      </w:r>
      <w:r w:rsidR="00F52ADF" w:rsidRPr="004F559A">
        <w:rPr>
          <w:rFonts w:ascii="Times New Roman" w:eastAsia="Times New Roman" w:hAnsi="Times New Roman" w:cs="Times New Roman"/>
          <w:sz w:val="24"/>
          <w:szCs w:val="24"/>
          <w:lang w:eastAsia="lt-LT"/>
        </w:rPr>
        <w:t>ivilinio kodekso nuostatos.</w:t>
      </w:r>
    </w:p>
    <w:p w14:paraId="4A589498" w14:textId="77777777" w:rsidR="00F52ADF" w:rsidRPr="004F559A" w:rsidRDefault="00856AB5"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8</w:t>
      </w:r>
      <w:r w:rsidR="00DC0DAE" w:rsidRPr="004F559A">
        <w:rPr>
          <w:rFonts w:ascii="Times New Roman" w:eastAsia="Times New Roman" w:hAnsi="Times New Roman" w:cs="Times New Roman"/>
          <w:sz w:val="24"/>
          <w:szCs w:val="24"/>
        </w:rPr>
        <w:t>.8</w:t>
      </w:r>
      <w:r w:rsidR="00F52ADF" w:rsidRPr="004F559A">
        <w:rPr>
          <w:rFonts w:ascii="Times New Roman" w:eastAsia="Times New Roman" w:hAnsi="Times New Roman" w:cs="Times New Roman"/>
          <w:sz w:val="24"/>
          <w:szCs w:val="24"/>
        </w:rPr>
        <w:t xml:space="preserve">. </w:t>
      </w:r>
      <w:r w:rsidR="00F52ADF" w:rsidRPr="004F559A">
        <w:rPr>
          <w:rFonts w:ascii="Times New Roman" w:eastAsia="Times New Roman" w:hAnsi="Times New Roman" w:cs="Times New Roman"/>
          <w:bCs/>
          <w:sz w:val="24"/>
          <w:szCs w:val="24"/>
          <w:lang w:eastAsia="lt-LT"/>
        </w:rPr>
        <w:t>Sutarties</w:t>
      </w:r>
      <w:r w:rsidR="00F52ADF" w:rsidRPr="004F559A">
        <w:rPr>
          <w:rFonts w:ascii="Times New Roman" w:eastAsia="Times New Roman" w:hAnsi="Times New Roman" w:cs="Times New Roman"/>
          <w:sz w:val="24"/>
          <w:szCs w:val="24"/>
          <w:lang w:eastAsia="lt-LT"/>
        </w:rPr>
        <w:t xml:space="preserve"> Šalys pareiškia, kad perskaitė Sutartį, suprato jos turinį, padarinius ir ją pasirašė kaip dokumentą, atitinkantį jų valią ir tikslus.</w:t>
      </w:r>
    </w:p>
    <w:p w14:paraId="43497624" w14:textId="77777777" w:rsidR="00F52ADF" w:rsidRPr="004F559A" w:rsidRDefault="00856AB5" w:rsidP="00F52ADF">
      <w:pPr>
        <w:widowControl w:val="0"/>
        <w:spacing w:after="0" w:line="240" w:lineRule="auto"/>
        <w:jc w:val="both"/>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8</w:t>
      </w:r>
      <w:r w:rsidR="00DC0DAE" w:rsidRPr="004F559A">
        <w:rPr>
          <w:rFonts w:ascii="Times New Roman" w:eastAsia="Times New Roman" w:hAnsi="Times New Roman" w:cs="Times New Roman"/>
          <w:sz w:val="24"/>
          <w:szCs w:val="24"/>
        </w:rPr>
        <w:t>.9</w:t>
      </w:r>
      <w:r w:rsidR="00F52ADF" w:rsidRPr="004F559A">
        <w:rPr>
          <w:rFonts w:ascii="Times New Roman" w:eastAsia="Times New Roman" w:hAnsi="Times New Roman" w:cs="Times New Roman"/>
          <w:sz w:val="24"/>
          <w:szCs w:val="24"/>
        </w:rPr>
        <w:t xml:space="preserve">. </w:t>
      </w:r>
      <w:r w:rsidR="00F52ADF" w:rsidRPr="004F559A">
        <w:rPr>
          <w:rFonts w:ascii="Times New Roman" w:eastAsia="Times New Roman" w:hAnsi="Times New Roman" w:cs="Times New Roman"/>
          <w:sz w:val="24"/>
          <w:szCs w:val="24"/>
          <w:lang w:eastAsia="lt-LT"/>
        </w:rPr>
        <w:t>Sutartis surašyta dviem vienodą juridinę galią turinčiais egzemplioriais, kiekvienai Šaliai po vieną.</w:t>
      </w:r>
    </w:p>
    <w:p w14:paraId="744624A2" w14:textId="77777777" w:rsidR="00F52ADF" w:rsidRPr="004F559A" w:rsidRDefault="00856AB5" w:rsidP="00F52ADF">
      <w:pPr>
        <w:widowControl w:val="0"/>
        <w:spacing w:after="0" w:line="240" w:lineRule="auto"/>
        <w:jc w:val="both"/>
        <w:rPr>
          <w:rFonts w:ascii="Times New Roman" w:eastAsia="Times New Roman" w:hAnsi="Times New Roman" w:cs="Times New Roman"/>
          <w:sz w:val="24"/>
          <w:szCs w:val="24"/>
          <w:lang w:eastAsia="lt-LT"/>
        </w:rPr>
      </w:pPr>
      <w:r w:rsidRPr="004F559A">
        <w:rPr>
          <w:rFonts w:ascii="Times New Roman" w:eastAsia="Times New Roman" w:hAnsi="Times New Roman" w:cs="Times New Roman"/>
          <w:sz w:val="24"/>
          <w:szCs w:val="24"/>
        </w:rPr>
        <w:t>8</w:t>
      </w:r>
      <w:r w:rsidR="00A8610E" w:rsidRPr="004F559A">
        <w:rPr>
          <w:rFonts w:ascii="Times New Roman" w:eastAsia="Times New Roman" w:hAnsi="Times New Roman" w:cs="Times New Roman"/>
          <w:sz w:val="24"/>
          <w:szCs w:val="24"/>
        </w:rPr>
        <w:t>.10</w:t>
      </w:r>
      <w:r w:rsidR="00F52ADF" w:rsidRPr="004F559A">
        <w:rPr>
          <w:rFonts w:ascii="Times New Roman" w:eastAsia="Times New Roman" w:hAnsi="Times New Roman" w:cs="Times New Roman"/>
          <w:sz w:val="24"/>
          <w:szCs w:val="24"/>
        </w:rPr>
        <w:t xml:space="preserve">. </w:t>
      </w:r>
      <w:r w:rsidR="00F52ADF" w:rsidRPr="004F559A">
        <w:rPr>
          <w:rFonts w:ascii="Times New Roman" w:eastAsia="Times New Roman" w:hAnsi="Times New Roman" w:cs="Times New Roman"/>
          <w:sz w:val="24"/>
          <w:szCs w:val="24"/>
          <w:lang w:eastAsia="lt-LT"/>
        </w:rPr>
        <w:t xml:space="preserve">Šalys susitaria, kad ši Sutartis, vadovaujantis Viešųjų pirkimų įstatymo </w:t>
      </w:r>
      <w:r w:rsidR="00B61E39" w:rsidRPr="004F559A">
        <w:rPr>
          <w:rFonts w:ascii="Times New Roman" w:eastAsia="Times New Roman" w:hAnsi="Times New Roman" w:cs="Times New Roman"/>
          <w:sz w:val="24"/>
          <w:szCs w:val="24"/>
          <w:lang w:eastAsia="lt-LT"/>
        </w:rPr>
        <w:t>86 straipsnio 9 dalimi</w:t>
      </w:r>
      <w:r w:rsidR="00F52ADF" w:rsidRPr="004F559A">
        <w:rPr>
          <w:rFonts w:ascii="Times New Roman" w:eastAsia="Times New Roman" w:hAnsi="Times New Roman" w:cs="Times New Roman"/>
          <w:sz w:val="24"/>
          <w:szCs w:val="24"/>
          <w:lang w:eastAsia="lt-LT"/>
        </w:rPr>
        <w:t>, bus skelbiama viešai.</w:t>
      </w:r>
    </w:p>
    <w:p w14:paraId="66A8553A" w14:textId="5445277C" w:rsidR="002C41F9" w:rsidRPr="002C41F9" w:rsidRDefault="00856AB5" w:rsidP="002C41F9">
      <w:pPr>
        <w:spacing w:after="0" w:line="240" w:lineRule="auto"/>
        <w:jc w:val="both"/>
        <w:rPr>
          <w:rFonts w:ascii="Times New Roman" w:hAnsi="Times New Roman" w:cs="Times New Roman"/>
          <w:sz w:val="24"/>
          <w:szCs w:val="24"/>
        </w:rPr>
      </w:pPr>
      <w:r w:rsidRPr="004F559A">
        <w:rPr>
          <w:rFonts w:ascii="Times New Roman" w:eastAsia="Times New Roman" w:hAnsi="Times New Roman" w:cs="Times New Roman"/>
          <w:sz w:val="24"/>
          <w:szCs w:val="24"/>
          <w:lang w:eastAsia="lt-LT"/>
        </w:rPr>
        <w:t>8</w:t>
      </w:r>
      <w:r w:rsidR="00F52ADF" w:rsidRPr="004F559A">
        <w:rPr>
          <w:rFonts w:ascii="Times New Roman" w:eastAsia="Times New Roman" w:hAnsi="Times New Roman" w:cs="Times New Roman"/>
          <w:sz w:val="24"/>
          <w:szCs w:val="24"/>
          <w:lang w:eastAsia="lt-LT"/>
        </w:rPr>
        <w:t>.</w:t>
      </w:r>
      <w:r w:rsidR="00A8610E" w:rsidRPr="004F559A">
        <w:rPr>
          <w:rFonts w:ascii="Times New Roman" w:eastAsia="Times New Roman" w:hAnsi="Times New Roman" w:cs="Times New Roman"/>
          <w:sz w:val="24"/>
          <w:szCs w:val="24"/>
          <w:lang w:eastAsia="lt-LT"/>
        </w:rPr>
        <w:t>11</w:t>
      </w:r>
      <w:r w:rsidR="00F52ADF" w:rsidRPr="004F559A">
        <w:rPr>
          <w:rFonts w:ascii="Times New Roman" w:eastAsia="Times New Roman" w:hAnsi="Times New Roman" w:cs="Times New Roman"/>
          <w:sz w:val="24"/>
          <w:szCs w:val="24"/>
          <w:lang w:eastAsia="lt-LT"/>
        </w:rPr>
        <w:t xml:space="preserve">. </w:t>
      </w:r>
      <w:r w:rsidR="00BF3540" w:rsidRPr="004F559A">
        <w:rPr>
          <w:rFonts w:ascii="Times New Roman" w:hAnsi="Times New Roman" w:cs="Times New Roman"/>
          <w:b/>
          <w:sz w:val="24"/>
          <w:szCs w:val="24"/>
        </w:rPr>
        <w:t>Už Sutarties vykdymo priežiūrą atsakingas Užsakovo atstovas</w:t>
      </w:r>
      <w:r w:rsidR="00BF3540" w:rsidRPr="004F559A">
        <w:rPr>
          <w:rFonts w:ascii="Times New Roman" w:hAnsi="Times New Roman" w:cs="Times New Roman"/>
          <w:color w:val="000000" w:themeColor="text1"/>
          <w:sz w:val="24"/>
          <w:szCs w:val="24"/>
        </w:rPr>
        <w:t>:</w:t>
      </w:r>
      <w:r w:rsidR="00BF3540" w:rsidRPr="004F559A">
        <w:rPr>
          <w:rFonts w:ascii="Times New Roman" w:hAnsi="Times New Roman" w:cs="Times New Roman"/>
          <w:sz w:val="24"/>
          <w:szCs w:val="24"/>
        </w:rPr>
        <w:t xml:space="preserve"> Valstybinės maisto ir veterinarijos tarnybos </w:t>
      </w:r>
      <w:r w:rsidR="000473C6">
        <w:rPr>
          <w:rFonts w:ascii="Times New Roman" w:hAnsi="Times New Roman" w:cs="Times New Roman"/>
          <w:sz w:val="24"/>
          <w:szCs w:val="24"/>
        </w:rPr>
        <w:t>Turto valdymo</w:t>
      </w:r>
      <w:r w:rsidR="00BF3540" w:rsidRPr="004F559A">
        <w:rPr>
          <w:rFonts w:ascii="Times New Roman" w:hAnsi="Times New Roman" w:cs="Times New Roman"/>
          <w:sz w:val="24"/>
          <w:szCs w:val="24"/>
        </w:rPr>
        <w:t xml:space="preserve"> skyriaus vedėjas </w:t>
      </w:r>
      <w:r w:rsidR="000E2461">
        <w:rPr>
          <w:rFonts w:ascii="Times New Roman" w:hAnsi="Times New Roman" w:cs="Times New Roman"/>
          <w:sz w:val="24"/>
          <w:szCs w:val="24"/>
        </w:rPr>
        <w:t>Donatas Valavičius</w:t>
      </w:r>
      <w:r w:rsidR="00BF3540" w:rsidRPr="004F559A">
        <w:rPr>
          <w:rFonts w:ascii="Times New Roman" w:hAnsi="Times New Roman" w:cs="Times New Roman"/>
          <w:sz w:val="24"/>
          <w:szCs w:val="24"/>
        </w:rPr>
        <w:t>, tel. (8 5) </w:t>
      </w:r>
      <w:r w:rsidR="002B0AF8" w:rsidRPr="002B0AF8">
        <w:rPr>
          <w:rFonts w:ascii="Times New Roman" w:hAnsi="Times New Roman" w:cs="Times New Roman"/>
          <w:sz w:val="24"/>
          <w:szCs w:val="24"/>
        </w:rPr>
        <w:t>236 0108</w:t>
      </w:r>
      <w:r w:rsidR="00BF3540" w:rsidRPr="004F559A">
        <w:rPr>
          <w:rFonts w:ascii="Times New Roman" w:hAnsi="Times New Roman" w:cs="Times New Roman"/>
          <w:sz w:val="24"/>
          <w:szCs w:val="24"/>
        </w:rPr>
        <w:t xml:space="preserve">, el. p. </w:t>
      </w:r>
      <w:hyperlink r:id="rId8" w:history="1">
        <w:r w:rsidR="000E2461" w:rsidRPr="00997CDC">
          <w:rPr>
            <w:rStyle w:val="Hyperlink"/>
            <w:rFonts w:ascii="Times New Roman" w:hAnsi="Times New Roman" w:cs="Times New Roman"/>
            <w:sz w:val="24"/>
            <w:szCs w:val="24"/>
          </w:rPr>
          <w:t>donatas.valavicius@vmvt.lt</w:t>
        </w:r>
      </w:hyperlink>
      <w:r w:rsidR="00BF3540" w:rsidRPr="004F559A">
        <w:rPr>
          <w:rFonts w:ascii="Times New Roman" w:hAnsi="Times New Roman" w:cs="Times New Roman"/>
          <w:sz w:val="24"/>
          <w:szCs w:val="24"/>
        </w:rPr>
        <w:t>.</w:t>
      </w:r>
      <w:r w:rsidR="00BF3540" w:rsidRPr="004F559A">
        <w:rPr>
          <w:rFonts w:ascii="Times New Roman" w:hAnsi="Times New Roman" w:cs="Times New Roman"/>
          <w:color w:val="000000" w:themeColor="text1"/>
          <w:sz w:val="24"/>
          <w:szCs w:val="24"/>
        </w:rPr>
        <w:t xml:space="preserve"> </w:t>
      </w:r>
      <w:r w:rsidR="00BF3540" w:rsidRPr="004F559A">
        <w:rPr>
          <w:rFonts w:ascii="Times New Roman" w:hAnsi="Times New Roman" w:cs="Times New Roman"/>
          <w:sz w:val="24"/>
          <w:szCs w:val="24"/>
        </w:rPr>
        <w:t>Jų nesant-juos pavaduojantys Užsakovo</w:t>
      </w:r>
      <w:r w:rsidR="00BF3540" w:rsidRPr="004F559A">
        <w:rPr>
          <w:rFonts w:ascii="Times New Roman" w:hAnsi="Times New Roman" w:cs="Times New Roman"/>
          <w:spacing w:val="-19"/>
          <w:sz w:val="24"/>
          <w:szCs w:val="24"/>
        </w:rPr>
        <w:t xml:space="preserve"> </w:t>
      </w:r>
      <w:r w:rsidR="00BF3540" w:rsidRPr="004F559A">
        <w:rPr>
          <w:rFonts w:ascii="Times New Roman" w:hAnsi="Times New Roman" w:cs="Times New Roman"/>
          <w:sz w:val="24"/>
          <w:szCs w:val="24"/>
        </w:rPr>
        <w:t xml:space="preserve">atstovai. </w:t>
      </w:r>
      <w:r w:rsidR="00C74DF3" w:rsidRPr="004F559A">
        <w:rPr>
          <w:rFonts w:ascii="Times New Roman" w:hAnsi="Times New Roman" w:cs="Times New Roman"/>
          <w:b/>
          <w:sz w:val="24"/>
          <w:szCs w:val="24"/>
        </w:rPr>
        <w:t>Už Sutarties vykdymo priežiūrą atsakingas Vykdytojo atstovas</w:t>
      </w:r>
      <w:r w:rsidR="00C74DF3" w:rsidRPr="00636305">
        <w:rPr>
          <w:rFonts w:ascii="Times New Roman" w:hAnsi="Times New Roman" w:cs="Times New Roman"/>
          <w:color w:val="000000" w:themeColor="text1"/>
          <w:sz w:val="24"/>
          <w:szCs w:val="24"/>
        </w:rPr>
        <w:t xml:space="preserve">: </w:t>
      </w:r>
      <w:r w:rsidR="002C41F9" w:rsidRPr="002C41F9">
        <w:rPr>
          <w:rFonts w:ascii="Times New Roman" w:hAnsi="Times New Roman" w:cs="Times New Roman"/>
          <w:sz w:val="24"/>
          <w:szCs w:val="24"/>
        </w:rPr>
        <w:t xml:space="preserve">Verslo klientų departamento verslo draudimo ekspertas Linas Simutis tel. (8 687) 91 598,el. p. </w:t>
      </w:r>
      <w:hyperlink r:id="rId9" w:history="1">
        <w:r w:rsidR="002C41F9" w:rsidRPr="002C41F9">
          <w:rPr>
            <w:rStyle w:val="Hyperlink"/>
            <w:rFonts w:ascii="Times New Roman" w:hAnsi="Times New Roman" w:cs="Times New Roman"/>
            <w:sz w:val="24"/>
            <w:szCs w:val="24"/>
          </w:rPr>
          <w:t>linas.simutis</w:t>
        </w:r>
        <w:r w:rsidR="002C41F9" w:rsidRPr="002C41F9">
          <w:rPr>
            <w:rStyle w:val="Hyperlink"/>
            <w:rFonts w:ascii="Times New Roman" w:hAnsi="Times New Roman" w:cs="Times New Roman"/>
            <w:sz w:val="24"/>
            <w:szCs w:val="24"/>
            <w:lang w:val="en-US"/>
          </w:rPr>
          <w:t>@ld.lt</w:t>
        </w:r>
      </w:hyperlink>
    </w:p>
    <w:p w14:paraId="31F3EC98" w14:textId="7DC80590" w:rsidR="00A2476D" w:rsidRPr="004F559A" w:rsidRDefault="00A2476D" w:rsidP="00A2476D">
      <w:pPr>
        <w:spacing w:after="0" w:line="240" w:lineRule="auto"/>
        <w:ind w:right="141"/>
        <w:contextualSpacing/>
        <w:jc w:val="both"/>
        <w:rPr>
          <w:rFonts w:ascii="Times New Roman" w:eastAsia="Times New Roman" w:hAnsi="Times New Roman" w:cs="Times New Roman"/>
          <w:color w:val="000000"/>
          <w:sz w:val="24"/>
          <w:szCs w:val="24"/>
          <w:lang w:eastAsia="lt-LT"/>
        </w:rPr>
      </w:pPr>
      <w:r w:rsidRPr="004F559A">
        <w:rPr>
          <w:rFonts w:ascii="Times New Roman" w:eastAsia="Times New Roman" w:hAnsi="Times New Roman" w:cs="Times New Roman"/>
          <w:color w:val="000000"/>
          <w:sz w:val="24"/>
          <w:szCs w:val="24"/>
          <w:lang w:eastAsia="lt-LT"/>
        </w:rPr>
        <w:t>8.</w:t>
      </w:r>
      <w:r w:rsidR="00A8610E" w:rsidRPr="004F559A">
        <w:rPr>
          <w:rFonts w:ascii="Times New Roman" w:eastAsia="Times New Roman" w:hAnsi="Times New Roman" w:cs="Times New Roman"/>
          <w:color w:val="000000"/>
          <w:sz w:val="24"/>
          <w:szCs w:val="24"/>
          <w:lang w:eastAsia="lt-LT"/>
        </w:rPr>
        <w:t>1</w:t>
      </w:r>
      <w:r w:rsidR="002C41F9">
        <w:rPr>
          <w:rFonts w:ascii="Times New Roman" w:eastAsia="Times New Roman" w:hAnsi="Times New Roman" w:cs="Times New Roman"/>
          <w:color w:val="000000"/>
          <w:sz w:val="24"/>
          <w:szCs w:val="24"/>
          <w:lang w:eastAsia="lt-LT"/>
        </w:rPr>
        <w:t>2</w:t>
      </w:r>
      <w:r w:rsidRPr="004F559A">
        <w:rPr>
          <w:rFonts w:ascii="Times New Roman" w:eastAsia="Times New Roman" w:hAnsi="Times New Roman" w:cs="Times New Roman"/>
          <w:color w:val="000000"/>
          <w:sz w:val="24"/>
          <w:szCs w:val="24"/>
          <w:lang w:eastAsia="lt-LT"/>
        </w:rPr>
        <w:t xml:space="preserve">. Subtiekėjų </w:t>
      </w:r>
      <w:r w:rsidRPr="001D175F">
        <w:rPr>
          <w:rFonts w:ascii="Times New Roman" w:eastAsia="Times New Roman" w:hAnsi="Times New Roman" w:cs="Times New Roman"/>
          <w:i/>
          <w:iCs/>
          <w:color w:val="000000"/>
          <w:sz w:val="24"/>
          <w:szCs w:val="24"/>
          <w:lang w:eastAsia="lt-LT"/>
        </w:rPr>
        <w:t>pasitelkimas</w:t>
      </w:r>
      <w:r w:rsidRPr="004F559A">
        <w:rPr>
          <w:rFonts w:ascii="Times New Roman" w:eastAsia="Times New Roman" w:hAnsi="Times New Roman" w:cs="Times New Roman"/>
          <w:color w:val="000000"/>
          <w:sz w:val="24"/>
          <w:szCs w:val="24"/>
          <w:lang w:eastAsia="lt-LT"/>
        </w:rPr>
        <w:t xml:space="preserve"> neatleidžia Draudiko nuo įsipareigojimų ar atsakomybės pagal šią Sutartį.</w:t>
      </w:r>
    </w:p>
    <w:p w14:paraId="75C863A6" w14:textId="435C5425" w:rsidR="00A2476D" w:rsidRDefault="00A2476D" w:rsidP="00A2476D">
      <w:pPr>
        <w:tabs>
          <w:tab w:val="left" w:pos="206"/>
        </w:tabs>
        <w:autoSpaceDE w:val="0"/>
        <w:autoSpaceDN w:val="0"/>
        <w:adjustRightInd w:val="0"/>
        <w:spacing w:after="0" w:line="240" w:lineRule="auto"/>
        <w:ind w:right="83"/>
        <w:jc w:val="both"/>
        <w:rPr>
          <w:rFonts w:ascii="Times New Roman" w:eastAsia="Calibri" w:hAnsi="Times New Roman" w:cs="Times New Roman"/>
          <w:sz w:val="24"/>
          <w:szCs w:val="24"/>
          <w:lang w:eastAsia="lt-LT"/>
        </w:rPr>
      </w:pPr>
      <w:r w:rsidRPr="004F559A">
        <w:rPr>
          <w:rFonts w:ascii="Times New Roman" w:eastAsia="Times New Roman" w:hAnsi="Times New Roman" w:cs="Times New Roman"/>
          <w:color w:val="000000"/>
          <w:sz w:val="24"/>
          <w:szCs w:val="24"/>
          <w:lang w:eastAsia="lt-LT"/>
        </w:rPr>
        <w:t>8.</w:t>
      </w:r>
      <w:r w:rsidR="00A8610E" w:rsidRPr="004F559A">
        <w:rPr>
          <w:rFonts w:ascii="Times New Roman" w:eastAsia="Times New Roman" w:hAnsi="Times New Roman" w:cs="Times New Roman"/>
          <w:color w:val="000000"/>
          <w:sz w:val="24"/>
          <w:szCs w:val="24"/>
          <w:lang w:eastAsia="lt-LT"/>
        </w:rPr>
        <w:t>1</w:t>
      </w:r>
      <w:r w:rsidR="002C41F9">
        <w:rPr>
          <w:rFonts w:ascii="Times New Roman" w:eastAsia="Times New Roman" w:hAnsi="Times New Roman" w:cs="Times New Roman"/>
          <w:color w:val="000000"/>
          <w:sz w:val="24"/>
          <w:szCs w:val="24"/>
          <w:lang w:eastAsia="lt-LT"/>
        </w:rPr>
        <w:t>3</w:t>
      </w:r>
      <w:r w:rsidRPr="004F559A">
        <w:rPr>
          <w:rFonts w:ascii="Times New Roman" w:eastAsia="Times New Roman" w:hAnsi="Times New Roman" w:cs="Times New Roman"/>
          <w:color w:val="000000"/>
          <w:sz w:val="24"/>
          <w:szCs w:val="24"/>
          <w:lang w:eastAsia="lt-LT"/>
        </w:rPr>
        <w:t xml:space="preserve">. </w:t>
      </w:r>
      <w:r w:rsidRPr="004F559A">
        <w:rPr>
          <w:rFonts w:ascii="Times New Roman" w:eastAsia="Calibri" w:hAnsi="Times New Roman" w:cs="Times New Roman"/>
          <w:sz w:val="24"/>
          <w:szCs w:val="24"/>
          <w:lang w:eastAsia="lt-LT"/>
        </w:rPr>
        <w:t>Draudikas Sutarties vykdymo metu gali inicijuoti naujo subtiekėjo pasitelkimą arba subtiekėjo pakeitimą, nurodydamas motyvus. Draudikas gali pasitelkti naujus arba keisti Sutarties 8.</w:t>
      </w:r>
      <w:r w:rsidR="00A8610E" w:rsidRPr="004F559A">
        <w:rPr>
          <w:rFonts w:ascii="Times New Roman" w:eastAsia="Calibri" w:hAnsi="Times New Roman" w:cs="Times New Roman"/>
          <w:sz w:val="24"/>
          <w:szCs w:val="24"/>
          <w:lang w:eastAsia="lt-LT"/>
        </w:rPr>
        <w:t>12</w:t>
      </w:r>
      <w:r w:rsidRPr="004F559A">
        <w:rPr>
          <w:rFonts w:ascii="Times New Roman" w:eastAsia="Calibri" w:hAnsi="Times New Roman" w:cs="Times New Roman"/>
          <w:sz w:val="24"/>
          <w:szCs w:val="24"/>
          <w:lang w:eastAsia="lt-LT"/>
        </w:rPr>
        <w:t xml:space="preserve"> p.​ nurodytus subtiekėjus tik prieš tai raštu pranešęs Draudėjui apie naujo subtiekėjo pasitelkimo arba keitimo būtinybę​ ir gavęs jo raštišką sutikimą.​ </w:t>
      </w:r>
    </w:p>
    <w:p w14:paraId="01DD6DD4" w14:textId="62B6DE50" w:rsidR="00B40844" w:rsidRPr="00B40844" w:rsidRDefault="00B40844" w:rsidP="00B40844">
      <w:pPr>
        <w:tabs>
          <w:tab w:val="left" w:pos="206"/>
        </w:tabs>
        <w:autoSpaceDE w:val="0"/>
        <w:autoSpaceDN w:val="0"/>
        <w:adjustRightInd w:val="0"/>
        <w:spacing w:after="0" w:line="240" w:lineRule="auto"/>
        <w:ind w:right="83"/>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8.1</w:t>
      </w:r>
      <w:r w:rsidR="002C41F9">
        <w:rPr>
          <w:rFonts w:ascii="Times New Roman" w:eastAsia="Calibri" w:hAnsi="Times New Roman" w:cs="Times New Roman"/>
          <w:sz w:val="24"/>
          <w:szCs w:val="24"/>
          <w:lang w:eastAsia="lt-LT"/>
        </w:rPr>
        <w:t>4</w:t>
      </w:r>
      <w:r>
        <w:rPr>
          <w:rFonts w:ascii="Times New Roman" w:eastAsia="Calibri" w:hAnsi="Times New Roman" w:cs="Times New Roman"/>
          <w:sz w:val="24"/>
          <w:szCs w:val="24"/>
          <w:lang w:eastAsia="lt-LT"/>
        </w:rPr>
        <w:t xml:space="preserve">. </w:t>
      </w:r>
      <w:r w:rsidRPr="00B40844">
        <w:rPr>
          <w:rFonts w:ascii="Times New Roman" w:eastAsia="Calibri" w:hAnsi="Times New Roman" w:cs="Times New Roman"/>
          <w:sz w:val="24"/>
          <w:szCs w:val="24"/>
          <w:lang w:eastAsia="lt-LT"/>
        </w:rPr>
        <w:t>Bendravimas tarp šalių vykdomas tik elektroninėmis priemonėmis.</w:t>
      </w:r>
    </w:p>
    <w:p w14:paraId="5E3F172E" w14:textId="77777777" w:rsidR="00F52ADF" w:rsidRPr="004F559A" w:rsidRDefault="00F52ADF" w:rsidP="00F52ADF">
      <w:pPr>
        <w:spacing w:after="0" w:line="240" w:lineRule="auto"/>
        <w:jc w:val="center"/>
        <w:rPr>
          <w:rFonts w:ascii="Times New Roman" w:eastAsia="Times New Roman" w:hAnsi="Times New Roman" w:cs="Times New Roman"/>
          <w:sz w:val="24"/>
          <w:szCs w:val="24"/>
        </w:rPr>
      </w:pPr>
    </w:p>
    <w:p w14:paraId="3569167B" w14:textId="77777777" w:rsidR="00F52ADF" w:rsidRPr="004F559A" w:rsidRDefault="001642B8" w:rsidP="00F52ADF">
      <w:pPr>
        <w:spacing w:after="0" w:line="240" w:lineRule="auto"/>
        <w:jc w:val="center"/>
        <w:rPr>
          <w:rFonts w:ascii="Times New Roman" w:eastAsia="Times New Roman" w:hAnsi="Times New Roman" w:cs="Times New Roman"/>
          <w:sz w:val="24"/>
          <w:szCs w:val="24"/>
        </w:rPr>
      </w:pPr>
      <w:r w:rsidRPr="004F559A">
        <w:rPr>
          <w:rFonts w:ascii="Times New Roman" w:eastAsia="Times New Roman" w:hAnsi="Times New Roman" w:cs="Times New Roman"/>
          <w:sz w:val="24"/>
          <w:szCs w:val="24"/>
        </w:rPr>
        <w:t>I</w:t>
      </w:r>
      <w:r w:rsidR="00F52ADF" w:rsidRPr="004F559A">
        <w:rPr>
          <w:rFonts w:ascii="Times New Roman" w:eastAsia="Times New Roman" w:hAnsi="Times New Roman" w:cs="Times New Roman"/>
          <w:sz w:val="24"/>
          <w:szCs w:val="24"/>
        </w:rPr>
        <w:t>X. ŠALIŲ REKVIZITAI IR PARAŠAI</w:t>
      </w:r>
    </w:p>
    <w:p w14:paraId="0522C011" w14:textId="77777777" w:rsidR="00F52ADF" w:rsidRPr="004F559A" w:rsidRDefault="00F52ADF" w:rsidP="00F52ADF">
      <w:pPr>
        <w:spacing w:after="0" w:line="240" w:lineRule="auto"/>
        <w:jc w:val="center"/>
        <w:rPr>
          <w:rFonts w:ascii="Times New Roman" w:eastAsia="Times New Roman" w:hAnsi="Times New Roman" w:cs="Times New Roman"/>
          <w:b/>
          <w:sz w:val="24"/>
          <w:szCs w:val="24"/>
        </w:rPr>
      </w:pPr>
    </w:p>
    <w:tbl>
      <w:tblPr>
        <w:tblW w:w="16902" w:type="dxa"/>
        <w:tblInd w:w="392" w:type="dxa"/>
        <w:tblLayout w:type="fixed"/>
        <w:tblLook w:val="04A0" w:firstRow="1" w:lastRow="0" w:firstColumn="1" w:lastColumn="0" w:noHBand="0" w:noVBand="1"/>
      </w:tblPr>
      <w:tblGrid>
        <w:gridCol w:w="4785"/>
        <w:gridCol w:w="12117"/>
      </w:tblGrid>
      <w:tr w:rsidR="00F52ADF" w:rsidRPr="004F559A" w14:paraId="2A68DBFF" w14:textId="77777777" w:rsidTr="00427BBD">
        <w:tc>
          <w:tcPr>
            <w:tcW w:w="4785" w:type="dxa"/>
          </w:tcPr>
          <w:p w14:paraId="212F0B0B" w14:textId="77777777" w:rsidR="00F52ADF" w:rsidRPr="004F559A" w:rsidRDefault="00F52ADF" w:rsidP="00F52ADF">
            <w:pPr>
              <w:spacing w:after="0" w:line="240" w:lineRule="auto"/>
              <w:jc w:val="both"/>
              <w:rPr>
                <w:rFonts w:ascii="Times New Roman" w:eastAsia="Times New Roman" w:hAnsi="Times New Roman" w:cs="Times New Roman"/>
                <w:b/>
                <w:sz w:val="24"/>
                <w:szCs w:val="24"/>
              </w:rPr>
            </w:pPr>
            <w:r w:rsidRPr="004F559A">
              <w:rPr>
                <w:rFonts w:ascii="Times New Roman" w:eastAsia="Times New Roman" w:hAnsi="Times New Roman" w:cs="Times New Roman"/>
                <w:b/>
                <w:sz w:val="24"/>
                <w:szCs w:val="24"/>
              </w:rPr>
              <w:t>Draudėjas:</w:t>
            </w:r>
          </w:p>
          <w:p w14:paraId="24C767AF" w14:textId="77777777" w:rsidR="00F52ADF" w:rsidRPr="004F559A" w:rsidRDefault="00F52ADF" w:rsidP="00F52ADF">
            <w:pPr>
              <w:spacing w:after="0" w:line="240" w:lineRule="auto"/>
              <w:jc w:val="both"/>
              <w:rPr>
                <w:rFonts w:ascii="Times New Roman" w:eastAsia="Times New Roman" w:hAnsi="Times New Roman" w:cs="Times New Roman"/>
                <w:sz w:val="24"/>
                <w:szCs w:val="24"/>
              </w:rPr>
            </w:pPr>
          </w:p>
          <w:p w14:paraId="10E17161" w14:textId="77777777" w:rsidR="004946F1" w:rsidRPr="004F559A" w:rsidRDefault="004946F1" w:rsidP="004946F1">
            <w:pPr>
              <w:spacing w:after="0" w:line="240" w:lineRule="auto"/>
              <w:rPr>
                <w:rFonts w:ascii="Times New Roman" w:eastAsia="Calibri" w:hAnsi="Times New Roman" w:cs="Times New Roman"/>
                <w:b/>
                <w:sz w:val="24"/>
                <w:szCs w:val="24"/>
              </w:rPr>
            </w:pPr>
            <w:r w:rsidRPr="004F559A">
              <w:rPr>
                <w:rFonts w:ascii="Times New Roman" w:eastAsia="Calibri" w:hAnsi="Times New Roman" w:cs="Times New Roman"/>
                <w:b/>
                <w:sz w:val="24"/>
                <w:szCs w:val="24"/>
              </w:rPr>
              <w:t>Valstybinė maisto ir veterinarijos tarnyba</w:t>
            </w:r>
          </w:p>
          <w:p w14:paraId="33C750AF" w14:textId="77777777" w:rsidR="004946F1" w:rsidRPr="004F559A" w:rsidRDefault="004946F1" w:rsidP="004946F1">
            <w:pPr>
              <w:spacing w:after="0" w:line="240" w:lineRule="auto"/>
              <w:rPr>
                <w:rFonts w:ascii="Times New Roman" w:eastAsia="Calibri" w:hAnsi="Times New Roman" w:cs="Times New Roman"/>
                <w:sz w:val="24"/>
                <w:szCs w:val="24"/>
              </w:rPr>
            </w:pPr>
            <w:r w:rsidRPr="004F559A">
              <w:rPr>
                <w:rFonts w:ascii="Times New Roman" w:eastAsia="Calibri" w:hAnsi="Times New Roman" w:cs="Times New Roman"/>
                <w:sz w:val="24"/>
                <w:szCs w:val="24"/>
              </w:rPr>
              <w:t>Siesikų g. 19, LT-07170 Vilnius</w:t>
            </w:r>
          </w:p>
          <w:p w14:paraId="006F1721" w14:textId="77777777" w:rsidR="004946F1" w:rsidRPr="004F559A" w:rsidRDefault="004946F1" w:rsidP="004946F1">
            <w:pPr>
              <w:spacing w:after="0" w:line="240" w:lineRule="auto"/>
              <w:rPr>
                <w:rFonts w:ascii="Times New Roman" w:eastAsia="Calibri" w:hAnsi="Times New Roman" w:cs="Times New Roman"/>
                <w:sz w:val="24"/>
                <w:szCs w:val="24"/>
              </w:rPr>
            </w:pPr>
            <w:r w:rsidRPr="004F559A">
              <w:rPr>
                <w:rFonts w:ascii="Times New Roman" w:eastAsia="Calibri" w:hAnsi="Times New Roman" w:cs="Times New Roman"/>
                <w:sz w:val="24"/>
                <w:szCs w:val="24"/>
              </w:rPr>
              <w:t>Kodas 188601279</w:t>
            </w:r>
            <w:r w:rsidRPr="004F559A">
              <w:rPr>
                <w:rFonts w:ascii="Times New Roman" w:eastAsia="Calibri" w:hAnsi="Times New Roman" w:cs="Times New Roman"/>
                <w:sz w:val="24"/>
                <w:szCs w:val="24"/>
              </w:rPr>
              <w:tab/>
            </w:r>
          </w:p>
          <w:p w14:paraId="56E57B9F" w14:textId="36DFF7EB" w:rsidR="00B40844" w:rsidRDefault="00B40844" w:rsidP="004946F1">
            <w:pPr>
              <w:spacing w:after="0" w:line="240" w:lineRule="auto"/>
              <w:rPr>
                <w:rFonts w:ascii="Times New Roman" w:eastAsia="Calibri" w:hAnsi="Times New Roman" w:cs="Times New Roman"/>
                <w:sz w:val="24"/>
                <w:szCs w:val="24"/>
              </w:rPr>
            </w:pPr>
          </w:p>
          <w:p w14:paraId="53BCA108" w14:textId="77777777" w:rsidR="00B40844" w:rsidRPr="00B40844" w:rsidRDefault="00B40844" w:rsidP="00B40844">
            <w:pPr>
              <w:spacing w:after="0" w:line="240" w:lineRule="auto"/>
              <w:rPr>
                <w:rFonts w:ascii="Times New Roman" w:eastAsia="Calibri" w:hAnsi="Times New Roman" w:cs="Times New Roman"/>
                <w:sz w:val="24"/>
                <w:szCs w:val="24"/>
              </w:rPr>
            </w:pPr>
            <w:r w:rsidRPr="00B40844">
              <w:rPr>
                <w:rFonts w:ascii="Times New Roman" w:eastAsia="Calibri" w:hAnsi="Times New Roman" w:cs="Times New Roman"/>
                <w:sz w:val="24"/>
                <w:szCs w:val="24"/>
              </w:rPr>
              <w:t>Lietuvos Respublikos finansų ministerija</w:t>
            </w:r>
          </w:p>
          <w:p w14:paraId="067A8EFE" w14:textId="141D4364" w:rsidR="00B40844" w:rsidRPr="00B40844" w:rsidRDefault="00B40844" w:rsidP="00B40844">
            <w:pPr>
              <w:spacing w:after="0" w:line="240" w:lineRule="auto"/>
              <w:rPr>
                <w:rFonts w:ascii="Times New Roman" w:eastAsia="Calibri" w:hAnsi="Times New Roman" w:cs="Times New Roman"/>
                <w:sz w:val="24"/>
                <w:szCs w:val="24"/>
              </w:rPr>
            </w:pPr>
            <w:r w:rsidRPr="00B40844">
              <w:rPr>
                <w:rFonts w:ascii="Times New Roman" w:eastAsia="Calibri" w:hAnsi="Times New Roman" w:cs="Times New Roman"/>
                <w:sz w:val="24"/>
                <w:szCs w:val="24"/>
              </w:rPr>
              <w:t>A</w:t>
            </w:r>
            <w:r w:rsidR="00105198">
              <w:rPr>
                <w:rFonts w:ascii="Times New Roman" w:eastAsia="Calibri" w:hAnsi="Times New Roman" w:cs="Times New Roman"/>
                <w:sz w:val="24"/>
                <w:szCs w:val="24"/>
              </w:rPr>
              <w:t>.s.</w:t>
            </w:r>
            <w:r w:rsidRPr="00B40844">
              <w:rPr>
                <w:rFonts w:ascii="Times New Roman" w:eastAsia="Calibri" w:hAnsi="Times New Roman" w:cs="Times New Roman"/>
                <w:sz w:val="24"/>
                <w:szCs w:val="24"/>
              </w:rPr>
              <w:t xml:space="preserve"> LT684040063610000291</w:t>
            </w:r>
          </w:p>
          <w:p w14:paraId="26CC6D02" w14:textId="77777777" w:rsidR="00B40844" w:rsidRPr="00B40844" w:rsidRDefault="00B40844" w:rsidP="00B40844">
            <w:pPr>
              <w:spacing w:after="0" w:line="240" w:lineRule="auto"/>
              <w:rPr>
                <w:rFonts w:ascii="Times New Roman" w:eastAsia="Calibri" w:hAnsi="Times New Roman" w:cs="Times New Roman"/>
                <w:sz w:val="24"/>
                <w:szCs w:val="24"/>
              </w:rPr>
            </w:pPr>
            <w:r w:rsidRPr="00B40844">
              <w:rPr>
                <w:rFonts w:ascii="Times New Roman" w:eastAsia="Calibri" w:hAnsi="Times New Roman" w:cs="Times New Roman"/>
                <w:sz w:val="24"/>
                <w:szCs w:val="24"/>
              </w:rPr>
              <w:t>SWIFT BIC kodas: MFRLLT22</w:t>
            </w:r>
          </w:p>
          <w:p w14:paraId="0B7EAB30" w14:textId="77777777" w:rsidR="00B40844" w:rsidRPr="00B40844" w:rsidRDefault="00B40844" w:rsidP="00B40844">
            <w:pPr>
              <w:spacing w:after="0" w:line="240" w:lineRule="auto"/>
              <w:rPr>
                <w:rFonts w:ascii="Times New Roman" w:eastAsia="Calibri" w:hAnsi="Times New Roman" w:cs="Times New Roman"/>
                <w:sz w:val="24"/>
                <w:szCs w:val="24"/>
              </w:rPr>
            </w:pPr>
            <w:r w:rsidRPr="00B40844">
              <w:rPr>
                <w:rFonts w:ascii="Times New Roman" w:eastAsia="Calibri" w:hAnsi="Times New Roman" w:cs="Times New Roman"/>
                <w:sz w:val="24"/>
                <w:szCs w:val="24"/>
              </w:rPr>
              <w:t>Finansų įstaigos kodas 40400</w:t>
            </w:r>
          </w:p>
          <w:p w14:paraId="377E66E2" w14:textId="2168001B" w:rsidR="004946F1" w:rsidRPr="004F559A" w:rsidRDefault="004946F1" w:rsidP="004946F1">
            <w:pPr>
              <w:spacing w:after="0" w:line="240" w:lineRule="auto"/>
              <w:rPr>
                <w:rFonts w:ascii="Times New Roman" w:eastAsia="Calibri" w:hAnsi="Times New Roman" w:cs="Times New Roman"/>
                <w:sz w:val="24"/>
                <w:szCs w:val="24"/>
              </w:rPr>
            </w:pPr>
            <w:r w:rsidRPr="004F559A">
              <w:rPr>
                <w:rFonts w:ascii="Times New Roman" w:eastAsia="Calibri" w:hAnsi="Times New Roman" w:cs="Times New Roman"/>
                <w:sz w:val="24"/>
                <w:szCs w:val="24"/>
              </w:rPr>
              <w:t xml:space="preserve"> </w:t>
            </w:r>
          </w:p>
          <w:p w14:paraId="073DB1F0" w14:textId="6D5429D7" w:rsidR="004946F1" w:rsidRPr="004F559A" w:rsidRDefault="008C59F8" w:rsidP="004946F1">
            <w:pPr>
              <w:spacing w:after="0" w:line="240" w:lineRule="auto"/>
              <w:rPr>
                <w:rFonts w:ascii="Times New Roman" w:eastAsia="Calibri" w:hAnsi="Times New Roman" w:cs="Times New Roman"/>
                <w:sz w:val="24"/>
                <w:szCs w:val="24"/>
              </w:rPr>
            </w:pPr>
            <w:r w:rsidRPr="004F559A">
              <w:rPr>
                <w:rFonts w:ascii="Times New Roman" w:eastAsia="Calibri" w:hAnsi="Times New Roman" w:cs="Times New Roman"/>
                <w:sz w:val="24"/>
                <w:szCs w:val="24"/>
              </w:rPr>
              <w:t xml:space="preserve">Tel. </w:t>
            </w:r>
            <w:r w:rsidR="00105198">
              <w:rPr>
                <w:rFonts w:ascii="Times New Roman" w:eastAsia="Calibri" w:hAnsi="Times New Roman" w:cs="Times New Roman"/>
                <w:sz w:val="24"/>
                <w:szCs w:val="24"/>
              </w:rPr>
              <w:t>+370</w:t>
            </w:r>
            <w:r w:rsidRPr="004F559A">
              <w:rPr>
                <w:rFonts w:ascii="Times New Roman" w:eastAsia="Calibri" w:hAnsi="Times New Roman" w:cs="Times New Roman"/>
                <w:sz w:val="24"/>
                <w:szCs w:val="24"/>
              </w:rPr>
              <w:t>5240 4361</w:t>
            </w:r>
            <w:r w:rsidR="004946F1" w:rsidRPr="004F559A">
              <w:rPr>
                <w:rFonts w:ascii="Times New Roman" w:eastAsia="Calibri" w:hAnsi="Times New Roman" w:cs="Times New Roman"/>
                <w:sz w:val="24"/>
                <w:szCs w:val="24"/>
              </w:rPr>
              <w:tab/>
            </w:r>
            <w:r w:rsidR="004946F1" w:rsidRPr="004F559A">
              <w:rPr>
                <w:rFonts w:ascii="Times New Roman" w:eastAsia="Calibri" w:hAnsi="Times New Roman" w:cs="Times New Roman"/>
                <w:sz w:val="24"/>
                <w:szCs w:val="24"/>
              </w:rPr>
              <w:tab/>
            </w:r>
          </w:p>
          <w:p w14:paraId="54593634" w14:textId="77777777" w:rsidR="00C74DF3" w:rsidRDefault="004946F1" w:rsidP="004F559A">
            <w:pPr>
              <w:spacing w:after="0" w:line="240" w:lineRule="auto"/>
              <w:rPr>
                <w:rStyle w:val="Hyperlink"/>
                <w:rFonts w:ascii="Times New Roman" w:eastAsia="Calibri" w:hAnsi="Times New Roman" w:cs="Times New Roman"/>
                <w:sz w:val="24"/>
                <w:szCs w:val="24"/>
              </w:rPr>
            </w:pPr>
            <w:r w:rsidRPr="004F559A">
              <w:rPr>
                <w:rFonts w:ascii="Times New Roman" w:eastAsia="Calibri" w:hAnsi="Times New Roman" w:cs="Times New Roman"/>
                <w:sz w:val="24"/>
                <w:szCs w:val="24"/>
              </w:rPr>
              <w:t xml:space="preserve">El. p. </w:t>
            </w:r>
            <w:hyperlink r:id="rId10" w:history="1">
              <w:r w:rsidRPr="004F559A">
                <w:rPr>
                  <w:rStyle w:val="Hyperlink"/>
                  <w:rFonts w:ascii="Times New Roman" w:eastAsia="Calibri" w:hAnsi="Times New Roman" w:cs="Times New Roman"/>
                  <w:sz w:val="24"/>
                  <w:szCs w:val="24"/>
                </w:rPr>
                <w:t>info@vmvt.lt</w:t>
              </w:r>
            </w:hyperlink>
          </w:p>
          <w:p w14:paraId="67030266" w14:textId="77777777" w:rsidR="00C74DF3" w:rsidRDefault="00C74DF3" w:rsidP="004F559A">
            <w:pPr>
              <w:spacing w:after="0" w:line="240" w:lineRule="auto"/>
              <w:rPr>
                <w:rStyle w:val="Hyperlink"/>
                <w:rFonts w:ascii="Times New Roman" w:eastAsia="Calibri" w:hAnsi="Times New Roman" w:cs="Times New Roman"/>
                <w:sz w:val="24"/>
                <w:szCs w:val="24"/>
              </w:rPr>
            </w:pPr>
          </w:p>
          <w:p w14:paraId="7A68B63F" w14:textId="1A455B6C" w:rsidR="001D5719" w:rsidRPr="001D5719" w:rsidRDefault="001D5719" w:rsidP="001D5719">
            <w:pPr>
              <w:spacing w:after="0" w:line="240" w:lineRule="auto"/>
              <w:rPr>
                <w:rFonts w:ascii="Times New Roman" w:eastAsia="Calibri" w:hAnsi="Times New Roman" w:cs="Times New Roman"/>
                <w:sz w:val="24"/>
                <w:szCs w:val="24"/>
              </w:rPr>
            </w:pPr>
            <w:r w:rsidRPr="001D5719">
              <w:rPr>
                <w:rFonts w:ascii="Times New Roman" w:eastAsia="Calibri" w:hAnsi="Times New Roman" w:cs="Times New Roman"/>
                <w:sz w:val="24"/>
                <w:szCs w:val="24"/>
              </w:rPr>
              <w:t>Direktor</w:t>
            </w:r>
            <w:r w:rsidR="009D03E3">
              <w:rPr>
                <w:rFonts w:ascii="Times New Roman" w:eastAsia="Calibri" w:hAnsi="Times New Roman" w:cs="Times New Roman"/>
                <w:sz w:val="24"/>
                <w:szCs w:val="24"/>
              </w:rPr>
              <w:t xml:space="preserve">ė </w:t>
            </w:r>
            <w:r w:rsidRPr="001D5719">
              <w:rPr>
                <w:rFonts w:ascii="Times New Roman" w:eastAsia="Calibri" w:hAnsi="Times New Roman" w:cs="Times New Roman"/>
                <w:sz w:val="24"/>
                <w:szCs w:val="24"/>
              </w:rPr>
              <w:t> </w:t>
            </w:r>
          </w:p>
          <w:p w14:paraId="7C305010" w14:textId="6CFE9AE8" w:rsidR="001D5719" w:rsidRPr="001D5719" w:rsidRDefault="009D03E3" w:rsidP="001D571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Audronė Mikalauskienė</w:t>
            </w:r>
          </w:p>
          <w:p w14:paraId="3A9F4C8E" w14:textId="4BF413CB" w:rsidR="008A51CF" w:rsidRPr="001D5719" w:rsidRDefault="001D175F" w:rsidP="001D5719">
            <w:pPr>
              <w:spacing w:after="0" w:line="240" w:lineRule="auto"/>
              <w:rPr>
                <w:rFonts w:ascii="Times New Roman" w:eastAsia="Calibri" w:hAnsi="Times New Roman" w:cs="Times New Roman"/>
                <w:i/>
                <w:iCs/>
                <w:color w:val="0563C1" w:themeColor="hyperlink"/>
                <w:sz w:val="24"/>
                <w:szCs w:val="24"/>
                <w:u w:val="single"/>
              </w:rPr>
            </w:pPr>
            <w:r>
              <w:rPr>
                <w:rFonts w:ascii="Times New Roman" w:eastAsia="Calibri" w:hAnsi="Times New Roman" w:cs="Times New Roman"/>
                <w:sz w:val="24"/>
                <w:szCs w:val="24"/>
              </w:rPr>
              <w:t xml:space="preserve">                                                              </w:t>
            </w:r>
          </w:p>
          <w:p w14:paraId="3DC7DB22" w14:textId="77777777" w:rsidR="00C74DF3" w:rsidRDefault="00C74DF3" w:rsidP="004F559A">
            <w:pPr>
              <w:spacing w:after="0" w:line="240" w:lineRule="auto"/>
              <w:rPr>
                <w:rStyle w:val="Hyperlink"/>
                <w:rFonts w:ascii="Times New Roman" w:eastAsia="Calibri" w:hAnsi="Times New Roman" w:cs="Times New Roman"/>
                <w:sz w:val="24"/>
                <w:szCs w:val="24"/>
              </w:rPr>
            </w:pPr>
          </w:p>
          <w:p w14:paraId="64E002C0" w14:textId="3742654D" w:rsidR="00F52ADF" w:rsidRPr="004F559A" w:rsidRDefault="00CC3BF0" w:rsidP="004F55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12117" w:type="dxa"/>
          </w:tcPr>
          <w:p w14:paraId="00D6734B" w14:textId="69FDB9D9" w:rsidR="00F52ADF" w:rsidRPr="00636305" w:rsidRDefault="002632C3" w:rsidP="00F52AD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52ADF" w:rsidRPr="00636305">
              <w:rPr>
                <w:rFonts w:ascii="Times New Roman" w:eastAsia="Times New Roman" w:hAnsi="Times New Roman" w:cs="Times New Roman"/>
                <w:b/>
                <w:sz w:val="24"/>
                <w:szCs w:val="24"/>
              </w:rPr>
              <w:t>Draudikas:</w:t>
            </w:r>
          </w:p>
          <w:p w14:paraId="3E11BB2B" w14:textId="77777777" w:rsidR="00F52ADF" w:rsidRPr="00636305" w:rsidRDefault="00F52ADF" w:rsidP="00F52ADF">
            <w:pPr>
              <w:spacing w:after="0" w:line="240" w:lineRule="auto"/>
              <w:jc w:val="both"/>
              <w:rPr>
                <w:rFonts w:ascii="Times New Roman" w:eastAsia="Times New Roman" w:hAnsi="Times New Roman" w:cs="Times New Roman"/>
                <w:sz w:val="24"/>
                <w:szCs w:val="24"/>
              </w:rPr>
            </w:pPr>
          </w:p>
          <w:p w14:paraId="74B30BA6" w14:textId="0C77252C" w:rsidR="001D175F" w:rsidRPr="00636305" w:rsidRDefault="001D175F" w:rsidP="001D175F">
            <w:pPr>
              <w:spacing w:after="0" w:line="240" w:lineRule="auto"/>
              <w:jc w:val="both"/>
              <w:rPr>
                <w:rFonts w:ascii="Times New Roman" w:eastAsia="Calibri" w:hAnsi="Times New Roman" w:cs="Times New Roman"/>
                <w:b/>
                <w:bCs/>
                <w:iCs/>
                <w:sz w:val="24"/>
                <w:szCs w:val="24"/>
              </w:rPr>
            </w:pPr>
            <w:r w:rsidRPr="00636305">
              <w:rPr>
                <w:rFonts w:ascii="Times New Roman" w:eastAsia="Times New Roman" w:hAnsi="Times New Roman" w:cs="Times New Roman"/>
                <w:b/>
                <w:bCs/>
                <w:sz w:val="24"/>
                <w:szCs w:val="24"/>
              </w:rPr>
              <w:t>A</w:t>
            </w:r>
            <w:r w:rsidR="00C7033F">
              <w:rPr>
                <w:rFonts w:ascii="Times New Roman" w:eastAsia="Times New Roman" w:hAnsi="Times New Roman" w:cs="Times New Roman"/>
                <w:b/>
                <w:bCs/>
                <w:sz w:val="24"/>
                <w:szCs w:val="24"/>
              </w:rPr>
              <w:t>B</w:t>
            </w:r>
            <w:r w:rsidRPr="00636305">
              <w:rPr>
                <w:rFonts w:ascii="Times New Roman" w:eastAsia="Times New Roman" w:hAnsi="Times New Roman" w:cs="Times New Roman"/>
                <w:b/>
                <w:bCs/>
                <w:sz w:val="24"/>
                <w:szCs w:val="24"/>
              </w:rPr>
              <w:t xml:space="preserve"> „</w:t>
            </w:r>
            <w:r w:rsidR="00C7033F">
              <w:rPr>
                <w:rFonts w:ascii="Times New Roman" w:eastAsia="Times New Roman" w:hAnsi="Times New Roman" w:cs="Times New Roman"/>
                <w:b/>
                <w:bCs/>
                <w:sz w:val="24"/>
                <w:szCs w:val="24"/>
              </w:rPr>
              <w:t>Lietuvos draudimas“</w:t>
            </w:r>
          </w:p>
          <w:p w14:paraId="67E194E9" w14:textId="77777777" w:rsidR="00C7033F" w:rsidRPr="00C7033F" w:rsidRDefault="00C7033F" w:rsidP="00C7033F">
            <w:pPr>
              <w:spacing w:after="0" w:line="240" w:lineRule="auto"/>
              <w:jc w:val="both"/>
              <w:rPr>
                <w:rFonts w:ascii="Times New Roman" w:eastAsia="Calibri" w:hAnsi="Times New Roman" w:cs="Times New Roman"/>
                <w:i/>
                <w:iCs/>
                <w:sz w:val="24"/>
                <w:szCs w:val="24"/>
              </w:rPr>
            </w:pPr>
            <w:r w:rsidRPr="00C7033F">
              <w:rPr>
                <w:rFonts w:ascii="Times New Roman" w:eastAsia="Calibri" w:hAnsi="Times New Roman" w:cs="Times New Roman"/>
                <w:iCs/>
                <w:sz w:val="24"/>
                <w:szCs w:val="24"/>
              </w:rPr>
              <w:t>J. Basanavičiaus g. 10, LT-03600 Vilnius</w:t>
            </w:r>
          </w:p>
          <w:p w14:paraId="1B3A16F6" w14:textId="7E01DB2C" w:rsidR="001D175F" w:rsidRPr="00636305" w:rsidRDefault="001D175F" w:rsidP="001D175F">
            <w:pPr>
              <w:spacing w:after="0" w:line="240" w:lineRule="auto"/>
              <w:jc w:val="both"/>
              <w:rPr>
                <w:rFonts w:ascii="Times New Roman" w:eastAsia="Calibri" w:hAnsi="Times New Roman" w:cs="Times New Roman"/>
                <w:iCs/>
                <w:sz w:val="24"/>
                <w:szCs w:val="24"/>
              </w:rPr>
            </w:pPr>
            <w:r w:rsidRPr="00636305">
              <w:rPr>
                <w:rFonts w:ascii="Times New Roman" w:eastAsia="Calibri" w:hAnsi="Times New Roman" w:cs="Times New Roman"/>
                <w:iCs/>
                <w:sz w:val="24"/>
                <w:szCs w:val="24"/>
              </w:rPr>
              <w:t xml:space="preserve">Kodas </w:t>
            </w:r>
            <w:r w:rsidR="00C7033F" w:rsidRPr="00C7033F">
              <w:rPr>
                <w:rFonts w:ascii="Times New Roman" w:eastAsia="Calibri" w:hAnsi="Times New Roman" w:cs="Times New Roman"/>
                <w:iCs/>
                <w:sz w:val="24"/>
                <w:szCs w:val="24"/>
              </w:rPr>
              <w:t>110051834</w:t>
            </w:r>
          </w:p>
          <w:p w14:paraId="1E8F8DB9" w14:textId="1F209799" w:rsidR="001D175F" w:rsidRPr="00636305" w:rsidRDefault="001D175F" w:rsidP="001D175F">
            <w:pPr>
              <w:spacing w:after="0" w:line="240" w:lineRule="auto"/>
              <w:jc w:val="both"/>
              <w:rPr>
                <w:rFonts w:ascii="Times New Roman" w:eastAsia="Calibri" w:hAnsi="Times New Roman" w:cs="Times New Roman"/>
                <w:iCs/>
                <w:sz w:val="24"/>
                <w:szCs w:val="24"/>
              </w:rPr>
            </w:pPr>
            <w:r w:rsidRPr="00636305">
              <w:rPr>
                <w:rFonts w:ascii="Times New Roman" w:eastAsia="Calibri" w:hAnsi="Times New Roman" w:cs="Times New Roman"/>
                <w:iCs/>
                <w:sz w:val="24"/>
                <w:szCs w:val="24"/>
              </w:rPr>
              <w:t xml:space="preserve">PVM kodas </w:t>
            </w:r>
            <w:r w:rsidR="00105198">
              <w:rPr>
                <w:rFonts w:ascii="Times New Roman" w:eastAsia="Calibri" w:hAnsi="Times New Roman" w:cs="Times New Roman"/>
                <w:iCs/>
                <w:sz w:val="24"/>
                <w:szCs w:val="24"/>
              </w:rPr>
              <w:t>LT100518314</w:t>
            </w:r>
          </w:p>
          <w:p w14:paraId="03CD29CE" w14:textId="77777777" w:rsidR="00105198" w:rsidRDefault="00105198" w:rsidP="00105198">
            <w:pPr>
              <w:spacing w:after="0" w:line="240" w:lineRule="auto"/>
              <w:jc w:val="both"/>
              <w:rPr>
                <w:rFonts w:ascii="Times New Roman" w:hAnsi="Times New Roman" w:cs="Times New Roman"/>
                <w:noProof/>
                <w:sz w:val="24"/>
                <w:szCs w:val="24"/>
              </w:rPr>
            </w:pPr>
            <w:r w:rsidRPr="00636305">
              <w:rPr>
                <w:rFonts w:ascii="Times New Roman" w:eastAsia="Calibri" w:hAnsi="Times New Roman" w:cs="Times New Roman"/>
                <w:iCs/>
                <w:sz w:val="24"/>
                <w:szCs w:val="24"/>
              </w:rPr>
              <w:t xml:space="preserve">Bankas </w:t>
            </w:r>
            <w:r w:rsidRPr="00636305">
              <w:rPr>
                <w:rFonts w:ascii="Times New Roman" w:hAnsi="Times New Roman" w:cs="Times New Roman"/>
                <w:sz w:val="24"/>
                <w:szCs w:val="24"/>
              </w:rPr>
              <w:t>AB SEB bankas</w:t>
            </w:r>
            <w:r w:rsidRPr="00636305">
              <w:rPr>
                <w:rFonts w:ascii="Times New Roman" w:hAnsi="Times New Roman" w:cs="Times New Roman"/>
                <w:noProof/>
                <w:sz w:val="24"/>
                <w:szCs w:val="24"/>
              </w:rPr>
              <w:t xml:space="preserve"> </w:t>
            </w:r>
          </w:p>
          <w:p w14:paraId="6D009EAA" w14:textId="3A0C7F43" w:rsidR="00105198" w:rsidRPr="00636305" w:rsidRDefault="00105198" w:rsidP="00105198">
            <w:pPr>
              <w:spacing w:after="0" w:line="240" w:lineRule="auto"/>
              <w:jc w:val="both"/>
              <w:rPr>
                <w:rFonts w:ascii="Times New Roman" w:eastAsia="Calibri" w:hAnsi="Times New Roman" w:cs="Times New Roman"/>
                <w:iCs/>
                <w:sz w:val="24"/>
                <w:szCs w:val="24"/>
              </w:rPr>
            </w:pPr>
            <w:r w:rsidRPr="00636305">
              <w:rPr>
                <w:rFonts w:ascii="Times New Roman" w:hAnsi="Times New Roman" w:cs="Times New Roman"/>
                <w:noProof/>
                <w:sz w:val="24"/>
                <w:szCs w:val="24"/>
              </w:rPr>
              <w:t xml:space="preserve">A.s. </w:t>
            </w:r>
            <w:r w:rsidRPr="00105198">
              <w:rPr>
                <w:rFonts w:ascii="Times New Roman" w:hAnsi="Times New Roman" w:cs="Times New Roman"/>
                <w:sz w:val="24"/>
                <w:szCs w:val="24"/>
              </w:rPr>
              <w:t>LT637044060000364363</w:t>
            </w:r>
          </w:p>
          <w:p w14:paraId="74E2FB52" w14:textId="2751C62E" w:rsidR="001D175F" w:rsidRPr="00636305" w:rsidRDefault="00105198" w:rsidP="001D175F">
            <w:pPr>
              <w:spacing w:after="0" w:line="240" w:lineRule="auto"/>
              <w:jc w:val="both"/>
              <w:rPr>
                <w:rFonts w:ascii="Times New Roman" w:eastAsia="Calibri" w:hAnsi="Times New Roman" w:cs="Times New Roman"/>
                <w:iCs/>
                <w:sz w:val="24"/>
                <w:szCs w:val="24"/>
              </w:rPr>
            </w:pPr>
            <w:r w:rsidRPr="00105198">
              <w:rPr>
                <w:rFonts w:ascii="Times New Roman" w:eastAsia="Calibri" w:hAnsi="Times New Roman" w:cs="Times New Roman"/>
                <w:iCs/>
                <w:sz w:val="24"/>
                <w:szCs w:val="24"/>
              </w:rPr>
              <w:t>Banko kodas 70440</w:t>
            </w:r>
          </w:p>
          <w:p w14:paraId="50883392" w14:textId="77777777" w:rsidR="001D175F" w:rsidRPr="00636305" w:rsidRDefault="001D175F" w:rsidP="001D175F">
            <w:pPr>
              <w:spacing w:after="0" w:line="240" w:lineRule="auto"/>
              <w:jc w:val="both"/>
              <w:rPr>
                <w:rFonts w:ascii="Times New Roman" w:eastAsia="Calibri" w:hAnsi="Times New Roman" w:cs="Times New Roman"/>
                <w:iCs/>
                <w:sz w:val="24"/>
                <w:szCs w:val="24"/>
              </w:rPr>
            </w:pPr>
          </w:p>
          <w:p w14:paraId="215EA43E" w14:textId="77777777" w:rsidR="00427BBD" w:rsidRPr="00636305" w:rsidRDefault="00427BBD" w:rsidP="001D175F">
            <w:pPr>
              <w:spacing w:after="0" w:line="240" w:lineRule="auto"/>
              <w:jc w:val="both"/>
              <w:rPr>
                <w:rFonts w:ascii="Times New Roman" w:eastAsia="Calibri" w:hAnsi="Times New Roman" w:cs="Times New Roman"/>
                <w:iCs/>
                <w:sz w:val="24"/>
                <w:szCs w:val="24"/>
              </w:rPr>
            </w:pPr>
          </w:p>
          <w:p w14:paraId="412312C7" w14:textId="41DE897B" w:rsidR="001D175F" w:rsidRPr="00636305" w:rsidRDefault="001D175F" w:rsidP="001D175F">
            <w:pPr>
              <w:spacing w:after="0" w:line="240" w:lineRule="auto"/>
              <w:jc w:val="both"/>
              <w:rPr>
                <w:rFonts w:ascii="Times New Roman" w:eastAsia="Calibri" w:hAnsi="Times New Roman" w:cs="Times New Roman"/>
                <w:iCs/>
                <w:sz w:val="24"/>
                <w:szCs w:val="24"/>
              </w:rPr>
            </w:pPr>
            <w:r w:rsidRPr="00636305">
              <w:rPr>
                <w:rFonts w:ascii="Times New Roman" w:eastAsia="Calibri" w:hAnsi="Times New Roman" w:cs="Times New Roman"/>
                <w:iCs/>
                <w:sz w:val="24"/>
                <w:szCs w:val="24"/>
              </w:rPr>
              <w:t xml:space="preserve">Tel. </w:t>
            </w:r>
            <w:r w:rsidR="00105198">
              <w:rPr>
                <w:rFonts w:ascii="Times New Roman" w:eastAsia="Calibri" w:hAnsi="Times New Roman" w:cs="Times New Roman"/>
                <w:iCs/>
                <w:sz w:val="24"/>
                <w:szCs w:val="24"/>
              </w:rPr>
              <w:t>+3705</w:t>
            </w:r>
            <w:r w:rsidR="00105198" w:rsidRPr="00105198">
              <w:rPr>
                <w:rFonts w:ascii="Times New Roman" w:eastAsia="Calibri" w:hAnsi="Times New Roman" w:cs="Times New Roman"/>
                <w:iCs/>
                <w:sz w:val="24"/>
                <w:szCs w:val="24"/>
              </w:rPr>
              <w:t>266 6612</w:t>
            </w:r>
          </w:p>
          <w:p w14:paraId="79943681" w14:textId="1E8C2C8D" w:rsidR="001D175F" w:rsidRPr="00636305" w:rsidRDefault="001D175F" w:rsidP="001D175F">
            <w:pPr>
              <w:spacing w:after="0" w:line="240" w:lineRule="auto"/>
              <w:jc w:val="both"/>
              <w:rPr>
                <w:rFonts w:ascii="Times New Roman" w:eastAsia="Times New Roman" w:hAnsi="Times New Roman" w:cs="Times New Roman"/>
                <w:sz w:val="24"/>
                <w:szCs w:val="24"/>
                <w:lang w:val="en-US"/>
              </w:rPr>
            </w:pPr>
            <w:r w:rsidRPr="00636305">
              <w:rPr>
                <w:rFonts w:ascii="Times New Roman" w:eastAsia="Times New Roman" w:hAnsi="Times New Roman" w:cs="Times New Roman"/>
                <w:sz w:val="24"/>
                <w:szCs w:val="24"/>
              </w:rPr>
              <w:t xml:space="preserve">El. p. </w:t>
            </w:r>
            <w:hyperlink r:id="rId11" w:history="1">
              <w:r w:rsidR="00105198" w:rsidRPr="00A40577">
                <w:rPr>
                  <w:rStyle w:val="Hyperlink"/>
                  <w:rFonts w:ascii="Times New Roman" w:eastAsia="Times New Roman" w:hAnsi="Times New Roman" w:cs="Times New Roman"/>
                  <w:sz w:val="24"/>
                  <w:szCs w:val="24"/>
                </w:rPr>
                <w:t>info</w:t>
              </w:r>
              <w:r w:rsidR="00105198" w:rsidRPr="00A40577">
                <w:rPr>
                  <w:rStyle w:val="Hyperlink"/>
                  <w:rFonts w:ascii="Times New Roman" w:eastAsia="Times New Roman" w:hAnsi="Times New Roman" w:cs="Times New Roman"/>
                  <w:sz w:val="24"/>
                  <w:szCs w:val="24"/>
                  <w:lang w:val="en-US"/>
                </w:rPr>
                <w:t>@ld.lt</w:t>
              </w:r>
            </w:hyperlink>
          </w:p>
          <w:p w14:paraId="5BDAF3E3" w14:textId="77777777" w:rsidR="00C74DF3" w:rsidRPr="00636305" w:rsidRDefault="00C74DF3" w:rsidP="00C74DF3">
            <w:pPr>
              <w:spacing w:after="0" w:line="240" w:lineRule="auto"/>
              <w:jc w:val="both"/>
              <w:rPr>
                <w:rFonts w:ascii="Times New Roman" w:eastAsia="Calibri" w:hAnsi="Times New Roman" w:cs="Times New Roman"/>
                <w:iCs/>
                <w:sz w:val="24"/>
                <w:szCs w:val="24"/>
              </w:rPr>
            </w:pPr>
          </w:p>
          <w:p w14:paraId="621428D7" w14:textId="77777777" w:rsidR="00105198" w:rsidRPr="00105198" w:rsidRDefault="00105198" w:rsidP="00105198">
            <w:pPr>
              <w:spacing w:after="0" w:line="240" w:lineRule="auto"/>
              <w:jc w:val="both"/>
              <w:rPr>
                <w:rFonts w:ascii="Times New Roman" w:eastAsia="Times New Roman" w:hAnsi="Times New Roman" w:cs="Times New Roman"/>
                <w:sz w:val="24"/>
                <w:szCs w:val="24"/>
              </w:rPr>
            </w:pPr>
            <w:r w:rsidRPr="00105198">
              <w:rPr>
                <w:rFonts w:ascii="Times New Roman" w:eastAsia="Times New Roman" w:hAnsi="Times New Roman" w:cs="Times New Roman"/>
                <w:sz w:val="24"/>
                <w:szCs w:val="24"/>
              </w:rPr>
              <w:t xml:space="preserve">Verslo klientų departamento </w:t>
            </w:r>
          </w:p>
          <w:p w14:paraId="7D8C9C37" w14:textId="77777777" w:rsidR="00105198" w:rsidRPr="00105198" w:rsidRDefault="00105198" w:rsidP="00105198">
            <w:pPr>
              <w:spacing w:after="0" w:line="240" w:lineRule="auto"/>
              <w:jc w:val="both"/>
              <w:rPr>
                <w:rFonts w:ascii="Times New Roman" w:eastAsia="Times New Roman" w:hAnsi="Times New Roman" w:cs="Times New Roman"/>
                <w:sz w:val="24"/>
                <w:szCs w:val="24"/>
              </w:rPr>
            </w:pPr>
            <w:r w:rsidRPr="00105198">
              <w:rPr>
                <w:rFonts w:ascii="Times New Roman" w:eastAsia="Times New Roman" w:hAnsi="Times New Roman" w:cs="Times New Roman"/>
                <w:sz w:val="24"/>
                <w:szCs w:val="24"/>
              </w:rPr>
              <w:t>verslo draudimo ekspertas Linas Simutis</w:t>
            </w:r>
          </w:p>
          <w:p w14:paraId="27C711A5" w14:textId="77777777" w:rsidR="00427BBD" w:rsidRPr="00636305" w:rsidRDefault="00427BBD" w:rsidP="001D175F">
            <w:pPr>
              <w:spacing w:after="0" w:line="240" w:lineRule="auto"/>
              <w:jc w:val="both"/>
              <w:rPr>
                <w:rFonts w:ascii="Times New Roman" w:eastAsia="Times New Roman" w:hAnsi="Times New Roman" w:cs="Times New Roman"/>
                <w:sz w:val="24"/>
                <w:szCs w:val="24"/>
              </w:rPr>
            </w:pPr>
          </w:p>
          <w:p w14:paraId="3A957B3F" w14:textId="1E4E6D9A" w:rsidR="00427BBD" w:rsidRDefault="00427BBD" w:rsidP="00427BBD">
            <w:pPr>
              <w:spacing w:after="0" w:line="240" w:lineRule="auto"/>
              <w:jc w:val="both"/>
              <w:rPr>
                <w:rFonts w:ascii="Times New Roman" w:eastAsia="Times New Roman" w:hAnsi="Times New Roman" w:cs="Times New Roman"/>
                <w:sz w:val="24"/>
                <w:szCs w:val="24"/>
              </w:rPr>
            </w:pPr>
          </w:p>
          <w:p w14:paraId="4DEEE72B" w14:textId="77777777" w:rsidR="00105198" w:rsidRDefault="00105198" w:rsidP="00427BBD">
            <w:pPr>
              <w:spacing w:after="0" w:line="240" w:lineRule="auto"/>
              <w:jc w:val="both"/>
              <w:rPr>
                <w:rFonts w:ascii="Times New Roman" w:eastAsia="Times New Roman" w:hAnsi="Times New Roman" w:cs="Times New Roman"/>
                <w:sz w:val="24"/>
                <w:szCs w:val="24"/>
              </w:rPr>
            </w:pPr>
          </w:p>
          <w:p w14:paraId="3BE4D610" w14:textId="77777777" w:rsidR="00105198" w:rsidRDefault="00105198" w:rsidP="00427BBD">
            <w:pPr>
              <w:spacing w:after="0" w:line="240" w:lineRule="auto"/>
              <w:jc w:val="both"/>
              <w:rPr>
                <w:rFonts w:ascii="Times New Roman" w:eastAsia="Times New Roman" w:hAnsi="Times New Roman" w:cs="Times New Roman"/>
                <w:sz w:val="24"/>
                <w:szCs w:val="24"/>
              </w:rPr>
            </w:pPr>
          </w:p>
          <w:p w14:paraId="520D8B5F" w14:textId="77777777" w:rsidR="00105198" w:rsidRDefault="00105198" w:rsidP="00427BBD">
            <w:pPr>
              <w:spacing w:after="0" w:line="240" w:lineRule="auto"/>
              <w:jc w:val="both"/>
              <w:rPr>
                <w:rFonts w:ascii="Times New Roman" w:eastAsia="Times New Roman" w:hAnsi="Times New Roman" w:cs="Times New Roman"/>
                <w:sz w:val="24"/>
                <w:szCs w:val="24"/>
              </w:rPr>
            </w:pPr>
          </w:p>
          <w:p w14:paraId="19E3D5F7" w14:textId="77777777" w:rsidR="00105198" w:rsidRDefault="00105198" w:rsidP="00427BBD">
            <w:pPr>
              <w:spacing w:after="0" w:line="240" w:lineRule="auto"/>
              <w:jc w:val="both"/>
              <w:rPr>
                <w:rFonts w:ascii="Times New Roman" w:eastAsia="Times New Roman" w:hAnsi="Times New Roman" w:cs="Times New Roman"/>
                <w:sz w:val="24"/>
                <w:szCs w:val="24"/>
              </w:rPr>
            </w:pPr>
          </w:p>
          <w:p w14:paraId="53235BE3" w14:textId="77777777" w:rsidR="00105198" w:rsidRDefault="00105198" w:rsidP="00427BBD">
            <w:pPr>
              <w:spacing w:after="0" w:line="240" w:lineRule="auto"/>
              <w:jc w:val="both"/>
              <w:rPr>
                <w:rFonts w:ascii="Times New Roman" w:eastAsia="Times New Roman" w:hAnsi="Times New Roman" w:cs="Times New Roman"/>
                <w:sz w:val="24"/>
                <w:szCs w:val="24"/>
              </w:rPr>
            </w:pPr>
          </w:p>
          <w:p w14:paraId="37354D4D" w14:textId="77777777" w:rsidR="00105198" w:rsidRDefault="00105198" w:rsidP="00427BBD">
            <w:pPr>
              <w:spacing w:after="0" w:line="240" w:lineRule="auto"/>
              <w:jc w:val="both"/>
              <w:rPr>
                <w:rFonts w:ascii="Times New Roman" w:eastAsia="Times New Roman" w:hAnsi="Times New Roman" w:cs="Times New Roman"/>
                <w:sz w:val="24"/>
                <w:szCs w:val="24"/>
              </w:rPr>
            </w:pPr>
          </w:p>
          <w:p w14:paraId="3522039E" w14:textId="77777777" w:rsidR="00105198" w:rsidRPr="00636305" w:rsidRDefault="00105198" w:rsidP="00427BBD">
            <w:pPr>
              <w:spacing w:after="0" w:line="240" w:lineRule="auto"/>
              <w:jc w:val="both"/>
              <w:rPr>
                <w:rFonts w:ascii="Times New Roman" w:eastAsia="Times New Roman" w:hAnsi="Times New Roman" w:cs="Times New Roman"/>
                <w:sz w:val="24"/>
                <w:szCs w:val="24"/>
              </w:rPr>
            </w:pPr>
          </w:p>
          <w:p w14:paraId="49463FEE" w14:textId="77777777" w:rsidR="00F52ADF" w:rsidRPr="004F559A" w:rsidRDefault="00F52ADF" w:rsidP="00F52ADF">
            <w:pPr>
              <w:spacing w:after="0" w:line="240" w:lineRule="auto"/>
              <w:jc w:val="both"/>
              <w:rPr>
                <w:rFonts w:ascii="Times New Roman" w:eastAsia="Calibri" w:hAnsi="Times New Roman" w:cs="Times New Roman"/>
                <w:i/>
                <w:sz w:val="24"/>
                <w:szCs w:val="24"/>
              </w:rPr>
            </w:pPr>
          </w:p>
          <w:p w14:paraId="270F7490" w14:textId="77777777" w:rsidR="00F52ADF" w:rsidRDefault="00F52ADF" w:rsidP="00F52ADF">
            <w:pPr>
              <w:spacing w:after="0" w:line="240" w:lineRule="auto"/>
              <w:jc w:val="both"/>
              <w:rPr>
                <w:rFonts w:ascii="Times New Roman" w:eastAsia="Calibri" w:hAnsi="Times New Roman" w:cs="Times New Roman"/>
                <w:i/>
                <w:sz w:val="24"/>
                <w:szCs w:val="24"/>
              </w:rPr>
            </w:pPr>
          </w:p>
          <w:p w14:paraId="0267392D" w14:textId="77777777" w:rsidR="009D03E3" w:rsidRDefault="009D03E3" w:rsidP="00F52ADF">
            <w:pPr>
              <w:spacing w:after="0" w:line="240" w:lineRule="auto"/>
              <w:jc w:val="both"/>
              <w:rPr>
                <w:rFonts w:ascii="Times New Roman" w:eastAsia="Calibri" w:hAnsi="Times New Roman" w:cs="Times New Roman"/>
                <w:i/>
                <w:sz w:val="24"/>
                <w:szCs w:val="24"/>
              </w:rPr>
            </w:pPr>
          </w:p>
          <w:p w14:paraId="74652FD7" w14:textId="77777777" w:rsidR="009D03E3" w:rsidRDefault="009D03E3" w:rsidP="00F52ADF">
            <w:pPr>
              <w:spacing w:after="0" w:line="240" w:lineRule="auto"/>
              <w:jc w:val="both"/>
              <w:rPr>
                <w:rFonts w:ascii="Times New Roman" w:eastAsia="Calibri" w:hAnsi="Times New Roman" w:cs="Times New Roman"/>
                <w:i/>
                <w:sz w:val="24"/>
                <w:szCs w:val="24"/>
              </w:rPr>
            </w:pPr>
          </w:p>
          <w:p w14:paraId="566E64BA" w14:textId="77777777" w:rsidR="009D03E3" w:rsidRDefault="009D03E3" w:rsidP="00F52ADF">
            <w:pPr>
              <w:spacing w:after="0" w:line="240" w:lineRule="auto"/>
              <w:jc w:val="both"/>
              <w:rPr>
                <w:rFonts w:ascii="Times New Roman" w:eastAsia="Calibri" w:hAnsi="Times New Roman" w:cs="Times New Roman"/>
                <w:i/>
                <w:sz w:val="24"/>
                <w:szCs w:val="24"/>
              </w:rPr>
            </w:pPr>
          </w:p>
          <w:p w14:paraId="7F034E1D" w14:textId="77777777" w:rsidR="009D03E3" w:rsidRPr="004F559A" w:rsidRDefault="009D03E3" w:rsidP="00F52ADF">
            <w:pPr>
              <w:spacing w:after="0" w:line="240" w:lineRule="auto"/>
              <w:jc w:val="both"/>
              <w:rPr>
                <w:rFonts w:ascii="Times New Roman" w:eastAsia="Calibri" w:hAnsi="Times New Roman" w:cs="Times New Roman"/>
                <w:i/>
                <w:sz w:val="24"/>
                <w:szCs w:val="24"/>
              </w:rPr>
            </w:pPr>
          </w:p>
          <w:p w14:paraId="3252B7FB" w14:textId="7DE16E10" w:rsidR="00F52ADF" w:rsidRPr="00636305" w:rsidRDefault="00F52ADF" w:rsidP="00636305">
            <w:pPr>
              <w:tabs>
                <w:tab w:val="left" w:pos="2532"/>
              </w:tabs>
              <w:spacing w:after="0" w:line="240" w:lineRule="auto"/>
              <w:jc w:val="both"/>
              <w:rPr>
                <w:rFonts w:ascii="Times New Roman" w:eastAsia="Calibri" w:hAnsi="Times New Roman" w:cs="Times New Roman"/>
                <w:sz w:val="24"/>
                <w:szCs w:val="24"/>
              </w:rPr>
            </w:pPr>
            <w:r w:rsidRPr="004F559A">
              <w:rPr>
                <w:rFonts w:ascii="Times New Roman" w:eastAsia="Calibri" w:hAnsi="Times New Roman" w:cs="Times New Roman"/>
                <w:i/>
                <w:sz w:val="24"/>
                <w:szCs w:val="24"/>
              </w:rPr>
              <w:t xml:space="preserve">  </w:t>
            </w:r>
          </w:p>
        </w:tc>
      </w:tr>
    </w:tbl>
    <w:p w14:paraId="13CC87E0" w14:textId="5712535E" w:rsidR="00B51E27" w:rsidRDefault="00CC3BF0" w:rsidP="00B51E27">
      <w:pPr>
        <w:tabs>
          <w:tab w:val="left" w:pos="7088"/>
        </w:tabs>
        <w:spacing w:after="0" w:line="240" w:lineRule="auto"/>
        <w:ind w:firstLine="709"/>
        <w:jc w:val="both"/>
        <w:rPr>
          <w:rFonts w:ascii="Times New Roman" w:eastAsia="Times New Roman" w:hAnsi="Times New Roman" w:cs="Times New Roman"/>
          <w:color w:val="000000"/>
          <w:sz w:val="24"/>
          <w:szCs w:val="24"/>
          <w:lang w:val="lv-LV" w:eastAsia="lt-LT"/>
        </w:rPr>
      </w:pPr>
      <w:r>
        <w:rPr>
          <w:rFonts w:ascii="Times New Roman" w:eastAsia="Times New Roman" w:hAnsi="Times New Roman" w:cs="Times New Roman"/>
          <w:color w:val="000000"/>
          <w:sz w:val="24"/>
          <w:szCs w:val="24"/>
          <w:lang w:val="lv-LV" w:eastAsia="lt-LT"/>
        </w:rPr>
        <w:lastRenderedPageBreak/>
        <w:t xml:space="preserve">                                                                                                                   </w:t>
      </w:r>
      <w:bookmarkStart w:id="2" w:name="_Hlk187226783"/>
      <w:r>
        <w:rPr>
          <w:rFonts w:ascii="Times New Roman" w:eastAsia="Times New Roman" w:hAnsi="Times New Roman" w:cs="Times New Roman"/>
          <w:color w:val="000000"/>
          <w:sz w:val="24"/>
          <w:szCs w:val="24"/>
          <w:lang w:val="lv-LV" w:eastAsia="lt-LT"/>
        </w:rPr>
        <w:t>1 priedas</w:t>
      </w:r>
      <w:bookmarkEnd w:id="2"/>
    </w:p>
    <w:p w14:paraId="072B693D" w14:textId="77777777" w:rsidR="00CC3BF0" w:rsidRDefault="00CC3BF0" w:rsidP="00B51E27">
      <w:pPr>
        <w:tabs>
          <w:tab w:val="left" w:pos="7088"/>
        </w:tabs>
        <w:spacing w:after="0" w:line="240" w:lineRule="auto"/>
        <w:ind w:firstLine="709"/>
        <w:jc w:val="both"/>
        <w:rPr>
          <w:rFonts w:ascii="Times New Roman" w:eastAsia="Times New Roman" w:hAnsi="Times New Roman" w:cs="Times New Roman"/>
          <w:color w:val="000000"/>
          <w:sz w:val="24"/>
          <w:szCs w:val="24"/>
          <w:lang w:val="lv-LV" w:eastAsia="lt-LT"/>
        </w:rPr>
      </w:pPr>
    </w:p>
    <w:p w14:paraId="2F753E0E" w14:textId="77777777" w:rsidR="00CC2D96" w:rsidRDefault="00CC2D96" w:rsidP="00E70A5A">
      <w:pPr>
        <w:overflowPunct w:val="0"/>
        <w:autoSpaceDE w:val="0"/>
        <w:autoSpaceDN w:val="0"/>
        <w:adjustRightInd w:val="0"/>
        <w:jc w:val="both"/>
        <w:textAlignment w:val="baseline"/>
        <w:rPr>
          <w:kern w:val="24"/>
        </w:rPr>
      </w:pPr>
    </w:p>
    <w:p w14:paraId="0B5740EC" w14:textId="77777777" w:rsidR="006F0D6C" w:rsidRPr="006F0D6C" w:rsidRDefault="006F0D6C" w:rsidP="006F0D6C">
      <w:pPr>
        <w:overflowPunct w:val="0"/>
        <w:autoSpaceDE w:val="0"/>
        <w:autoSpaceDN w:val="0"/>
        <w:adjustRightInd w:val="0"/>
        <w:spacing w:after="200" w:line="276" w:lineRule="auto"/>
        <w:textAlignment w:val="baseline"/>
        <w:rPr>
          <w:rFonts w:ascii="Times New Roman" w:eastAsia="Calibri" w:hAnsi="Times New Roman" w:cs="Times New Roman"/>
          <w:b/>
          <w:bCs/>
          <w:color w:val="000000"/>
          <w:sz w:val="24"/>
          <w:szCs w:val="24"/>
        </w:rPr>
      </w:pPr>
      <w:r w:rsidRPr="006F0D6C">
        <w:rPr>
          <w:rFonts w:ascii="Times New Roman" w:eastAsia="Calibri" w:hAnsi="Times New Roman" w:cs="Times New Roman"/>
          <w:b/>
          <w:bCs/>
          <w:color w:val="000000"/>
          <w:sz w:val="24"/>
          <w:szCs w:val="24"/>
        </w:rPr>
        <w:t>TRANSPORTO PRIEMONIŲ KASKO DRAUDIMO PASLAUGŲ PIRKIMAS</w:t>
      </w:r>
    </w:p>
    <w:p w14:paraId="2D6262E5" w14:textId="77777777" w:rsidR="006F0D6C" w:rsidRPr="006F0D6C" w:rsidRDefault="006F0D6C" w:rsidP="006F0D6C">
      <w:pPr>
        <w:overflowPunct w:val="0"/>
        <w:autoSpaceDE w:val="0"/>
        <w:autoSpaceDN w:val="0"/>
        <w:adjustRightInd w:val="0"/>
        <w:spacing w:after="200" w:line="276" w:lineRule="auto"/>
        <w:ind w:left="-284"/>
        <w:jc w:val="center"/>
        <w:textAlignment w:val="baseline"/>
        <w:rPr>
          <w:rFonts w:ascii="Times New Roman" w:eastAsia="Calibri" w:hAnsi="Times New Roman" w:cs="Times New Roman"/>
          <w:kern w:val="24"/>
          <w:sz w:val="24"/>
          <w:szCs w:val="24"/>
        </w:rPr>
      </w:pPr>
      <w:r w:rsidRPr="006F0D6C">
        <w:rPr>
          <w:rFonts w:ascii="Times New Roman" w:eastAsia="Calibri" w:hAnsi="Times New Roman" w:cs="Times New Roman"/>
          <w:b/>
          <w:bCs/>
          <w:color w:val="000000"/>
          <w:sz w:val="24"/>
          <w:szCs w:val="24"/>
        </w:rPr>
        <w:t>TECHNINĖ SPECIFIKACIJA</w:t>
      </w:r>
    </w:p>
    <w:p w14:paraId="3278B7C5" w14:textId="77777777" w:rsidR="006F0D6C" w:rsidRPr="006F0D6C" w:rsidRDefault="006F0D6C" w:rsidP="006F0D6C">
      <w:pPr>
        <w:tabs>
          <w:tab w:val="left" w:pos="318"/>
          <w:tab w:val="left" w:pos="567"/>
          <w:tab w:val="left" w:pos="709"/>
          <w:tab w:val="num" w:pos="1440"/>
          <w:tab w:val="num" w:pos="1985"/>
        </w:tabs>
        <w:spacing w:after="0" w:line="276" w:lineRule="auto"/>
        <w:jc w:val="both"/>
        <w:rPr>
          <w:rFonts w:ascii="Times New Roman" w:eastAsia="Calibri" w:hAnsi="Times New Roman" w:cs="Times New Roman"/>
          <w:b/>
          <w:sz w:val="24"/>
          <w:szCs w:val="24"/>
        </w:rPr>
      </w:pPr>
    </w:p>
    <w:p w14:paraId="5C2ECC78" w14:textId="77777777" w:rsidR="006F0D6C" w:rsidRPr="006F0D6C" w:rsidRDefault="006F0D6C" w:rsidP="006F0D6C">
      <w:pPr>
        <w:tabs>
          <w:tab w:val="left" w:pos="318"/>
          <w:tab w:val="left" w:pos="567"/>
          <w:tab w:val="left" w:pos="709"/>
          <w:tab w:val="num" w:pos="1440"/>
          <w:tab w:val="num" w:pos="1985"/>
        </w:tabs>
        <w:spacing w:after="0" w:line="276" w:lineRule="auto"/>
        <w:jc w:val="both"/>
        <w:rPr>
          <w:rFonts w:ascii="Times New Roman" w:eastAsia="Calibri" w:hAnsi="Times New Roman" w:cs="Times New Roman"/>
          <w:b/>
          <w:sz w:val="24"/>
          <w:szCs w:val="24"/>
        </w:rPr>
      </w:pPr>
    </w:p>
    <w:p w14:paraId="0A66F183" w14:textId="77777777" w:rsidR="006F0D6C" w:rsidRPr="006F0D6C" w:rsidRDefault="006F0D6C" w:rsidP="006F0D6C">
      <w:pPr>
        <w:tabs>
          <w:tab w:val="left" w:pos="318"/>
          <w:tab w:val="left" w:pos="567"/>
          <w:tab w:val="left" w:pos="709"/>
          <w:tab w:val="num" w:pos="1440"/>
          <w:tab w:val="num" w:pos="1985"/>
        </w:tabs>
        <w:spacing w:after="200" w:line="276" w:lineRule="auto"/>
        <w:ind w:left="-284"/>
        <w:jc w:val="both"/>
        <w:rPr>
          <w:rFonts w:ascii="Times New Roman" w:eastAsia="Calibri" w:hAnsi="Times New Roman" w:cs="Times New Roman"/>
          <w:b/>
          <w:sz w:val="24"/>
          <w:szCs w:val="24"/>
        </w:rPr>
      </w:pPr>
      <w:r w:rsidRPr="006F0D6C">
        <w:rPr>
          <w:rFonts w:ascii="Times New Roman" w:eastAsia="Calibri" w:hAnsi="Times New Roman" w:cs="Times New Roman"/>
          <w:b/>
          <w:sz w:val="24"/>
          <w:szCs w:val="24"/>
        </w:rPr>
        <w:t>Reikalavimai dėl transporto priemonių visų rizikų (Kasko) draudimo</w:t>
      </w:r>
    </w:p>
    <w:p w14:paraId="2A4BE0DE" w14:textId="77777777" w:rsidR="006F0D6C" w:rsidRPr="006F0D6C" w:rsidRDefault="006F0D6C" w:rsidP="006F0D6C">
      <w:pPr>
        <w:numPr>
          <w:ilvl w:val="0"/>
          <w:numId w:val="21"/>
        </w:numPr>
        <w:tabs>
          <w:tab w:val="left" w:pos="318"/>
          <w:tab w:val="left" w:pos="426"/>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 xml:space="preserve">Draudikas įsipareigoja apdrausti Draudėjui 4 nuomojamas transporto priemones savanorišku transporto priemonių (Kasko) draudimu. </w:t>
      </w:r>
    </w:p>
    <w:p w14:paraId="3BFE79EB" w14:textId="77777777" w:rsidR="006F0D6C" w:rsidRPr="006F0D6C" w:rsidRDefault="006F0D6C" w:rsidP="006F0D6C">
      <w:pPr>
        <w:numPr>
          <w:ilvl w:val="0"/>
          <w:numId w:val="21"/>
        </w:numPr>
        <w:tabs>
          <w:tab w:val="left" w:pos="318"/>
          <w:tab w:val="left" w:pos="426"/>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 xml:space="preserve">Transporto priemonės draudžiamos nuo sunaikinimo, sugadinimo ar praradimo dėl bet kokių atsitikimų, staiga ir netikėtai įvykusių draudimo apsaugos galiojimo laikotarpiu, išskyrus atsitikimus, draudimo bendrovės taisyklėse nurodytus kaip nedraudžiamieji. </w:t>
      </w:r>
    </w:p>
    <w:p w14:paraId="2C97FAF9" w14:textId="77777777" w:rsidR="006F0D6C" w:rsidRPr="006F0D6C" w:rsidRDefault="006F0D6C" w:rsidP="006F0D6C">
      <w:pPr>
        <w:numPr>
          <w:ilvl w:val="0"/>
          <w:numId w:val="21"/>
        </w:numPr>
        <w:tabs>
          <w:tab w:val="left" w:pos="318"/>
          <w:tab w:val="left" w:pos="426"/>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 xml:space="preserve">Vagystės rizikai taikoma 10 (dešimties) </w:t>
      </w:r>
      <w:r w:rsidRPr="006F0D6C">
        <w:rPr>
          <w:rFonts w:ascii="Times New Roman" w:eastAsia="Calibri" w:hAnsi="Times New Roman" w:cs="Times New Roman"/>
          <w:bCs/>
          <w:sz w:val="24"/>
          <w:szCs w:val="24"/>
          <w:lang w:val="en-US"/>
        </w:rPr>
        <w:t xml:space="preserve">% </w:t>
      </w:r>
      <w:r w:rsidRPr="006F0D6C">
        <w:rPr>
          <w:rFonts w:ascii="Times New Roman" w:eastAsia="Calibri" w:hAnsi="Times New Roman" w:cs="Times New Roman"/>
          <w:bCs/>
          <w:sz w:val="24"/>
          <w:szCs w:val="24"/>
        </w:rPr>
        <w:t xml:space="preserve">nuostolio sumos franšizė (išskaita). </w:t>
      </w:r>
    </w:p>
    <w:p w14:paraId="5D83EAB0" w14:textId="77777777" w:rsidR="006F0D6C" w:rsidRPr="006F0D6C" w:rsidRDefault="006F0D6C" w:rsidP="006F0D6C">
      <w:pPr>
        <w:numPr>
          <w:ilvl w:val="0"/>
          <w:numId w:val="21"/>
        </w:numPr>
        <w:tabs>
          <w:tab w:val="left" w:pos="318"/>
          <w:tab w:val="left" w:pos="426"/>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 xml:space="preserve">Kitiems įvykiams taikoma 100 (vienas šimtas) Eur besąlyginė franšizė (išskaita. Jei draudžiamojo įvykio atveju nustatytas kaltininkas ir draudikas įgyja teisę regreso tvarka išieškoti išmokėtą draudimo išmoką, apskaičiuota suma nemažinama franšizės (besąlyginės išskaitos) ir (ar) procentinės išskaitos suma. </w:t>
      </w:r>
    </w:p>
    <w:p w14:paraId="28CF3FAD" w14:textId="77777777" w:rsidR="006F0D6C" w:rsidRPr="006F0D6C" w:rsidRDefault="006F0D6C" w:rsidP="006F0D6C">
      <w:pPr>
        <w:numPr>
          <w:ilvl w:val="0"/>
          <w:numId w:val="21"/>
        </w:numPr>
        <w:tabs>
          <w:tab w:val="left" w:pos="318"/>
          <w:tab w:val="left" w:pos="426"/>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 xml:space="preserve"> Transporto priemonės iki 6 (šešių) metų amžiaus neskaičiuojamas keičiamų dalių nusidėvėjimas. </w:t>
      </w:r>
    </w:p>
    <w:p w14:paraId="31CA8C3E" w14:textId="77777777" w:rsidR="006F0D6C" w:rsidRPr="006F0D6C" w:rsidRDefault="006F0D6C" w:rsidP="006F0D6C">
      <w:pPr>
        <w:numPr>
          <w:ilvl w:val="0"/>
          <w:numId w:val="21"/>
        </w:numPr>
        <w:tabs>
          <w:tab w:val="left" w:pos="318"/>
          <w:tab w:val="left" w:pos="426"/>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Draudimo suma nekintama (nemažėjanti).</w:t>
      </w:r>
    </w:p>
    <w:p w14:paraId="4272E96F" w14:textId="77777777" w:rsidR="006F0D6C" w:rsidRPr="006F0D6C" w:rsidRDefault="006F0D6C" w:rsidP="006F0D6C">
      <w:pPr>
        <w:numPr>
          <w:ilvl w:val="0"/>
          <w:numId w:val="21"/>
        </w:numPr>
        <w:tabs>
          <w:tab w:val="left" w:pos="318"/>
          <w:tab w:val="left" w:pos="426"/>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Transporto priemonėms suteikiamas pagalbos kelyje draudimas.</w:t>
      </w:r>
    </w:p>
    <w:p w14:paraId="4D722908" w14:textId="77777777" w:rsidR="006F0D6C" w:rsidRPr="006F0D6C" w:rsidRDefault="006F0D6C" w:rsidP="006F0D6C">
      <w:pPr>
        <w:numPr>
          <w:ilvl w:val="0"/>
          <w:numId w:val="21"/>
        </w:numPr>
        <w:tabs>
          <w:tab w:val="left" w:pos="318"/>
          <w:tab w:val="left" w:pos="426"/>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Tokia papildoma įranga (lipdukai, reklamos, piešiniai), kuri Draudėjo buvo įrengta transporto priemonėje po jos įsigijimo taip pat draudžiama kaip dalis transporto priemonės, papildomos įrangos vertę įskaičiuojant į bendrą transporto priemonės vertę.</w:t>
      </w:r>
    </w:p>
    <w:p w14:paraId="2F9CEC5A" w14:textId="77777777" w:rsidR="006F0D6C" w:rsidRPr="006F0D6C" w:rsidRDefault="006F0D6C" w:rsidP="006F0D6C">
      <w:pPr>
        <w:numPr>
          <w:ilvl w:val="0"/>
          <w:numId w:val="21"/>
        </w:numPr>
        <w:tabs>
          <w:tab w:val="left" w:pos="318"/>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Draudikas ir Draudėjas susitaria, kad Draudikas nereikalaus papildomai įrengti transporto priemonėse apsaugos sistemų ir esamas transporto priemonių apsaugos sistemas laikys pakankamomis.</w:t>
      </w:r>
    </w:p>
    <w:p w14:paraId="3224075F" w14:textId="77777777" w:rsidR="006F0D6C" w:rsidRPr="006F0D6C" w:rsidRDefault="006F0D6C" w:rsidP="006F0D6C">
      <w:pPr>
        <w:numPr>
          <w:ilvl w:val="0"/>
          <w:numId w:val="21"/>
        </w:numPr>
        <w:tabs>
          <w:tab w:val="left" w:pos="318"/>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 xml:space="preserve">Apie draudžiamąjį įvykį Draudikas informuojamas raštu ne vėliau kaip per 3 (tris) darbo diena, išskyrus atvejus, kai Draudėjas per tą laiką neturėjo galimybės informuoti Draudiko. </w:t>
      </w:r>
    </w:p>
    <w:p w14:paraId="2B3B96B6" w14:textId="77777777" w:rsidR="006F0D6C" w:rsidRPr="006F0D6C" w:rsidRDefault="006F0D6C" w:rsidP="006F0D6C">
      <w:pPr>
        <w:numPr>
          <w:ilvl w:val="0"/>
          <w:numId w:val="21"/>
        </w:numPr>
        <w:tabs>
          <w:tab w:val="left" w:pos="318"/>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 xml:space="preserve">Draudikas, gavęs raštišką pranešimą apie draudžiamąjį įvykį, privalo per 1 (vieną) darbo dieną apžiūrėti sugadintą transporto priemonę ir surašyti apžiūros aktą, jeigu nesutariama kitaip. </w:t>
      </w:r>
    </w:p>
    <w:p w14:paraId="28119DBC" w14:textId="77777777" w:rsidR="006F0D6C" w:rsidRPr="006F0D6C" w:rsidRDefault="006F0D6C" w:rsidP="006F0D6C">
      <w:pPr>
        <w:numPr>
          <w:ilvl w:val="0"/>
          <w:numId w:val="21"/>
        </w:numPr>
        <w:tabs>
          <w:tab w:val="left" w:pos="318"/>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 xml:space="preserve">Draudimo įmoka už kasko draudimą sumokama visa iš karto, įmokai taikomas 30 (trisdešimties) dienų atidėjimo terminas. </w:t>
      </w:r>
    </w:p>
    <w:p w14:paraId="46DCF210" w14:textId="77777777" w:rsidR="006F0D6C" w:rsidRPr="006F0D6C" w:rsidRDefault="006F0D6C" w:rsidP="006F0D6C">
      <w:pPr>
        <w:numPr>
          <w:ilvl w:val="0"/>
          <w:numId w:val="21"/>
        </w:numPr>
        <w:tabs>
          <w:tab w:val="left" w:pos="318"/>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Tiksli informacija dėl naudos gavėjo nurodoma Techninės specifikacijos lentelėje Nr. 1.</w:t>
      </w:r>
    </w:p>
    <w:p w14:paraId="253F3591" w14:textId="77777777" w:rsidR="006F0D6C" w:rsidRPr="006F0D6C" w:rsidRDefault="006F0D6C" w:rsidP="006F0D6C">
      <w:pPr>
        <w:numPr>
          <w:ilvl w:val="0"/>
          <w:numId w:val="21"/>
        </w:numPr>
        <w:tabs>
          <w:tab w:val="left" w:pos="318"/>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Draudėjas nėra PVM mokėtojas, todėl draudžiamojo įvykio atveju Draudikas pilnai apmoka transporto priemonės remonto išlaidas tiesiogiai remontą atlikusiai įmonei pagal jų pateiktą sąskaitą.</w:t>
      </w:r>
    </w:p>
    <w:p w14:paraId="04F6C8C8" w14:textId="77777777" w:rsidR="006F0D6C" w:rsidRPr="006F0D6C" w:rsidRDefault="006F0D6C" w:rsidP="006F0D6C">
      <w:pPr>
        <w:numPr>
          <w:ilvl w:val="0"/>
          <w:numId w:val="21"/>
        </w:numPr>
        <w:tabs>
          <w:tab w:val="left" w:pos="318"/>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 xml:space="preserve">Transporto priemonių sąrašas pateikiamas lentelėje Nr. 1. </w:t>
      </w:r>
    </w:p>
    <w:p w14:paraId="0A81509D" w14:textId="77777777" w:rsidR="006F0D6C" w:rsidRPr="006F0D6C" w:rsidRDefault="006F0D6C" w:rsidP="006F0D6C">
      <w:pPr>
        <w:numPr>
          <w:ilvl w:val="0"/>
          <w:numId w:val="21"/>
        </w:numPr>
        <w:tabs>
          <w:tab w:val="left" w:pos="318"/>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 xml:space="preserve">Vienos transporto priemonės draudimo apsauga turi galioti nuo 2025.05.08 00:00 val. ir turi baigtis 2026.05.07. 24:00 val. </w:t>
      </w:r>
    </w:p>
    <w:p w14:paraId="1DFE541B" w14:textId="77777777" w:rsidR="006F0D6C" w:rsidRPr="006F0D6C" w:rsidRDefault="006F0D6C" w:rsidP="006F0D6C">
      <w:pPr>
        <w:numPr>
          <w:ilvl w:val="0"/>
          <w:numId w:val="21"/>
        </w:numPr>
        <w:tabs>
          <w:tab w:val="left" w:pos="318"/>
          <w:tab w:val="left" w:pos="851"/>
        </w:tabs>
        <w:suppressAutoHyphens/>
        <w:spacing w:after="0" w:line="240" w:lineRule="auto"/>
        <w:ind w:left="-284"/>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 xml:space="preserve">Trijų transporto priemonių draudimo apsauga turi galioti nuo 2025.05.21 00:00 val. ir turi baigtis 2026.05.20 24:00 val. </w:t>
      </w:r>
    </w:p>
    <w:p w14:paraId="40ED44B5" w14:textId="77777777" w:rsidR="006F0D6C" w:rsidRPr="006F0D6C" w:rsidRDefault="006F0D6C" w:rsidP="006F0D6C">
      <w:pPr>
        <w:suppressAutoHyphens/>
        <w:spacing w:after="200" w:line="276" w:lineRule="auto"/>
        <w:contextualSpacing/>
        <w:jc w:val="right"/>
        <w:rPr>
          <w:rFonts w:ascii="Times New Roman" w:eastAsia="Calibri" w:hAnsi="Times New Roman" w:cs="Times New Roman"/>
          <w:b/>
          <w:bCs/>
          <w:sz w:val="24"/>
          <w:szCs w:val="24"/>
        </w:rPr>
      </w:pPr>
    </w:p>
    <w:p w14:paraId="6971B6BB" w14:textId="77777777" w:rsidR="006F0D6C" w:rsidRPr="006F0D6C" w:rsidRDefault="006F0D6C" w:rsidP="006F0D6C">
      <w:pPr>
        <w:suppressAutoHyphens/>
        <w:spacing w:after="200" w:line="276" w:lineRule="auto"/>
        <w:contextualSpacing/>
        <w:jc w:val="right"/>
        <w:rPr>
          <w:rFonts w:ascii="Times New Roman" w:eastAsia="Calibri" w:hAnsi="Times New Roman" w:cs="Times New Roman"/>
          <w:b/>
          <w:bCs/>
          <w:sz w:val="24"/>
          <w:szCs w:val="24"/>
        </w:rPr>
      </w:pPr>
    </w:p>
    <w:p w14:paraId="4A7C221D" w14:textId="77777777" w:rsidR="006F0D6C" w:rsidRPr="006F0D6C" w:rsidRDefault="006F0D6C" w:rsidP="006F0D6C">
      <w:pPr>
        <w:suppressAutoHyphens/>
        <w:spacing w:after="200" w:line="276" w:lineRule="auto"/>
        <w:contextualSpacing/>
        <w:jc w:val="right"/>
        <w:rPr>
          <w:rFonts w:ascii="Times New Roman" w:eastAsia="Calibri" w:hAnsi="Times New Roman" w:cs="Times New Roman"/>
          <w:b/>
          <w:bCs/>
          <w:sz w:val="24"/>
          <w:szCs w:val="24"/>
        </w:rPr>
      </w:pPr>
    </w:p>
    <w:p w14:paraId="173587E2" w14:textId="77777777" w:rsidR="006F0D6C" w:rsidRPr="006F0D6C" w:rsidRDefault="006F0D6C" w:rsidP="006F0D6C">
      <w:pPr>
        <w:suppressAutoHyphens/>
        <w:spacing w:after="200" w:line="276" w:lineRule="auto"/>
        <w:contextualSpacing/>
        <w:jc w:val="right"/>
        <w:rPr>
          <w:rFonts w:ascii="Times New Roman" w:eastAsia="Calibri" w:hAnsi="Times New Roman" w:cs="Times New Roman"/>
          <w:b/>
          <w:bCs/>
          <w:sz w:val="24"/>
          <w:szCs w:val="24"/>
        </w:rPr>
      </w:pPr>
    </w:p>
    <w:p w14:paraId="7ECB8131" w14:textId="77777777" w:rsidR="006F0D6C" w:rsidRDefault="006F0D6C" w:rsidP="006F0D6C">
      <w:pPr>
        <w:suppressAutoHyphens/>
        <w:spacing w:after="200" w:line="276" w:lineRule="auto"/>
        <w:contextualSpacing/>
        <w:rPr>
          <w:rFonts w:ascii="Times New Roman" w:eastAsia="Calibri" w:hAnsi="Times New Roman" w:cs="Times New Roman"/>
          <w:b/>
          <w:bCs/>
          <w:sz w:val="24"/>
          <w:szCs w:val="24"/>
        </w:rPr>
      </w:pPr>
      <w:r w:rsidRPr="006F0D6C">
        <w:rPr>
          <w:rFonts w:ascii="Times New Roman" w:eastAsia="Calibri" w:hAnsi="Times New Roman" w:cs="Times New Roman"/>
          <w:b/>
          <w:bCs/>
          <w:sz w:val="24"/>
          <w:szCs w:val="24"/>
        </w:rPr>
        <w:t xml:space="preserve">                                                                                                                            </w:t>
      </w:r>
    </w:p>
    <w:p w14:paraId="02580F99" w14:textId="77777777" w:rsidR="006F0D6C" w:rsidRDefault="006F0D6C" w:rsidP="006F0D6C">
      <w:pPr>
        <w:suppressAutoHyphens/>
        <w:spacing w:after="200" w:line="276" w:lineRule="auto"/>
        <w:contextualSpacing/>
        <w:rPr>
          <w:rFonts w:ascii="Times New Roman" w:eastAsia="Calibri" w:hAnsi="Times New Roman" w:cs="Times New Roman"/>
          <w:b/>
          <w:bCs/>
          <w:sz w:val="24"/>
          <w:szCs w:val="24"/>
        </w:rPr>
      </w:pPr>
    </w:p>
    <w:p w14:paraId="4CF4EB6C" w14:textId="77777777" w:rsidR="006F0D6C" w:rsidRDefault="006F0D6C" w:rsidP="006F0D6C">
      <w:pPr>
        <w:suppressAutoHyphens/>
        <w:spacing w:after="200" w:line="276" w:lineRule="auto"/>
        <w:contextualSpacing/>
        <w:rPr>
          <w:rFonts w:ascii="Times New Roman" w:eastAsia="Calibri" w:hAnsi="Times New Roman" w:cs="Times New Roman"/>
          <w:b/>
          <w:bCs/>
          <w:sz w:val="24"/>
          <w:szCs w:val="24"/>
        </w:rPr>
      </w:pPr>
    </w:p>
    <w:p w14:paraId="7BAA984E" w14:textId="075B19AE" w:rsidR="006F0D6C" w:rsidRPr="006F0D6C" w:rsidRDefault="006F0D6C" w:rsidP="00FD1760">
      <w:pPr>
        <w:suppressAutoHyphens/>
        <w:spacing w:after="200" w:line="276" w:lineRule="auto"/>
        <w:contextualSpacing/>
        <w:jc w:val="right"/>
        <w:rPr>
          <w:rFonts w:ascii="Times New Roman" w:eastAsia="Calibri" w:hAnsi="Times New Roman" w:cs="Times New Roman"/>
          <w:b/>
          <w:bCs/>
          <w:sz w:val="24"/>
          <w:szCs w:val="24"/>
        </w:rPr>
      </w:pPr>
      <w:r w:rsidRPr="006F0D6C">
        <w:rPr>
          <w:rFonts w:ascii="Times New Roman" w:eastAsia="Calibri" w:hAnsi="Times New Roman" w:cs="Times New Roman"/>
          <w:b/>
          <w:bCs/>
          <w:sz w:val="24"/>
          <w:szCs w:val="24"/>
        </w:rPr>
        <w:lastRenderedPageBreak/>
        <w:t xml:space="preserve">      Lentelė Nr.  1</w:t>
      </w:r>
    </w:p>
    <w:p w14:paraId="5AA1D2CF" w14:textId="77777777" w:rsidR="006F0D6C" w:rsidRPr="006F0D6C" w:rsidRDefault="006F0D6C" w:rsidP="006F0D6C">
      <w:pPr>
        <w:suppressAutoHyphens/>
        <w:spacing w:after="200" w:line="276" w:lineRule="auto"/>
        <w:contextualSpacing/>
        <w:jc w:val="right"/>
        <w:rPr>
          <w:rFonts w:ascii="Times New Roman" w:eastAsia="Calibri" w:hAnsi="Times New Roman" w:cs="Times New Roman"/>
          <w:bCs/>
          <w:color w:val="FF0000"/>
          <w:sz w:val="24"/>
          <w:szCs w:val="24"/>
        </w:rPr>
      </w:pPr>
    </w:p>
    <w:p w14:paraId="0D212D63" w14:textId="77777777" w:rsidR="006F0D6C" w:rsidRPr="006F0D6C" w:rsidRDefault="006F0D6C" w:rsidP="006F0D6C">
      <w:pPr>
        <w:suppressAutoHyphens/>
        <w:spacing w:after="200" w:line="276" w:lineRule="auto"/>
        <w:contextualSpacing/>
        <w:jc w:val="both"/>
        <w:rPr>
          <w:rFonts w:ascii="Times New Roman" w:eastAsia="Calibri" w:hAnsi="Times New Roman" w:cs="Times New Roman"/>
          <w:bCs/>
          <w:sz w:val="24"/>
          <w:szCs w:val="24"/>
        </w:rPr>
      </w:pPr>
      <w:r w:rsidRPr="006F0D6C">
        <w:rPr>
          <w:rFonts w:ascii="Times New Roman" w:eastAsia="Calibri" w:hAnsi="Times New Roman" w:cs="Times New Roman"/>
          <w:bCs/>
          <w:sz w:val="24"/>
          <w:szCs w:val="24"/>
        </w:rPr>
        <w:t xml:space="preserve">Automobiliai, kurie draudžiami  Kasko draudimu:   </w:t>
      </w:r>
      <w:r w:rsidRPr="006F0D6C">
        <w:rPr>
          <w:rFonts w:ascii="Times New Roman" w:eastAsia="Calibri" w:hAnsi="Times New Roman" w:cs="Times New Roman"/>
          <w:bCs/>
          <w:sz w:val="24"/>
          <w:szCs w:val="24"/>
        </w:rPr>
        <w:tab/>
      </w:r>
    </w:p>
    <w:p w14:paraId="4CD6EECE" w14:textId="77777777" w:rsidR="006F0D6C" w:rsidRPr="006F0D6C" w:rsidRDefault="006F0D6C" w:rsidP="006F0D6C">
      <w:pPr>
        <w:suppressAutoHyphens/>
        <w:spacing w:after="0" w:line="240" w:lineRule="auto"/>
        <w:contextualSpacing/>
        <w:jc w:val="both"/>
        <w:rPr>
          <w:rFonts w:ascii="Calibri" w:eastAsia="Calibri" w:hAnsi="Calibri" w:cs="Times New Roman"/>
          <w:bCs/>
          <w:sz w:val="24"/>
          <w:szCs w:val="24"/>
        </w:rPr>
      </w:pPr>
      <w:r w:rsidRPr="006F0D6C">
        <w:rPr>
          <w:rFonts w:ascii="Calibri" w:eastAsia="Calibri" w:hAnsi="Calibri" w:cs="Times New Roman"/>
          <w:bCs/>
          <w:sz w:val="24"/>
          <w:szCs w:val="24"/>
        </w:rPr>
        <w:tab/>
      </w:r>
    </w:p>
    <w:tbl>
      <w:tblPr>
        <w:tblStyle w:val="TableGrid"/>
        <w:tblpPr w:leftFromText="180" w:rightFromText="180" w:vertAnchor="text" w:tblpX="-1472" w:tblpY="1"/>
        <w:tblOverlap w:val="never"/>
        <w:tblW w:w="11619" w:type="dxa"/>
        <w:tblLayout w:type="fixed"/>
        <w:tblLook w:val="04A0" w:firstRow="1" w:lastRow="0" w:firstColumn="1" w:lastColumn="0" w:noHBand="0" w:noVBand="1"/>
      </w:tblPr>
      <w:tblGrid>
        <w:gridCol w:w="562"/>
        <w:gridCol w:w="993"/>
        <w:gridCol w:w="945"/>
        <w:gridCol w:w="1110"/>
        <w:gridCol w:w="832"/>
        <w:gridCol w:w="2777"/>
        <w:gridCol w:w="1389"/>
        <w:gridCol w:w="1388"/>
        <w:gridCol w:w="1623"/>
      </w:tblGrid>
      <w:tr w:rsidR="00FD1760" w:rsidRPr="006F0D6C" w14:paraId="6E07260B" w14:textId="77777777" w:rsidTr="00FD1760">
        <w:trPr>
          <w:trHeight w:val="981"/>
        </w:trPr>
        <w:tc>
          <w:tcPr>
            <w:tcW w:w="562" w:type="dxa"/>
          </w:tcPr>
          <w:p w14:paraId="6C942562"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 xml:space="preserve">Eil. Nr. </w:t>
            </w:r>
          </w:p>
        </w:tc>
        <w:tc>
          <w:tcPr>
            <w:tcW w:w="993" w:type="dxa"/>
          </w:tcPr>
          <w:p w14:paraId="0A6B048F" w14:textId="77777777" w:rsidR="006F0D6C" w:rsidRPr="006F0D6C" w:rsidRDefault="006F0D6C" w:rsidP="00FD1760">
            <w:pPr>
              <w:spacing w:after="200" w:line="276" w:lineRule="auto"/>
              <w:rPr>
                <w:rFonts w:ascii="Times New Roman" w:eastAsia="Calibri" w:hAnsi="Times New Roman" w:cs="Times New Roman"/>
                <w:sz w:val="20"/>
                <w:szCs w:val="20"/>
              </w:rPr>
            </w:pPr>
            <w:r w:rsidRPr="006F0D6C">
              <w:rPr>
                <w:rFonts w:ascii="Times New Roman" w:eastAsia="Calibri" w:hAnsi="Times New Roman" w:cs="Times New Roman"/>
                <w:sz w:val="20"/>
                <w:szCs w:val="20"/>
              </w:rPr>
              <w:t>Markė</w:t>
            </w:r>
          </w:p>
        </w:tc>
        <w:tc>
          <w:tcPr>
            <w:tcW w:w="945" w:type="dxa"/>
          </w:tcPr>
          <w:p w14:paraId="469AA16A" w14:textId="77777777" w:rsidR="006F0D6C" w:rsidRPr="006F0D6C" w:rsidRDefault="006F0D6C" w:rsidP="00FD1760">
            <w:pPr>
              <w:spacing w:after="200" w:line="276" w:lineRule="auto"/>
              <w:rPr>
                <w:rFonts w:ascii="Times New Roman" w:eastAsia="Calibri" w:hAnsi="Times New Roman" w:cs="Times New Roman"/>
                <w:sz w:val="20"/>
                <w:szCs w:val="20"/>
              </w:rPr>
            </w:pPr>
            <w:r w:rsidRPr="006F0D6C">
              <w:rPr>
                <w:rFonts w:ascii="Times New Roman" w:eastAsia="Calibri" w:hAnsi="Times New Roman" w:cs="Times New Roman"/>
                <w:sz w:val="20"/>
                <w:szCs w:val="20"/>
              </w:rPr>
              <w:t>Modelis</w:t>
            </w:r>
          </w:p>
        </w:tc>
        <w:tc>
          <w:tcPr>
            <w:tcW w:w="1110" w:type="dxa"/>
          </w:tcPr>
          <w:p w14:paraId="352F3394" w14:textId="77777777" w:rsidR="006F0D6C" w:rsidRPr="006F0D6C" w:rsidRDefault="006F0D6C" w:rsidP="00FD1760">
            <w:pPr>
              <w:spacing w:after="200" w:line="276" w:lineRule="auto"/>
              <w:rPr>
                <w:rFonts w:ascii="Times New Roman" w:eastAsia="Calibri" w:hAnsi="Times New Roman" w:cs="Times New Roman"/>
                <w:sz w:val="20"/>
                <w:szCs w:val="20"/>
              </w:rPr>
            </w:pPr>
            <w:r w:rsidRPr="006F0D6C">
              <w:rPr>
                <w:rFonts w:ascii="Times New Roman" w:eastAsia="Calibri" w:hAnsi="Times New Roman" w:cs="Times New Roman"/>
                <w:sz w:val="20"/>
                <w:szCs w:val="20"/>
              </w:rPr>
              <w:t>Valst. Nr.</w:t>
            </w:r>
          </w:p>
        </w:tc>
        <w:tc>
          <w:tcPr>
            <w:tcW w:w="832" w:type="dxa"/>
          </w:tcPr>
          <w:p w14:paraId="6EDA86F6" w14:textId="77777777" w:rsidR="006F0D6C" w:rsidRPr="006F0D6C" w:rsidRDefault="006F0D6C" w:rsidP="00FD1760">
            <w:pPr>
              <w:spacing w:after="200" w:line="276" w:lineRule="auto"/>
              <w:rPr>
                <w:rFonts w:ascii="Times New Roman" w:eastAsia="Calibri" w:hAnsi="Times New Roman" w:cs="Times New Roman"/>
                <w:sz w:val="20"/>
                <w:szCs w:val="20"/>
              </w:rPr>
            </w:pPr>
            <w:r w:rsidRPr="006F0D6C">
              <w:rPr>
                <w:rFonts w:ascii="Times New Roman" w:eastAsia="Calibri" w:hAnsi="Times New Roman" w:cs="Times New Roman"/>
                <w:sz w:val="20"/>
                <w:szCs w:val="20"/>
              </w:rPr>
              <w:t>Gamybos metai</w:t>
            </w:r>
          </w:p>
        </w:tc>
        <w:tc>
          <w:tcPr>
            <w:tcW w:w="2777" w:type="dxa"/>
          </w:tcPr>
          <w:p w14:paraId="50786F2C" w14:textId="77777777" w:rsidR="006F0D6C" w:rsidRPr="006F0D6C" w:rsidRDefault="006F0D6C" w:rsidP="00FD1760">
            <w:pPr>
              <w:spacing w:after="200" w:line="276" w:lineRule="auto"/>
              <w:rPr>
                <w:rFonts w:ascii="Times New Roman" w:eastAsia="Calibri" w:hAnsi="Times New Roman" w:cs="Times New Roman"/>
                <w:sz w:val="20"/>
                <w:szCs w:val="20"/>
              </w:rPr>
            </w:pPr>
            <w:r w:rsidRPr="006F0D6C">
              <w:rPr>
                <w:rFonts w:ascii="Times New Roman" w:eastAsia="Calibri" w:hAnsi="Times New Roman" w:cs="Times New Roman"/>
                <w:sz w:val="20"/>
                <w:szCs w:val="20"/>
              </w:rPr>
              <w:t>VIN</w:t>
            </w:r>
          </w:p>
        </w:tc>
        <w:tc>
          <w:tcPr>
            <w:tcW w:w="1389" w:type="dxa"/>
          </w:tcPr>
          <w:p w14:paraId="374DC2BA" w14:textId="77777777" w:rsidR="006F0D6C" w:rsidRPr="006F0D6C" w:rsidRDefault="006F0D6C" w:rsidP="00FD1760">
            <w:pPr>
              <w:spacing w:after="200" w:line="276" w:lineRule="auto"/>
              <w:rPr>
                <w:rFonts w:ascii="Times New Roman" w:eastAsia="Calibri" w:hAnsi="Times New Roman" w:cs="Times New Roman"/>
                <w:sz w:val="20"/>
                <w:szCs w:val="20"/>
              </w:rPr>
            </w:pPr>
            <w:r w:rsidRPr="006F0D6C">
              <w:rPr>
                <w:rFonts w:ascii="Times New Roman" w:eastAsia="Calibri" w:hAnsi="Times New Roman" w:cs="Times New Roman"/>
                <w:sz w:val="20"/>
                <w:szCs w:val="20"/>
              </w:rPr>
              <w:t xml:space="preserve">Draudimas turi galioti nuo  </w:t>
            </w:r>
          </w:p>
        </w:tc>
        <w:tc>
          <w:tcPr>
            <w:tcW w:w="1388" w:type="dxa"/>
          </w:tcPr>
          <w:p w14:paraId="3D3427F2" w14:textId="77777777" w:rsidR="006F0D6C" w:rsidRPr="006F0D6C" w:rsidRDefault="006F0D6C" w:rsidP="00FD1760">
            <w:pPr>
              <w:spacing w:after="200" w:line="276" w:lineRule="auto"/>
              <w:rPr>
                <w:rFonts w:ascii="Times New Roman" w:eastAsia="Calibri" w:hAnsi="Times New Roman" w:cs="Times New Roman"/>
                <w:sz w:val="20"/>
                <w:szCs w:val="20"/>
              </w:rPr>
            </w:pPr>
            <w:r w:rsidRPr="006F0D6C">
              <w:rPr>
                <w:rFonts w:ascii="Times New Roman" w:eastAsia="Calibri" w:hAnsi="Times New Roman" w:cs="Times New Roman"/>
                <w:sz w:val="20"/>
                <w:szCs w:val="20"/>
              </w:rPr>
              <w:t>Draudimas turi galioti iki</w:t>
            </w:r>
          </w:p>
        </w:tc>
        <w:tc>
          <w:tcPr>
            <w:tcW w:w="1623" w:type="dxa"/>
          </w:tcPr>
          <w:p w14:paraId="14ED489B" w14:textId="77777777" w:rsidR="006F0D6C" w:rsidRPr="006F0D6C" w:rsidRDefault="006F0D6C" w:rsidP="00FD1760">
            <w:pPr>
              <w:spacing w:after="200" w:line="276" w:lineRule="auto"/>
              <w:rPr>
                <w:rFonts w:ascii="Times New Roman" w:eastAsia="Calibri" w:hAnsi="Times New Roman" w:cs="Times New Roman"/>
                <w:sz w:val="20"/>
                <w:szCs w:val="20"/>
              </w:rPr>
            </w:pPr>
            <w:r w:rsidRPr="006F0D6C">
              <w:rPr>
                <w:rFonts w:ascii="Times New Roman" w:eastAsia="Calibri" w:hAnsi="Times New Roman" w:cs="Times New Roman"/>
                <w:sz w:val="20"/>
                <w:szCs w:val="20"/>
              </w:rPr>
              <w:t>Naudos gavėjas</w:t>
            </w:r>
          </w:p>
        </w:tc>
      </w:tr>
      <w:tr w:rsidR="00FD1760" w:rsidRPr="006F0D6C" w14:paraId="28745D69" w14:textId="77777777" w:rsidTr="00FD1760">
        <w:trPr>
          <w:trHeight w:val="412"/>
        </w:trPr>
        <w:tc>
          <w:tcPr>
            <w:tcW w:w="562" w:type="dxa"/>
          </w:tcPr>
          <w:p w14:paraId="234B55A1"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1.</w:t>
            </w:r>
          </w:p>
        </w:tc>
        <w:tc>
          <w:tcPr>
            <w:tcW w:w="993" w:type="dxa"/>
          </w:tcPr>
          <w:p w14:paraId="1C20CF0B" w14:textId="77777777" w:rsidR="006F0D6C" w:rsidRPr="006F0D6C" w:rsidRDefault="006F0D6C" w:rsidP="00FD1760">
            <w:pPr>
              <w:spacing w:after="200" w:line="276" w:lineRule="auto"/>
              <w:rPr>
                <w:rFonts w:ascii="Times New Roman" w:eastAsia="Calibri" w:hAnsi="Times New Roman" w:cs="Times New Roman"/>
                <w:sz w:val="20"/>
                <w:szCs w:val="20"/>
              </w:rPr>
            </w:pPr>
            <w:r w:rsidRPr="006F0D6C">
              <w:rPr>
                <w:rFonts w:ascii="Times New Roman" w:eastAsia="Calibri" w:hAnsi="Times New Roman" w:cs="Times New Roman"/>
                <w:sz w:val="20"/>
                <w:szCs w:val="20"/>
              </w:rPr>
              <w:t>NISSAN</w:t>
            </w:r>
          </w:p>
        </w:tc>
        <w:tc>
          <w:tcPr>
            <w:tcW w:w="945" w:type="dxa"/>
          </w:tcPr>
          <w:p w14:paraId="31B38C66" w14:textId="77777777" w:rsidR="006F0D6C" w:rsidRPr="006F0D6C" w:rsidRDefault="006F0D6C" w:rsidP="00FD1760">
            <w:pPr>
              <w:spacing w:after="200" w:line="276" w:lineRule="auto"/>
              <w:rPr>
                <w:rFonts w:ascii="Times New Roman" w:eastAsia="Calibri" w:hAnsi="Times New Roman" w:cs="Times New Roman"/>
              </w:rPr>
            </w:pPr>
            <w:r w:rsidRPr="006F0D6C">
              <w:rPr>
                <w:rFonts w:ascii="Times New Roman" w:eastAsia="Calibri" w:hAnsi="Times New Roman" w:cs="Times New Roman"/>
              </w:rPr>
              <w:t>LEAF</w:t>
            </w:r>
          </w:p>
        </w:tc>
        <w:tc>
          <w:tcPr>
            <w:tcW w:w="1110" w:type="dxa"/>
          </w:tcPr>
          <w:p w14:paraId="501DEFC2"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EV7322</w:t>
            </w:r>
          </w:p>
        </w:tc>
        <w:tc>
          <w:tcPr>
            <w:tcW w:w="832" w:type="dxa"/>
          </w:tcPr>
          <w:p w14:paraId="2783C2FD"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2021</w:t>
            </w:r>
          </w:p>
        </w:tc>
        <w:tc>
          <w:tcPr>
            <w:tcW w:w="2777" w:type="dxa"/>
          </w:tcPr>
          <w:p w14:paraId="04DC31C4"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SJNFAAZE1U0132420</w:t>
            </w:r>
          </w:p>
        </w:tc>
        <w:tc>
          <w:tcPr>
            <w:tcW w:w="1389" w:type="dxa"/>
          </w:tcPr>
          <w:p w14:paraId="0E6DD51E"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2025.05.08</w:t>
            </w:r>
          </w:p>
        </w:tc>
        <w:tc>
          <w:tcPr>
            <w:tcW w:w="1388" w:type="dxa"/>
          </w:tcPr>
          <w:p w14:paraId="26959A1F"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2026.05.07</w:t>
            </w:r>
          </w:p>
        </w:tc>
        <w:tc>
          <w:tcPr>
            <w:tcW w:w="1623" w:type="dxa"/>
          </w:tcPr>
          <w:p w14:paraId="54464FE8"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Luminor Lizingas UAB</w:t>
            </w:r>
          </w:p>
        </w:tc>
      </w:tr>
      <w:tr w:rsidR="00FD1760" w:rsidRPr="006F0D6C" w14:paraId="160C4578" w14:textId="77777777" w:rsidTr="00FD1760">
        <w:trPr>
          <w:trHeight w:val="412"/>
        </w:trPr>
        <w:tc>
          <w:tcPr>
            <w:tcW w:w="562" w:type="dxa"/>
          </w:tcPr>
          <w:p w14:paraId="13304EBA"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2.</w:t>
            </w:r>
          </w:p>
        </w:tc>
        <w:tc>
          <w:tcPr>
            <w:tcW w:w="993" w:type="dxa"/>
          </w:tcPr>
          <w:p w14:paraId="3F48F748" w14:textId="77777777" w:rsidR="006F0D6C" w:rsidRPr="006F0D6C" w:rsidRDefault="006F0D6C" w:rsidP="00FD1760">
            <w:pPr>
              <w:spacing w:after="200" w:line="276" w:lineRule="auto"/>
              <w:rPr>
                <w:rFonts w:ascii="Times New Roman" w:eastAsia="Calibri" w:hAnsi="Times New Roman" w:cs="Times New Roman"/>
                <w:sz w:val="20"/>
                <w:szCs w:val="20"/>
              </w:rPr>
            </w:pPr>
            <w:r w:rsidRPr="006F0D6C">
              <w:rPr>
                <w:rFonts w:ascii="Times New Roman" w:eastAsia="Calibri" w:hAnsi="Times New Roman" w:cs="Times New Roman"/>
                <w:sz w:val="20"/>
                <w:szCs w:val="20"/>
              </w:rPr>
              <w:t xml:space="preserve">VW </w:t>
            </w:r>
          </w:p>
        </w:tc>
        <w:tc>
          <w:tcPr>
            <w:tcW w:w="945" w:type="dxa"/>
          </w:tcPr>
          <w:p w14:paraId="6D436A75" w14:textId="77777777" w:rsidR="006F0D6C" w:rsidRPr="006F0D6C" w:rsidRDefault="006F0D6C" w:rsidP="00FD1760">
            <w:pPr>
              <w:spacing w:after="200" w:line="276" w:lineRule="auto"/>
              <w:rPr>
                <w:rFonts w:ascii="Times New Roman" w:eastAsia="Calibri" w:hAnsi="Times New Roman" w:cs="Times New Roman"/>
              </w:rPr>
            </w:pPr>
            <w:r w:rsidRPr="006F0D6C">
              <w:rPr>
                <w:rFonts w:ascii="Times New Roman" w:eastAsia="Calibri" w:hAnsi="Times New Roman" w:cs="Times New Roman"/>
              </w:rPr>
              <w:t>T-ROC</w:t>
            </w:r>
          </w:p>
        </w:tc>
        <w:tc>
          <w:tcPr>
            <w:tcW w:w="1110" w:type="dxa"/>
          </w:tcPr>
          <w:p w14:paraId="4E57FA85"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LUN 604</w:t>
            </w:r>
          </w:p>
        </w:tc>
        <w:tc>
          <w:tcPr>
            <w:tcW w:w="832" w:type="dxa"/>
          </w:tcPr>
          <w:p w14:paraId="2032AF70"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2021</w:t>
            </w:r>
          </w:p>
        </w:tc>
        <w:tc>
          <w:tcPr>
            <w:tcW w:w="2777" w:type="dxa"/>
          </w:tcPr>
          <w:p w14:paraId="53811D79"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WVGZZZA1ZMV134145</w:t>
            </w:r>
          </w:p>
        </w:tc>
        <w:tc>
          <w:tcPr>
            <w:tcW w:w="1389" w:type="dxa"/>
          </w:tcPr>
          <w:p w14:paraId="1B54973B"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2025.05.21</w:t>
            </w:r>
          </w:p>
        </w:tc>
        <w:tc>
          <w:tcPr>
            <w:tcW w:w="1388" w:type="dxa"/>
          </w:tcPr>
          <w:p w14:paraId="173A77F8"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2026.05.20</w:t>
            </w:r>
          </w:p>
        </w:tc>
        <w:tc>
          <w:tcPr>
            <w:tcW w:w="1623" w:type="dxa"/>
          </w:tcPr>
          <w:p w14:paraId="39192E26"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SEB bankas</w:t>
            </w:r>
          </w:p>
        </w:tc>
      </w:tr>
      <w:tr w:rsidR="00FD1760" w:rsidRPr="006F0D6C" w14:paraId="462C91D3" w14:textId="77777777" w:rsidTr="00FD1760">
        <w:trPr>
          <w:trHeight w:val="419"/>
        </w:trPr>
        <w:tc>
          <w:tcPr>
            <w:tcW w:w="562" w:type="dxa"/>
          </w:tcPr>
          <w:p w14:paraId="6FD1C204"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3.</w:t>
            </w:r>
          </w:p>
        </w:tc>
        <w:tc>
          <w:tcPr>
            <w:tcW w:w="993" w:type="dxa"/>
          </w:tcPr>
          <w:p w14:paraId="5D0D00D9" w14:textId="77777777" w:rsidR="006F0D6C" w:rsidRPr="006F0D6C" w:rsidRDefault="006F0D6C" w:rsidP="00FD1760">
            <w:pPr>
              <w:spacing w:after="200" w:line="276" w:lineRule="auto"/>
              <w:rPr>
                <w:rFonts w:ascii="Times New Roman" w:eastAsia="Calibri" w:hAnsi="Times New Roman" w:cs="Times New Roman"/>
                <w:sz w:val="20"/>
                <w:szCs w:val="20"/>
              </w:rPr>
            </w:pPr>
            <w:r w:rsidRPr="006F0D6C">
              <w:rPr>
                <w:rFonts w:ascii="Times New Roman" w:eastAsia="Calibri" w:hAnsi="Times New Roman" w:cs="Times New Roman"/>
                <w:sz w:val="20"/>
                <w:szCs w:val="20"/>
              </w:rPr>
              <w:t xml:space="preserve">VW </w:t>
            </w:r>
          </w:p>
        </w:tc>
        <w:tc>
          <w:tcPr>
            <w:tcW w:w="945" w:type="dxa"/>
          </w:tcPr>
          <w:p w14:paraId="56E6662A" w14:textId="77777777" w:rsidR="006F0D6C" w:rsidRPr="006F0D6C" w:rsidRDefault="006F0D6C" w:rsidP="00FD1760">
            <w:pPr>
              <w:spacing w:after="200" w:line="276" w:lineRule="auto"/>
              <w:rPr>
                <w:rFonts w:ascii="Times New Roman" w:eastAsia="Calibri" w:hAnsi="Times New Roman" w:cs="Times New Roman"/>
              </w:rPr>
            </w:pPr>
            <w:r w:rsidRPr="006F0D6C">
              <w:rPr>
                <w:rFonts w:ascii="Times New Roman" w:eastAsia="Calibri" w:hAnsi="Times New Roman" w:cs="Times New Roman"/>
              </w:rPr>
              <w:t>T-ROC</w:t>
            </w:r>
          </w:p>
        </w:tc>
        <w:tc>
          <w:tcPr>
            <w:tcW w:w="1110" w:type="dxa"/>
          </w:tcPr>
          <w:p w14:paraId="5FEA3139"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LUN 607</w:t>
            </w:r>
          </w:p>
        </w:tc>
        <w:tc>
          <w:tcPr>
            <w:tcW w:w="832" w:type="dxa"/>
          </w:tcPr>
          <w:p w14:paraId="366F3AFD"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2021</w:t>
            </w:r>
          </w:p>
        </w:tc>
        <w:tc>
          <w:tcPr>
            <w:tcW w:w="2777" w:type="dxa"/>
          </w:tcPr>
          <w:p w14:paraId="6436C93C"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WVGZZZA1ZMV133807</w:t>
            </w:r>
          </w:p>
        </w:tc>
        <w:tc>
          <w:tcPr>
            <w:tcW w:w="1389" w:type="dxa"/>
          </w:tcPr>
          <w:p w14:paraId="24D2EE05"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2025.05.21</w:t>
            </w:r>
          </w:p>
        </w:tc>
        <w:tc>
          <w:tcPr>
            <w:tcW w:w="1388" w:type="dxa"/>
          </w:tcPr>
          <w:p w14:paraId="4B020CE2"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2026.05.20</w:t>
            </w:r>
          </w:p>
        </w:tc>
        <w:tc>
          <w:tcPr>
            <w:tcW w:w="1623" w:type="dxa"/>
          </w:tcPr>
          <w:p w14:paraId="28B5167D"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SEB bankas</w:t>
            </w:r>
          </w:p>
        </w:tc>
      </w:tr>
      <w:tr w:rsidR="00FD1760" w:rsidRPr="006F0D6C" w14:paraId="39E1D4F8" w14:textId="77777777" w:rsidTr="00FD1760">
        <w:trPr>
          <w:trHeight w:val="419"/>
        </w:trPr>
        <w:tc>
          <w:tcPr>
            <w:tcW w:w="562" w:type="dxa"/>
          </w:tcPr>
          <w:p w14:paraId="36E33261"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 xml:space="preserve">4. </w:t>
            </w:r>
          </w:p>
        </w:tc>
        <w:tc>
          <w:tcPr>
            <w:tcW w:w="993" w:type="dxa"/>
          </w:tcPr>
          <w:p w14:paraId="45108E34" w14:textId="77777777" w:rsidR="006F0D6C" w:rsidRPr="006F0D6C" w:rsidRDefault="006F0D6C" w:rsidP="00FD1760">
            <w:pPr>
              <w:spacing w:after="200" w:line="276" w:lineRule="auto"/>
              <w:rPr>
                <w:rFonts w:ascii="Times New Roman" w:eastAsia="Calibri" w:hAnsi="Times New Roman" w:cs="Times New Roman"/>
                <w:sz w:val="20"/>
                <w:szCs w:val="20"/>
              </w:rPr>
            </w:pPr>
            <w:r w:rsidRPr="006F0D6C">
              <w:rPr>
                <w:rFonts w:ascii="Times New Roman" w:eastAsia="Calibri" w:hAnsi="Times New Roman" w:cs="Times New Roman"/>
                <w:sz w:val="20"/>
                <w:szCs w:val="20"/>
              </w:rPr>
              <w:t xml:space="preserve">VW </w:t>
            </w:r>
          </w:p>
        </w:tc>
        <w:tc>
          <w:tcPr>
            <w:tcW w:w="945" w:type="dxa"/>
          </w:tcPr>
          <w:p w14:paraId="272C2800" w14:textId="77777777" w:rsidR="006F0D6C" w:rsidRPr="006F0D6C" w:rsidRDefault="006F0D6C" w:rsidP="00FD1760">
            <w:pPr>
              <w:spacing w:after="200" w:line="276" w:lineRule="auto"/>
              <w:rPr>
                <w:rFonts w:ascii="Times New Roman" w:eastAsia="Calibri" w:hAnsi="Times New Roman" w:cs="Times New Roman"/>
              </w:rPr>
            </w:pPr>
            <w:r w:rsidRPr="006F0D6C">
              <w:rPr>
                <w:rFonts w:ascii="Times New Roman" w:eastAsia="Calibri" w:hAnsi="Times New Roman" w:cs="Times New Roman"/>
              </w:rPr>
              <w:t>T-ROC</w:t>
            </w:r>
          </w:p>
        </w:tc>
        <w:tc>
          <w:tcPr>
            <w:tcW w:w="1110" w:type="dxa"/>
          </w:tcPr>
          <w:p w14:paraId="640749EF"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LUN 594</w:t>
            </w:r>
          </w:p>
        </w:tc>
        <w:tc>
          <w:tcPr>
            <w:tcW w:w="832" w:type="dxa"/>
          </w:tcPr>
          <w:p w14:paraId="06AC5009"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2021</w:t>
            </w:r>
          </w:p>
        </w:tc>
        <w:tc>
          <w:tcPr>
            <w:tcW w:w="2777" w:type="dxa"/>
          </w:tcPr>
          <w:p w14:paraId="1B872690"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WVGZZZA1ZMV134154</w:t>
            </w:r>
          </w:p>
        </w:tc>
        <w:tc>
          <w:tcPr>
            <w:tcW w:w="1389" w:type="dxa"/>
          </w:tcPr>
          <w:p w14:paraId="2ADF2C1E"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2025.05.21</w:t>
            </w:r>
          </w:p>
        </w:tc>
        <w:tc>
          <w:tcPr>
            <w:tcW w:w="1388" w:type="dxa"/>
          </w:tcPr>
          <w:p w14:paraId="4EAC5184"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2026.05.20</w:t>
            </w:r>
          </w:p>
        </w:tc>
        <w:tc>
          <w:tcPr>
            <w:tcW w:w="1623" w:type="dxa"/>
          </w:tcPr>
          <w:p w14:paraId="43C00DE5" w14:textId="77777777" w:rsidR="006F0D6C" w:rsidRPr="006F0D6C" w:rsidRDefault="006F0D6C" w:rsidP="00FD1760">
            <w:pPr>
              <w:spacing w:after="200" w:line="276" w:lineRule="auto"/>
              <w:rPr>
                <w:rFonts w:ascii="Times New Roman" w:eastAsia="Calibri" w:hAnsi="Times New Roman" w:cs="Times New Roman"/>
                <w:sz w:val="24"/>
                <w:szCs w:val="24"/>
              </w:rPr>
            </w:pPr>
            <w:r w:rsidRPr="006F0D6C">
              <w:rPr>
                <w:rFonts w:ascii="Times New Roman" w:eastAsia="Calibri" w:hAnsi="Times New Roman" w:cs="Times New Roman"/>
                <w:sz w:val="24"/>
                <w:szCs w:val="24"/>
              </w:rPr>
              <w:t>SEB bankas</w:t>
            </w:r>
          </w:p>
        </w:tc>
      </w:tr>
    </w:tbl>
    <w:p w14:paraId="27B41293" w14:textId="77777777" w:rsidR="006F0D6C" w:rsidRPr="006F0D6C" w:rsidRDefault="006F0D6C" w:rsidP="006F0D6C">
      <w:pPr>
        <w:spacing w:after="200" w:line="276" w:lineRule="auto"/>
        <w:ind w:firstLine="1296"/>
        <w:rPr>
          <w:rFonts w:ascii="Calibri" w:eastAsia="Calibri" w:hAnsi="Calibri" w:cs="Times New Roman"/>
          <w:sz w:val="24"/>
          <w:szCs w:val="24"/>
        </w:rPr>
      </w:pPr>
    </w:p>
    <w:p w14:paraId="36F72077" w14:textId="77777777" w:rsidR="00CC2D96" w:rsidRDefault="00CC2D96" w:rsidP="00E70A5A">
      <w:pPr>
        <w:overflowPunct w:val="0"/>
        <w:autoSpaceDE w:val="0"/>
        <w:autoSpaceDN w:val="0"/>
        <w:adjustRightInd w:val="0"/>
        <w:jc w:val="both"/>
        <w:textAlignment w:val="baseline"/>
        <w:rPr>
          <w:kern w:val="24"/>
        </w:rPr>
      </w:pPr>
    </w:p>
    <w:p w14:paraId="7E66F0BE" w14:textId="77777777" w:rsidR="00CC2D96" w:rsidRDefault="00CC2D96" w:rsidP="00E70A5A">
      <w:pPr>
        <w:overflowPunct w:val="0"/>
        <w:autoSpaceDE w:val="0"/>
        <w:autoSpaceDN w:val="0"/>
        <w:adjustRightInd w:val="0"/>
        <w:jc w:val="both"/>
        <w:textAlignment w:val="baseline"/>
        <w:rPr>
          <w:kern w:val="24"/>
        </w:rPr>
      </w:pPr>
    </w:p>
    <w:p w14:paraId="6CEB812A" w14:textId="77777777" w:rsidR="00CC2D96" w:rsidRDefault="00CC2D96" w:rsidP="00E70A5A">
      <w:pPr>
        <w:overflowPunct w:val="0"/>
        <w:autoSpaceDE w:val="0"/>
        <w:autoSpaceDN w:val="0"/>
        <w:adjustRightInd w:val="0"/>
        <w:jc w:val="both"/>
        <w:textAlignment w:val="baseline"/>
        <w:rPr>
          <w:kern w:val="24"/>
        </w:rPr>
      </w:pPr>
    </w:p>
    <w:p w14:paraId="6BF2DC07" w14:textId="77777777" w:rsidR="00CC2D96" w:rsidRDefault="00CC2D96" w:rsidP="00E70A5A">
      <w:pPr>
        <w:overflowPunct w:val="0"/>
        <w:autoSpaceDE w:val="0"/>
        <w:autoSpaceDN w:val="0"/>
        <w:adjustRightInd w:val="0"/>
        <w:jc w:val="both"/>
        <w:textAlignment w:val="baseline"/>
        <w:rPr>
          <w:kern w:val="24"/>
        </w:rPr>
      </w:pPr>
    </w:p>
    <w:p w14:paraId="3723A957" w14:textId="77777777" w:rsidR="00CC2D96" w:rsidRDefault="00CC2D96" w:rsidP="00E70A5A">
      <w:pPr>
        <w:overflowPunct w:val="0"/>
        <w:autoSpaceDE w:val="0"/>
        <w:autoSpaceDN w:val="0"/>
        <w:adjustRightInd w:val="0"/>
        <w:jc w:val="both"/>
        <w:textAlignment w:val="baseline"/>
        <w:rPr>
          <w:kern w:val="24"/>
        </w:rPr>
      </w:pPr>
    </w:p>
    <w:p w14:paraId="7DDFD2E8" w14:textId="77777777" w:rsidR="00CC2D96" w:rsidRDefault="00CC2D96" w:rsidP="00E70A5A">
      <w:pPr>
        <w:overflowPunct w:val="0"/>
        <w:autoSpaceDE w:val="0"/>
        <w:autoSpaceDN w:val="0"/>
        <w:adjustRightInd w:val="0"/>
        <w:jc w:val="both"/>
        <w:textAlignment w:val="baseline"/>
        <w:rPr>
          <w:kern w:val="24"/>
        </w:rPr>
      </w:pPr>
    </w:p>
    <w:p w14:paraId="51E1CD9B" w14:textId="77777777" w:rsidR="00CC2D96" w:rsidRDefault="00CC2D96" w:rsidP="00E70A5A">
      <w:pPr>
        <w:overflowPunct w:val="0"/>
        <w:autoSpaceDE w:val="0"/>
        <w:autoSpaceDN w:val="0"/>
        <w:adjustRightInd w:val="0"/>
        <w:jc w:val="both"/>
        <w:textAlignment w:val="baseline"/>
        <w:rPr>
          <w:kern w:val="24"/>
        </w:rPr>
      </w:pPr>
    </w:p>
    <w:p w14:paraId="448F138E" w14:textId="77777777" w:rsidR="00CC2D96" w:rsidRDefault="00CC2D96" w:rsidP="00E70A5A">
      <w:pPr>
        <w:overflowPunct w:val="0"/>
        <w:autoSpaceDE w:val="0"/>
        <w:autoSpaceDN w:val="0"/>
        <w:adjustRightInd w:val="0"/>
        <w:jc w:val="both"/>
        <w:textAlignment w:val="baseline"/>
        <w:rPr>
          <w:kern w:val="24"/>
        </w:rPr>
      </w:pPr>
    </w:p>
    <w:p w14:paraId="27564B56" w14:textId="77777777" w:rsidR="00CC2D96" w:rsidRDefault="00CC2D96" w:rsidP="00E70A5A">
      <w:pPr>
        <w:overflowPunct w:val="0"/>
        <w:autoSpaceDE w:val="0"/>
        <w:autoSpaceDN w:val="0"/>
        <w:adjustRightInd w:val="0"/>
        <w:jc w:val="both"/>
        <w:textAlignment w:val="baseline"/>
        <w:rPr>
          <w:kern w:val="24"/>
        </w:rPr>
      </w:pPr>
    </w:p>
    <w:p w14:paraId="4E8F91BA" w14:textId="77777777" w:rsidR="00CC2D96" w:rsidRDefault="00CC2D96" w:rsidP="00E70A5A">
      <w:pPr>
        <w:overflowPunct w:val="0"/>
        <w:autoSpaceDE w:val="0"/>
        <w:autoSpaceDN w:val="0"/>
        <w:adjustRightInd w:val="0"/>
        <w:jc w:val="both"/>
        <w:textAlignment w:val="baseline"/>
        <w:rPr>
          <w:kern w:val="24"/>
        </w:rPr>
      </w:pPr>
    </w:p>
    <w:p w14:paraId="63511737" w14:textId="77777777" w:rsidR="00CC2D96" w:rsidRDefault="00CC2D96" w:rsidP="00E70A5A">
      <w:pPr>
        <w:overflowPunct w:val="0"/>
        <w:autoSpaceDE w:val="0"/>
        <w:autoSpaceDN w:val="0"/>
        <w:adjustRightInd w:val="0"/>
        <w:jc w:val="both"/>
        <w:textAlignment w:val="baseline"/>
        <w:rPr>
          <w:kern w:val="24"/>
        </w:rPr>
      </w:pPr>
    </w:p>
    <w:p w14:paraId="1849CCE8" w14:textId="77777777" w:rsidR="00CC2D96" w:rsidRDefault="00CC2D96" w:rsidP="00E70A5A">
      <w:pPr>
        <w:overflowPunct w:val="0"/>
        <w:autoSpaceDE w:val="0"/>
        <w:autoSpaceDN w:val="0"/>
        <w:adjustRightInd w:val="0"/>
        <w:jc w:val="both"/>
        <w:textAlignment w:val="baseline"/>
        <w:rPr>
          <w:kern w:val="24"/>
        </w:rPr>
      </w:pPr>
    </w:p>
    <w:p w14:paraId="5A1D3F2D" w14:textId="77777777" w:rsidR="00FD1760" w:rsidRDefault="00FD1760" w:rsidP="00E70A5A">
      <w:pPr>
        <w:overflowPunct w:val="0"/>
        <w:autoSpaceDE w:val="0"/>
        <w:autoSpaceDN w:val="0"/>
        <w:adjustRightInd w:val="0"/>
        <w:jc w:val="both"/>
        <w:textAlignment w:val="baseline"/>
        <w:rPr>
          <w:kern w:val="24"/>
        </w:rPr>
      </w:pPr>
    </w:p>
    <w:p w14:paraId="12A8C018" w14:textId="77777777" w:rsidR="00FD1760" w:rsidRDefault="00FD1760" w:rsidP="00E70A5A">
      <w:pPr>
        <w:overflowPunct w:val="0"/>
        <w:autoSpaceDE w:val="0"/>
        <w:autoSpaceDN w:val="0"/>
        <w:adjustRightInd w:val="0"/>
        <w:jc w:val="both"/>
        <w:textAlignment w:val="baseline"/>
        <w:rPr>
          <w:kern w:val="24"/>
        </w:rPr>
      </w:pPr>
    </w:p>
    <w:p w14:paraId="5B244231" w14:textId="77777777" w:rsidR="00FD1760" w:rsidRDefault="00FD1760" w:rsidP="00E70A5A">
      <w:pPr>
        <w:overflowPunct w:val="0"/>
        <w:autoSpaceDE w:val="0"/>
        <w:autoSpaceDN w:val="0"/>
        <w:adjustRightInd w:val="0"/>
        <w:jc w:val="both"/>
        <w:textAlignment w:val="baseline"/>
        <w:rPr>
          <w:kern w:val="24"/>
        </w:rPr>
      </w:pPr>
    </w:p>
    <w:p w14:paraId="38C378F0" w14:textId="77777777" w:rsidR="00AE0629" w:rsidRDefault="00AE0629" w:rsidP="00E70A5A">
      <w:pPr>
        <w:overflowPunct w:val="0"/>
        <w:autoSpaceDE w:val="0"/>
        <w:autoSpaceDN w:val="0"/>
        <w:adjustRightInd w:val="0"/>
        <w:jc w:val="both"/>
        <w:textAlignment w:val="baseline"/>
        <w:rPr>
          <w:kern w:val="24"/>
        </w:rPr>
      </w:pPr>
    </w:p>
    <w:p w14:paraId="22209764" w14:textId="77777777" w:rsidR="00AE0629" w:rsidRDefault="00AE0629" w:rsidP="00E70A5A">
      <w:pPr>
        <w:overflowPunct w:val="0"/>
        <w:autoSpaceDE w:val="0"/>
        <w:autoSpaceDN w:val="0"/>
        <w:adjustRightInd w:val="0"/>
        <w:jc w:val="both"/>
        <w:textAlignment w:val="baseline"/>
        <w:rPr>
          <w:kern w:val="24"/>
        </w:rPr>
      </w:pPr>
    </w:p>
    <w:p w14:paraId="3FEDE1B7" w14:textId="77777777" w:rsidR="00C47948" w:rsidRDefault="00C47948" w:rsidP="00E70A5A">
      <w:pPr>
        <w:overflowPunct w:val="0"/>
        <w:autoSpaceDE w:val="0"/>
        <w:autoSpaceDN w:val="0"/>
        <w:adjustRightInd w:val="0"/>
        <w:jc w:val="both"/>
        <w:textAlignment w:val="baseline"/>
        <w:rPr>
          <w:kern w:val="24"/>
        </w:rPr>
      </w:pPr>
    </w:p>
    <w:p w14:paraId="227CF869" w14:textId="77777777" w:rsidR="00C47948" w:rsidRDefault="00C47948" w:rsidP="00E70A5A">
      <w:pPr>
        <w:overflowPunct w:val="0"/>
        <w:autoSpaceDE w:val="0"/>
        <w:autoSpaceDN w:val="0"/>
        <w:adjustRightInd w:val="0"/>
        <w:jc w:val="both"/>
        <w:textAlignment w:val="baseline"/>
        <w:rPr>
          <w:kern w:val="24"/>
        </w:rPr>
      </w:pPr>
    </w:p>
    <w:p w14:paraId="3B7C9990" w14:textId="053D69DF" w:rsidR="00ED62B3" w:rsidRDefault="00C47948" w:rsidP="00C47948">
      <w:pPr>
        <w:overflowPunct w:val="0"/>
        <w:autoSpaceDE w:val="0"/>
        <w:autoSpaceDN w:val="0"/>
        <w:adjustRightInd w:val="0"/>
        <w:jc w:val="center"/>
        <w:textAlignment w:val="baseline"/>
        <w:rPr>
          <w:kern w:val="24"/>
        </w:rPr>
      </w:pPr>
      <w:r>
        <w:rPr>
          <w:rFonts w:ascii="Times New Roman" w:eastAsia="Times New Roman" w:hAnsi="Times New Roman" w:cs="Times New Roman"/>
          <w:color w:val="000000"/>
          <w:sz w:val="24"/>
          <w:szCs w:val="24"/>
          <w:lang w:val="lv-LV" w:eastAsia="lt-LT"/>
        </w:rPr>
        <w:lastRenderedPageBreak/>
        <w:t xml:space="preserve">                                                                                                                       2 priedas</w:t>
      </w:r>
    </w:p>
    <w:p w14:paraId="76A4E687" w14:textId="77777777" w:rsidR="00E7608A" w:rsidRDefault="00E7608A" w:rsidP="00C47948">
      <w:pPr>
        <w:overflowPunct w:val="0"/>
        <w:autoSpaceDE w:val="0"/>
        <w:autoSpaceDN w:val="0"/>
        <w:adjustRightInd w:val="0"/>
        <w:jc w:val="center"/>
        <w:textAlignment w:val="baseline"/>
        <w:rPr>
          <w:kern w:val="24"/>
        </w:rPr>
      </w:pPr>
    </w:p>
    <w:p w14:paraId="71D189B9" w14:textId="02501D08" w:rsidR="00E7608A" w:rsidRDefault="00FD1760" w:rsidP="00C47948">
      <w:pPr>
        <w:overflowPunct w:val="0"/>
        <w:autoSpaceDE w:val="0"/>
        <w:autoSpaceDN w:val="0"/>
        <w:adjustRightInd w:val="0"/>
        <w:jc w:val="center"/>
        <w:textAlignment w:val="baseline"/>
        <w:rPr>
          <w:kern w:val="24"/>
        </w:rPr>
      </w:pPr>
      <w:r>
        <w:rPr>
          <w:noProof/>
        </w:rPr>
        <w:drawing>
          <wp:inline distT="0" distB="0" distL="0" distR="0" wp14:anchorId="56767BF8" wp14:editId="48256E2B">
            <wp:extent cx="6299835" cy="8542020"/>
            <wp:effectExtent l="0" t="0" r="5715" b="0"/>
            <wp:docPr id="603836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36235" name=""/>
                    <pic:cNvPicPr/>
                  </pic:nvPicPr>
                  <pic:blipFill>
                    <a:blip r:embed="rId12"/>
                    <a:stretch>
                      <a:fillRect/>
                    </a:stretch>
                  </pic:blipFill>
                  <pic:spPr>
                    <a:xfrm>
                      <a:off x="0" y="0"/>
                      <a:ext cx="6299835" cy="8542020"/>
                    </a:xfrm>
                    <a:prstGeom prst="rect">
                      <a:avLst/>
                    </a:prstGeom>
                  </pic:spPr>
                </pic:pic>
              </a:graphicData>
            </a:graphic>
          </wp:inline>
        </w:drawing>
      </w:r>
    </w:p>
    <w:p w14:paraId="3FD6B86A" w14:textId="77777777" w:rsidR="00ED62B3" w:rsidRDefault="00ED62B3" w:rsidP="00C47948">
      <w:pPr>
        <w:overflowPunct w:val="0"/>
        <w:autoSpaceDE w:val="0"/>
        <w:autoSpaceDN w:val="0"/>
        <w:adjustRightInd w:val="0"/>
        <w:jc w:val="center"/>
        <w:textAlignment w:val="baseline"/>
        <w:rPr>
          <w:kern w:val="24"/>
        </w:rPr>
      </w:pPr>
    </w:p>
    <w:p w14:paraId="7F25098C" w14:textId="0CEA656A" w:rsidR="00ED62B3" w:rsidRDefault="00ED62B3" w:rsidP="00C47948">
      <w:pPr>
        <w:overflowPunct w:val="0"/>
        <w:autoSpaceDE w:val="0"/>
        <w:autoSpaceDN w:val="0"/>
        <w:adjustRightInd w:val="0"/>
        <w:jc w:val="center"/>
        <w:textAlignment w:val="baseline"/>
        <w:rPr>
          <w:kern w:val="24"/>
        </w:rPr>
      </w:pPr>
    </w:p>
    <w:p w14:paraId="6164BF5A" w14:textId="506663C4" w:rsidR="00ED62B3" w:rsidRPr="00E70A5A" w:rsidRDefault="00FD1760" w:rsidP="00C47948">
      <w:pPr>
        <w:overflowPunct w:val="0"/>
        <w:autoSpaceDE w:val="0"/>
        <w:autoSpaceDN w:val="0"/>
        <w:adjustRightInd w:val="0"/>
        <w:jc w:val="center"/>
        <w:textAlignment w:val="baseline"/>
        <w:rPr>
          <w:kern w:val="24"/>
        </w:rPr>
      </w:pPr>
      <w:r w:rsidRPr="00FD1760">
        <w:drawing>
          <wp:inline distT="0" distB="0" distL="0" distR="0" wp14:anchorId="030E269B" wp14:editId="40C54C7C">
            <wp:extent cx="6299835" cy="7290435"/>
            <wp:effectExtent l="0" t="0" r="5715" b="5715"/>
            <wp:docPr id="44576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68159" name=""/>
                    <pic:cNvPicPr/>
                  </pic:nvPicPr>
                  <pic:blipFill>
                    <a:blip r:embed="rId13"/>
                    <a:stretch>
                      <a:fillRect/>
                    </a:stretch>
                  </pic:blipFill>
                  <pic:spPr>
                    <a:xfrm>
                      <a:off x="0" y="0"/>
                      <a:ext cx="6299835" cy="7290435"/>
                    </a:xfrm>
                    <a:prstGeom prst="rect">
                      <a:avLst/>
                    </a:prstGeom>
                  </pic:spPr>
                </pic:pic>
              </a:graphicData>
            </a:graphic>
          </wp:inline>
        </w:drawing>
      </w:r>
    </w:p>
    <w:sectPr w:rsidR="00ED62B3" w:rsidRPr="00E70A5A" w:rsidSect="007F679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9822CCD4"/>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2B213D"/>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043F1638"/>
    <w:multiLevelType w:val="multilevel"/>
    <w:tmpl w:val="43D82CC2"/>
    <w:lvl w:ilvl="0">
      <w:start w:val="3"/>
      <w:numFmt w:val="decimal"/>
      <w:lvlText w:val="%1."/>
      <w:lvlJc w:val="left"/>
      <w:pPr>
        <w:ind w:left="360" w:hanging="360"/>
      </w:pPr>
      <w:rPr>
        <w:rFonts w:hint="default"/>
      </w:rPr>
    </w:lvl>
    <w:lvl w:ilvl="1">
      <w:start w:val="4"/>
      <w:numFmt w:val="decimal"/>
      <w:lvlText w:val="%1.%2."/>
      <w:lvlJc w:val="left"/>
      <w:pPr>
        <w:ind w:left="393" w:hanging="360"/>
      </w:pPr>
      <w:rPr>
        <w:rFonts w:ascii="Times New Roman" w:hAnsi="Times New Roman" w:cs="Times New Roman" w:hint="default"/>
        <w:b w:val="0"/>
        <w:i w:val="0"/>
        <w:color w:val="000000" w:themeColor="text1"/>
        <w:sz w:val="22"/>
        <w:szCs w:val="22"/>
      </w:rPr>
    </w:lvl>
    <w:lvl w:ilvl="2">
      <w:start w:val="1"/>
      <w:numFmt w:val="decimal"/>
      <w:lvlText w:val="%1.%2.%3."/>
      <w:lvlJc w:val="left"/>
      <w:pPr>
        <w:ind w:left="786" w:hanging="720"/>
      </w:pPr>
      <w:rPr>
        <w:rFonts w:hint="default"/>
        <w:sz w:val="22"/>
        <w:szCs w:val="22"/>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0D3567E2"/>
    <w:multiLevelType w:val="multilevel"/>
    <w:tmpl w:val="90B28E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55D46"/>
    <w:multiLevelType w:val="multilevel"/>
    <w:tmpl w:val="74C8A4E2"/>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51E3A9E"/>
    <w:multiLevelType w:val="multilevel"/>
    <w:tmpl w:val="15E687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5908D6"/>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29211C13"/>
    <w:multiLevelType w:val="multilevel"/>
    <w:tmpl w:val="940E4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B387F"/>
    <w:multiLevelType w:val="multilevel"/>
    <w:tmpl w:val="49B61B64"/>
    <w:lvl w:ilvl="0">
      <w:start w:val="3"/>
      <w:numFmt w:val="decimal"/>
      <w:lvlText w:val="%1."/>
      <w:lvlJc w:val="left"/>
      <w:pPr>
        <w:ind w:left="360" w:hanging="360"/>
      </w:pPr>
      <w:rPr>
        <w:rFonts w:hint="default"/>
      </w:rPr>
    </w:lvl>
    <w:lvl w:ilvl="1">
      <w:start w:val="2"/>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5F64DD0"/>
    <w:multiLevelType w:val="multilevel"/>
    <w:tmpl w:val="D0029438"/>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3144"/>
        </w:tabs>
        <w:ind w:left="3144" w:hanging="144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4072"/>
        </w:tabs>
        <w:ind w:left="4072" w:hanging="1800"/>
      </w:pPr>
      <w:rPr>
        <w:rFonts w:hint="default"/>
        <w:b w:val="0"/>
      </w:rPr>
    </w:lvl>
  </w:abstractNum>
  <w:abstractNum w:abstractNumId="12"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FB48C8"/>
    <w:multiLevelType w:val="hybridMultilevel"/>
    <w:tmpl w:val="C2D4E4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F12262"/>
    <w:multiLevelType w:val="multilevel"/>
    <w:tmpl w:val="77289F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A9C2D5E"/>
    <w:multiLevelType w:val="multilevel"/>
    <w:tmpl w:val="3F88AE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C704AB4"/>
    <w:multiLevelType w:val="multilevel"/>
    <w:tmpl w:val="21C614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E9670B"/>
    <w:multiLevelType w:val="multilevel"/>
    <w:tmpl w:val="CB5C2908"/>
    <w:lvl w:ilvl="0">
      <w:start w:val="9"/>
      <w:numFmt w:val="decimal"/>
      <w:lvlText w:val="%1"/>
      <w:lvlJc w:val="left"/>
      <w:pPr>
        <w:ind w:left="444" w:hanging="444"/>
      </w:pPr>
      <w:rPr>
        <w:rFonts w:hint="default"/>
      </w:rPr>
    </w:lvl>
    <w:lvl w:ilvl="1">
      <w:start w:val="1"/>
      <w:numFmt w:val="decimal"/>
      <w:lvlText w:val="%1.%2"/>
      <w:lvlJc w:val="left"/>
      <w:pPr>
        <w:ind w:left="460" w:hanging="444"/>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8" w15:restartNumberingAfterBreak="0">
    <w:nsid w:val="77DE6352"/>
    <w:multiLevelType w:val="multilevel"/>
    <w:tmpl w:val="8B8844F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96D0B68"/>
    <w:multiLevelType w:val="multilevel"/>
    <w:tmpl w:val="3D00847C"/>
    <w:lvl w:ilvl="0">
      <w:start w:val="1"/>
      <w:numFmt w:val="decimal"/>
      <w:pStyle w:val="Heading1"/>
      <w:suff w:val="space"/>
      <w:lvlText w:val="%1."/>
      <w:lvlJc w:val="left"/>
      <w:pPr>
        <w:ind w:left="1152" w:hanging="432"/>
      </w:pPr>
      <w:rPr>
        <w:rFonts w:hint="default"/>
        <w:b/>
        <w:sz w:val="24"/>
        <w:szCs w:val="24"/>
      </w:rPr>
    </w:lvl>
    <w:lvl w:ilvl="1">
      <w:start w:val="1"/>
      <w:numFmt w:val="decimal"/>
      <w:pStyle w:val="Heading2"/>
      <w:suff w:val="space"/>
      <w:lvlText w:val="%1.%2."/>
      <w:lvlJc w:val="left"/>
      <w:pPr>
        <w:ind w:left="131" w:firstLine="720"/>
      </w:pPr>
      <w:rPr>
        <w:rFonts w:hint="default"/>
        <w:b w:val="0"/>
        <w:i w:val="0"/>
      </w:rPr>
    </w:lvl>
    <w:lvl w:ilvl="2">
      <w:start w:val="1"/>
      <w:numFmt w:val="decimal"/>
      <w:pStyle w:val="Heading3"/>
      <w:suff w:val="space"/>
      <w:lvlText w:val="%1.%2.%3."/>
      <w:lvlJc w:val="left"/>
      <w:pPr>
        <w:ind w:left="-152" w:firstLine="720"/>
      </w:pPr>
      <w:rPr>
        <w:rFonts w:ascii="Times New Roman" w:hAnsi="Times New Roman" w:cs="Times New Roman"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887792479">
    <w:abstractNumId w:val="7"/>
  </w:num>
  <w:num w:numId="2" w16cid:durableId="354766856">
    <w:abstractNumId w:val="19"/>
  </w:num>
  <w:num w:numId="3" w16cid:durableId="560218515">
    <w:abstractNumId w:val="17"/>
  </w:num>
  <w:num w:numId="4" w16cid:durableId="1395659565">
    <w:abstractNumId w:val="9"/>
  </w:num>
  <w:num w:numId="5" w16cid:durableId="75904575">
    <w:abstractNumId w:val="3"/>
  </w:num>
  <w:num w:numId="6" w16cid:durableId="766778198">
    <w:abstractNumId w:val="10"/>
  </w:num>
  <w:num w:numId="7" w16cid:durableId="947544679">
    <w:abstractNumId w:val="13"/>
  </w:num>
  <w:num w:numId="8" w16cid:durableId="930431076">
    <w:abstractNumId w:val="12"/>
  </w:num>
  <w:num w:numId="9" w16cid:durableId="1413043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676493">
    <w:abstractNumId w:val="2"/>
  </w:num>
  <w:num w:numId="11" w16cid:durableId="1898321949">
    <w:abstractNumId w:val="1"/>
  </w:num>
  <w:num w:numId="12" w16cid:durableId="65576740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03728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623936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269559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096233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627526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0832996">
    <w:abstractNumId w:val="16"/>
  </w:num>
  <w:num w:numId="19" w16cid:durableId="1889800351">
    <w:abstractNumId w:val="4"/>
  </w:num>
  <w:num w:numId="20" w16cid:durableId="171990569">
    <w:abstractNumId w:val="8"/>
  </w:num>
  <w:num w:numId="21" w16cid:durableId="88620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F5"/>
    <w:rsid w:val="00002ABB"/>
    <w:rsid w:val="00004419"/>
    <w:rsid w:val="00020BB8"/>
    <w:rsid w:val="00031BF7"/>
    <w:rsid w:val="00042AF7"/>
    <w:rsid w:val="000473C6"/>
    <w:rsid w:val="0005092A"/>
    <w:rsid w:val="00052D75"/>
    <w:rsid w:val="000544F1"/>
    <w:rsid w:val="0006447D"/>
    <w:rsid w:val="00082871"/>
    <w:rsid w:val="00092700"/>
    <w:rsid w:val="000937E8"/>
    <w:rsid w:val="000947D0"/>
    <w:rsid w:val="000B61D0"/>
    <w:rsid w:val="000C1416"/>
    <w:rsid w:val="000C4099"/>
    <w:rsid w:val="000C4209"/>
    <w:rsid w:val="000E2461"/>
    <w:rsid w:val="000E2CF4"/>
    <w:rsid w:val="000E5526"/>
    <w:rsid w:val="000E6CA1"/>
    <w:rsid w:val="000F2327"/>
    <w:rsid w:val="001007F1"/>
    <w:rsid w:val="00101D90"/>
    <w:rsid w:val="00105198"/>
    <w:rsid w:val="001100A3"/>
    <w:rsid w:val="00112E72"/>
    <w:rsid w:val="00114052"/>
    <w:rsid w:val="001224DA"/>
    <w:rsid w:val="001337F5"/>
    <w:rsid w:val="00135B30"/>
    <w:rsid w:val="00135B4B"/>
    <w:rsid w:val="00140862"/>
    <w:rsid w:val="00146A1F"/>
    <w:rsid w:val="00147942"/>
    <w:rsid w:val="001642B8"/>
    <w:rsid w:val="001667E9"/>
    <w:rsid w:val="00170E9E"/>
    <w:rsid w:val="00173D02"/>
    <w:rsid w:val="00175EF8"/>
    <w:rsid w:val="001918A8"/>
    <w:rsid w:val="001931A0"/>
    <w:rsid w:val="00194D87"/>
    <w:rsid w:val="001A0D23"/>
    <w:rsid w:val="001A441B"/>
    <w:rsid w:val="001A7DFA"/>
    <w:rsid w:val="001B6FC8"/>
    <w:rsid w:val="001C2A3A"/>
    <w:rsid w:val="001D175F"/>
    <w:rsid w:val="001D5719"/>
    <w:rsid w:val="001D6CF9"/>
    <w:rsid w:val="001D7CAB"/>
    <w:rsid w:val="001D7DA4"/>
    <w:rsid w:val="001F4D35"/>
    <w:rsid w:val="002116AF"/>
    <w:rsid w:val="00231637"/>
    <w:rsid w:val="00245BA6"/>
    <w:rsid w:val="00260A5F"/>
    <w:rsid w:val="002632C3"/>
    <w:rsid w:val="00265996"/>
    <w:rsid w:val="002735B7"/>
    <w:rsid w:val="002A7EEE"/>
    <w:rsid w:val="002B0AF8"/>
    <w:rsid w:val="002B47BD"/>
    <w:rsid w:val="002C41F9"/>
    <w:rsid w:val="002F44F0"/>
    <w:rsid w:val="00306579"/>
    <w:rsid w:val="00323798"/>
    <w:rsid w:val="00331BF2"/>
    <w:rsid w:val="003364B6"/>
    <w:rsid w:val="003424F8"/>
    <w:rsid w:val="00351B0F"/>
    <w:rsid w:val="00370E0D"/>
    <w:rsid w:val="00372981"/>
    <w:rsid w:val="003974B9"/>
    <w:rsid w:val="003A0ACB"/>
    <w:rsid w:val="003B3AFE"/>
    <w:rsid w:val="003D4DFB"/>
    <w:rsid w:val="003E2589"/>
    <w:rsid w:val="003E4C8C"/>
    <w:rsid w:val="003E7069"/>
    <w:rsid w:val="003F294F"/>
    <w:rsid w:val="00405375"/>
    <w:rsid w:val="00407120"/>
    <w:rsid w:val="0041571F"/>
    <w:rsid w:val="00420555"/>
    <w:rsid w:val="0042073F"/>
    <w:rsid w:val="00427BBD"/>
    <w:rsid w:val="00432856"/>
    <w:rsid w:val="00433696"/>
    <w:rsid w:val="00444744"/>
    <w:rsid w:val="00444C72"/>
    <w:rsid w:val="0044534F"/>
    <w:rsid w:val="004555D5"/>
    <w:rsid w:val="004571A0"/>
    <w:rsid w:val="0045730B"/>
    <w:rsid w:val="00462350"/>
    <w:rsid w:val="00473EA3"/>
    <w:rsid w:val="00475133"/>
    <w:rsid w:val="00477560"/>
    <w:rsid w:val="00484889"/>
    <w:rsid w:val="004946F1"/>
    <w:rsid w:val="004B2073"/>
    <w:rsid w:val="004B4E1B"/>
    <w:rsid w:val="004C400E"/>
    <w:rsid w:val="004C5D2C"/>
    <w:rsid w:val="004D2C21"/>
    <w:rsid w:val="004F1154"/>
    <w:rsid w:val="004F541E"/>
    <w:rsid w:val="004F559A"/>
    <w:rsid w:val="00503DEB"/>
    <w:rsid w:val="0051008B"/>
    <w:rsid w:val="005321C8"/>
    <w:rsid w:val="0053269A"/>
    <w:rsid w:val="00533C48"/>
    <w:rsid w:val="00534126"/>
    <w:rsid w:val="00553190"/>
    <w:rsid w:val="005558CF"/>
    <w:rsid w:val="00557E89"/>
    <w:rsid w:val="00557EEE"/>
    <w:rsid w:val="0056266B"/>
    <w:rsid w:val="00564988"/>
    <w:rsid w:val="00574A00"/>
    <w:rsid w:val="005853E6"/>
    <w:rsid w:val="005B0BEF"/>
    <w:rsid w:val="005B60D0"/>
    <w:rsid w:val="005B6107"/>
    <w:rsid w:val="005C3279"/>
    <w:rsid w:val="005C4FAA"/>
    <w:rsid w:val="005D73FD"/>
    <w:rsid w:val="005E033F"/>
    <w:rsid w:val="005E10B9"/>
    <w:rsid w:val="005E6F3D"/>
    <w:rsid w:val="00602B3B"/>
    <w:rsid w:val="0061356C"/>
    <w:rsid w:val="0062070A"/>
    <w:rsid w:val="006233FD"/>
    <w:rsid w:val="00632CBA"/>
    <w:rsid w:val="00636305"/>
    <w:rsid w:val="00636FEB"/>
    <w:rsid w:val="0063753F"/>
    <w:rsid w:val="006379B3"/>
    <w:rsid w:val="00640B32"/>
    <w:rsid w:val="006513F0"/>
    <w:rsid w:val="006626FE"/>
    <w:rsid w:val="00672F6B"/>
    <w:rsid w:val="00675328"/>
    <w:rsid w:val="00681D07"/>
    <w:rsid w:val="00694DD5"/>
    <w:rsid w:val="006A03BC"/>
    <w:rsid w:val="006A48AE"/>
    <w:rsid w:val="006B5BA9"/>
    <w:rsid w:val="006D194E"/>
    <w:rsid w:val="006D56A5"/>
    <w:rsid w:val="006D7F4A"/>
    <w:rsid w:val="006E268B"/>
    <w:rsid w:val="006E6926"/>
    <w:rsid w:val="006F0D6C"/>
    <w:rsid w:val="006F7DD8"/>
    <w:rsid w:val="00710F38"/>
    <w:rsid w:val="007259B4"/>
    <w:rsid w:val="00745361"/>
    <w:rsid w:val="00750A73"/>
    <w:rsid w:val="00762E81"/>
    <w:rsid w:val="0076302C"/>
    <w:rsid w:val="00773B29"/>
    <w:rsid w:val="007970CE"/>
    <w:rsid w:val="007A0234"/>
    <w:rsid w:val="007A1C3D"/>
    <w:rsid w:val="007B1139"/>
    <w:rsid w:val="007B653C"/>
    <w:rsid w:val="007C0520"/>
    <w:rsid w:val="007C207D"/>
    <w:rsid w:val="007C3935"/>
    <w:rsid w:val="007D104D"/>
    <w:rsid w:val="007D23EA"/>
    <w:rsid w:val="007D7001"/>
    <w:rsid w:val="007D7375"/>
    <w:rsid w:val="007E4045"/>
    <w:rsid w:val="007E5E47"/>
    <w:rsid w:val="007E7BED"/>
    <w:rsid w:val="007F0B58"/>
    <w:rsid w:val="007F6793"/>
    <w:rsid w:val="00804DAE"/>
    <w:rsid w:val="00813300"/>
    <w:rsid w:val="00821B47"/>
    <w:rsid w:val="00824B7E"/>
    <w:rsid w:val="00831B50"/>
    <w:rsid w:val="0084570F"/>
    <w:rsid w:val="0085101A"/>
    <w:rsid w:val="00856AB5"/>
    <w:rsid w:val="00862049"/>
    <w:rsid w:val="008647C5"/>
    <w:rsid w:val="0086547B"/>
    <w:rsid w:val="00866B00"/>
    <w:rsid w:val="008765A5"/>
    <w:rsid w:val="008805F1"/>
    <w:rsid w:val="00886234"/>
    <w:rsid w:val="00887C9D"/>
    <w:rsid w:val="008902AF"/>
    <w:rsid w:val="00896B91"/>
    <w:rsid w:val="008A03F2"/>
    <w:rsid w:val="008A251E"/>
    <w:rsid w:val="008A34A2"/>
    <w:rsid w:val="008A45CF"/>
    <w:rsid w:val="008A51CF"/>
    <w:rsid w:val="008B01D3"/>
    <w:rsid w:val="008B6DBE"/>
    <w:rsid w:val="008C59F8"/>
    <w:rsid w:val="008D4C32"/>
    <w:rsid w:val="008F101E"/>
    <w:rsid w:val="008F346D"/>
    <w:rsid w:val="008F6722"/>
    <w:rsid w:val="008F7EE5"/>
    <w:rsid w:val="00904836"/>
    <w:rsid w:val="00905449"/>
    <w:rsid w:val="00915DB8"/>
    <w:rsid w:val="00916762"/>
    <w:rsid w:val="00916BCA"/>
    <w:rsid w:val="00944E2D"/>
    <w:rsid w:val="0095117A"/>
    <w:rsid w:val="00977CBF"/>
    <w:rsid w:val="00993273"/>
    <w:rsid w:val="00996F9F"/>
    <w:rsid w:val="00997720"/>
    <w:rsid w:val="009A1DFB"/>
    <w:rsid w:val="009B2D5E"/>
    <w:rsid w:val="009C6060"/>
    <w:rsid w:val="009D03E3"/>
    <w:rsid w:val="009D04DA"/>
    <w:rsid w:val="009D6E6C"/>
    <w:rsid w:val="009F6511"/>
    <w:rsid w:val="00A2476D"/>
    <w:rsid w:val="00A24F14"/>
    <w:rsid w:val="00A37B83"/>
    <w:rsid w:val="00A407E9"/>
    <w:rsid w:val="00A429E5"/>
    <w:rsid w:val="00A5530E"/>
    <w:rsid w:val="00A558BA"/>
    <w:rsid w:val="00A61521"/>
    <w:rsid w:val="00A70222"/>
    <w:rsid w:val="00A76FAE"/>
    <w:rsid w:val="00A77B5E"/>
    <w:rsid w:val="00A81CE9"/>
    <w:rsid w:val="00A83B74"/>
    <w:rsid w:val="00A8610E"/>
    <w:rsid w:val="00A86DF6"/>
    <w:rsid w:val="00AB6216"/>
    <w:rsid w:val="00AB62F5"/>
    <w:rsid w:val="00AC54D6"/>
    <w:rsid w:val="00AC5EC1"/>
    <w:rsid w:val="00AD5FB5"/>
    <w:rsid w:val="00AE0629"/>
    <w:rsid w:val="00AF0768"/>
    <w:rsid w:val="00AF197E"/>
    <w:rsid w:val="00AF1CEE"/>
    <w:rsid w:val="00B00526"/>
    <w:rsid w:val="00B006F7"/>
    <w:rsid w:val="00B00FA4"/>
    <w:rsid w:val="00B03820"/>
    <w:rsid w:val="00B078D4"/>
    <w:rsid w:val="00B079D9"/>
    <w:rsid w:val="00B25448"/>
    <w:rsid w:val="00B40844"/>
    <w:rsid w:val="00B51E27"/>
    <w:rsid w:val="00B5311A"/>
    <w:rsid w:val="00B56BC5"/>
    <w:rsid w:val="00B602D8"/>
    <w:rsid w:val="00B61E39"/>
    <w:rsid w:val="00B72586"/>
    <w:rsid w:val="00B75353"/>
    <w:rsid w:val="00B8023F"/>
    <w:rsid w:val="00B81CD3"/>
    <w:rsid w:val="00B836C4"/>
    <w:rsid w:val="00B84F51"/>
    <w:rsid w:val="00B875DA"/>
    <w:rsid w:val="00B93799"/>
    <w:rsid w:val="00BB01E0"/>
    <w:rsid w:val="00BB1C8C"/>
    <w:rsid w:val="00BB29DF"/>
    <w:rsid w:val="00BC17E5"/>
    <w:rsid w:val="00BD56F8"/>
    <w:rsid w:val="00BE08E5"/>
    <w:rsid w:val="00BE2242"/>
    <w:rsid w:val="00BE771A"/>
    <w:rsid w:val="00BF3540"/>
    <w:rsid w:val="00C00808"/>
    <w:rsid w:val="00C05616"/>
    <w:rsid w:val="00C2004C"/>
    <w:rsid w:val="00C204BF"/>
    <w:rsid w:val="00C2166C"/>
    <w:rsid w:val="00C21BAD"/>
    <w:rsid w:val="00C227FA"/>
    <w:rsid w:val="00C361CB"/>
    <w:rsid w:val="00C368A2"/>
    <w:rsid w:val="00C40B41"/>
    <w:rsid w:val="00C47948"/>
    <w:rsid w:val="00C51156"/>
    <w:rsid w:val="00C5177C"/>
    <w:rsid w:val="00C55BB3"/>
    <w:rsid w:val="00C56A66"/>
    <w:rsid w:val="00C57A64"/>
    <w:rsid w:val="00C63A7B"/>
    <w:rsid w:val="00C63EA5"/>
    <w:rsid w:val="00C701A9"/>
    <w:rsid w:val="00C7033F"/>
    <w:rsid w:val="00C71F73"/>
    <w:rsid w:val="00C74DF3"/>
    <w:rsid w:val="00C77833"/>
    <w:rsid w:val="00C82DF1"/>
    <w:rsid w:val="00C84DE3"/>
    <w:rsid w:val="00C85869"/>
    <w:rsid w:val="00C86B05"/>
    <w:rsid w:val="00C943DC"/>
    <w:rsid w:val="00CA2C9E"/>
    <w:rsid w:val="00CB6929"/>
    <w:rsid w:val="00CC2D96"/>
    <w:rsid w:val="00CC3BF0"/>
    <w:rsid w:val="00CC7F66"/>
    <w:rsid w:val="00CD4766"/>
    <w:rsid w:val="00CE2442"/>
    <w:rsid w:val="00CF0130"/>
    <w:rsid w:val="00CF429E"/>
    <w:rsid w:val="00D04D5D"/>
    <w:rsid w:val="00D069E6"/>
    <w:rsid w:val="00D07D49"/>
    <w:rsid w:val="00D25CA2"/>
    <w:rsid w:val="00D36691"/>
    <w:rsid w:val="00D41B74"/>
    <w:rsid w:val="00D42233"/>
    <w:rsid w:val="00D51B9C"/>
    <w:rsid w:val="00D61516"/>
    <w:rsid w:val="00D64DC7"/>
    <w:rsid w:val="00D70D95"/>
    <w:rsid w:val="00D80CA8"/>
    <w:rsid w:val="00D818D7"/>
    <w:rsid w:val="00D85172"/>
    <w:rsid w:val="00D94088"/>
    <w:rsid w:val="00D94E5D"/>
    <w:rsid w:val="00DA025F"/>
    <w:rsid w:val="00DB1B94"/>
    <w:rsid w:val="00DB3295"/>
    <w:rsid w:val="00DC0033"/>
    <w:rsid w:val="00DC0DAE"/>
    <w:rsid w:val="00DC3B85"/>
    <w:rsid w:val="00DC68C7"/>
    <w:rsid w:val="00DC722F"/>
    <w:rsid w:val="00DD0AB3"/>
    <w:rsid w:val="00DD3E32"/>
    <w:rsid w:val="00DD7A82"/>
    <w:rsid w:val="00E001C8"/>
    <w:rsid w:val="00E10E79"/>
    <w:rsid w:val="00E11A57"/>
    <w:rsid w:val="00E22767"/>
    <w:rsid w:val="00E234C8"/>
    <w:rsid w:val="00E27455"/>
    <w:rsid w:val="00E302E0"/>
    <w:rsid w:val="00E320CE"/>
    <w:rsid w:val="00E338CC"/>
    <w:rsid w:val="00E359C2"/>
    <w:rsid w:val="00E408BB"/>
    <w:rsid w:val="00E41580"/>
    <w:rsid w:val="00E43E62"/>
    <w:rsid w:val="00E4460D"/>
    <w:rsid w:val="00E4477B"/>
    <w:rsid w:val="00E56086"/>
    <w:rsid w:val="00E63B27"/>
    <w:rsid w:val="00E64C63"/>
    <w:rsid w:val="00E65251"/>
    <w:rsid w:val="00E672B9"/>
    <w:rsid w:val="00E70A5A"/>
    <w:rsid w:val="00E7608A"/>
    <w:rsid w:val="00E87330"/>
    <w:rsid w:val="00E90749"/>
    <w:rsid w:val="00E9495C"/>
    <w:rsid w:val="00EA154A"/>
    <w:rsid w:val="00EB0331"/>
    <w:rsid w:val="00EB138D"/>
    <w:rsid w:val="00EB5A09"/>
    <w:rsid w:val="00EC3D31"/>
    <w:rsid w:val="00ED62B3"/>
    <w:rsid w:val="00EF1F44"/>
    <w:rsid w:val="00EF2C38"/>
    <w:rsid w:val="00F15C32"/>
    <w:rsid w:val="00F21060"/>
    <w:rsid w:val="00F21731"/>
    <w:rsid w:val="00F343BF"/>
    <w:rsid w:val="00F37441"/>
    <w:rsid w:val="00F4131D"/>
    <w:rsid w:val="00F413B5"/>
    <w:rsid w:val="00F4322D"/>
    <w:rsid w:val="00F44208"/>
    <w:rsid w:val="00F44CF2"/>
    <w:rsid w:val="00F52ADF"/>
    <w:rsid w:val="00F63B60"/>
    <w:rsid w:val="00F87381"/>
    <w:rsid w:val="00FB214B"/>
    <w:rsid w:val="00FB46C2"/>
    <w:rsid w:val="00FB5E88"/>
    <w:rsid w:val="00FC694D"/>
    <w:rsid w:val="00FD1760"/>
    <w:rsid w:val="00FD6D56"/>
    <w:rsid w:val="00FD72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8A1B"/>
  <w15:docId w15:val="{99F31FF8-383B-4DA1-85C6-C40D7E16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qFormat/>
    <w:rsid w:val="005D73FD"/>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Diagrama Char,Diagrama Char"/>
    <w:basedOn w:val="Normal"/>
    <w:next w:val="Normal"/>
    <w:link w:val="Heading2Char"/>
    <w:qFormat/>
    <w:rsid w:val="005D73FD"/>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Antraste 3,Antraste 31,Antraste 32,Antraste 33,Antraste 34,Antraste 35,Antraste 36,Antraste 37,H3,Section Header3,Sub-Clause Paragraph"/>
    <w:basedOn w:val="Normal"/>
    <w:next w:val="Normal"/>
    <w:link w:val="Heading3Char"/>
    <w:qFormat/>
    <w:rsid w:val="005D73FD"/>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qFormat/>
    <w:rsid w:val="005D73FD"/>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Char12"/>
    <w:basedOn w:val="Normal"/>
    <w:next w:val="Normal"/>
    <w:link w:val="Heading5Char"/>
    <w:qFormat/>
    <w:rsid w:val="005D73FD"/>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5D73FD"/>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5D73FD"/>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5D73FD"/>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5D73FD"/>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
    <w:basedOn w:val="Normal"/>
    <w:link w:val="ListParagraphChar"/>
    <w:qFormat/>
    <w:rsid w:val="001007F1"/>
    <w:pPr>
      <w:spacing w:after="0" w:line="276" w:lineRule="auto"/>
      <w:ind w:left="720"/>
      <w:contextualSpacing/>
    </w:pPr>
    <w:rPr>
      <w:rFonts w:ascii="Arial" w:eastAsia="Arial" w:hAnsi="Arial" w:cs="Arial"/>
      <w:color w:val="000000"/>
      <w:lang w:eastAsia="lt-LT"/>
    </w:rPr>
  </w:style>
  <w:style w:type="character" w:styleId="Hyperlink">
    <w:name w:val="Hyperlink"/>
    <w:basedOn w:val="DefaultParagraphFont"/>
    <w:uiPriority w:val="99"/>
    <w:unhideWhenUsed/>
    <w:rsid w:val="001007F1"/>
    <w:rPr>
      <w:color w:val="0563C1" w:themeColor="hyperlink"/>
      <w:u w:val="single"/>
    </w:rPr>
  </w:style>
  <w:style w:type="paragraph" w:styleId="NormalWeb">
    <w:name w:val="Normal (Web)"/>
    <w:basedOn w:val="Normal"/>
    <w:rsid w:val="001007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1007F1"/>
    <w:rPr>
      <w:rFonts w:ascii="Arial" w:eastAsia="Arial" w:hAnsi="Arial" w:cs="Arial"/>
      <w:color w:val="000000"/>
      <w:lang w:eastAsia="lt-LT"/>
    </w:rPr>
  </w:style>
  <w:style w:type="table" w:styleId="TableGrid">
    <w:name w:val="Table Grid"/>
    <w:basedOn w:val="TableNormal"/>
    <w:uiPriority w:val="39"/>
    <w:rsid w:val="0010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uiPriority w:val="9"/>
    <w:rsid w:val="005D73FD"/>
    <w:rPr>
      <w:rFonts w:ascii="Times New Roman" w:eastAsia="Times New Roman" w:hAnsi="Times New Roman" w:cs="Times New Roman"/>
      <w:sz w:val="28"/>
      <w:szCs w:val="20"/>
      <w:lang w:eastAsia="lt-LT"/>
    </w:rPr>
  </w:style>
  <w:style w:type="character" w:customStyle="1" w:styleId="Heading2Char">
    <w:name w:val="Heading 2 Char"/>
    <w:aliases w:val="Title Header2 Char, Diagrama Char Char,Diagrama Char Char"/>
    <w:basedOn w:val="DefaultParagraphFont"/>
    <w:link w:val="Heading2"/>
    <w:rsid w:val="005D73FD"/>
    <w:rPr>
      <w:rFonts w:ascii="Times New Roman" w:eastAsia="Times New Roman" w:hAnsi="Times New Roman" w:cs="Times New Roman"/>
      <w:sz w:val="24"/>
      <w:szCs w:val="20"/>
      <w:lang w:eastAsia="lt-LT"/>
    </w:rPr>
  </w:style>
  <w:style w:type="character" w:customStyle="1" w:styleId="Heading3Char">
    <w:name w:val="Heading 3 Char"/>
    <w:aliases w:val="Antraste 3 Char,Antraste 31 Char,Antraste 32 Char,Antraste 33 Char,Antraste 34 Char,Antraste 35 Char,Antraste 36 Char,Antraste 37 Char,H3 Char,Section Header3 Char,Sub-Clause Paragraph Char"/>
    <w:basedOn w:val="DefaultParagraphFont"/>
    <w:link w:val="Heading3"/>
    <w:rsid w:val="005D73FD"/>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5D73FD"/>
    <w:rPr>
      <w:rFonts w:ascii="Times New Roman" w:eastAsia="Times New Roman" w:hAnsi="Times New Roman" w:cs="Times New Roman"/>
      <w:b/>
      <w:sz w:val="44"/>
      <w:szCs w:val="20"/>
      <w:lang w:eastAsia="lt-LT"/>
    </w:rPr>
  </w:style>
  <w:style w:type="character" w:customStyle="1" w:styleId="Heading5Char">
    <w:name w:val="Heading 5 Char"/>
    <w:aliases w:val=" Char12 Char,Char12 Char"/>
    <w:basedOn w:val="DefaultParagraphFont"/>
    <w:link w:val="Heading5"/>
    <w:rsid w:val="005D73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5D73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D73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D73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D73FD"/>
    <w:rPr>
      <w:rFonts w:ascii="Times New Roman" w:eastAsia="Times New Roman" w:hAnsi="Times New Roman" w:cs="Times New Roman"/>
      <w:sz w:val="40"/>
      <w:szCs w:val="20"/>
      <w:lang w:eastAsia="lt-LT"/>
    </w:rPr>
  </w:style>
  <w:style w:type="paragraph" w:styleId="Header">
    <w:name w:val="header"/>
    <w:aliases w:val="En-tête-1,En-tête-2,hd,Header 2,Char"/>
    <w:basedOn w:val="Normal"/>
    <w:link w:val="HeaderChar"/>
    <w:uiPriority w:val="99"/>
    <w:rsid w:val="005D73FD"/>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En-tête-1 Char,En-tête-2 Char,hd Char,Header 2 Char,Char Char"/>
    <w:basedOn w:val="DefaultParagraphFont"/>
    <w:link w:val="Header"/>
    <w:uiPriority w:val="99"/>
    <w:rsid w:val="005D73F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9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7D0"/>
    <w:rPr>
      <w:rFonts w:ascii="Tahoma" w:hAnsi="Tahoma" w:cs="Tahoma"/>
      <w:sz w:val="16"/>
      <w:szCs w:val="16"/>
    </w:rPr>
  </w:style>
  <w:style w:type="paragraph" w:customStyle="1" w:styleId="Paveikslas">
    <w:name w:val="Paveikslas"/>
    <w:basedOn w:val="Normal"/>
    <w:rsid w:val="00CB6929"/>
    <w:pPr>
      <w:framePr w:hSpace="180" w:wrap="around" w:vAnchor="text" w:hAnchor="page" w:x="2881" w:y="-271"/>
      <w:spacing w:after="0" w:line="240" w:lineRule="auto"/>
    </w:pPr>
    <w:rPr>
      <w:rFonts w:ascii="TimesLT" w:eastAsia="Times New Roman" w:hAnsi="TimesLT" w:cs="Times New Roman"/>
      <w:sz w:val="8"/>
      <w:szCs w:val="20"/>
    </w:rPr>
  </w:style>
  <w:style w:type="paragraph" w:customStyle="1" w:styleId="BodyText2">
    <w:name w:val="Body Text2"/>
    <w:uiPriority w:val="99"/>
    <w:rsid w:val="006D194E"/>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6D194E"/>
    <w:pPr>
      <w:spacing w:after="0" w:line="240" w:lineRule="auto"/>
    </w:pPr>
    <w:rPr>
      <w:rFonts w:ascii="Times New Roman" w:eastAsia="Calibri" w:hAnsi="Times New Roman" w:cs="Times New Roman"/>
      <w:sz w:val="24"/>
    </w:rPr>
  </w:style>
  <w:style w:type="paragraph" w:styleId="BodyText">
    <w:name w:val="Body Text"/>
    <w:basedOn w:val="Normal"/>
    <w:link w:val="BodyTextChar"/>
    <w:uiPriority w:val="99"/>
    <w:unhideWhenUsed/>
    <w:rsid w:val="00C82DF1"/>
    <w:pPr>
      <w:spacing w:after="120" w:line="240" w:lineRule="auto"/>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C82DF1"/>
    <w:rPr>
      <w:rFonts w:ascii="Times New Roman" w:eastAsia="Times New Roman" w:hAnsi="Times New Roman" w:cs="Times New Roman"/>
      <w:sz w:val="24"/>
      <w:szCs w:val="20"/>
      <w:lang w:eastAsia="lt-LT"/>
    </w:rPr>
  </w:style>
  <w:style w:type="paragraph" w:customStyle="1" w:styleId="tin">
    <w:name w:val="tin"/>
    <w:basedOn w:val="Normal"/>
    <w:rsid w:val="0053269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Normal"/>
    <w:rsid w:val="004571A0"/>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CommentText">
    <w:name w:val="annotation text"/>
    <w:basedOn w:val="Normal"/>
    <w:link w:val="CommentTextChar"/>
    <w:rsid w:val="004571A0"/>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4571A0"/>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F413B5"/>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uiPriority w:val="99"/>
    <w:rsid w:val="00F413B5"/>
    <w:rPr>
      <w:rFonts w:ascii="Times New Roman" w:eastAsia="Times New Roman" w:hAnsi="Times New Roman" w:cs="Times New Roman"/>
      <w:sz w:val="24"/>
      <w:szCs w:val="20"/>
      <w:lang w:eastAsia="lt-LT"/>
    </w:rPr>
  </w:style>
  <w:style w:type="paragraph" w:customStyle="1" w:styleId="NormalLent">
    <w:name w:val="Normal Lent"/>
    <w:basedOn w:val="Normal"/>
    <w:rsid w:val="004B2073"/>
    <w:pPr>
      <w:spacing w:after="0" w:line="240" w:lineRule="auto"/>
      <w:jc w:val="both"/>
    </w:pPr>
    <w:rPr>
      <w:rFonts w:ascii="Times New Roman" w:eastAsia="Times New Roman" w:hAnsi="Times New Roman" w:cs="Times New Roman"/>
      <w:sz w:val="24"/>
      <w:szCs w:val="20"/>
    </w:rPr>
  </w:style>
  <w:style w:type="paragraph" w:customStyle="1" w:styleId="linija">
    <w:name w:val="linija"/>
    <w:basedOn w:val="Normal"/>
    <w:rsid w:val="004B20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uiPriority w:val="99"/>
    <w:rsid w:val="004B207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4B20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styleId="BodyTextIndent2">
    <w:name w:val="Body Text Indent 2"/>
    <w:basedOn w:val="Normal"/>
    <w:link w:val="BodyTextIndent2Char"/>
    <w:uiPriority w:val="99"/>
    <w:semiHidden/>
    <w:unhideWhenUsed/>
    <w:rsid w:val="00323798"/>
    <w:pPr>
      <w:spacing w:after="120" w:line="480" w:lineRule="auto"/>
      <w:ind w:left="283"/>
    </w:pPr>
  </w:style>
  <w:style w:type="character" w:customStyle="1" w:styleId="BodyTextIndent2Char">
    <w:name w:val="Body Text Indent 2 Char"/>
    <w:basedOn w:val="DefaultParagraphFont"/>
    <w:link w:val="BodyTextIndent2"/>
    <w:uiPriority w:val="99"/>
    <w:semiHidden/>
    <w:rsid w:val="00323798"/>
  </w:style>
  <w:style w:type="paragraph" w:customStyle="1" w:styleId="Default">
    <w:name w:val="Default"/>
    <w:rsid w:val="0032379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ISkyriai">
    <w:name w:val="I. Skyriai"/>
    <w:basedOn w:val="Normal"/>
    <w:qFormat/>
    <w:rsid w:val="00323798"/>
    <w:pPr>
      <w:widowControl w:val="0"/>
      <w:tabs>
        <w:tab w:val="left" w:pos="284"/>
        <w:tab w:val="left" w:pos="426"/>
        <w:tab w:val="left" w:pos="567"/>
        <w:tab w:val="left" w:pos="2520"/>
      </w:tabs>
      <w:suppressAutoHyphens/>
      <w:spacing w:before="240" w:after="240" w:line="360" w:lineRule="auto"/>
      <w:ind w:left="1800"/>
      <w:jc w:val="center"/>
    </w:pPr>
    <w:rPr>
      <w:rFonts w:ascii="Times New Roman" w:eastAsia="Calibri" w:hAnsi="Times New Roman" w:cs="Times New Roman"/>
      <w:b/>
      <w:caps/>
      <w:sz w:val="24"/>
      <w:szCs w:val="23"/>
      <w:lang w:eastAsia="lt-LT"/>
    </w:rPr>
  </w:style>
  <w:style w:type="paragraph" w:customStyle="1" w:styleId="AgreementHeading1">
    <w:name w:val="Agreement_Heading1"/>
    <w:basedOn w:val="Normal"/>
    <w:rsid w:val="00323798"/>
    <w:pPr>
      <w:numPr>
        <w:numId w:val="6"/>
      </w:numPr>
      <w:spacing w:before="240" w:after="240" w:line="240" w:lineRule="auto"/>
      <w:ind w:left="357" w:hanging="357"/>
      <w:jc w:val="center"/>
    </w:pPr>
    <w:rPr>
      <w:rFonts w:ascii="Times New Roman Bold" w:eastAsia="Calibri" w:hAnsi="Times New Roman Bold" w:cs="Times New Roman"/>
      <w:b/>
      <w:caps/>
      <w:sz w:val="24"/>
    </w:rPr>
  </w:style>
  <w:style w:type="paragraph" w:customStyle="1" w:styleId="AgreementHeading2">
    <w:name w:val="Agreement_Heading2"/>
    <w:basedOn w:val="AgreementHeading1"/>
    <w:link w:val="AgreementHeading2Char"/>
    <w:rsid w:val="00323798"/>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323798"/>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323798"/>
    <w:rPr>
      <w:rFonts w:ascii="Times New Roman" w:eastAsia="Calibri" w:hAnsi="Times New Roman" w:cs="Times New Roman"/>
      <w:sz w:val="24"/>
    </w:rPr>
  </w:style>
  <w:style w:type="character" w:styleId="CommentReference">
    <w:name w:val="annotation reference"/>
    <w:uiPriority w:val="99"/>
    <w:semiHidden/>
    <w:unhideWhenUsed/>
    <w:rsid w:val="009A1DFB"/>
    <w:rPr>
      <w:sz w:val="16"/>
      <w:szCs w:val="16"/>
    </w:rPr>
  </w:style>
  <w:style w:type="table" w:customStyle="1" w:styleId="TableGrid1">
    <w:name w:val="Table Grid1"/>
    <w:basedOn w:val="TableNormal"/>
    <w:next w:val="TableGrid"/>
    <w:uiPriority w:val="59"/>
    <w:rsid w:val="0034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E03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E033F"/>
    <w:rPr>
      <w:sz w:val="16"/>
      <w:szCs w:val="16"/>
    </w:rPr>
  </w:style>
  <w:style w:type="table" w:customStyle="1" w:styleId="TableGrid2">
    <w:name w:val="Table Grid2"/>
    <w:basedOn w:val="TableNormal"/>
    <w:next w:val="TableGrid"/>
    <w:uiPriority w:val="59"/>
    <w:rsid w:val="0082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547B"/>
    <w:rPr>
      <w:color w:val="954F72" w:themeColor="followedHyperlink"/>
      <w:u w:val="single"/>
    </w:rPr>
  </w:style>
  <w:style w:type="character" w:styleId="UnresolvedMention">
    <w:name w:val="Unresolved Mention"/>
    <w:basedOn w:val="DefaultParagraphFont"/>
    <w:uiPriority w:val="99"/>
    <w:semiHidden/>
    <w:unhideWhenUsed/>
    <w:rsid w:val="00BE08E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F1CE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F1CEE"/>
    <w:rPr>
      <w:rFonts w:ascii="Times New Roman" w:eastAsia="Times New Roman" w:hAnsi="Times New Roman" w:cs="Times New Roman"/>
      <w:b/>
      <w:bCs/>
      <w:sz w:val="20"/>
      <w:szCs w:val="20"/>
      <w:lang w:eastAsia="lt-LT"/>
    </w:rPr>
  </w:style>
  <w:style w:type="paragraph" w:styleId="Revision">
    <w:name w:val="Revision"/>
    <w:hidden/>
    <w:uiPriority w:val="99"/>
    <w:semiHidden/>
    <w:rsid w:val="00AF1C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18472">
      <w:bodyDiv w:val="1"/>
      <w:marLeft w:val="0"/>
      <w:marRight w:val="0"/>
      <w:marTop w:val="0"/>
      <w:marBottom w:val="0"/>
      <w:divBdr>
        <w:top w:val="none" w:sz="0" w:space="0" w:color="auto"/>
        <w:left w:val="none" w:sz="0" w:space="0" w:color="auto"/>
        <w:bottom w:val="none" w:sz="0" w:space="0" w:color="auto"/>
        <w:right w:val="none" w:sz="0" w:space="0" w:color="auto"/>
      </w:divBdr>
    </w:div>
    <w:div w:id="259030981">
      <w:bodyDiv w:val="1"/>
      <w:marLeft w:val="0"/>
      <w:marRight w:val="0"/>
      <w:marTop w:val="0"/>
      <w:marBottom w:val="0"/>
      <w:divBdr>
        <w:top w:val="none" w:sz="0" w:space="0" w:color="auto"/>
        <w:left w:val="none" w:sz="0" w:space="0" w:color="auto"/>
        <w:bottom w:val="none" w:sz="0" w:space="0" w:color="auto"/>
        <w:right w:val="none" w:sz="0" w:space="0" w:color="auto"/>
      </w:divBdr>
    </w:div>
    <w:div w:id="451167396">
      <w:bodyDiv w:val="1"/>
      <w:marLeft w:val="0"/>
      <w:marRight w:val="0"/>
      <w:marTop w:val="0"/>
      <w:marBottom w:val="0"/>
      <w:divBdr>
        <w:top w:val="none" w:sz="0" w:space="0" w:color="auto"/>
        <w:left w:val="none" w:sz="0" w:space="0" w:color="auto"/>
        <w:bottom w:val="none" w:sz="0" w:space="0" w:color="auto"/>
        <w:right w:val="none" w:sz="0" w:space="0" w:color="auto"/>
      </w:divBdr>
    </w:div>
    <w:div w:id="773788753">
      <w:bodyDiv w:val="1"/>
      <w:marLeft w:val="0"/>
      <w:marRight w:val="0"/>
      <w:marTop w:val="0"/>
      <w:marBottom w:val="0"/>
      <w:divBdr>
        <w:top w:val="none" w:sz="0" w:space="0" w:color="auto"/>
        <w:left w:val="none" w:sz="0" w:space="0" w:color="auto"/>
        <w:bottom w:val="none" w:sz="0" w:space="0" w:color="auto"/>
        <w:right w:val="none" w:sz="0" w:space="0" w:color="auto"/>
      </w:divBdr>
    </w:div>
    <w:div w:id="1144005699">
      <w:bodyDiv w:val="1"/>
      <w:marLeft w:val="0"/>
      <w:marRight w:val="0"/>
      <w:marTop w:val="0"/>
      <w:marBottom w:val="0"/>
      <w:divBdr>
        <w:top w:val="none" w:sz="0" w:space="0" w:color="auto"/>
        <w:left w:val="none" w:sz="0" w:space="0" w:color="auto"/>
        <w:bottom w:val="none" w:sz="0" w:space="0" w:color="auto"/>
        <w:right w:val="none" w:sz="0" w:space="0" w:color="auto"/>
      </w:divBdr>
    </w:div>
    <w:div w:id="1233664701">
      <w:bodyDiv w:val="1"/>
      <w:marLeft w:val="0"/>
      <w:marRight w:val="0"/>
      <w:marTop w:val="0"/>
      <w:marBottom w:val="0"/>
      <w:divBdr>
        <w:top w:val="none" w:sz="0" w:space="0" w:color="auto"/>
        <w:left w:val="none" w:sz="0" w:space="0" w:color="auto"/>
        <w:bottom w:val="none" w:sz="0" w:space="0" w:color="auto"/>
        <w:right w:val="none" w:sz="0" w:space="0" w:color="auto"/>
      </w:divBdr>
    </w:div>
    <w:div w:id="1239949149">
      <w:bodyDiv w:val="1"/>
      <w:marLeft w:val="0"/>
      <w:marRight w:val="0"/>
      <w:marTop w:val="0"/>
      <w:marBottom w:val="0"/>
      <w:divBdr>
        <w:top w:val="none" w:sz="0" w:space="0" w:color="auto"/>
        <w:left w:val="none" w:sz="0" w:space="0" w:color="auto"/>
        <w:bottom w:val="none" w:sz="0" w:space="0" w:color="auto"/>
        <w:right w:val="none" w:sz="0" w:space="0" w:color="auto"/>
      </w:divBdr>
    </w:div>
    <w:div w:id="1266576540">
      <w:bodyDiv w:val="1"/>
      <w:marLeft w:val="0"/>
      <w:marRight w:val="0"/>
      <w:marTop w:val="0"/>
      <w:marBottom w:val="0"/>
      <w:divBdr>
        <w:top w:val="none" w:sz="0" w:space="0" w:color="auto"/>
        <w:left w:val="none" w:sz="0" w:space="0" w:color="auto"/>
        <w:bottom w:val="none" w:sz="0" w:space="0" w:color="auto"/>
        <w:right w:val="none" w:sz="0" w:space="0" w:color="auto"/>
      </w:divBdr>
      <w:divsChild>
        <w:div w:id="1486513809">
          <w:marLeft w:val="0"/>
          <w:marRight w:val="0"/>
          <w:marTop w:val="0"/>
          <w:marBottom w:val="0"/>
          <w:divBdr>
            <w:top w:val="none" w:sz="0" w:space="0" w:color="auto"/>
            <w:left w:val="none" w:sz="0" w:space="0" w:color="auto"/>
            <w:bottom w:val="none" w:sz="0" w:space="0" w:color="auto"/>
            <w:right w:val="none" w:sz="0" w:space="0" w:color="auto"/>
          </w:divBdr>
        </w:div>
        <w:div w:id="1728408554">
          <w:marLeft w:val="0"/>
          <w:marRight w:val="0"/>
          <w:marTop w:val="0"/>
          <w:marBottom w:val="0"/>
          <w:divBdr>
            <w:top w:val="none" w:sz="0" w:space="0" w:color="auto"/>
            <w:left w:val="none" w:sz="0" w:space="0" w:color="auto"/>
            <w:bottom w:val="none" w:sz="0" w:space="0" w:color="auto"/>
            <w:right w:val="none" w:sz="0" w:space="0" w:color="auto"/>
          </w:divBdr>
        </w:div>
        <w:div w:id="434597774">
          <w:marLeft w:val="0"/>
          <w:marRight w:val="0"/>
          <w:marTop w:val="0"/>
          <w:marBottom w:val="0"/>
          <w:divBdr>
            <w:top w:val="none" w:sz="0" w:space="0" w:color="auto"/>
            <w:left w:val="none" w:sz="0" w:space="0" w:color="auto"/>
            <w:bottom w:val="none" w:sz="0" w:space="0" w:color="auto"/>
            <w:right w:val="none" w:sz="0" w:space="0" w:color="auto"/>
          </w:divBdr>
        </w:div>
      </w:divsChild>
    </w:div>
    <w:div w:id="1429078581">
      <w:bodyDiv w:val="1"/>
      <w:marLeft w:val="0"/>
      <w:marRight w:val="0"/>
      <w:marTop w:val="0"/>
      <w:marBottom w:val="0"/>
      <w:divBdr>
        <w:top w:val="none" w:sz="0" w:space="0" w:color="auto"/>
        <w:left w:val="none" w:sz="0" w:space="0" w:color="auto"/>
        <w:bottom w:val="none" w:sz="0" w:space="0" w:color="auto"/>
        <w:right w:val="none" w:sz="0" w:space="0" w:color="auto"/>
      </w:divBdr>
    </w:div>
    <w:div w:id="1464499602">
      <w:bodyDiv w:val="1"/>
      <w:marLeft w:val="0"/>
      <w:marRight w:val="0"/>
      <w:marTop w:val="0"/>
      <w:marBottom w:val="0"/>
      <w:divBdr>
        <w:top w:val="none" w:sz="0" w:space="0" w:color="auto"/>
        <w:left w:val="none" w:sz="0" w:space="0" w:color="auto"/>
        <w:bottom w:val="none" w:sz="0" w:space="0" w:color="auto"/>
        <w:right w:val="none" w:sz="0" w:space="0" w:color="auto"/>
      </w:divBdr>
      <w:divsChild>
        <w:div w:id="1533878692">
          <w:marLeft w:val="0"/>
          <w:marRight w:val="0"/>
          <w:marTop w:val="0"/>
          <w:marBottom w:val="0"/>
          <w:divBdr>
            <w:top w:val="none" w:sz="0" w:space="0" w:color="auto"/>
            <w:left w:val="none" w:sz="0" w:space="0" w:color="auto"/>
            <w:bottom w:val="none" w:sz="0" w:space="0" w:color="auto"/>
            <w:right w:val="none" w:sz="0" w:space="0" w:color="auto"/>
          </w:divBdr>
        </w:div>
        <w:div w:id="636879270">
          <w:marLeft w:val="0"/>
          <w:marRight w:val="0"/>
          <w:marTop w:val="0"/>
          <w:marBottom w:val="0"/>
          <w:divBdr>
            <w:top w:val="none" w:sz="0" w:space="0" w:color="auto"/>
            <w:left w:val="none" w:sz="0" w:space="0" w:color="auto"/>
            <w:bottom w:val="none" w:sz="0" w:space="0" w:color="auto"/>
            <w:right w:val="none" w:sz="0" w:space="0" w:color="auto"/>
          </w:divBdr>
        </w:div>
        <w:div w:id="1123159253">
          <w:marLeft w:val="0"/>
          <w:marRight w:val="0"/>
          <w:marTop w:val="0"/>
          <w:marBottom w:val="0"/>
          <w:divBdr>
            <w:top w:val="none" w:sz="0" w:space="0" w:color="auto"/>
            <w:left w:val="none" w:sz="0" w:space="0" w:color="auto"/>
            <w:bottom w:val="none" w:sz="0" w:space="0" w:color="auto"/>
            <w:right w:val="none" w:sz="0" w:space="0" w:color="auto"/>
          </w:divBdr>
        </w:div>
      </w:divsChild>
    </w:div>
    <w:div w:id="1977106900">
      <w:bodyDiv w:val="1"/>
      <w:marLeft w:val="0"/>
      <w:marRight w:val="0"/>
      <w:marTop w:val="0"/>
      <w:marBottom w:val="0"/>
      <w:divBdr>
        <w:top w:val="none" w:sz="0" w:space="0" w:color="auto"/>
        <w:left w:val="none" w:sz="0" w:space="0" w:color="auto"/>
        <w:bottom w:val="none" w:sz="0" w:space="0" w:color="auto"/>
        <w:right w:val="none" w:sz="0" w:space="0" w:color="auto"/>
      </w:divBdr>
    </w:div>
    <w:div w:id="1988315898">
      <w:bodyDiv w:val="1"/>
      <w:marLeft w:val="0"/>
      <w:marRight w:val="0"/>
      <w:marTop w:val="0"/>
      <w:marBottom w:val="0"/>
      <w:divBdr>
        <w:top w:val="none" w:sz="0" w:space="0" w:color="auto"/>
        <w:left w:val="none" w:sz="0" w:space="0" w:color="auto"/>
        <w:bottom w:val="none" w:sz="0" w:space="0" w:color="auto"/>
        <w:right w:val="none" w:sz="0" w:space="0" w:color="auto"/>
      </w:divBdr>
    </w:div>
    <w:div w:id="206729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tas.valavicius@vmvt.l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donatas.valavicius@vmvt.lt"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vydas.supranavicius@vmvt.lt" TargetMode="External"/><Relationship Id="rId11" Type="http://schemas.openxmlformats.org/officeDocument/2006/relationships/hyperlink" Target="mailto:info@ld.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mvt.lt" TargetMode="External"/><Relationship Id="rId4" Type="http://schemas.openxmlformats.org/officeDocument/2006/relationships/settings" Target="settings.xml"/><Relationship Id="rId9" Type="http://schemas.openxmlformats.org/officeDocument/2006/relationships/hyperlink" Target="mailto:linas.simutis@ld.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65611-E81C-4B1D-A8D5-CFFB591C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10640</Words>
  <Characters>6066</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Peleckaitė</dc:creator>
  <cp:lastModifiedBy>Jaroslavas Suchovejus</cp:lastModifiedBy>
  <cp:revision>32</cp:revision>
  <dcterms:created xsi:type="dcterms:W3CDTF">2025-01-08T11:53:00Z</dcterms:created>
  <dcterms:modified xsi:type="dcterms:W3CDTF">2025-05-06T12:58:00Z</dcterms:modified>
</cp:coreProperties>
</file>