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4C1AB3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 xml:space="preserve">, kurie yra Subjektai, kurių </w:t>
            </w:r>
            <w:proofErr w:type="spellStart"/>
            <w:r w:rsidR="00190E4F">
              <w:rPr>
                <w:b/>
                <w:sz w:val="18"/>
                <w:szCs w:val="18"/>
              </w:rPr>
              <w:t>pajėgumais</w:t>
            </w:r>
            <w:proofErr w:type="spellEnd"/>
            <w:r w:rsidR="00190E4F">
              <w:rPr>
                <w:b/>
                <w:sz w:val="18"/>
                <w:szCs w:val="18"/>
              </w:rPr>
              <w:t xml:space="preserve">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15FDC" w14:textId="77777777" w:rsidR="004C1AB3" w:rsidRDefault="004C1AB3">
      <w:r>
        <w:separator/>
      </w:r>
    </w:p>
  </w:endnote>
  <w:endnote w:type="continuationSeparator" w:id="0">
    <w:p w14:paraId="7BF4A019" w14:textId="77777777" w:rsidR="004C1AB3" w:rsidRDefault="004C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40DED08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4E3A4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4E3A4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19175" w14:textId="77777777" w:rsidR="004C1AB3" w:rsidRDefault="004C1AB3">
      <w:r>
        <w:separator/>
      </w:r>
    </w:p>
  </w:footnote>
  <w:footnote w:type="continuationSeparator" w:id="0">
    <w:p w14:paraId="1FB7FB6D" w14:textId="77777777" w:rsidR="004C1AB3" w:rsidRDefault="004C1AB3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4C1AB3"/>
    <w:rsid w:val="004E3A4B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92D1-E752-4B25-A915-17CFDC8DBA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26DAC2E-014E-41AC-A8FB-990BC101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Judita Leliugienė</cp:lastModifiedBy>
  <cp:revision>2</cp:revision>
  <dcterms:created xsi:type="dcterms:W3CDTF">2025-05-13T06:09:00Z</dcterms:created>
  <dcterms:modified xsi:type="dcterms:W3CDTF">2025-05-13T06:09:00Z</dcterms:modified>
</cp:coreProperties>
</file>