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8B4A" w14:textId="07B0E0D7" w:rsidR="00BF16E0" w:rsidRPr="00FD11DB" w:rsidRDefault="00BF16E0" w:rsidP="00BF16E0">
      <w:pPr>
        <w:tabs>
          <w:tab w:val="left" w:pos="720"/>
        </w:tabs>
        <w:jc w:val="center"/>
        <w:rPr>
          <w:b/>
          <w:color w:val="000000" w:themeColor="text1"/>
          <w:sz w:val="22"/>
          <w:szCs w:val="22"/>
        </w:rPr>
      </w:pPr>
      <w:r>
        <w:rPr>
          <w:b/>
          <w:color w:val="000000" w:themeColor="text1"/>
          <w:sz w:val="22"/>
          <w:szCs w:val="22"/>
        </w:rPr>
        <w:t>PASLAUGŲ TEIKIMO</w:t>
      </w:r>
      <w:r w:rsidRPr="00FD11DB">
        <w:rPr>
          <w:b/>
          <w:color w:val="000000" w:themeColor="text1"/>
          <w:sz w:val="22"/>
          <w:szCs w:val="22"/>
        </w:rPr>
        <w:t xml:space="preserve"> SUTARTIS</w:t>
      </w:r>
    </w:p>
    <w:p w14:paraId="6BE053FF" w14:textId="77777777" w:rsidR="00BF16E0" w:rsidRPr="00EF40DC" w:rsidRDefault="00BF16E0" w:rsidP="00BF16E0">
      <w:pPr>
        <w:tabs>
          <w:tab w:val="left" w:pos="720"/>
        </w:tabs>
        <w:spacing w:before="240" w:after="120"/>
        <w:jc w:val="center"/>
        <w:rPr>
          <w:color w:val="000000" w:themeColor="text1"/>
          <w:szCs w:val="24"/>
        </w:rPr>
      </w:pPr>
      <w:r w:rsidRPr="00EF40DC">
        <w:rPr>
          <w:color w:val="000000" w:themeColor="text1"/>
          <w:szCs w:val="24"/>
        </w:rPr>
        <w:t>Vilnius</w:t>
      </w:r>
    </w:p>
    <w:p w14:paraId="18034DBB" w14:textId="77777777" w:rsidR="00BF16E0" w:rsidRPr="00EF40DC" w:rsidRDefault="00BF16E0" w:rsidP="00BF16E0">
      <w:pPr>
        <w:rPr>
          <w:color w:val="000000" w:themeColor="text1"/>
        </w:rPr>
      </w:pPr>
    </w:p>
    <w:p w14:paraId="6ABE9D60" w14:textId="13E5A997" w:rsidR="00732F6C" w:rsidRPr="00B4698F" w:rsidRDefault="00BF16E0" w:rsidP="00BF16E0">
      <w:pPr>
        <w:ind w:firstLine="567"/>
        <w:jc w:val="both"/>
        <w:rPr>
          <w:rFonts w:eastAsia="Calibri" w:cstheme="minorHAnsi"/>
          <w:color w:val="000000" w:themeColor="text1"/>
        </w:rPr>
      </w:pPr>
      <w:r w:rsidRPr="00B4698F">
        <w:rPr>
          <w:rFonts w:eastAsia="Calibri"/>
          <w:b/>
          <w:color w:val="000000" w:themeColor="text1"/>
        </w:rPr>
        <w:t>Viešoji įstaiga Centrinė projektų valdymo agentūra</w:t>
      </w:r>
      <w:r w:rsidRPr="00B4698F">
        <w:rPr>
          <w:rFonts w:eastAsia="Calibri" w:cstheme="minorHAnsi"/>
          <w:color w:val="000000" w:themeColor="text1"/>
        </w:rPr>
        <w:t xml:space="preserve">, atstovaujama </w:t>
      </w:r>
      <w:r w:rsidR="00A76F70" w:rsidRPr="00B4698F">
        <w:rPr>
          <w:rFonts w:cstheme="minorHAnsi"/>
        </w:rPr>
        <w:t xml:space="preserve">direktoriaus pavaduotojos, veikiančios pagal direktoriaus 2011 m. sausio 25 d. įsakymą Nr. 2011/8-17 (aktuali redakcija) </w:t>
      </w:r>
      <w:r w:rsidRPr="00B4698F">
        <w:rPr>
          <w:rFonts w:eastAsia="Calibri" w:cstheme="minorHAnsi"/>
          <w:color w:val="000000" w:themeColor="text1"/>
        </w:rPr>
        <w:t xml:space="preserve">(toliau – </w:t>
      </w:r>
      <w:r w:rsidRPr="00B4698F">
        <w:rPr>
          <w:rFonts w:eastAsia="Calibri" w:cstheme="minorHAnsi"/>
          <w:b/>
          <w:color w:val="000000" w:themeColor="text1"/>
        </w:rPr>
        <w:t>Užsakovas</w:t>
      </w:r>
      <w:r w:rsidR="008441CC" w:rsidRPr="00B4698F">
        <w:rPr>
          <w:rFonts w:eastAsia="Calibri" w:cstheme="minorHAnsi"/>
          <w:color w:val="000000" w:themeColor="text1"/>
        </w:rPr>
        <w:t>)</w:t>
      </w:r>
      <w:r w:rsidR="00A76F70" w:rsidRPr="00B4698F">
        <w:rPr>
          <w:rFonts w:eastAsia="Calibri" w:cstheme="minorHAnsi"/>
          <w:color w:val="000000" w:themeColor="text1"/>
        </w:rPr>
        <w:t xml:space="preserve"> </w:t>
      </w:r>
      <w:r w:rsidRPr="00B4698F">
        <w:rPr>
          <w:rFonts w:eastAsia="Calibri" w:cstheme="minorHAnsi"/>
          <w:color w:val="000000" w:themeColor="text1"/>
        </w:rPr>
        <w:t xml:space="preserve">ir </w:t>
      </w:r>
    </w:p>
    <w:p w14:paraId="51C9CE95" w14:textId="6CA7AED7" w:rsidR="00BF16E0" w:rsidRPr="00B4698F" w:rsidRDefault="00A76F70" w:rsidP="00BF16E0">
      <w:pPr>
        <w:ind w:firstLine="567"/>
        <w:jc w:val="both"/>
        <w:rPr>
          <w:rFonts w:eastAsia="Calibri" w:cstheme="minorHAnsi"/>
          <w:color w:val="000000" w:themeColor="text1"/>
        </w:rPr>
      </w:pPr>
      <w:r w:rsidRPr="00B4698F">
        <w:rPr>
          <w:rFonts w:cstheme="minorHAnsi"/>
          <w:b/>
        </w:rPr>
        <w:t>UAB „Konica Minolta Baltia“</w:t>
      </w:r>
      <w:r w:rsidR="00BF16E0" w:rsidRPr="00B4698F">
        <w:rPr>
          <w:rFonts w:eastAsia="Calibri" w:cstheme="minorHAnsi"/>
          <w:b/>
          <w:color w:val="000000" w:themeColor="text1"/>
        </w:rPr>
        <w:t>,</w:t>
      </w:r>
      <w:r w:rsidR="00BF16E0" w:rsidRPr="00B4698F">
        <w:rPr>
          <w:rFonts w:eastAsia="Calibri" w:cstheme="minorHAnsi"/>
          <w:color w:val="000000" w:themeColor="text1"/>
        </w:rPr>
        <w:t xml:space="preserve"> atstovaujama</w:t>
      </w:r>
      <w:r w:rsidRPr="00B4698F">
        <w:rPr>
          <w:rFonts w:eastAsia="Calibri" w:cstheme="minorHAnsi"/>
          <w:color w:val="000000" w:themeColor="text1"/>
        </w:rPr>
        <w:t>m</w:t>
      </w:r>
      <w:r w:rsidRPr="00B4698F">
        <w:rPr>
          <w:rFonts w:cstheme="minorHAnsi"/>
        </w:rPr>
        <w:t xml:space="preserve"> techninio aptarnavimo skyriaus vadovo, veikiančio pagal 202</w:t>
      </w:r>
      <w:r w:rsidR="00B14D9B" w:rsidRPr="00B4698F">
        <w:rPr>
          <w:rFonts w:cstheme="minorHAnsi"/>
        </w:rPr>
        <w:t>5</w:t>
      </w:r>
      <w:r w:rsidRPr="00B4698F">
        <w:rPr>
          <w:rFonts w:cstheme="minorHAnsi"/>
        </w:rPr>
        <w:t>-0</w:t>
      </w:r>
      <w:r w:rsidR="00B14D9B" w:rsidRPr="00B4698F">
        <w:rPr>
          <w:rFonts w:cstheme="minorHAnsi"/>
        </w:rPr>
        <w:t>2</w:t>
      </w:r>
      <w:r w:rsidRPr="00B4698F">
        <w:rPr>
          <w:rFonts w:cstheme="minorHAnsi"/>
        </w:rPr>
        <w:t>-1</w:t>
      </w:r>
      <w:r w:rsidR="00B14D9B" w:rsidRPr="00B4698F">
        <w:rPr>
          <w:rFonts w:cstheme="minorHAnsi"/>
        </w:rPr>
        <w:t>0</w:t>
      </w:r>
      <w:r w:rsidRPr="00B4698F">
        <w:rPr>
          <w:rFonts w:cstheme="minorHAnsi"/>
        </w:rPr>
        <w:t xml:space="preserve"> įgaliojimą Nr.</w:t>
      </w:r>
      <w:r w:rsidR="00B14D9B" w:rsidRPr="00B4698F">
        <w:rPr>
          <w:rFonts w:cstheme="minorHAnsi"/>
        </w:rPr>
        <w:t xml:space="preserve"> IG-2025-001</w:t>
      </w:r>
      <w:r w:rsidR="00BF16E0" w:rsidRPr="00B4698F">
        <w:rPr>
          <w:rFonts w:eastAsia="Calibri" w:cstheme="minorHAnsi"/>
          <w:color w:val="000000" w:themeColor="text1"/>
        </w:rPr>
        <w:t xml:space="preserve"> (toliau – </w:t>
      </w:r>
      <w:r w:rsidR="00BF16E0" w:rsidRPr="00B4698F">
        <w:rPr>
          <w:rFonts w:eastAsia="Calibri" w:cstheme="minorHAnsi"/>
          <w:b/>
          <w:color w:val="000000" w:themeColor="text1"/>
        </w:rPr>
        <w:t>Paslaugų teikėjas</w:t>
      </w:r>
      <w:r w:rsidR="00BF16E0" w:rsidRPr="00B4698F">
        <w:rPr>
          <w:rFonts w:eastAsia="Calibri" w:cstheme="minorHAnsi"/>
          <w:color w:val="000000" w:themeColor="text1"/>
        </w:rPr>
        <w:t xml:space="preserve">), </w:t>
      </w:r>
    </w:p>
    <w:p w14:paraId="16ABAD35" w14:textId="6DBD7534" w:rsidR="00BF16E0" w:rsidRPr="00B4698F" w:rsidRDefault="00BF16E0" w:rsidP="00BF16E0">
      <w:pPr>
        <w:tabs>
          <w:tab w:val="left" w:pos="1260"/>
        </w:tabs>
        <w:jc w:val="both"/>
        <w:rPr>
          <w:rFonts w:eastAsia="Calibri"/>
          <w:color w:val="000000" w:themeColor="text1"/>
        </w:rPr>
      </w:pPr>
      <w:r w:rsidRPr="00B4698F">
        <w:rPr>
          <w:rFonts w:eastAsia="Calibri"/>
          <w:color w:val="000000" w:themeColor="text1"/>
        </w:rPr>
        <w:t xml:space="preserve">toliau Užsakovas ir Paslaugų teikėjas kiekvienas atskirai vadinami </w:t>
      </w:r>
      <w:r w:rsidRPr="00B4698F">
        <w:rPr>
          <w:rFonts w:eastAsia="Calibri"/>
          <w:b/>
          <w:color w:val="000000" w:themeColor="text1"/>
        </w:rPr>
        <w:t>Šalimi</w:t>
      </w:r>
      <w:r w:rsidRPr="00B4698F">
        <w:rPr>
          <w:rFonts w:eastAsia="Calibri"/>
          <w:color w:val="000000" w:themeColor="text1"/>
        </w:rPr>
        <w:t xml:space="preserve">, o abu kartu – </w:t>
      </w:r>
      <w:r w:rsidRPr="00B4698F">
        <w:rPr>
          <w:rFonts w:eastAsia="Calibri"/>
          <w:b/>
          <w:color w:val="000000" w:themeColor="text1"/>
        </w:rPr>
        <w:t>Šalimis</w:t>
      </w:r>
      <w:r w:rsidRPr="00B4698F">
        <w:rPr>
          <w:rFonts w:eastAsia="Calibri"/>
          <w:color w:val="000000" w:themeColor="text1"/>
        </w:rPr>
        <w:t xml:space="preserve">, </w:t>
      </w:r>
    </w:p>
    <w:p w14:paraId="22A3882A" w14:textId="77777777" w:rsidR="00BF16E0" w:rsidRPr="00B4698F" w:rsidRDefault="00BF16E0" w:rsidP="00BF16E0">
      <w:pPr>
        <w:tabs>
          <w:tab w:val="left" w:pos="1260"/>
        </w:tabs>
        <w:ind w:firstLine="567"/>
        <w:jc w:val="both"/>
        <w:rPr>
          <w:rFonts w:eastAsia="Calibri"/>
          <w:color w:val="000000" w:themeColor="text1"/>
        </w:rPr>
      </w:pPr>
      <w:r w:rsidRPr="00B4698F">
        <w:rPr>
          <w:rFonts w:eastAsia="Calibri"/>
          <w:b/>
          <w:color w:val="000000" w:themeColor="text1"/>
        </w:rPr>
        <w:t>atsižvelgdamos</w:t>
      </w:r>
      <w:r w:rsidRPr="00B4698F">
        <w:rPr>
          <w:rFonts w:eastAsia="Calibri"/>
          <w:color w:val="000000" w:themeColor="text1"/>
        </w:rPr>
        <w:t xml:space="preserve"> į tai, kad:</w:t>
      </w:r>
    </w:p>
    <w:p w14:paraId="76AB8108" w14:textId="2DA75C24" w:rsidR="00BF16E0" w:rsidRPr="00B4698F" w:rsidRDefault="6567255D" w:rsidP="00BF16E0">
      <w:pPr>
        <w:numPr>
          <w:ilvl w:val="0"/>
          <w:numId w:val="1"/>
        </w:numPr>
        <w:tabs>
          <w:tab w:val="left" w:pos="851"/>
        </w:tabs>
        <w:spacing w:after="0" w:line="240" w:lineRule="auto"/>
        <w:ind w:left="0" w:firstLine="567"/>
        <w:contextualSpacing/>
        <w:jc w:val="both"/>
        <w:rPr>
          <w:color w:val="000000" w:themeColor="text1"/>
        </w:rPr>
      </w:pPr>
      <w:r w:rsidRPr="00B4698F">
        <w:rPr>
          <w:rFonts w:eastAsia="Calibri"/>
          <w:color w:val="000000" w:themeColor="text1"/>
        </w:rPr>
        <w:t xml:space="preserve">buvo atliktas </w:t>
      </w:r>
      <w:r w:rsidR="5255C6DB" w:rsidRPr="00B4698F">
        <w:rPr>
          <w:rFonts w:eastAsia="Calibri"/>
          <w:color w:val="000000" w:themeColor="text1"/>
        </w:rPr>
        <w:t xml:space="preserve">mažos vertės </w:t>
      </w:r>
      <w:r w:rsidRPr="00B4698F">
        <w:rPr>
          <w:rFonts w:eastAsia="Calibri"/>
          <w:color w:val="000000" w:themeColor="text1"/>
        </w:rPr>
        <w:t>viešasis</w:t>
      </w:r>
      <w:r w:rsidRPr="00B4698F">
        <w:rPr>
          <w:rFonts w:eastAsia="Calibri"/>
          <w:color w:val="000000" w:themeColor="text1"/>
          <w:lang w:bidi="lo-LA"/>
        </w:rPr>
        <w:t xml:space="preserve"> p</w:t>
      </w:r>
      <w:r w:rsidRPr="00B4698F">
        <w:rPr>
          <w:rFonts w:eastAsia="Calibri"/>
          <w:color w:val="000000" w:themeColor="text1"/>
        </w:rPr>
        <w:t>irkimas neskelbiamos apklausos būdu (toliau – Pirkimas);</w:t>
      </w:r>
    </w:p>
    <w:p w14:paraId="2C81FE94" w14:textId="026B0282" w:rsidR="00BF16E0" w:rsidRPr="00B4698F" w:rsidRDefault="00BF16E0" w:rsidP="00BF16E0">
      <w:pPr>
        <w:numPr>
          <w:ilvl w:val="0"/>
          <w:numId w:val="1"/>
        </w:numPr>
        <w:tabs>
          <w:tab w:val="left" w:pos="851"/>
        </w:tabs>
        <w:spacing w:after="0" w:line="240" w:lineRule="auto"/>
        <w:ind w:left="0" w:firstLine="567"/>
        <w:contextualSpacing/>
        <w:jc w:val="both"/>
        <w:rPr>
          <w:rFonts w:eastAsia="Calibri"/>
          <w:color w:val="000000" w:themeColor="text1"/>
          <w:lang w:bidi="lo-LA"/>
        </w:rPr>
      </w:pPr>
      <w:r w:rsidRPr="00B4698F">
        <w:rPr>
          <w:rFonts w:eastAsia="Calibri"/>
          <w:color w:val="000000" w:themeColor="text1"/>
        </w:rPr>
        <w:t xml:space="preserve">vadovaujantis Lietuvos Respublikos viešųjų pirkimų įstatymu (toliau – VPĮ), </w:t>
      </w:r>
      <w:r w:rsidR="00412542" w:rsidRPr="00B4698F">
        <w:rPr>
          <w:color w:val="000000"/>
        </w:rPr>
        <w:t xml:space="preserve">Mažos vertės pirkimų tvarkos aprašu (toliau – Aprašas) </w:t>
      </w:r>
      <w:r w:rsidRPr="00B4698F">
        <w:rPr>
          <w:rFonts w:eastAsia="Calibri"/>
          <w:color w:val="000000" w:themeColor="text1"/>
        </w:rPr>
        <w:t>bei Pirkimo dokumentais, Paslaugų teikėjas buvo pripažintas Pirkimo laimėtoju,</w:t>
      </w:r>
    </w:p>
    <w:p w14:paraId="1210322F" w14:textId="3BB0D174" w:rsidR="00BF16E0" w:rsidRPr="00B4698F" w:rsidRDefault="00BF16E0" w:rsidP="00BF16E0">
      <w:pPr>
        <w:tabs>
          <w:tab w:val="left" w:pos="0"/>
        </w:tabs>
        <w:ind w:firstLine="567"/>
        <w:jc w:val="both"/>
        <w:rPr>
          <w:rFonts w:eastAsia="Calibri"/>
          <w:color w:val="000000" w:themeColor="text1"/>
        </w:rPr>
      </w:pPr>
      <w:r w:rsidRPr="00B4698F">
        <w:rPr>
          <w:rFonts w:eastAsia="Calibri"/>
          <w:b/>
          <w:color w:val="000000" w:themeColor="text1"/>
        </w:rPr>
        <w:t xml:space="preserve">sudarė </w:t>
      </w:r>
      <w:r w:rsidRPr="00B4698F">
        <w:rPr>
          <w:rFonts w:eastAsia="Calibri"/>
          <w:color w:val="000000" w:themeColor="text1"/>
        </w:rPr>
        <w:t xml:space="preserve">šią </w:t>
      </w:r>
      <w:r w:rsidR="006112A7" w:rsidRPr="00B4698F">
        <w:rPr>
          <w:rFonts w:eastAsia="Calibri"/>
          <w:color w:val="000000" w:themeColor="text1"/>
          <w:lang w:bidi="lo-LA"/>
        </w:rPr>
        <w:t>P</w:t>
      </w:r>
      <w:r w:rsidRPr="00B4698F">
        <w:rPr>
          <w:rFonts w:eastAsia="Calibri"/>
          <w:color w:val="000000" w:themeColor="text1"/>
          <w:lang w:bidi="lo-LA"/>
        </w:rPr>
        <w:t xml:space="preserve">aslaugų </w:t>
      </w:r>
      <w:r w:rsidR="00412542" w:rsidRPr="00B4698F">
        <w:rPr>
          <w:rFonts w:eastAsia="Calibri"/>
          <w:color w:val="000000" w:themeColor="text1"/>
          <w:lang w:bidi="lo-LA"/>
        </w:rPr>
        <w:t>teikimo</w:t>
      </w:r>
      <w:r w:rsidRPr="00B4698F">
        <w:rPr>
          <w:rFonts w:eastAsia="Calibri"/>
          <w:color w:val="000000" w:themeColor="text1"/>
        </w:rPr>
        <w:t xml:space="preserve"> sutartį (toliau </w:t>
      </w:r>
      <w:r w:rsidRPr="00B4698F">
        <w:rPr>
          <w:rFonts w:eastAsia="Calibri"/>
          <w:b/>
          <w:color w:val="000000" w:themeColor="text1"/>
        </w:rPr>
        <w:t>– Sutartis</w:t>
      </w:r>
      <w:r w:rsidRPr="00B4698F">
        <w:rPr>
          <w:rFonts w:eastAsia="Calibri"/>
          <w:color w:val="000000" w:themeColor="text1"/>
        </w:rPr>
        <w:t>) ir susitarė laikytis joje nustatytų sąlygų.</w:t>
      </w:r>
    </w:p>
    <w:p w14:paraId="70C62D6A" w14:textId="10533E50" w:rsidR="00BF16E0" w:rsidRPr="00B4698F" w:rsidRDefault="00BF16E0" w:rsidP="009B1D12">
      <w:pPr>
        <w:pStyle w:val="ListParagraph"/>
        <w:numPr>
          <w:ilvl w:val="0"/>
          <w:numId w:val="4"/>
        </w:numPr>
        <w:tabs>
          <w:tab w:val="left" w:pos="851"/>
        </w:tabs>
        <w:spacing w:before="120" w:after="120" w:line="240" w:lineRule="auto"/>
        <w:contextualSpacing w:val="0"/>
        <w:jc w:val="center"/>
        <w:rPr>
          <w:b/>
          <w:color w:val="000000" w:themeColor="text1"/>
          <w:sz w:val="21"/>
          <w:szCs w:val="21"/>
        </w:rPr>
      </w:pPr>
      <w:r w:rsidRPr="00B4698F">
        <w:rPr>
          <w:b/>
          <w:color w:val="000000" w:themeColor="text1"/>
          <w:sz w:val="21"/>
          <w:szCs w:val="21"/>
        </w:rPr>
        <w:t>SUTARTIES DALYKAS</w:t>
      </w:r>
    </w:p>
    <w:p w14:paraId="7DC91E2F" w14:textId="088690B2"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Sutarties dalykas yra </w:t>
      </w:r>
      <w:r w:rsidR="00A76F70" w:rsidRPr="00B4698F">
        <w:rPr>
          <w:rFonts w:cstheme="minorHAnsi"/>
          <w:sz w:val="21"/>
          <w:szCs w:val="21"/>
        </w:rPr>
        <w:t>CPVA turimų daugiafunkcinių aparatų aptarnavimo paslaugos</w:t>
      </w:r>
      <w:r w:rsidR="00412542" w:rsidRPr="00B4698F">
        <w:rPr>
          <w:rFonts w:cstheme="minorHAnsi"/>
          <w:sz w:val="21"/>
          <w:szCs w:val="21"/>
        </w:rPr>
        <w:t xml:space="preserve"> </w:t>
      </w:r>
      <w:r w:rsidRPr="00B4698F">
        <w:rPr>
          <w:rFonts w:cstheme="minorHAnsi"/>
          <w:color w:val="000000" w:themeColor="text1"/>
          <w:sz w:val="21"/>
          <w:szCs w:val="21"/>
        </w:rPr>
        <w:t xml:space="preserve">(toliau – Paslaugos). Teikiamų paslaugų apimtys, kokybė bei kiti Paslaugoms keliami reikalavimai yra apibrėžti Sutarties 1 priede. </w:t>
      </w:r>
    </w:p>
    <w:p w14:paraId="2797F9D2" w14:textId="0089E59F" w:rsidR="00BF16E0" w:rsidRPr="00B4698F" w:rsidRDefault="00BF16E0" w:rsidP="00BF16E0">
      <w:pPr>
        <w:pStyle w:val="ListParagraph"/>
        <w:numPr>
          <w:ilvl w:val="1"/>
          <w:numId w:val="2"/>
        </w:numPr>
        <w:spacing w:after="0" w:line="240" w:lineRule="auto"/>
        <w:jc w:val="both"/>
        <w:rPr>
          <w:color w:val="000000" w:themeColor="text1"/>
          <w:sz w:val="21"/>
          <w:szCs w:val="21"/>
        </w:rPr>
      </w:pPr>
      <w:r w:rsidRPr="00B4698F">
        <w:rPr>
          <w:color w:val="000000" w:themeColor="text1"/>
          <w:sz w:val="21"/>
          <w:szCs w:val="21"/>
        </w:rPr>
        <w:t xml:space="preserve">Paslaugų </w:t>
      </w:r>
      <w:r w:rsidR="00FF2D03" w:rsidRPr="00B4698F">
        <w:rPr>
          <w:color w:val="000000" w:themeColor="text1"/>
          <w:sz w:val="21"/>
          <w:szCs w:val="21"/>
        </w:rPr>
        <w:t>pagrindinis</w:t>
      </w:r>
      <w:r w:rsidR="00905B12" w:rsidRPr="00B4698F">
        <w:rPr>
          <w:color w:val="000000" w:themeColor="text1"/>
          <w:sz w:val="21"/>
          <w:szCs w:val="21"/>
        </w:rPr>
        <w:t xml:space="preserve"> </w:t>
      </w:r>
      <w:r w:rsidR="002A7C55" w:rsidRPr="00B4698F">
        <w:rPr>
          <w:color w:val="000000" w:themeColor="text1"/>
          <w:sz w:val="21"/>
          <w:szCs w:val="21"/>
        </w:rPr>
        <w:t>Bendrasis</w:t>
      </w:r>
      <w:r w:rsidR="00905B12" w:rsidRPr="00B4698F">
        <w:rPr>
          <w:color w:val="000000" w:themeColor="text1"/>
          <w:sz w:val="21"/>
          <w:szCs w:val="21"/>
        </w:rPr>
        <w:t xml:space="preserve"> </w:t>
      </w:r>
      <w:r w:rsidR="002C4E61" w:rsidRPr="00B4698F">
        <w:rPr>
          <w:color w:val="000000" w:themeColor="text1"/>
          <w:sz w:val="21"/>
          <w:szCs w:val="21"/>
        </w:rPr>
        <w:t>viešųjų pirkimų žodyn</w:t>
      </w:r>
      <w:r w:rsidR="00C82CBC" w:rsidRPr="00B4698F">
        <w:rPr>
          <w:color w:val="000000" w:themeColor="text1"/>
          <w:sz w:val="21"/>
          <w:szCs w:val="21"/>
        </w:rPr>
        <w:t>o</w:t>
      </w:r>
      <w:r w:rsidR="002C4E61" w:rsidRPr="00B4698F">
        <w:rPr>
          <w:color w:val="000000" w:themeColor="text1"/>
          <w:sz w:val="21"/>
          <w:szCs w:val="21"/>
        </w:rPr>
        <w:t xml:space="preserve"> (toliau –</w:t>
      </w:r>
      <w:r w:rsidR="00FF2D03" w:rsidRPr="00B4698F">
        <w:rPr>
          <w:color w:val="000000" w:themeColor="text1"/>
          <w:sz w:val="21"/>
          <w:szCs w:val="21"/>
        </w:rPr>
        <w:t xml:space="preserve"> </w:t>
      </w:r>
      <w:r w:rsidRPr="00B4698F">
        <w:rPr>
          <w:color w:val="000000" w:themeColor="text1"/>
          <w:sz w:val="21"/>
          <w:szCs w:val="21"/>
        </w:rPr>
        <w:t>BVPŽ</w:t>
      </w:r>
      <w:r w:rsidR="002A7C55" w:rsidRPr="00B4698F">
        <w:rPr>
          <w:color w:val="000000" w:themeColor="text1"/>
          <w:sz w:val="21"/>
          <w:szCs w:val="21"/>
        </w:rPr>
        <w:t>)</w:t>
      </w:r>
      <w:r w:rsidRPr="00B4698F">
        <w:rPr>
          <w:color w:val="000000" w:themeColor="text1"/>
          <w:sz w:val="21"/>
          <w:szCs w:val="21"/>
        </w:rPr>
        <w:t xml:space="preserve"> kodas – </w:t>
      </w:r>
      <w:r w:rsidR="005323BD" w:rsidRPr="00B4698F">
        <w:rPr>
          <w:color w:val="000000" w:themeColor="text1"/>
          <w:sz w:val="21"/>
          <w:szCs w:val="21"/>
        </w:rPr>
        <w:t>50310000-1 Biurų įrangos priežiūra ir remontas</w:t>
      </w:r>
      <w:r w:rsidR="00EE268C" w:rsidRPr="00B4698F">
        <w:rPr>
          <w:color w:val="000000" w:themeColor="text1"/>
          <w:sz w:val="21"/>
          <w:szCs w:val="21"/>
        </w:rPr>
        <w:t>.</w:t>
      </w:r>
    </w:p>
    <w:p w14:paraId="0C57B3CD" w14:textId="1003F268" w:rsidR="00BF16E0" w:rsidRPr="00B4698F" w:rsidRDefault="00BF16E0" w:rsidP="00BF16E0">
      <w:pPr>
        <w:pStyle w:val="ListParagraph"/>
        <w:numPr>
          <w:ilvl w:val="1"/>
          <w:numId w:val="2"/>
        </w:numPr>
        <w:tabs>
          <w:tab w:val="left" w:pos="993"/>
        </w:tabs>
        <w:spacing w:after="0" w:line="240" w:lineRule="auto"/>
        <w:jc w:val="both"/>
        <w:rPr>
          <w:color w:val="000000" w:themeColor="text1"/>
          <w:sz w:val="21"/>
          <w:szCs w:val="21"/>
        </w:rPr>
      </w:pPr>
      <w:r w:rsidRPr="00B4698F">
        <w:rPr>
          <w:color w:val="000000" w:themeColor="text1"/>
          <w:sz w:val="21"/>
          <w:szCs w:val="21"/>
        </w:rPr>
        <w:t>Paslaugų teikimo vieta – S. Konarskio g. 13, Vilnius</w:t>
      </w:r>
      <w:r w:rsidR="00DF5FE2" w:rsidRPr="00B4698F">
        <w:rPr>
          <w:color w:val="000000" w:themeColor="text1"/>
          <w:sz w:val="21"/>
          <w:szCs w:val="21"/>
        </w:rPr>
        <w:t>.</w:t>
      </w:r>
    </w:p>
    <w:p w14:paraId="1B997007" w14:textId="04B968ED" w:rsidR="00BF16E0" w:rsidRPr="00B4698F" w:rsidRDefault="00BF16E0" w:rsidP="00BF16E0">
      <w:pPr>
        <w:pStyle w:val="ListParagraph"/>
        <w:numPr>
          <w:ilvl w:val="1"/>
          <w:numId w:val="2"/>
        </w:numPr>
        <w:spacing w:after="0" w:line="240" w:lineRule="auto"/>
        <w:jc w:val="both"/>
        <w:rPr>
          <w:color w:val="000000" w:themeColor="text1"/>
          <w:sz w:val="21"/>
          <w:szCs w:val="21"/>
        </w:rPr>
      </w:pPr>
      <w:r w:rsidRPr="00B4698F">
        <w:rPr>
          <w:color w:val="000000" w:themeColor="text1"/>
          <w:sz w:val="21"/>
          <w:szCs w:val="21"/>
        </w:rPr>
        <w:t xml:space="preserve">Paslaugų teikėjas įsipareigoja laiku ir kokybiškai teikti visas Paslaugas, numatytas šioje Sutartyje ir jos prieduose, o </w:t>
      </w:r>
      <w:r w:rsidR="00412542" w:rsidRPr="00B4698F">
        <w:rPr>
          <w:color w:val="000000" w:themeColor="text1"/>
          <w:sz w:val="21"/>
          <w:szCs w:val="21"/>
        </w:rPr>
        <w:t>Užsakovas</w:t>
      </w:r>
      <w:r w:rsidRPr="00B4698F">
        <w:rPr>
          <w:color w:val="000000" w:themeColor="text1"/>
          <w:sz w:val="21"/>
          <w:szCs w:val="21"/>
        </w:rPr>
        <w:t xml:space="preserve"> įsipareigoja priimti tinkamai ir laiku suteiktas Paslaugas ir už jas sumokėti šioje Sutartyje nustatytomis sąlygomis ir tvarka.</w:t>
      </w:r>
    </w:p>
    <w:p w14:paraId="686B8AFE" w14:textId="537833E7" w:rsidR="00BF16E0" w:rsidRPr="00B4698F" w:rsidRDefault="00BF16E0" w:rsidP="00BF16E0">
      <w:pPr>
        <w:pStyle w:val="ListParagraph"/>
        <w:numPr>
          <w:ilvl w:val="1"/>
          <w:numId w:val="2"/>
        </w:numPr>
        <w:spacing w:after="0" w:line="240" w:lineRule="auto"/>
        <w:jc w:val="both"/>
        <w:rPr>
          <w:color w:val="000000" w:themeColor="text1"/>
          <w:sz w:val="21"/>
          <w:szCs w:val="21"/>
        </w:rPr>
      </w:pPr>
      <w:r w:rsidRPr="00B4698F">
        <w:rPr>
          <w:color w:val="000000" w:themeColor="text1"/>
          <w:sz w:val="21"/>
          <w:szCs w:val="21"/>
        </w:rPr>
        <w:t>Šios Sutarties sudarymo diena laikoma diena, kai Sutartį pasirašo abi Šalys.</w:t>
      </w:r>
    </w:p>
    <w:p w14:paraId="63A31A70" w14:textId="77777777" w:rsidR="00BF16E0" w:rsidRPr="00B4698F" w:rsidRDefault="00BF16E0" w:rsidP="009B1D12">
      <w:pPr>
        <w:pStyle w:val="ListParagraph"/>
        <w:numPr>
          <w:ilvl w:val="0"/>
          <w:numId w:val="5"/>
        </w:numPr>
        <w:tabs>
          <w:tab w:val="left" w:pos="851"/>
        </w:tabs>
        <w:spacing w:before="120" w:after="120" w:line="240" w:lineRule="auto"/>
        <w:contextualSpacing w:val="0"/>
        <w:jc w:val="center"/>
        <w:rPr>
          <w:b/>
          <w:color w:val="000000" w:themeColor="text1"/>
          <w:sz w:val="21"/>
          <w:szCs w:val="21"/>
        </w:rPr>
      </w:pPr>
      <w:r w:rsidRPr="00B4698F">
        <w:rPr>
          <w:b/>
          <w:color w:val="000000" w:themeColor="text1"/>
          <w:sz w:val="21"/>
          <w:szCs w:val="21"/>
        </w:rPr>
        <w:t>PASLAUGŲ TEIKIMO TERMINAI</w:t>
      </w:r>
    </w:p>
    <w:p w14:paraId="676BAE15" w14:textId="343A5EE1" w:rsidR="00BF16E0" w:rsidRPr="00B4698F" w:rsidRDefault="00BF16E0" w:rsidP="007A7514">
      <w:pPr>
        <w:pStyle w:val="ListParagraph"/>
        <w:numPr>
          <w:ilvl w:val="1"/>
          <w:numId w:val="2"/>
        </w:numPr>
        <w:tabs>
          <w:tab w:val="left" w:pos="851"/>
        </w:tabs>
        <w:spacing w:after="0" w:line="240" w:lineRule="auto"/>
        <w:jc w:val="both"/>
        <w:rPr>
          <w:color w:val="000000" w:themeColor="text1"/>
          <w:sz w:val="21"/>
          <w:szCs w:val="21"/>
        </w:rPr>
      </w:pPr>
      <w:r w:rsidRPr="00B4698F">
        <w:rPr>
          <w:color w:val="000000" w:themeColor="text1"/>
          <w:sz w:val="21"/>
          <w:szCs w:val="21"/>
        </w:rPr>
        <w:t xml:space="preserve">Paslaugos turi būti teikiamos </w:t>
      </w:r>
      <w:r w:rsidR="008B13E5" w:rsidRPr="00B4698F">
        <w:rPr>
          <w:color w:val="000000" w:themeColor="text1"/>
          <w:sz w:val="21"/>
          <w:szCs w:val="21"/>
        </w:rPr>
        <w:t xml:space="preserve">12 mėnesių nuo Sutarties pasirašymo su galimybe pratęsti paslaugų teikimą 2 kartus po 12 mėnesių, bet </w:t>
      </w:r>
      <w:r w:rsidRPr="00B4698F">
        <w:rPr>
          <w:color w:val="000000" w:themeColor="text1"/>
          <w:sz w:val="21"/>
          <w:szCs w:val="21"/>
        </w:rPr>
        <w:t>ne ilgiau nei 36 (trisdešimt šešis) mėnesius nuo Sutarties sudarymo</w:t>
      </w:r>
      <w:r w:rsidR="00EC216A" w:rsidRPr="00B4698F">
        <w:rPr>
          <w:color w:val="000000" w:themeColor="text1"/>
          <w:sz w:val="21"/>
          <w:szCs w:val="21"/>
        </w:rPr>
        <w:t xml:space="preserve"> arba kol bus </w:t>
      </w:r>
      <w:r w:rsidR="00CF4273" w:rsidRPr="00B4698F">
        <w:rPr>
          <w:color w:val="000000" w:themeColor="text1"/>
          <w:sz w:val="21"/>
          <w:szCs w:val="21"/>
        </w:rPr>
        <w:t>išnaudota maksimali Sutarties vertė</w:t>
      </w:r>
      <w:r w:rsidR="00575666" w:rsidRPr="00B4698F">
        <w:rPr>
          <w:color w:val="000000" w:themeColor="text1"/>
          <w:sz w:val="21"/>
          <w:szCs w:val="21"/>
        </w:rPr>
        <w:t xml:space="preserve"> </w:t>
      </w:r>
      <w:r w:rsidR="005323BD" w:rsidRPr="00B4698F">
        <w:rPr>
          <w:color w:val="000000" w:themeColor="text1"/>
          <w:sz w:val="21"/>
          <w:szCs w:val="21"/>
        </w:rPr>
        <w:t xml:space="preserve">9000 </w:t>
      </w:r>
      <w:r w:rsidR="00575666" w:rsidRPr="00B4698F">
        <w:rPr>
          <w:color w:val="000000" w:themeColor="text1"/>
          <w:sz w:val="21"/>
          <w:szCs w:val="21"/>
        </w:rPr>
        <w:t>Eur (</w:t>
      </w:r>
      <w:r w:rsidR="005323BD" w:rsidRPr="00B4698F">
        <w:rPr>
          <w:color w:val="000000" w:themeColor="text1"/>
          <w:sz w:val="21"/>
          <w:szCs w:val="21"/>
        </w:rPr>
        <w:t>devyni tūkstančiai eurų</w:t>
      </w:r>
      <w:r w:rsidR="00575666" w:rsidRPr="00B4698F">
        <w:rPr>
          <w:color w:val="000000" w:themeColor="text1"/>
          <w:sz w:val="21"/>
          <w:szCs w:val="21"/>
        </w:rPr>
        <w:t>)</w:t>
      </w:r>
      <w:r w:rsidR="005323BD" w:rsidRPr="00B4698F">
        <w:rPr>
          <w:color w:val="000000" w:themeColor="text1"/>
          <w:sz w:val="21"/>
          <w:szCs w:val="21"/>
        </w:rPr>
        <w:t xml:space="preserve"> su PVM</w:t>
      </w:r>
      <w:r w:rsidR="002149FA" w:rsidRPr="00B4698F">
        <w:rPr>
          <w:color w:val="000000" w:themeColor="text1"/>
          <w:sz w:val="21"/>
          <w:szCs w:val="21"/>
        </w:rPr>
        <w:t>, priklausomai nuo to, kuri aplinkybė įvyksta anksčiau</w:t>
      </w:r>
      <w:r w:rsidRPr="00B4698F">
        <w:rPr>
          <w:color w:val="000000" w:themeColor="text1"/>
          <w:sz w:val="21"/>
          <w:szCs w:val="21"/>
        </w:rPr>
        <w:t xml:space="preserve">. Atskirų paslaugų dalių įgyvendinimo terminai nurodyti Sutarties </w:t>
      </w:r>
      <w:r w:rsidR="005E0771" w:rsidRPr="00B4698F">
        <w:rPr>
          <w:color w:val="000000" w:themeColor="text1"/>
          <w:sz w:val="21"/>
          <w:szCs w:val="21"/>
        </w:rPr>
        <w:t xml:space="preserve">1 </w:t>
      </w:r>
      <w:r w:rsidRPr="00B4698F">
        <w:rPr>
          <w:color w:val="000000" w:themeColor="text1"/>
          <w:sz w:val="21"/>
          <w:szCs w:val="21"/>
        </w:rPr>
        <w:t>priede (Techninė specifikacija).</w:t>
      </w:r>
      <w:r w:rsidR="007A7514" w:rsidRPr="00B4698F">
        <w:rPr>
          <w:color w:val="000000" w:themeColor="text1"/>
          <w:sz w:val="21"/>
          <w:szCs w:val="21"/>
        </w:rPr>
        <w:t xml:space="preserve"> Konkretūs </w:t>
      </w:r>
      <w:r w:rsidR="00DD1261" w:rsidRPr="00B4698F">
        <w:rPr>
          <w:color w:val="000000" w:themeColor="text1"/>
          <w:sz w:val="21"/>
          <w:szCs w:val="21"/>
        </w:rPr>
        <w:t>P</w:t>
      </w:r>
      <w:r w:rsidR="007A7514" w:rsidRPr="00B4698F">
        <w:rPr>
          <w:color w:val="000000" w:themeColor="text1"/>
          <w:sz w:val="21"/>
          <w:szCs w:val="21"/>
        </w:rPr>
        <w:t>aslaugų suteikimo terminai su Paslaugų teikėju gali būti suderinti konkrečių paslaugų užsakymo metu ir priklausys nuo užsakomų paslaugų apimties.</w:t>
      </w:r>
    </w:p>
    <w:p w14:paraId="5531A09D" w14:textId="61EEAF57" w:rsidR="00BF16E0" w:rsidRPr="00B4698F" w:rsidRDefault="00BF16E0" w:rsidP="00BF16E0">
      <w:pPr>
        <w:pStyle w:val="ListParagraph"/>
        <w:numPr>
          <w:ilvl w:val="1"/>
          <w:numId w:val="2"/>
        </w:numPr>
        <w:spacing w:after="0" w:line="240" w:lineRule="auto"/>
        <w:jc w:val="both"/>
        <w:rPr>
          <w:color w:val="000000" w:themeColor="text1"/>
          <w:sz w:val="21"/>
          <w:szCs w:val="21"/>
        </w:rPr>
      </w:pPr>
      <w:r w:rsidRPr="00B4698F">
        <w:rPr>
          <w:color w:val="000000" w:themeColor="text1"/>
          <w:sz w:val="21"/>
          <w:szCs w:val="21"/>
        </w:rPr>
        <w:t xml:space="preserve">Į Sutarties 2.1 papunktyje ir į Sutarties 1 priedo nurodytus terminus yra įskaitomi terminai, skirti </w:t>
      </w:r>
      <w:r w:rsidR="007A7514" w:rsidRPr="00B4698F">
        <w:rPr>
          <w:color w:val="000000" w:themeColor="text1"/>
          <w:sz w:val="21"/>
          <w:szCs w:val="21"/>
        </w:rPr>
        <w:t>Užsakovui</w:t>
      </w:r>
      <w:r w:rsidRPr="00B4698F">
        <w:rPr>
          <w:color w:val="000000" w:themeColor="text1"/>
          <w:sz w:val="21"/>
          <w:szCs w:val="21"/>
        </w:rPr>
        <w:t xml:space="preserve"> patikrinti Paslaugų teikėjo suteiktų </w:t>
      </w:r>
      <w:r w:rsidR="00DD1261" w:rsidRPr="00B4698F">
        <w:rPr>
          <w:color w:val="000000" w:themeColor="text1"/>
          <w:sz w:val="21"/>
          <w:szCs w:val="21"/>
        </w:rPr>
        <w:t>P</w:t>
      </w:r>
      <w:r w:rsidRPr="00B4698F">
        <w:rPr>
          <w:color w:val="000000" w:themeColor="text1"/>
          <w:sz w:val="21"/>
          <w:szCs w:val="21"/>
        </w:rPr>
        <w:t xml:space="preserve">aslaugų atitikimą Sutarties ir (arba) paslaugų užsakymo ir (arba) Atsakingo asmens už sutarties vykdymą patvirtinto užduoties įgyvendinimo reikalavimams, taip pat </w:t>
      </w:r>
      <w:r w:rsidR="00D76E97" w:rsidRPr="00B4698F">
        <w:rPr>
          <w:color w:val="000000" w:themeColor="text1"/>
          <w:sz w:val="21"/>
          <w:szCs w:val="21"/>
        </w:rPr>
        <w:t>Užsakovo</w:t>
      </w:r>
      <w:r w:rsidRPr="00B4698F">
        <w:rPr>
          <w:color w:val="000000" w:themeColor="text1"/>
          <w:sz w:val="21"/>
          <w:szCs w:val="21"/>
        </w:rPr>
        <w:t xml:space="preserve"> Paslaugų teikėjui nurodytas protingas terminas Paslaugų trūkumams pašalinti. </w:t>
      </w:r>
    </w:p>
    <w:p w14:paraId="44124AAD" w14:textId="77777777" w:rsidR="00BF16E0" w:rsidRPr="00B4698F" w:rsidRDefault="00BF16E0" w:rsidP="009B1D12">
      <w:pPr>
        <w:pStyle w:val="ListParagraph"/>
        <w:numPr>
          <w:ilvl w:val="0"/>
          <w:numId w:val="6"/>
        </w:numPr>
        <w:tabs>
          <w:tab w:val="left" w:pos="851"/>
        </w:tabs>
        <w:spacing w:before="120" w:after="120" w:line="240" w:lineRule="auto"/>
        <w:contextualSpacing w:val="0"/>
        <w:jc w:val="center"/>
        <w:rPr>
          <w:b/>
          <w:color w:val="000000" w:themeColor="text1"/>
          <w:sz w:val="21"/>
          <w:szCs w:val="21"/>
        </w:rPr>
      </w:pPr>
      <w:r w:rsidRPr="00B4698F">
        <w:rPr>
          <w:b/>
          <w:color w:val="000000" w:themeColor="text1"/>
          <w:sz w:val="21"/>
          <w:szCs w:val="21"/>
        </w:rPr>
        <w:t>SUTARTIES KAINODAROS TAISYKLĖS IR MOKĖJIMO SĄLYGOS</w:t>
      </w:r>
    </w:p>
    <w:p w14:paraId="648223E1" w14:textId="09594450" w:rsidR="00BF16E0" w:rsidRPr="00B4698F" w:rsidRDefault="00BF16E0" w:rsidP="0093379D">
      <w:pPr>
        <w:pStyle w:val="ListParagraph"/>
        <w:numPr>
          <w:ilvl w:val="1"/>
          <w:numId w:val="2"/>
        </w:numPr>
        <w:tabs>
          <w:tab w:val="left" w:pos="851"/>
        </w:tabs>
        <w:spacing w:after="0" w:line="240" w:lineRule="auto"/>
        <w:rPr>
          <w:color w:val="000000" w:themeColor="text1"/>
          <w:sz w:val="21"/>
          <w:szCs w:val="21"/>
        </w:rPr>
      </w:pPr>
      <w:r w:rsidRPr="00B4698F">
        <w:rPr>
          <w:color w:val="000000" w:themeColor="text1"/>
          <w:sz w:val="21"/>
          <w:szCs w:val="21"/>
        </w:rPr>
        <w:t xml:space="preserve">Sutarčiai </w:t>
      </w:r>
      <w:hyperlink r:id="rId11" w:history="1">
        <w:r w:rsidRPr="00B4698F">
          <w:rPr>
            <w:rStyle w:val="Hyperlink"/>
            <w:sz w:val="21"/>
            <w:szCs w:val="21"/>
          </w:rPr>
          <w:t>taikoma</w:t>
        </w:r>
      </w:hyperlink>
      <w:r w:rsidRPr="00B4698F">
        <w:rPr>
          <w:color w:val="000000" w:themeColor="text1"/>
          <w:sz w:val="21"/>
          <w:szCs w:val="21"/>
        </w:rPr>
        <w:t xml:space="preserve"> fiksuoto įkainio</w:t>
      </w:r>
      <w:r w:rsidR="00571AF7" w:rsidRPr="00B4698F">
        <w:rPr>
          <w:color w:val="000000" w:themeColor="text1"/>
          <w:sz w:val="21"/>
          <w:szCs w:val="21"/>
        </w:rPr>
        <w:t xml:space="preserve"> </w:t>
      </w:r>
      <w:r w:rsidRPr="00B4698F">
        <w:rPr>
          <w:color w:val="000000" w:themeColor="text1"/>
          <w:sz w:val="21"/>
          <w:szCs w:val="21"/>
        </w:rPr>
        <w:t>kainodara</w:t>
      </w:r>
      <w:r w:rsidR="009B1D12" w:rsidRPr="00B4698F">
        <w:rPr>
          <w:rStyle w:val="FootnoteReference"/>
          <w:color w:val="000000" w:themeColor="text1"/>
          <w:sz w:val="21"/>
          <w:szCs w:val="21"/>
        </w:rPr>
        <w:footnoteReference w:id="2"/>
      </w:r>
      <w:r w:rsidRPr="00B4698F">
        <w:rPr>
          <w:color w:val="000000" w:themeColor="text1"/>
          <w:sz w:val="21"/>
          <w:szCs w:val="21"/>
        </w:rPr>
        <w:t>:</w:t>
      </w:r>
    </w:p>
    <w:p w14:paraId="0416D4F7" w14:textId="678D4F44" w:rsidR="000167CA" w:rsidRPr="00B4698F" w:rsidRDefault="00BF16E0" w:rsidP="005323BD">
      <w:pPr>
        <w:pStyle w:val="ListParagraph"/>
        <w:numPr>
          <w:ilvl w:val="2"/>
          <w:numId w:val="2"/>
        </w:numPr>
        <w:tabs>
          <w:tab w:val="left" w:pos="851"/>
        </w:tabs>
        <w:spacing w:after="0" w:line="240" w:lineRule="auto"/>
        <w:jc w:val="both"/>
        <w:rPr>
          <w:color w:val="000000" w:themeColor="text1"/>
          <w:sz w:val="21"/>
          <w:szCs w:val="21"/>
        </w:rPr>
      </w:pPr>
      <w:r w:rsidRPr="00B4698F">
        <w:rPr>
          <w:color w:val="000000" w:themeColor="text1"/>
          <w:sz w:val="21"/>
          <w:szCs w:val="21"/>
        </w:rPr>
        <w:t>fiksuotas įkainis taikomas Sutarties 3.2 papunkčio lentelė</w:t>
      </w:r>
      <w:r w:rsidR="005323BD" w:rsidRPr="00B4698F">
        <w:rPr>
          <w:color w:val="000000" w:themeColor="text1"/>
          <w:sz w:val="21"/>
          <w:szCs w:val="21"/>
        </w:rPr>
        <w:t xml:space="preserve">je </w:t>
      </w:r>
      <w:r w:rsidRPr="00B4698F">
        <w:rPr>
          <w:color w:val="000000" w:themeColor="text1"/>
          <w:sz w:val="21"/>
          <w:szCs w:val="21"/>
        </w:rPr>
        <w:t xml:space="preserve">nurodytoms </w:t>
      </w:r>
      <w:r w:rsidR="00D76E97" w:rsidRPr="00B4698F">
        <w:rPr>
          <w:color w:val="000000" w:themeColor="text1"/>
          <w:sz w:val="21"/>
          <w:szCs w:val="21"/>
        </w:rPr>
        <w:t>paslaugoms</w:t>
      </w:r>
      <w:r w:rsidRPr="00B4698F">
        <w:rPr>
          <w:color w:val="000000" w:themeColor="text1"/>
          <w:sz w:val="21"/>
          <w:szCs w:val="21"/>
        </w:rPr>
        <w:t>.</w:t>
      </w:r>
    </w:p>
    <w:p w14:paraId="2BC12C61" w14:textId="75A61117" w:rsidR="00BF16E0" w:rsidRPr="00B4698F" w:rsidRDefault="00BF16E0" w:rsidP="00BF16E0">
      <w:pPr>
        <w:pStyle w:val="ListParagraph"/>
        <w:numPr>
          <w:ilvl w:val="1"/>
          <w:numId w:val="2"/>
        </w:numPr>
        <w:tabs>
          <w:tab w:val="left" w:pos="851"/>
        </w:tabs>
        <w:spacing w:after="0" w:line="240" w:lineRule="auto"/>
        <w:jc w:val="both"/>
        <w:rPr>
          <w:color w:val="000000" w:themeColor="text1"/>
          <w:sz w:val="21"/>
          <w:szCs w:val="21"/>
        </w:rPr>
      </w:pPr>
      <w:r w:rsidRPr="00B4698F">
        <w:rPr>
          <w:color w:val="000000" w:themeColor="text1"/>
          <w:sz w:val="21"/>
          <w:szCs w:val="21"/>
        </w:rPr>
        <w:t xml:space="preserve">Bendra Sutarties kaina – </w:t>
      </w:r>
      <w:r w:rsidR="005323BD" w:rsidRPr="00B4698F">
        <w:rPr>
          <w:color w:val="000000" w:themeColor="text1"/>
          <w:sz w:val="21"/>
          <w:szCs w:val="21"/>
        </w:rPr>
        <w:t>9000</w:t>
      </w:r>
      <w:r w:rsidRPr="00B4698F">
        <w:rPr>
          <w:color w:val="000000" w:themeColor="text1"/>
          <w:sz w:val="21"/>
          <w:szCs w:val="21"/>
        </w:rPr>
        <w:t xml:space="preserve"> E</w:t>
      </w:r>
      <w:r w:rsidR="00AC4F6E" w:rsidRPr="00B4698F">
        <w:rPr>
          <w:color w:val="000000" w:themeColor="text1"/>
          <w:sz w:val="21"/>
          <w:szCs w:val="21"/>
        </w:rPr>
        <w:t>ur</w:t>
      </w:r>
      <w:r w:rsidRPr="00B4698F">
        <w:rPr>
          <w:color w:val="000000" w:themeColor="text1"/>
          <w:sz w:val="21"/>
          <w:szCs w:val="21"/>
        </w:rPr>
        <w:t xml:space="preserve"> su PVM. </w:t>
      </w:r>
    </w:p>
    <w:p w14:paraId="38E804C3" w14:textId="77777777" w:rsidR="005323BD" w:rsidRPr="00D76E97" w:rsidRDefault="005323BD" w:rsidP="00773CB4">
      <w:pPr>
        <w:pStyle w:val="ListParagraph"/>
        <w:tabs>
          <w:tab w:val="left" w:pos="851"/>
        </w:tabs>
        <w:spacing w:after="0" w:line="240" w:lineRule="auto"/>
        <w:ind w:left="710"/>
        <w:jc w:val="both"/>
        <w:rPr>
          <w:color w:val="000000" w:themeColor="text1"/>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3543"/>
        <w:gridCol w:w="1843"/>
        <w:gridCol w:w="1843"/>
        <w:gridCol w:w="1843"/>
      </w:tblGrid>
      <w:tr w:rsidR="00135FF2" w:rsidRPr="00621455" w14:paraId="24B5005F" w14:textId="77777777" w:rsidTr="00C84FED">
        <w:tc>
          <w:tcPr>
            <w:tcW w:w="597" w:type="dxa"/>
            <w:tcMar>
              <w:top w:w="0" w:type="dxa"/>
              <w:left w:w="108" w:type="dxa"/>
              <w:bottom w:w="0" w:type="dxa"/>
              <w:right w:w="108" w:type="dxa"/>
            </w:tcMar>
            <w:vAlign w:val="center"/>
            <w:hideMark/>
          </w:tcPr>
          <w:p w14:paraId="4D6F9B62" w14:textId="77777777" w:rsidR="00135FF2" w:rsidRPr="00621455" w:rsidRDefault="00135FF2">
            <w:pPr>
              <w:spacing w:after="0" w:line="240" w:lineRule="auto"/>
              <w:contextualSpacing/>
              <w:jc w:val="center"/>
              <w:rPr>
                <w:szCs w:val="24"/>
              </w:rPr>
            </w:pPr>
            <w:r w:rsidRPr="00621455">
              <w:rPr>
                <w:b/>
                <w:szCs w:val="24"/>
              </w:rPr>
              <w:t>Eil. Nr.</w:t>
            </w:r>
          </w:p>
        </w:tc>
        <w:tc>
          <w:tcPr>
            <w:tcW w:w="3543" w:type="dxa"/>
            <w:tcMar>
              <w:top w:w="0" w:type="dxa"/>
              <w:left w:w="108" w:type="dxa"/>
              <w:bottom w:w="0" w:type="dxa"/>
              <w:right w:w="108" w:type="dxa"/>
            </w:tcMar>
            <w:vAlign w:val="center"/>
            <w:hideMark/>
          </w:tcPr>
          <w:p w14:paraId="4DA8CEED" w14:textId="2D794323" w:rsidR="00135FF2" w:rsidRPr="00621455" w:rsidRDefault="00135FF2">
            <w:pPr>
              <w:spacing w:after="0" w:line="240" w:lineRule="auto"/>
              <w:ind w:firstLine="8"/>
              <w:contextualSpacing/>
              <w:jc w:val="center"/>
              <w:rPr>
                <w:szCs w:val="24"/>
              </w:rPr>
            </w:pPr>
            <w:r w:rsidRPr="00621455">
              <w:rPr>
                <w:b/>
                <w:szCs w:val="24"/>
              </w:rPr>
              <w:t>Paslaugų pavadinimas</w:t>
            </w:r>
          </w:p>
        </w:tc>
        <w:tc>
          <w:tcPr>
            <w:tcW w:w="1843" w:type="dxa"/>
          </w:tcPr>
          <w:p w14:paraId="7392627B" w14:textId="77777777" w:rsidR="00135FF2" w:rsidRPr="00621455" w:rsidRDefault="00135FF2">
            <w:pPr>
              <w:spacing w:after="0" w:line="240" w:lineRule="auto"/>
              <w:ind w:firstLine="9"/>
              <w:contextualSpacing/>
              <w:jc w:val="center"/>
              <w:rPr>
                <w:b/>
                <w:szCs w:val="24"/>
              </w:rPr>
            </w:pPr>
            <w:r w:rsidRPr="00621455">
              <w:rPr>
                <w:b/>
                <w:szCs w:val="24"/>
              </w:rPr>
              <w:t>Mato vnt.</w:t>
            </w:r>
          </w:p>
        </w:tc>
        <w:tc>
          <w:tcPr>
            <w:tcW w:w="1843" w:type="dxa"/>
            <w:vAlign w:val="center"/>
          </w:tcPr>
          <w:p w14:paraId="51D8F40E" w14:textId="1580AC3E" w:rsidR="00135FF2" w:rsidRPr="00621455" w:rsidRDefault="00135FF2">
            <w:pPr>
              <w:spacing w:after="0" w:line="240" w:lineRule="auto"/>
              <w:contextualSpacing/>
              <w:jc w:val="center"/>
              <w:rPr>
                <w:b/>
                <w:szCs w:val="24"/>
              </w:rPr>
            </w:pPr>
            <w:r w:rsidRPr="00621455">
              <w:rPr>
                <w:b/>
                <w:szCs w:val="24"/>
              </w:rPr>
              <w:t xml:space="preserve">Vnt. kaina </w:t>
            </w:r>
            <w:r w:rsidR="000305C1">
              <w:rPr>
                <w:b/>
                <w:szCs w:val="24"/>
              </w:rPr>
              <w:t xml:space="preserve">Eur </w:t>
            </w:r>
            <w:r w:rsidRPr="00621455">
              <w:rPr>
                <w:b/>
                <w:szCs w:val="24"/>
              </w:rPr>
              <w:t>be PVM</w:t>
            </w:r>
          </w:p>
        </w:tc>
        <w:tc>
          <w:tcPr>
            <w:tcW w:w="1843" w:type="dxa"/>
            <w:vAlign w:val="center"/>
          </w:tcPr>
          <w:p w14:paraId="0B17A22B" w14:textId="3EF0C11E" w:rsidR="00135FF2" w:rsidRPr="00621455" w:rsidRDefault="000305C1">
            <w:pPr>
              <w:spacing w:after="0" w:line="240" w:lineRule="auto"/>
              <w:contextualSpacing/>
              <w:jc w:val="center"/>
              <w:rPr>
                <w:b/>
                <w:szCs w:val="24"/>
              </w:rPr>
            </w:pPr>
            <w:r>
              <w:rPr>
                <w:b/>
                <w:szCs w:val="24"/>
              </w:rPr>
              <w:t>Vnt.</w:t>
            </w:r>
            <w:r w:rsidR="00135FF2" w:rsidRPr="00621455">
              <w:rPr>
                <w:b/>
                <w:szCs w:val="24"/>
              </w:rPr>
              <w:t xml:space="preserve"> kaina</w:t>
            </w:r>
            <w:r>
              <w:rPr>
                <w:b/>
                <w:szCs w:val="24"/>
              </w:rPr>
              <w:t xml:space="preserve"> </w:t>
            </w:r>
            <w:r w:rsidR="00135FF2" w:rsidRPr="00621455">
              <w:rPr>
                <w:b/>
                <w:szCs w:val="24"/>
              </w:rPr>
              <w:t xml:space="preserve">Eur </w:t>
            </w:r>
            <w:r>
              <w:rPr>
                <w:b/>
                <w:szCs w:val="24"/>
              </w:rPr>
              <w:t>su</w:t>
            </w:r>
            <w:r w:rsidR="00135FF2" w:rsidRPr="00621455">
              <w:rPr>
                <w:b/>
                <w:szCs w:val="24"/>
              </w:rPr>
              <w:t xml:space="preserve"> PVM</w:t>
            </w:r>
          </w:p>
        </w:tc>
      </w:tr>
      <w:tr w:rsidR="00135FF2" w:rsidRPr="00621455" w14:paraId="44589D5A" w14:textId="77777777" w:rsidTr="00C84FED">
        <w:tc>
          <w:tcPr>
            <w:tcW w:w="597" w:type="dxa"/>
            <w:tcMar>
              <w:top w:w="0" w:type="dxa"/>
              <w:left w:w="108" w:type="dxa"/>
              <w:bottom w:w="0" w:type="dxa"/>
              <w:right w:w="108" w:type="dxa"/>
            </w:tcMar>
          </w:tcPr>
          <w:p w14:paraId="4EDC118E" w14:textId="77777777" w:rsidR="00135FF2" w:rsidRPr="00621455" w:rsidRDefault="00135FF2">
            <w:pPr>
              <w:spacing w:after="0" w:line="240" w:lineRule="auto"/>
              <w:contextualSpacing/>
              <w:jc w:val="center"/>
              <w:rPr>
                <w:b/>
                <w:szCs w:val="24"/>
              </w:rPr>
            </w:pPr>
            <w:r w:rsidRPr="00621455">
              <w:rPr>
                <w:b/>
                <w:szCs w:val="24"/>
              </w:rPr>
              <w:lastRenderedPageBreak/>
              <w:t>1</w:t>
            </w:r>
          </w:p>
        </w:tc>
        <w:tc>
          <w:tcPr>
            <w:tcW w:w="3543" w:type="dxa"/>
            <w:tcMar>
              <w:top w:w="0" w:type="dxa"/>
              <w:left w:w="108" w:type="dxa"/>
              <w:bottom w:w="0" w:type="dxa"/>
              <w:right w:w="108" w:type="dxa"/>
            </w:tcMar>
          </w:tcPr>
          <w:p w14:paraId="6B9A54A4" w14:textId="77777777" w:rsidR="00135FF2" w:rsidRPr="00621455" w:rsidRDefault="00135FF2">
            <w:pPr>
              <w:spacing w:after="0" w:line="240" w:lineRule="auto"/>
              <w:ind w:firstLine="8"/>
              <w:contextualSpacing/>
              <w:jc w:val="center"/>
              <w:rPr>
                <w:b/>
                <w:szCs w:val="24"/>
              </w:rPr>
            </w:pPr>
            <w:r w:rsidRPr="00621455">
              <w:rPr>
                <w:b/>
                <w:szCs w:val="24"/>
              </w:rPr>
              <w:t>2</w:t>
            </w:r>
          </w:p>
        </w:tc>
        <w:tc>
          <w:tcPr>
            <w:tcW w:w="1843" w:type="dxa"/>
          </w:tcPr>
          <w:p w14:paraId="2309EE75" w14:textId="12D04FF1" w:rsidR="00135FF2" w:rsidRPr="00621455" w:rsidRDefault="000305C1">
            <w:pPr>
              <w:spacing w:after="0" w:line="240" w:lineRule="auto"/>
              <w:ind w:firstLine="9"/>
              <w:contextualSpacing/>
              <w:jc w:val="center"/>
              <w:rPr>
                <w:b/>
                <w:szCs w:val="24"/>
              </w:rPr>
            </w:pPr>
            <w:r>
              <w:rPr>
                <w:b/>
                <w:szCs w:val="24"/>
              </w:rPr>
              <w:t>3</w:t>
            </w:r>
          </w:p>
        </w:tc>
        <w:tc>
          <w:tcPr>
            <w:tcW w:w="1843" w:type="dxa"/>
          </w:tcPr>
          <w:p w14:paraId="4F0DCC6E" w14:textId="3E237606" w:rsidR="00135FF2" w:rsidRPr="00621455" w:rsidRDefault="000305C1">
            <w:pPr>
              <w:spacing w:after="0" w:line="240" w:lineRule="auto"/>
              <w:ind w:hanging="4"/>
              <w:contextualSpacing/>
              <w:jc w:val="center"/>
              <w:rPr>
                <w:b/>
                <w:szCs w:val="24"/>
              </w:rPr>
            </w:pPr>
            <w:r>
              <w:rPr>
                <w:b/>
                <w:szCs w:val="24"/>
              </w:rPr>
              <w:t>4</w:t>
            </w:r>
          </w:p>
        </w:tc>
        <w:tc>
          <w:tcPr>
            <w:tcW w:w="1843" w:type="dxa"/>
          </w:tcPr>
          <w:p w14:paraId="5F686E34" w14:textId="05730CE9" w:rsidR="00135FF2" w:rsidRPr="00621455" w:rsidRDefault="00135FF2">
            <w:pPr>
              <w:spacing w:after="0" w:line="240" w:lineRule="auto"/>
              <w:contextualSpacing/>
              <w:jc w:val="center"/>
              <w:rPr>
                <w:szCs w:val="24"/>
              </w:rPr>
            </w:pPr>
            <w:r w:rsidRPr="00621455">
              <w:rPr>
                <w:szCs w:val="24"/>
              </w:rPr>
              <w:t xml:space="preserve">3 x </w:t>
            </w:r>
            <w:r w:rsidR="000305C1">
              <w:rPr>
                <w:szCs w:val="24"/>
              </w:rPr>
              <w:t>4</w:t>
            </w:r>
            <w:r w:rsidRPr="00621455">
              <w:rPr>
                <w:szCs w:val="24"/>
              </w:rPr>
              <w:t xml:space="preserve"> = </w:t>
            </w:r>
            <w:r w:rsidR="000305C1">
              <w:rPr>
                <w:b/>
                <w:szCs w:val="24"/>
              </w:rPr>
              <w:t>5</w:t>
            </w:r>
          </w:p>
        </w:tc>
      </w:tr>
      <w:tr w:rsidR="000305C1" w:rsidRPr="00621455" w14:paraId="6099380D" w14:textId="77777777" w:rsidTr="00C84FED">
        <w:tc>
          <w:tcPr>
            <w:tcW w:w="597" w:type="dxa"/>
            <w:tcMar>
              <w:top w:w="0" w:type="dxa"/>
              <w:left w:w="108" w:type="dxa"/>
              <w:bottom w:w="0" w:type="dxa"/>
              <w:right w:w="108" w:type="dxa"/>
            </w:tcMar>
          </w:tcPr>
          <w:p w14:paraId="16996515" w14:textId="77777777" w:rsidR="000305C1" w:rsidRPr="00621455" w:rsidRDefault="000305C1">
            <w:pPr>
              <w:spacing w:after="0" w:line="240" w:lineRule="auto"/>
              <w:contextualSpacing/>
              <w:jc w:val="center"/>
              <w:rPr>
                <w:b/>
                <w:szCs w:val="24"/>
              </w:rPr>
            </w:pPr>
            <w:r w:rsidRPr="00621455">
              <w:rPr>
                <w:szCs w:val="24"/>
              </w:rPr>
              <w:t>1.</w:t>
            </w:r>
          </w:p>
        </w:tc>
        <w:tc>
          <w:tcPr>
            <w:tcW w:w="3543" w:type="dxa"/>
            <w:tcMar>
              <w:top w:w="0" w:type="dxa"/>
              <w:left w:w="108" w:type="dxa"/>
              <w:bottom w:w="0" w:type="dxa"/>
              <w:right w:w="108" w:type="dxa"/>
            </w:tcMar>
            <w:vAlign w:val="center"/>
          </w:tcPr>
          <w:p w14:paraId="15C792E0" w14:textId="5DE9FB14" w:rsidR="000305C1" w:rsidRPr="00621455" w:rsidRDefault="000305C1">
            <w:pPr>
              <w:spacing w:after="0" w:line="240" w:lineRule="auto"/>
              <w:ind w:firstLine="8"/>
              <w:contextualSpacing/>
              <w:jc w:val="both"/>
              <w:rPr>
                <w:szCs w:val="24"/>
              </w:rPr>
            </w:pPr>
            <w:r w:rsidRPr="009113CE">
              <w:rPr>
                <w:szCs w:val="24"/>
              </w:rPr>
              <w:t>Konica Minolta bizhub 223</w:t>
            </w:r>
          </w:p>
        </w:tc>
        <w:tc>
          <w:tcPr>
            <w:tcW w:w="1843" w:type="dxa"/>
            <w:vMerge w:val="restart"/>
          </w:tcPr>
          <w:p w14:paraId="37C95048" w14:textId="6E2B9E62" w:rsidR="000305C1" w:rsidRPr="00621455" w:rsidRDefault="000305C1">
            <w:pPr>
              <w:spacing w:after="0" w:line="240" w:lineRule="auto"/>
              <w:ind w:firstLine="9"/>
              <w:contextualSpacing/>
              <w:jc w:val="center"/>
              <w:rPr>
                <w:szCs w:val="24"/>
              </w:rPr>
            </w:pPr>
            <w:r>
              <w:rPr>
                <w:szCs w:val="24"/>
              </w:rPr>
              <w:t>1 kopija</w:t>
            </w:r>
          </w:p>
        </w:tc>
        <w:tc>
          <w:tcPr>
            <w:tcW w:w="1843" w:type="dxa"/>
          </w:tcPr>
          <w:p w14:paraId="4119ADDA" w14:textId="473E0ADD" w:rsidR="000305C1" w:rsidRPr="00621455" w:rsidRDefault="000305C1">
            <w:pPr>
              <w:spacing w:after="0" w:line="240" w:lineRule="auto"/>
              <w:contextualSpacing/>
              <w:jc w:val="center"/>
              <w:rPr>
                <w:szCs w:val="24"/>
              </w:rPr>
            </w:pPr>
            <w:r w:rsidRPr="00C32709">
              <w:rPr>
                <w:szCs w:val="24"/>
              </w:rPr>
              <w:t>0,013</w:t>
            </w:r>
          </w:p>
        </w:tc>
        <w:tc>
          <w:tcPr>
            <w:tcW w:w="1843" w:type="dxa"/>
          </w:tcPr>
          <w:p w14:paraId="112F59EB" w14:textId="3513A707" w:rsidR="000305C1" w:rsidRPr="00621455" w:rsidRDefault="00C82D51">
            <w:pPr>
              <w:spacing w:after="0" w:line="240" w:lineRule="auto"/>
              <w:contextualSpacing/>
              <w:jc w:val="center"/>
              <w:rPr>
                <w:szCs w:val="24"/>
              </w:rPr>
            </w:pPr>
            <w:r w:rsidRPr="00C82D51">
              <w:rPr>
                <w:szCs w:val="24"/>
              </w:rPr>
              <w:t>0,01573</w:t>
            </w:r>
          </w:p>
        </w:tc>
      </w:tr>
      <w:tr w:rsidR="000305C1" w:rsidRPr="00621455" w14:paraId="46F8F893" w14:textId="77777777" w:rsidTr="00C84FED">
        <w:tc>
          <w:tcPr>
            <w:tcW w:w="597" w:type="dxa"/>
            <w:tcMar>
              <w:top w:w="0" w:type="dxa"/>
              <w:left w:w="108" w:type="dxa"/>
              <w:bottom w:w="0" w:type="dxa"/>
              <w:right w:w="108" w:type="dxa"/>
            </w:tcMar>
          </w:tcPr>
          <w:p w14:paraId="710846F3" w14:textId="77777777" w:rsidR="000305C1" w:rsidRPr="00621455" w:rsidRDefault="000305C1">
            <w:pPr>
              <w:spacing w:after="0" w:line="240" w:lineRule="auto"/>
              <w:contextualSpacing/>
              <w:jc w:val="center"/>
              <w:rPr>
                <w:szCs w:val="24"/>
              </w:rPr>
            </w:pPr>
            <w:r w:rsidRPr="00621455">
              <w:rPr>
                <w:szCs w:val="24"/>
              </w:rPr>
              <w:t>2.</w:t>
            </w:r>
          </w:p>
        </w:tc>
        <w:tc>
          <w:tcPr>
            <w:tcW w:w="3543" w:type="dxa"/>
            <w:tcMar>
              <w:top w:w="0" w:type="dxa"/>
              <w:left w:w="108" w:type="dxa"/>
              <w:bottom w:w="0" w:type="dxa"/>
              <w:right w:w="108" w:type="dxa"/>
            </w:tcMar>
            <w:vAlign w:val="center"/>
          </w:tcPr>
          <w:p w14:paraId="6596DE9F" w14:textId="14526E63" w:rsidR="000305C1" w:rsidRPr="00621455" w:rsidRDefault="000305C1">
            <w:pPr>
              <w:spacing w:after="0" w:line="240" w:lineRule="auto"/>
              <w:ind w:firstLine="8"/>
              <w:contextualSpacing/>
              <w:jc w:val="both"/>
              <w:rPr>
                <w:szCs w:val="24"/>
              </w:rPr>
            </w:pPr>
            <w:r w:rsidRPr="002D0148">
              <w:rPr>
                <w:szCs w:val="24"/>
              </w:rPr>
              <w:t>Konica Minolta bizhub 283</w:t>
            </w:r>
          </w:p>
        </w:tc>
        <w:tc>
          <w:tcPr>
            <w:tcW w:w="1843" w:type="dxa"/>
            <w:vMerge/>
          </w:tcPr>
          <w:p w14:paraId="346D1F5B" w14:textId="77777777" w:rsidR="000305C1" w:rsidRPr="00621455" w:rsidRDefault="000305C1">
            <w:pPr>
              <w:spacing w:after="0" w:line="240" w:lineRule="auto"/>
              <w:ind w:firstLine="9"/>
              <w:contextualSpacing/>
              <w:jc w:val="center"/>
              <w:rPr>
                <w:szCs w:val="24"/>
              </w:rPr>
            </w:pPr>
          </w:p>
        </w:tc>
        <w:tc>
          <w:tcPr>
            <w:tcW w:w="1843" w:type="dxa"/>
          </w:tcPr>
          <w:p w14:paraId="5958A885" w14:textId="2301FAF9" w:rsidR="000305C1" w:rsidRPr="00621455" w:rsidRDefault="000305C1">
            <w:pPr>
              <w:spacing w:after="0" w:line="240" w:lineRule="auto"/>
              <w:contextualSpacing/>
              <w:jc w:val="center"/>
              <w:rPr>
                <w:szCs w:val="24"/>
              </w:rPr>
            </w:pPr>
            <w:r w:rsidRPr="00ED5830">
              <w:rPr>
                <w:szCs w:val="24"/>
              </w:rPr>
              <w:t>0,013</w:t>
            </w:r>
          </w:p>
        </w:tc>
        <w:tc>
          <w:tcPr>
            <w:tcW w:w="1843" w:type="dxa"/>
          </w:tcPr>
          <w:p w14:paraId="3945D494" w14:textId="4F71941A" w:rsidR="000305C1" w:rsidRPr="00621455" w:rsidRDefault="00C82D51">
            <w:pPr>
              <w:spacing w:after="0" w:line="240" w:lineRule="auto"/>
              <w:contextualSpacing/>
              <w:jc w:val="center"/>
              <w:rPr>
                <w:szCs w:val="24"/>
              </w:rPr>
            </w:pPr>
            <w:r w:rsidRPr="00C82D51">
              <w:rPr>
                <w:szCs w:val="24"/>
              </w:rPr>
              <w:t>0,01573</w:t>
            </w:r>
          </w:p>
        </w:tc>
      </w:tr>
      <w:tr w:rsidR="000305C1" w:rsidRPr="00621455" w14:paraId="2DE563A7" w14:textId="77777777" w:rsidTr="00C84FED">
        <w:tc>
          <w:tcPr>
            <w:tcW w:w="597" w:type="dxa"/>
            <w:tcMar>
              <w:top w:w="0" w:type="dxa"/>
              <w:left w:w="108" w:type="dxa"/>
              <w:bottom w:w="0" w:type="dxa"/>
              <w:right w:w="108" w:type="dxa"/>
            </w:tcMar>
          </w:tcPr>
          <w:p w14:paraId="5864EBD4" w14:textId="77777777" w:rsidR="000305C1" w:rsidRPr="00621455" w:rsidRDefault="000305C1">
            <w:pPr>
              <w:spacing w:after="0" w:line="240" w:lineRule="auto"/>
              <w:contextualSpacing/>
              <w:jc w:val="center"/>
              <w:rPr>
                <w:szCs w:val="24"/>
              </w:rPr>
            </w:pPr>
            <w:r w:rsidRPr="00621455">
              <w:rPr>
                <w:szCs w:val="24"/>
              </w:rPr>
              <w:t>3.</w:t>
            </w:r>
          </w:p>
        </w:tc>
        <w:tc>
          <w:tcPr>
            <w:tcW w:w="3543" w:type="dxa"/>
            <w:tcMar>
              <w:top w:w="0" w:type="dxa"/>
              <w:left w:w="108" w:type="dxa"/>
              <w:bottom w:w="0" w:type="dxa"/>
              <w:right w:w="108" w:type="dxa"/>
            </w:tcMar>
            <w:vAlign w:val="center"/>
          </w:tcPr>
          <w:p w14:paraId="32B80859" w14:textId="738944FF" w:rsidR="000305C1" w:rsidRPr="00621455" w:rsidRDefault="000305C1">
            <w:pPr>
              <w:spacing w:after="0" w:line="240" w:lineRule="auto"/>
              <w:ind w:firstLine="8"/>
              <w:contextualSpacing/>
              <w:jc w:val="both"/>
              <w:rPr>
                <w:szCs w:val="24"/>
              </w:rPr>
            </w:pPr>
            <w:r w:rsidRPr="00E45085">
              <w:rPr>
                <w:szCs w:val="24"/>
              </w:rPr>
              <w:t>Konica Minolta bizhub 454e</w:t>
            </w:r>
          </w:p>
        </w:tc>
        <w:tc>
          <w:tcPr>
            <w:tcW w:w="1843" w:type="dxa"/>
            <w:vMerge/>
          </w:tcPr>
          <w:p w14:paraId="7A9C7583" w14:textId="77777777" w:rsidR="000305C1" w:rsidRPr="00621455" w:rsidRDefault="000305C1">
            <w:pPr>
              <w:spacing w:after="0" w:line="240" w:lineRule="auto"/>
              <w:ind w:firstLine="9"/>
              <w:contextualSpacing/>
              <w:jc w:val="center"/>
              <w:rPr>
                <w:szCs w:val="24"/>
              </w:rPr>
            </w:pPr>
          </w:p>
        </w:tc>
        <w:tc>
          <w:tcPr>
            <w:tcW w:w="1843" w:type="dxa"/>
          </w:tcPr>
          <w:p w14:paraId="5F552543" w14:textId="785AF6D0" w:rsidR="000305C1" w:rsidRPr="00621455" w:rsidRDefault="000305C1">
            <w:pPr>
              <w:spacing w:after="0" w:line="240" w:lineRule="auto"/>
              <w:contextualSpacing/>
              <w:jc w:val="center"/>
              <w:rPr>
                <w:szCs w:val="24"/>
              </w:rPr>
            </w:pPr>
            <w:r w:rsidRPr="00443B9D">
              <w:rPr>
                <w:szCs w:val="24"/>
              </w:rPr>
              <w:t>0,011</w:t>
            </w:r>
          </w:p>
        </w:tc>
        <w:tc>
          <w:tcPr>
            <w:tcW w:w="1843" w:type="dxa"/>
          </w:tcPr>
          <w:p w14:paraId="60837326" w14:textId="302C01B1" w:rsidR="000305C1" w:rsidRPr="00621455" w:rsidRDefault="00181073">
            <w:pPr>
              <w:spacing w:after="0" w:line="240" w:lineRule="auto"/>
              <w:contextualSpacing/>
              <w:jc w:val="center"/>
              <w:rPr>
                <w:szCs w:val="24"/>
              </w:rPr>
            </w:pPr>
            <w:r w:rsidRPr="00181073">
              <w:rPr>
                <w:szCs w:val="24"/>
              </w:rPr>
              <w:t>0,01331</w:t>
            </w:r>
          </w:p>
        </w:tc>
      </w:tr>
      <w:tr w:rsidR="000305C1" w:rsidRPr="00621455" w14:paraId="244AAC98" w14:textId="77777777" w:rsidTr="00C84FED">
        <w:tc>
          <w:tcPr>
            <w:tcW w:w="597" w:type="dxa"/>
            <w:tcMar>
              <w:top w:w="0" w:type="dxa"/>
              <w:left w:w="108" w:type="dxa"/>
              <w:bottom w:w="0" w:type="dxa"/>
              <w:right w:w="108" w:type="dxa"/>
            </w:tcMar>
          </w:tcPr>
          <w:p w14:paraId="3819FD4F" w14:textId="79403366" w:rsidR="000305C1" w:rsidRPr="00621455" w:rsidRDefault="000305C1">
            <w:pPr>
              <w:spacing w:after="0" w:line="240" w:lineRule="auto"/>
              <w:contextualSpacing/>
              <w:jc w:val="center"/>
              <w:rPr>
                <w:szCs w:val="24"/>
              </w:rPr>
            </w:pPr>
            <w:r>
              <w:rPr>
                <w:szCs w:val="24"/>
              </w:rPr>
              <w:t>4.</w:t>
            </w:r>
          </w:p>
        </w:tc>
        <w:tc>
          <w:tcPr>
            <w:tcW w:w="3543" w:type="dxa"/>
            <w:tcMar>
              <w:top w:w="0" w:type="dxa"/>
              <w:left w:w="108" w:type="dxa"/>
              <w:bottom w:w="0" w:type="dxa"/>
              <w:right w:w="108" w:type="dxa"/>
            </w:tcMar>
            <w:vAlign w:val="center"/>
          </w:tcPr>
          <w:p w14:paraId="58178741" w14:textId="2DF40F9A" w:rsidR="000305C1" w:rsidRPr="00621455" w:rsidRDefault="000305C1">
            <w:pPr>
              <w:spacing w:after="0" w:line="240" w:lineRule="auto"/>
              <w:ind w:firstLine="8"/>
              <w:contextualSpacing/>
              <w:jc w:val="both"/>
              <w:rPr>
                <w:szCs w:val="24"/>
              </w:rPr>
            </w:pPr>
            <w:r w:rsidRPr="00E24CFF">
              <w:rPr>
                <w:szCs w:val="24"/>
              </w:rPr>
              <w:t>Triumph Adler 5555i</w:t>
            </w:r>
          </w:p>
        </w:tc>
        <w:tc>
          <w:tcPr>
            <w:tcW w:w="1843" w:type="dxa"/>
            <w:vMerge/>
          </w:tcPr>
          <w:p w14:paraId="11900EE8" w14:textId="77777777" w:rsidR="000305C1" w:rsidRPr="00621455" w:rsidRDefault="000305C1">
            <w:pPr>
              <w:spacing w:after="0" w:line="240" w:lineRule="auto"/>
              <w:ind w:firstLine="9"/>
              <w:contextualSpacing/>
              <w:jc w:val="center"/>
              <w:rPr>
                <w:szCs w:val="24"/>
              </w:rPr>
            </w:pPr>
          </w:p>
        </w:tc>
        <w:tc>
          <w:tcPr>
            <w:tcW w:w="1843" w:type="dxa"/>
          </w:tcPr>
          <w:p w14:paraId="5E9899D2" w14:textId="431F4250" w:rsidR="000305C1" w:rsidRPr="00621455" w:rsidRDefault="000305C1">
            <w:pPr>
              <w:spacing w:after="0" w:line="240" w:lineRule="auto"/>
              <w:contextualSpacing/>
              <w:jc w:val="center"/>
              <w:rPr>
                <w:szCs w:val="24"/>
              </w:rPr>
            </w:pPr>
            <w:r w:rsidRPr="00716A38">
              <w:rPr>
                <w:szCs w:val="24"/>
              </w:rPr>
              <w:t>0,015</w:t>
            </w:r>
          </w:p>
        </w:tc>
        <w:tc>
          <w:tcPr>
            <w:tcW w:w="1843" w:type="dxa"/>
          </w:tcPr>
          <w:p w14:paraId="1F51E854" w14:textId="425211ED" w:rsidR="000305C1" w:rsidRPr="00621455" w:rsidRDefault="000A2F5F">
            <w:pPr>
              <w:spacing w:after="0" w:line="240" w:lineRule="auto"/>
              <w:contextualSpacing/>
              <w:jc w:val="center"/>
              <w:rPr>
                <w:szCs w:val="24"/>
              </w:rPr>
            </w:pPr>
            <w:r w:rsidRPr="000A2F5F">
              <w:rPr>
                <w:szCs w:val="24"/>
              </w:rPr>
              <w:t>0,01815</w:t>
            </w:r>
          </w:p>
        </w:tc>
      </w:tr>
      <w:tr w:rsidR="000305C1" w:rsidRPr="00621455" w14:paraId="0F41B59E" w14:textId="77777777" w:rsidTr="00C84FED">
        <w:tc>
          <w:tcPr>
            <w:tcW w:w="597" w:type="dxa"/>
            <w:tcMar>
              <w:top w:w="0" w:type="dxa"/>
              <w:left w:w="108" w:type="dxa"/>
              <w:bottom w:w="0" w:type="dxa"/>
              <w:right w:w="108" w:type="dxa"/>
            </w:tcMar>
          </w:tcPr>
          <w:p w14:paraId="0328207F" w14:textId="67FC93EF" w:rsidR="000305C1" w:rsidRPr="00621455" w:rsidRDefault="000305C1">
            <w:pPr>
              <w:spacing w:after="0" w:line="240" w:lineRule="auto"/>
              <w:contextualSpacing/>
              <w:jc w:val="center"/>
              <w:rPr>
                <w:szCs w:val="24"/>
              </w:rPr>
            </w:pPr>
            <w:r>
              <w:rPr>
                <w:szCs w:val="24"/>
              </w:rPr>
              <w:t>5.</w:t>
            </w:r>
          </w:p>
        </w:tc>
        <w:tc>
          <w:tcPr>
            <w:tcW w:w="3543" w:type="dxa"/>
            <w:tcMar>
              <w:top w:w="0" w:type="dxa"/>
              <w:left w:w="108" w:type="dxa"/>
              <w:bottom w:w="0" w:type="dxa"/>
              <w:right w:w="108" w:type="dxa"/>
            </w:tcMar>
            <w:vAlign w:val="center"/>
          </w:tcPr>
          <w:p w14:paraId="35735339" w14:textId="14950092" w:rsidR="000305C1" w:rsidRPr="00621455" w:rsidRDefault="000305C1">
            <w:pPr>
              <w:spacing w:after="0" w:line="240" w:lineRule="auto"/>
              <w:ind w:firstLine="8"/>
              <w:contextualSpacing/>
              <w:jc w:val="both"/>
              <w:rPr>
                <w:szCs w:val="24"/>
              </w:rPr>
            </w:pPr>
            <w:r w:rsidRPr="00B62D84">
              <w:rPr>
                <w:szCs w:val="24"/>
              </w:rPr>
              <w:t>Triumph Adler DC 2445</w:t>
            </w:r>
          </w:p>
        </w:tc>
        <w:tc>
          <w:tcPr>
            <w:tcW w:w="1843" w:type="dxa"/>
            <w:vMerge/>
          </w:tcPr>
          <w:p w14:paraId="27D15AAF" w14:textId="77777777" w:rsidR="000305C1" w:rsidRPr="00621455" w:rsidRDefault="000305C1">
            <w:pPr>
              <w:spacing w:after="0" w:line="240" w:lineRule="auto"/>
              <w:ind w:firstLine="9"/>
              <w:contextualSpacing/>
              <w:jc w:val="center"/>
              <w:rPr>
                <w:szCs w:val="24"/>
              </w:rPr>
            </w:pPr>
          </w:p>
        </w:tc>
        <w:tc>
          <w:tcPr>
            <w:tcW w:w="1843" w:type="dxa"/>
          </w:tcPr>
          <w:p w14:paraId="2590A2CC" w14:textId="0BB32291" w:rsidR="000305C1" w:rsidRPr="00621455" w:rsidRDefault="000305C1">
            <w:pPr>
              <w:spacing w:after="0" w:line="240" w:lineRule="auto"/>
              <w:contextualSpacing/>
              <w:jc w:val="center"/>
              <w:rPr>
                <w:szCs w:val="24"/>
              </w:rPr>
            </w:pPr>
            <w:r w:rsidRPr="006351C5">
              <w:rPr>
                <w:szCs w:val="24"/>
              </w:rPr>
              <w:t>0,015</w:t>
            </w:r>
          </w:p>
        </w:tc>
        <w:tc>
          <w:tcPr>
            <w:tcW w:w="1843" w:type="dxa"/>
          </w:tcPr>
          <w:p w14:paraId="38C240EE" w14:textId="10BF3ED4" w:rsidR="000305C1" w:rsidRPr="00621455" w:rsidRDefault="000A2F5F">
            <w:pPr>
              <w:spacing w:after="0" w:line="240" w:lineRule="auto"/>
              <w:contextualSpacing/>
              <w:jc w:val="center"/>
              <w:rPr>
                <w:szCs w:val="24"/>
              </w:rPr>
            </w:pPr>
            <w:r w:rsidRPr="000A2F5F">
              <w:rPr>
                <w:szCs w:val="24"/>
              </w:rPr>
              <w:t>0,01815</w:t>
            </w:r>
          </w:p>
        </w:tc>
      </w:tr>
      <w:tr w:rsidR="000305C1" w:rsidRPr="00621455" w14:paraId="7F8A9490" w14:textId="77777777" w:rsidTr="00C84FED">
        <w:tc>
          <w:tcPr>
            <w:tcW w:w="597" w:type="dxa"/>
            <w:tcMar>
              <w:top w:w="0" w:type="dxa"/>
              <w:left w:w="108" w:type="dxa"/>
              <w:bottom w:w="0" w:type="dxa"/>
              <w:right w:w="108" w:type="dxa"/>
            </w:tcMar>
          </w:tcPr>
          <w:p w14:paraId="3CF9BCEF" w14:textId="362AF304" w:rsidR="000305C1" w:rsidRPr="00621455" w:rsidRDefault="000305C1">
            <w:pPr>
              <w:spacing w:after="0" w:line="240" w:lineRule="auto"/>
              <w:contextualSpacing/>
              <w:jc w:val="center"/>
              <w:rPr>
                <w:szCs w:val="24"/>
              </w:rPr>
            </w:pPr>
            <w:r>
              <w:rPr>
                <w:szCs w:val="24"/>
              </w:rPr>
              <w:t>6.</w:t>
            </w:r>
          </w:p>
        </w:tc>
        <w:tc>
          <w:tcPr>
            <w:tcW w:w="3543" w:type="dxa"/>
            <w:tcMar>
              <w:top w:w="0" w:type="dxa"/>
              <w:left w:w="108" w:type="dxa"/>
              <w:bottom w:w="0" w:type="dxa"/>
              <w:right w:w="108" w:type="dxa"/>
            </w:tcMar>
            <w:vAlign w:val="center"/>
          </w:tcPr>
          <w:p w14:paraId="53D1E74D" w14:textId="40777D5B" w:rsidR="000305C1" w:rsidRPr="00621455" w:rsidRDefault="000305C1">
            <w:pPr>
              <w:spacing w:after="0" w:line="240" w:lineRule="auto"/>
              <w:ind w:firstLine="8"/>
              <w:contextualSpacing/>
              <w:jc w:val="both"/>
              <w:rPr>
                <w:szCs w:val="24"/>
              </w:rPr>
            </w:pPr>
            <w:r w:rsidRPr="00E54608">
              <w:rPr>
                <w:szCs w:val="24"/>
              </w:rPr>
              <w:t>Triumph Adler TA 4555i</w:t>
            </w:r>
          </w:p>
        </w:tc>
        <w:tc>
          <w:tcPr>
            <w:tcW w:w="1843" w:type="dxa"/>
            <w:vMerge/>
          </w:tcPr>
          <w:p w14:paraId="353DEEC4" w14:textId="77777777" w:rsidR="000305C1" w:rsidRPr="00621455" w:rsidRDefault="000305C1">
            <w:pPr>
              <w:spacing w:after="0" w:line="240" w:lineRule="auto"/>
              <w:ind w:firstLine="9"/>
              <w:contextualSpacing/>
              <w:jc w:val="center"/>
              <w:rPr>
                <w:szCs w:val="24"/>
              </w:rPr>
            </w:pPr>
          </w:p>
        </w:tc>
        <w:tc>
          <w:tcPr>
            <w:tcW w:w="1843" w:type="dxa"/>
          </w:tcPr>
          <w:p w14:paraId="23FDA35B" w14:textId="67EEFCF3" w:rsidR="000305C1" w:rsidRPr="00621455" w:rsidRDefault="000305C1">
            <w:pPr>
              <w:spacing w:after="0" w:line="240" w:lineRule="auto"/>
              <w:contextualSpacing/>
              <w:jc w:val="center"/>
              <w:rPr>
                <w:szCs w:val="24"/>
              </w:rPr>
            </w:pPr>
            <w:r w:rsidRPr="00A02109">
              <w:rPr>
                <w:szCs w:val="24"/>
              </w:rPr>
              <w:t>0,015</w:t>
            </w:r>
          </w:p>
        </w:tc>
        <w:tc>
          <w:tcPr>
            <w:tcW w:w="1843" w:type="dxa"/>
          </w:tcPr>
          <w:p w14:paraId="54709ED8" w14:textId="3A6CA231" w:rsidR="000305C1" w:rsidRPr="00621455" w:rsidRDefault="000A2F5F">
            <w:pPr>
              <w:spacing w:after="0" w:line="240" w:lineRule="auto"/>
              <w:contextualSpacing/>
              <w:jc w:val="center"/>
              <w:rPr>
                <w:szCs w:val="24"/>
              </w:rPr>
            </w:pPr>
            <w:r w:rsidRPr="000A2F5F">
              <w:rPr>
                <w:szCs w:val="24"/>
              </w:rPr>
              <w:t>0,01815</w:t>
            </w:r>
          </w:p>
        </w:tc>
      </w:tr>
      <w:tr w:rsidR="000305C1" w:rsidRPr="00621455" w14:paraId="2032898A" w14:textId="77777777" w:rsidTr="00C84FED">
        <w:tc>
          <w:tcPr>
            <w:tcW w:w="597" w:type="dxa"/>
            <w:tcMar>
              <w:top w:w="0" w:type="dxa"/>
              <w:left w:w="108" w:type="dxa"/>
              <w:bottom w:w="0" w:type="dxa"/>
              <w:right w:w="108" w:type="dxa"/>
            </w:tcMar>
          </w:tcPr>
          <w:p w14:paraId="7A6934C5" w14:textId="5962FEFD" w:rsidR="000305C1" w:rsidRDefault="000305C1">
            <w:pPr>
              <w:spacing w:after="0" w:line="240" w:lineRule="auto"/>
              <w:contextualSpacing/>
              <w:jc w:val="center"/>
              <w:rPr>
                <w:szCs w:val="24"/>
              </w:rPr>
            </w:pPr>
            <w:r>
              <w:rPr>
                <w:szCs w:val="24"/>
              </w:rPr>
              <w:t>7.</w:t>
            </w:r>
          </w:p>
        </w:tc>
        <w:tc>
          <w:tcPr>
            <w:tcW w:w="3543" w:type="dxa"/>
            <w:tcMar>
              <w:top w:w="0" w:type="dxa"/>
              <w:left w:w="108" w:type="dxa"/>
              <w:bottom w:w="0" w:type="dxa"/>
              <w:right w:w="108" w:type="dxa"/>
            </w:tcMar>
            <w:vAlign w:val="center"/>
          </w:tcPr>
          <w:p w14:paraId="311A680C" w14:textId="0662C6F2" w:rsidR="000305C1" w:rsidRPr="00621455" w:rsidRDefault="000305C1">
            <w:pPr>
              <w:spacing w:after="0" w:line="240" w:lineRule="auto"/>
              <w:ind w:firstLine="8"/>
              <w:contextualSpacing/>
              <w:jc w:val="both"/>
              <w:rPr>
                <w:szCs w:val="24"/>
              </w:rPr>
            </w:pPr>
            <w:r w:rsidRPr="00F560E9">
              <w:rPr>
                <w:szCs w:val="24"/>
              </w:rPr>
              <w:t>Triumph Adler 4555i</w:t>
            </w:r>
          </w:p>
        </w:tc>
        <w:tc>
          <w:tcPr>
            <w:tcW w:w="1843" w:type="dxa"/>
            <w:vMerge/>
          </w:tcPr>
          <w:p w14:paraId="3E4F8611" w14:textId="77777777" w:rsidR="000305C1" w:rsidRPr="00621455" w:rsidRDefault="000305C1">
            <w:pPr>
              <w:spacing w:after="0" w:line="240" w:lineRule="auto"/>
              <w:ind w:firstLine="9"/>
              <w:contextualSpacing/>
              <w:jc w:val="center"/>
              <w:rPr>
                <w:szCs w:val="24"/>
              </w:rPr>
            </w:pPr>
          </w:p>
        </w:tc>
        <w:tc>
          <w:tcPr>
            <w:tcW w:w="1843" w:type="dxa"/>
          </w:tcPr>
          <w:p w14:paraId="0BD6FFCA" w14:textId="571CB5E3" w:rsidR="000305C1" w:rsidRPr="00621455" w:rsidRDefault="000305C1">
            <w:pPr>
              <w:spacing w:after="0" w:line="240" w:lineRule="auto"/>
              <w:contextualSpacing/>
              <w:jc w:val="center"/>
              <w:rPr>
                <w:szCs w:val="24"/>
              </w:rPr>
            </w:pPr>
            <w:r w:rsidRPr="009B7690">
              <w:rPr>
                <w:szCs w:val="24"/>
              </w:rPr>
              <w:t>0,015</w:t>
            </w:r>
          </w:p>
        </w:tc>
        <w:tc>
          <w:tcPr>
            <w:tcW w:w="1843" w:type="dxa"/>
          </w:tcPr>
          <w:p w14:paraId="521F920B" w14:textId="020BDAF0" w:rsidR="000305C1" w:rsidRPr="00621455" w:rsidRDefault="000A2F5F">
            <w:pPr>
              <w:spacing w:after="0" w:line="240" w:lineRule="auto"/>
              <w:contextualSpacing/>
              <w:jc w:val="center"/>
              <w:rPr>
                <w:szCs w:val="24"/>
              </w:rPr>
            </w:pPr>
            <w:r w:rsidRPr="000A2F5F">
              <w:rPr>
                <w:szCs w:val="24"/>
              </w:rPr>
              <w:t>0,01815</w:t>
            </w:r>
          </w:p>
        </w:tc>
      </w:tr>
      <w:tr w:rsidR="000305C1" w:rsidRPr="00621455" w14:paraId="2984BE73" w14:textId="77777777" w:rsidTr="00C84FED">
        <w:tc>
          <w:tcPr>
            <w:tcW w:w="597" w:type="dxa"/>
            <w:tcMar>
              <w:top w:w="0" w:type="dxa"/>
              <w:left w:w="108" w:type="dxa"/>
              <w:bottom w:w="0" w:type="dxa"/>
              <w:right w:w="108" w:type="dxa"/>
            </w:tcMar>
          </w:tcPr>
          <w:p w14:paraId="4FEFD7E9" w14:textId="51772268" w:rsidR="000305C1" w:rsidRDefault="000305C1">
            <w:pPr>
              <w:spacing w:after="0" w:line="240" w:lineRule="auto"/>
              <w:contextualSpacing/>
              <w:jc w:val="center"/>
              <w:rPr>
                <w:szCs w:val="24"/>
              </w:rPr>
            </w:pPr>
            <w:r>
              <w:rPr>
                <w:szCs w:val="24"/>
              </w:rPr>
              <w:t>8.</w:t>
            </w:r>
          </w:p>
        </w:tc>
        <w:tc>
          <w:tcPr>
            <w:tcW w:w="3543" w:type="dxa"/>
            <w:tcMar>
              <w:top w:w="0" w:type="dxa"/>
              <w:left w:w="108" w:type="dxa"/>
              <w:bottom w:w="0" w:type="dxa"/>
              <w:right w:w="108" w:type="dxa"/>
            </w:tcMar>
            <w:vAlign w:val="center"/>
          </w:tcPr>
          <w:p w14:paraId="3F3AF3CA" w14:textId="7DEEB0D9" w:rsidR="000305C1" w:rsidRPr="00621455" w:rsidRDefault="000305C1">
            <w:pPr>
              <w:spacing w:after="0" w:line="240" w:lineRule="auto"/>
              <w:ind w:firstLine="8"/>
              <w:contextualSpacing/>
              <w:jc w:val="both"/>
              <w:rPr>
                <w:szCs w:val="24"/>
              </w:rPr>
            </w:pPr>
            <w:r w:rsidRPr="00872E08">
              <w:rPr>
                <w:szCs w:val="24"/>
              </w:rPr>
              <w:t>UTAX 206ci Colour, j/b kopija</w:t>
            </w:r>
          </w:p>
        </w:tc>
        <w:tc>
          <w:tcPr>
            <w:tcW w:w="1843" w:type="dxa"/>
            <w:vMerge/>
          </w:tcPr>
          <w:p w14:paraId="581AA99A" w14:textId="77777777" w:rsidR="000305C1" w:rsidRPr="00621455" w:rsidRDefault="000305C1">
            <w:pPr>
              <w:spacing w:after="0" w:line="240" w:lineRule="auto"/>
              <w:ind w:firstLine="9"/>
              <w:contextualSpacing/>
              <w:jc w:val="center"/>
              <w:rPr>
                <w:szCs w:val="24"/>
              </w:rPr>
            </w:pPr>
          </w:p>
        </w:tc>
        <w:tc>
          <w:tcPr>
            <w:tcW w:w="1843" w:type="dxa"/>
          </w:tcPr>
          <w:p w14:paraId="11E95FFA" w14:textId="120741F3" w:rsidR="000305C1" w:rsidRPr="00621455" w:rsidRDefault="000305C1">
            <w:pPr>
              <w:spacing w:after="0" w:line="240" w:lineRule="auto"/>
              <w:contextualSpacing/>
              <w:jc w:val="center"/>
              <w:rPr>
                <w:szCs w:val="24"/>
              </w:rPr>
            </w:pPr>
            <w:r w:rsidRPr="007B461D">
              <w:rPr>
                <w:szCs w:val="24"/>
              </w:rPr>
              <w:t>0,016</w:t>
            </w:r>
          </w:p>
        </w:tc>
        <w:tc>
          <w:tcPr>
            <w:tcW w:w="1843" w:type="dxa"/>
          </w:tcPr>
          <w:p w14:paraId="4113A3EE" w14:textId="7F39E994" w:rsidR="000305C1" w:rsidRPr="00621455" w:rsidRDefault="00062191">
            <w:pPr>
              <w:spacing w:after="0" w:line="240" w:lineRule="auto"/>
              <w:contextualSpacing/>
              <w:jc w:val="center"/>
              <w:rPr>
                <w:szCs w:val="24"/>
              </w:rPr>
            </w:pPr>
            <w:r w:rsidRPr="00062191">
              <w:rPr>
                <w:szCs w:val="24"/>
              </w:rPr>
              <w:t>0,01936</w:t>
            </w:r>
          </w:p>
        </w:tc>
      </w:tr>
      <w:tr w:rsidR="000305C1" w:rsidRPr="00621455" w14:paraId="42A7ED94" w14:textId="77777777" w:rsidTr="00C84FED">
        <w:tc>
          <w:tcPr>
            <w:tcW w:w="597" w:type="dxa"/>
            <w:tcMar>
              <w:top w:w="0" w:type="dxa"/>
              <w:left w:w="108" w:type="dxa"/>
              <w:bottom w:w="0" w:type="dxa"/>
              <w:right w:w="108" w:type="dxa"/>
            </w:tcMar>
          </w:tcPr>
          <w:p w14:paraId="3758D9FD" w14:textId="5B7FA6FC" w:rsidR="000305C1" w:rsidRDefault="000305C1">
            <w:pPr>
              <w:spacing w:after="0" w:line="240" w:lineRule="auto"/>
              <w:contextualSpacing/>
              <w:jc w:val="center"/>
              <w:rPr>
                <w:szCs w:val="24"/>
              </w:rPr>
            </w:pPr>
            <w:r>
              <w:rPr>
                <w:szCs w:val="24"/>
              </w:rPr>
              <w:t>9.</w:t>
            </w:r>
          </w:p>
        </w:tc>
        <w:tc>
          <w:tcPr>
            <w:tcW w:w="3543" w:type="dxa"/>
            <w:tcMar>
              <w:top w:w="0" w:type="dxa"/>
              <w:left w:w="108" w:type="dxa"/>
              <w:bottom w:w="0" w:type="dxa"/>
              <w:right w:w="108" w:type="dxa"/>
            </w:tcMar>
            <w:vAlign w:val="center"/>
          </w:tcPr>
          <w:p w14:paraId="66AF90E1" w14:textId="6D42E6A7" w:rsidR="000305C1" w:rsidRPr="00621455" w:rsidRDefault="000305C1">
            <w:pPr>
              <w:spacing w:after="0" w:line="240" w:lineRule="auto"/>
              <w:ind w:firstLine="8"/>
              <w:contextualSpacing/>
              <w:jc w:val="both"/>
              <w:rPr>
                <w:szCs w:val="24"/>
              </w:rPr>
            </w:pPr>
            <w:r w:rsidRPr="000C187E">
              <w:rPr>
                <w:szCs w:val="24"/>
              </w:rPr>
              <w:t>UTAX 206ci Colour, spalvota kopija</w:t>
            </w:r>
          </w:p>
        </w:tc>
        <w:tc>
          <w:tcPr>
            <w:tcW w:w="1843" w:type="dxa"/>
            <w:vMerge/>
          </w:tcPr>
          <w:p w14:paraId="15D7CD1B" w14:textId="77777777" w:rsidR="000305C1" w:rsidRPr="00621455" w:rsidRDefault="000305C1">
            <w:pPr>
              <w:spacing w:after="0" w:line="240" w:lineRule="auto"/>
              <w:ind w:firstLine="9"/>
              <w:contextualSpacing/>
              <w:jc w:val="center"/>
              <w:rPr>
                <w:szCs w:val="24"/>
              </w:rPr>
            </w:pPr>
          </w:p>
        </w:tc>
        <w:tc>
          <w:tcPr>
            <w:tcW w:w="1843" w:type="dxa"/>
          </w:tcPr>
          <w:p w14:paraId="12E45210" w14:textId="140047C4" w:rsidR="000305C1" w:rsidRPr="00621455" w:rsidRDefault="000305C1">
            <w:pPr>
              <w:spacing w:after="0" w:line="240" w:lineRule="auto"/>
              <w:contextualSpacing/>
              <w:jc w:val="center"/>
              <w:rPr>
                <w:szCs w:val="24"/>
              </w:rPr>
            </w:pPr>
            <w:r w:rsidRPr="00135FF2">
              <w:rPr>
                <w:szCs w:val="24"/>
              </w:rPr>
              <w:t>0,10</w:t>
            </w:r>
          </w:p>
        </w:tc>
        <w:tc>
          <w:tcPr>
            <w:tcW w:w="1843" w:type="dxa"/>
          </w:tcPr>
          <w:p w14:paraId="5C2CEDB4" w14:textId="3DED3A2F" w:rsidR="000305C1" w:rsidRPr="00621455" w:rsidRDefault="00C84FED">
            <w:pPr>
              <w:spacing w:after="0" w:line="240" w:lineRule="auto"/>
              <w:contextualSpacing/>
              <w:jc w:val="center"/>
              <w:rPr>
                <w:szCs w:val="24"/>
              </w:rPr>
            </w:pPr>
            <w:r w:rsidRPr="00C84FED">
              <w:rPr>
                <w:szCs w:val="24"/>
              </w:rPr>
              <w:t>0,121</w:t>
            </w:r>
          </w:p>
        </w:tc>
      </w:tr>
    </w:tbl>
    <w:p w14:paraId="097D8D6D" w14:textId="5F8D2D6B" w:rsidR="00BF16E0" w:rsidRPr="00B4698F" w:rsidRDefault="00BF16E0" w:rsidP="00BF16E0">
      <w:pPr>
        <w:pStyle w:val="ListParagraph"/>
        <w:numPr>
          <w:ilvl w:val="1"/>
          <w:numId w:val="2"/>
        </w:numPr>
        <w:spacing w:before="120" w:after="0" w:line="240" w:lineRule="auto"/>
        <w:ind w:left="-28"/>
        <w:jc w:val="both"/>
        <w:rPr>
          <w:rFonts w:cstheme="minorHAnsi"/>
          <w:iCs/>
          <w:color w:val="000000" w:themeColor="text1"/>
          <w:sz w:val="21"/>
          <w:szCs w:val="21"/>
        </w:rPr>
      </w:pPr>
      <w:r w:rsidRPr="00B4698F">
        <w:rPr>
          <w:rFonts w:cstheme="minorHAnsi"/>
          <w:iCs/>
          <w:color w:val="000000" w:themeColor="text1"/>
          <w:sz w:val="21"/>
          <w:szCs w:val="21"/>
        </w:rPr>
        <w:t xml:space="preserve">Tuo atveju, kai mokesčius reguliuojančių įstatymų ir jų įgyvendinamųjų teisės aktų nustatyta tvarka </w:t>
      </w:r>
      <w:r w:rsidR="00D76E97" w:rsidRPr="00B4698F">
        <w:rPr>
          <w:rFonts w:cstheme="minorHAnsi"/>
          <w:iCs/>
          <w:color w:val="000000" w:themeColor="text1"/>
          <w:sz w:val="21"/>
          <w:szCs w:val="21"/>
        </w:rPr>
        <w:t>Užsakovas</w:t>
      </w:r>
      <w:r w:rsidRPr="00B4698F">
        <w:rPr>
          <w:rFonts w:cstheme="minorHAnsi"/>
          <w:iCs/>
          <w:color w:val="000000" w:themeColor="text1"/>
          <w:sz w:val="21"/>
          <w:szCs w:val="21"/>
        </w:rPr>
        <w:t xml:space="preserve"> pats turi sumokėti pridėtinės vertės mokestį (toliau – PVM) į valstybės biudžetą už suteiktas Paslaugas (įsigytą pirkimo objektą), į pasiūlymo kainą įskaitytas PVM sudarant šią Sutartį išskaičiuojamas.</w:t>
      </w:r>
    </w:p>
    <w:p w14:paraId="30A7357D" w14:textId="1CC97732"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Į Sutarties kainą yra įskaičiuota visų Paslaugų kaina, visos Paslaugų teikėjo patiriamos išlaidos (įskaitant sąskaitų pateikimo per </w:t>
      </w:r>
      <w:r w:rsidR="003D6E63" w:rsidRPr="00B4698F">
        <w:rPr>
          <w:rFonts w:cstheme="minorHAnsi"/>
          <w:color w:val="000000" w:themeColor="text1"/>
          <w:sz w:val="21"/>
          <w:szCs w:val="21"/>
        </w:rPr>
        <w:t>SABIS</w:t>
      </w:r>
      <w:r w:rsidRPr="00B4698F">
        <w:rPr>
          <w:rFonts w:cstheme="minorHAnsi"/>
          <w:color w:val="000000" w:themeColor="text1"/>
          <w:sz w:val="21"/>
          <w:szCs w:val="21"/>
        </w:rPr>
        <w:t xml:space="preserve"> sistemą išlaidas ir kt.) ir mokesčiai. Jokios papildomos Paslaugų teikėjo išlaidos nebus apmokamos ar kompensuojamos.</w:t>
      </w:r>
    </w:p>
    <w:p w14:paraId="19BBBA4E" w14:textId="78EC3F8A" w:rsidR="00BF16E0" w:rsidRPr="00B4698F" w:rsidRDefault="00BF16E0" w:rsidP="00BF16E0">
      <w:pPr>
        <w:pStyle w:val="ListParagraph"/>
        <w:numPr>
          <w:ilvl w:val="1"/>
          <w:numId w:val="2"/>
        </w:numPr>
        <w:spacing w:after="0" w:line="240" w:lineRule="auto"/>
        <w:jc w:val="both"/>
        <w:rPr>
          <w:rFonts w:cstheme="minorHAnsi"/>
          <w:iCs/>
          <w:color w:val="000000" w:themeColor="text1"/>
          <w:sz w:val="21"/>
          <w:szCs w:val="21"/>
        </w:rPr>
      </w:pPr>
      <w:r w:rsidRPr="00B4698F">
        <w:rPr>
          <w:rFonts w:cstheme="minorHAnsi"/>
          <w:iCs/>
          <w:color w:val="000000" w:themeColor="text1"/>
          <w:sz w:val="21"/>
          <w:szCs w:val="21"/>
        </w:rPr>
        <w:t>Sutartyje nustatyt</w:t>
      </w:r>
      <w:r w:rsidR="005323BD" w:rsidRPr="00B4698F">
        <w:rPr>
          <w:rFonts w:cstheme="minorHAnsi"/>
          <w:iCs/>
          <w:color w:val="000000" w:themeColor="text1"/>
          <w:sz w:val="21"/>
          <w:szCs w:val="21"/>
        </w:rPr>
        <w:t xml:space="preserve">i </w:t>
      </w:r>
      <w:r w:rsidRPr="00B4698F">
        <w:rPr>
          <w:rFonts w:cstheme="minorHAnsi"/>
          <w:iCs/>
          <w:color w:val="000000" w:themeColor="text1"/>
          <w:sz w:val="21"/>
          <w:szCs w:val="21"/>
        </w:rPr>
        <w:t xml:space="preserve">fiksuoti įkainiai negali būti keičiami, išskyrus 3.5.1 </w:t>
      </w:r>
      <w:r w:rsidR="00902624" w:rsidRPr="00B4698F">
        <w:rPr>
          <w:rFonts w:cstheme="minorHAnsi"/>
          <w:iCs/>
          <w:color w:val="000000" w:themeColor="text1"/>
          <w:sz w:val="21"/>
          <w:szCs w:val="21"/>
        </w:rPr>
        <w:t xml:space="preserve">ir 3.6 </w:t>
      </w:r>
      <w:r w:rsidRPr="00B4698F">
        <w:rPr>
          <w:rFonts w:cstheme="minorHAnsi"/>
          <w:iCs/>
          <w:color w:val="000000" w:themeColor="text1"/>
          <w:sz w:val="21"/>
          <w:szCs w:val="21"/>
        </w:rPr>
        <w:t>p</w:t>
      </w:r>
      <w:r w:rsidR="00902624" w:rsidRPr="00B4698F">
        <w:rPr>
          <w:rFonts w:cstheme="minorHAnsi"/>
          <w:iCs/>
          <w:color w:val="000000" w:themeColor="text1"/>
          <w:sz w:val="21"/>
          <w:szCs w:val="21"/>
        </w:rPr>
        <w:t>unktuose</w:t>
      </w:r>
      <w:r w:rsidRPr="00B4698F">
        <w:rPr>
          <w:rFonts w:cstheme="minorHAnsi"/>
          <w:iCs/>
          <w:color w:val="000000" w:themeColor="text1"/>
          <w:sz w:val="21"/>
          <w:szCs w:val="21"/>
        </w:rPr>
        <w:t xml:space="preserve"> numatyt</w:t>
      </w:r>
      <w:r w:rsidR="00902624" w:rsidRPr="00B4698F">
        <w:rPr>
          <w:rFonts w:cstheme="minorHAnsi"/>
          <w:iCs/>
          <w:color w:val="000000" w:themeColor="text1"/>
          <w:sz w:val="21"/>
          <w:szCs w:val="21"/>
        </w:rPr>
        <w:t>us</w:t>
      </w:r>
      <w:r w:rsidRPr="00B4698F">
        <w:rPr>
          <w:rFonts w:cstheme="minorHAnsi"/>
          <w:iCs/>
          <w:color w:val="000000" w:themeColor="text1"/>
          <w:sz w:val="21"/>
          <w:szCs w:val="21"/>
        </w:rPr>
        <w:t xml:space="preserve"> atvej</w:t>
      </w:r>
      <w:r w:rsidR="00902624" w:rsidRPr="00B4698F">
        <w:rPr>
          <w:rFonts w:cstheme="minorHAnsi"/>
          <w:iCs/>
          <w:color w:val="000000" w:themeColor="text1"/>
          <w:sz w:val="21"/>
          <w:szCs w:val="21"/>
        </w:rPr>
        <w:t>us</w:t>
      </w:r>
      <w:r w:rsidRPr="00B4698F">
        <w:rPr>
          <w:rFonts w:cstheme="minorHAnsi"/>
          <w:iCs/>
          <w:color w:val="000000" w:themeColor="text1"/>
          <w:sz w:val="21"/>
          <w:szCs w:val="21"/>
        </w:rPr>
        <w:t xml:space="preserve">: </w:t>
      </w:r>
    </w:p>
    <w:p w14:paraId="51E6F729" w14:textId="77777777" w:rsidR="00BF16E0" w:rsidRPr="00B4698F" w:rsidRDefault="00BF16E0" w:rsidP="00BF16E0">
      <w:pPr>
        <w:pStyle w:val="ListParagraph"/>
        <w:numPr>
          <w:ilvl w:val="2"/>
          <w:numId w:val="2"/>
        </w:numPr>
        <w:spacing w:after="0" w:line="240" w:lineRule="auto"/>
        <w:jc w:val="both"/>
        <w:rPr>
          <w:rFonts w:cstheme="minorHAnsi"/>
          <w:color w:val="000000" w:themeColor="text1"/>
          <w:sz w:val="21"/>
          <w:szCs w:val="21"/>
        </w:rPr>
      </w:pPr>
      <w:r w:rsidRPr="00B4698F">
        <w:rPr>
          <w:rFonts w:cstheme="minorHAnsi"/>
          <w:iCs/>
          <w:color w:val="000000" w:themeColor="text1"/>
          <w:sz w:val="21"/>
          <w:szCs w:val="21"/>
        </w:rPr>
        <w:t xml:space="preserve"> Sutarties kaina ar Sutarties kainos dalis, kuri dar nebuvo išmokėta Paslaugų teikėjui,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suteiktoms Paslaugoms bus mokama perskaičiuota kaina. Sutarties kaina pasikeitus kitiems mokesčiams, išskyrus PVM, nebus perskaičiuojama.</w:t>
      </w:r>
    </w:p>
    <w:p w14:paraId="3CE7DD20" w14:textId="77777777" w:rsidR="00D76E97" w:rsidRPr="00B4698F" w:rsidRDefault="00D76E97" w:rsidP="00D76E97">
      <w:pPr>
        <w:pStyle w:val="ListParagraph"/>
        <w:numPr>
          <w:ilvl w:val="1"/>
          <w:numId w:val="2"/>
        </w:numPr>
        <w:tabs>
          <w:tab w:val="clear" w:pos="597"/>
          <w:tab w:val="left" w:pos="426"/>
          <w:tab w:val="num" w:pos="455"/>
          <w:tab w:val="left" w:pos="1134"/>
        </w:tabs>
        <w:ind w:left="-169"/>
        <w:jc w:val="both"/>
        <w:rPr>
          <w:rFonts w:cstheme="minorHAnsi"/>
          <w:iCs/>
          <w:sz w:val="21"/>
          <w:szCs w:val="21"/>
        </w:rPr>
      </w:pPr>
      <w:r w:rsidRPr="00B4698F">
        <w:rPr>
          <w:rFonts w:cstheme="minorHAnsi"/>
          <w:sz w:val="21"/>
          <w:szCs w:val="21"/>
        </w:rPr>
        <w:t>Sutarties įkainiai gali būti keičiami bet kuriai Sutarties šaliai Sutarties galiojimo metu inicijavus Sutartyje numatytų įkainių perskaičiavimą (keitimą) ne anksčiau kaip po 6 (šešių) mėnesių nuo Sutarties pasirašymo dienos (jeigu perskaičiavimas jau buvo atliktas – nuo paskutinio perskaičiavimo pagal šį punktą dienos), jeigu Vartojimo prekių ir paslaugų kainų pokytis (k) viršija 5 procentus:</w:t>
      </w:r>
    </w:p>
    <w:p w14:paraId="261AF55C" w14:textId="77777777" w:rsidR="00D76E97" w:rsidRPr="00B4698F" w:rsidRDefault="00D76E97" w:rsidP="00D76E97">
      <w:pPr>
        <w:pStyle w:val="ListParagraph"/>
        <w:numPr>
          <w:ilvl w:val="2"/>
          <w:numId w:val="2"/>
        </w:numPr>
        <w:tabs>
          <w:tab w:val="clear" w:pos="0"/>
          <w:tab w:val="num" w:pos="-169"/>
        </w:tabs>
        <w:spacing w:after="0" w:line="240" w:lineRule="auto"/>
        <w:ind w:left="-169"/>
        <w:jc w:val="both"/>
        <w:rPr>
          <w:rFonts w:cstheme="minorHAnsi"/>
          <w:sz w:val="21"/>
          <w:szCs w:val="21"/>
        </w:rPr>
      </w:pPr>
      <w:r w:rsidRPr="00B4698F">
        <w:rPr>
          <w:rFonts w:cstheme="minorHAnsi"/>
          <w:sz w:val="21"/>
          <w:szCs w:val="21"/>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73439100" w14:textId="77777777" w:rsidR="00D76E97" w:rsidRPr="00B4698F" w:rsidRDefault="00D76E97" w:rsidP="00D76E97">
      <w:pPr>
        <w:pStyle w:val="ListParagraph"/>
        <w:numPr>
          <w:ilvl w:val="2"/>
          <w:numId w:val="2"/>
        </w:numPr>
        <w:tabs>
          <w:tab w:val="clear" w:pos="0"/>
          <w:tab w:val="num" w:pos="-169"/>
        </w:tabs>
        <w:spacing w:after="0" w:line="240" w:lineRule="auto"/>
        <w:ind w:left="-169"/>
        <w:jc w:val="both"/>
        <w:rPr>
          <w:rFonts w:cstheme="minorHAnsi"/>
          <w:sz w:val="21"/>
          <w:szCs w:val="21"/>
        </w:rPr>
      </w:pPr>
      <w:r w:rsidRPr="00B4698F">
        <w:rPr>
          <w:rFonts w:cstheme="minorHAnsi"/>
          <w:sz w:val="21"/>
          <w:szCs w:val="21"/>
        </w:rPr>
        <w:t>Šalys privalo Susitarime nurodyti indekso reikšmę laikotarpio pradžioje ir jos nustatymo datą, indekso reikšmę laikotarpio pabaigoje ir jos nustatymo datą, kainų pokytį (k), perskaičiuotus įkainius, perskaičiuotą pradinės sutarties vertę;</w:t>
      </w:r>
    </w:p>
    <w:p w14:paraId="021EB141" w14:textId="77777777" w:rsidR="00D76E97" w:rsidRPr="00B4698F" w:rsidRDefault="00D76E97" w:rsidP="00D76E97">
      <w:pPr>
        <w:pStyle w:val="ListParagraph"/>
        <w:numPr>
          <w:ilvl w:val="2"/>
          <w:numId w:val="2"/>
        </w:numPr>
        <w:tabs>
          <w:tab w:val="clear" w:pos="0"/>
          <w:tab w:val="num" w:pos="-169"/>
        </w:tabs>
        <w:spacing w:after="0" w:line="240" w:lineRule="auto"/>
        <w:ind w:left="-169"/>
        <w:jc w:val="both"/>
        <w:rPr>
          <w:rFonts w:cstheme="minorHAnsi"/>
          <w:sz w:val="21"/>
          <w:szCs w:val="21"/>
        </w:rPr>
      </w:pPr>
      <w:r w:rsidRPr="00B4698F">
        <w:rPr>
          <w:rFonts w:cstheme="minorHAnsi"/>
          <w:sz w:val="21"/>
          <w:szCs w:val="21"/>
        </w:rPr>
        <w:t>Perskaičiuotieji įkainiai taikomi užsakymams, pateiktiems po to, kai Šalys sudaro susitarimą dėl įkainių perskaičiavimo;</w:t>
      </w:r>
    </w:p>
    <w:p w14:paraId="6E82AEA7" w14:textId="77777777" w:rsidR="00D76E97" w:rsidRPr="00B4698F" w:rsidRDefault="00D76E97" w:rsidP="00D76E97">
      <w:pPr>
        <w:pStyle w:val="ListParagraph"/>
        <w:numPr>
          <w:ilvl w:val="2"/>
          <w:numId w:val="2"/>
        </w:numPr>
        <w:tabs>
          <w:tab w:val="clear" w:pos="0"/>
          <w:tab w:val="num" w:pos="-169"/>
        </w:tabs>
        <w:spacing w:after="0" w:line="240" w:lineRule="auto"/>
        <w:ind w:left="-169"/>
        <w:jc w:val="both"/>
        <w:rPr>
          <w:rFonts w:cstheme="minorHAnsi"/>
          <w:sz w:val="21"/>
          <w:szCs w:val="21"/>
        </w:rPr>
      </w:pPr>
      <w:r w:rsidRPr="00B4698F">
        <w:rPr>
          <w:rFonts w:cstheme="minorHAnsi"/>
          <w:sz w:val="21"/>
          <w:szCs w:val="21"/>
        </w:rPr>
        <w:t>Nauji įkainiai apskaičiuojami pagal formulę:</w:t>
      </w:r>
    </w:p>
    <w:p w14:paraId="267324AC" w14:textId="77777777" w:rsidR="00D76E97" w:rsidRPr="00B4698F" w:rsidRDefault="009F09E9" w:rsidP="00D76E97">
      <w:pPr>
        <w:jc w:val="both"/>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hAnsi="Cambria Math" w:cstheme="minorHAnsi"/>
                <w:i/>
                <w:lang w:val="en-US"/>
              </w:rPr>
            </m:ctrlPr>
          </m:dPr>
          <m:e>
            <m:f>
              <m:fPr>
                <m:ctrlPr>
                  <w:rPr>
                    <w:rFonts w:ascii="Cambria Math" w:hAnsi="Cambria Math" w:cstheme="minorHAnsi"/>
                    <w:i/>
                    <w:lang w:val="en-US"/>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D76E97" w:rsidRPr="00B4698F">
        <w:rPr>
          <w:rFonts w:cstheme="minorHAnsi"/>
          <w:i/>
        </w:rPr>
        <w:t>, kur</w:t>
      </w:r>
    </w:p>
    <w:p w14:paraId="2A52A989" w14:textId="77777777" w:rsidR="00D76E97" w:rsidRPr="00B4698F" w:rsidRDefault="00D76E97" w:rsidP="00D76E97">
      <w:pPr>
        <w:jc w:val="both"/>
        <w:rPr>
          <w:rFonts w:cstheme="minorHAnsi"/>
        </w:rPr>
      </w:pPr>
      <w:r w:rsidRPr="00B4698F">
        <w:rPr>
          <w:rFonts w:cstheme="minorHAnsi"/>
        </w:rPr>
        <w:t>a – įkainis (Eur be PVM)) (jei jis jau buvo perskaičiuotas, tai po paskutinio perskaičiavimo).</w:t>
      </w:r>
    </w:p>
    <w:p w14:paraId="403EB873" w14:textId="77777777" w:rsidR="00D76E97" w:rsidRPr="00B4698F" w:rsidRDefault="00D76E97" w:rsidP="00D76E97">
      <w:pPr>
        <w:jc w:val="both"/>
        <w:rPr>
          <w:rFonts w:cstheme="minorHAnsi"/>
        </w:rPr>
      </w:pPr>
      <w:r w:rsidRPr="00B4698F">
        <w:rPr>
          <w:rFonts w:cstheme="minorHAnsi"/>
        </w:rPr>
        <w:t>a</w:t>
      </w:r>
      <w:r w:rsidRPr="00B4698F">
        <w:rPr>
          <w:rFonts w:cstheme="minorHAnsi"/>
          <w:vertAlign w:val="subscript"/>
        </w:rPr>
        <w:t>1</w:t>
      </w:r>
      <w:r w:rsidRPr="00B4698F">
        <w:rPr>
          <w:rFonts w:cstheme="minorHAnsi"/>
        </w:rPr>
        <w:t xml:space="preserve"> – perskaičiuotas (pakeistas) įkainis (Eur be PVM)</w:t>
      </w:r>
    </w:p>
    <w:p w14:paraId="4136D8C9" w14:textId="1A4E7F0E" w:rsidR="00D76E97" w:rsidRPr="00B4698F" w:rsidRDefault="00D76E97" w:rsidP="00D76E97">
      <w:pPr>
        <w:jc w:val="both"/>
        <w:rPr>
          <w:rFonts w:cstheme="minorHAnsi"/>
        </w:rPr>
      </w:pPr>
      <w:r w:rsidRPr="00B4698F">
        <w:rPr>
          <w:rFonts w:cstheme="minorHAnsi"/>
        </w:rPr>
        <w:t>k –</w:t>
      </w:r>
      <w:r w:rsidR="004035EB" w:rsidRPr="00E450E5">
        <w:rPr>
          <w:szCs w:val="24"/>
        </w:rPr>
        <w:t>Pagal vartotojų kainų indeksą</w:t>
      </w:r>
      <w:r w:rsidR="004035EB" w:rsidRPr="00E450E5">
        <w:rPr>
          <w:rFonts w:cstheme="minorHAnsi"/>
          <w:color w:val="0070C0"/>
          <w:szCs w:val="24"/>
        </w:rPr>
        <w:t xml:space="preserve"> </w:t>
      </w:r>
      <w:sdt>
        <w:sdtPr>
          <w:rPr>
            <w:rFonts w:cstheme="minorHAnsi"/>
            <w:color w:val="2B579A"/>
            <w:szCs w:val="24"/>
            <w:shd w:val="clear" w:color="auto" w:fill="E6E6E6"/>
          </w:rPr>
          <w:id w:val="-1011140752"/>
          <w:placeholder>
            <w:docPart w:val="E07A53194B514422AD5CC1D71A5CC1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23BD">
            <w:rPr>
              <w:rFonts w:cstheme="minorHAnsi"/>
              <w:color w:val="2B579A"/>
              <w:szCs w:val="24"/>
              <w:shd w:val="clear" w:color="auto" w:fill="E6E6E6"/>
            </w:rPr>
            <w:t>127 NIEKUR KITUR NEPRISKIRTOS PASLAUGOS</w:t>
          </w:r>
        </w:sdtContent>
      </w:sdt>
      <w:r w:rsidR="004035EB" w:rsidRPr="00B4698F">
        <w:rPr>
          <w:rFonts w:cstheme="minorHAnsi"/>
        </w:rPr>
        <w:t xml:space="preserve"> </w:t>
      </w:r>
      <w:r w:rsidRPr="00B4698F">
        <w:rPr>
          <w:rFonts w:cstheme="minorHAnsi"/>
        </w:rPr>
        <w:t xml:space="preserve">apskaičiuotas Vartojimo prekių ir paslaugų kainų pokytis (padidėjimas arba sumažėjimas) (%). „k“ reikšmė skaičiuojama pagal formulę: </w:t>
      </w:r>
    </w:p>
    <w:p w14:paraId="70277C05" w14:textId="77777777" w:rsidR="00D76E97" w:rsidRPr="00B4698F" w:rsidRDefault="00D76E97" w:rsidP="00D76E97">
      <w:pPr>
        <w:jc w:val="both"/>
        <w:rPr>
          <w:rFonts w:cstheme="minorHAnsi"/>
        </w:rPr>
      </w:pPr>
      <m:oMath>
        <m:r>
          <w:rPr>
            <w:rFonts w:ascii="Cambria Math" w:hAnsi="Cambria Math" w:cstheme="minorHAnsi"/>
          </w:rPr>
          <m:t>k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naujausias</m:t>
                </m:r>
              </m:sub>
            </m:sSub>
          </m:num>
          <m:den>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pradžia</m:t>
                </m:r>
              </m:sub>
            </m:sSub>
          </m:den>
        </m:f>
        <m:r>
          <w:rPr>
            <w:rFonts w:ascii="Cambria Math" w:hAnsi="Cambria Math" w:cstheme="minorHAnsi"/>
          </w:rPr>
          <m:t>×100-100</m:t>
        </m:r>
      </m:oMath>
      <w:r w:rsidRPr="00B4698F">
        <w:rPr>
          <w:rFonts w:cstheme="minorHAnsi"/>
        </w:rPr>
        <w:t>, (proc.) kur</w:t>
      </w:r>
    </w:p>
    <w:p w14:paraId="35CDC653" w14:textId="51E8C440" w:rsidR="00D76E97" w:rsidRPr="00B4698F" w:rsidRDefault="00D76E97" w:rsidP="00D76E97">
      <w:pPr>
        <w:tabs>
          <w:tab w:val="left" w:pos="426"/>
          <w:tab w:val="left" w:pos="1418"/>
        </w:tabs>
        <w:jc w:val="both"/>
        <w:rPr>
          <w:rFonts w:cstheme="minorHAnsi"/>
        </w:rPr>
      </w:pPr>
      <w:r w:rsidRPr="00B4698F">
        <w:rPr>
          <w:rFonts w:cstheme="minorHAnsi"/>
        </w:rPr>
        <w:t>Ind</w:t>
      </w:r>
      <w:r w:rsidRPr="00B4698F">
        <w:rPr>
          <w:rFonts w:cstheme="minorHAnsi"/>
          <w:vertAlign w:val="subscript"/>
        </w:rPr>
        <w:t>naujausias</w:t>
      </w:r>
      <w:r w:rsidRPr="00B4698F">
        <w:rPr>
          <w:rFonts w:cstheme="minorHAnsi"/>
        </w:rPr>
        <w:t xml:space="preserve"> – kreipimosi dėl kainos perskaičiavimo išsiuntimo kitai Šaliai datą naujausias paskelbtas vartojimo prekių ir paslaugų </w:t>
      </w:r>
      <w:r w:rsidR="00031521" w:rsidRPr="00E450E5">
        <w:rPr>
          <w:szCs w:val="24"/>
        </w:rPr>
        <w:t>indeksas</w:t>
      </w:r>
      <w:r w:rsidR="00031521" w:rsidRPr="00E450E5">
        <w:rPr>
          <w:rFonts w:cstheme="minorHAnsi"/>
          <w:color w:val="0070C0"/>
          <w:szCs w:val="24"/>
        </w:rPr>
        <w:t xml:space="preserve"> </w:t>
      </w:r>
      <w:sdt>
        <w:sdtPr>
          <w:rPr>
            <w:rFonts w:cstheme="minorHAnsi"/>
            <w:color w:val="2B579A"/>
            <w:szCs w:val="24"/>
            <w:shd w:val="clear" w:color="auto" w:fill="E6E6E6"/>
          </w:rPr>
          <w:id w:val="1296645160"/>
          <w:placeholder>
            <w:docPart w:val="4F7F3844D82B494DA6BBC322E9345D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31521" w:rsidRPr="00E450E5">
            <w:rPr>
              <w:rFonts w:cstheme="minorHAnsi"/>
              <w:szCs w:val="24"/>
            </w:rPr>
            <w:t>127 NIEKUR KITUR NEPRISKIRTOS PASLAUGOS</w:t>
          </w:r>
        </w:sdtContent>
      </w:sdt>
      <w:r w:rsidR="00031521" w:rsidRPr="00E450E5">
        <w:rPr>
          <w:szCs w:val="24"/>
        </w:rPr>
        <w:t>.</w:t>
      </w:r>
    </w:p>
    <w:p w14:paraId="323E3765" w14:textId="64FB33C0" w:rsidR="00D76E97" w:rsidRPr="00B4698F" w:rsidRDefault="00D76E97" w:rsidP="00D76E97">
      <w:pPr>
        <w:tabs>
          <w:tab w:val="left" w:pos="426"/>
          <w:tab w:val="left" w:pos="1418"/>
        </w:tabs>
        <w:jc w:val="both"/>
        <w:rPr>
          <w:rFonts w:cstheme="minorHAnsi"/>
        </w:rPr>
      </w:pPr>
      <w:r w:rsidRPr="00B4698F">
        <w:rPr>
          <w:rFonts w:cstheme="minorHAnsi"/>
        </w:rPr>
        <w:lastRenderedPageBreak/>
        <w:t>Ind</w:t>
      </w:r>
      <w:r w:rsidRPr="00B4698F">
        <w:rPr>
          <w:rFonts w:cstheme="minorHAnsi"/>
          <w:vertAlign w:val="subscript"/>
        </w:rPr>
        <w:t>pradžia</w:t>
      </w:r>
      <w:r w:rsidRPr="00B4698F">
        <w:rPr>
          <w:rFonts w:cstheme="minorHAnsi"/>
        </w:rPr>
        <w:t xml:space="preserve"> – laikotarpio pradžios datos (mėnesio) vartojimo prekių ir paslaugų</w:t>
      </w:r>
      <w:r w:rsidR="00031521" w:rsidRPr="00031521">
        <w:rPr>
          <w:szCs w:val="24"/>
        </w:rPr>
        <w:t xml:space="preserve"> </w:t>
      </w:r>
      <w:r w:rsidR="00031521" w:rsidRPr="00E450E5">
        <w:rPr>
          <w:szCs w:val="24"/>
        </w:rPr>
        <w:t>indeksas</w:t>
      </w:r>
      <w:r w:rsidR="00031521" w:rsidRPr="00E450E5">
        <w:rPr>
          <w:rFonts w:cstheme="minorHAnsi"/>
          <w:color w:val="0070C0"/>
          <w:szCs w:val="24"/>
        </w:rPr>
        <w:t xml:space="preserve"> </w:t>
      </w:r>
      <w:sdt>
        <w:sdtPr>
          <w:rPr>
            <w:rFonts w:cstheme="minorHAnsi"/>
            <w:color w:val="2B579A"/>
            <w:szCs w:val="24"/>
            <w:shd w:val="clear" w:color="auto" w:fill="E6E6E6"/>
          </w:rPr>
          <w:id w:val="-607348079"/>
          <w:placeholder>
            <w:docPart w:val="C1EC3AA89ED94751A62CF66A351414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31521" w:rsidRPr="00E450E5">
            <w:rPr>
              <w:rFonts w:cstheme="minorHAnsi"/>
              <w:szCs w:val="24"/>
            </w:rPr>
            <w:t>127 NIEKUR KITUR NEPRISKIRTOS PASLAUGOS</w:t>
          </w:r>
        </w:sdtContent>
      </w:sdt>
      <w:r w:rsidRPr="00B4698F">
        <w:rPr>
          <w:rFonts w:cstheme="minorHAnsi"/>
          <w:color w:val="4472C4" w:themeColor="accent1"/>
        </w:rPr>
        <w:t>.</w:t>
      </w:r>
      <w:r w:rsidRPr="00B4698F">
        <w:rPr>
          <w:rFonts w:cstheme="minorHAnsi"/>
          <w:i/>
          <w:color w:val="4472C4" w:themeColor="accent1"/>
        </w:rPr>
        <w:t xml:space="preserve"> </w:t>
      </w:r>
      <w:r w:rsidRPr="00B4698F">
        <w:rPr>
          <w:rFonts w:cstheme="minorHAnsi"/>
        </w:rPr>
        <w:t xml:space="preserve">Pirmojo perskaičiavimo atveju laikotarpio pradžia (mėnuo) yra </w:t>
      </w:r>
      <w:sdt>
        <w:sdtPr>
          <w:rPr>
            <w:rFonts w:cstheme="minorHAnsi"/>
          </w:rPr>
          <w:alias w:val="Pasirinkite"/>
          <w:tag w:val="Pasirinkite"/>
          <w:id w:val="-603956337"/>
          <w:placeholder>
            <w:docPart w:val="779F44EE42CE496DAC85FEEFD2C124F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4698F">
            <w:rPr>
              <w:rFonts w:cstheme="minorHAnsi"/>
            </w:rPr>
            <w:t>Sutarties sudarymo dienos</w:t>
          </w:r>
        </w:sdtContent>
      </w:sdt>
      <w:r w:rsidRPr="00B4698F">
        <w:rPr>
          <w:rFonts w:cstheme="minorHAnsi"/>
        </w:rPr>
        <w:t xml:space="preserve"> mėnuo. Antrojo ir vėlesnių perskaičiavimų atveju laikotarpio pradžia (mėnuo) yra paskutinio perskaičiavimo metu naudotos paskelbto atitinkamo indekso reikšmės mėnuo.</w:t>
      </w:r>
    </w:p>
    <w:p w14:paraId="17DFDDFC" w14:textId="2B9606A2" w:rsidR="00D76E97" w:rsidRPr="00B4698F" w:rsidRDefault="00D76E97" w:rsidP="00D76E97">
      <w:pPr>
        <w:pStyle w:val="ListParagraph"/>
        <w:numPr>
          <w:ilvl w:val="2"/>
          <w:numId w:val="2"/>
        </w:numPr>
        <w:tabs>
          <w:tab w:val="clear" w:pos="0"/>
          <w:tab w:val="num" w:pos="-169"/>
          <w:tab w:val="left" w:pos="426"/>
          <w:tab w:val="left" w:pos="1418"/>
        </w:tabs>
        <w:spacing w:after="0"/>
        <w:ind w:left="-169"/>
        <w:jc w:val="both"/>
        <w:rPr>
          <w:rFonts w:cstheme="minorHAnsi"/>
          <w:sz w:val="21"/>
          <w:szCs w:val="21"/>
        </w:rPr>
      </w:pPr>
      <w:r w:rsidRPr="00B4698F">
        <w:rPr>
          <w:rFonts w:cstheme="minorHAnsi"/>
          <w:sz w:val="21"/>
          <w:szCs w:val="21"/>
        </w:rPr>
        <w:t xml:space="preserve">Skaičiavimams indeksų reikšmės imamos </w:t>
      </w:r>
      <w:r w:rsidRPr="00B4698F">
        <w:rPr>
          <w:rFonts w:cstheme="minorHAnsi"/>
          <w:bCs/>
          <w:sz w:val="21"/>
          <w:szCs w:val="21"/>
        </w:rPr>
        <w:t>keturių skaitmenų po kablelio tikslumu. Apskaičiuotas pokytis (k) tolimesniems skaičiavimams naudojamas suapvalinus iki vieno skaitmens po kablelio, o apskaičiuotas įkainis „a“ suapvalinamas iki dviejų</w:t>
      </w:r>
      <w:r w:rsidRPr="00B4698F">
        <w:rPr>
          <w:rFonts w:cstheme="minorHAnsi"/>
          <w:b/>
          <w:sz w:val="21"/>
          <w:szCs w:val="21"/>
        </w:rPr>
        <w:t xml:space="preserve"> </w:t>
      </w:r>
      <w:r w:rsidRPr="00B4698F">
        <w:rPr>
          <w:rFonts w:cstheme="minorHAnsi"/>
          <w:sz w:val="21"/>
          <w:szCs w:val="21"/>
        </w:rPr>
        <w:t>skaitmenų po kablelio;</w:t>
      </w:r>
    </w:p>
    <w:p w14:paraId="58F819F8" w14:textId="0253BA2F" w:rsidR="00D76E97" w:rsidRPr="00B4698F" w:rsidRDefault="00D76E97" w:rsidP="00D76E97">
      <w:pPr>
        <w:pStyle w:val="ListParagraph"/>
        <w:numPr>
          <w:ilvl w:val="1"/>
          <w:numId w:val="2"/>
        </w:numPr>
        <w:spacing w:after="0" w:line="240" w:lineRule="auto"/>
        <w:jc w:val="both"/>
        <w:rPr>
          <w:rFonts w:cstheme="minorHAnsi"/>
          <w:color w:val="000000" w:themeColor="text1"/>
          <w:sz w:val="21"/>
          <w:szCs w:val="21"/>
        </w:rPr>
      </w:pPr>
      <w:r w:rsidRPr="00B4698F">
        <w:rPr>
          <w:rFonts w:cstheme="minorHAnsi"/>
          <w:sz w:val="21"/>
          <w:szCs w:val="21"/>
        </w:rPr>
        <w:t>Vėlesnis kainų arba įkainių perskaičiavimas negali apimti laikotarpio, už kurį jau buvo atliktas perskaičiavimas.</w:t>
      </w:r>
    </w:p>
    <w:p w14:paraId="24A4BBE9" w14:textId="3C57AF01"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Už suteiktas </w:t>
      </w:r>
      <w:r w:rsidR="00733353" w:rsidRPr="00B4698F">
        <w:rPr>
          <w:rFonts w:cstheme="minorHAnsi"/>
          <w:color w:val="000000" w:themeColor="text1"/>
          <w:sz w:val="21"/>
          <w:szCs w:val="21"/>
        </w:rPr>
        <w:t>P</w:t>
      </w:r>
      <w:r w:rsidRPr="00B4698F">
        <w:rPr>
          <w:rFonts w:cstheme="minorHAnsi"/>
          <w:color w:val="000000" w:themeColor="text1"/>
          <w:sz w:val="21"/>
          <w:szCs w:val="21"/>
        </w:rPr>
        <w:t xml:space="preserve">aslaugas apmokama pagal </w:t>
      </w:r>
      <w:r w:rsidR="001D12FA" w:rsidRPr="00B4698F">
        <w:rPr>
          <w:rFonts w:cstheme="minorHAnsi"/>
          <w:color w:val="000000" w:themeColor="text1"/>
          <w:sz w:val="21"/>
          <w:szCs w:val="21"/>
        </w:rPr>
        <w:t>Užsakovo</w:t>
      </w:r>
      <w:r w:rsidRPr="00B4698F">
        <w:rPr>
          <w:rFonts w:cstheme="minorHAnsi"/>
          <w:color w:val="000000" w:themeColor="text1"/>
          <w:sz w:val="21"/>
          <w:szCs w:val="21"/>
        </w:rPr>
        <w:t xml:space="preserve"> ir </w:t>
      </w:r>
      <w:r w:rsidR="001D12FA" w:rsidRPr="00B4698F">
        <w:rPr>
          <w:rFonts w:cstheme="minorHAnsi"/>
          <w:color w:val="000000" w:themeColor="text1"/>
          <w:sz w:val="21"/>
          <w:szCs w:val="21"/>
        </w:rPr>
        <w:t>Paslaugų tei</w:t>
      </w:r>
      <w:r w:rsidRPr="00B4698F">
        <w:rPr>
          <w:rFonts w:cstheme="minorHAnsi"/>
          <w:color w:val="000000" w:themeColor="text1"/>
          <w:sz w:val="21"/>
          <w:szCs w:val="21"/>
        </w:rPr>
        <w:t xml:space="preserve">kėjo pasirašytus perdavimo priėmimo aktus už tinkamai atliktas arba suteiktas </w:t>
      </w:r>
      <w:r w:rsidR="00733353" w:rsidRPr="00B4698F">
        <w:rPr>
          <w:rFonts w:cstheme="minorHAnsi"/>
          <w:color w:val="000000" w:themeColor="text1"/>
          <w:sz w:val="21"/>
          <w:szCs w:val="21"/>
        </w:rPr>
        <w:t>P</w:t>
      </w:r>
      <w:r w:rsidRPr="00B4698F">
        <w:rPr>
          <w:rFonts w:cstheme="minorHAnsi"/>
          <w:color w:val="000000" w:themeColor="text1"/>
          <w:sz w:val="21"/>
          <w:szCs w:val="21"/>
        </w:rPr>
        <w:t xml:space="preserve">aslaugas pagal šios </w:t>
      </w:r>
      <w:r w:rsidR="00D17861" w:rsidRPr="00B4698F">
        <w:rPr>
          <w:rFonts w:cstheme="minorHAnsi"/>
          <w:color w:val="000000" w:themeColor="text1"/>
          <w:sz w:val="21"/>
          <w:szCs w:val="21"/>
        </w:rPr>
        <w:t>S</w:t>
      </w:r>
      <w:r w:rsidRPr="00B4698F">
        <w:rPr>
          <w:rFonts w:cstheme="minorHAnsi"/>
          <w:color w:val="000000" w:themeColor="text1"/>
          <w:sz w:val="21"/>
          <w:szCs w:val="21"/>
        </w:rPr>
        <w:t>utarties ir techninės specifikacijos nuostatas.</w:t>
      </w:r>
    </w:p>
    <w:p w14:paraId="5EC98F37" w14:textId="0B743C95"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Su Paslaugų teikėju už laiku ir kokybiškai suteiktas </w:t>
      </w:r>
      <w:r w:rsidR="00733353" w:rsidRPr="00B4698F">
        <w:rPr>
          <w:rFonts w:cstheme="minorHAnsi"/>
          <w:color w:val="000000" w:themeColor="text1"/>
          <w:sz w:val="21"/>
          <w:szCs w:val="21"/>
        </w:rPr>
        <w:t>P</w:t>
      </w:r>
      <w:r w:rsidRPr="00B4698F">
        <w:rPr>
          <w:rFonts w:cstheme="minorHAnsi"/>
          <w:color w:val="000000" w:themeColor="text1"/>
          <w:sz w:val="21"/>
          <w:szCs w:val="21"/>
        </w:rPr>
        <w:t xml:space="preserve">aslaugas atsiskaitoma ne vėliau kaip per 30 (trisdešimt) dienų nuo </w:t>
      </w:r>
      <w:r w:rsidR="00733353" w:rsidRPr="00B4698F">
        <w:rPr>
          <w:rFonts w:cstheme="minorHAnsi"/>
          <w:color w:val="000000" w:themeColor="text1"/>
          <w:sz w:val="21"/>
          <w:szCs w:val="21"/>
        </w:rPr>
        <w:t>P</w:t>
      </w:r>
      <w:r w:rsidRPr="00B4698F">
        <w:rPr>
          <w:rFonts w:cstheme="minorHAnsi"/>
          <w:color w:val="000000" w:themeColor="text1"/>
          <w:sz w:val="21"/>
          <w:szCs w:val="21"/>
        </w:rPr>
        <w:t xml:space="preserve">aslaugų perdavimo–priėmimo akto pasirašymo ir PVM sąskaitos-faktūros / sąskaitos faktūros gavimo dienos. </w:t>
      </w:r>
    </w:p>
    <w:p w14:paraId="75882C4F" w14:textId="3D8AA691"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Paslaugų perdavimas ir priėmimas įforminamas </w:t>
      </w:r>
      <w:r w:rsidR="00733353" w:rsidRPr="00B4698F">
        <w:rPr>
          <w:rFonts w:cstheme="minorHAnsi"/>
          <w:color w:val="000000" w:themeColor="text1"/>
          <w:sz w:val="21"/>
          <w:szCs w:val="21"/>
        </w:rPr>
        <w:t>P</w:t>
      </w:r>
      <w:r w:rsidRPr="00B4698F">
        <w:rPr>
          <w:rFonts w:cstheme="minorHAnsi"/>
          <w:color w:val="000000" w:themeColor="text1"/>
          <w:sz w:val="21"/>
          <w:szCs w:val="21"/>
        </w:rPr>
        <w:t xml:space="preserve">aslaugų perdavimo-priėmimo aktu, kuris pasirašomas Paslaugų teikėjo ir </w:t>
      </w:r>
      <w:r w:rsidR="001D12FA" w:rsidRPr="00B4698F">
        <w:rPr>
          <w:rFonts w:cstheme="minorHAnsi"/>
          <w:color w:val="000000" w:themeColor="text1"/>
          <w:sz w:val="21"/>
          <w:szCs w:val="21"/>
        </w:rPr>
        <w:t>Užsakovo</w:t>
      </w:r>
      <w:r w:rsidRPr="00B4698F">
        <w:rPr>
          <w:rFonts w:cstheme="minorHAnsi"/>
          <w:color w:val="000000" w:themeColor="text1"/>
          <w:sz w:val="21"/>
          <w:szCs w:val="21"/>
        </w:rPr>
        <w:t xml:space="preserve"> įgaliotų atstovų. Detalesnė </w:t>
      </w:r>
      <w:r w:rsidR="00733353" w:rsidRPr="00B4698F">
        <w:rPr>
          <w:rFonts w:cstheme="minorHAnsi"/>
          <w:color w:val="000000" w:themeColor="text1"/>
          <w:sz w:val="21"/>
          <w:szCs w:val="21"/>
        </w:rPr>
        <w:t>P</w:t>
      </w:r>
      <w:r w:rsidRPr="00B4698F">
        <w:rPr>
          <w:rFonts w:cstheme="minorHAnsi"/>
          <w:color w:val="000000" w:themeColor="text1"/>
          <w:sz w:val="21"/>
          <w:szCs w:val="21"/>
        </w:rPr>
        <w:t>aslaugų priėmimo – perdavimo tvarka aprašyta šios Sutarties IV skyriuje.</w:t>
      </w:r>
    </w:p>
    <w:p w14:paraId="0418D228" w14:textId="42FBC3BE"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Sąskaita faktūra pagal šią Sutartį turi būti teikiama naudojantis informacinės sistemos </w:t>
      </w:r>
      <w:r w:rsidR="006F7BD5" w:rsidRPr="00B4698F">
        <w:rPr>
          <w:rFonts w:cstheme="minorHAnsi"/>
          <w:color w:val="000000" w:themeColor="text1"/>
          <w:sz w:val="21"/>
          <w:szCs w:val="21"/>
        </w:rPr>
        <w:t>SABIS</w:t>
      </w:r>
      <w:r w:rsidRPr="00B4698F">
        <w:rPr>
          <w:rFonts w:cstheme="minorHAnsi"/>
          <w:color w:val="000000" w:themeColor="text1"/>
          <w:sz w:val="21"/>
          <w:szCs w:val="21"/>
        </w:rPr>
        <w:t xml:space="preserve"> priemonėmis. Sąskaita faktūra turi būti pateikiama ne anksčiau nei abiejų Šalių suderintas ir pasirašytas </w:t>
      </w:r>
      <w:r w:rsidR="00AE668C" w:rsidRPr="00B4698F">
        <w:rPr>
          <w:rFonts w:cstheme="minorHAnsi"/>
          <w:color w:val="000000" w:themeColor="text1"/>
          <w:sz w:val="21"/>
          <w:szCs w:val="21"/>
        </w:rPr>
        <w:t>P</w:t>
      </w:r>
      <w:r w:rsidRPr="00B4698F">
        <w:rPr>
          <w:rFonts w:cstheme="minorHAnsi"/>
          <w:color w:val="000000" w:themeColor="text1"/>
          <w:sz w:val="21"/>
          <w:szCs w:val="21"/>
        </w:rPr>
        <w:t>aslaugų perdavimo–priėmimo aktas be trūkumų/pastabų (t. y. kai pašalinti visi trūkumai ar pastabos, nurodytos ankstesniuose perdavimo–priėmimo aktuose, jei tokių buvo).</w:t>
      </w:r>
    </w:p>
    <w:p w14:paraId="4742FAF5" w14:textId="0FDFBF4A" w:rsidR="00BF16E0" w:rsidRPr="00B4698F" w:rsidRDefault="001D12FA"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Užsakovas</w:t>
      </w:r>
      <w:r w:rsidR="00BF16E0" w:rsidRPr="00B4698F">
        <w:rPr>
          <w:rFonts w:cstheme="minorHAnsi"/>
          <w:color w:val="000000" w:themeColor="text1"/>
          <w:sz w:val="21"/>
          <w:szCs w:val="21"/>
        </w:rPr>
        <w:t xml:space="preserve"> visas mokėtinas sumas moka pavedimu į Paslaugų teikėjo Sutartyje nurodytą banko sąskaitą.</w:t>
      </w:r>
    </w:p>
    <w:p w14:paraId="6FA26C35" w14:textId="1CE5CEFA"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Sumokėjimo Paslaugų teikėjui diena yra diena, kai lėšos išskaitomos iš </w:t>
      </w:r>
      <w:r w:rsidR="001D12FA" w:rsidRPr="00B4698F">
        <w:rPr>
          <w:rFonts w:cstheme="minorHAnsi"/>
          <w:color w:val="000000" w:themeColor="text1"/>
          <w:sz w:val="21"/>
          <w:szCs w:val="21"/>
        </w:rPr>
        <w:t>Užsakovo</w:t>
      </w:r>
      <w:r w:rsidRPr="00B4698F">
        <w:rPr>
          <w:rFonts w:cstheme="minorHAnsi"/>
          <w:color w:val="000000" w:themeColor="text1"/>
          <w:sz w:val="21"/>
          <w:szCs w:val="21"/>
        </w:rPr>
        <w:t xml:space="preserve"> sąskaitos.</w:t>
      </w:r>
    </w:p>
    <w:p w14:paraId="2ED754E0" w14:textId="77777777" w:rsidR="00BF16E0" w:rsidRPr="00B4698F" w:rsidRDefault="00BF16E0" w:rsidP="000B6B36">
      <w:pPr>
        <w:pStyle w:val="ListParagraph"/>
        <w:numPr>
          <w:ilvl w:val="0"/>
          <w:numId w:val="7"/>
        </w:numPr>
        <w:spacing w:before="120" w:after="120" w:line="240" w:lineRule="auto"/>
        <w:contextualSpacing w:val="0"/>
        <w:jc w:val="center"/>
        <w:rPr>
          <w:rFonts w:cstheme="minorHAnsi"/>
          <w:color w:val="000000" w:themeColor="text1"/>
          <w:sz w:val="21"/>
          <w:szCs w:val="21"/>
        </w:rPr>
      </w:pPr>
      <w:r w:rsidRPr="00B4698F">
        <w:rPr>
          <w:rFonts w:cstheme="minorHAnsi"/>
          <w:b/>
          <w:color w:val="000000" w:themeColor="text1"/>
          <w:sz w:val="21"/>
          <w:szCs w:val="21"/>
        </w:rPr>
        <w:t>PASLAUGŲ PERDAVIMAS – PRIĖMIMAS</w:t>
      </w:r>
    </w:p>
    <w:p w14:paraId="4B7B7C0E" w14:textId="36C8B136" w:rsidR="00BF16E0" w:rsidRPr="00B4698F" w:rsidRDefault="00BF16E0"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cstheme="minorHAnsi"/>
          <w:color w:val="000000" w:themeColor="text1"/>
          <w:sz w:val="21"/>
          <w:szCs w:val="21"/>
        </w:rPr>
        <w:t xml:space="preserve">Paslaugų teikėjas </w:t>
      </w:r>
      <w:r w:rsidR="00A41371" w:rsidRPr="00B4698F">
        <w:rPr>
          <w:rFonts w:cstheme="minorHAnsi"/>
          <w:color w:val="000000" w:themeColor="text1"/>
          <w:sz w:val="21"/>
          <w:szCs w:val="21"/>
        </w:rPr>
        <w:t>P</w:t>
      </w:r>
      <w:r w:rsidRPr="00B4698F">
        <w:rPr>
          <w:rFonts w:cstheme="minorHAnsi"/>
          <w:color w:val="000000" w:themeColor="text1"/>
          <w:sz w:val="21"/>
          <w:szCs w:val="21"/>
        </w:rPr>
        <w:t>aslaugas teikia šioje Sutartyje bei jos prieduose nustatyta tvarka.</w:t>
      </w:r>
    </w:p>
    <w:p w14:paraId="5B53127B" w14:textId="4C4336BD" w:rsidR="00BF16E0" w:rsidRPr="00B4698F" w:rsidRDefault="00BF16E0"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cstheme="minorHAnsi"/>
          <w:color w:val="000000" w:themeColor="text1"/>
          <w:sz w:val="21"/>
          <w:szCs w:val="21"/>
        </w:rPr>
        <w:t xml:space="preserve">Detali </w:t>
      </w:r>
      <w:r w:rsidRPr="00B4698F">
        <w:rPr>
          <w:rFonts w:eastAsia="Calibri" w:cstheme="minorHAnsi"/>
          <w:bCs/>
          <w:color w:val="000000" w:themeColor="text1"/>
          <w:sz w:val="21"/>
          <w:szCs w:val="21"/>
        </w:rPr>
        <w:t>suteiktų</w:t>
      </w:r>
      <w:r w:rsidRPr="00B4698F">
        <w:rPr>
          <w:rFonts w:cstheme="minorHAnsi"/>
          <w:color w:val="000000" w:themeColor="text1"/>
          <w:sz w:val="21"/>
          <w:szCs w:val="21"/>
        </w:rPr>
        <w:t xml:space="preserve"> </w:t>
      </w:r>
      <w:r w:rsidR="00A41371" w:rsidRPr="00B4698F">
        <w:rPr>
          <w:rFonts w:cstheme="minorHAnsi"/>
          <w:color w:val="000000" w:themeColor="text1"/>
          <w:sz w:val="21"/>
          <w:szCs w:val="21"/>
        </w:rPr>
        <w:t>P</w:t>
      </w:r>
      <w:r w:rsidRPr="00B4698F">
        <w:rPr>
          <w:rFonts w:cstheme="minorHAnsi"/>
          <w:color w:val="000000" w:themeColor="text1"/>
          <w:sz w:val="21"/>
          <w:szCs w:val="21"/>
        </w:rPr>
        <w:t>aslaug</w:t>
      </w:r>
      <w:r w:rsidR="001D12FA" w:rsidRPr="00B4698F">
        <w:rPr>
          <w:rFonts w:cstheme="minorHAnsi"/>
          <w:color w:val="000000" w:themeColor="text1"/>
          <w:sz w:val="21"/>
          <w:szCs w:val="21"/>
        </w:rPr>
        <w:t>ų</w:t>
      </w:r>
      <w:r w:rsidRPr="00B4698F">
        <w:rPr>
          <w:rFonts w:eastAsia="Calibri" w:cstheme="minorHAnsi"/>
          <w:bCs/>
          <w:color w:val="000000" w:themeColor="text1"/>
          <w:sz w:val="21"/>
          <w:szCs w:val="21"/>
        </w:rPr>
        <w:t xml:space="preserve"> kokybės patikrinimo ir rezultatų tvirtinimo tvarka yra atitinkamai aprašyta Sutarties 1 priede. </w:t>
      </w:r>
    </w:p>
    <w:p w14:paraId="1CF8DA05" w14:textId="4F912EE2" w:rsidR="00BF16E0" w:rsidRPr="00B4698F" w:rsidRDefault="00BF16E0"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Paslaugų perdavimas</w:t>
      </w:r>
      <w:r w:rsidR="00087B42" w:rsidRPr="00B4698F">
        <w:rPr>
          <w:rFonts w:eastAsia="Calibri" w:cstheme="minorHAnsi"/>
          <w:bCs/>
          <w:color w:val="000000" w:themeColor="text1"/>
          <w:sz w:val="21"/>
          <w:szCs w:val="21"/>
        </w:rPr>
        <w:t>–</w:t>
      </w:r>
      <w:r w:rsidRPr="00B4698F">
        <w:rPr>
          <w:rFonts w:eastAsia="Calibri" w:cstheme="minorHAnsi"/>
          <w:bCs/>
          <w:color w:val="000000" w:themeColor="text1"/>
          <w:sz w:val="21"/>
          <w:szCs w:val="21"/>
        </w:rPr>
        <w:t>priėmimas įforminamas perdavimo</w:t>
      </w:r>
      <w:r w:rsidR="00087B42" w:rsidRPr="00B4698F">
        <w:rPr>
          <w:rFonts w:eastAsia="Calibri" w:cstheme="minorHAnsi"/>
          <w:bCs/>
          <w:color w:val="000000" w:themeColor="text1"/>
          <w:sz w:val="21"/>
          <w:szCs w:val="21"/>
        </w:rPr>
        <w:t>–</w:t>
      </w:r>
      <w:r w:rsidRPr="00B4698F">
        <w:rPr>
          <w:rFonts w:eastAsia="Calibri" w:cstheme="minorHAnsi"/>
          <w:bCs/>
          <w:color w:val="000000" w:themeColor="text1"/>
          <w:sz w:val="21"/>
          <w:szCs w:val="21"/>
        </w:rPr>
        <w:t>priėmimo aktu, kuris pasirašomas abiejų sutarties šalių įgaliotų atstovų. Paslaugų teikėjas, prieš pateikdamas pirmą kartą priėmimo</w:t>
      </w:r>
      <w:r w:rsidR="00B72DDC" w:rsidRPr="00B4698F">
        <w:rPr>
          <w:rFonts w:eastAsia="Calibri" w:cstheme="minorHAnsi"/>
          <w:bCs/>
          <w:color w:val="000000" w:themeColor="text1"/>
          <w:sz w:val="21"/>
          <w:szCs w:val="21"/>
        </w:rPr>
        <w:t>–</w:t>
      </w:r>
      <w:r w:rsidRPr="00B4698F">
        <w:rPr>
          <w:rFonts w:eastAsia="Calibri" w:cstheme="minorHAnsi"/>
          <w:bCs/>
          <w:color w:val="000000" w:themeColor="text1"/>
          <w:sz w:val="21"/>
          <w:szCs w:val="21"/>
        </w:rPr>
        <w:t xml:space="preserve">perdavimo aktą už dalį suteiktų </w:t>
      </w:r>
      <w:r w:rsidR="00052B8A" w:rsidRPr="00B4698F">
        <w:rPr>
          <w:rFonts w:eastAsia="Calibri" w:cstheme="minorHAnsi"/>
          <w:bCs/>
          <w:color w:val="000000" w:themeColor="text1"/>
          <w:sz w:val="21"/>
          <w:szCs w:val="21"/>
        </w:rPr>
        <w:t>Paslaugų</w:t>
      </w:r>
      <w:r w:rsidRPr="00B4698F">
        <w:rPr>
          <w:rFonts w:eastAsia="Calibri" w:cstheme="minorHAnsi"/>
          <w:bCs/>
          <w:color w:val="000000" w:themeColor="text1"/>
          <w:sz w:val="21"/>
          <w:szCs w:val="21"/>
        </w:rPr>
        <w:t xml:space="preserve">, turi šio akto formą iš anksto, likus ne mažiau kaip 5 darbo dienoms iki pasirašyto priėmimo-perdavimo akto pateikimo </w:t>
      </w:r>
      <w:r w:rsidR="001D12FA" w:rsidRPr="00B4698F">
        <w:rPr>
          <w:rFonts w:eastAsia="Calibri" w:cstheme="minorHAnsi"/>
          <w:bCs/>
          <w:color w:val="000000" w:themeColor="text1"/>
          <w:sz w:val="21"/>
          <w:szCs w:val="21"/>
        </w:rPr>
        <w:t xml:space="preserve">Užsakovui </w:t>
      </w:r>
      <w:r w:rsidRPr="00B4698F">
        <w:rPr>
          <w:rFonts w:eastAsia="Calibri" w:cstheme="minorHAnsi"/>
          <w:bCs/>
          <w:color w:val="000000" w:themeColor="text1"/>
          <w:sz w:val="21"/>
          <w:szCs w:val="21"/>
        </w:rPr>
        <w:t xml:space="preserve">susiderinti su </w:t>
      </w:r>
      <w:r w:rsidR="001D12FA"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atstovu, atsakingu už šios </w:t>
      </w:r>
      <w:r w:rsidR="00E7045A" w:rsidRPr="00B4698F">
        <w:rPr>
          <w:rFonts w:eastAsia="Calibri" w:cstheme="minorHAnsi"/>
          <w:bCs/>
          <w:color w:val="000000" w:themeColor="text1"/>
          <w:sz w:val="21"/>
          <w:szCs w:val="21"/>
        </w:rPr>
        <w:t>S</w:t>
      </w:r>
      <w:r w:rsidRPr="00B4698F">
        <w:rPr>
          <w:rFonts w:eastAsia="Calibri" w:cstheme="minorHAnsi"/>
          <w:bCs/>
          <w:color w:val="000000" w:themeColor="text1"/>
          <w:sz w:val="21"/>
          <w:szCs w:val="21"/>
        </w:rPr>
        <w:t>utarties vykdymą</w:t>
      </w:r>
      <w:r w:rsidR="001D12FA" w:rsidRPr="00B4698F">
        <w:rPr>
          <w:rFonts w:eastAsia="Calibri" w:cstheme="minorHAnsi"/>
          <w:bCs/>
          <w:color w:val="000000" w:themeColor="text1"/>
          <w:sz w:val="21"/>
          <w:szCs w:val="21"/>
        </w:rPr>
        <w:t>.</w:t>
      </w:r>
    </w:p>
    <w:p w14:paraId="11D0A36C" w14:textId="64074B11" w:rsidR="00BF16E0" w:rsidRPr="00B4698F" w:rsidRDefault="001D12FA"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Užsakovo</w:t>
      </w:r>
      <w:r w:rsidR="00BF16E0" w:rsidRPr="00B4698F">
        <w:rPr>
          <w:rFonts w:eastAsia="Calibri" w:cstheme="minorHAnsi"/>
          <w:bCs/>
          <w:color w:val="000000" w:themeColor="text1"/>
          <w:sz w:val="21"/>
          <w:szCs w:val="21"/>
        </w:rPr>
        <w:t xml:space="preserve"> </w:t>
      </w:r>
      <w:r w:rsidR="00BF16E0" w:rsidRPr="00B4698F">
        <w:rPr>
          <w:rFonts w:cstheme="minorHAnsi"/>
          <w:sz w:val="21"/>
          <w:szCs w:val="21"/>
        </w:rPr>
        <w:t xml:space="preserve">už </w:t>
      </w:r>
      <w:r w:rsidR="00CB3300" w:rsidRPr="00B4698F">
        <w:rPr>
          <w:rFonts w:cstheme="minorHAnsi"/>
          <w:sz w:val="21"/>
          <w:szCs w:val="21"/>
        </w:rPr>
        <w:t>S</w:t>
      </w:r>
      <w:r w:rsidR="00BF16E0" w:rsidRPr="00B4698F">
        <w:rPr>
          <w:rFonts w:cstheme="minorHAnsi"/>
          <w:sz w:val="21"/>
          <w:szCs w:val="21"/>
        </w:rPr>
        <w:t xml:space="preserve">utartį atsakingas/-i asmuo/asmenys, priimdami pirkimo objektą ir pasirašydami priėmimo–perdavimo aktus, visais atvejais turi </w:t>
      </w:r>
      <w:r w:rsidR="00BF16E0" w:rsidRPr="00B4698F">
        <w:rPr>
          <w:rFonts w:cstheme="minorHAnsi"/>
          <w:sz w:val="21"/>
          <w:szCs w:val="21"/>
          <w:u w:val="single"/>
        </w:rPr>
        <w:t>į</w:t>
      </w:r>
      <w:r w:rsidR="00BF16E0" w:rsidRPr="00B4698F">
        <w:rPr>
          <w:rFonts w:cstheme="minorHAnsi"/>
          <w:sz w:val="21"/>
          <w:szCs w:val="21"/>
        </w:rPr>
        <w:t>sitikinti ir patvirtinti, kad pirkimo objektas (ar jo dalis) atitinka tai, kas numatyta techninėje specifikacijoje/sutarties užsakyme.</w:t>
      </w:r>
    </w:p>
    <w:p w14:paraId="0C1A2328" w14:textId="0AA877BE" w:rsidR="00BF16E0" w:rsidRPr="00B4698F" w:rsidRDefault="001D12FA"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cstheme="minorHAnsi"/>
          <w:color w:val="000000" w:themeColor="text1"/>
          <w:sz w:val="21"/>
          <w:szCs w:val="21"/>
        </w:rPr>
        <w:t xml:space="preserve">Užsakovui </w:t>
      </w:r>
      <w:r w:rsidR="00BF16E0" w:rsidRPr="00B4698F">
        <w:rPr>
          <w:rFonts w:cstheme="minorHAnsi"/>
          <w:color w:val="000000" w:themeColor="text1"/>
          <w:sz w:val="21"/>
          <w:szCs w:val="21"/>
        </w:rPr>
        <w:t xml:space="preserve">patvirtinus galutinius rezultatus, Paslaugų teikėjas turi pateikti </w:t>
      </w:r>
      <w:r w:rsidRPr="00B4698F">
        <w:rPr>
          <w:rFonts w:cstheme="minorHAnsi"/>
          <w:color w:val="000000" w:themeColor="text1"/>
          <w:sz w:val="21"/>
          <w:szCs w:val="21"/>
        </w:rPr>
        <w:t>Užsakovui</w:t>
      </w:r>
      <w:r w:rsidR="00BF16E0" w:rsidRPr="00B4698F">
        <w:rPr>
          <w:rFonts w:cstheme="minorHAnsi"/>
          <w:color w:val="000000" w:themeColor="text1"/>
          <w:sz w:val="21"/>
          <w:szCs w:val="21"/>
        </w:rPr>
        <w:t xml:space="preserve"> suteiktų </w:t>
      </w:r>
      <w:r w:rsidR="00704326" w:rsidRPr="00B4698F">
        <w:rPr>
          <w:rFonts w:cstheme="minorHAnsi"/>
          <w:color w:val="000000" w:themeColor="text1"/>
          <w:sz w:val="21"/>
          <w:szCs w:val="21"/>
        </w:rPr>
        <w:t>P</w:t>
      </w:r>
      <w:r w:rsidR="00BF16E0" w:rsidRPr="00B4698F">
        <w:rPr>
          <w:rFonts w:cstheme="minorHAnsi"/>
          <w:color w:val="000000" w:themeColor="text1"/>
          <w:sz w:val="21"/>
          <w:szCs w:val="21"/>
        </w:rPr>
        <w:t>aslaugų perdavimo</w:t>
      </w:r>
      <w:r w:rsidR="00B72DDC" w:rsidRPr="00B4698F">
        <w:rPr>
          <w:rFonts w:cstheme="minorHAnsi"/>
          <w:color w:val="000000" w:themeColor="text1"/>
          <w:sz w:val="21"/>
          <w:szCs w:val="21"/>
        </w:rPr>
        <w:t>–</w:t>
      </w:r>
      <w:r w:rsidR="00BF16E0" w:rsidRPr="00B4698F">
        <w:rPr>
          <w:rFonts w:cstheme="minorHAnsi"/>
          <w:color w:val="000000" w:themeColor="text1"/>
          <w:sz w:val="21"/>
          <w:szCs w:val="21"/>
        </w:rPr>
        <w:t xml:space="preserve">priėmimo aktą, kuriame nurodo suteiktas </w:t>
      </w:r>
      <w:r w:rsidR="00704326" w:rsidRPr="00B4698F">
        <w:rPr>
          <w:rFonts w:cstheme="minorHAnsi"/>
          <w:color w:val="000000" w:themeColor="text1"/>
          <w:sz w:val="21"/>
          <w:szCs w:val="21"/>
        </w:rPr>
        <w:t>P</w:t>
      </w:r>
      <w:r w:rsidR="00BF16E0" w:rsidRPr="00B4698F">
        <w:rPr>
          <w:rFonts w:cstheme="minorHAnsi"/>
          <w:color w:val="000000" w:themeColor="text1"/>
          <w:sz w:val="21"/>
          <w:szCs w:val="21"/>
        </w:rPr>
        <w:t xml:space="preserve">aslaugas. Paslaugų teikėjo pateiktą </w:t>
      </w:r>
      <w:r w:rsidR="00704326" w:rsidRPr="00B4698F">
        <w:rPr>
          <w:rFonts w:cstheme="minorHAnsi"/>
          <w:color w:val="000000" w:themeColor="text1"/>
          <w:sz w:val="21"/>
          <w:szCs w:val="21"/>
        </w:rPr>
        <w:t>P</w:t>
      </w:r>
      <w:r w:rsidR="00BF16E0" w:rsidRPr="00B4698F">
        <w:rPr>
          <w:rFonts w:cstheme="minorHAnsi"/>
          <w:color w:val="000000" w:themeColor="text1"/>
          <w:sz w:val="21"/>
          <w:szCs w:val="21"/>
        </w:rPr>
        <w:t xml:space="preserve">aslaugų perdavimo-priėmimo aktą </w:t>
      </w:r>
      <w:r w:rsidRPr="00B4698F">
        <w:rPr>
          <w:rFonts w:cstheme="minorHAnsi"/>
          <w:color w:val="000000" w:themeColor="text1"/>
          <w:sz w:val="21"/>
          <w:szCs w:val="21"/>
        </w:rPr>
        <w:t>Užsakovas</w:t>
      </w:r>
      <w:r w:rsidR="00BF16E0" w:rsidRPr="00B4698F">
        <w:rPr>
          <w:rFonts w:cstheme="minorHAnsi"/>
          <w:color w:val="000000" w:themeColor="text1"/>
          <w:sz w:val="21"/>
          <w:szCs w:val="21"/>
        </w:rPr>
        <w:t xml:space="preserve"> patvirtina per 5 darbo dienas arba perdavimo</w:t>
      </w:r>
      <w:r w:rsidR="00F21038" w:rsidRPr="00B4698F">
        <w:rPr>
          <w:rFonts w:cstheme="minorHAnsi"/>
          <w:color w:val="000000" w:themeColor="text1"/>
          <w:sz w:val="21"/>
          <w:szCs w:val="21"/>
        </w:rPr>
        <w:t>–</w:t>
      </w:r>
      <w:r w:rsidR="00BF16E0" w:rsidRPr="00B4698F">
        <w:rPr>
          <w:rFonts w:cstheme="minorHAnsi"/>
          <w:color w:val="000000" w:themeColor="text1"/>
          <w:sz w:val="21"/>
          <w:szCs w:val="21"/>
        </w:rPr>
        <w:t xml:space="preserve">priėmimo akte nurodo trūkumus ir/arba argumentuotas pastabas apie neatitikimus/klaidas arba ne pilna apimtimi suteiktas </w:t>
      </w:r>
      <w:r w:rsidR="00B71028" w:rsidRPr="00B4698F">
        <w:rPr>
          <w:rFonts w:cstheme="minorHAnsi"/>
          <w:color w:val="000000" w:themeColor="text1"/>
          <w:sz w:val="21"/>
          <w:szCs w:val="21"/>
        </w:rPr>
        <w:t>P</w:t>
      </w:r>
      <w:r w:rsidR="00BF16E0" w:rsidRPr="00B4698F">
        <w:rPr>
          <w:rFonts w:cstheme="minorHAnsi"/>
          <w:color w:val="000000" w:themeColor="text1"/>
          <w:sz w:val="21"/>
          <w:szCs w:val="21"/>
        </w:rPr>
        <w:t>aslaugas ar jų dalį. Jei perdavimo</w:t>
      </w:r>
      <w:r w:rsidR="00F21038" w:rsidRPr="00B4698F">
        <w:rPr>
          <w:rFonts w:cstheme="minorHAnsi"/>
          <w:color w:val="000000" w:themeColor="text1"/>
          <w:sz w:val="21"/>
          <w:szCs w:val="21"/>
        </w:rPr>
        <w:t>–</w:t>
      </w:r>
      <w:r w:rsidR="00BF16E0" w:rsidRPr="00B4698F">
        <w:rPr>
          <w:rFonts w:cstheme="minorHAnsi"/>
          <w:color w:val="000000" w:themeColor="text1"/>
          <w:sz w:val="21"/>
          <w:szCs w:val="21"/>
        </w:rPr>
        <w:t>priėmimo akte neužtenka vietos trūkumams/argumentuotoms pastaboms nurodyti, jos nurodomos atskirame dokumente.</w:t>
      </w:r>
    </w:p>
    <w:p w14:paraId="61C35C7E" w14:textId="35544ED5" w:rsidR="00BF16E0" w:rsidRPr="00B4698F" w:rsidRDefault="005C3FF4"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Užsakovas</w:t>
      </w:r>
      <w:r w:rsidR="00BF16E0" w:rsidRPr="00B4698F">
        <w:rPr>
          <w:rFonts w:eastAsia="Calibri" w:cstheme="minorHAnsi"/>
          <w:bCs/>
          <w:color w:val="000000" w:themeColor="text1"/>
          <w:sz w:val="21"/>
          <w:szCs w:val="21"/>
        </w:rPr>
        <w:t xml:space="preserve">, atsižvelgdamas į nustatytų trūkumų / neatitikimų kiekį, pobūdį ir sudėtingumą, </w:t>
      </w:r>
      <w:r w:rsidR="00704326" w:rsidRPr="00B4698F">
        <w:rPr>
          <w:rFonts w:eastAsia="Calibri" w:cstheme="minorHAnsi"/>
          <w:bCs/>
          <w:color w:val="000000" w:themeColor="text1"/>
          <w:sz w:val="21"/>
          <w:szCs w:val="21"/>
        </w:rPr>
        <w:t>P</w:t>
      </w:r>
      <w:r w:rsidR="00BF16E0" w:rsidRPr="00B4698F">
        <w:rPr>
          <w:rFonts w:eastAsia="Calibri" w:cstheme="minorHAnsi"/>
          <w:bCs/>
          <w:color w:val="000000" w:themeColor="text1"/>
          <w:sz w:val="21"/>
          <w:szCs w:val="21"/>
        </w:rPr>
        <w:t>aslaugų perdavimo–priėmimo akte nurodo Paslaugų teikėjui protingą terminą, skaičiuojamą nuo raštiškų pastabų pateikimo Paslaugų teikėjui dienos, trūkumams pašalinti.</w:t>
      </w:r>
    </w:p>
    <w:p w14:paraId="1EC03900" w14:textId="7E6106D5" w:rsidR="00BF16E0" w:rsidRPr="00B4698F" w:rsidRDefault="00BF16E0"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Paslaugų teikėjas, pašalinęs trūkumus / neatitikimus, numatytus perdavimo–priėmimo akte, teikia </w:t>
      </w:r>
      <w:r w:rsidR="005C3FF4" w:rsidRPr="00B4698F">
        <w:rPr>
          <w:rFonts w:eastAsia="Calibri" w:cstheme="minorHAnsi"/>
          <w:bCs/>
          <w:color w:val="000000" w:themeColor="text1"/>
          <w:sz w:val="21"/>
          <w:szCs w:val="21"/>
        </w:rPr>
        <w:t>Užsakovui</w:t>
      </w:r>
      <w:r w:rsidRPr="00B4698F">
        <w:rPr>
          <w:rFonts w:eastAsia="Calibri" w:cstheme="minorHAnsi"/>
          <w:bCs/>
          <w:color w:val="000000" w:themeColor="text1"/>
          <w:sz w:val="21"/>
          <w:szCs w:val="21"/>
        </w:rPr>
        <w:t xml:space="preserve"> pasirašyti naują </w:t>
      </w:r>
      <w:r w:rsidR="00704326" w:rsidRPr="00B4698F">
        <w:rPr>
          <w:rFonts w:eastAsia="Calibri" w:cstheme="minorHAnsi"/>
          <w:bCs/>
          <w:color w:val="000000" w:themeColor="text1"/>
          <w:sz w:val="21"/>
          <w:szCs w:val="21"/>
        </w:rPr>
        <w:t>P</w:t>
      </w:r>
      <w:r w:rsidRPr="00B4698F">
        <w:rPr>
          <w:rFonts w:eastAsia="Calibri" w:cstheme="minorHAnsi"/>
          <w:bCs/>
          <w:color w:val="000000" w:themeColor="text1"/>
          <w:sz w:val="21"/>
          <w:szCs w:val="21"/>
        </w:rPr>
        <w:t>aslaugų perdavimo–priėmimo aktą.</w:t>
      </w:r>
    </w:p>
    <w:p w14:paraId="4F5765B4" w14:textId="7439EEC6" w:rsidR="00BF16E0" w:rsidRPr="00B4698F" w:rsidRDefault="005C3FF4" w:rsidP="00BF16E0">
      <w:pPr>
        <w:pStyle w:val="ListParagraph"/>
        <w:numPr>
          <w:ilvl w:val="1"/>
          <w:numId w:val="2"/>
        </w:numPr>
        <w:tabs>
          <w:tab w:val="left" w:pos="1276"/>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Užsakovas</w:t>
      </w:r>
      <w:r w:rsidR="00BF16E0" w:rsidRPr="00B4698F">
        <w:rPr>
          <w:rFonts w:eastAsia="Calibri" w:cstheme="minorHAnsi"/>
          <w:bCs/>
          <w:color w:val="000000" w:themeColor="text1"/>
          <w:sz w:val="21"/>
          <w:szCs w:val="21"/>
        </w:rPr>
        <w:t xml:space="preserve"> turi teisę reikšti pretenzijas Paslaugų teikėjui ir po </w:t>
      </w:r>
      <w:r w:rsidR="00704326" w:rsidRPr="00B4698F">
        <w:rPr>
          <w:rFonts w:eastAsia="Calibri" w:cstheme="minorHAnsi"/>
          <w:bCs/>
          <w:color w:val="000000" w:themeColor="text1"/>
          <w:sz w:val="21"/>
          <w:szCs w:val="21"/>
        </w:rPr>
        <w:t>P</w:t>
      </w:r>
      <w:r w:rsidR="00BF16E0" w:rsidRPr="00B4698F">
        <w:rPr>
          <w:rFonts w:eastAsia="Calibri" w:cstheme="minorHAnsi"/>
          <w:bCs/>
          <w:color w:val="000000" w:themeColor="text1"/>
          <w:sz w:val="21"/>
          <w:szCs w:val="21"/>
        </w:rPr>
        <w:t>aslaugų perdavimo–priėmimo akto pasirašymo, jei suteiktų Paslaugų trūkumų nebuvo įmanoma nustatyti tikrinant jų kokybę ir (arba) Paslaugų perdavimo-priėmimo akto pasirašymo metu, ir trūkumai paaiškėja vėliau.</w:t>
      </w:r>
    </w:p>
    <w:p w14:paraId="0E7058B6" w14:textId="739663C0" w:rsidR="00BF16E0" w:rsidRPr="00B4698F" w:rsidRDefault="00BF16E0" w:rsidP="000B6B36">
      <w:pPr>
        <w:pStyle w:val="ListParagraph"/>
        <w:numPr>
          <w:ilvl w:val="0"/>
          <w:numId w:val="8"/>
        </w:numPr>
        <w:spacing w:before="120" w:after="120" w:line="240" w:lineRule="auto"/>
        <w:contextualSpacing w:val="0"/>
        <w:jc w:val="center"/>
        <w:rPr>
          <w:rFonts w:eastAsia="Calibri" w:cstheme="minorHAnsi"/>
          <w:b/>
          <w:bCs/>
          <w:color w:val="000000" w:themeColor="text1"/>
          <w:sz w:val="21"/>
          <w:szCs w:val="21"/>
        </w:rPr>
      </w:pPr>
      <w:r w:rsidRPr="00B4698F">
        <w:rPr>
          <w:rFonts w:eastAsia="Calibri" w:cstheme="minorHAnsi"/>
          <w:b/>
          <w:bCs/>
          <w:color w:val="000000" w:themeColor="text1"/>
          <w:sz w:val="21"/>
          <w:szCs w:val="21"/>
        </w:rPr>
        <w:lastRenderedPageBreak/>
        <w:t>SUTARTIES ŠALIŲ TEISĖS IR PAREIGOS</w:t>
      </w:r>
    </w:p>
    <w:p w14:paraId="58BA8FA5" w14:textId="77777777" w:rsidR="00BF16E0" w:rsidRPr="00B4698F" w:rsidRDefault="00BF16E0" w:rsidP="00BF16E0">
      <w:pPr>
        <w:pStyle w:val="ListParagraph"/>
        <w:numPr>
          <w:ilvl w:val="1"/>
          <w:numId w:val="2"/>
        </w:numPr>
        <w:spacing w:after="0" w:line="240" w:lineRule="auto"/>
        <w:jc w:val="both"/>
        <w:rPr>
          <w:rFonts w:eastAsia="Calibri" w:cstheme="minorHAnsi"/>
          <w:b/>
          <w:bCs/>
          <w:color w:val="000000" w:themeColor="text1"/>
          <w:sz w:val="21"/>
          <w:szCs w:val="21"/>
        </w:rPr>
      </w:pPr>
      <w:r w:rsidRPr="00B4698F">
        <w:rPr>
          <w:rFonts w:eastAsia="Calibri" w:cstheme="minorHAnsi"/>
          <w:b/>
          <w:bCs/>
          <w:color w:val="000000" w:themeColor="text1"/>
          <w:sz w:val="21"/>
          <w:szCs w:val="21"/>
        </w:rPr>
        <w:t>Paslaugų teikėjas įsipareigoja:</w:t>
      </w:r>
    </w:p>
    <w:p w14:paraId="08259A6A" w14:textId="2DCB82B3" w:rsidR="00BF16E0" w:rsidRPr="00B4698F" w:rsidRDefault="00BF16E0" w:rsidP="00BF16E0">
      <w:pPr>
        <w:pStyle w:val="ListParagraph"/>
        <w:numPr>
          <w:ilvl w:val="2"/>
          <w:numId w:val="2"/>
        </w:numPr>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kokybiškai suteikti visas šioje Sutartyje ir jos prieduose numatytas Paslaugas Sutartyje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5A19672" w14:textId="6D8A1B76" w:rsidR="00BF16E0" w:rsidRPr="00B4698F" w:rsidRDefault="00BF16E0" w:rsidP="00BF16E0">
      <w:pPr>
        <w:pStyle w:val="ListParagraph"/>
        <w:numPr>
          <w:ilvl w:val="2"/>
          <w:numId w:val="2"/>
        </w:numPr>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pirmajame susitikime supažindinti </w:t>
      </w:r>
      <w:r w:rsidR="00AF5C4D" w:rsidRPr="00B4698F">
        <w:rPr>
          <w:rFonts w:eastAsia="Calibri" w:cstheme="minorHAnsi"/>
          <w:bCs/>
          <w:color w:val="000000" w:themeColor="text1"/>
          <w:sz w:val="21"/>
          <w:szCs w:val="21"/>
        </w:rPr>
        <w:t xml:space="preserve">Užsakovą </w:t>
      </w:r>
      <w:r w:rsidRPr="00B4698F">
        <w:rPr>
          <w:rFonts w:eastAsia="Calibri" w:cstheme="minorHAnsi"/>
          <w:bCs/>
          <w:color w:val="000000" w:themeColor="text1"/>
          <w:sz w:val="21"/>
          <w:szCs w:val="21"/>
        </w:rPr>
        <w:t xml:space="preserve">su Paslaugų teikėjo specialistais, teiksiančiais </w:t>
      </w:r>
      <w:r w:rsidR="00EF5478" w:rsidRPr="00B4698F">
        <w:rPr>
          <w:rFonts w:eastAsia="Calibri" w:cstheme="minorHAnsi"/>
          <w:bCs/>
          <w:color w:val="000000" w:themeColor="text1"/>
          <w:sz w:val="21"/>
          <w:szCs w:val="21"/>
        </w:rPr>
        <w:t>P</w:t>
      </w:r>
      <w:r w:rsidRPr="00B4698F">
        <w:rPr>
          <w:rFonts w:eastAsia="Calibri" w:cstheme="minorHAnsi"/>
          <w:bCs/>
          <w:color w:val="000000" w:themeColor="text1"/>
          <w:sz w:val="21"/>
          <w:szCs w:val="21"/>
        </w:rPr>
        <w:t xml:space="preserve">aslaugas; </w:t>
      </w:r>
    </w:p>
    <w:p w14:paraId="7569589A" w14:textId="6551EDDA" w:rsidR="0089568A" w:rsidRPr="00EF40DC" w:rsidRDefault="0089568A" w:rsidP="0089568A">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pasirašydamas šią </w:t>
      </w:r>
      <w:r>
        <w:rPr>
          <w:rFonts w:eastAsia="Calibri"/>
          <w:bCs/>
          <w:color w:val="000000" w:themeColor="text1"/>
        </w:rPr>
        <w:t>S</w:t>
      </w:r>
      <w:r w:rsidRPr="00EF40DC">
        <w:rPr>
          <w:rFonts w:eastAsia="Calibri"/>
          <w:bCs/>
          <w:color w:val="000000" w:themeColor="text1"/>
        </w:rPr>
        <w:t xml:space="preserve">utartį, kartu pasirašyti ir </w:t>
      </w:r>
      <w:r>
        <w:rPr>
          <w:rFonts w:eastAsia="Calibri"/>
          <w:bCs/>
          <w:color w:val="000000" w:themeColor="text1"/>
        </w:rPr>
        <w:t>Užsakovo</w:t>
      </w:r>
      <w:r w:rsidRPr="00EF40DC">
        <w:rPr>
          <w:rFonts w:eastAsia="Calibri"/>
          <w:bCs/>
          <w:color w:val="000000" w:themeColor="text1"/>
        </w:rPr>
        <w:t xml:space="preserve"> pateiktą susitarimą dėl asmens duomenų </w:t>
      </w:r>
      <w:r>
        <w:rPr>
          <w:rFonts w:eastAsia="Calibri"/>
          <w:bCs/>
          <w:color w:val="000000" w:themeColor="text1"/>
        </w:rPr>
        <w:t>perdavimo ir tvarkymo</w:t>
      </w:r>
      <w:r w:rsidRPr="00EF40DC">
        <w:rPr>
          <w:rFonts w:eastAsia="Calibri"/>
          <w:bCs/>
          <w:color w:val="000000" w:themeColor="text1"/>
        </w:rPr>
        <w:t xml:space="preserve">, kuris yra šios Sutarties </w:t>
      </w:r>
      <w:r>
        <w:rPr>
          <w:rFonts w:eastAsia="Calibri"/>
          <w:bCs/>
          <w:color w:val="000000" w:themeColor="text1"/>
        </w:rPr>
        <w:t>5</w:t>
      </w:r>
      <w:r w:rsidRPr="00EF40DC">
        <w:rPr>
          <w:rFonts w:eastAsia="Calibri"/>
          <w:bCs/>
          <w:color w:val="000000" w:themeColor="text1"/>
        </w:rPr>
        <w:t xml:space="preserve"> priedas</w:t>
      </w:r>
      <w:r>
        <w:rPr>
          <w:rFonts w:eastAsia="Calibri"/>
          <w:bCs/>
          <w:color w:val="000000" w:themeColor="text1"/>
        </w:rPr>
        <w:t xml:space="preserve"> (kai perduodami asmens duomenys)</w:t>
      </w:r>
      <w:r w:rsidRPr="00EF40DC">
        <w:rPr>
          <w:rFonts w:eastAsia="Calibri"/>
          <w:bCs/>
          <w:color w:val="000000" w:themeColor="text1"/>
        </w:rPr>
        <w:t>;</w:t>
      </w:r>
    </w:p>
    <w:p w14:paraId="25CE3AA8" w14:textId="2BF85060" w:rsidR="00BF16E0" w:rsidRPr="00B4698F" w:rsidRDefault="00BF16E0" w:rsidP="00B14D9B">
      <w:pPr>
        <w:pStyle w:val="ListParagraph"/>
        <w:numPr>
          <w:ilvl w:val="2"/>
          <w:numId w:val="2"/>
        </w:numPr>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bendradarbiauti su </w:t>
      </w:r>
      <w:r w:rsidR="00AF5C4D" w:rsidRPr="00B4698F">
        <w:rPr>
          <w:rFonts w:eastAsia="Calibri" w:cstheme="minorHAnsi"/>
          <w:bCs/>
          <w:color w:val="000000" w:themeColor="text1"/>
          <w:sz w:val="21"/>
          <w:szCs w:val="21"/>
        </w:rPr>
        <w:t>Užsakovu</w:t>
      </w:r>
      <w:r w:rsidRPr="00B4698F">
        <w:rPr>
          <w:rFonts w:eastAsia="Calibri" w:cstheme="minorHAnsi"/>
          <w:bCs/>
          <w:color w:val="000000" w:themeColor="text1"/>
          <w:sz w:val="21"/>
          <w:szCs w:val="21"/>
        </w:rPr>
        <w:t xml:space="preserve"> visos Sutarties vykdymo metu ir nedelsdamas raštu informuoti </w:t>
      </w:r>
      <w:r w:rsidR="00AF5C4D" w:rsidRPr="00B4698F">
        <w:rPr>
          <w:rFonts w:eastAsia="Calibri" w:cstheme="minorHAnsi"/>
          <w:bCs/>
          <w:color w:val="000000" w:themeColor="text1"/>
          <w:sz w:val="21"/>
          <w:szCs w:val="21"/>
        </w:rPr>
        <w:t>Užsakovą</w:t>
      </w:r>
      <w:r w:rsidRPr="00B4698F">
        <w:rPr>
          <w:rFonts w:eastAsia="Calibri" w:cstheme="minorHAnsi"/>
          <w:bCs/>
          <w:color w:val="000000" w:themeColor="text1"/>
          <w:sz w:val="21"/>
          <w:szCs w:val="21"/>
        </w:rPr>
        <w:t xml:space="preserve"> apie bet kokias aplinkybes, kurios trukdo ar gali sutrukdyti Paslaugų teikėjui užbaigti Paslaugų teikimą nustatytais terminais arba gali turėti įtakos teikiamų Paslaugų apimčiai ir/ar kokybei;</w:t>
      </w:r>
    </w:p>
    <w:p w14:paraId="73AD15A5" w14:textId="664C6FAE" w:rsidR="00BF16E0" w:rsidRPr="00B4698F" w:rsidRDefault="00BF16E0" w:rsidP="00BF16E0">
      <w:pPr>
        <w:pStyle w:val="ListParagraph"/>
        <w:numPr>
          <w:ilvl w:val="2"/>
          <w:numId w:val="2"/>
        </w:numPr>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po Paslaugų suteikimo nedelsdamas perleisti nuosavybės teises </w:t>
      </w:r>
      <w:r w:rsidR="00AF5C4D" w:rsidRPr="00B4698F">
        <w:rPr>
          <w:rFonts w:eastAsia="Calibri" w:cstheme="minorHAnsi"/>
          <w:bCs/>
          <w:color w:val="000000" w:themeColor="text1"/>
          <w:sz w:val="21"/>
          <w:szCs w:val="21"/>
        </w:rPr>
        <w:t>Užsakovui</w:t>
      </w:r>
      <w:r w:rsidRPr="00B4698F">
        <w:rPr>
          <w:rFonts w:eastAsia="Calibri" w:cstheme="minorHAnsi"/>
          <w:bCs/>
          <w:color w:val="000000" w:themeColor="text1"/>
          <w:sz w:val="21"/>
          <w:szCs w:val="21"/>
        </w:rPr>
        <w:t xml:space="preserve"> į Paslaugų teikimo rezultatą. Intelektinės nuosavybės teisių perėjimui taikomos Sutarties VI skyriuje nurodytos nuostatos;</w:t>
      </w:r>
    </w:p>
    <w:p w14:paraId="52245A3E" w14:textId="7E8AC54E" w:rsidR="00BF16E0" w:rsidRPr="00B4698F" w:rsidRDefault="00BF16E0" w:rsidP="00BF16E0">
      <w:pPr>
        <w:pStyle w:val="ListParagraph"/>
        <w:numPr>
          <w:ilvl w:val="2"/>
          <w:numId w:val="2"/>
        </w:numPr>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užtikrinti iš </w:t>
      </w:r>
      <w:r w:rsidR="00AF5C4D"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Sutarties vykdymo metu gautos ir su Sutarties vykdymu susijusios informacijos konfidencialumą bei apsaugą. Konfidencialia informacija pagal šią Sutartį laikoma visa informacija, gauta ir / ar sužinota vykdant Sutartį, išskyrus viešą informaciją;</w:t>
      </w:r>
    </w:p>
    <w:p w14:paraId="57A6EDBD" w14:textId="36B51F62" w:rsidR="00BF16E0" w:rsidRPr="00B4698F" w:rsidRDefault="00BF16E0" w:rsidP="00BF16E0">
      <w:pPr>
        <w:pStyle w:val="ListParagraph"/>
        <w:numPr>
          <w:ilvl w:val="2"/>
          <w:numId w:val="2"/>
        </w:numPr>
        <w:tabs>
          <w:tab w:val="left" w:pos="1560"/>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užtikrinti asmens duomenų, kuriuos gavo iš </w:t>
      </w:r>
      <w:r w:rsidR="00AF5C4D"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vykdydamas šią sutartį, saugą;</w:t>
      </w:r>
    </w:p>
    <w:p w14:paraId="39FB571C" w14:textId="4524B70D"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nenaudoti </w:t>
      </w:r>
      <w:r w:rsidR="00AF5C4D"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w:t>
      </w:r>
      <w:r w:rsidR="00AF5C4D" w:rsidRPr="00B4698F">
        <w:rPr>
          <w:rFonts w:eastAsia="Calibri" w:cstheme="minorHAnsi"/>
          <w:bCs/>
          <w:color w:val="000000" w:themeColor="text1"/>
          <w:sz w:val="21"/>
          <w:szCs w:val="21"/>
        </w:rPr>
        <w:t>prekės</w:t>
      </w:r>
      <w:r w:rsidRPr="00B4698F">
        <w:rPr>
          <w:rFonts w:eastAsia="Calibri" w:cstheme="minorHAnsi"/>
          <w:bCs/>
          <w:color w:val="000000" w:themeColor="text1"/>
          <w:sz w:val="21"/>
          <w:szCs w:val="21"/>
        </w:rPr>
        <w:t xml:space="preserve"> ženklų ar pavadinimo jokioje reklamoje, leidiniuose ar kitur be išankstinio raštiško </w:t>
      </w:r>
      <w:r w:rsidR="00AF5C4D"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sutikimo;</w:t>
      </w:r>
    </w:p>
    <w:p w14:paraId="7A4992C7" w14:textId="327012E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w:t>
      </w:r>
      <w:r w:rsidR="00AF5C4D" w:rsidRPr="00B4698F">
        <w:rPr>
          <w:rFonts w:eastAsia="Calibri" w:cstheme="minorHAnsi"/>
          <w:bCs/>
          <w:color w:val="000000" w:themeColor="text1"/>
          <w:sz w:val="21"/>
          <w:szCs w:val="21"/>
        </w:rPr>
        <w:t>Užsakovui</w:t>
      </w:r>
      <w:r w:rsidRPr="00B4698F">
        <w:rPr>
          <w:rFonts w:eastAsia="Calibri" w:cstheme="minorHAnsi"/>
          <w:bCs/>
          <w:color w:val="000000" w:themeColor="text1"/>
          <w:sz w:val="21"/>
          <w:szCs w:val="21"/>
        </w:rPr>
        <w:t xml:space="preserve"> raštu paprašius, grąžinti visus iš </w:t>
      </w:r>
      <w:r w:rsidR="00AF5C4D"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gautus, Sutarčiai vykdyti reikalingus dokumentus;</w:t>
      </w:r>
    </w:p>
    <w:p w14:paraId="7390D2AD" w14:textId="1D65631E"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užtikrinti, kad Sutarties sudarymo momentu ir visą jos galiojimo laikotarpį Paslaugas teiktų reikiamas ir optimalus specialistų skaičius ir Paslaugų teikėjo specialistai turėtų reikiamą kvalifikaciją ir patirtį (nepriklausomai nuo to, ar buvo keliami kvalifikacijos reikalavimai Pirkimo dokumentuose), reikalingą norint kokybiškai ir laiku teikti Paslaugas; </w:t>
      </w:r>
      <w:r w:rsidRPr="00B4698F">
        <w:rPr>
          <w:rFonts w:cstheme="minorHAnsi"/>
          <w:color w:val="000000" w:themeColor="text1"/>
          <w:sz w:val="21"/>
          <w:szCs w:val="21"/>
        </w:rPr>
        <w:t xml:space="preserve">taip pat Paslaugų teikėjo specialistai turi laisvai bendrauti žodžiu ir raštu lietuvių kalba; tuo atveju, jei </w:t>
      </w:r>
      <w:r w:rsidR="00942A3A" w:rsidRPr="00B4698F">
        <w:rPr>
          <w:rFonts w:cstheme="minorHAnsi"/>
          <w:color w:val="000000" w:themeColor="text1"/>
          <w:sz w:val="21"/>
          <w:szCs w:val="21"/>
        </w:rPr>
        <w:t>specialistas</w:t>
      </w:r>
      <w:r w:rsidRPr="00B4698F">
        <w:rPr>
          <w:rFonts w:cstheme="minorHAnsi"/>
          <w:color w:val="000000" w:themeColor="text1"/>
          <w:sz w:val="21"/>
          <w:szCs w:val="21"/>
        </w:rPr>
        <w:t xml:space="preserve"> lietuvių kalbos nemoka, Paslaugos teikėjas visos sutarties vykdymo metu turi užtikrinti vertimo žodžiu ir raštu paslaugų teikimą (Paslaugų teikėjas užtikrina, kad vertimo paslaugų kain</w:t>
      </w:r>
      <w:r w:rsidR="00095997" w:rsidRPr="00B4698F">
        <w:rPr>
          <w:rFonts w:cstheme="minorHAnsi"/>
          <w:color w:val="000000" w:themeColor="text1"/>
          <w:sz w:val="21"/>
          <w:szCs w:val="21"/>
        </w:rPr>
        <w:t>ą</w:t>
      </w:r>
      <w:r w:rsidRPr="00B4698F">
        <w:rPr>
          <w:rFonts w:cstheme="minorHAnsi"/>
          <w:color w:val="000000" w:themeColor="text1"/>
          <w:sz w:val="21"/>
          <w:szCs w:val="21"/>
        </w:rPr>
        <w:t xml:space="preserve"> jis įskaičiavo į pasiūlymo kainą);</w:t>
      </w:r>
    </w:p>
    <w:p w14:paraId="15EF36C1" w14:textId="06440DF1"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vykdant Sutartį, remtis subteikėjais, kurie nurodyti Pasiūlyme, jeigu vykdant Sutartį jie pasitelkiami</w:t>
      </w:r>
      <w:r w:rsidRPr="00B4698F">
        <w:rPr>
          <w:rFonts w:eastAsia="Calibri" w:cstheme="minorHAnsi"/>
          <w:b/>
          <w:bCs/>
          <w:color w:val="000000" w:themeColor="text1"/>
          <w:sz w:val="21"/>
          <w:szCs w:val="21"/>
        </w:rPr>
        <w:t xml:space="preserve">: </w:t>
      </w:r>
      <w:r w:rsidR="00AC4F6E" w:rsidRPr="00B4698F">
        <w:rPr>
          <w:rFonts w:eastAsia="Calibri" w:cstheme="minorHAnsi"/>
          <w:b/>
          <w:bCs/>
          <w:i/>
          <w:color w:val="000000" w:themeColor="text1"/>
          <w:sz w:val="21"/>
          <w:szCs w:val="21"/>
        </w:rPr>
        <w:t>UAB Novakopa</w:t>
      </w:r>
      <w:r w:rsidRPr="00B4698F">
        <w:rPr>
          <w:rFonts w:eastAsia="Calibri" w:cstheme="minorHAnsi"/>
          <w:b/>
          <w:bCs/>
          <w:i/>
          <w:color w:val="000000" w:themeColor="text1"/>
          <w:sz w:val="21"/>
          <w:szCs w:val="21"/>
        </w:rPr>
        <w:t>;</w:t>
      </w:r>
      <w:r w:rsidRPr="00B4698F">
        <w:rPr>
          <w:rFonts w:eastAsia="Calibri" w:cstheme="minorHAnsi"/>
          <w:bCs/>
          <w:i/>
          <w:color w:val="000000" w:themeColor="text1"/>
          <w:sz w:val="21"/>
          <w:szCs w:val="21"/>
        </w:rPr>
        <w:t xml:space="preserve"> </w:t>
      </w:r>
      <w:r w:rsidRPr="00B4698F">
        <w:rPr>
          <w:rFonts w:eastAsia="Calibri" w:cstheme="minorHAnsi"/>
          <w:bCs/>
          <w:color w:val="000000" w:themeColor="text1"/>
          <w:sz w:val="21"/>
          <w:szCs w:val="21"/>
        </w:rPr>
        <w:t xml:space="preserve">taip pat tais subteikėjais, kurie pakeisti ar pasitelkti naujai Sutarties vykdymo metu, laikantis šios Sutarties reikalavimų; Paslaugų teikėjas gali pats suteikti tas </w:t>
      </w:r>
      <w:r w:rsidR="00884DB4" w:rsidRPr="00B4698F">
        <w:rPr>
          <w:rFonts w:eastAsia="Calibri" w:cstheme="minorHAnsi"/>
          <w:bCs/>
          <w:color w:val="000000" w:themeColor="text1"/>
          <w:sz w:val="21"/>
          <w:szCs w:val="21"/>
        </w:rPr>
        <w:t>P</w:t>
      </w:r>
      <w:r w:rsidRPr="00B4698F">
        <w:rPr>
          <w:rFonts w:eastAsia="Calibri" w:cstheme="minorHAnsi"/>
          <w:bCs/>
          <w:color w:val="000000" w:themeColor="text1"/>
          <w:sz w:val="21"/>
          <w:szCs w:val="21"/>
        </w:rPr>
        <w:t>aslaugas, kurių teikimui pasiūlymo pateikimo metu buvo nurodęs pasitelkti subteikėjus, jeigu jis atitinka pirkimo dokumentuose keliamus kvalifikacijos reikalavimus;</w:t>
      </w:r>
    </w:p>
    <w:p w14:paraId="15143FFD" w14:textId="7BD79A5C"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sudarius Sutartį, tačiau ne vėliau negu Sutartis pradedama vykdyti, raštu pranešti </w:t>
      </w:r>
      <w:r w:rsidR="00AF5C4D" w:rsidRPr="00B4698F">
        <w:rPr>
          <w:rFonts w:eastAsia="Calibri" w:cstheme="minorHAnsi"/>
          <w:bCs/>
          <w:color w:val="000000" w:themeColor="text1"/>
          <w:sz w:val="21"/>
          <w:szCs w:val="21"/>
        </w:rPr>
        <w:t>Užsakovui</w:t>
      </w:r>
      <w:r w:rsidRPr="00B4698F">
        <w:rPr>
          <w:rFonts w:eastAsia="Calibri" w:cstheme="minorHAnsi"/>
          <w:bCs/>
          <w:color w:val="000000" w:themeColor="text1"/>
          <w:sz w:val="21"/>
          <w:szCs w:val="21"/>
        </w:rPr>
        <w:t xml:space="preserve"> tuo metu žinomų subteikėjų pavadinimus, kontaktinius duomenis ir jų atstovus. </w:t>
      </w:r>
      <w:r w:rsidR="00AF5C4D" w:rsidRPr="00B4698F">
        <w:rPr>
          <w:rFonts w:eastAsia="Calibri" w:cstheme="minorHAnsi"/>
          <w:bCs/>
          <w:color w:val="000000" w:themeColor="text1"/>
          <w:sz w:val="21"/>
          <w:szCs w:val="21"/>
        </w:rPr>
        <w:t>Užsakovas</w:t>
      </w:r>
      <w:r w:rsidRPr="00B4698F">
        <w:rPr>
          <w:rFonts w:eastAsia="Calibri" w:cstheme="minorHAnsi"/>
          <w:bCs/>
          <w:color w:val="000000" w:themeColor="text1"/>
          <w:sz w:val="21"/>
          <w:szCs w:val="21"/>
        </w:rPr>
        <w:t xml:space="preserve"> taip pat reikalauja, kad Paslaugų teikėjas informuotų apie minėtos informacijos pasikeitimus visu Sutarties vykdymo metu, taip pat apie naujus subteikėjus, kuriuos jis ketina pasitelkti vėliau. Kartu su informacija apie naujus subteikėjus Paslaugų teikėjas turi pateikti subteikėjo pašalinimo pagrindų nebuvimą ir kvalifikaciją patvirtin</w:t>
      </w:r>
      <w:r w:rsidR="00622D24" w:rsidRPr="00B4698F">
        <w:rPr>
          <w:rFonts w:eastAsia="Calibri" w:cstheme="minorHAnsi"/>
          <w:bCs/>
          <w:color w:val="000000" w:themeColor="text1"/>
          <w:sz w:val="21"/>
          <w:szCs w:val="21"/>
        </w:rPr>
        <w:t>an</w:t>
      </w:r>
      <w:r w:rsidRPr="00B4698F">
        <w:rPr>
          <w:rFonts w:eastAsia="Calibri" w:cstheme="minorHAnsi"/>
          <w:bCs/>
          <w:color w:val="000000" w:themeColor="text1"/>
          <w:sz w:val="21"/>
          <w:szCs w:val="21"/>
        </w:rPr>
        <w:t>čius dokumentus</w:t>
      </w:r>
      <w:r w:rsidR="003D0297" w:rsidRPr="00B4698F">
        <w:rPr>
          <w:rFonts w:eastAsia="Calibri" w:cstheme="minorHAnsi"/>
          <w:bCs/>
          <w:color w:val="000000" w:themeColor="text1"/>
          <w:sz w:val="21"/>
          <w:szCs w:val="21"/>
        </w:rPr>
        <w:t xml:space="preserve">, jei šie reikalavimai buvo taikyti </w:t>
      </w:r>
      <w:r w:rsidR="00807246" w:rsidRPr="00B4698F">
        <w:rPr>
          <w:rFonts w:eastAsia="Calibri" w:cstheme="minorHAnsi"/>
          <w:bCs/>
          <w:color w:val="000000" w:themeColor="text1"/>
          <w:sz w:val="21"/>
          <w:szCs w:val="21"/>
        </w:rPr>
        <w:t>Paslaugų teikėjui.</w:t>
      </w:r>
      <w:r w:rsidRPr="00B4698F">
        <w:rPr>
          <w:rFonts w:eastAsia="Calibri" w:cstheme="minorHAnsi"/>
          <w:bCs/>
          <w:color w:val="000000" w:themeColor="text1"/>
          <w:sz w:val="21"/>
          <w:szCs w:val="21"/>
        </w:rPr>
        <w:t xml:space="preserve"> Nauji subteikėjai pasitelkiami arba esami subteikėjai keičiami šios Sutarties VIII skyriuje nustatyta tvarka;</w:t>
      </w:r>
    </w:p>
    <w:p w14:paraId="44E79764" w14:textId="6B4F28B0"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jei </w:t>
      </w:r>
      <w:r w:rsidR="002E6E71" w:rsidRPr="00B4698F">
        <w:rPr>
          <w:rFonts w:eastAsia="Calibri" w:cstheme="minorHAnsi"/>
          <w:bCs/>
          <w:color w:val="000000" w:themeColor="text1"/>
          <w:sz w:val="21"/>
          <w:szCs w:val="21"/>
        </w:rPr>
        <w:t>Užsakovas</w:t>
      </w:r>
      <w:r w:rsidRPr="00B4698F">
        <w:rPr>
          <w:rFonts w:eastAsia="Calibri" w:cstheme="minorHAnsi"/>
          <w:bCs/>
          <w:color w:val="000000" w:themeColor="text1"/>
          <w:sz w:val="21"/>
          <w:szCs w:val="21"/>
        </w:rPr>
        <w:t xml:space="preserve"> yra pagrįstai nepatenkintas specialisto (-ų) ir (arba) subteikėjo darbu, </w:t>
      </w:r>
      <w:r w:rsidR="008F7432" w:rsidRPr="00B4698F">
        <w:rPr>
          <w:rFonts w:eastAsia="Calibri" w:cstheme="minorHAnsi"/>
          <w:bCs/>
          <w:color w:val="000000" w:themeColor="text1"/>
          <w:sz w:val="21"/>
          <w:szCs w:val="21"/>
        </w:rPr>
        <w:t>Užsakovui</w:t>
      </w:r>
      <w:r w:rsidRPr="00B4698F">
        <w:rPr>
          <w:rFonts w:eastAsia="Calibri" w:cstheme="minorHAnsi"/>
          <w:bCs/>
          <w:color w:val="000000" w:themeColor="text1"/>
          <w:sz w:val="21"/>
          <w:szCs w:val="21"/>
        </w:rPr>
        <w:t xml:space="preserve"> pateikus prašymą raštu, ne vėliau kaip per </w:t>
      </w:r>
      <w:r w:rsidR="002E6E71"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rašte nurodytą protingą terminą į jo vietą pasiūlyti kitą (-us) specialistą (-us) ir (arba) subteikėją, turintį (-čius) ne žemesnę kvalifikaciją;</w:t>
      </w:r>
    </w:p>
    <w:p w14:paraId="03A79FF0" w14:textId="4E0A04E9" w:rsidR="00BF16E0" w:rsidRPr="00B4698F" w:rsidRDefault="002E6E71"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Užsakovui</w:t>
      </w:r>
      <w:r w:rsidR="00BF16E0" w:rsidRPr="00B4698F">
        <w:rPr>
          <w:rFonts w:eastAsia="Calibri" w:cstheme="minorHAnsi"/>
          <w:bCs/>
          <w:color w:val="000000" w:themeColor="text1"/>
          <w:sz w:val="21"/>
          <w:szCs w:val="21"/>
        </w:rPr>
        <w:t xml:space="preserve"> nurodžius suteiktų </w:t>
      </w:r>
      <w:r w:rsidR="00884DB4" w:rsidRPr="00B4698F">
        <w:rPr>
          <w:rFonts w:eastAsia="Calibri" w:cstheme="minorHAnsi"/>
          <w:bCs/>
          <w:color w:val="000000" w:themeColor="text1"/>
          <w:sz w:val="21"/>
          <w:szCs w:val="21"/>
        </w:rPr>
        <w:t>P</w:t>
      </w:r>
      <w:r w:rsidR="00BF16E0" w:rsidRPr="00B4698F">
        <w:rPr>
          <w:rFonts w:eastAsia="Calibri" w:cstheme="minorHAnsi"/>
          <w:bCs/>
          <w:color w:val="000000" w:themeColor="text1"/>
          <w:sz w:val="21"/>
          <w:szCs w:val="21"/>
        </w:rPr>
        <w:t xml:space="preserve">aslaugų trūkumus/neatitikimus/pastabas, ištaisyti juos savo sąskaita per </w:t>
      </w:r>
      <w:r w:rsidRPr="00B4698F">
        <w:rPr>
          <w:rFonts w:eastAsia="Calibri" w:cstheme="minorHAnsi"/>
          <w:bCs/>
          <w:color w:val="000000" w:themeColor="text1"/>
          <w:sz w:val="21"/>
          <w:szCs w:val="21"/>
        </w:rPr>
        <w:t>Užsakovo</w:t>
      </w:r>
      <w:r w:rsidR="00BF16E0" w:rsidRPr="00B4698F">
        <w:rPr>
          <w:rFonts w:eastAsia="Calibri" w:cstheme="minorHAnsi"/>
          <w:bCs/>
          <w:color w:val="000000" w:themeColor="text1"/>
          <w:sz w:val="21"/>
          <w:szCs w:val="21"/>
        </w:rPr>
        <w:t xml:space="preserve"> nurodytą protingą terminą;</w:t>
      </w:r>
    </w:p>
    <w:p w14:paraId="50AF6E0A" w14:textId="737401AB"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vykdant Sutartį, PVM sąskaitas faktūras, sąskaitas faktūras, kreditinius ir debetinius dokumentus teikti naudojantis informacinės sistemos </w:t>
      </w:r>
      <w:r w:rsidR="007C078E" w:rsidRPr="00B4698F">
        <w:rPr>
          <w:rFonts w:eastAsia="Calibri" w:cstheme="minorHAnsi"/>
          <w:bCs/>
          <w:color w:val="000000" w:themeColor="text1"/>
          <w:sz w:val="21"/>
          <w:szCs w:val="21"/>
        </w:rPr>
        <w:t>SABIS</w:t>
      </w:r>
      <w:r w:rsidRPr="00B4698F">
        <w:rPr>
          <w:rFonts w:eastAsia="Calibri" w:cstheme="minorHAnsi"/>
          <w:bCs/>
          <w:color w:val="000000" w:themeColor="text1"/>
          <w:sz w:val="21"/>
          <w:szCs w:val="21"/>
        </w:rPr>
        <w:t xml:space="preserve"> priemonėmis. Jei informacinės sistemos </w:t>
      </w:r>
      <w:r w:rsidR="007C078E" w:rsidRPr="00B4698F">
        <w:rPr>
          <w:rFonts w:eastAsia="Calibri" w:cstheme="minorHAnsi"/>
          <w:bCs/>
          <w:color w:val="000000" w:themeColor="text1"/>
          <w:sz w:val="21"/>
          <w:szCs w:val="21"/>
        </w:rPr>
        <w:t>SABIS</w:t>
      </w:r>
      <w:r w:rsidRPr="00B4698F">
        <w:rPr>
          <w:rFonts w:eastAsia="Calibri" w:cstheme="minorHAnsi"/>
          <w:bCs/>
          <w:color w:val="000000" w:themeColor="text1"/>
          <w:sz w:val="21"/>
          <w:szCs w:val="21"/>
        </w:rPr>
        <w:t xml:space="preserve"> funkcinės galimybės nepakankamos ar laikinai neužtikrinamos, Paslaugų teikėjas gali pateikti reikalingą informaciją </w:t>
      </w:r>
      <w:r w:rsidR="007C078E" w:rsidRPr="00B4698F">
        <w:rPr>
          <w:rFonts w:eastAsia="Calibri" w:cstheme="minorHAnsi"/>
          <w:bCs/>
          <w:color w:val="000000" w:themeColor="text1"/>
          <w:sz w:val="21"/>
          <w:szCs w:val="21"/>
        </w:rPr>
        <w:t>el. paštu</w:t>
      </w:r>
      <w:r w:rsidRPr="00B4698F">
        <w:rPr>
          <w:rFonts w:eastAsia="Calibri" w:cstheme="minorHAnsi"/>
          <w:bCs/>
          <w:color w:val="000000" w:themeColor="text1"/>
          <w:sz w:val="21"/>
          <w:szCs w:val="21"/>
        </w:rPr>
        <w:t>;</w:t>
      </w:r>
    </w:p>
    <w:p w14:paraId="751D43C8" w14:textId="5FC5B9DC"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rūpestingai tvarkyti sąskaitas, įrašus ir kvitus, susijusius su </w:t>
      </w:r>
      <w:r w:rsidR="002E6E71"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vykdomais mokėjimais pagal šią Sutartį. </w:t>
      </w:r>
      <w:r w:rsidR="002E6E71"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prašymu Paslaugų teikėjas pateikia </w:t>
      </w:r>
      <w:r w:rsidR="002E6E71" w:rsidRPr="00B4698F">
        <w:rPr>
          <w:rFonts w:eastAsia="Calibri" w:cstheme="minorHAnsi"/>
          <w:bCs/>
          <w:color w:val="000000" w:themeColor="text1"/>
          <w:sz w:val="21"/>
          <w:szCs w:val="21"/>
        </w:rPr>
        <w:t>Užsakovui</w:t>
      </w:r>
      <w:r w:rsidRPr="00B4698F">
        <w:rPr>
          <w:rFonts w:eastAsia="Calibri" w:cstheme="minorHAnsi"/>
          <w:bCs/>
          <w:color w:val="000000" w:themeColor="text1"/>
          <w:sz w:val="21"/>
          <w:szCs w:val="21"/>
        </w:rPr>
        <w:t xml:space="preserve"> ar nepriklausomam auditoriui ar kitai </w:t>
      </w:r>
      <w:r w:rsidRPr="00B4698F">
        <w:rPr>
          <w:rFonts w:eastAsia="Calibri" w:cstheme="minorHAnsi"/>
          <w:bCs/>
          <w:color w:val="000000" w:themeColor="text1"/>
          <w:sz w:val="21"/>
          <w:szCs w:val="21"/>
        </w:rPr>
        <w:lastRenderedPageBreak/>
        <w:t xml:space="preserve">institucijai, turinčiai teisę gauti informaciją apie šios Sutarties vykdymą, visas sąskaitas, įrašus ir kvitus. Paslaugų teikėjas pateikia visus paaiškinimus, susijusius su išlaidomis, kurias </w:t>
      </w:r>
      <w:r w:rsidR="002E6E71" w:rsidRPr="00B4698F">
        <w:rPr>
          <w:rFonts w:eastAsia="Calibri" w:cstheme="minorHAnsi"/>
          <w:bCs/>
          <w:color w:val="000000" w:themeColor="text1"/>
          <w:sz w:val="21"/>
          <w:szCs w:val="21"/>
        </w:rPr>
        <w:t>Užsakovas</w:t>
      </w:r>
      <w:r w:rsidRPr="00B4698F">
        <w:rPr>
          <w:rFonts w:eastAsia="Calibri" w:cstheme="minorHAnsi"/>
          <w:bCs/>
          <w:color w:val="000000" w:themeColor="text1"/>
          <w:sz w:val="21"/>
          <w:szCs w:val="21"/>
        </w:rPr>
        <w:t xml:space="preserve"> prašo paaiškinti;</w:t>
      </w:r>
    </w:p>
    <w:p w14:paraId="7EBE3ACD" w14:textId="6FA9CA57" w:rsidR="00BF16E0" w:rsidRPr="00B4698F" w:rsidRDefault="002E6E71"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Užsakovui</w:t>
      </w:r>
      <w:r w:rsidR="00BF16E0" w:rsidRPr="00B4698F">
        <w:rPr>
          <w:rFonts w:eastAsia="Calibri" w:cstheme="minorHAnsi"/>
          <w:bCs/>
          <w:color w:val="000000" w:themeColor="text1"/>
          <w:sz w:val="21"/>
          <w:szCs w:val="21"/>
        </w:rPr>
        <w:t xml:space="preserve"> paprašius, neatlygintinai per </w:t>
      </w:r>
      <w:r w:rsidRPr="00B4698F">
        <w:rPr>
          <w:rFonts w:eastAsia="Calibri" w:cstheme="minorHAnsi"/>
          <w:bCs/>
          <w:color w:val="000000" w:themeColor="text1"/>
          <w:sz w:val="21"/>
          <w:szCs w:val="21"/>
        </w:rPr>
        <w:t>Užsakovo</w:t>
      </w:r>
      <w:r w:rsidR="00BF16E0" w:rsidRPr="00B4698F">
        <w:rPr>
          <w:rFonts w:eastAsia="Calibri" w:cstheme="minorHAnsi"/>
          <w:bCs/>
          <w:color w:val="000000" w:themeColor="text1"/>
          <w:sz w:val="21"/>
          <w:szCs w:val="21"/>
        </w:rPr>
        <w:t xml:space="preserve"> nustatytą protingą terminą raštu pateikti išsamią informaciją apie Sutarties vykdymą;</w:t>
      </w:r>
    </w:p>
    <w:p w14:paraId="62E2C115" w14:textId="5FF52FCD"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i/>
          <w:color w:val="000000" w:themeColor="text1"/>
          <w:sz w:val="21"/>
          <w:szCs w:val="21"/>
        </w:rPr>
        <w:t xml:space="preserve"> </w:t>
      </w:r>
      <w:r w:rsidRPr="00B4698F">
        <w:rPr>
          <w:rFonts w:eastAsia="Calibri" w:cstheme="minorHAnsi"/>
          <w:bCs/>
          <w:color w:val="000000" w:themeColor="text1"/>
          <w:sz w:val="21"/>
          <w:szCs w:val="21"/>
        </w:rPr>
        <w:t xml:space="preserve">jei pirkimo dokumentuose buvo numatytas reikalavimas, kad tiekėjas ir ūkio subjektai, kurių pajėgumais remiasi tiekėjas, prisiimtų solidarią atsakomybę už Sutarties įvykdymą, Paslaugų teikėjas įsipareigoja </w:t>
      </w:r>
      <w:r w:rsidR="002E6E71" w:rsidRPr="00B4698F">
        <w:rPr>
          <w:rFonts w:eastAsia="Calibri" w:cstheme="minorHAnsi"/>
          <w:bCs/>
          <w:color w:val="000000" w:themeColor="text1"/>
          <w:sz w:val="21"/>
          <w:szCs w:val="21"/>
        </w:rPr>
        <w:t xml:space="preserve">Užsakovui </w:t>
      </w:r>
      <w:r w:rsidRPr="00B4698F">
        <w:rPr>
          <w:rFonts w:eastAsia="Calibri" w:cstheme="minorHAnsi"/>
          <w:bCs/>
          <w:color w:val="000000" w:themeColor="text1"/>
          <w:sz w:val="21"/>
          <w:szCs w:val="21"/>
        </w:rPr>
        <w:t>užtikrinti, kad už Sutarties vykdymą solidariai yra atsakingi ir ūkio subjektai, kurių pajėgumais remiamasi;</w:t>
      </w:r>
    </w:p>
    <w:p w14:paraId="30163126"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tinkamai vykdyti kitus įsipareigojimus, numatytus Sutartyje ir galiojančiuose Lietuvos Respublikos teisės aktuose.</w:t>
      </w:r>
    </w:p>
    <w:p w14:paraId="5E685592" w14:textId="77777777" w:rsidR="00BF16E0" w:rsidRPr="00B4698F" w:rsidRDefault="00BF16E0" w:rsidP="00BF16E0">
      <w:pPr>
        <w:pStyle w:val="ListParagraph"/>
        <w:numPr>
          <w:ilvl w:val="1"/>
          <w:numId w:val="2"/>
        </w:numPr>
        <w:spacing w:after="0" w:line="240" w:lineRule="auto"/>
        <w:jc w:val="both"/>
        <w:rPr>
          <w:rFonts w:eastAsia="Calibri" w:cstheme="minorHAnsi"/>
          <w:b/>
          <w:bCs/>
          <w:color w:val="000000" w:themeColor="text1"/>
          <w:sz w:val="21"/>
          <w:szCs w:val="21"/>
        </w:rPr>
      </w:pPr>
      <w:r w:rsidRPr="00B4698F">
        <w:rPr>
          <w:rFonts w:eastAsia="Calibri" w:cstheme="minorHAnsi"/>
          <w:b/>
          <w:bCs/>
          <w:color w:val="000000" w:themeColor="text1"/>
          <w:sz w:val="21"/>
          <w:szCs w:val="21"/>
        </w:rPr>
        <w:t>Paslaugų teikėjas turi teisę:</w:t>
      </w:r>
    </w:p>
    <w:p w14:paraId="63A7A8EA"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gauti apmokėjimą (-us) už suteiktas Paslaugas su sąlyga, kad jis tinkamai ir laiku įvykdo visus šioje Sutartyje numatytus įsipareigojimus;</w:t>
      </w:r>
    </w:p>
    <w:p w14:paraId="320801E9"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šalia pasiūlyme nurodytų specialistų pasitelkti papildomus specialistus (ne subteikėjus) Sutarčiai vykdyti;</w:t>
      </w:r>
    </w:p>
    <w:p w14:paraId="783E0682"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turi kitas šios Sutarties ir Lietuvos Respublikoje galiojančių teisės aktų numatytas teises. </w:t>
      </w:r>
    </w:p>
    <w:p w14:paraId="7E8C9246" w14:textId="1F8B99E9" w:rsidR="00BF16E0" w:rsidRPr="00B4698F" w:rsidRDefault="002E6E71" w:rsidP="00BF16E0">
      <w:pPr>
        <w:pStyle w:val="ListParagraph"/>
        <w:numPr>
          <w:ilvl w:val="1"/>
          <w:numId w:val="2"/>
        </w:numPr>
        <w:spacing w:after="0" w:line="240" w:lineRule="auto"/>
        <w:jc w:val="both"/>
        <w:rPr>
          <w:rFonts w:eastAsia="Calibri" w:cstheme="minorHAnsi"/>
          <w:b/>
          <w:bCs/>
          <w:color w:val="000000" w:themeColor="text1"/>
          <w:sz w:val="21"/>
          <w:szCs w:val="21"/>
        </w:rPr>
      </w:pPr>
      <w:r w:rsidRPr="00B4698F">
        <w:rPr>
          <w:rFonts w:eastAsia="Calibri" w:cstheme="minorHAnsi"/>
          <w:b/>
          <w:bCs/>
          <w:color w:val="000000" w:themeColor="text1"/>
          <w:sz w:val="21"/>
          <w:szCs w:val="21"/>
        </w:rPr>
        <w:t>Užsakovas</w:t>
      </w:r>
      <w:r w:rsidR="00BF16E0" w:rsidRPr="00B4698F">
        <w:rPr>
          <w:rFonts w:eastAsia="Calibri" w:cstheme="minorHAnsi"/>
          <w:b/>
          <w:bCs/>
          <w:color w:val="000000" w:themeColor="text1"/>
          <w:sz w:val="21"/>
          <w:szCs w:val="21"/>
        </w:rPr>
        <w:t xml:space="preserve"> įsipareigoja:</w:t>
      </w:r>
    </w:p>
    <w:p w14:paraId="71D47ABE"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laiku priimti iš Paslaugų teikėjo tinkamai ir kokybiškai suteiktas Paslaugas ir laiku už jas atsiskaityti šioje Sutartyje nustatyta tvarka;</w:t>
      </w:r>
    </w:p>
    <w:p w14:paraId="7F75B9D7"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nedelsiant pranešti Paslaugų teikėjui apie Sutarties sąlygų pažeidimą, kai tik toks pažeidimas yra nustatomas;</w:t>
      </w:r>
    </w:p>
    <w:p w14:paraId="32D3D8BA" w14:textId="4470FB60" w:rsidR="00BF16E0" w:rsidRPr="00B4698F" w:rsidRDefault="00BF16E0" w:rsidP="002E6E71">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patikrinti </w:t>
      </w:r>
      <w:r w:rsidR="00E27781" w:rsidRPr="00B4698F">
        <w:rPr>
          <w:rFonts w:eastAsia="Calibri" w:cstheme="minorHAnsi"/>
          <w:bCs/>
          <w:color w:val="000000" w:themeColor="text1"/>
          <w:sz w:val="21"/>
          <w:szCs w:val="21"/>
        </w:rPr>
        <w:t xml:space="preserve">šioje Sutartyje nustatyta tvarka keičiamų arba naujai pasitelkiamų subteikėjų </w:t>
      </w:r>
      <w:r w:rsidRPr="00B4698F">
        <w:rPr>
          <w:rFonts w:eastAsia="Calibri" w:cstheme="minorHAnsi"/>
          <w:bCs/>
          <w:color w:val="000000" w:themeColor="text1"/>
          <w:sz w:val="21"/>
          <w:szCs w:val="21"/>
        </w:rPr>
        <w:t>pašalinimo pagrindų nebuvimą ir atitikimą kvalifikacijos reikalavimams (jei tokie buvo keliami);</w:t>
      </w:r>
    </w:p>
    <w:p w14:paraId="042E1E75"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Paslaugų teikėjui sudaryti visas sąlygas, suteikti informaciją ir (ar) dokumentus, būtinus Paslaugoms teikti;</w:t>
      </w:r>
    </w:p>
    <w:p w14:paraId="275436FB" w14:textId="4DB6840B"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tinkamai vykdyti kitus įsipareigojimus, numatytus Sutartyje ir galiojančiuose Lietuvos Respublikos teisės aktuose.</w:t>
      </w:r>
    </w:p>
    <w:p w14:paraId="64CDF759" w14:textId="3BD72F81" w:rsidR="00BF16E0" w:rsidRPr="00B4698F" w:rsidRDefault="002E6E71" w:rsidP="00BF16E0">
      <w:pPr>
        <w:pStyle w:val="ListParagraph"/>
        <w:numPr>
          <w:ilvl w:val="1"/>
          <w:numId w:val="2"/>
        </w:numPr>
        <w:spacing w:after="0" w:line="240" w:lineRule="auto"/>
        <w:jc w:val="both"/>
        <w:rPr>
          <w:rFonts w:eastAsia="Calibri" w:cstheme="minorHAnsi"/>
          <w:b/>
          <w:bCs/>
          <w:color w:val="000000" w:themeColor="text1"/>
          <w:sz w:val="21"/>
          <w:szCs w:val="21"/>
        </w:rPr>
      </w:pPr>
      <w:r w:rsidRPr="00B4698F">
        <w:rPr>
          <w:rFonts w:eastAsia="Calibri" w:cstheme="minorHAnsi"/>
          <w:b/>
          <w:bCs/>
          <w:color w:val="000000" w:themeColor="text1"/>
          <w:sz w:val="21"/>
          <w:szCs w:val="21"/>
        </w:rPr>
        <w:t>Užsakovas</w:t>
      </w:r>
      <w:r w:rsidR="00BF16E0" w:rsidRPr="00B4698F">
        <w:rPr>
          <w:rFonts w:eastAsia="Calibri" w:cstheme="minorHAnsi"/>
          <w:b/>
          <w:bCs/>
          <w:color w:val="000000" w:themeColor="text1"/>
          <w:sz w:val="21"/>
          <w:szCs w:val="21"/>
        </w:rPr>
        <w:t xml:space="preserve"> turi teisę:</w:t>
      </w:r>
    </w:p>
    <w:p w14:paraId="4C970C10" w14:textId="06D7B281"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reikalauti, jog </w:t>
      </w:r>
      <w:r w:rsidR="006C1238" w:rsidRPr="00B4698F">
        <w:rPr>
          <w:rFonts w:eastAsia="Calibri" w:cstheme="minorHAnsi"/>
          <w:bCs/>
          <w:color w:val="000000" w:themeColor="text1"/>
          <w:sz w:val="21"/>
          <w:szCs w:val="21"/>
        </w:rPr>
        <w:t xml:space="preserve">Paslaugos būtų teikiamos </w:t>
      </w:r>
      <w:r w:rsidRPr="00B4698F">
        <w:rPr>
          <w:rFonts w:eastAsia="Calibri" w:cstheme="minorHAnsi"/>
          <w:bCs/>
          <w:color w:val="000000" w:themeColor="text1"/>
          <w:sz w:val="21"/>
          <w:szCs w:val="21"/>
        </w:rPr>
        <w:t xml:space="preserve">tinkamai, laiku ir kokybiškai prižiūrėti Paslaugų teikimą bei teikti pastabas dėl jų teikimo, taip pat žodžiu ir raštu nurodyti Paslaugų teikėjui teikiamų </w:t>
      </w:r>
      <w:r w:rsidR="00044753" w:rsidRPr="00B4698F">
        <w:rPr>
          <w:rFonts w:eastAsia="Calibri" w:cstheme="minorHAnsi"/>
          <w:bCs/>
          <w:color w:val="000000" w:themeColor="text1"/>
          <w:sz w:val="21"/>
          <w:szCs w:val="21"/>
        </w:rPr>
        <w:t>P</w:t>
      </w:r>
      <w:r w:rsidRPr="00B4698F">
        <w:rPr>
          <w:rFonts w:eastAsia="Calibri" w:cstheme="minorHAnsi"/>
          <w:bCs/>
          <w:color w:val="000000" w:themeColor="text1"/>
          <w:sz w:val="21"/>
          <w:szCs w:val="21"/>
        </w:rPr>
        <w:t>aslaugų trūkumus ir/ar neatitikimus; reikalauti, kad jie būtų pašalinti per protingą terminą;</w:t>
      </w:r>
    </w:p>
    <w:p w14:paraId="59B6AFE2"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tikrinti visus su Sutartimi susijusius dokumentus;</w:t>
      </w:r>
    </w:p>
    <w:p w14:paraId="5086446C" w14:textId="6955F511"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tais atvejais, kai Paslaugų teikėjas nesiremia subteikėjo pajėgumais, </w:t>
      </w:r>
      <w:r w:rsidR="00F9130D" w:rsidRPr="00B4698F">
        <w:rPr>
          <w:rFonts w:eastAsia="Calibri" w:cstheme="minorHAnsi"/>
          <w:bCs/>
          <w:color w:val="000000" w:themeColor="text1"/>
          <w:sz w:val="21"/>
          <w:szCs w:val="21"/>
        </w:rPr>
        <w:t>Užsakovas</w:t>
      </w:r>
      <w:r w:rsidRPr="00B4698F">
        <w:rPr>
          <w:rFonts w:eastAsia="Calibri" w:cstheme="minorHAnsi"/>
          <w:bCs/>
          <w:color w:val="000000" w:themeColor="text1"/>
          <w:sz w:val="21"/>
          <w:szCs w:val="21"/>
        </w:rPr>
        <w:t>, siekdamas užtikrinti tinkamą Viešųjų pirkimų įstatymo 2 dalies 17 straipsnio 2 punkto nuostatų įgyvendinimą ir vadovaudamasis Pirkimo dokumentuose nustatytais reikalavimais, gali patikrinti, ar nėra šio Pirkimo dokumentuose nurodytų Paslaugų teikėjo</w:t>
      </w:r>
      <w:r w:rsidR="00021972" w:rsidRPr="00B4698F">
        <w:rPr>
          <w:rFonts w:eastAsia="Calibri" w:cstheme="minorHAnsi"/>
          <w:bCs/>
          <w:color w:val="000000" w:themeColor="text1"/>
          <w:sz w:val="21"/>
          <w:szCs w:val="21"/>
        </w:rPr>
        <w:t xml:space="preserve"> </w:t>
      </w:r>
      <w:r w:rsidRPr="00B4698F">
        <w:rPr>
          <w:rFonts w:eastAsia="Calibri" w:cstheme="minorHAnsi"/>
          <w:bCs/>
          <w:color w:val="000000" w:themeColor="text1"/>
          <w:sz w:val="21"/>
          <w:szCs w:val="21"/>
        </w:rPr>
        <w:t xml:space="preserve">subteikėjo pašalinimo pagrindų. Tokiu atveju, jeigu subteikėjo padėtis atitinka bent vieną pirkimo dokumentuose nustatytą pašalinimo pagrindą, </w:t>
      </w:r>
      <w:r w:rsidR="00F9130D" w:rsidRPr="00B4698F">
        <w:rPr>
          <w:rFonts w:eastAsia="Calibri" w:cstheme="minorHAnsi"/>
          <w:bCs/>
          <w:color w:val="000000" w:themeColor="text1"/>
          <w:sz w:val="21"/>
          <w:szCs w:val="21"/>
        </w:rPr>
        <w:t>Užsakovas</w:t>
      </w:r>
      <w:r w:rsidRPr="00B4698F">
        <w:rPr>
          <w:rFonts w:eastAsia="Calibri" w:cstheme="minorHAnsi"/>
          <w:bCs/>
          <w:color w:val="000000" w:themeColor="text1"/>
          <w:sz w:val="21"/>
          <w:szCs w:val="21"/>
        </w:rPr>
        <w:t xml:space="preserve"> reikalauja, kad Paslaugų teikėjas per </w:t>
      </w:r>
      <w:r w:rsidR="00F9130D" w:rsidRPr="00B4698F">
        <w:rPr>
          <w:rFonts w:eastAsia="Calibri" w:cstheme="minorHAnsi"/>
          <w:bCs/>
          <w:color w:val="000000" w:themeColor="text1"/>
          <w:sz w:val="21"/>
          <w:szCs w:val="21"/>
        </w:rPr>
        <w:t>Užsakovo</w:t>
      </w:r>
      <w:r w:rsidRPr="00B4698F">
        <w:rPr>
          <w:rFonts w:eastAsia="Calibri" w:cstheme="minorHAnsi"/>
          <w:bCs/>
          <w:color w:val="000000" w:themeColor="text1"/>
          <w:sz w:val="21"/>
          <w:szCs w:val="21"/>
        </w:rPr>
        <w:t xml:space="preserve"> nustatytą terminą pakeistų minėtą subteikėją kitu, reikalavimus atitinkančiu subteikėju;</w:t>
      </w:r>
    </w:p>
    <w:p w14:paraId="49FBBC79" w14:textId="25778556" w:rsidR="00BF16E0" w:rsidRPr="00B4698F" w:rsidRDefault="00BF16E0" w:rsidP="00BF16E0">
      <w:pPr>
        <w:pStyle w:val="ListParagraph"/>
        <w:numPr>
          <w:ilvl w:val="2"/>
          <w:numId w:val="2"/>
        </w:numPr>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 bet kuriuo Sutarties vykdymo metu pakviesti Paslaugų teikėjo pasiūlyme nurodytus specialistus bei tuos specialistus, kurie buvo papildomai įtraukti Sutarties vykdymo metu arba buvo pakeisti laikantis šios Sutarties reikalavimų, </w:t>
      </w:r>
      <w:r w:rsidR="004F1141" w:rsidRPr="00B4698F">
        <w:rPr>
          <w:rFonts w:eastAsia="Calibri" w:cstheme="minorHAnsi"/>
          <w:bCs/>
          <w:color w:val="000000" w:themeColor="text1"/>
          <w:sz w:val="21"/>
          <w:szCs w:val="21"/>
        </w:rPr>
        <w:t>dalyvauti</w:t>
      </w:r>
      <w:r w:rsidR="00984252" w:rsidRPr="00B4698F">
        <w:rPr>
          <w:rFonts w:eastAsia="Calibri" w:cstheme="minorHAnsi"/>
          <w:bCs/>
          <w:color w:val="000000" w:themeColor="text1"/>
          <w:sz w:val="21"/>
          <w:szCs w:val="21"/>
        </w:rPr>
        <w:t xml:space="preserve"> </w:t>
      </w:r>
      <w:r w:rsidRPr="00B4698F">
        <w:rPr>
          <w:rFonts w:eastAsia="Calibri" w:cstheme="minorHAnsi"/>
          <w:bCs/>
          <w:color w:val="000000" w:themeColor="text1"/>
          <w:sz w:val="21"/>
          <w:szCs w:val="21"/>
        </w:rPr>
        <w:t>susitikimu</w:t>
      </w:r>
      <w:r w:rsidR="004F1141" w:rsidRPr="00B4698F">
        <w:rPr>
          <w:rFonts w:eastAsia="Calibri" w:cstheme="minorHAnsi"/>
          <w:bCs/>
          <w:color w:val="000000" w:themeColor="text1"/>
          <w:sz w:val="21"/>
          <w:szCs w:val="21"/>
        </w:rPr>
        <w:t>ose</w:t>
      </w:r>
      <w:r w:rsidRPr="00B4698F">
        <w:rPr>
          <w:rFonts w:eastAsia="Calibri" w:cstheme="minorHAnsi"/>
          <w:bCs/>
          <w:color w:val="000000" w:themeColor="text1"/>
          <w:sz w:val="21"/>
          <w:szCs w:val="21"/>
        </w:rPr>
        <w:t>, pasitarimu</w:t>
      </w:r>
      <w:r w:rsidR="004F1141" w:rsidRPr="00B4698F">
        <w:rPr>
          <w:rFonts w:eastAsia="Calibri" w:cstheme="minorHAnsi"/>
          <w:bCs/>
          <w:color w:val="000000" w:themeColor="text1"/>
          <w:sz w:val="21"/>
          <w:szCs w:val="21"/>
        </w:rPr>
        <w:t>ose</w:t>
      </w:r>
      <w:r w:rsidRPr="00B4698F">
        <w:rPr>
          <w:rFonts w:eastAsia="Calibri" w:cstheme="minorHAnsi"/>
          <w:bCs/>
          <w:color w:val="000000" w:themeColor="text1"/>
          <w:sz w:val="21"/>
          <w:szCs w:val="21"/>
        </w:rPr>
        <w:t>, testavimu</w:t>
      </w:r>
      <w:r w:rsidR="00064B1F" w:rsidRPr="00B4698F">
        <w:rPr>
          <w:rFonts w:eastAsia="Calibri" w:cstheme="minorHAnsi"/>
          <w:bCs/>
          <w:color w:val="000000" w:themeColor="text1"/>
          <w:sz w:val="21"/>
          <w:szCs w:val="21"/>
        </w:rPr>
        <w:t>ose</w:t>
      </w:r>
      <w:r w:rsidRPr="00B4698F">
        <w:rPr>
          <w:rFonts w:eastAsia="Calibri" w:cstheme="minorHAnsi"/>
          <w:bCs/>
          <w:color w:val="000000" w:themeColor="text1"/>
          <w:sz w:val="21"/>
          <w:szCs w:val="21"/>
        </w:rPr>
        <w:t>, taip pat turi teisę kreiptis į bet kurį specialistą jo kompetencijai priskirtais klausimais;</w:t>
      </w:r>
    </w:p>
    <w:p w14:paraId="597A549C" w14:textId="116D26CA"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 xml:space="preserve">reikalauti Paslaugų teikėjo pakeisti Sutarties vykdymui paskirtą specialistą (-us) ir arba subteikėją, jei </w:t>
      </w:r>
      <w:r w:rsidR="00F9130D" w:rsidRPr="00B4698F">
        <w:rPr>
          <w:rFonts w:eastAsia="Calibri" w:cstheme="minorHAnsi"/>
          <w:bCs/>
          <w:color w:val="000000" w:themeColor="text1"/>
          <w:sz w:val="21"/>
          <w:szCs w:val="21"/>
        </w:rPr>
        <w:t>Užsakovas</w:t>
      </w:r>
      <w:r w:rsidRPr="00B4698F">
        <w:rPr>
          <w:rFonts w:eastAsia="Calibri" w:cstheme="minorHAnsi"/>
          <w:bCs/>
          <w:color w:val="000000" w:themeColor="text1"/>
          <w:sz w:val="21"/>
          <w:szCs w:val="21"/>
        </w:rPr>
        <w:t xml:space="preserve"> yra pagrįstai nepatenkintas specialisto (-ų) ir (arba) subteikėjo darbu;</w:t>
      </w:r>
    </w:p>
    <w:p w14:paraId="450CB8AB" w14:textId="77777777" w:rsidR="00BF16E0" w:rsidRPr="00B4698F" w:rsidRDefault="00BF16E0" w:rsidP="00BF16E0">
      <w:pPr>
        <w:pStyle w:val="ListParagraph"/>
        <w:numPr>
          <w:ilvl w:val="2"/>
          <w:numId w:val="2"/>
        </w:numPr>
        <w:tabs>
          <w:tab w:val="left" w:pos="1418"/>
        </w:tabs>
        <w:spacing w:after="0" w:line="240" w:lineRule="auto"/>
        <w:jc w:val="both"/>
        <w:rPr>
          <w:rFonts w:eastAsia="Calibri" w:cstheme="minorHAnsi"/>
          <w:bCs/>
          <w:color w:val="000000" w:themeColor="text1"/>
          <w:sz w:val="21"/>
          <w:szCs w:val="21"/>
        </w:rPr>
      </w:pPr>
      <w:r w:rsidRPr="00B4698F">
        <w:rPr>
          <w:rFonts w:eastAsia="Calibri" w:cstheme="minorHAnsi"/>
          <w:bCs/>
          <w:color w:val="000000" w:themeColor="text1"/>
          <w:sz w:val="21"/>
          <w:szCs w:val="21"/>
        </w:rPr>
        <w:t>turi kitas šios Sutarties bei Lietuvos Respublikoje galiojančių teisės aktų numatytas teises.</w:t>
      </w:r>
    </w:p>
    <w:p w14:paraId="0EC59543" w14:textId="77777777" w:rsidR="00BF16E0" w:rsidRPr="00B4698F" w:rsidRDefault="00BF16E0" w:rsidP="000B6B36">
      <w:pPr>
        <w:pStyle w:val="ListParagraph"/>
        <w:numPr>
          <w:ilvl w:val="0"/>
          <w:numId w:val="3"/>
        </w:numPr>
        <w:spacing w:before="120" w:after="120" w:line="240" w:lineRule="auto"/>
        <w:contextualSpacing w:val="0"/>
        <w:jc w:val="center"/>
        <w:rPr>
          <w:rFonts w:eastAsia="Calibri" w:cstheme="minorHAnsi"/>
          <w:b/>
          <w:bCs/>
          <w:color w:val="000000" w:themeColor="text1"/>
          <w:sz w:val="21"/>
          <w:szCs w:val="21"/>
        </w:rPr>
      </w:pPr>
      <w:r w:rsidRPr="00B4698F">
        <w:rPr>
          <w:rFonts w:eastAsia="Calibri" w:cstheme="minorHAnsi"/>
          <w:b/>
          <w:bCs/>
          <w:color w:val="000000" w:themeColor="text1"/>
          <w:sz w:val="21"/>
          <w:szCs w:val="21"/>
        </w:rPr>
        <w:t>INTELEKTINĖS NUOSAVYBĖS TEISĖS</w:t>
      </w:r>
    </w:p>
    <w:p w14:paraId="7540EDDD"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56F22594" w14:textId="5F4FDC35" w:rsidR="00BF16E0" w:rsidRPr="00B4698F" w:rsidRDefault="00BF16E0" w:rsidP="00BF16E0">
      <w:pPr>
        <w:pStyle w:val="ListParagraph"/>
        <w:numPr>
          <w:ilvl w:val="1"/>
          <w:numId w:val="2"/>
        </w:numPr>
        <w:tabs>
          <w:tab w:val="left" w:pos="1276"/>
        </w:tabs>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Paslaugų teikėjas įsipareigoja atlyginti </w:t>
      </w:r>
      <w:r w:rsidR="00295A3A" w:rsidRPr="00B4698F">
        <w:rPr>
          <w:rFonts w:cstheme="minorHAnsi"/>
          <w:color w:val="000000" w:themeColor="text1"/>
          <w:sz w:val="21"/>
          <w:szCs w:val="21"/>
        </w:rPr>
        <w:t>Užsakovui</w:t>
      </w:r>
      <w:r w:rsidRPr="00B4698F">
        <w:rPr>
          <w:rFonts w:cstheme="minorHAnsi"/>
          <w:color w:val="000000" w:themeColor="text1"/>
          <w:sz w:val="21"/>
          <w:szCs w:val="21"/>
        </w:rPr>
        <w:t xml:space="preserve"> tiesioginius nuostolius, patirtus dėl trečiųjų šalių ieškinių dėl patentinių, prekių ženklų, autorių ir gretutinių teisių pažeidimų, kylančių dėl Sutarties vykdymo ir/ar Paslaugų rezultato.</w:t>
      </w:r>
    </w:p>
    <w:p w14:paraId="229886FE" w14:textId="5FCC0724" w:rsidR="00BF16E0" w:rsidRPr="00B4698F" w:rsidRDefault="00BF16E0" w:rsidP="00BF16E0">
      <w:pPr>
        <w:pStyle w:val="ListParagraph"/>
        <w:numPr>
          <w:ilvl w:val="1"/>
          <w:numId w:val="2"/>
        </w:numPr>
        <w:tabs>
          <w:tab w:val="left" w:pos="1276"/>
        </w:tabs>
        <w:spacing w:after="0" w:line="240" w:lineRule="auto"/>
        <w:jc w:val="both"/>
        <w:rPr>
          <w:rFonts w:cstheme="minorHAnsi"/>
          <w:color w:val="000000" w:themeColor="text1"/>
          <w:sz w:val="21"/>
          <w:szCs w:val="21"/>
        </w:rPr>
      </w:pPr>
      <w:r w:rsidRPr="00B4698F">
        <w:rPr>
          <w:rFonts w:cstheme="minorHAnsi"/>
          <w:color w:val="000000" w:themeColor="text1"/>
          <w:sz w:val="21"/>
          <w:szCs w:val="21"/>
        </w:rPr>
        <w:lastRenderedPageBreak/>
        <w:t xml:space="preserve">Paslaugų teikėjas nedelsdamas praneša </w:t>
      </w:r>
      <w:r w:rsidR="00295A3A" w:rsidRPr="00B4698F">
        <w:rPr>
          <w:rFonts w:cstheme="minorHAnsi"/>
          <w:color w:val="000000" w:themeColor="text1"/>
          <w:sz w:val="21"/>
          <w:szCs w:val="21"/>
        </w:rPr>
        <w:t>Užsakovui</w:t>
      </w:r>
      <w:r w:rsidRPr="00B4698F">
        <w:rPr>
          <w:rFonts w:cstheme="minorHAnsi"/>
          <w:color w:val="000000" w:themeColor="text1"/>
          <w:sz w:val="21"/>
          <w:szCs w:val="21"/>
        </w:rPr>
        <w:t xml:space="preserve"> apie tai, kad jam yra pateiktas ieškinys ar bet koks kitas reikalavimas dėl bet kokių su Sutartimi susijusių autorių teisių ir intelektinės nuosavybės teisės pažeidimo ar įtariamo pažeidimo.</w:t>
      </w:r>
    </w:p>
    <w:p w14:paraId="480A1895" w14:textId="77777777" w:rsidR="00BF16E0" w:rsidRPr="00B4698F" w:rsidRDefault="00BF16E0" w:rsidP="000B6B36">
      <w:pPr>
        <w:pStyle w:val="ListParagraph"/>
        <w:numPr>
          <w:ilvl w:val="0"/>
          <w:numId w:val="3"/>
        </w:numPr>
        <w:spacing w:before="120" w:after="120" w:line="240" w:lineRule="auto"/>
        <w:contextualSpacing w:val="0"/>
        <w:jc w:val="center"/>
        <w:rPr>
          <w:rFonts w:eastAsia="Calibri" w:cstheme="minorHAnsi"/>
          <w:b/>
          <w:bCs/>
          <w:color w:val="000000" w:themeColor="text1"/>
          <w:sz w:val="21"/>
          <w:szCs w:val="21"/>
        </w:rPr>
      </w:pPr>
      <w:r w:rsidRPr="00B4698F">
        <w:rPr>
          <w:rFonts w:eastAsia="Calibri" w:cstheme="minorHAnsi"/>
          <w:b/>
          <w:bCs/>
          <w:color w:val="000000" w:themeColor="text1"/>
          <w:sz w:val="21"/>
          <w:szCs w:val="21"/>
        </w:rPr>
        <w:t>SUBTEIKĖJŲ IR SPECIALISTŲ KEITIMO PAGRINDAI IR TVARKA</w:t>
      </w:r>
    </w:p>
    <w:p w14:paraId="18D6A917"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Paslaugų teikėjas prisiima visą atsakomybę, susijusią su specialistų darbo sąlygų reguliavimu, bei užtikrina, kad nustatant darbo laiką bus atsižvelgta į Paslaugų specifiką. </w:t>
      </w:r>
    </w:p>
    <w:p w14:paraId="7E219E89" w14:textId="4BD89945"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Paslaugų teikėjas negali keisti Pasiūlyme nurodyto (-ų) subteikėjo (-ų) ir / ar sutarties vykdymui pasitelkiamo (-ų) specialisto (-ų) visą Sutarties laikotarpį be raštiško </w:t>
      </w:r>
      <w:r w:rsidR="00295A3A" w:rsidRPr="00B4698F">
        <w:rPr>
          <w:rFonts w:cstheme="minorHAnsi"/>
          <w:color w:val="000000" w:themeColor="text1"/>
          <w:sz w:val="21"/>
          <w:szCs w:val="21"/>
        </w:rPr>
        <w:t>Užsakovo</w:t>
      </w:r>
      <w:r w:rsidRPr="00B4698F">
        <w:rPr>
          <w:rFonts w:cstheme="minorHAnsi"/>
          <w:color w:val="000000" w:themeColor="text1"/>
          <w:sz w:val="21"/>
          <w:szCs w:val="21"/>
        </w:rPr>
        <w:t xml:space="preserve"> sutikimo. Keičiamas (-i) subteikėjas (-ai) ir / ar specialistas (-ai) turi neturėti pašalinimo pagrindų (jei taikoma). Paslaugų teikėjas turi p</w:t>
      </w:r>
      <w:r w:rsidRPr="00B4698F">
        <w:rPr>
          <w:rFonts w:cstheme="minorHAnsi"/>
          <w:iCs/>
          <w:color w:val="000000" w:themeColor="text1"/>
          <w:sz w:val="21"/>
          <w:szCs w:val="21"/>
        </w:rPr>
        <w:t xml:space="preserve">ateikti tai įrodančius dokumentus, </w:t>
      </w:r>
      <w:r w:rsidRPr="00B4698F">
        <w:rPr>
          <w:rFonts w:cstheme="minorHAnsi"/>
          <w:color w:val="000000" w:themeColor="text1"/>
          <w:sz w:val="21"/>
          <w:szCs w:val="21"/>
        </w:rPr>
        <w:t>taip pat užtikrinti sklandų darbų perdavimą ir perėmimą. Subteikėjas (-ai) ir / ar specialistas (-ai) gali būti keičiamas (-i) tik šiais atvejais:</w:t>
      </w:r>
    </w:p>
    <w:p w14:paraId="6ACBDD09" w14:textId="77777777" w:rsidR="00BF16E0" w:rsidRPr="00B4698F" w:rsidRDefault="00BF16E0" w:rsidP="00BF16E0">
      <w:pPr>
        <w:pStyle w:val="ListParagraph"/>
        <w:numPr>
          <w:ilvl w:val="2"/>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 kai subteikėjas (-ai) bankrutuoja, yra likviduojamas ar susidaro analogiška situacija;</w:t>
      </w:r>
    </w:p>
    <w:p w14:paraId="29EB986F" w14:textId="77777777" w:rsidR="00BF16E0" w:rsidRPr="00B4698F" w:rsidRDefault="00BF16E0" w:rsidP="00BF16E0">
      <w:pPr>
        <w:pStyle w:val="ListParagraph"/>
        <w:numPr>
          <w:ilvl w:val="2"/>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4E439F08" w14:textId="4279E17D" w:rsidR="00BF16E0" w:rsidRPr="00B4698F" w:rsidRDefault="00BF16E0" w:rsidP="00BF16E0">
      <w:pPr>
        <w:pStyle w:val="ListParagraph"/>
        <w:numPr>
          <w:ilvl w:val="2"/>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 kai </w:t>
      </w:r>
      <w:r w:rsidR="00F9130D" w:rsidRPr="00B4698F">
        <w:rPr>
          <w:rFonts w:cstheme="minorHAnsi"/>
          <w:color w:val="000000" w:themeColor="text1"/>
          <w:sz w:val="21"/>
          <w:szCs w:val="21"/>
        </w:rPr>
        <w:t>Užsakovas</w:t>
      </w:r>
      <w:r w:rsidRPr="00B4698F">
        <w:rPr>
          <w:rFonts w:cstheme="minorHAnsi"/>
          <w:color w:val="000000" w:themeColor="text1"/>
          <w:sz w:val="21"/>
          <w:szCs w:val="21"/>
        </w:rPr>
        <w:t xml:space="preserve"> pagrįstai nepatenkintas subteikėjo (-ų) ir / ar specialisto (-ų) teikiamų paslaugų kokybe ir rezultatais. </w:t>
      </w:r>
    </w:p>
    <w:p w14:paraId="1338E567" w14:textId="0A78041A"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Paslaugų teikėjas, siekdamas pakeisti subteikėją (-us) ir / ar specialistą (-us), turi iš anksto raštu informuoti </w:t>
      </w:r>
      <w:r w:rsidR="00F9130D" w:rsidRPr="00B4698F">
        <w:rPr>
          <w:rFonts w:cstheme="minorHAnsi"/>
          <w:color w:val="000000" w:themeColor="text1"/>
          <w:sz w:val="21"/>
          <w:szCs w:val="21"/>
        </w:rPr>
        <w:t>Užsakovą</w:t>
      </w:r>
      <w:r w:rsidRPr="00B4698F">
        <w:rPr>
          <w:rFonts w:cstheme="minorHAnsi"/>
          <w:color w:val="000000" w:themeColor="text1"/>
          <w:sz w:val="21"/>
          <w:szCs w:val="21"/>
        </w:rPr>
        <w:t xml:space="preserve"> ir gauti </w:t>
      </w:r>
      <w:r w:rsidR="00F9130D" w:rsidRPr="00B4698F">
        <w:rPr>
          <w:rFonts w:cstheme="minorHAnsi"/>
          <w:color w:val="000000" w:themeColor="text1"/>
          <w:sz w:val="21"/>
          <w:szCs w:val="21"/>
        </w:rPr>
        <w:t>jo</w:t>
      </w:r>
      <w:r w:rsidRPr="00B4698F">
        <w:rPr>
          <w:rFonts w:cstheme="minorHAnsi"/>
          <w:color w:val="000000" w:themeColor="text1"/>
          <w:sz w:val="21"/>
          <w:szCs w:val="21"/>
        </w:rPr>
        <w:t xml:space="preserve"> raštišką sutikimą. </w:t>
      </w:r>
      <w:r w:rsidR="00F9130D" w:rsidRPr="00B4698F">
        <w:rPr>
          <w:rFonts w:cstheme="minorHAnsi"/>
          <w:color w:val="000000" w:themeColor="text1"/>
          <w:sz w:val="21"/>
          <w:szCs w:val="21"/>
        </w:rPr>
        <w:t>Užsakovas</w:t>
      </w:r>
      <w:r w:rsidRPr="00B4698F">
        <w:rPr>
          <w:rFonts w:cstheme="minorHAnsi"/>
          <w:color w:val="000000" w:themeColor="text1"/>
          <w:sz w:val="21"/>
          <w:szCs w:val="21"/>
        </w:rPr>
        <w:t xml:space="preserve"> raštišką atsakymą Paslaugų teikėjui dėl pateiktos naujo subteikėjo (-ų) ir / ar specialisto (-ų) kandidatūros pateikia ne vėliau kaip per 3 (tris) darbo dienas nuo informacijos apie keičiamą subteikėją (-us) ir /ar specialistą (-us) iš Paslaugų teikėjo gavimo.</w:t>
      </w:r>
    </w:p>
    <w:p w14:paraId="08C55EB0" w14:textId="298D8695" w:rsidR="00BF16E0" w:rsidRPr="00B4698F" w:rsidRDefault="00F9130D"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Užsakovui</w:t>
      </w:r>
      <w:r w:rsidR="00BF16E0" w:rsidRPr="00B4698F">
        <w:rPr>
          <w:rFonts w:cstheme="minorHAnsi"/>
          <w:color w:val="000000" w:themeColor="text1"/>
          <w:sz w:val="21"/>
          <w:szCs w:val="21"/>
        </w:rPr>
        <w:t xml:space="preserve"> sutikus su subteikėjo (-ų) ir / ar specialisto (-ų) pakeitimu, </w:t>
      </w:r>
      <w:r w:rsidRPr="00B4698F">
        <w:rPr>
          <w:rFonts w:cstheme="minorHAnsi"/>
          <w:color w:val="000000" w:themeColor="text1"/>
          <w:sz w:val="21"/>
          <w:szCs w:val="21"/>
        </w:rPr>
        <w:t>Užsakovas</w:t>
      </w:r>
      <w:r w:rsidR="00BF16E0" w:rsidRPr="00B4698F">
        <w:rPr>
          <w:rFonts w:cstheme="minorHAnsi"/>
          <w:color w:val="000000" w:themeColor="text1"/>
          <w:sz w:val="21"/>
          <w:szCs w:val="21"/>
        </w:rPr>
        <w:t xml:space="preserve"> raštu informuoja Paslaugos teikėją apie savo sprendimą. Šis raštas bus laikomas neatskiriama Sutarties dali</w:t>
      </w:r>
      <w:r w:rsidRPr="00B4698F">
        <w:rPr>
          <w:rFonts w:cstheme="minorHAnsi"/>
          <w:color w:val="000000" w:themeColor="text1"/>
          <w:sz w:val="21"/>
          <w:szCs w:val="21"/>
        </w:rPr>
        <w:t>mi</w:t>
      </w:r>
      <w:r w:rsidR="00BF16E0" w:rsidRPr="00B4698F">
        <w:rPr>
          <w:rFonts w:cstheme="minorHAnsi"/>
          <w:color w:val="000000" w:themeColor="text1"/>
          <w:sz w:val="21"/>
          <w:szCs w:val="21"/>
        </w:rPr>
        <w:t>.</w:t>
      </w:r>
    </w:p>
    <w:p w14:paraId="16CE373E" w14:textId="27C83EBD"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Jeigu </w:t>
      </w:r>
      <w:r w:rsidR="00F9130D" w:rsidRPr="00B4698F">
        <w:rPr>
          <w:rFonts w:cstheme="minorHAnsi"/>
          <w:color w:val="000000" w:themeColor="text1"/>
          <w:sz w:val="21"/>
          <w:szCs w:val="21"/>
        </w:rPr>
        <w:t>Užsakovas</w:t>
      </w:r>
      <w:r w:rsidRPr="00B4698F">
        <w:rPr>
          <w:rFonts w:cstheme="minorHAnsi"/>
          <w:color w:val="000000" w:themeColor="text1"/>
          <w:sz w:val="21"/>
          <w:szCs w:val="21"/>
        </w:rPr>
        <w:t xml:space="preserve"> yra pagrįstai nepatenkintas Paslaugų teikėjo paskirtu specialistu (-ais) ir (arba) subteikėju, Paslaugų teikėjas </w:t>
      </w:r>
      <w:r w:rsidR="00F9130D" w:rsidRPr="00B4698F">
        <w:rPr>
          <w:rFonts w:cstheme="minorHAnsi"/>
          <w:color w:val="000000" w:themeColor="text1"/>
          <w:sz w:val="21"/>
          <w:szCs w:val="21"/>
        </w:rPr>
        <w:t>Užsakovo</w:t>
      </w:r>
      <w:r w:rsidRPr="00B4698F">
        <w:rPr>
          <w:rFonts w:cstheme="minorHAnsi"/>
          <w:color w:val="000000" w:themeColor="text1"/>
          <w:sz w:val="21"/>
          <w:szCs w:val="21"/>
        </w:rPr>
        <w:t xml:space="preserve"> raštišku prašymu per </w:t>
      </w:r>
      <w:r w:rsidR="00F9130D" w:rsidRPr="00B4698F">
        <w:rPr>
          <w:rFonts w:cstheme="minorHAnsi"/>
          <w:color w:val="000000" w:themeColor="text1"/>
          <w:sz w:val="21"/>
          <w:szCs w:val="21"/>
        </w:rPr>
        <w:t>Užsakovo</w:t>
      </w:r>
      <w:r w:rsidRPr="00B4698F">
        <w:rPr>
          <w:rFonts w:cstheme="minorHAnsi"/>
          <w:color w:val="000000" w:themeColor="text1"/>
          <w:sz w:val="21"/>
          <w:szCs w:val="21"/>
        </w:rPr>
        <w:t xml:space="preserve"> rašte nurodytą protingą terminą privalo </w:t>
      </w:r>
      <w:r w:rsidRPr="00B4698F">
        <w:rPr>
          <w:rFonts w:cstheme="minorHAnsi"/>
          <w:bCs/>
          <w:color w:val="000000" w:themeColor="text1"/>
          <w:sz w:val="21"/>
          <w:szCs w:val="21"/>
        </w:rPr>
        <w:t>į jo vietą pasiūlyti kitą specialistą ir (arba) subteikėją, turintį (-čius) ne žemesnę kvalifikaciją</w:t>
      </w:r>
      <w:r w:rsidRPr="00B4698F">
        <w:rPr>
          <w:rFonts w:cstheme="minorHAnsi"/>
          <w:color w:val="000000" w:themeColor="text1"/>
          <w:sz w:val="21"/>
          <w:szCs w:val="21"/>
        </w:rPr>
        <w:t xml:space="preserve"> nei buvo nustatyta Pirkimo dokumentuose, </w:t>
      </w:r>
      <w:r w:rsidRPr="00B4698F">
        <w:rPr>
          <w:rFonts w:cstheme="minorHAnsi"/>
          <w:bCs/>
          <w:color w:val="000000" w:themeColor="text1"/>
          <w:sz w:val="21"/>
          <w:szCs w:val="21"/>
        </w:rPr>
        <w:t xml:space="preserve">bei pateikti </w:t>
      </w:r>
      <w:r w:rsidRPr="00B4698F">
        <w:rPr>
          <w:rFonts w:cstheme="minorHAnsi"/>
          <w:color w:val="000000" w:themeColor="text1"/>
          <w:sz w:val="21"/>
          <w:szCs w:val="21"/>
        </w:rPr>
        <w:t xml:space="preserve">tai įrodančius dokumentus. </w:t>
      </w:r>
      <w:r w:rsidR="00295A3A" w:rsidRPr="00B4698F">
        <w:rPr>
          <w:rFonts w:cstheme="minorHAnsi"/>
          <w:color w:val="000000" w:themeColor="text1"/>
          <w:sz w:val="21"/>
          <w:szCs w:val="21"/>
        </w:rPr>
        <w:t>Užsakovas</w:t>
      </w:r>
      <w:r w:rsidRPr="00B4698F">
        <w:rPr>
          <w:rFonts w:cstheme="minorHAnsi"/>
          <w:color w:val="000000" w:themeColor="text1"/>
          <w:sz w:val="21"/>
          <w:szCs w:val="21"/>
        </w:rPr>
        <w:t xml:space="preserve"> raštišką atsakymą Paslaugų teikėjui dėl pateiktos naujo specialisto kandidatūros pateikia ne vėliau kaip per 3 (tris) darbo dienas nuo informacijos apie naują specialistą iš Paslaugų teikėjo gavimo.</w:t>
      </w:r>
    </w:p>
    <w:p w14:paraId="002A0CEF" w14:textId="0C78FCB3"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Jeigu Paslaugų teikėjas Sutarties vykdymo metu nori pasitelkti naujus subteikėjus, kurie nebuvo nurodyti Paslaugų teikėjo pasiūlyme, jis privalo apie tai raštu informuoti </w:t>
      </w:r>
      <w:r w:rsidR="00633E99" w:rsidRPr="00B4698F">
        <w:rPr>
          <w:rFonts w:cstheme="minorHAnsi"/>
          <w:color w:val="000000" w:themeColor="text1"/>
          <w:sz w:val="21"/>
          <w:szCs w:val="21"/>
        </w:rPr>
        <w:t>Užsakovą</w:t>
      </w:r>
      <w:r w:rsidRPr="00B4698F">
        <w:rPr>
          <w:rFonts w:cstheme="minorHAnsi"/>
          <w:color w:val="000000" w:themeColor="text1"/>
          <w:sz w:val="21"/>
          <w:szCs w:val="21"/>
        </w:rPr>
        <w:t xml:space="preserve"> bei kartu su informacija apie naujus subteikėjus pateikti subteikėjo pašalinimo pagrindų nebuvimą patvirtinančius dokumentus ir dokumentus, patvirtinančius kvalifikacijos reikalavimų atitikimą (jeigu tokie buvo keliami).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raštišką atsakymą Paslaugų teikėjui dėl naujo subteikėjo pateikia ne vėliau kaip per 3 (tris) darbo dienas nuo informacijos iš Paslaugų teikėjo apie naują subteikėją gavimo.</w:t>
      </w:r>
    </w:p>
    <w:p w14:paraId="683EE445"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Subteikėjo (-ų) ir / ar specialisto (-ų) keitimo tvarkos pažeidimas laikomas esminiu Sutarties pažeidimu.</w:t>
      </w:r>
    </w:p>
    <w:p w14:paraId="4FC814CB" w14:textId="37F4516B"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Jei paaiškėja, kad Paslaugų teikėjas pažeidė šioje Sutartyje nustatytą subteikėjo (-ų) ir / ar specialisto (-ų) keitimo tvarką,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paprašo per rašte nurodytą terminą pateikti atitinkamo (-ų) subteikėjo (-ų) ir / ar specialisto (-ų) pašalinimo pagrindų nebuvimą (jei taikoma) ir kvalifikaciją, kuri turi būti ne žemesnė, nei nurodyta Pirkimo dokumentuose. Jei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nustato, kad paslaugas teikė subteikėjas (-ai) ir / ar specialistas (-ai), kurie turėjo pašalinimo pagrindus (jei taikoma) ir / arba kurio (-ių) kvalifikacija neatitiko Pirkimo dokumentų reikalavimų,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nesumažindamas šioje Sutartyje numatytų kitų savo teisių gynimo būdų, raštu pareikalauja Paslaugų teikėjo sumokėti 500 (penkių šimtų) Eur dydžio baudą už kiekvieną pažeidžiant šią Sutartį pakeistą ar naujai pasitelktą subteikėją ar specialistą, kuris turėjo pašalinimo pagrindus (jei taikoma) ir / arba kurio (-ių) kvalifikacija neatitiko Pirkimo dokumentų reikalavimų</w:t>
      </w:r>
      <w:r w:rsidR="003049DD" w:rsidRPr="00B4698F">
        <w:rPr>
          <w:rFonts w:cstheme="minorHAnsi"/>
          <w:color w:val="000000" w:themeColor="text1"/>
          <w:sz w:val="21"/>
          <w:szCs w:val="21"/>
        </w:rPr>
        <w:t xml:space="preserve"> (jei taikoma)</w:t>
      </w:r>
      <w:r w:rsidR="00633E99" w:rsidRPr="00B4698F">
        <w:rPr>
          <w:rFonts w:cstheme="minorHAnsi"/>
          <w:color w:val="000000" w:themeColor="text1"/>
          <w:sz w:val="21"/>
          <w:szCs w:val="21"/>
        </w:rPr>
        <w:t>.</w:t>
      </w:r>
    </w:p>
    <w:p w14:paraId="49D27CEC" w14:textId="73B17780" w:rsidR="00BF16E0" w:rsidRPr="00B4698F" w:rsidRDefault="00633E99"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Užsakovas</w:t>
      </w:r>
      <w:r w:rsidR="00BF16E0" w:rsidRPr="00B4698F">
        <w:rPr>
          <w:rFonts w:cstheme="minorHAnsi"/>
          <w:color w:val="000000" w:themeColor="text1"/>
          <w:sz w:val="21"/>
          <w:szCs w:val="21"/>
        </w:rPr>
        <w:t xml:space="preserve"> turi teisę Sutarties </w:t>
      </w:r>
      <w:r w:rsidRPr="00B4698F">
        <w:rPr>
          <w:rFonts w:cstheme="minorHAnsi"/>
          <w:color w:val="000000" w:themeColor="text1"/>
          <w:sz w:val="21"/>
          <w:szCs w:val="21"/>
        </w:rPr>
        <w:t>7.</w:t>
      </w:r>
      <w:r w:rsidR="00BF16E0" w:rsidRPr="00B4698F">
        <w:rPr>
          <w:rFonts w:cstheme="minorHAnsi"/>
          <w:color w:val="000000" w:themeColor="text1"/>
          <w:sz w:val="21"/>
          <w:szCs w:val="21"/>
        </w:rPr>
        <w:t xml:space="preserve">8 papunktyje apskaičiuotos (-ų) baudos (-ų) suma mažinti savo piniginę prievolę Paslaugų teikėjui. </w:t>
      </w:r>
    </w:p>
    <w:p w14:paraId="2B0F4706" w14:textId="77777777" w:rsidR="00BF16E0" w:rsidRPr="00B4698F" w:rsidRDefault="00BF16E0" w:rsidP="00BF16E0">
      <w:pPr>
        <w:pStyle w:val="ListParagraph"/>
        <w:numPr>
          <w:ilvl w:val="1"/>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t>Papildomas išlaidas, patirtas dėl Paslaugų teikėjo pasiūlyme nurodytų subteikėjų ir ar specialistų keitimo, atlygina Paslaugų teikėjas.</w:t>
      </w:r>
    </w:p>
    <w:p w14:paraId="04246A21" w14:textId="77777777" w:rsidR="00BF16E0" w:rsidRPr="00B4698F" w:rsidRDefault="00BF16E0" w:rsidP="00BF16E0">
      <w:pPr>
        <w:pStyle w:val="ListParagraph"/>
        <w:numPr>
          <w:ilvl w:val="1"/>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t>Įsipareigojimams pagal šią Sutartį įvykdyti parinkti subteikėjai neturi teisės subteikimo sutartimi prisiimtų įsipareigojimų daliai vykdyti pasitelkti dar kitus asmenis.</w:t>
      </w:r>
    </w:p>
    <w:p w14:paraId="04082944" w14:textId="703417A2" w:rsidR="00BF16E0" w:rsidRPr="00B4698F" w:rsidRDefault="00BF16E0" w:rsidP="00BF16E0">
      <w:pPr>
        <w:pStyle w:val="ListParagraph"/>
        <w:numPr>
          <w:ilvl w:val="1"/>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lastRenderedPageBreak/>
        <w:t xml:space="preserve">Jei keičiant subteikėją (-us) ir / ar specialistą (-us) Sutarties 7.2.1-7.2.3 papunkčiuose nustatytais atvejais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nustato, kad pagal pateiktus dokumentus subteikėjas (-ai) ir / arba specialistas (-ai) turi pašalinimo pagrindus (jei taikoma) ir / arba neatitinka Pirkimo dokumentuose nustatytų kvalifikacijos reikalavimų ir Paslaugų teikėjas negali pasiūlyti kito (-ų) subteikėjo (-ų) ir / ar specialisto (-ų); jei Sutarties 7.5 papunktyje numatytu atveju Paslaugų teikėjas per </w:t>
      </w:r>
      <w:r w:rsidR="00633E99" w:rsidRPr="00B4698F">
        <w:rPr>
          <w:rFonts w:cstheme="minorHAnsi"/>
          <w:color w:val="000000" w:themeColor="text1"/>
          <w:sz w:val="21"/>
          <w:szCs w:val="21"/>
        </w:rPr>
        <w:t>Užsakovo</w:t>
      </w:r>
      <w:r w:rsidRPr="00B4698F">
        <w:rPr>
          <w:rFonts w:cstheme="minorHAnsi"/>
          <w:color w:val="000000" w:themeColor="text1"/>
          <w:sz w:val="21"/>
          <w:szCs w:val="21"/>
        </w:rPr>
        <w:t xml:space="preserve"> rašte nurodytą terminą nepasiūlo naujo specialisto kandidatūros arba jei </w:t>
      </w:r>
      <w:r w:rsidR="00295A3A" w:rsidRPr="00B4698F">
        <w:rPr>
          <w:rFonts w:cstheme="minorHAnsi"/>
          <w:color w:val="000000" w:themeColor="text1"/>
          <w:sz w:val="21"/>
          <w:szCs w:val="21"/>
        </w:rPr>
        <w:t>Užsakovas</w:t>
      </w:r>
      <w:r w:rsidRPr="00B4698F">
        <w:rPr>
          <w:rFonts w:cstheme="minorHAnsi"/>
          <w:color w:val="000000" w:themeColor="text1"/>
          <w:sz w:val="21"/>
          <w:szCs w:val="21"/>
        </w:rPr>
        <w:t xml:space="preserve"> nustato, kad pagal pateiktus dokumentus siūlomas naujas specialistas turi pašalinimo pagrindus (jei taikoma); taip pat jei Sutarties 7.8 papunktyje nustatytu atveju Paslaugų teikėjas per </w:t>
      </w:r>
      <w:r w:rsidR="00295A3A" w:rsidRPr="00B4698F">
        <w:rPr>
          <w:rFonts w:cstheme="minorHAnsi"/>
          <w:color w:val="000000" w:themeColor="text1"/>
          <w:sz w:val="21"/>
          <w:szCs w:val="21"/>
        </w:rPr>
        <w:t>Užsakovo</w:t>
      </w:r>
      <w:r w:rsidRPr="00B4698F">
        <w:rPr>
          <w:rFonts w:cstheme="minorHAnsi"/>
          <w:color w:val="000000" w:themeColor="text1"/>
          <w:sz w:val="21"/>
          <w:szCs w:val="21"/>
        </w:rPr>
        <w:t xml:space="preserve"> rašte nurodytą terminą nepateikia subteikėjo (-ų) ir / ar specialisto (-ų), kuris (-ie) buvo pasitelktas (-i) pažeidžiant šioje Sutartyje nustatytą tvarką, pašalinimo pagrindų nebuvimą (jei taikoma) įrodančių dokumentų ar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nustato, kad pagal pateiktus dokumentus subteikėjas (-ai) ir / arba specialistas (-ai) turi pašalinimo pagrindus ir Paslaugų teikėjas negali pasiūlyti kito (-ų) subteikėjo (-ų) ir / ar specialisto (-ų), </w:t>
      </w:r>
      <w:r w:rsidR="00295A3A" w:rsidRPr="00B4698F">
        <w:rPr>
          <w:rFonts w:cstheme="minorHAnsi"/>
          <w:color w:val="000000" w:themeColor="text1"/>
          <w:sz w:val="21"/>
          <w:szCs w:val="21"/>
        </w:rPr>
        <w:t>Užsakovas</w:t>
      </w:r>
      <w:r w:rsidRPr="00B4698F">
        <w:rPr>
          <w:rFonts w:cstheme="minorHAnsi"/>
          <w:color w:val="000000" w:themeColor="text1"/>
          <w:sz w:val="21"/>
          <w:szCs w:val="21"/>
        </w:rPr>
        <w:t xml:space="preserve"> turi teisę nutraukti Sutartį.</w:t>
      </w:r>
    </w:p>
    <w:p w14:paraId="20C151B0" w14:textId="77777777" w:rsidR="00BF16E0" w:rsidRPr="00B4698F" w:rsidRDefault="00BF16E0" w:rsidP="000B6B36">
      <w:pPr>
        <w:pStyle w:val="ListParagraph"/>
        <w:numPr>
          <w:ilvl w:val="0"/>
          <w:numId w:val="3"/>
        </w:numPr>
        <w:spacing w:before="120" w:after="120" w:line="240" w:lineRule="auto"/>
        <w:contextualSpacing w:val="0"/>
        <w:jc w:val="center"/>
        <w:rPr>
          <w:rFonts w:eastAsia="Calibri" w:cstheme="minorHAnsi"/>
          <w:b/>
          <w:bCs/>
          <w:color w:val="000000" w:themeColor="text1"/>
          <w:sz w:val="21"/>
          <w:szCs w:val="21"/>
        </w:rPr>
      </w:pPr>
      <w:r w:rsidRPr="00B4698F">
        <w:rPr>
          <w:rFonts w:eastAsia="Calibri" w:cstheme="minorHAnsi"/>
          <w:b/>
          <w:bCs/>
          <w:color w:val="000000" w:themeColor="text1"/>
          <w:sz w:val="21"/>
          <w:szCs w:val="21"/>
        </w:rPr>
        <w:t>ŠALIŲ ATSAKOMYBĖ</w:t>
      </w:r>
    </w:p>
    <w:p w14:paraId="245198B5"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5C27ED" w14:textId="7F8E6FA3"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Neatlikus apmokėjimo nustatytais terminais dėl </w:t>
      </w:r>
      <w:r w:rsidR="00633E99" w:rsidRPr="00B4698F">
        <w:rPr>
          <w:rFonts w:cstheme="minorHAnsi"/>
          <w:color w:val="000000" w:themeColor="text1"/>
          <w:sz w:val="21"/>
          <w:szCs w:val="21"/>
        </w:rPr>
        <w:t>Užsakovo</w:t>
      </w:r>
      <w:r w:rsidRPr="00B4698F">
        <w:rPr>
          <w:rFonts w:cstheme="minorHAnsi"/>
          <w:color w:val="000000" w:themeColor="text1"/>
          <w:sz w:val="21"/>
          <w:szCs w:val="21"/>
        </w:rPr>
        <w:t xml:space="preserve"> kaltės, Paslaugų teikėjo pareikalavimu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privalo sumokėti Paslaugų teikėjui už kiekvieną uždelstą dieną 0,0</w:t>
      </w:r>
      <w:r w:rsidR="005435BB" w:rsidRPr="00B4698F">
        <w:rPr>
          <w:rFonts w:cstheme="minorHAnsi"/>
          <w:color w:val="000000" w:themeColor="text1"/>
          <w:sz w:val="21"/>
          <w:szCs w:val="21"/>
        </w:rPr>
        <w:t>3</w:t>
      </w:r>
      <w:r w:rsidRPr="00B4698F">
        <w:rPr>
          <w:rFonts w:cstheme="minorHAnsi"/>
          <w:color w:val="000000" w:themeColor="text1"/>
          <w:sz w:val="21"/>
          <w:szCs w:val="21"/>
        </w:rPr>
        <w:t xml:space="preserve"> proc. delspinigių nuo laiku neapmokėtos sumos už kiekvieną uždelstą dieną.</w:t>
      </w:r>
    </w:p>
    <w:p w14:paraId="0F749694" w14:textId="165DBD33"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Jei Paslaugų teikėjas dėl savo kaltės nesuteikia Paslaugų šioje Sutartyje ir jos prieduose nustatytais terminais, </w:t>
      </w:r>
      <w:r w:rsidR="00633E99" w:rsidRPr="00B4698F">
        <w:rPr>
          <w:rFonts w:cstheme="minorHAnsi"/>
          <w:color w:val="000000" w:themeColor="text1"/>
          <w:sz w:val="21"/>
          <w:szCs w:val="21"/>
        </w:rPr>
        <w:t>Užsakovas</w:t>
      </w:r>
      <w:r w:rsidRPr="00B4698F">
        <w:rPr>
          <w:rFonts w:cstheme="minorHAnsi"/>
          <w:color w:val="000000" w:themeColor="text1"/>
          <w:sz w:val="21"/>
          <w:szCs w:val="21"/>
        </w:rPr>
        <w:t xml:space="preserve"> be oficialaus įspėjimo ir nesumažindamas kitų savo teisių gynimo būdų pradeda skaičiuoti 0,0</w:t>
      </w:r>
      <w:r w:rsidR="006B7124" w:rsidRPr="00B4698F">
        <w:rPr>
          <w:rFonts w:cstheme="minorHAnsi"/>
          <w:color w:val="000000" w:themeColor="text1"/>
          <w:sz w:val="21"/>
          <w:szCs w:val="21"/>
        </w:rPr>
        <w:t>3</w:t>
      </w:r>
      <w:r w:rsidRPr="00B4698F">
        <w:rPr>
          <w:rFonts w:cstheme="minorHAnsi"/>
          <w:color w:val="000000" w:themeColor="text1"/>
          <w:sz w:val="21"/>
          <w:szCs w:val="21"/>
        </w:rPr>
        <w:t xml:space="preserve"> proc. dydžio delspinigius nuo neatliktų Paslaugų kainos už kiekvieną termino praleidimo dieną, neviršijant 5 proc. maksimalios Sutarties kainos.</w:t>
      </w:r>
    </w:p>
    <w:p w14:paraId="06C15953" w14:textId="71E4DEBC"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Jei apskaičiuoti delspinigiai viršija 5 proc. maksimalios Sutarties kainos, </w:t>
      </w:r>
      <w:r w:rsidR="00633E99" w:rsidRPr="00B4698F">
        <w:rPr>
          <w:rFonts w:cstheme="minorHAnsi"/>
          <w:color w:val="000000" w:themeColor="text1"/>
          <w:sz w:val="21"/>
          <w:szCs w:val="21"/>
        </w:rPr>
        <w:t>Užsakovas</w:t>
      </w:r>
      <w:r w:rsidRPr="00B4698F">
        <w:rPr>
          <w:rFonts w:cstheme="minorHAnsi"/>
          <w:color w:val="000000" w:themeColor="text1"/>
          <w:sz w:val="21"/>
          <w:szCs w:val="21"/>
        </w:rPr>
        <w:t>, prieš tai raštu įspėjęs Paslaugų teikėją:</w:t>
      </w:r>
    </w:p>
    <w:p w14:paraId="428C896A" w14:textId="77777777"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išskaičiuoja delspinigių sumą iš Paslaugų teikėjui mokėtinų sumų ir/arba;</w:t>
      </w:r>
    </w:p>
    <w:p w14:paraId="24806D31" w14:textId="77777777"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nutraukia Sutartį.</w:t>
      </w:r>
    </w:p>
    <w:p w14:paraId="6DE9C7CA" w14:textId="2530001B" w:rsidR="00BF16E0" w:rsidRPr="00B4698F" w:rsidRDefault="00633E99" w:rsidP="00BF16E0">
      <w:pPr>
        <w:pStyle w:val="ListParagraph"/>
        <w:numPr>
          <w:ilvl w:val="1"/>
          <w:numId w:val="2"/>
        </w:numPr>
        <w:tabs>
          <w:tab w:val="left" w:pos="1276"/>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Užsakovas </w:t>
      </w:r>
      <w:r w:rsidR="00BF16E0" w:rsidRPr="00B4698F">
        <w:rPr>
          <w:rFonts w:cstheme="minorHAnsi"/>
          <w:color w:val="000000" w:themeColor="text1"/>
          <w:sz w:val="21"/>
          <w:szCs w:val="21"/>
        </w:rPr>
        <w:t xml:space="preserve">turi teisę Sutarties 8.3 papunktyje apskaičiuotų delspinigių suma mažinti savo piniginę prievolę Paslaugų teikėjui. </w:t>
      </w:r>
    </w:p>
    <w:p w14:paraId="3CA28C2A" w14:textId="77777777" w:rsidR="00BF16E0" w:rsidRPr="00B4698F" w:rsidRDefault="00BF16E0" w:rsidP="00BF16E0">
      <w:pPr>
        <w:pStyle w:val="ListParagraph"/>
        <w:numPr>
          <w:ilvl w:val="1"/>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t>Delspinigių sumokėjimas neatleidžia Šalių nuo pareigos vykdyti šioje Sutartyje prisiimtus įsipareigojimus.</w:t>
      </w:r>
    </w:p>
    <w:p w14:paraId="234A0626" w14:textId="77999E0F" w:rsidR="003049DD" w:rsidRPr="00B4698F" w:rsidRDefault="003049DD" w:rsidP="003049DD">
      <w:pPr>
        <w:pStyle w:val="Style12"/>
        <w:numPr>
          <w:ilvl w:val="1"/>
          <w:numId w:val="2"/>
        </w:numPr>
        <w:shd w:val="clear" w:color="auto" w:fill="auto"/>
        <w:tabs>
          <w:tab w:val="left" w:pos="0"/>
          <w:tab w:val="left" w:pos="720"/>
          <w:tab w:val="left" w:pos="1260"/>
        </w:tabs>
        <w:spacing w:before="0" w:after="0" w:line="274" w:lineRule="exact"/>
        <w:jc w:val="both"/>
        <w:rPr>
          <w:rFonts w:cstheme="minorHAnsi"/>
          <w:sz w:val="21"/>
          <w:szCs w:val="21"/>
        </w:rPr>
      </w:pPr>
      <w:r w:rsidRPr="00B4698F">
        <w:rPr>
          <w:rFonts w:cstheme="minorHAnsi"/>
          <w:sz w:val="21"/>
          <w:szCs w:val="21"/>
        </w:rPr>
        <w:t xml:space="preserve">Jei Paslaugų teikėjas nesuteikia paslaugų Sutartyje nurodytomis sąlygomis arba suteiktos </w:t>
      </w:r>
      <w:r w:rsidR="00044753" w:rsidRPr="00B4698F">
        <w:rPr>
          <w:rFonts w:cstheme="minorHAnsi"/>
          <w:sz w:val="21"/>
          <w:szCs w:val="21"/>
        </w:rPr>
        <w:t>P</w:t>
      </w:r>
      <w:r w:rsidRPr="00B4698F">
        <w:rPr>
          <w:rFonts w:cstheme="minorHAnsi"/>
          <w:sz w:val="21"/>
          <w:szCs w:val="21"/>
        </w:rPr>
        <w:t xml:space="preserve">aslaugos neatitinka Sutartyje nustatytų reikalavimų tokiu būdu, kad šių trūkumų neįmanoma ištaisyti Sutartyje nustatyta tvarka ir terminu, </w:t>
      </w:r>
      <w:r w:rsidR="00CC2FEF" w:rsidRPr="00B4698F">
        <w:rPr>
          <w:rFonts w:cstheme="minorHAnsi"/>
          <w:sz w:val="21"/>
          <w:szCs w:val="21"/>
        </w:rPr>
        <w:t>Užsakovas</w:t>
      </w:r>
      <w:r w:rsidRPr="00B4698F">
        <w:rPr>
          <w:rFonts w:cstheme="minorHAnsi"/>
          <w:sz w:val="21"/>
          <w:szCs w:val="21"/>
        </w:rPr>
        <w:t xml:space="preserve"> nesumoka Paslaugų teikėjui Sutarties 3.</w:t>
      </w:r>
      <w:r w:rsidR="00CC2FEF" w:rsidRPr="00B4698F">
        <w:rPr>
          <w:rFonts w:cstheme="minorHAnsi"/>
          <w:sz w:val="21"/>
          <w:szCs w:val="21"/>
        </w:rPr>
        <w:t>2</w:t>
      </w:r>
      <w:r w:rsidRPr="00B4698F">
        <w:rPr>
          <w:rFonts w:cstheme="minorHAnsi"/>
          <w:sz w:val="21"/>
          <w:szCs w:val="21"/>
        </w:rPr>
        <w:t> papunktyje nurodytos kainos</w:t>
      </w:r>
      <w:r w:rsidR="004F0A6E" w:rsidRPr="00B4698F">
        <w:rPr>
          <w:rFonts w:cstheme="minorHAnsi"/>
          <w:sz w:val="21"/>
          <w:szCs w:val="21"/>
        </w:rPr>
        <w:t xml:space="preserve"> dalies, kuri apskaičiuojama pagal tai, kokia apimtimi paslaugos nesuteiktos ar suteiktos </w:t>
      </w:r>
      <w:r w:rsidR="00341D0F" w:rsidRPr="00B4698F">
        <w:rPr>
          <w:rFonts w:cstheme="minorHAnsi"/>
          <w:sz w:val="21"/>
          <w:szCs w:val="21"/>
        </w:rPr>
        <w:t>netinkamai,</w:t>
      </w:r>
      <w:r w:rsidRPr="00B4698F">
        <w:rPr>
          <w:rFonts w:cstheme="minorHAnsi"/>
          <w:sz w:val="21"/>
          <w:szCs w:val="21"/>
        </w:rPr>
        <w:t xml:space="preserve"> ir </w:t>
      </w:r>
      <w:r w:rsidR="00CC2FEF" w:rsidRPr="00B4698F">
        <w:rPr>
          <w:rFonts w:cstheme="minorHAnsi"/>
          <w:sz w:val="21"/>
          <w:szCs w:val="21"/>
        </w:rPr>
        <w:t xml:space="preserve">Užsakovo </w:t>
      </w:r>
      <w:r w:rsidRPr="00B4698F">
        <w:rPr>
          <w:rFonts w:cstheme="minorHAnsi"/>
          <w:sz w:val="21"/>
          <w:szCs w:val="21"/>
        </w:rPr>
        <w:t xml:space="preserve">rašytiniu pareikalavimu Paslaugų teikėjas privalo sumokėti </w:t>
      </w:r>
      <w:r w:rsidR="00CC2FEF" w:rsidRPr="00B4698F">
        <w:rPr>
          <w:rFonts w:cstheme="minorHAnsi"/>
          <w:sz w:val="21"/>
          <w:szCs w:val="21"/>
        </w:rPr>
        <w:t xml:space="preserve">Užsakovui </w:t>
      </w:r>
      <w:r w:rsidRPr="00B4698F">
        <w:rPr>
          <w:rFonts w:cstheme="minorHAnsi"/>
          <w:sz w:val="21"/>
          <w:szCs w:val="21"/>
        </w:rPr>
        <w:t>10 % (dešimties procentų) nuo Sutarties 3.</w:t>
      </w:r>
      <w:r w:rsidR="00CC2FEF" w:rsidRPr="00B4698F">
        <w:rPr>
          <w:rFonts w:cstheme="minorHAnsi"/>
          <w:sz w:val="21"/>
          <w:szCs w:val="21"/>
        </w:rPr>
        <w:t>2</w:t>
      </w:r>
      <w:r w:rsidRPr="00B4698F">
        <w:rPr>
          <w:rFonts w:cstheme="minorHAnsi"/>
          <w:sz w:val="21"/>
          <w:szCs w:val="21"/>
        </w:rPr>
        <w:t> papunktyje nurodytos kainos dydžio baudą</w:t>
      </w:r>
      <w:r w:rsidR="00CC2FEF" w:rsidRPr="00B4698F">
        <w:rPr>
          <w:rFonts w:cstheme="minorHAnsi"/>
          <w:sz w:val="21"/>
          <w:szCs w:val="21"/>
        </w:rPr>
        <w:t>,</w:t>
      </w:r>
      <w:r w:rsidRPr="00B4698F">
        <w:rPr>
          <w:rFonts w:cstheme="minorHAnsi"/>
          <w:sz w:val="21"/>
          <w:szCs w:val="21"/>
        </w:rPr>
        <w:t xml:space="preserve"> kuri skaičiuojama nuo visos </w:t>
      </w:r>
      <w:r w:rsidR="00EB25CE" w:rsidRPr="00B4698F">
        <w:rPr>
          <w:rFonts w:cstheme="minorHAnsi"/>
          <w:sz w:val="21"/>
          <w:szCs w:val="21"/>
        </w:rPr>
        <w:t>S</w:t>
      </w:r>
      <w:r w:rsidRPr="00B4698F">
        <w:rPr>
          <w:rFonts w:cstheme="minorHAnsi"/>
          <w:sz w:val="21"/>
          <w:szCs w:val="21"/>
        </w:rPr>
        <w:t>utarties vertės</w:t>
      </w:r>
      <w:r w:rsidR="00B66BCD" w:rsidRPr="00B4698F">
        <w:rPr>
          <w:rFonts w:cstheme="minorHAnsi"/>
          <w:sz w:val="21"/>
          <w:szCs w:val="21"/>
        </w:rPr>
        <w:t xml:space="preserve"> be PVM</w:t>
      </w:r>
      <w:r w:rsidRPr="00B4698F">
        <w:rPr>
          <w:rFonts w:cstheme="minorHAnsi"/>
          <w:sz w:val="21"/>
          <w:szCs w:val="21"/>
        </w:rPr>
        <w:t xml:space="preserve">. </w:t>
      </w:r>
      <w:r w:rsidR="00CC2FEF" w:rsidRPr="00B4698F">
        <w:rPr>
          <w:rFonts w:cstheme="minorHAnsi"/>
          <w:sz w:val="21"/>
          <w:szCs w:val="21"/>
        </w:rPr>
        <w:t>Užsakovas</w:t>
      </w:r>
      <w:r w:rsidRPr="00B4698F">
        <w:rPr>
          <w:rFonts w:cstheme="minorHAnsi"/>
          <w:sz w:val="21"/>
          <w:szCs w:val="21"/>
        </w:rPr>
        <w:t xml:space="preserve"> neprivalo įrodyti Paslaugų teikėjui, kad patyrė nuostolių.</w:t>
      </w:r>
    </w:p>
    <w:p w14:paraId="59E66919" w14:textId="77777777" w:rsidR="00BF16E0" w:rsidRPr="00B4698F" w:rsidRDefault="00BF16E0" w:rsidP="000B6B36">
      <w:pPr>
        <w:pStyle w:val="ListParagraph"/>
        <w:numPr>
          <w:ilvl w:val="0"/>
          <w:numId w:val="3"/>
        </w:numPr>
        <w:spacing w:before="120" w:after="120" w:line="240" w:lineRule="auto"/>
        <w:contextualSpacing w:val="0"/>
        <w:jc w:val="center"/>
        <w:rPr>
          <w:rFonts w:cstheme="minorHAnsi"/>
          <w:color w:val="000000" w:themeColor="text1"/>
          <w:sz w:val="21"/>
          <w:szCs w:val="21"/>
        </w:rPr>
      </w:pPr>
      <w:r w:rsidRPr="00B4698F">
        <w:rPr>
          <w:rFonts w:eastAsia="Calibri" w:cstheme="minorHAnsi"/>
          <w:b/>
          <w:bCs/>
          <w:color w:val="000000" w:themeColor="text1"/>
          <w:sz w:val="21"/>
          <w:szCs w:val="21"/>
        </w:rPr>
        <w:t xml:space="preserve">NENUGALIMOS JĖGOS APLINKYBĖS </w:t>
      </w:r>
      <w:r w:rsidRPr="00B4698F">
        <w:rPr>
          <w:rFonts w:eastAsia="Calibri" w:cstheme="minorHAnsi"/>
          <w:b/>
          <w:bCs/>
          <w:i/>
          <w:color w:val="000000" w:themeColor="text1"/>
          <w:sz w:val="21"/>
          <w:szCs w:val="21"/>
        </w:rPr>
        <w:t>(FORCE MAJEURE)</w:t>
      </w:r>
      <w:r w:rsidRPr="00B4698F">
        <w:rPr>
          <w:rFonts w:cstheme="minorHAnsi"/>
          <w:color w:val="000000" w:themeColor="text1"/>
          <w:sz w:val="21"/>
          <w:szCs w:val="21"/>
        </w:rPr>
        <w:t xml:space="preserve"> </w:t>
      </w:r>
    </w:p>
    <w:p w14:paraId="6FE71063" w14:textId="1B7C3F40"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0E6C8C65"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552BDDA"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w:t>
      </w:r>
      <w:r w:rsidRPr="00B4698F">
        <w:rPr>
          <w:rFonts w:cstheme="minorHAnsi"/>
          <w:color w:val="000000" w:themeColor="text1"/>
          <w:sz w:val="21"/>
          <w:szCs w:val="21"/>
        </w:rPr>
        <w:lastRenderedPageBreak/>
        <w:t>pranešti galimą įsipareigojimų įvykdymo terminą. Pranešimo taip pat reikalaujama, kai išnyksta įsipareigojimų nevykdymo pagrindas.</w:t>
      </w:r>
    </w:p>
    <w:p w14:paraId="024A591F"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BF3EDD1" w14:textId="77777777" w:rsidR="00BF16E0" w:rsidRPr="00B4698F" w:rsidRDefault="00BF16E0" w:rsidP="000B6B36">
      <w:pPr>
        <w:pStyle w:val="ListParagraph"/>
        <w:numPr>
          <w:ilvl w:val="0"/>
          <w:numId w:val="3"/>
        </w:numPr>
        <w:spacing w:before="120" w:after="120" w:line="240" w:lineRule="auto"/>
        <w:contextualSpacing w:val="0"/>
        <w:jc w:val="center"/>
        <w:rPr>
          <w:rFonts w:cstheme="minorHAnsi"/>
          <w:b/>
          <w:color w:val="000000" w:themeColor="text1"/>
          <w:sz w:val="21"/>
          <w:szCs w:val="21"/>
        </w:rPr>
      </w:pPr>
      <w:r w:rsidRPr="00B4698F">
        <w:rPr>
          <w:rFonts w:cstheme="minorHAnsi"/>
          <w:b/>
          <w:color w:val="000000" w:themeColor="text1"/>
          <w:sz w:val="21"/>
          <w:szCs w:val="21"/>
        </w:rPr>
        <w:t xml:space="preserve">KONFIDENCIALUMO ĮSIPAREIGOJIMAI </w:t>
      </w:r>
    </w:p>
    <w:p w14:paraId="625B38CA" w14:textId="46289570" w:rsidR="00BF16E0" w:rsidRPr="00B4698F" w:rsidRDefault="0087109E"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Užsakovas</w:t>
      </w:r>
      <w:r w:rsidR="00BF16E0" w:rsidRPr="00B4698F">
        <w:rPr>
          <w:rFonts w:cstheme="minorHAnsi"/>
          <w:color w:val="000000" w:themeColor="text1"/>
          <w:sz w:val="21"/>
          <w:szCs w:val="21"/>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609E8B9A"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Konfidencialumo įsipareigojimai Sutarties Šalims nustatomi vadovaujantis Lietuvos Respublikos viešųjų pirkimų įstatymo 20 straipsniu.</w:t>
      </w:r>
    </w:p>
    <w:p w14:paraId="777A4EDD" w14:textId="77777777" w:rsidR="00BF16E0" w:rsidRPr="00B4698F" w:rsidRDefault="00BF16E0" w:rsidP="000B6B36">
      <w:pPr>
        <w:pStyle w:val="ListParagraph"/>
        <w:numPr>
          <w:ilvl w:val="0"/>
          <w:numId w:val="3"/>
        </w:numPr>
        <w:spacing w:before="120" w:after="120" w:line="240" w:lineRule="auto"/>
        <w:contextualSpacing w:val="0"/>
        <w:jc w:val="center"/>
        <w:rPr>
          <w:rFonts w:cstheme="minorHAnsi"/>
          <w:color w:val="000000" w:themeColor="text1"/>
          <w:sz w:val="21"/>
          <w:szCs w:val="21"/>
        </w:rPr>
      </w:pPr>
      <w:r w:rsidRPr="00B4698F">
        <w:rPr>
          <w:rFonts w:eastAsia="Calibri" w:cstheme="minorHAnsi"/>
          <w:b/>
          <w:bCs/>
          <w:color w:val="000000" w:themeColor="text1"/>
          <w:sz w:val="21"/>
          <w:szCs w:val="21"/>
        </w:rPr>
        <w:t>SUTARTIES PAKEITIMAI, PERŽIŪROS SĄLYGOS, PASIRINKIMO GALIMYBĖS</w:t>
      </w:r>
    </w:p>
    <w:p w14:paraId="1E034767"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Sutarties sąlygos Sutarties galiojimo laikotarpiu gali būti keičiamos Lietuvos Respublikos viešųjų pirkimų įstatymo 89 straipsnyje nustatyta tvarka. </w:t>
      </w:r>
    </w:p>
    <w:p w14:paraId="7ED706B1"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Sudarytos Sutarties Šalis gali būti pakeista Lietuvos Respublikos viešųjų pirkimų įstatymo 89 straipsnio 1 dalies 4 punkte numatytais atvejais.</w:t>
      </w:r>
    </w:p>
    <w:p w14:paraId="1A28B10F" w14:textId="1F50E141"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Sutarties sąlygų keitimą gali inicijuoti kiekviena Šalis, pateikdama kitai Šaliai atitinkamą prašymą bei jį pagrindžiančius dokumentus. Šalis, gavusi tokį prašymą, privalo jį išnagrinėti ne vėliau kaip per 10 (dešimt) dienų (išskyrus atvejus, kai šioje Sutartyje yra nustatyti trumpesni terminai, susiję su konkretaus prašymo nagrinėjimu) ir kitai Šaliai pateikti motyvuotą raštišką atsakymą. Šalių nesutarimo atveju sprendimo teisė priklauso </w:t>
      </w:r>
      <w:r w:rsidR="0087109E" w:rsidRPr="00B4698F">
        <w:rPr>
          <w:rFonts w:cstheme="minorHAnsi"/>
          <w:color w:val="000000" w:themeColor="text1"/>
          <w:sz w:val="21"/>
          <w:szCs w:val="21"/>
        </w:rPr>
        <w:t>Užsakovui</w:t>
      </w:r>
      <w:r w:rsidRPr="00B4698F">
        <w:rPr>
          <w:rFonts w:cstheme="minorHAnsi"/>
          <w:color w:val="000000" w:themeColor="text1"/>
          <w:sz w:val="21"/>
          <w:szCs w:val="21"/>
        </w:rPr>
        <w:t>.</w:t>
      </w:r>
    </w:p>
    <w:p w14:paraId="261D5090"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Sutarties sąlygų pakeitimas turi būti įformintas papildomu susitarimu ir pasirašytas abiejų Šalių.</w:t>
      </w:r>
    </w:p>
    <w:p w14:paraId="4EE08AAF" w14:textId="77777777" w:rsidR="00BF16E0" w:rsidRPr="00B4698F" w:rsidRDefault="00BF16E0" w:rsidP="000B6B36">
      <w:pPr>
        <w:pStyle w:val="ListParagraph"/>
        <w:numPr>
          <w:ilvl w:val="0"/>
          <w:numId w:val="3"/>
        </w:numPr>
        <w:spacing w:before="120" w:after="120" w:line="240" w:lineRule="auto"/>
        <w:contextualSpacing w:val="0"/>
        <w:jc w:val="center"/>
        <w:rPr>
          <w:rFonts w:cstheme="minorHAnsi"/>
          <w:color w:val="000000" w:themeColor="text1"/>
          <w:sz w:val="21"/>
          <w:szCs w:val="21"/>
        </w:rPr>
      </w:pPr>
      <w:r w:rsidRPr="00B4698F">
        <w:rPr>
          <w:rFonts w:eastAsia="Calibri" w:cstheme="minorHAnsi"/>
          <w:b/>
          <w:bCs/>
          <w:color w:val="000000" w:themeColor="text1"/>
          <w:sz w:val="21"/>
          <w:szCs w:val="21"/>
        </w:rPr>
        <w:t>SUTARTIES PAŽEIDIMAS</w:t>
      </w:r>
    </w:p>
    <w:p w14:paraId="6E889E1A"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Jei kuri nors Sutarties Šalis nevykdo arba netinkamai vykdo kokius nors savo įsipareigojimus pagal Sutartį, ji pažeidžia Sutartį.</w:t>
      </w:r>
    </w:p>
    <w:p w14:paraId="0A2634A6" w14:textId="77777777" w:rsidR="00BF16E0" w:rsidRPr="00B4698F" w:rsidRDefault="00BF16E0" w:rsidP="00BF16E0">
      <w:pPr>
        <w:pStyle w:val="ListParagraph"/>
        <w:numPr>
          <w:ilvl w:val="1"/>
          <w:numId w:val="2"/>
        </w:numPr>
        <w:spacing w:after="0" w:line="240" w:lineRule="auto"/>
        <w:jc w:val="both"/>
        <w:rPr>
          <w:rFonts w:cstheme="minorHAnsi"/>
          <w:color w:val="000000" w:themeColor="text1"/>
          <w:sz w:val="21"/>
          <w:szCs w:val="21"/>
        </w:rPr>
      </w:pPr>
      <w:r w:rsidRPr="00B4698F">
        <w:rPr>
          <w:rFonts w:cstheme="minorHAnsi"/>
          <w:color w:val="000000" w:themeColor="text1"/>
          <w:sz w:val="21"/>
          <w:szCs w:val="21"/>
        </w:rPr>
        <w:t>Vienai Sutarties Šaliai pažeidus Sutartį, nukentėjusioji Šalis turi teisę taikyti vieną ar kelis iš šių savo teisių gynimo būdų:</w:t>
      </w:r>
    </w:p>
    <w:p w14:paraId="76BE78AD" w14:textId="77777777"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reikalauti kitos Šalies vykdyti sutartinius įsipareigojimus;</w:t>
      </w:r>
    </w:p>
    <w:p w14:paraId="042883C8" w14:textId="77777777"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reikalauti atlyginti tiesioginius nuostolius;</w:t>
      </w:r>
    </w:p>
    <w:p w14:paraId="215437BF" w14:textId="49254630"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 xml:space="preserve">reikalauti sumokėti Sutarties </w:t>
      </w:r>
      <w:r w:rsidRPr="00B4698F">
        <w:rPr>
          <w:rFonts w:cstheme="minorHAnsi"/>
          <w:color w:val="000000" w:themeColor="text1"/>
          <w:sz w:val="21"/>
          <w:szCs w:val="21"/>
          <w:lang w:val="en-US"/>
        </w:rPr>
        <w:t>7</w:t>
      </w:r>
      <w:r w:rsidRPr="00B4698F">
        <w:rPr>
          <w:rFonts w:cstheme="minorHAnsi"/>
          <w:color w:val="000000" w:themeColor="text1"/>
          <w:sz w:val="21"/>
          <w:szCs w:val="21"/>
        </w:rPr>
        <w:t xml:space="preserve">.8 </w:t>
      </w:r>
      <w:r w:rsidR="00AB5D5F" w:rsidRPr="00B4698F">
        <w:rPr>
          <w:rFonts w:cstheme="minorHAnsi"/>
          <w:color w:val="000000" w:themeColor="text1"/>
          <w:sz w:val="21"/>
          <w:szCs w:val="21"/>
        </w:rPr>
        <w:t xml:space="preserve">ir 8.7 </w:t>
      </w:r>
      <w:r w:rsidRPr="00B4698F">
        <w:rPr>
          <w:rFonts w:cstheme="minorHAnsi"/>
          <w:color w:val="000000" w:themeColor="text1"/>
          <w:sz w:val="21"/>
          <w:szCs w:val="21"/>
        </w:rPr>
        <w:t>papunk</w:t>
      </w:r>
      <w:r w:rsidR="007208BF" w:rsidRPr="00B4698F">
        <w:rPr>
          <w:rFonts w:cstheme="minorHAnsi"/>
          <w:color w:val="000000" w:themeColor="text1"/>
          <w:sz w:val="21"/>
          <w:szCs w:val="21"/>
        </w:rPr>
        <w:t>čiuose</w:t>
      </w:r>
      <w:r w:rsidRPr="00B4698F">
        <w:rPr>
          <w:rFonts w:cstheme="minorHAnsi"/>
          <w:color w:val="000000" w:themeColor="text1"/>
          <w:sz w:val="21"/>
          <w:szCs w:val="21"/>
        </w:rPr>
        <w:t xml:space="preserve"> numatytą baudą (-as);</w:t>
      </w:r>
    </w:p>
    <w:p w14:paraId="36EB54AF" w14:textId="77777777"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reikalauti sumokėti Sutarties 8.2 ar 8.3 papunkčiuose nustatytus delspinigius;</w:t>
      </w:r>
    </w:p>
    <w:p w14:paraId="7D1C7D2F" w14:textId="26AB1E76" w:rsidR="00BF16E0" w:rsidRPr="00B4698F" w:rsidRDefault="00BF16E0" w:rsidP="00BF16E0">
      <w:pPr>
        <w:pStyle w:val="ListParagraph"/>
        <w:numPr>
          <w:ilvl w:val="2"/>
          <w:numId w:val="2"/>
        </w:numPr>
        <w:tabs>
          <w:tab w:val="left" w:pos="1418"/>
        </w:tabs>
        <w:spacing w:after="0" w:line="240" w:lineRule="auto"/>
        <w:jc w:val="both"/>
        <w:rPr>
          <w:rFonts w:cstheme="minorHAnsi"/>
          <w:color w:val="000000" w:themeColor="text1"/>
          <w:sz w:val="21"/>
          <w:szCs w:val="21"/>
        </w:rPr>
      </w:pPr>
      <w:r w:rsidRPr="00B4698F">
        <w:rPr>
          <w:rFonts w:cstheme="minorHAnsi"/>
          <w:color w:val="000000" w:themeColor="text1"/>
          <w:sz w:val="21"/>
          <w:szCs w:val="21"/>
        </w:rPr>
        <w:t>reikalauti sumažinti kainą neįvykdyta ar netinkamai įvykdyta Paslaugų verte;</w:t>
      </w:r>
    </w:p>
    <w:p w14:paraId="48FB7C72" w14:textId="77777777"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nutraukti Sutartį;</w:t>
      </w:r>
    </w:p>
    <w:p w14:paraId="72E1EB5E" w14:textId="77777777" w:rsidR="00BF16E0" w:rsidRPr="00B4698F" w:rsidRDefault="00BF16E0" w:rsidP="00BF16E0">
      <w:pPr>
        <w:pStyle w:val="ListParagraph"/>
        <w:numPr>
          <w:ilvl w:val="2"/>
          <w:numId w:val="2"/>
        </w:numPr>
        <w:tabs>
          <w:tab w:val="left" w:pos="1560"/>
        </w:tabs>
        <w:spacing w:after="0" w:line="240" w:lineRule="auto"/>
        <w:jc w:val="both"/>
        <w:rPr>
          <w:rFonts w:cstheme="minorHAnsi"/>
          <w:color w:val="000000" w:themeColor="text1"/>
          <w:sz w:val="21"/>
          <w:szCs w:val="21"/>
        </w:rPr>
      </w:pPr>
      <w:r w:rsidRPr="00B4698F">
        <w:rPr>
          <w:rFonts w:cstheme="minorHAnsi"/>
          <w:color w:val="000000" w:themeColor="text1"/>
          <w:sz w:val="21"/>
          <w:szCs w:val="21"/>
        </w:rPr>
        <w:t>taikyti kitus Lietuvos Respublikos teisės aktų nustatytus teisių gynimo būdus.</w:t>
      </w:r>
    </w:p>
    <w:p w14:paraId="600F59B3" w14:textId="060E01D9"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negali perleisti visų ar dalies savo įsipareigojimų pagal šią Sutartį be išankstinio raštiško </w:t>
      </w:r>
      <w:r w:rsidR="0087109E">
        <w:rPr>
          <w:color w:val="000000" w:themeColor="text1"/>
        </w:rPr>
        <w:t>Užsakovo</w:t>
      </w:r>
      <w:r w:rsidRPr="00EF40DC">
        <w:rPr>
          <w:color w:val="000000" w:themeColor="text1"/>
        </w:rPr>
        <w:t xml:space="preserve"> sutikimo.</w:t>
      </w:r>
    </w:p>
    <w:p w14:paraId="47F11F3D" w14:textId="04DABF9E"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turi nedelsiant pranešti </w:t>
      </w:r>
      <w:r w:rsidR="0087109E">
        <w:rPr>
          <w:color w:val="000000" w:themeColor="text1"/>
        </w:rPr>
        <w:t>Užsakovui</w:t>
      </w:r>
      <w:r w:rsidRPr="00EF40DC">
        <w:rPr>
          <w:color w:val="000000" w:themeColor="text1"/>
        </w:rPr>
        <w:t xml:space="preserve"> apie bet kokius esminius Paslaugų teikėjo planuojamus teisinio statuso pasikeitimus, patvirtinant, kad prielaidos, būtinos Sutarčiai vykdyti, nenustojo galioti.</w:t>
      </w:r>
    </w:p>
    <w:p w14:paraId="084840A1"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Šioje Sutartyje esminėmis sąlygomis laikoma:</w:t>
      </w:r>
    </w:p>
    <w:p w14:paraId="56E40F51"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Sutarties dalykas;</w:t>
      </w:r>
    </w:p>
    <w:p w14:paraId="062C846D"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Sutarties kaina ir kainodaros taisyklės;</w:t>
      </w:r>
    </w:p>
    <w:p w14:paraId="74E0EF95"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apmokėjimo sąlygos ir tvarka;</w:t>
      </w:r>
    </w:p>
    <w:p w14:paraId="74542ADA"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Paslaugų suteikimo terminas (-ai);</w:t>
      </w:r>
    </w:p>
    <w:p w14:paraId="5BFCD39F" w14:textId="77777777" w:rsidR="00BF16E0" w:rsidRPr="001816C2"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subteikėjo (-ų), specialisto (-ų) keitimo tvarka</w:t>
      </w:r>
      <w:r>
        <w:rPr>
          <w:color w:val="000000" w:themeColor="text1"/>
        </w:rPr>
        <w:t>.</w:t>
      </w:r>
    </w:p>
    <w:p w14:paraId="0D4F604B"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Sutarties 1</w:t>
      </w:r>
      <w:r w:rsidRPr="00BA3718">
        <w:rPr>
          <w:color w:val="000000" w:themeColor="text1"/>
        </w:rPr>
        <w:t>2</w:t>
      </w:r>
      <w:r w:rsidRPr="00EF40DC">
        <w:rPr>
          <w:color w:val="000000" w:themeColor="text1"/>
        </w:rPr>
        <w:t>.5 papunktyje numatytų sąlygų pažeidimas laikomas esminiu Sutarties pažeidimu.</w:t>
      </w:r>
    </w:p>
    <w:p w14:paraId="2E6232BC" w14:textId="77777777" w:rsidR="00BF16E0" w:rsidRPr="00EF40DC" w:rsidRDefault="00BF16E0" w:rsidP="000B6B36">
      <w:pPr>
        <w:pStyle w:val="ListParagraph"/>
        <w:numPr>
          <w:ilvl w:val="0"/>
          <w:numId w:val="3"/>
        </w:numPr>
        <w:tabs>
          <w:tab w:val="left" w:pos="3261"/>
        </w:tabs>
        <w:spacing w:before="120" w:after="120" w:line="240" w:lineRule="auto"/>
        <w:ind w:left="1559" w:hanging="822"/>
        <w:contextualSpacing w:val="0"/>
        <w:jc w:val="center"/>
        <w:rPr>
          <w:color w:val="000000" w:themeColor="text1"/>
        </w:rPr>
      </w:pPr>
      <w:r w:rsidRPr="00EF40DC">
        <w:rPr>
          <w:rFonts w:eastAsia="Calibri"/>
          <w:b/>
          <w:bCs/>
          <w:color w:val="000000" w:themeColor="text1"/>
        </w:rPr>
        <w:lastRenderedPageBreak/>
        <w:t>SUTARTIES NUTRAUKIMAS</w:t>
      </w:r>
    </w:p>
    <w:p w14:paraId="436593FD" w14:textId="36026F16"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Sutartis gali būti nutraukiama Lietuvos Respublikos viešųjų pirkimų įstatymo 90</w:t>
      </w:r>
      <w:r w:rsidR="00FA74C3">
        <w:rPr>
          <w:color w:val="000000" w:themeColor="text1"/>
        </w:rPr>
        <w:t> </w:t>
      </w:r>
      <w:r w:rsidRPr="00EF40DC">
        <w:rPr>
          <w:color w:val="000000" w:themeColor="text1"/>
        </w:rPr>
        <w:t xml:space="preserve">straipsnyje numatytais atvejais. Nutraukiant Sutartį pagal Lietuvos Respublikos viešųjų pirkimų įstatymo 90 straipsnį, </w:t>
      </w:r>
      <w:r w:rsidR="00295A3A">
        <w:rPr>
          <w:color w:val="000000" w:themeColor="text1"/>
        </w:rPr>
        <w:t>Užsakovas</w:t>
      </w:r>
      <w:r w:rsidRPr="00EF40DC">
        <w:rPr>
          <w:color w:val="000000" w:themeColor="text1"/>
        </w:rPr>
        <w:t xml:space="preserve"> iš anksto įspėja Paslaugų teikėją apie Sutarties nutraukimą ne vėliau kaip prieš 14 (keturiolika) dienų.</w:t>
      </w:r>
    </w:p>
    <w:p w14:paraId="2AEB24FB"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Sutartis gali būti nutraukiama raštišku Šalių susitarimu.</w:t>
      </w:r>
    </w:p>
    <w:p w14:paraId="19F68362" w14:textId="2F427C02" w:rsidR="00BF16E0" w:rsidRPr="00EF40DC" w:rsidRDefault="00B52752" w:rsidP="00BF16E0">
      <w:pPr>
        <w:pStyle w:val="ListParagraph"/>
        <w:numPr>
          <w:ilvl w:val="1"/>
          <w:numId w:val="2"/>
        </w:numPr>
        <w:spacing w:after="0" w:line="240" w:lineRule="auto"/>
        <w:jc w:val="both"/>
        <w:rPr>
          <w:color w:val="000000" w:themeColor="text1"/>
        </w:rPr>
      </w:pPr>
      <w:r>
        <w:rPr>
          <w:color w:val="000000" w:themeColor="text1"/>
        </w:rPr>
        <w:t>Užsakovas</w:t>
      </w:r>
      <w:r w:rsidR="00BF16E0" w:rsidRPr="00EF40DC">
        <w:rPr>
          <w:color w:val="000000" w:themeColor="text1"/>
        </w:rPr>
        <w:t>, įspėjęs Paslaugų teikėją prieš 5 (</w:t>
      </w:r>
      <w:r w:rsidR="00BF16E0">
        <w:rPr>
          <w:color w:val="000000" w:themeColor="text1"/>
        </w:rPr>
        <w:t>penkias</w:t>
      </w:r>
      <w:r w:rsidR="00BF16E0" w:rsidRPr="00EF40DC">
        <w:rPr>
          <w:color w:val="000000" w:themeColor="text1"/>
        </w:rPr>
        <w:t>) dienas, gali nutraukti Sutartį šiais atvejais:</w:t>
      </w:r>
    </w:p>
    <w:p w14:paraId="211B040C"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nevykdo savo sutartinių įsipareigojimų; </w:t>
      </w:r>
    </w:p>
    <w:p w14:paraId="2476F1BD" w14:textId="00C55A64"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pažeidžia esmines </w:t>
      </w:r>
      <w:r w:rsidR="00141345">
        <w:rPr>
          <w:color w:val="000000" w:themeColor="text1"/>
        </w:rPr>
        <w:t>S</w:t>
      </w:r>
      <w:r w:rsidRPr="00EF40DC">
        <w:rPr>
          <w:color w:val="000000" w:themeColor="text1"/>
        </w:rPr>
        <w:t xml:space="preserve">utarties sąlygas, numatytas Sutarties </w:t>
      </w:r>
      <w:r w:rsidRPr="00BA3718">
        <w:rPr>
          <w:color w:val="000000" w:themeColor="text1"/>
        </w:rPr>
        <w:t>12.5</w:t>
      </w:r>
      <w:r w:rsidR="008346B0" w:rsidRPr="00BA3718">
        <w:rPr>
          <w:color w:val="000000" w:themeColor="text1"/>
        </w:rPr>
        <w:t> </w:t>
      </w:r>
      <w:r w:rsidR="000B6B36" w:rsidRPr="00BA3718">
        <w:rPr>
          <w:color w:val="000000" w:themeColor="text1"/>
        </w:rPr>
        <w:t xml:space="preserve"> </w:t>
      </w:r>
      <w:r w:rsidRPr="00BA3718">
        <w:rPr>
          <w:color w:val="000000" w:themeColor="text1"/>
        </w:rPr>
        <w:t>papunktyje;</w:t>
      </w:r>
    </w:p>
    <w:p w14:paraId="0224AE0A"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pagal Sutarties </w:t>
      </w:r>
      <w:r>
        <w:rPr>
          <w:color w:val="000000" w:themeColor="text1"/>
        </w:rPr>
        <w:t>8</w:t>
      </w:r>
      <w:r w:rsidRPr="00EF40DC">
        <w:rPr>
          <w:color w:val="000000" w:themeColor="text1"/>
        </w:rPr>
        <w:t>.4 papunktį apskaičiuota delspinigių suma viršija 5 proc. maksimalios Sutarties kainos;</w:t>
      </w:r>
    </w:p>
    <w:p w14:paraId="543568F5" w14:textId="7924C5B2"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suteikia netinkamos kokybės Paslaugas ir per pagrįstai nustatytą laikotarpį neįvykdo </w:t>
      </w:r>
      <w:r w:rsidR="00295A3A">
        <w:rPr>
          <w:color w:val="000000" w:themeColor="text1"/>
        </w:rPr>
        <w:t>Užsakovo</w:t>
      </w:r>
      <w:r w:rsidRPr="00EF40DC">
        <w:rPr>
          <w:color w:val="000000" w:themeColor="text1"/>
        </w:rPr>
        <w:t xml:space="preserve"> nurodymo ištaisyti netinkamai įvykdytus arba neįvykdytus sutartinius įsipareigojimus;</w:t>
      </w:r>
    </w:p>
    <w:p w14:paraId="2008691B" w14:textId="70BDA406"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perleidžia Sutartį be </w:t>
      </w:r>
      <w:r w:rsidR="00295A3A">
        <w:rPr>
          <w:color w:val="000000" w:themeColor="text1"/>
        </w:rPr>
        <w:t>Užsakovo</w:t>
      </w:r>
      <w:r w:rsidRPr="00EF40DC">
        <w:rPr>
          <w:color w:val="000000" w:themeColor="text1"/>
        </w:rPr>
        <w:t xml:space="preserve"> žinios; </w:t>
      </w:r>
    </w:p>
    <w:p w14:paraId="7DB50314"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bankrutuoja arba yra likviduojamas, kai sustabdo ūkinę veiklą, arba kai įstatymuose ir kituose teisės aktuose numatyta tvarka susidaro analogiška situacija; </w:t>
      </w:r>
    </w:p>
    <w:p w14:paraId="2444010A"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kai keičiasi Paslaugų teikėjo organizacinė struktūra – juridinis statusas, pobūdis ar valdymo struktūra ir tai daro įtaką tinkamam sutarties įvykdymui, išskyrus atvejus, kai dėl šių pasikeitimų keičiama Sutartis.</w:t>
      </w:r>
    </w:p>
    <w:p w14:paraId="0790A36A" w14:textId="7C76C9D2"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Paslaugų teikėjas, įspėjęs prieš 1 (vieną) mėnesį</w:t>
      </w:r>
      <w:r w:rsidRPr="00EF40DC" w:rsidDel="00A53D47">
        <w:rPr>
          <w:color w:val="000000" w:themeColor="text1"/>
        </w:rPr>
        <w:t xml:space="preserve"> </w:t>
      </w:r>
      <w:r w:rsidR="00F36576">
        <w:rPr>
          <w:color w:val="000000" w:themeColor="text1"/>
        </w:rPr>
        <w:t>Užsakovą</w:t>
      </w:r>
      <w:r w:rsidRPr="00EF40DC">
        <w:rPr>
          <w:color w:val="000000" w:themeColor="text1"/>
        </w:rPr>
        <w:t>, gali nutraukti sutartį, jei:</w:t>
      </w:r>
    </w:p>
    <w:p w14:paraId="52D9DA18" w14:textId="5FD8685C" w:rsidR="00BF16E0" w:rsidRDefault="00F36576" w:rsidP="00BF16E0">
      <w:pPr>
        <w:pStyle w:val="ListParagraph"/>
        <w:numPr>
          <w:ilvl w:val="2"/>
          <w:numId w:val="2"/>
        </w:numPr>
        <w:tabs>
          <w:tab w:val="left" w:pos="1418"/>
        </w:tabs>
        <w:spacing w:after="0" w:line="240" w:lineRule="auto"/>
        <w:jc w:val="both"/>
        <w:rPr>
          <w:color w:val="000000" w:themeColor="text1"/>
        </w:rPr>
      </w:pPr>
      <w:r>
        <w:rPr>
          <w:color w:val="000000" w:themeColor="text1"/>
        </w:rPr>
        <w:t>Užsakovas</w:t>
      </w:r>
      <w:r w:rsidR="00BF16E0" w:rsidRPr="00EF40DC">
        <w:rPr>
          <w:color w:val="000000" w:themeColor="text1"/>
        </w:rPr>
        <w:t xml:space="preserve"> dėl savo kaltės nevykdo savo sutartinių įsipareigojimų.</w:t>
      </w:r>
    </w:p>
    <w:p w14:paraId="723B74A5" w14:textId="25344E6E" w:rsidR="00904677" w:rsidRPr="00EF40DC" w:rsidRDefault="00904677" w:rsidP="00BF16E0">
      <w:pPr>
        <w:pStyle w:val="ListParagraph"/>
        <w:numPr>
          <w:ilvl w:val="2"/>
          <w:numId w:val="2"/>
        </w:numPr>
        <w:tabs>
          <w:tab w:val="left" w:pos="1418"/>
        </w:tabs>
        <w:spacing w:after="0" w:line="240" w:lineRule="auto"/>
        <w:jc w:val="both"/>
        <w:rPr>
          <w:color w:val="000000" w:themeColor="text1"/>
        </w:rPr>
      </w:pPr>
      <w:r>
        <w:rPr>
          <w:color w:val="000000" w:themeColor="text1"/>
        </w:rPr>
        <w:t>Paslaugų teikėjas negali įvykdyti sutarties dėl gamintojo nutraukto atsarginių dalių ar eksploatacinių medžiagų tiekimo.</w:t>
      </w:r>
    </w:p>
    <w:p w14:paraId="0A90BA97" w14:textId="09F0759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 Sutartis nutraukiama ne dėl Paslaugų teikėjo kaltės, nutraukimo atveju </w:t>
      </w:r>
      <w:r w:rsidR="00F36576">
        <w:rPr>
          <w:color w:val="000000" w:themeColor="text1"/>
        </w:rPr>
        <w:t xml:space="preserve">Užsakovas </w:t>
      </w:r>
      <w:r w:rsidRPr="00EF40DC">
        <w:rPr>
          <w:color w:val="000000" w:themeColor="text1"/>
        </w:rPr>
        <w:t>sumoka Paslaugų teikėjui už faktiškai suteiktas tinkamas Paslaugas iki Sutarties nutraukimo. Paslaugų teikėjas neturi teisės į kokios nors patirtos žalos kompensaciją.</w:t>
      </w:r>
    </w:p>
    <w:p w14:paraId="6D52ED99" w14:textId="06D7169E" w:rsidR="00BF16E0" w:rsidRPr="00EF40DC" w:rsidRDefault="00F36576" w:rsidP="00BF16E0">
      <w:pPr>
        <w:pStyle w:val="ListParagraph"/>
        <w:numPr>
          <w:ilvl w:val="1"/>
          <w:numId w:val="2"/>
        </w:numPr>
        <w:spacing w:after="0" w:line="240" w:lineRule="auto"/>
        <w:jc w:val="both"/>
        <w:rPr>
          <w:color w:val="000000" w:themeColor="text1"/>
        </w:rPr>
      </w:pPr>
      <w:r>
        <w:rPr>
          <w:color w:val="000000" w:themeColor="text1"/>
        </w:rPr>
        <w:t>Užsakovas</w:t>
      </w:r>
      <w:r w:rsidR="00BF16E0" w:rsidRPr="00EF40DC">
        <w:rPr>
          <w:color w:val="000000" w:themeColor="text1"/>
        </w:rPr>
        <w:t xml:space="preserve"> po Sutarties nutraukimo turi kiek galima greičiau patvirtinti suteiktų Paslaugų vertę. Taip pat parengiama ataskaita apie Sutarties nutraukimo dieną esančią Paslaugų teikėjo skolą </w:t>
      </w:r>
      <w:r>
        <w:rPr>
          <w:color w:val="000000" w:themeColor="text1"/>
        </w:rPr>
        <w:t>Užsakovui</w:t>
      </w:r>
      <w:r w:rsidR="00BF16E0" w:rsidRPr="00EF40DC">
        <w:rPr>
          <w:color w:val="000000" w:themeColor="text1"/>
        </w:rPr>
        <w:t xml:space="preserve"> ir </w:t>
      </w:r>
      <w:r>
        <w:rPr>
          <w:color w:val="000000" w:themeColor="text1"/>
        </w:rPr>
        <w:t>Užsakovo</w:t>
      </w:r>
      <w:r w:rsidR="00BF16E0" w:rsidRPr="00EF40DC">
        <w:rPr>
          <w:color w:val="000000" w:themeColor="text1"/>
        </w:rPr>
        <w:t xml:space="preserve"> skolą Paslaugų teikėjui.</w:t>
      </w:r>
    </w:p>
    <w:p w14:paraId="2171F002"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B114615" w14:textId="23129062"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 Sutartis nutraukiama </w:t>
      </w:r>
      <w:r w:rsidR="00F36576">
        <w:rPr>
          <w:color w:val="000000" w:themeColor="text1"/>
        </w:rPr>
        <w:t xml:space="preserve">Užsakovo </w:t>
      </w:r>
      <w:r w:rsidRPr="00EF40DC">
        <w:rPr>
          <w:color w:val="000000" w:themeColor="text1"/>
        </w:rPr>
        <w:t xml:space="preserve">iniciatyva dėl Paslaugų teikėjo kaltės, </w:t>
      </w:r>
      <w:r w:rsidR="00F36576">
        <w:rPr>
          <w:color w:val="000000" w:themeColor="text1"/>
        </w:rPr>
        <w:t>Užsakovo</w:t>
      </w:r>
      <w:r w:rsidRPr="00EF40DC">
        <w:rPr>
          <w:color w:val="000000" w:themeColor="text1"/>
        </w:rPr>
        <w:t xml:space="preserve"> patirti tiesioginiai nuostoliai ar išlaidos išieškomi išskaičiuojant juos iš Paslaugų teikėjui mokėtinų sumų.</w:t>
      </w:r>
    </w:p>
    <w:p w14:paraId="1A0691C7" w14:textId="1A39CE5B" w:rsidR="00BF16E0" w:rsidRPr="00EF40DC" w:rsidRDefault="00BF16E0" w:rsidP="00D608C2">
      <w:pPr>
        <w:pStyle w:val="ListParagraph"/>
        <w:numPr>
          <w:ilvl w:val="0"/>
          <w:numId w:val="3"/>
        </w:numPr>
        <w:spacing w:before="120" w:after="120" w:line="240" w:lineRule="auto"/>
        <w:ind w:left="0" w:firstLine="0"/>
        <w:contextualSpacing w:val="0"/>
        <w:jc w:val="center"/>
        <w:rPr>
          <w:color w:val="000000" w:themeColor="text1"/>
        </w:rPr>
      </w:pPr>
      <w:r w:rsidRPr="00EF40DC">
        <w:rPr>
          <w:rFonts w:eastAsia="Calibri"/>
          <w:b/>
          <w:bCs/>
          <w:color w:val="000000" w:themeColor="text1"/>
        </w:rPr>
        <w:t>GINČŲ NAGRINĖJIMO TVARKA</w:t>
      </w:r>
    </w:p>
    <w:p w14:paraId="43B73CE6"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67A815D3"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C901218" w14:textId="52114710" w:rsidR="00BF16E0" w:rsidRPr="00762427" w:rsidRDefault="00BF16E0" w:rsidP="00D608C2">
      <w:pPr>
        <w:pStyle w:val="ListParagraph"/>
        <w:numPr>
          <w:ilvl w:val="0"/>
          <w:numId w:val="3"/>
        </w:numPr>
        <w:spacing w:before="120" w:after="120" w:line="240" w:lineRule="auto"/>
        <w:ind w:left="0" w:firstLine="0"/>
        <w:contextualSpacing w:val="0"/>
        <w:jc w:val="center"/>
        <w:rPr>
          <w:rFonts w:eastAsia="Calibri"/>
          <w:b/>
          <w:bCs/>
          <w:color w:val="000000" w:themeColor="text1"/>
        </w:rPr>
      </w:pPr>
      <w:r w:rsidRPr="00EF40DC">
        <w:rPr>
          <w:rFonts w:eastAsia="Calibri"/>
          <w:b/>
          <w:bCs/>
          <w:color w:val="000000" w:themeColor="text1"/>
        </w:rPr>
        <w:t>ASMENYS, ATSAKINGI UŽ SUTARTIES VYDYMĄ,</w:t>
      </w:r>
      <w:r w:rsidR="00762427">
        <w:rPr>
          <w:rFonts w:eastAsia="Calibri"/>
          <w:b/>
          <w:bCs/>
          <w:color w:val="000000" w:themeColor="text1"/>
        </w:rPr>
        <w:t xml:space="preserve"> </w:t>
      </w:r>
      <w:r w:rsidRPr="00762427">
        <w:rPr>
          <w:rFonts w:eastAsia="Calibri"/>
          <w:b/>
          <w:bCs/>
          <w:color w:val="000000" w:themeColor="text1"/>
        </w:rPr>
        <w:t>IR KITOS BAIGIAMOSIOS NUOSTATOS</w:t>
      </w:r>
    </w:p>
    <w:p w14:paraId="58E2F1F5"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Asmenys, atsakingi už Sutarties vykdymą:</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3300"/>
        <w:gridCol w:w="667"/>
        <w:gridCol w:w="3300"/>
      </w:tblGrid>
      <w:tr w:rsidR="00BF16E0" w:rsidRPr="00EF40DC" w14:paraId="4307FB20" w14:textId="77777777" w:rsidTr="00EA46BB">
        <w:tc>
          <w:tcPr>
            <w:tcW w:w="1228" w:type="pct"/>
          </w:tcPr>
          <w:p w14:paraId="15692783" w14:textId="77777777" w:rsidR="00BF16E0" w:rsidRPr="00773CB4" w:rsidRDefault="00BF16E0">
            <w:pPr>
              <w:pStyle w:val="ListParagraph"/>
              <w:spacing w:after="0"/>
              <w:ind w:left="34"/>
              <w:jc w:val="center"/>
              <w:rPr>
                <w:rFonts w:cstheme="minorHAnsi"/>
                <w:b/>
                <w:sz w:val="21"/>
                <w:szCs w:val="21"/>
              </w:rPr>
            </w:pPr>
          </w:p>
        </w:tc>
        <w:tc>
          <w:tcPr>
            <w:tcW w:w="1713" w:type="pct"/>
          </w:tcPr>
          <w:p w14:paraId="7E1D8874" w14:textId="64140122" w:rsidR="00BF16E0" w:rsidRPr="00773CB4" w:rsidRDefault="00762427">
            <w:pPr>
              <w:spacing w:after="0"/>
              <w:ind w:left="34"/>
              <w:jc w:val="center"/>
              <w:rPr>
                <w:rFonts w:cstheme="minorHAnsi"/>
                <w:b/>
                <w:lang w:eastAsia="en-US"/>
              </w:rPr>
            </w:pPr>
            <w:r w:rsidRPr="00773CB4">
              <w:rPr>
                <w:rFonts w:cstheme="minorHAnsi"/>
                <w:b/>
                <w:lang w:eastAsia="en-US"/>
              </w:rPr>
              <w:t>Užsakovo</w:t>
            </w:r>
            <w:r w:rsidR="00BF16E0" w:rsidRPr="00773CB4">
              <w:rPr>
                <w:rFonts w:cstheme="minorHAnsi"/>
                <w:b/>
                <w:lang w:eastAsia="en-US"/>
              </w:rPr>
              <w:t xml:space="preserve"> atstovai</w:t>
            </w:r>
          </w:p>
        </w:tc>
        <w:tc>
          <w:tcPr>
            <w:tcW w:w="2059" w:type="pct"/>
            <w:gridSpan w:val="2"/>
            <w:shd w:val="clear" w:color="auto" w:fill="auto"/>
          </w:tcPr>
          <w:p w14:paraId="4E08CF5D" w14:textId="77777777" w:rsidR="00BF16E0" w:rsidRPr="00773CB4" w:rsidRDefault="00BF16E0">
            <w:pPr>
              <w:spacing w:after="0"/>
              <w:ind w:left="34"/>
              <w:jc w:val="center"/>
              <w:rPr>
                <w:rFonts w:cstheme="minorHAnsi"/>
                <w:b/>
                <w:lang w:eastAsia="en-US"/>
              </w:rPr>
            </w:pPr>
            <w:r w:rsidRPr="00773CB4">
              <w:rPr>
                <w:rFonts w:cstheme="minorHAnsi"/>
                <w:b/>
                <w:lang w:eastAsia="en-US"/>
              </w:rPr>
              <w:t>Paslaugų teikėjo atstovai</w:t>
            </w:r>
          </w:p>
        </w:tc>
      </w:tr>
      <w:tr w:rsidR="00BF16E0" w:rsidRPr="00EF40DC" w14:paraId="6FED19F1" w14:textId="77777777" w:rsidTr="00EA46BB">
        <w:tc>
          <w:tcPr>
            <w:tcW w:w="1228" w:type="pct"/>
            <w:shd w:val="clear" w:color="auto" w:fill="auto"/>
          </w:tcPr>
          <w:p w14:paraId="2439DA63" w14:textId="77777777" w:rsidR="00BF16E0" w:rsidRPr="00773CB4" w:rsidRDefault="00BF16E0">
            <w:pPr>
              <w:spacing w:after="0"/>
              <w:ind w:left="34"/>
              <w:jc w:val="both"/>
              <w:rPr>
                <w:rFonts w:cstheme="minorHAnsi"/>
                <w:lang w:eastAsia="en-US"/>
              </w:rPr>
            </w:pPr>
            <w:r w:rsidRPr="00773CB4">
              <w:rPr>
                <w:rFonts w:cstheme="minorHAnsi"/>
                <w:lang w:eastAsia="en-US"/>
              </w:rPr>
              <w:t>Vardas, pavardė</w:t>
            </w:r>
          </w:p>
        </w:tc>
        <w:tc>
          <w:tcPr>
            <w:tcW w:w="1713" w:type="pct"/>
            <w:shd w:val="clear" w:color="auto" w:fill="auto"/>
          </w:tcPr>
          <w:p w14:paraId="5A7BC0AF" w14:textId="3BA9BB96" w:rsidR="00BF16E0" w:rsidRPr="00773CB4" w:rsidRDefault="00BF16E0">
            <w:pPr>
              <w:spacing w:after="0"/>
              <w:ind w:left="34"/>
              <w:jc w:val="both"/>
              <w:rPr>
                <w:rFonts w:cstheme="minorHAnsi"/>
                <w:lang w:eastAsia="en-US"/>
              </w:rPr>
            </w:pPr>
          </w:p>
        </w:tc>
        <w:tc>
          <w:tcPr>
            <w:tcW w:w="2059" w:type="pct"/>
            <w:gridSpan w:val="2"/>
            <w:shd w:val="clear" w:color="auto" w:fill="auto"/>
          </w:tcPr>
          <w:p w14:paraId="589BE6AB" w14:textId="798E43C7" w:rsidR="00BF16E0" w:rsidRPr="00773CB4" w:rsidRDefault="00BF16E0">
            <w:pPr>
              <w:spacing w:after="0"/>
              <w:ind w:left="34"/>
              <w:jc w:val="both"/>
              <w:rPr>
                <w:rFonts w:cstheme="minorHAnsi"/>
                <w:lang w:eastAsia="en-US"/>
              </w:rPr>
            </w:pPr>
          </w:p>
        </w:tc>
      </w:tr>
      <w:tr w:rsidR="00BF16E0" w:rsidRPr="00EF40DC" w14:paraId="7C2564BE" w14:textId="77777777" w:rsidTr="00EA46BB">
        <w:tc>
          <w:tcPr>
            <w:tcW w:w="1228" w:type="pct"/>
            <w:shd w:val="clear" w:color="auto" w:fill="auto"/>
          </w:tcPr>
          <w:p w14:paraId="76091AFF" w14:textId="77777777" w:rsidR="00BF16E0" w:rsidRPr="00773CB4" w:rsidRDefault="00BF16E0">
            <w:pPr>
              <w:spacing w:after="0"/>
              <w:ind w:left="34"/>
              <w:jc w:val="both"/>
              <w:rPr>
                <w:rFonts w:cstheme="minorHAnsi"/>
                <w:lang w:eastAsia="en-US"/>
              </w:rPr>
            </w:pPr>
            <w:r w:rsidRPr="00773CB4">
              <w:rPr>
                <w:rFonts w:cstheme="minorHAnsi"/>
                <w:lang w:eastAsia="en-US"/>
              </w:rPr>
              <w:t>Adresas</w:t>
            </w:r>
          </w:p>
        </w:tc>
        <w:tc>
          <w:tcPr>
            <w:tcW w:w="1713" w:type="pct"/>
            <w:shd w:val="clear" w:color="auto" w:fill="auto"/>
          </w:tcPr>
          <w:p w14:paraId="565DB0EE" w14:textId="273D5870" w:rsidR="00BF16E0" w:rsidRPr="00773CB4" w:rsidRDefault="00762427">
            <w:pPr>
              <w:spacing w:after="0"/>
              <w:ind w:left="34"/>
              <w:jc w:val="both"/>
              <w:rPr>
                <w:rFonts w:cstheme="minorHAnsi"/>
                <w:lang w:eastAsia="en-US"/>
              </w:rPr>
            </w:pPr>
            <w:r w:rsidRPr="00773CB4">
              <w:rPr>
                <w:rFonts w:cstheme="minorHAnsi"/>
                <w:lang w:eastAsia="en-US"/>
              </w:rPr>
              <w:t xml:space="preserve">S. </w:t>
            </w:r>
            <w:r w:rsidR="00BF16E0" w:rsidRPr="00773CB4">
              <w:rPr>
                <w:rFonts w:cstheme="minorHAnsi"/>
                <w:lang w:eastAsia="en-US"/>
              </w:rPr>
              <w:t xml:space="preserve">Konarskio </w:t>
            </w:r>
            <w:r w:rsidRPr="00773CB4">
              <w:rPr>
                <w:rFonts w:cstheme="minorHAnsi"/>
                <w:lang w:eastAsia="en-US"/>
              </w:rPr>
              <w:t xml:space="preserve">g. </w:t>
            </w:r>
            <w:r w:rsidR="00BF16E0" w:rsidRPr="00773CB4">
              <w:rPr>
                <w:rFonts w:cstheme="minorHAnsi"/>
                <w:lang w:eastAsia="en-US"/>
              </w:rPr>
              <w:t>13, Vilnius</w:t>
            </w:r>
          </w:p>
        </w:tc>
        <w:tc>
          <w:tcPr>
            <w:tcW w:w="2059" w:type="pct"/>
            <w:gridSpan w:val="2"/>
            <w:shd w:val="clear" w:color="auto" w:fill="auto"/>
          </w:tcPr>
          <w:p w14:paraId="635983E2" w14:textId="41DEC327" w:rsidR="00BF16E0" w:rsidRPr="00773CB4" w:rsidRDefault="002D3ECD">
            <w:pPr>
              <w:spacing w:after="0"/>
              <w:ind w:left="34"/>
              <w:rPr>
                <w:rFonts w:cstheme="minorHAnsi"/>
                <w:iCs/>
                <w:lang w:eastAsia="en-US"/>
              </w:rPr>
            </w:pPr>
            <w:r w:rsidRPr="00773CB4">
              <w:rPr>
                <w:rFonts w:cstheme="minorHAnsi"/>
              </w:rPr>
              <w:t>J. Jasinskio g. 16A, Vilnius</w:t>
            </w:r>
          </w:p>
        </w:tc>
      </w:tr>
      <w:tr w:rsidR="00EA46BB" w:rsidRPr="00EF40DC" w14:paraId="6347F2B8" w14:textId="77777777" w:rsidTr="00EA46BB">
        <w:trPr>
          <w:gridAfter w:val="1"/>
          <w:wAfter w:w="1713" w:type="pct"/>
        </w:trPr>
        <w:tc>
          <w:tcPr>
            <w:tcW w:w="1228" w:type="pct"/>
            <w:shd w:val="clear" w:color="auto" w:fill="auto"/>
          </w:tcPr>
          <w:p w14:paraId="4196BF97" w14:textId="77777777" w:rsidR="00EA46BB" w:rsidRPr="00773CB4" w:rsidRDefault="00EA46BB">
            <w:pPr>
              <w:spacing w:after="0"/>
              <w:ind w:left="34"/>
              <w:jc w:val="both"/>
              <w:rPr>
                <w:rFonts w:cstheme="minorHAnsi"/>
                <w:lang w:eastAsia="en-US"/>
              </w:rPr>
            </w:pPr>
            <w:r w:rsidRPr="00773CB4">
              <w:rPr>
                <w:rFonts w:cstheme="minorHAnsi"/>
                <w:lang w:eastAsia="en-US"/>
              </w:rPr>
              <w:t>Telefonas</w:t>
            </w:r>
          </w:p>
        </w:tc>
        <w:tc>
          <w:tcPr>
            <w:tcW w:w="2059" w:type="pct"/>
            <w:gridSpan w:val="2"/>
            <w:shd w:val="clear" w:color="auto" w:fill="auto"/>
          </w:tcPr>
          <w:p w14:paraId="04F91930" w14:textId="3FB4A56D" w:rsidR="00EA46BB" w:rsidRPr="00773CB4" w:rsidRDefault="00EA46BB">
            <w:pPr>
              <w:spacing w:after="0"/>
              <w:ind w:left="34"/>
              <w:jc w:val="both"/>
              <w:rPr>
                <w:rFonts w:cstheme="minorHAnsi"/>
                <w:lang w:eastAsia="en-US"/>
              </w:rPr>
            </w:pPr>
          </w:p>
        </w:tc>
      </w:tr>
      <w:tr w:rsidR="00BF16E0" w:rsidRPr="00EF40DC" w14:paraId="4993B950" w14:textId="77777777" w:rsidTr="00EA46BB">
        <w:tc>
          <w:tcPr>
            <w:tcW w:w="1228" w:type="pct"/>
            <w:shd w:val="clear" w:color="auto" w:fill="auto"/>
          </w:tcPr>
          <w:p w14:paraId="5A376418" w14:textId="77777777" w:rsidR="00BF16E0" w:rsidRPr="00773CB4" w:rsidRDefault="00BF16E0">
            <w:pPr>
              <w:spacing w:after="0"/>
              <w:ind w:left="34"/>
              <w:jc w:val="both"/>
              <w:rPr>
                <w:rFonts w:cstheme="minorHAnsi"/>
                <w:lang w:eastAsia="en-US"/>
              </w:rPr>
            </w:pPr>
            <w:r w:rsidRPr="00773CB4">
              <w:rPr>
                <w:rFonts w:cstheme="minorHAnsi"/>
                <w:lang w:eastAsia="en-US"/>
              </w:rPr>
              <w:t>El. paštas</w:t>
            </w:r>
          </w:p>
        </w:tc>
        <w:tc>
          <w:tcPr>
            <w:tcW w:w="1713" w:type="pct"/>
            <w:shd w:val="clear" w:color="auto" w:fill="auto"/>
          </w:tcPr>
          <w:p w14:paraId="1A07D219" w14:textId="61CB24C6" w:rsidR="00BF16E0" w:rsidRPr="00773CB4" w:rsidRDefault="00BF16E0">
            <w:pPr>
              <w:spacing w:after="0"/>
              <w:ind w:left="34"/>
              <w:jc w:val="both"/>
              <w:rPr>
                <w:rFonts w:cstheme="minorHAnsi"/>
                <w:lang w:val="en-US" w:eastAsia="en-US"/>
              </w:rPr>
            </w:pPr>
          </w:p>
        </w:tc>
        <w:tc>
          <w:tcPr>
            <w:tcW w:w="2059" w:type="pct"/>
            <w:gridSpan w:val="2"/>
            <w:shd w:val="clear" w:color="auto" w:fill="auto"/>
          </w:tcPr>
          <w:p w14:paraId="3913D9B5" w14:textId="494EA6F5" w:rsidR="00BF16E0" w:rsidRPr="00773CB4" w:rsidRDefault="00BF16E0">
            <w:pPr>
              <w:spacing w:after="0"/>
              <w:ind w:left="34"/>
              <w:jc w:val="both"/>
              <w:rPr>
                <w:rFonts w:cstheme="minorHAnsi"/>
                <w:lang w:eastAsia="en-US"/>
              </w:rPr>
            </w:pPr>
          </w:p>
        </w:tc>
      </w:tr>
    </w:tbl>
    <w:p w14:paraId="7FB28144"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3F661F" w14:textId="01F4BC7A" w:rsidR="00EB3414" w:rsidRPr="00F65D2B" w:rsidRDefault="00EB3414" w:rsidP="00EB3414">
      <w:pPr>
        <w:pStyle w:val="ListParagraph"/>
        <w:numPr>
          <w:ilvl w:val="1"/>
          <w:numId w:val="2"/>
        </w:numPr>
        <w:tabs>
          <w:tab w:val="left" w:pos="426"/>
          <w:tab w:val="left" w:pos="993"/>
        </w:tabs>
        <w:spacing w:line="259" w:lineRule="auto"/>
        <w:jc w:val="both"/>
        <w:rPr>
          <w:rFonts w:cstheme="minorHAnsi"/>
          <w:sz w:val="21"/>
          <w:szCs w:val="21"/>
        </w:rPr>
      </w:pPr>
      <w:r w:rsidRPr="00F65D2B">
        <w:rPr>
          <w:rFonts w:cstheme="minorHAnsi"/>
          <w:sz w:val="21"/>
          <w:szCs w:val="21"/>
        </w:rPr>
        <w:t>Įvykdytas žaliasis pirkimas – aplinkos apsaugos kriterijus nustatytas vadovaujantis Aplinkos apsaugos kriterijų taikymo, vykdant žaliuosius pirkimus, tvarkos aprašo, patvirtinto Lietuvos Respublikos aplinkos ministro 2011 m. birželio 28 d. įsakymu Nr. D1-508, 4.4.</w:t>
      </w:r>
      <w:r w:rsidR="00773CB4" w:rsidRPr="00F65D2B">
        <w:rPr>
          <w:rFonts w:cstheme="minorHAnsi"/>
          <w:sz w:val="21"/>
          <w:szCs w:val="21"/>
        </w:rPr>
        <w:t>4.</w:t>
      </w:r>
      <w:r w:rsidR="00965676" w:rsidRPr="00F65D2B">
        <w:rPr>
          <w:rFonts w:cstheme="minorHAnsi"/>
          <w:sz w:val="21"/>
          <w:szCs w:val="21"/>
        </w:rPr>
        <w:t>1</w:t>
      </w:r>
      <w:r w:rsidRPr="00F65D2B">
        <w:rPr>
          <w:rFonts w:cstheme="minorHAnsi"/>
          <w:sz w:val="21"/>
          <w:szCs w:val="21"/>
        </w:rPr>
        <w:t> papunkčiu (</w:t>
      </w:r>
      <w:r w:rsidR="00773CB4" w:rsidRPr="00F65D2B">
        <w:rPr>
          <w:rFonts w:cstheme="minorHAnsi"/>
          <w:sz w:val="21"/>
          <w:szCs w:val="21"/>
        </w:rPr>
        <w:t>prekei pagaminti ir (ar) tiekti, paslaugai teikti ar darbams atlikti sunaudojama mažiau gamtos išteklių ir (ar) sudėtyje yra pakartotinai panaudotų ir (ar) perdirbtų medžiagų)</w:t>
      </w:r>
      <w:r w:rsidR="00C03746">
        <w:rPr>
          <w:rFonts w:cstheme="minorHAnsi"/>
          <w:sz w:val="21"/>
          <w:szCs w:val="21"/>
        </w:rPr>
        <w:t xml:space="preserve"> bei 4.3 papunkčiu (</w:t>
      </w:r>
      <w:r w:rsidR="00C03746" w:rsidRPr="00C03746">
        <w:rPr>
          <w:rFonts w:cstheme="minorHAnsi"/>
          <w:sz w:val="21"/>
          <w:szCs w:val="21"/>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C03746">
        <w:rPr>
          <w:rFonts w:cstheme="minorHAnsi"/>
          <w:sz w:val="21"/>
          <w:szCs w:val="21"/>
        </w:rPr>
        <w:t>).</w:t>
      </w:r>
    </w:p>
    <w:p w14:paraId="044983BA" w14:textId="77777777" w:rsidR="0027205F" w:rsidRPr="00773CB4" w:rsidRDefault="00BF16E0" w:rsidP="0027205F">
      <w:pPr>
        <w:pStyle w:val="ListParagraph"/>
        <w:numPr>
          <w:ilvl w:val="1"/>
          <w:numId w:val="2"/>
        </w:numPr>
        <w:spacing w:after="0" w:line="240" w:lineRule="auto"/>
        <w:jc w:val="both"/>
        <w:rPr>
          <w:color w:val="000000" w:themeColor="text1"/>
          <w:sz w:val="21"/>
          <w:szCs w:val="21"/>
        </w:rPr>
      </w:pPr>
      <w:r w:rsidRPr="00773CB4">
        <w:rPr>
          <w:color w:val="000000" w:themeColor="text1"/>
          <w:sz w:val="21"/>
          <w:szCs w:val="21"/>
        </w:rPr>
        <w:t>Jei bet kuri šios Sutarties nuostata teisės aktų nustatyta tvarka tampa ar pripažįstama visiškai ar iš dalies negaliojančia, tai neturi įtakos kitų Sutarties nuostatų galiojimui.</w:t>
      </w:r>
    </w:p>
    <w:p w14:paraId="428B4D7B" w14:textId="4062FC94" w:rsidR="0027205F" w:rsidRPr="00773CB4" w:rsidRDefault="0027205F" w:rsidP="0027205F">
      <w:pPr>
        <w:pStyle w:val="ListParagraph"/>
        <w:numPr>
          <w:ilvl w:val="1"/>
          <w:numId w:val="2"/>
        </w:numPr>
        <w:spacing w:after="0" w:line="240" w:lineRule="auto"/>
        <w:jc w:val="both"/>
        <w:rPr>
          <w:rFonts w:cstheme="minorHAnsi"/>
          <w:color w:val="000000" w:themeColor="text1"/>
          <w:sz w:val="21"/>
          <w:szCs w:val="21"/>
        </w:rPr>
      </w:pPr>
      <w:r w:rsidRPr="00773CB4">
        <w:rPr>
          <w:rFonts w:cstheme="minorHAnsi"/>
          <w:sz w:val="21"/>
          <w:szCs w:val="21"/>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w:t>
      </w:r>
      <w:r w:rsidR="00BA3718">
        <w:rPr>
          <w:rFonts w:cstheme="minorHAnsi"/>
          <w:sz w:val="21"/>
          <w:szCs w:val="21"/>
        </w:rPr>
        <w:t xml:space="preserve"> (Bendrasis duomenų apsaugos reglamentas</w:t>
      </w:r>
      <w:r w:rsidRPr="00773CB4">
        <w:rPr>
          <w:rFonts w:cstheme="minorHAnsi"/>
          <w:sz w:val="21"/>
          <w:szCs w:val="21"/>
        </w:rPr>
        <w:t xml:space="preserve">) bei </w:t>
      </w:r>
      <w:r>
        <w:rPr>
          <w:rFonts w:cstheme="minorHAnsi"/>
          <w:sz w:val="21"/>
          <w:szCs w:val="21"/>
        </w:rPr>
        <w:t>Užsakovo</w:t>
      </w:r>
      <w:r w:rsidRPr="00773CB4">
        <w:rPr>
          <w:rFonts w:cstheme="minorHAnsi"/>
          <w:sz w:val="21"/>
          <w:szCs w:val="21"/>
        </w:rPr>
        <w:t xml:space="preserve"> nurodymų.</w:t>
      </w:r>
    </w:p>
    <w:p w14:paraId="1E872CF8" w14:textId="77777777" w:rsidR="0096654D" w:rsidRDefault="00BF16E0" w:rsidP="0096654D">
      <w:pPr>
        <w:pStyle w:val="ListParagraph"/>
        <w:numPr>
          <w:ilvl w:val="1"/>
          <w:numId w:val="2"/>
        </w:numPr>
        <w:spacing w:after="0" w:line="240" w:lineRule="auto"/>
        <w:jc w:val="both"/>
        <w:rPr>
          <w:color w:val="000000" w:themeColor="text1"/>
        </w:rPr>
      </w:pPr>
      <w:r w:rsidRPr="00EF40DC">
        <w:rPr>
          <w:color w:val="000000" w:themeColor="text1"/>
        </w:rPr>
        <w:t>Sutartis yra Sutarties Šalių perskaityta, jų suprasta ir jos autentiškumas patvirtintas Šalių tinkamus įgaliojimus turinčių asmenų parašais.</w:t>
      </w:r>
    </w:p>
    <w:p w14:paraId="38C79E5F" w14:textId="2612787B" w:rsidR="00BF16E0" w:rsidRPr="0096654D" w:rsidRDefault="0096654D" w:rsidP="0096654D">
      <w:pPr>
        <w:pStyle w:val="ListParagraph"/>
        <w:numPr>
          <w:ilvl w:val="1"/>
          <w:numId w:val="2"/>
        </w:numPr>
        <w:spacing w:after="0" w:line="240" w:lineRule="auto"/>
        <w:jc w:val="both"/>
        <w:rPr>
          <w:color w:val="000000" w:themeColor="text1"/>
        </w:rPr>
      </w:pPr>
      <w:r w:rsidRPr="0096654D">
        <w:rPr>
          <w:rFonts w:cstheme="minorHAnsi"/>
        </w:rPr>
        <w:t>Sutartis sudaroma lietuvių kalba abiem Šalims pasirašant ją el. parašais ir apsikeičiant pasirašytais dokumentais.</w:t>
      </w:r>
    </w:p>
    <w:p w14:paraId="5D136918"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Sutarties priedai yra sudėtinės ir neatskiriamos šios Sutarties dalys. Sutarties priedai pateikiami pirmumo tvarka. Neaiškumo ar prieštaravimo atveju Šalys vadovaujasi šia Sutarties priedų eilės tvarka:</w:t>
      </w:r>
    </w:p>
    <w:p w14:paraId="4CB39B9A" w14:textId="4FFFDE2C"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Sutarties 1 priedas – Techninė specifikacija</w:t>
      </w:r>
      <w:r w:rsidR="0027205F">
        <w:rPr>
          <w:color w:val="000000" w:themeColor="text1"/>
        </w:rPr>
        <w:t>;</w:t>
      </w:r>
    </w:p>
    <w:p w14:paraId="216553A4" w14:textId="2C2528CC"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Sutarties 2 priedas – Paslaugų teikėjo </w:t>
      </w:r>
      <w:r>
        <w:rPr>
          <w:color w:val="000000" w:themeColor="text1"/>
        </w:rPr>
        <w:t>pirkime teikt</w:t>
      </w:r>
      <w:r w:rsidR="0027205F">
        <w:rPr>
          <w:color w:val="000000" w:themeColor="text1"/>
        </w:rPr>
        <w:t>as</w:t>
      </w:r>
      <w:r>
        <w:rPr>
          <w:color w:val="000000" w:themeColor="text1"/>
        </w:rPr>
        <w:t xml:space="preserve"> pasiūly</w:t>
      </w:r>
      <w:r w:rsidR="0027205F">
        <w:rPr>
          <w:color w:val="000000" w:themeColor="text1"/>
        </w:rPr>
        <w:t>mas;</w:t>
      </w:r>
    </w:p>
    <w:p w14:paraId="4746753F" w14:textId="5549CAEC" w:rsidR="00BF16E0" w:rsidRDefault="00BF16E0" w:rsidP="00B4698F">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Sutarties 3 priedas </w:t>
      </w:r>
      <w:r w:rsidR="0027205F" w:rsidRPr="00EF40DC">
        <w:rPr>
          <w:color w:val="000000" w:themeColor="text1"/>
        </w:rPr>
        <w:t>–</w:t>
      </w:r>
      <w:r w:rsidR="00B14D9B">
        <w:rPr>
          <w:color w:val="000000" w:themeColor="text1"/>
        </w:rPr>
        <w:t xml:space="preserve"> </w:t>
      </w:r>
      <w:r w:rsidR="00B14D9B" w:rsidRPr="000D73C1">
        <w:rPr>
          <w:rFonts w:cstheme="minorHAnsi"/>
          <w:sz w:val="21"/>
          <w:szCs w:val="21"/>
        </w:rPr>
        <w:t>Mariaus Juodaičio</w:t>
      </w:r>
      <w:r w:rsidR="00B14D9B">
        <w:rPr>
          <w:rFonts w:cstheme="minorHAnsi"/>
          <w:sz w:val="21"/>
          <w:szCs w:val="21"/>
        </w:rPr>
        <w:t xml:space="preserve"> </w:t>
      </w:r>
      <w:r w:rsidR="00B14D9B" w:rsidRPr="000D73C1">
        <w:rPr>
          <w:rFonts w:cstheme="minorHAnsi"/>
          <w:sz w:val="21"/>
          <w:szCs w:val="21"/>
        </w:rPr>
        <w:t>202</w:t>
      </w:r>
      <w:r w:rsidR="00B14D9B">
        <w:rPr>
          <w:rFonts w:cstheme="minorHAnsi"/>
        </w:rPr>
        <w:t>5</w:t>
      </w:r>
      <w:r w:rsidR="00B14D9B" w:rsidRPr="000D73C1">
        <w:rPr>
          <w:rFonts w:cstheme="minorHAnsi"/>
          <w:sz w:val="21"/>
          <w:szCs w:val="21"/>
        </w:rPr>
        <w:t>-0</w:t>
      </w:r>
      <w:r w:rsidR="00B14D9B">
        <w:rPr>
          <w:rFonts w:cstheme="minorHAnsi"/>
        </w:rPr>
        <w:t>2</w:t>
      </w:r>
      <w:r w:rsidR="00B14D9B" w:rsidRPr="000D73C1">
        <w:rPr>
          <w:rFonts w:cstheme="minorHAnsi"/>
          <w:sz w:val="21"/>
          <w:szCs w:val="21"/>
        </w:rPr>
        <w:t>-1</w:t>
      </w:r>
      <w:r w:rsidR="00B14D9B">
        <w:rPr>
          <w:rFonts w:cstheme="minorHAnsi"/>
        </w:rPr>
        <w:t>0</w:t>
      </w:r>
      <w:r w:rsidR="00B14D9B" w:rsidRPr="000D73C1">
        <w:rPr>
          <w:rFonts w:cstheme="minorHAnsi"/>
          <w:sz w:val="21"/>
          <w:szCs w:val="21"/>
        </w:rPr>
        <w:t xml:space="preserve"> įgaliojim</w:t>
      </w:r>
      <w:r w:rsidR="00B14D9B">
        <w:rPr>
          <w:rFonts w:cstheme="minorHAnsi"/>
          <w:sz w:val="21"/>
          <w:szCs w:val="21"/>
        </w:rPr>
        <w:t>as</w:t>
      </w:r>
      <w:r w:rsidR="00B14D9B" w:rsidRPr="000D73C1">
        <w:rPr>
          <w:rFonts w:cstheme="minorHAnsi"/>
          <w:sz w:val="21"/>
          <w:szCs w:val="21"/>
        </w:rPr>
        <w:t xml:space="preserve"> Nr.</w:t>
      </w:r>
      <w:r w:rsidR="00B14D9B">
        <w:rPr>
          <w:rFonts w:cstheme="minorHAnsi"/>
        </w:rPr>
        <w:t xml:space="preserve"> IG-2025-001</w:t>
      </w:r>
      <w:r w:rsidR="00D608C2" w:rsidRPr="00B14D9B">
        <w:rPr>
          <w:color w:val="000000" w:themeColor="text1"/>
        </w:rPr>
        <w:t>;</w:t>
      </w:r>
    </w:p>
    <w:p w14:paraId="3EEE110F" w14:textId="77777777" w:rsidR="00C172A8" w:rsidRPr="0089568A" w:rsidRDefault="00C2096D">
      <w:pPr>
        <w:pStyle w:val="ListParagraph"/>
        <w:numPr>
          <w:ilvl w:val="2"/>
          <w:numId w:val="2"/>
        </w:numPr>
        <w:tabs>
          <w:tab w:val="left" w:pos="1560"/>
        </w:tabs>
        <w:spacing w:after="0" w:line="240" w:lineRule="auto"/>
        <w:jc w:val="both"/>
        <w:rPr>
          <w:color w:val="000000" w:themeColor="text1"/>
        </w:rPr>
      </w:pPr>
      <w:r w:rsidRPr="0089568A">
        <w:rPr>
          <w:color w:val="000000" w:themeColor="text1"/>
        </w:rPr>
        <w:t>Sutarties 4 priedas</w:t>
      </w:r>
      <w:r w:rsidR="0027205F" w:rsidRPr="0089568A">
        <w:rPr>
          <w:color w:val="000000" w:themeColor="text1"/>
        </w:rPr>
        <w:t xml:space="preserve">  – Priėmimo-perdavimo akto forma</w:t>
      </w:r>
      <w:r w:rsidR="00C172A8" w:rsidRPr="0089568A">
        <w:rPr>
          <w:color w:val="000000" w:themeColor="text1"/>
        </w:rPr>
        <w:t>;</w:t>
      </w:r>
    </w:p>
    <w:p w14:paraId="245EA4CC" w14:textId="0212DF79" w:rsidR="00C2096D" w:rsidRPr="0089568A" w:rsidRDefault="00C172A8" w:rsidP="00B4698F">
      <w:pPr>
        <w:pStyle w:val="ListParagraph"/>
        <w:numPr>
          <w:ilvl w:val="2"/>
          <w:numId w:val="2"/>
        </w:numPr>
        <w:tabs>
          <w:tab w:val="left" w:pos="1560"/>
        </w:tabs>
        <w:spacing w:after="0" w:line="240" w:lineRule="auto"/>
        <w:jc w:val="both"/>
        <w:rPr>
          <w:color w:val="000000" w:themeColor="text1"/>
        </w:rPr>
      </w:pPr>
      <w:r w:rsidRPr="0089568A">
        <w:rPr>
          <w:color w:val="000000" w:themeColor="text1"/>
        </w:rPr>
        <w:t>Sutarties 5 priedas – Susitarimas dėl asmens duomenų perdavimo ir tvarkymo.</w:t>
      </w:r>
    </w:p>
    <w:p w14:paraId="750CD457" w14:textId="77777777" w:rsidR="00BF16E0" w:rsidRPr="00EF40DC" w:rsidRDefault="00BF16E0" w:rsidP="00BF16E0">
      <w:pPr>
        <w:pStyle w:val="ListParagraph"/>
        <w:tabs>
          <w:tab w:val="left" w:pos="1418"/>
        </w:tabs>
        <w:ind w:left="737"/>
        <w:jc w:val="both"/>
        <w:rPr>
          <w:color w:val="000000" w:themeColor="text1"/>
        </w:rPr>
      </w:pPr>
    </w:p>
    <w:p w14:paraId="5AB0656A" w14:textId="27777B2D" w:rsidR="00BF16E0" w:rsidRPr="00EF40DC" w:rsidRDefault="00BF16E0" w:rsidP="00BF16E0">
      <w:pPr>
        <w:pStyle w:val="ListParagraph"/>
        <w:widowControl w:val="0"/>
        <w:autoSpaceDE w:val="0"/>
        <w:autoSpaceDN w:val="0"/>
        <w:adjustRightInd w:val="0"/>
        <w:spacing w:before="120" w:after="120"/>
        <w:ind w:left="1134"/>
        <w:jc w:val="center"/>
        <w:rPr>
          <w:b/>
          <w:snapToGrid w:val="0"/>
          <w:color w:val="000000" w:themeColor="text1"/>
          <w:szCs w:val="24"/>
        </w:rPr>
      </w:pPr>
      <w:r w:rsidRPr="00EF40DC">
        <w:rPr>
          <w:b/>
          <w:snapToGrid w:val="0"/>
          <w:color w:val="000000" w:themeColor="text1"/>
          <w:szCs w:val="24"/>
        </w:rPr>
        <w:t xml:space="preserve">ŠALIŲ REKVIZITAI </w:t>
      </w:r>
    </w:p>
    <w:tbl>
      <w:tblPr>
        <w:tblW w:w="0" w:type="auto"/>
        <w:tblInd w:w="108" w:type="dxa"/>
        <w:tblLook w:val="04A0" w:firstRow="1" w:lastRow="0" w:firstColumn="1" w:lastColumn="0" w:noHBand="0" w:noVBand="1"/>
      </w:tblPr>
      <w:tblGrid>
        <w:gridCol w:w="4896"/>
        <w:gridCol w:w="4471"/>
      </w:tblGrid>
      <w:tr w:rsidR="00BF16E0" w:rsidRPr="008C3375" w14:paraId="0E4C51BC" w14:textId="77777777">
        <w:tc>
          <w:tcPr>
            <w:tcW w:w="5208" w:type="dxa"/>
            <w:shd w:val="clear" w:color="auto" w:fill="auto"/>
          </w:tcPr>
          <w:p w14:paraId="3C2F6D6C" w14:textId="77777777" w:rsidR="00BF16E0" w:rsidRPr="008C3375" w:rsidRDefault="00BF16E0">
            <w:pPr>
              <w:spacing w:after="0" w:line="240" w:lineRule="auto"/>
              <w:jc w:val="center"/>
              <w:rPr>
                <w:rFonts w:cstheme="minorHAnsi"/>
                <w:b/>
                <w:snapToGrid w:val="0"/>
              </w:rPr>
            </w:pPr>
          </w:p>
          <w:p w14:paraId="0285A0E1" w14:textId="77777777" w:rsidR="00BF16E0" w:rsidRPr="008C3375" w:rsidRDefault="00BF16E0">
            <w:pPr>
              <w:spacing w:after="0" w:line="240" w:lineRule="auto"/>
              <w:jc w:val="center"/>
              <w:rPr>
                <w:rFonts w:cstheme="minorHAnsi"/>
                <w:b/>
                <w:snapToGrid w:val="0"/>
              </w:rPr>
            </w:pPr>
            <w:r w:rsidRPr="008C3375">
              <w:rPr>
                <w:rFonts w:cstheme="minorHAnsi"/>
                <w:b/>
                <w:snapToGrid w:val="0"/>
              </w:rPr>
              <w:t>UŽSAKOVAS</w:t>
            </w:r>
          </w:p>
        </w:tc>
        <w:tc>
          <w:tcPr>
            <w:tcW w:w="4656" w:type="dxa"/>
            <w:shd w:val="clear" w:color="auto" w:fill="auto"/>
          </w:tcPr>
          <w:p w14:paraId="5B7986A4" w14:textId="77777777" w:rsidR="00BF16E0" w:rsidRPr="008C3375" w:rsidRDefault="00BF16E0">
            <w:pPr>
              <w:spacing w:after="0" w:line="240" w:lineRule="auto"/>
              <w:jc w:val="center"/>
              <w:rPr>
                <w:rFonts w:cstheme="minorHAnsi"/>
                <w:b/>
                <w:snapToGrid w:val="0"/>
              </w:rPr>
            </w:pPr>
          </w:p>
          <w:p w14:paraId="602F368B" w14:textId="77777777" w:rsidR="00BF16E0" w:rsidRPr="008C3375" w:rsidRDefault="00BF16E0">
            <w:pPr>
              <w:spacing w:after="0" w:line="240" w:lineRule="auto"/>
              <w:jc w:val="center"/>
              <w:rPr>
                <w:rFonts w:cstheme="minorHAnsi"/>
                <w:b/>
                <w:snapToGrid w:val="0"/>
              </w:rPr>
            </w:pPr>
            <w:r w:rsidRPr="008C3375">
              <w:rPr>
                <w:rFonts w:cstheme="minorHAnsi"/>
                <w:b/>
                <w:snapToGrid w:val="0"/>
              </w:rPr>
              <w:t xml:space="preserve">PASLAUGŲ </w:t>
            </w:r>
            <w:r>
              <w:rPr>
                <w:rFonts w:cstheme="minorHAnsi"/>
                <w:b/>
                <w:snapToGrid w:val="0"/>
              </w:rPr>
              <w:t>TEIKĖJAS</w:t>
            </w:r>
          </w:p>
        </w:tc>
      </w:tr>
      <w:tr w:rsidR="00BF16E0" w:rsidRPr="008C3375" w14:paraId="19A677E2" w14:textId="77777777">
        <w:tc>
          <w:tcPr>
            <w:tcW w:w="5208" w:type="dxa"/>
            <w:shd w:val="clear" w:color="auto" w:fill="auto"/>
          </w:tcPr>
          <w:p w14:paraId="20E8479B" w14:textId="77777777" w:rsidR="00BF16E0" w:rsidRPr="008C3375" w:rsidRDefault="00BF16E0">
            <w:pPr>
              <w:spacing w:after="0" w:line="240" w:lineRule="auto"/>
              <w:rPr>
                <w:rFonts w:cstheme="minorHAnsi"/>
                <w:snapToGrid w:val="0"/>
              </w:rPr>
            </w:pPr>
          </w:p>
        </w:tc>
        <w:tc>
          <w:tcPr>
            <w:tcW w:w="4656" w:type="dxa"/>
            <w:shd w:val="clear" w:color="auto" w:fill="auto"/>
          </w:tcPr>
          <w:p w14:paraId="0A0FC287" w14:textId="77777777" w:rsidR="00BF16E0" w:rsidRPr="008C3375" w:rsidRDefault="00BF16E0">
            <w:pPr>
              <w:spacing w:after="0" w:line="240" w:lineRule="auto"/>
              <w:rPr>
                <w:rFonts w:cstheme="minorHAnsi"/>
                <w:b/>
                <w:snapToGrid w:val="0"/>
              </w:rPr>
            </w:pPr>
          </w:p>
        </w:tc>
      </w:tr>
      <w:tr w:rsidR="00BF16E0" w:rsidRPr="008C3375" w14:paraId="1F299CED" w14:textId="77777777">
        <w:tc>
          <w:tcPr>
            <w:tcW w:w="5208" w:type="dxa"/>
            <w:shd w:val="clear" w:color="auto" w:fill="auto"/>
          </w:tcPr>
          <w:p w14:paraId="2251CD7B" w14:textId="77777777" w:rsidR="00BF16E0" w:rsidRPr="008C3375" w:rsidRDefault="00BF16E0">
            <w:pPr>
              <w:tabs>
                <w:tab w:val="left" w:pos="851"/>
              </w:tabs>
              <w:spacing w:after="0" w:line="240" w:lineRule="auto"/>
              <w:jc w:val="both"/>
              <w:rPr>
                <w:rFonts w:cstheme="minorHAnsi"/>
              </w:rPr>
            </w:pPr>
            <w:r w:rsidRPr="008C3375">
              <w:rPr>
                <w:rFonts w:cstheme="minorHAnsi"/>
              </w:rPr>
              <w:t>Viešoji įstaiga Centrinė projektų valdymo agentūra</w:t>
            </w:r>
          </w:p>
          <w:p w14:paraId="374499E3" w14:textId="77777777" w:rsidR="00BF16E0" w:rsidRPr="008C3375" w:rsidRDefault="00BF16E0">
            <w:pPr>
              <w:spacing w:after="0" w:line="240" w:lineRule="auto"/>
              <w:rPr>
                <w:rFonts w:cstheme="minorHAnsi"/>
                <w:snapToGrid w:val="0"/>
              </w:rPr>
            </w:pPr>
          </w:p>
        </w:tc>
        <w:tc>
          <w:tcPr>
            <w:tcW w:w="4656" w:type="dxa"/>
            <w:shd w:val="clear" w:color="auto" w:fill="auto"/>
          </w:tcPr>
          <w:p w14:paraId="5DD067C3" w14:textId="552C73BD" w:rsidR="00BF16E0" w:rsidRPr="00B14D9B" w:rsidRDefault="0027205F">
            <w:pPr>
              <w:spacing w:after="0" w:line="240" w:lineRule="auto"/>
              <w:rPr>
                <w:rFonts w:cstheme="minorHAnsi"/>
              </w:rPr>
            </w:pPr>
            <w:permStart w:id="1314865381" w:edGrp="everyone"/>
            <w:r w:rsidRPr="00773CB4">
              <w:rPr>
                <w:rFonts w:cstheme="minorHAnsi"/>
                <w:snapToGrid w:val="0"/>
              </w:rPr>
              <w:t>UAB „Konica Minolta Baltia</w:t>
            </w:r>
            <w:r w:rsidRPr="00773CB4">
              <w:rPr>
                <w:rFonts w:cstheme="minorHAnsi"/>
                <w:b/>
                <w:bCs/>
                <w:snapToGrid w:val="0"/>
              </w:rPr>
              <w:t>“</w:t>
            </w:r>
            <w:permEnd w:id="1314865381"/>
          </w:p>
        </w:tc>
      </w:tr>
      <w:tr w:rsidR="00BF16E0" w:rsidRPr="008C3375" w14:paraId="79E5448D" w14:textId="77777777">
        <w:tc>
          <w:tcPr>
            <w:tcW w:w="5208" w:type="dxa"/>
            <w:shd w:val="clear" w:color="auto" w:fill="auto"/>
          </w:tcPr>
          <w:p w14:paraId="1A75F7F5" w14:textId="77777777" w:rsidR="00BF16E0" w:rsidRPr="008C3375" w:rsidRDefault="00BF16E0">
            <w:pPr>
              <w:spacing w:after="0" w:line="240" w:lineRule="auto"/>
              <w:rPr>
                <w:rFonts w:cstheme="minorHAnsi"/>
                <w:snapToGrid w:val="0"/>
              </w:rPr>
            </w:pPr>
            <w:r w:rsidRPr="008C3375">
              <w:rPr>
                <w:rFonts w:cstheme="minorHAnsi"/>
                <w:snapToGrid w:val="0"/>
              </w:rPr>
              <w:t xml:space="preserve">Juridinio asmens kodas: </w:t>
            </w:r>
            <w:r w:rsidRPr="008C3375">
              <w:rPr>
                <w:rFonts w:cstheme="minorHAnsi"/>
              </w:rPr>
              <w:t>126125624</w:t>
            </w:r>
          </w:p>
        </w:tc>
        <w:tc>
          <w:tcPr>
            <w:tcW w:w="4656" w:type="dxa"/>
            <w:shd w:val="clear" w:color="auto" w:fill="auto"/>
          </w:tcPr>
          <w:p w14:paraId="3AB62CE6" w14:textId="4205619F" w:rsidR="00BF16E0" w:rsidRPr="00B14D9B" w:rsidRDefault="00BF16E0">
            <w:pPr>
              <w:spacing w:after="0" w:line="240" w:lineRule="auto"/>
              <w:rPr>
                <w:rFonts w:cstheme="minorHAnsi"/>
              </w:rPr>
            </w:pPr>
            <w:permStart w:id="2008047314" w:edGrp="everyone"/>
            <w:r w:rsidRPr="00B14D9B">
              <w:rPr>
                <w:rFonts w:cstheme="minorHAnsi"/>
                <w:snapToGrid w:val="0"/>
              </w:rPr>
              <w:t xml:space="preserve">JURIDINIO  </w:t>
            </w:r>
            <w:permEnd w:id="2008047314"/>
            <w:r w:rsidRPr="00B14D9B">
              <w:rPr>
                <w:rFonts w:cstheme="minorHAnsi"/>
                <w:snapToGrid w:val="0"/>
              </w:rPr>
              <w:t xml:space="preserve">asmens kodas: </w:t>
            </w:r>
            <w:permStart w:id="1872330282" w:edGrp="everyone"/>
            <w:r w:rsidR="00442225" w:rsidRPr="00773CB4">
              <w:rPr>
                <w:rFonts w:cstheme="minorHAnsi"/>
                <w:snapToGrid w:val="0"/>
              </w:rPr>
              <w:t>110042632</w:t>
            </w:r>
            <w:r w:rsidRPr="00B14D9B">
              <w:rPr>
                <w:rFonts w:cstheme="minorHAnsi"/>
                <w:snapToGrid w:val="0"/>
              </w:rPr>
              <w:t>i</w:t>
            </w:r>
            <w:permEnd w:id="1872330282"/>
          </w:p>
        </w:tc>
      </w:tr>
      <w:tr w:rsidR="00BF16E0" w:rsidRPr="008C3375" w14:paraId="5D30AEB8" w14:textId="77777777">
        <w:tc>
          <w:tcPr>
            <w:tcW w:w="5208" w:type="dxa"/>
            <w:shd w:val="clear" w:color="auto" w:fill="auto"/>
          </w:tcPr>
          <w:p w14:paraId="6B83BC9F" w14:textId="77777777" w:rsidR="00BF16E0" w:rsidRPr="008C3375" w:rsidRDefault="00BF16E0">
            <w:pPr>
              <w:spacing w:after="0" w:line="240" w:lineRule="auto"/>
              <w:rPr>
                <w:rFonts w:cstheme="minorHAnsi"/>
                <w:snapToGrid w:val="0"/>
              </w:rPr>
            </w:pPr>
            <w:r w:rsidRPr="008C3375">
              <w:rPr>
                <w:rFonts w:cstheme="minorHAnsi"/>
              </w:rPr>
              <w:t>PVM mokėtojo kodas: Ne PVM mokėtojas</w:t>
            </w:r>
          </w:p>
        </w:tc>
        <w:tc>
          <w:tcPr>
            <w:tcW w:w="4656" w:type="dxa"/>
            <w:shd w:val="clear" w:color="auto" w:fill="auto"/>
          </w:tcPr>
          <w:p w14:paraId="37E81314" w14:textId="637EF35E" w:rsidR="00BF16E0" w:rsidRPr="00B14D9B" w:rsidRDefault="00BF16E0">
            <w:pPr>
              <w:spacing w:after="0" w:line="240" w:lineRule="auto"/>
              <w:rPr>
                <w:rFonts w:cstheme="minorHAnsi"/>
              </w:rPr>
            </w:pPr>
            <w:r w:rsidRPr="00B14D9B">
              <w:rPr>
                <w:rFonts w:cstheme="minorHAnsi"/>
              </w:rPr>
              <w:t xml:space="preserve">PVM mokėtojo kodas: </w:t>
            </w:r>
            <w:permStart w:id="2141913554" w:edGrp="everyone"/>
            <w:r w:rsidR="00B14D9B" w:rsidRPr="00B14D9B">
              <w:rPr>
                <w:rFonts w:cstheme="minorHAnsi"/>
              </w:rPr>
              <w:t>LT100426314</w:t>
            </w:r>
            <w:r w:rsidR="00B14D9B" w:rsidRPr="00B14D9B" w:rsidDel="00B14D9B">
              <w:rPr>
                <w:rFonts w:cstheme="minorHAnsi"/>
              </w:rPr>
              <w:t xml:space="preserve"> </w:t>
            </w:r>
            <w:permEnd w:id="2141913554"/>
          </w:p>
        </w:tc>
      </w:tr>
      <w:tr w:rsidR="00BF16E0" w:rsidRPr="008C3375" w14:paraId="6988D422" w14:textId="77777777">
        <w:tc>
          <w:tcPr>
            <w:tcW w:w="5208" w:type="dxa"/>
            <w:shd w:val="clear" w:color="auto" w:fill="auto"/>
          </w:tcPr>
          <w:p w14:paraId="2FABBB7C" w14:textId="2DBD2BB0" w:rsidR="00BF16E0" w:rsidRPr="008C3375" w:rsidRDefault="00BF16E0">
            <w:pPr>
              <w:tabs>
                <w:tab w:val="left" w:pos="851"/>
              </w:tabs>
              <w:spacing w:after="0" w:line="240" w:lineRule="auto"/>
              <w:jc w:val="both"/>
              <w:rPr>
                <w:rFonts w:cstheme="minorHAnsi"/>
              </w:rPr>
            </w:pPr>
            <w:r w:rsidRPr="008C3375">
              <w:rPr>
                <w:rFonts w:cstheme="minorHAnsi"/>
              </w:rPr>
              <w:t>Adresas: S. Konarskio g. 13, 03109 Vilnius</w:t>
            </w:r>
          </w:p>
          <w:p w14:paraId="6A445A70" w14:textId="77777777" w:rsidR="00BF16E0" w:rsidRPr="008C3375" w:rsidRDefault="00BF16E0">
            <w:pPr>
              <w:spacing w:after="0" w:line="240" w:lineRule="auto"/>
              <w:rPr>
                <w:rFonts w:cstheme="minorHAnsi"/>
                <w:snapToGrid w:val="0"/>
              </w:rPr>
            </w:pPr>
          </w:p>
        </w:tc>
        <w:tc>
          <w:tcPr>
            <w:tcW w:w="4656" w:type="dxa"/>
            <w:shd w:val="clear" w:color="auto" w:fill="auto"/>
          </w:tcPr>
          <w:p w14:paraId="5B4E6516" w14:textId="184B387D" w:rsidR="00BF16E0" w:rsidRPr="00B14D9B" w:rsidRDefault="00BF16E0">
            <w:pPr>
              <w:spacing w:after="0" w:line="240" w:lineRule="auto"/>
              <w:rPr>
                <w:rFonts w:cstheme="minorHAnsi"/>
              </w:rPr>
            </w:pPr>
            <w:r w:rsidRPr="00B14D9B">
              <w:rPr>
                <w:rFonts w:cstheme="minorHAnsi"/>
              </w:rPr>
              <w:t xml:space="preserve">Adresas: </w:t>
            </w:r>
            <w:permStart w:id="1878334281" w:edGrp="everyone"/>
            <w:r w:rsidR="00442225" w:rsidRPr="00773CB4">
              <w:rPr>
                <w:rFonts w:cstheme="minorHAnsi"/>
                <w:snapToGrid w:val="0"/>
              </w:rPr>
              <w:t xml:space="preserve">J. Jasinskio g. </w:t>
            </w:r>
            <w:r w:rsidR="00442225" w:rsidRPr="00773CB4">
              <w:rPr>
                <w:rFonts w:cstheme="minorHAnsi"/>
                <w:snapToGrid w:val="0"/>
                <w:lang w:val="en-US"/>
              </w:rPr>
              <w:t>16A</w:t>
            </w:r>
            <w:r w:rsidR="00442225" w:rsidRPr="00773CB4">
              <w:rPr>
                <w:rFonts w:cstheme="minorHAnsi"/>
                <w:snapToGrid w:val="0"/>
              </w:rPr>
              <w:t>, 03163 Vilnius</w:t>
            </w:r>
            <w:r w:rsidR="00442225" w:rsidRPr="00B14D9B" w:rsidDel="00442225">
              <w:rPr>
                <w:rFonts w:cstheme="minorHAnsi"/>
                <w:snapToGrid w:val="0"/>
              </w:rPr>
              <w:t xml:space="preserve"> </w:t>
            </w:r>
            <w:r w:rsidRPr="00B14D9B">
              <w:rPr>
                <w:rFonts w:cstheme="minorHAnsi"/>
                <w:snapToGrid w:val="0"/>
              </w:rPr>
              <w:t>i</w:t>
            </w:r>
            <w:permEnd w:id="1878334281"/>
          </w:p>
        </w:tc>
      </w:tr>
      <w:tr w:rsidR="00BF16E0" w:rsidRPr="008C3375" w14:paraId="64838E75" w14:textId="77777777">
        <w:tc>
          <w:tcPr>
            <w:tcW w:w="5208" w:type="dxa"/>
            <w:shd w:val="clear" w:color="auto" w:fill="auto"/>
          </w:tcPr>
          <w:p w14:paraId="413EFFB5" w14:textId="24F4C49F" w:rsidR="00BF16E0" w:rsidRPr="008C3375" w:rsidRDefault="00BF16E0">
            <w:pPr>
              <w:spacing w:after="0" w:line="240" w:lineRule="auto"/>
              <w:rPr>
                <w:rFonts w:cstheme="minorHAnsi"/>
                <w:snapToGrid w:val="0"/>
              </w:rPr>
            </w:pPr>
            <w:r w:rsidRPr="008C3375">
              <w:rPr>
                <w:rFonts w:cstheme="minorHAnsi"/>
                <w:snapToGrid w:val="0"/>
              </w:rPr>
              <w:t xml:space="preserve">Tel. Nr. </w:t>
            </w:r>
            <w:r w:rsidR="0093379D">
              <w:rPr>
                <w:rFonts w:cstheme="minorHAnsi"/>
              </w:rPr>
              <w:t xml:space="preserve">+370 </w:t>
            </w:r>
            <w:r w:rsidRPr="008C3375">
              <w:rPr>
                <w:rFonts w:cstheme="minorHAnsi"/>
              </w:rPr>
              <w:t>5</w:t>
            </w:r>
            <w:r w:rsidR="0093379D">
              <w:rPr>
                <w:rFonts w:cstheme="minorHAnsi"/>
              </w:rPr>
              <w:t xml:space="preserve"> </w:t>
            </w:r>
            <w:r w:rsidRPr="008C3375">
              <w:rPr>
                <w:rFonts w:cstheme="minorHAnsi"/>
              </w:rPr>
              <w:t>251 4400</w:t>
            </w:r>
          </w:p>
        </w:tc>
        <w:tc>
          <w:tcPr>
            <w:tcW w:w="4656" w:type="dxa"/>
            <w:shd w:val="clear" w:color="auto" w:fill="auto"/>
          </w:tcPr>
          <w:p w14:paraId="28E4970D" w14:textId="18C2D700" w:rsidR="00BF16E0" w:rsidRPr="00B14D9B" w:rsidRDefault="00BF16E0">
            <w:pPr>
              <w:spacing w:after="0" w:line="240" w:lineRule="auto"/>
              <w:rPr>
                <w:rFonts w:cstheme="minorHAnsi"/>
              </w:rPr>
            </w:pPr>
            <w:r w:rsidRPr="00B14D9B">
              <w:rPr>
                <w:rFonts w:cstheme="minorHAnsi"/>
                <w:snapToGrid w:val="0"/>
              </w:rPr>
              <w:t xml:space="preserve">Tel. Nr. </w:t>
            </w:r>
            <w:permStart w:id="1043555602" w:edGrp="everyone"/>
            <w:r w:rsidR="00442225" w:rsidRPr="00B14D9B">
              <w:rPr>
                <w:rFonts w:cstheme="minorHAnsi"/>
                <w:snapToGrid w:val="0"/>
              </w:rPr>
              <w:t xml:space="preserve">+370 </w:t>
            </w:r>
            <w:r w:rsidR="00442225" w:rsidRPr="00773CB4">
              <w:rPr>
                <w:rFonts w:cstheme="minorHAnsi"/>
                <w:snapToGrid w:val="0"/>
              </w:rPr>
              <w:t>5</w:t>
            </w:r>
            <w:r w:rsidR="00B14D9B">
              <w:rPr>
                <w:rFonts w:cstheme="minorHAnsi"/>
                <w:snapToGrid w:val="0"/>
              </w:rPr>
              <w:t> </w:t>
            </w:r>
            <w:r w:rsidR="00442225" w:rsidRPr="00773CB4">
              <w:rPr>
                <w:rFonts w:cstheme="minorHAnsi"/>
                <w:snapToGrid w:val="0"/>
              </w:rPr>
              <w:t>210</w:t>
            </w:r>
            <w:r w:rsidR="00B14D9B">
              <w:rPr>
                <w:rFonts w:cstheme="minorHAnsi"/>
                <w:snapToGrid w:val="0"/>
              </w:rPr>
              <w:t xml:space="preserve"> </w:t>
            </w:r>
            <w:r w:rsidR="00442225" w:rsidRPr="00773CB4">
              <w:rPr>
                <w:rFonts w:cstheme="minorHAnsi"/>
                <w:snapToGrid w:val="0"/>
              </w:rPr>
              <w:t>7700</w:t>
            </w:r>
            <w:permEnd w:id="1043555602"/>
          </w:p>
        </w:tc>
      </w:tr>
      <w:tr w:rsidR="00BF16E0" w:rsidRPr="008C3375" w14:paraId="327B0D7D" w14:textId="77777777">
        <w:tc>
          <w:tcPr>
            <w:tcW w:w="5208" w:type="dxa"/>
            <w:shd w:val="clear" w:color="auto" w:fill="auto"/>
          </w:tcPr>
          <w:p w14:paraId="25FD1C4F" w14:textId="4CA6251F" w:rsidR="00BF16E0" w:rsidRPr="008C3375" w:rsidRDefault="00BF16E0">
            <w:pPr>
              <w:spacing w:after="0" w:line="240" w:lineRule="auto"/>
              <w:rPr>
                <w:rFonts w:cstheme="minorHAnsi"/>
                <w:snapToGrid w:val="0"/>
              </w:rPr>
            </w:pPr>
            <w:r w:rsidRPr="008C3375">
              <w:rPr>
                <w:rFonts w:cstheme="minorHAnsi"/>
                <w:snapToGrid w:val="0"/>
              </w:rPr>
              <w:t>Sąskaitos Nr. LT63 4010 0510 0473 3444</w:t>
            </w:r>
          </w:p>
        </w:tc>
        <w:tc>
          <w:tcPr>
            <w:tcW w:w="4656" w:type="dxa"/>
            <w:shd w:val="clear" w:color="auto" w:fill="auto"/>
          </w:tcPr>
          <w:p w14:paraId="7A33DB90" w14:textId="03183A9A" w:rsidR="00BF16E0" w:rsidRPr="00B14D9B" w:rsidRDefault="00BF16E0">
            <w:pPr>
              <w:spacing w:after="0" w:line="240" w:lineRule="auto"/>
              <w:rPr>
                <w:rFonts w:cstheme="minorHAnsi"/>
              </w:rPr>
            </w:pPr>
            <w:r w:rsidRPr="00B14D9B">
              <w:rPr>
                <w:rFonts w:cstheme="minorHAnsi"/>
                <w:snapToGrid w:val="0"/>
              </w:rPr>
              <w:t>Sąskaitos Nr.</w:t>
            </w:r>
            <w:r w:rsidR="00442225" w:rsidRPr="00773CB4">
              <w:rPr>
                <w:rFonts w:cstheme="minorHAnsi"/>
                <w:snapToGrid w:val="0"/>
              </w:rPr>
              <w:t xml:space="preserve"> LT247044060000915152</w:t>
            </w:r>
          </w:p>
        </w:tc>
      </w:tr>
      <w:tr w:rsidR="00BF16E0" w:rsidRPr="008C3375" w14:paraId="20C25B75" w14:textId="77777777">
        <w:tc>
          <w:tcPr>
            <w:tcW w:w="5208" w:type="dxa"/>
            <w:shd w:val="clear" w:color="auto" w:fill="auto"/>
          </w:tcPr>
          <w:p w14:paraId="35C136B9" w14:textId="1684208E" w:rsidR="00BF16E0" w:rsidRPr="008C3375" w:rsidRDefault="00BF16E0">
            <w:pPr>
              <w:spacing w:after="0" w:line="240" w:lineRule="auto"/>
              <w:rPr>
                <w:rFonts w:cstheme="minorHAnsi"/>
                <w:snapToGrid w:val="0"/>
              </w:rPr>
            </w:pPr>
            <w:r w:rsidRPr="008C3375">
              <w:rPr>
                <w:rFonts w:cstheme="minorHAnsi"/>
              </w:rPr>
              <w:t>Luminor Bank AS</w:t>
            </w:r>
          </w:p>
        </w:tc>
        <w:tc>
          <w:tcPr>
            <w:tcW w:w="4656" w:type="dxa"/>
            <w:shd w:val="clear" w:color="auto" w:fill="auto"/>
          </w:tcPr>
          <w:p w14:paraId="505D2788" w14:textId="538CD1A1" w:rsidR="00BF16E0" w:rsidRPr="00B14D9B" w:rsidRDefault="00BF16E0">
            <w:pPr>
              <w:spacing w:after="0" w:line="240" w:lineRule="auto"/>
              <w:rPr>
                <w:rFonts w:cstheme="minorHAnsi"/>
              </w:rPr>
            </w:pPr>
            <w:r w:rsidRPr="00B14D9B">
              <w:rPr>
                <w:rFonts w:cstheme="minorHAnsi"/>
                <w:snapToGrid w:val="0"/>
              </w:rPr>
              <w:t xml:space="preserve">Banko rekvizitai: </w:t>
            </w:r>
            <w:permStart w:id="656284270" w:edGrp="everyone"/>
            <w:r w:rsidR="00442225" w:rsidRPr="00773CB4">
              <w:rPr>
                <w:rFonts w:cstheme="minorHAnsi"/>
                <w:snapToGrid w:val="0"/>
              </w:rPr>
              <w:t>AB SEB bankas</w:t>
            </w:r>
            <w:r w:rsidR="00442225" w:rsidRPr="00B14D9B" w:rsidDel="00442225">
              <w:rPr>
                <w:rFonts w:cstheme="minorHAnsi"/>
                <w:snapToGrid w:val="0"/>
              </w:rPr>
              <w:t xml:space="preserve"> </w:t>
            </w:r>
            <w:r w:rsidRPr="00B14D9B">
              <w:rPr>
                <w:rFonts w:cstheme="minorHAnsi"/>
                <w:snapToGrid w:val="0"/>
              </w:rPr>
              <w:t>i</w:t>
            </w:r>
            <w:permEnd w:id="656284270"/>
          </w:p>
        </w:tc>
      </w:tr>
      <w:tr w:rsidR="00BF16E0" w:rsidRPr="008C3375" w14:paraId="38DA55A2" w14:textId="77777777">
        <w:tc>
          <w:tcPr>
            <w:tcW w:w="5208" w:type="dxa"/>
            <w:shd w:val="clear" w:color="auto" w:fill="auto"/>
          </w:tcPr>
          <w:p w14:paraId="5B3B632E" w14:textId="77777777" w:rsidR="00BF16E0" w:rsidRPr="008C3375" w:rsidRDefault="00BF16E0">
            <w:pPr>
              <w:spacing w:after="0" w:line="240" w:lineRule="auto"/>
              <w:rPr>
                <w:rFonts w:cstheme="minorHAnsi"/>
                <w:snapToGrid w:val="0"/>
              </w:rPr>
            </w:pPr>
          </w:p>
        </w:tc>
        <w:tc>
          <w:tcPr>
            <w:tcW w:w="4656" w:type="dxa"/>
            <w:shd w:val="clear" w:color="auto" w:fill="auto"/>
          </w:tcPr>
          <w:p w14:paraId="1058C716" w14:textId="77777777" w:rsidR="00BF16E0" w:rsidRPr="00B14D9B" w:rsidRDefault="00BF16E0">
            <w:pPr>
              <w:spacing w:after="0" w:line="240" w:lineRule="auto"/>
              <w:rPr>
                <w:rFonts w:cstheme="minorHAnsi"/>
              </w:rPr>
            </w:pPr>
          </w:p>
        </w:tc>
      </w:tr>
      <w:tr w:rsidR="00BF16E0" w:rsidRPr="008C3375" w14:paraId="04F2F6CC" w14:textId="77777777">
        <w:trPr>
          <w:trHeight w:val="936"/>
        </w:trPr>
        <w:tc>
          <w:tcPr>
            <w:tcW w:w="5208" w:type="dxa"/>
            <w:shd w:val="clear" w:color="auto" w:fill="auto"/>
          </w:tcPr>
          <w:p w14:paraId="2B13FBFF" w14:textId="77777777" w:rsidR="00BF16E0" w:rsidRPr="008C3375" w:rsidRDefault="00BF16E0">
            <w:pPr>
              <w:spacing w:after="0" w:line="240" w:lineRule="auto"/>
              <w:rPr>
                <w:rFonts w:cstheme="minorHAnsi"/>
                <w:snapToGrid w:val="0"/>
              </w:rPr>
            </w:pPr>
          </w:p>
          <w:p w14:paraId="68F11E27" w14:textId="72E9110B" w:rsidR="00BF16E0" w:rsidRPr="008C3375" w:rsidRDefault="0027205F">
            <w:pPr>
              <w:spacing w:after="0" w:line="240" w:lineRule="auto"/>
              <w:rPr>
                <w:rFonts w:cstheme="minorHAnsi"/>
                <w:snapToGrid w:val="0"/>
              </w:rPr>
            </w:pPr>
            <w:permStart w:id="1766937678" w:edGrp="everyone"/>
            <w:r>
              <w:rPr>
                <w:rFonts w:cstheme="minorHAnsi"/>
              </w:rPr>
              <w:t>Direktoriaus pavaduotoja</w:t>
            </w:r>
            <w:r w:rsidR="00BF16E0" w:rsidRPr="008C3375">
              <w:rPr>
                <w:rFonts w:cstheme="minorHAnsi"/>
              </w:rPr>
              <w:t xml:space="preserve">                                            </w:t>
            </w:r>
            <w:permEnd w:id="1766937678"/>
            <w:r w:rsidR="00BF16E0" w:rsidRPr="008C3375">
              <w:rPr>
                <w:rFonts w:cstheme="minorHAnsi"/>
                <w:snapToGrid w:val="0"/>
              </w:rPr>
              <w:t xml:space="preserve">                                                     </w:t>
            </w:r>
          </w:p>
        </w:tc>
        <w:tc>
          <w:tcPr>
            <w:tcW w:w="4656" w:type="dxa"/>
            <w:shd w:val="clear" w:color="auto" w:fill="auto"/>
          </w:tcPr>
          <w:p w14:paraId="051EBCA7" w14:textId="77777777" w:rsidR="00BF16E0" w:rsidRPr="00B14D9B" w:rsidRDefault="00BF16E0">
            <w:pPr>
              <w:spacing w:after="0" w:line="240" w:lineRule="auto"/>
              <w:rPr>
                <w:rFonts w:cstheme="minorHAnsi"/>
                <w:snapToGrid w:val="0"/>
              </w:rPr>
            </w:pPr>
          </w:p>
          <w:p w14:paraId="0911A4FB" w14:textId="1265C201" w:rsidR="00BF16E0" w:rsidRPr="00B14D9B" w:rsidRDefault="00442225">
            <w:pPr>
              <w:spacing w:after="0" w:line="240" w:lineRule="auto"/>
              <w:rPr>
                <w:rFonts w:cstheme="minorHAnsi"/>
                <w:b/>
                <w:snapToGrid w:val="0"/>
              </w:rPr>
            </w:pPr>
            <w:permStart w:id="688722145" w:edGrp="everyone"/>
            <w:r w:rsidRPr="00773CB4">
              <w:rPr>
                <w:rFonts w:cstheme="minorHAnsi"/>
              </w:rPr>
              <w:t>Techninio aptarnavimo skyriaus vadovas</w:t>
            </w:r>
            <w:r w:rsidRPr="00B14D9B" w:rsidDel="00442225">
              <w:rPr>
                <w:rFonts w:cstheme="minorHAnsi"/>
              </w:rPr>
              <w:t xml:space="preserve"> </w:t>
            </w:r>
            <w:r w:rsidR="00BF16E0" w:rsidRPr="00B14D9B">
              <w:rPr>
                <w:rFonts w:cstheme="minorHAnsi"/>
              </w:rPr>
              <w:t xml:space="preserve">                                           </w:t>
            </w:r>
            <w:permEnd w:id="688722145"/>
            <w:r w:rsidR="00BF16E0" w:rsidRPr="00B14D9B">
              <w:rPr>
                <w:rFonts w:cstheme="minorHAnsi"/>
                <w:snapToGrid w:val="0"/>
              </w:rPr>
              <w:t xml:space="preserve">  </w:t>
            </w:r>
          </w:p>
        </w:tc>
      </w:tr>
    </w:tbl>
    <w:p w14:paraId="7F0B1D0B" w14:textId="77777777" w:rsidR="00874088" w:rsidRDefault="00874088"/>
    <w:sectPr w:rsidR="00874088" w:rsidSect="003126AF">
      <w:footerReference w:type="default" r:id="rId12"/>
      <w:pgSz w:w="11906" w:h="16838"/>
      <w:pgMar w:top="1440"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4F83" w14:textId="77777777" w:rsidR="001B18A4" w:rsidRDefault="001B18A4" w:rsidP="00504753">
      <w:pPr>
        <w:spacing w:after="0" w:line="240" w:lineRule="auto"/>
      </w:pPr>
      <w:r>
        <w:separator/>
      </w:r>
    </w:p>
  </w:endnote>
  <w:endnote w:type="continuationSeparator" w:id="0">
    <w:p w14:paraId="13F83663" w14:textId="77777777" w:rsidR="001B18A4" w:rsidRDefault="001B18A4" w:rsidP="00504753">
      <w:pPr>
        <w:spacing w:after="0" w:line="240" w:lineRule="auto"/>
      </w:pPr>
      <w:r>
        <w:continuationSeparator/>
      </w:r>
    </w:p>
  </w:endnote>
  <w:endnote w:type="continuationNotice" w:id="1">
    <w:p w14:paraId="765D6D60" w14:textId="77777777" w:rsidR="00617B91" w:rsidRDefault="00617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825595"/>
      <w:docPartObj>
        <w:docPartGallery w:val="Page Numbers (Bottom of Page)"/>
        <w:docPartUnique/>
      </w:docPartObj>
    </w:sdtPr>
    <w:sdtEndPr/>
    <w:sdtContent>
      <w:p w14:paraId="55C5C22B" w14:textId="680260D1" w:rsidR="00B14D9B" w:rsidRDefault="00B14D9B">
        <w:pPr>
          <w:pStyle w:val="Footer"/>
          <w:jc w:val="center"/>
        </w:pPr>
        <w:r>
          <w:fldChar w:fldCharType="begin"/>
        </w:r>
        <w:r>
          <w:instrText>PAGE   \* MERGEFORMAT</w:instrText>
        </w:r>
        <w:r>
          <w:fldChar w:fldCharType="separate"/>
        </w:r>
        <w:r>
          <w:t>2</w:t>
        </w:r>
        <w:r>
          <w:fldChar w:fldCharType="end"/>
        </w:r>
      </w:p>
    </w:sdtContent>
  </w:sdt>
  <w:p w14:paraId="1EF45427" w14:textId="77777777" w:rsidR="00B14D9B" w:rsidRDefault="00B1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3A28" w14:textId="77777777" w:rsidR="001B18A4" w:rsidRDefault="001B18A4" w:rsidP="00504753">
      <w:pPr>
        <w:spacing w:after="0" w:line="240" w:lineRule="auto"/>
      </w:pPr>
      <w:r>
        <w:separator/>
      </w:r>
    </w:p>
  </w:footnote>
  <w:footnote w:type="continuationSeparator" w:id="0">
    <w:p w14:paraId="4AAAC9A9" w14:textId="77777777" w:rsidR="001B18A4" w:rsidRDefault="001B18A4" w:rsidP="00504753">
      <w:pPr>
        <w:spacing w:after="0" w:line="240" w:lineRule="auto"/>
      </w:pPr>
      <w:r>
        <w:continuationSeparator/>
      </w:r>
    </w:p>
  </w:footnote>
  <w:footnote w:type="continuationNotice" w:id="1">
    <w:p w14:paraId="7B5FE0D7" w14:textId="77777777" w:rsidR="00617B91" w:rsidRDefault="00617B91">
      <w:pPr>
        <w:spacing w:after="0" w:line="240" w:lineRule="auto"/>
      </w:pPr>
    </w:p>
  </w:footnote>
  <w:footnote w:id="2">
    <w:p w14:paraId="27D39044" w14:textId="77777777" w:rsidR="009B1D12" w:rsidRDefault="009B1D12" w:rsidP="009B1D12">
      <w:pPr>
        <w:pStyle w:val="FootnoteText"/>
      </w:pPr>
      <w:r>
        <w:rPr>
          <w:rStyle w:val="FootnoteReference"/>
        </w:rPr>
        <w:footnoteRef/>
      </w:r>
      <w:r>
        <w:t xml:space="preserve"> Daugiau apie kainodaros nustatymą čia:</w:t>
      </w:r>
      <w:r w:rsidRPr="009128B9">
        <w:t xml:space="preserve"> https://www.etar.lt/portal/lt/legalAct/04cbd4205bd811e79198ffdb108a3753/asr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 w15:restartNumberingAfterBreak="0">
    <w:nsid w:val="488F5105"/>
    <w:multiLevelType w:val="multilevel"/>
    <w:tmpl w:val="533A689A"/>
    <w:lvl w:ilvl="0">
      <w:start w:val="7"/>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360" w:hanging="360"/>
      </w:pPr>
      <w:rPr>
        <w:rFonts w:ascii="Times New Roman" w:eastAsia="Times New Roman" w:hAnsi="Times New Roman" w:cs="Times New Roman" w:hint="default"/>
        <w:b w:val="0"/>
        <w:i w:val="0"/>
        <w:color w:val="000000"/>
        <w:sz w:val="24"/>
      </w:rPr>
    </w:lvl>
    <w:lvl w:ilvl="2">
      <w:start w:val="1"/>
      <w:numFmt w:val="decimal"/>
      <w:lvlText w:val="%1.%2.%3."/>
      <w:lvlJc w:val="left"/>
      <w:pPr>
        <w:ind w:left="720" w:hanging="720"/>
      </w:pPr>
      <w:rPr>
        <w:rFonts w:ascii="Times New Roman" w:eastAsia="Times New Roman" w:hAnsi="Times New Roman" w:cs="Times New Roman" w:hint="default"/>
        <w:i w:val="0"/>
        <w:color w:val="000000"/>
        <w:sz w:val="24"/>
      </w:rPr>
    </w:lvl>
    <w:lvl w:ilvl="3">
      <w:start w:val="1"/>
      <w:numFmt w:val="decimal"/>
      <w:lvlText w:val="%1.%2.%3.%4."/>
      <w:lvlJc w:val="left"/>
      <w:pPr>
        <w:ind w:left="720" w:hanging="720"/>
      </w:pPr>
      <w:rPr>
        <w:rFonts w:ascii="Times New Roman" w:eastAsia="Times New Roman" w:hAnsi="Times New Roman" w:cs="Times New Roman" w:hint="default"/>
        <w:color w:val="000000"/>
        <w:sz w:val="24"/>
      </w:rPr>
    </w:lvl>
    <w:lvl w:ilvl="4">
      <w:start w:val="1"/>
      <w:numFmt w:val="decimal"/>
      <w:lvlText w:val="%1.%2.%3.%4.%5."/>
      <w:lvlJc w:val="left"/>
      <w:pPr>
        <w:ind w:left="1080" w:hanging="1080"/>
      </w:pPr>
      <w:rPr>
        <w:rFonts w:ascii="Times New Roman" w:eastAsia="Times New Roman" w:hAnsi="Times New Roman" w:cs="Times New Roman" w:hint="default"/>
        <w:color w:val="000000"/>
        <w:sz w:val="24"/>
      </w:rPr>
    </w:lvl>
    <w:lvl w:ilvl="5">
      <w:start w:val="1"/>
      <w:numFmt w:val="decimal"/>
      <w:lvlText w:val="%1.%2.%3.%4.%5.%6."/>
      <w:lvlJc w:val="left"/>
      <w:pPr>
        <w:ind w:left="1080" w:hanging="1080"/>
      </w:pPr>
      <w:rPr>
        <w:rFonts w:ascii="Times New Roman" w:eastAsia="Times New Roman" w:hAnsi="Times New Roman" w:cs="Times New Roman" w:hint="default"/>
        <w:color w:val="000000"/>
        <w:sz w:val="24"/>
      </w:rPr>
    </w:lvl>
    <w:lvl w:ilvl="6">
      <w:start w:val="1"/>
      <w:numFmt w:val="decimal"/>
      <w:lvlText w:val="%1.%2.%3.%4.%5.%6.%7."/>
      <w:lvlJc w:val="left"/>
      <w:pPr>
        <w:ind w:left="1440" w:hanging="1440"/>
      </w:pPr>
      <w:rPr>
        <w:rFonts w:ascii="Times New Roman" w:eastAsia="Times New Roman" w:hAnsi="Times New Roman" w:cs="Times New Roman" w:hint="default"/>
        <w:color w:val="000000"/>
        <w:sz w:val="24"/>
      </w:rPr>
    </w:lvl>
    <w:lvl w:ilvl="7">
      <w:start w:val="1"/>
      <w:numFmt w:val="decimal"/>
      <w:lvlText w:val="%1.%2.%3.%4.%5.%6.%7.%8."/>
      <w:lvlJc w:val="left"/>
      <w:pPr>
        <w:ind w:left="1440" w:hanging="1440"/>
      </w:pPr>
      <w:rPr>
        <w:rFonts w:ascii="Times New Roman" w:eastAsia="Times New Roman" w:hAnsi="Times New Roman" w:cs="Times New Roman" w:hint="default"/>
        <w:color w:val="000000"/>
        <w:sz w:val="24"/>
      </w:rPr>
    </w:lvl>
    <w:lvl w:ilvl="8">
      <w:start w:val="1"/>
      <w:numFmt w:val="decimal"/>
      <w:lvlText w:val="%1.%2.%3.%4.%5.%6.%7.%8.%9."/>
      <w:lvlJc w:val="left"/>
      <w:pPr>
        <w:ind w:left="1800" w:hanging="1800"/>
      </w:pPr>
      <w:rPr>
        <w:rFonts w:ascii="Times New Roman" w:eastAsia="Times New Roman" w:hAnsi="Times New Roman" w:cs="Times New Roman" w:hint="default"/>
        <w:color w:val="000000"/>
        <w:sz w:val="24"/>
      </w:rPr>
    </w:lvl>
  </w:abstractNum>
  <w:abstractNum w:abstractNumId="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392118707">
    <w:abstractNumId w:val="2"/>
  </w:num>
  <w:num w:numId="2" w16cid:durableId="609968192">
    <w:abstractNumId w:val="0"/>
  </w:num>
  <w:num w:numId="3" w16cid:durableId="610934915">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4" w16cid:durableId="1581255328">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5" w16cid:durableId="575087843">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6" w16cid:durableId="1482848397">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7" w16cid:durableId="1306933743">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8" w16cid:durableId="1968394670">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9" w16cid:durableId="113313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0"/>
    <w:rsid w:val="0001238B"/>
    <w:rsid w:val="000160B3"/>
    <w:rsid w:val="000167CA"/>
    <w:rsid w:val="00021972"/>
    <w:rsid w:val="000305C1"/>
    <w:rsid w:val="00031521"/>
    <w:rsid w:val="00031B6D"/>
    <w:rsid w:val="0003728C"/>
    <w:rsid w:val="0004213F"/>
    <w:rsid w:val="00044753"/>
    <w:rsid w:val="00052B8A"/>
    <w:rsid w:val="00062191"/>
    <w:rsid w:val="0006490F"/>
    <w:rsid w:val="00064B1F"/>
    <w:rsid w:val="00070066"/>
    <w:rsid w:val="0007409B"/>
    <w:rsid w:val="00087B42"/>
    <w:rsid w:val="00095997"/>
    <w:rsid w:val="000A2F5F"/>
    <w:rsid w:val="000A4A0C"/>
    <w:rsid w:val="000B6B36"/>
    <w:rsid w:val="000C187E"/>
    <w:rsid w:val="000C5DB6"/>
    <w:rsid w:val="000F192C"/>
    <w:rsid w:val="000F4E7E"/>
    <w:rsid w:val="00105976"/>
    <w:rsid w:val="00106788"/>
    <w:rsid w:val="00135FF2"/>
    <w:rsid w:val="00141345"/>
    <w:rsid w:val="00166387"/>
    <w:rsid w:val="00173526"/>
    <w:rsid w:val="00181073"/>
    <w:rsid w:val="00187BF7"/>
    <w:rsid w:val="00196A98"/>
    <w:rsid w:val="001A308F"/>
    <w:rsid w:val="001A7C8F"/>
    <w:rsid w:val="001B18A4"/>
    <w:rsid w:val="001D12FA"/>
    <w:rsid w:val="001F0950"/>
    <w:rsid w:val="001F698A"/>
    <w:rsid w:val="00203EFA"/>
    <w:rsid w:val="002149FA"/>
    <w:rsid w:val="002452B5"/>
    <w:rsid w:val="0025314F"/>
    <w:rsid w:val="0027205F"/>
    <w:rsid w:val="00277E84"/>
    <w:rsid w:val="00281E40"/>
    <w:rsid w:val="0029078F"/>
    <w:rsid w:val="00292A0D"/>
    <w:rsid w:val="00295A3A"/>
    <w:rsid w:val="002A3C2E"/>
    <w:rsid w:val="002A6422"/>
    <w:rsid w:val="002A7C55"/>
    <w:rsid w:val="002B1844"/>
    <w:rsid w:val="002C4E61"/>
    <w:rsid w:val="002D0148"/>
    <w:rsid w:val="002D3ECD"/>
    <w:rsid w:val="002D589B"/>
    <w:rsid w:val="002E0D93"/>
    <w:rsid w:val="002E6E71"/>
    <w:rsid w:val="002F1D2C"/>
    <w:rsid w:val="002F55FC"/>
    <w:rsid w:val="00304742"/>
    <w:rsid w:val="003049DD"/>
    <w:rsid w:val="00304DF1"/>
    <w:rsid w:val="003126AF"/>
    <w:rsid w:val="003258F9"/>
    <w:rsid w:val="003331EA"/>
    <w:rsid w:val="00341D0F"/>
    <w:rsid w:val="00375DBC"/>
    <w:rsid w:val="0037733B"/>
    <w:rsid w:val="00377787"/>
    <w:rsid w:val="003963F0"/>
    <w:rsid w:val="003D0297"/>
    <w:rsid w:val="003D6E63"/>
    <w:rsid w:val="003E559F"/>
    <w:rsid w:val="003E77E5"/>
    <w:rsid w:val="003F3C31"/>
    <w:rsid w:val="003F7F04"/>
    <w:rsid w:val="004035EB"/>
    <w:rsid w:val="00412542"/>
    <w:rsid w:val="004263A3"/>
    <w:rsid w:val="00442225"/>
    <w:rsid w:val="00443B9D"/>
    <w:rsid w:val="004854B2"/>
    <w:rsid w:val="004A1DF1"/>
    <w:rsid w:val="004A5153"/>
    <w:rsid w:val="004B1852"/>
    <w:rsid w:val="004B5D86"/>
    <w:rsid w:val="004C7D33"/>
    <w:rsid w:val="004C7E94"/>
    <w:rsid w:val="004F0A6E"/>
    <w:rsid w:val="004F1141"/>
    <w:rsid w:val="00504753"/>
    <w:rsid w:val="0051217A"/>
    <w:rsid w:val="005252FA"/>
    <w:rsid w:val="005323BD"/>
    <w:rsid w:val="005435BB"/>
    <w:rsid w:val="00557BD4"/>
    <w:rsid w:val="00560F03"/>
    <w:rsid w:val="00571AF7"/>
    <w:rsid w:val="00575666"/>
    <w:rsid w:val="005854A4"/>
    <w:rsid w:val="005A2012"/>
    <w:rsid w:val="005C3AF3"/>
    <w:rsid w:val="005C3FF4"/>
    <w:rsid w:val="005C4DE7"/>
    <w:rsid w:val="005E0771"/>
    <w:rsid w:val="006015EA"/>
    <w:rsid w:val="00604792"/>
    <w:rsid w:val="006112A7"/>
    <w:rsid w:val="006160D1"/>
    <w:rsid w:val="00617B91"/>
    <w:rsid w:val="00620700"/>
    <w:rsid w:val="00622D24"/>
    <w:rsid w:val="00633E99"/>
    <w:rsid w:val="006351C5"/>
    <w:rsid w:val="0065186B"/>
    <w:rsid w:val="006520D6"/>
    <w:rsid w:val="00661D25"/>
    <w:rsid w:val="00686416"/>
    <w:rsid w:val="006A1DB3"/>
    <w:rsid w:val="006B2584"/>
    <w:rsid w:val="006B7124"/>
    <w:rsid w:val="006C1238"/>
    <w:rsid w:val="006D0072"/>
    <w:rsid w:val="006D0A67"/>
    <w:rsid w:val="006D337A"/>
    <w:rsid w:val="006E1002"/>
    <w:rsid w:val="006E25E6"/>
    <w:rsid w:val="006F0446"/>
    <w:rsid w:val="006F7BD5"/>
    <w:rsid w:val="00704326"/>
    <w:rsid w:val="00707FD4"/>
    <w:rsid w:val="007120FC"/>
    <w:rsid w:val="00716A38"/>
    <w:rsid w:val="007208BF"/>
    <w:rsid w:val="00732F6C"/>
    <w:rsid w:val="00733353"/>
    <w:rsid w:val="007430C7"/>
    <w:rsid w:val="007530A4"/>
    <w:rsid w:val="00762427"/>
    <w:rsid w:val="00773CB4"/>
    <w:rsid w:val="007A2815"/>
    <w:rsid w:val="007A7514"/>
    <w:rsid w:val="007B20DF"/>
    <w:rsid w:val="007B30F7"/>
    <w:rsid w:val="007B461D"/>
    <w:rsid w:val="007B7ABF"/>
    <w:rsid w:val="007C078E"/>
    <w:rsid w:val="007C099B"/>
    <w:rsid w:val="007F2BD2"/>
    <w:rsid w:val="00807246"/>
    <w:rsid w:val="008271EF"/>
    <w:rsid w:val="008346B0"/>
    <w:rsid w:val="008441CC"/>
    <w:rsid w:val="00865CF7"/>
    <w:rsid w:val="0087109E"/>
    <w:rsid w:val="00872E08"/>
    <w:rsid w:val="00874088"/>
    <w:rsid w:val="00884DB4"/>
    <w:rsid w:val="0089568A"/>
    <w:rsid w:val="008B13E5"/>
    <w:rsid w:val="008B66E7"/>
    <w:rsid w:val="008C223B"/>
    <w:rsid w:val="008D3409"/>
    <w:rsid w:val="008D5999"/>
    <w:rsid w:val="008F031F"/>
    <w:rsid w:val="008F7432"/>
    <w:rsid w:val="00902624"/>
    <w:rsid w:val="00904677"/>
    <w:rsid w:val="00905B12"/>
    <w:rsid w:val="009113CE"/>
    <w:rsid w:val="009128B9"/>
    <w:rsid w:val="0093379D"/>
    <w:rsid w:val="00934A2C"/>
    <w:rsid w:val="00942A3A"/>
    <w:rsid w:val="009465F0"/>
    <w:rsid w:val="0095577C"/>
    <w:rsid w:val="00962553"/>
    <w:rsid w:val="00965676"/>
    <w:rsid w:val="0096654D"/>
    <w:rsid w:val="009775D0"/>
    <w:rsid w:val="00984252"/>
    <w:rsid w:val="009A4A38"/>
    <w:rsid w:val="009B1A6C"/>
    <w:rsid w:val="009B1D12"/>
    <w:rsid w:val="009B7690"/>
    <w:rsid w:val="009F09E9"/>
    <w:rsid w:val="00A02109"/>
    <w:rsid w:val="00A03772"/>
    <w:rsid w:val="00A05DD6"/>
    <w:rsid w:val="00A07998"/>
    <w:rsid w:val="00A13DC6"/>
    <w:rsid w:val="00A218FD"/>
    <w:rsid w:val="00A40FC2"/>
    <w:rsid w:val="00A41371"/>
    <w:rsid w:val="00A536F7"/>
    <w:rsid w:val="00A63BF5"/>
    <w:rsid w:val="00A76F70"/>
    <w:rsid w:val="00A77C2C"/>
    <w:rsid w:val="00A82281"/>
    <w:rsid w:val="00AB5D5F"/>
    <w:rsid w:val="00AC4F6E"/>
    <w:rsid w:val="00AE668C"/>
    <w:rsid w:val="00AF5C4D"/>
    <w:rsid w:val="00B032BE"/>
    <w:rsid w:val="00B14D9B"/>
    <w:rsid w:val="00B33999"/>
    <w:rsid w:val="00B37049"/>
    <w:rsid w:val="00B40026"/>
    <w:rsid w:val="00B4698F"/>
    <w:rsid w:val="00B52263"/>
    <w:rsid w:val="00B52752"/>
    <w:rsid w:val="00B60230"/>
    <w:rsid w:val="00B62D84"/>
    <w:rsid w:val="00B634B7"/>
    <w:rsid w:val="00B66BCD"/>
    <w:rsid w:val="00B71028"/>
    <w:rsid w:val="00B72DDC"/>
    <w:rsid w:val="00B87F2A"/>
    <w:rsid w:val="00BA3718"/>
    <w:rsid w:val="00BB7B65"/>
    <w:rsid w:val="00BD7CAA"/>
    <w:rsid w:val="00BF16E0"/>
    <w:rsid w:val="00C03746"/>
    <w:rsid w:val="00C10D68"/>
    <w:rsid w:val="00C172A8"/>
    <w:rsid w:val="00C2096D"/>
    <w:rsid w:val="00C226B9"/>
    <w:rsid w:val="00C23BCA"/>
    <w:rsid w:val="00C25042"/>
    <w:rsid w:val="00C27A8C"/>
    <w:rsid w:val="00C32709"/>
    <w:rsid w:val="00C53668"/>
    <w:rsid w:val="00C565C0"/>
    <w:rsid w:val="00C6618D"/>
    <w:rsid w:val="00C74E50"/>
    <w:rsid w:val="00C7583A"/>
    <w:rsid w:val="00C800E3"/>
    <w:rsid w:val="00C82CBC"/>
    <w:rsid w:val="00C82D51"/>
    <w:rsid w:val="00C84FED"/>
    <w:rsid w:val="00C920AB"/>
    <w:rsid w:val="00CB0ECF"/>
    <w:rsid w:val="00CB3300"/>
    <w:rsid w:val="00CC2FEF"/>
    <w:rsid w:val="00CC64B2"/>
    <w:rsid w:val="00CD78C3"/>
    <w:rsid w:val="00CE1FE1"/>
    <w:rsid w:val="00CF413D"/>
    <w:rsid w:val="00CF4273"/>
    <w:rsid w:val="00CF5F1D"/>
    <w:rsid w:val="00D168A7"/>
    <w:rsid w:val="00D17861"/>
    <w:rsid w:val="00D178EC"/>
    <w:rsid w:val="00D608C2"/>
    <w:rsid w:val="00D628C4"/>
    <w:rsid w:val="00D76E97"/>
    <w:rsid w:val="00D844C9"/>
    <w:rsid w:val="00D90BEB"/>
    <w:rsid w:val="00D964C4"/>
    <w:rsid w:val="00DB3A9C"/>
    <w:rsid w:val="00DD1261"/>
    <w:rsid w:val="00DE2549"/>
    <w:rsid w:val="00DF5FE2"/>
    <w:rsid w:val="00E24CFF"/>
    <w:rsid w:val="00E27781"/>
    <w:rsid w:val="00E42F54"/>
    <w:rsid w:val="00E45085"/>
    <w:rsid w:val="00E5115D"/>
    <w:rsid w:val="00E54608"/>
    <w:rsid w:val="00E7045A"/>
    <w:rsid w:val="00E8782D"/>
    <w:rsid w:val="00EA46BB"/>
    <w:rsid w:val="00EB25CE"/>
    <w:rsid w:val="00EB3414"/>
    <w:rsid w:val="00EC216A"/>
    <w:rsid w:val="00EC5609"/>
    <w:rsid w:val="00ED0FF0"/>
    <w:rsid w:val="00ED5830"/>
    <w:rsid w:val="00EE268C"/>
    <w:rsid w:val="00EE2DC2"/>
    <w:rsid w:val="00EF5478"/>
    <w:rsid w:val="00F04CF0"/>
    <w:rsid w:val="00F16C97"/>
    <w:rsid w:val="00F21038"/>
    <w:rsid w:val="00F21E7B"/>
    <w:rsid w:val="00F308F2"/>
    <w:rsid w:val="00F36576"/>
    <w:rsid w:val="00F560E9"/>
    <w:rsid w:val="00F65D2B"/>
    <w:rsid w:val="00F75A5F"/>
    <w:rsid w:val="00F9130D"/>
    <w:rsid w:val="00F94A40"/>
    <w:rsid w:val="00F9686D"/>
    <w:rsid w:val="00FA74C3"/>
    <w:rsid w:val="00FA79EA"/>
    <w:rsid w:val="00FB2E1D"/>
    <w:rsid w:val="00FB6A32"/>
    <w:rsid w:val="00FE56DE"/>
    <w:rsid w:val="00FF2D03"/>
    <w:rsid w:val="14A9E271"/>
    <w:rsid w:val="1E3FF792"/>
    <w:rsid w:val="50BA08C9"/>
    <w:rsid w:val="5255C6DB"/>
    <w:rsid w:val="6567255D"/>
    <w:rsid w:val="6DF25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42CF"/>
  <w15:chartTrackingRefBased/>
  <w15:docId w15:val="{3F343418-5EFC-4340-82C1-A48BFD30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E0"/>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6E0"/>
    <w:rPr>
      <w:strike w:val="0"/>
      <w:dstrike w:val="0"/>
      <w:color w:val="auto"/>
      <w:u w:val="none"/>
      <w:effect w:val="non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BF16E0"/>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BF16E0"/>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F16E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F16E0"/>
    <w:pPr>
      <w:ind w:left="720"/>
      <w:contextualSpacing/>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unhideWhenUsed/>
    <w:rsid w:val="00BF16E0"/>
    <w:rPr>
      <w:sz w:val="16"/>
      <w:szCs w:val="16"/>
    </w:rPr>
  </w:style>
  <w:style w:type="paragraph" w:styleId="CommentSubject">
    <w:name w:val="annotation subject"/>
    <w:basedOn w:val="CommentText"/>
    <w:next w:val="CommentText"/>
    <w:link w:val="CommentSubjectChar"/>
    <w:uiPriority w:val="99"/>
    <w:semiHidden/>
    <w:unhideWhenUsed/>
    <w:rsid w:val="00AF5C4D"/>
    <w:pPr>
      <w:spacing w:line="240" w:lineRule="auto"/>
    </w:pPr>
    <w:rPr>
      <w:b/>
      <w:bCs/>
    </w:rPr>
  </w:style>
  <w:style w:type="character" w:customStyle="1" w:styleId="CommentSubjectChar">
    <w:name w:val="Comment Subject Char"/>
    <w:basedOn w:val="CommentTextChar"/>
    <w:link w:val="CommentSubject"/>
    <w:uiPriority w:val="99"/>
    <w:semiHidden/>
    <w:rsid w:val="00AF5C4D"/>
    <w:rPr>
      <w:rFonts w:eastAsiaTheme="minorEastAsia"/>
      <w:b/>
      <w:bCs/>
      <w:kern w:val="0"/>
      <w:sz w:val="20"/>
      <w:szCs w:val="20"/>
      <w:lang w:eastAsia="lt-LT"/>
      <w14:ligatures w14:val="none"/>
    </w:rPr>
  </w:style>
  <w:style w:type="character" w:customStyle="1" w:styleId="CharStyle13">
    <w:name w:val="Char Style 13"/>
    <w:basedOn w:val="DefaultParagraphFont"/>
    <w:link w:val="Style12"/>
    <w:rsid w:val="003049DD"/>
    <w:rPr>
      <w:shd w:val="clear" w:color="auto" w:fill="FFFFFF"/>
    </w:rPr>
  </w:style>
  <w:style w:type="paragraph" w:customStyle="1" w:styleId="Style12">
    <w:name w:val="Style 12"/>
    <w:basedOn w:val="Normal"/>
    <w:link w:val="CharStyle13"/>
    <w:rsid w:val="003049DD"/>
    <w:pPr>
      <w:widowControl w:val="0"/>
      <w:shd w:val="clear" w:color="auto" w:fill="FFFFFF"/>
      <w:spacing w:before="280" w:after="280" w:line="278" w:lineRule="exact"/>
      <w:jc w:val="center"/>
    </w:pPr>
    <w:rPr>
      <w:rFonts w:eastAsiaTheme="minorHAnsi"/>
      <w:kern w:val="2"/>
      <w:sz w:val="22"/>
      <w:szCs w:val="22"/>
      <w:lang w:eastAsia="en-US"/>
      <w14:ligatures w14:val="standardContextual"/>
    </w:rPr>
  </w:style>
  <w:style w:type="paragraph" w:styleId="Revision">
    <w:name w:val="Revision"/>
    <w:hidden/>
    <w:uiPriority w:val="99"/>
    <w:semiHidden/>
    <w:rsid w:val="00D17861"/>
    <w:pPr>
      <w:spacing w:after="0" w:line="240" w:lineRule="auto"/>
    </w:pPr>
    <w:rPr>
      <w:rFonts w:eastAsiaTheme="minorEastAsia"/>
      <w:kern w:val="0"/>
      <w:sz w:val="21"/>
      <w:szCs w:val="21"/>
      <w:lang w:eastAsia="lt-LT"/>
      <w14:ligatures w14:val="none"/>
    </w:rPr>
  </w:style>
  <w:style w:type="character" w:styleId="UnresolvedMention">
    <w:name w:val="Unresolved Mention"/>
    <w:basedOn w:val="DefaultParagraphFont"/>
    <w:uiPriority w:val="99"/>
    <w:semiHidden/>
    <w:unhideWhenUsed/>
    <w:rsid w:val="00A63BF5"/>
    <w:rPr>
      <w:color w:val="605E5C"/>
      <w:shd w:val="clear" w:color="auto" w:fill="E1DFDD"/>
    </w:rPr>
  </w:style>
  <w:style w:type="paragraph" w:styleId="FootnoteText">
    <w:name w:val="footnote text"/>
    <w:basedOn w:val="Normal"/>
    <w:link w:val="FootnoteTextChar"/>
    <w:uiPriority w:val="99"/>
    <w:semiHidden/>
    <w:unhideWhenUsed/>
    <w:rsid w:val="00504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753"/>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504753"/>
    <w:rPr>
      <w:vertAlign w:val="superscript"/>
    </w:rPr>
  </w:style>
  <w:style w:type="paragraph" w:styleId="Header">
    <w:name w:val="header"/>
    <w:basedOn w:val="Normal"/>
    <w:link w:val="HeaderChar"/>
    <w:uiPriority w:val="99"/>
    <w:unhideWhenUsed/>
    <w:rsid w:val="00B14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D9B"/>
    <w:rPr>
      <w:rFonts w:eastAsiaTheme="minorEastAsia"/>
      <w:kern w:val="0"/>
      <w:sz w:val="21"/>
      <w:szCs w:val="21"/>
      <w:lang w:eastAsia="lt-LT"/>
      <w14:ligatures w14:val="none"/>
    </w:rPr>
  </w:style>
  <w:style w:type="paragraph" w:styleId="Footer">
    <w:name w:val="footer"/>
    <w:basedOn w:val="Normal"/>
    <w:link w:val="FooterChar"/>
    <w:uiPriority w:val="99"/>
    <w:unhideWhenUsed/>
    <w:rsid w:val="00B14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D9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6395">
      <w:bodyDiv w:val="1"/>
      <w:marLeft w:val="0"/>
      <w:marRight w:val="0"/>
      <w:marTop w:val="0"/>
      <w:marBottom w:val="0"/>
      <w:divBdr>
        <w:top w:val="none" w:sz="0" w:space="0" w:color="auto"/>
        <w:left w:val="none" w:sz="0" w:space="0" w:color="auto"/>
        <w:bottom w:val="none" w:sz="0" w:space="0" w:color="auto"/>
        <w:right w:val="none" w:sz="0" w:space="0" w:color="auto"/>
      </w:divBdr>
      <w:divsChild>
        <w:div w:id="2095275289">
          <w:marLeft w:val="0"/>
          <w:marRight w:val="0"/>
          <w:marTop w:val="0"/>
          <w:marBottom w:val="0"/>
          <w:divBdr>
            <w:top w:val="none" w:sz="0" w:space="0" w:color="auto"/>
            <w:left w:val="none" w:sz="0" w:space="0" w:color="auto"/>
            <w:bottom w:val="none" w:sz="0" w:space="0" w:color="auto"/>
            <w:right w:val="none" w:sz="0" w:space="0" w:color="auto"/>
          </w:divBdr>
        </w:div>
      </w:divsChild>
    </w:div>
    <w:div w:id="821239587">
      <w:bodyDiv w:val="1"/>
      <w:marLeft w:val="0"/>
      <w:marRight w:val="0"/>
      <w:marTop w:val="0"/>
      <w:marBottom w:val="0"/>
      <w:divBdr>
        <w:top w:val="none" w:sz="0" w:space="0" w:color="auto"/>
        <w:left w:val="none" w:sz="0" w:space="0" w:color="auto"/>
        <w:bottom w:val="none" w:sz="0" w:space="0" w:color="auto"/>
        <w:right w:val="none" w:sz="0" w:space="0" w:color="auto"/>
      </w:divBdr>
    </w:div>
    <w:div w:id="1005668324">
      <w:bodyDiv w:val="1"/>
      <w:marLeft w:val="0"/>
      <w:marRight w:val="0"/>
      <w:marTop w:val="0"/>
      <w:marBottom w:val="0"/>
      <w:divBdr>
        <w:top w:val="none" w:sz="0" w:space="0" w:color="auto"/>
        <w:left w:val="none" w:sz="0" w:space="0" w:color="auto"/>
        <w:bottom w:val="none" w:sz="0" w:space="0" w:color="auto"/>
        <w:right w:val="none" w:sz="0" w:space="0" w:color="auto"/>
      </w:divBdr>
    </w:div>
    <w:div w:id="1082293266">
      <w:bodyDiv w:val="1"/>
      <w:marLeft w:val="0"/>
      <w:marRight w:val="0"/>
      <w:marTop w:val="0"/>
      <w:marBottom w:val="0"/>
      <w:divBdr>
        <w:top w:val="none" w:sz="0" w:space="0" w:color="auto"/>
        <w:left w:val="none" w:sz="0" w:space="0" w:color="auto"/>
        <w:bottom w:val="none" w:sz="0" w:space="0" w:color="auto"/>
        <w:right w:val="none" w:sz="0" w:space="0" w:color="auto"/>
      </w:divBdr>
    </w:div>
    <w:div w:id="1720401746">
      <w:bodyDiv w:val="1"/>
      <w:marLeft w:val="0"/>
      <w:marRight w:val="0"/>
      <w:marTop w:val="0"/>
      <w:marBottom w:val="0"/>
      <w:divBdr>
        <w:top w:val="none" w:sz="0" w:space="0" w:color="auto"/>
        <w:left w:val="none" w:sz="0" w:space="0" w:color="auto"/>
        <w:bottom w:val="none" w:sz="0" w:space="0" w:color="auto"/>
        <w:right w:val="none" w:sz="0" w:space="0" w:color="auto"/>
      </w:divBdr>
      <w:divsChild>
        <w:div w:id="1195577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daa0e4a05c3c11e7a53b83ca0142260e/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F44EE42CE496DAC85FEEFD2C124FF"/>
        <w:category>
          <w:name w:val="General"/>
          <w:gallery w:val="placeholder"/>
        </w:category>
        <w:types>
          <w:type w:val="bbPlcHdr"/>
        </w:types>
        <w:behaviors>
          <w:behavior w:val="content"/>
        </w:behaviors>
        <w:guid w:val="{E24963E9-48BE-4703-A339-EE9D07700AB1}"/>
      </w:docPartPr>
      <w:docPartBody>
        <w:p w:rsidR="008F23B8" w:rsidRDefault="002452B5" w:rsidP="002452B5">
          <w:pPr>
            <w:pStyle w:val="779F44EE42CE496DAC85FEEFD2C124FF"/>
          </w:pPr>
          <w:r w:rsidRPr="003158C8">
            <w:rPr>
              <w:rStyle w:val="PlaceholderText"/>
            </w:rPr>
            <w:t>Choose an item.</w:t>
          </w:r>
        </w:p>
      </w:docPartBody>
    </w:docPart>
    <w:docPart>
      <w:docPartPr>
        <w:name w:val="E07A53194B514422AD5CC1D71A5CC1BE"/>
        <w:category>
          <w:name w:val="General"/>
          <w:gallery w:val="placeholder"/>
        </w:category>
        <w:types>
          <w:type w:val="bbPlcHdr"/>
        </w:types>
        <w:behaviors>
          <w:behavior w:val="content"/>
        </w:behaviors>
        <w:guid w:val="{4F7179AB-9B2B-43F3-B4DE-EACF228A6604}"/>
      </w:docPartPr>
      <w:docPartBody>
        <w:p w:rsidR="009909F5" w:rsidRDefault="00093CD7" w:rsidP="00093CD7">
          <w:pPr>
            <w:pStyle w:val="E07A53194B514422AD5CC1D71A5CC1BE"/>
          </w:pPr>
          <w:r w:rsidRPr="003158C8">
            <w:rPr>
              <w:rStyle w:val="PlaceholderText"/>
            </w:rPr>
            <w:t>Choose an item.</w:t>
          </w:r>
        </w:p>
      </w:docPartBody>
    </w:docPart>
    <w:docPart>
      <w:docPartPr>
        <w:name w:val="4F7F3844D82B494DA6BBC322E9345D3C"/>
        <w:category>
          <w:name w:val="General"/>
          <w:gallery w:val="placeholder"/>
        </w:category>
        <w:types>
          <w:type w:val="bbPlcHdr"/>
        </w:types>
        <w:behaviors>
          <w:behavior w:val="content"/>
        </w:behaviors>
        <w:guid w:val="{73251610-DDCB-4FBE-A683-3F88CC51EDC4}"/>
      </w:docPartPr>
      <w:docPartBody>
        <w:p w:rsidR="009909F5" w:rsidRDefault="00093CD7" w:rsidP="00093CD7">
          <w:pPr>
            <w:pStyle w:val="4F7F3844D82B494DA6BBC322E9345D3C"/>
          </w:pPr>
          <w:r w:rsidRPr="003158C8">
            <w:rPr>
              <w:rStyle w:val="PlaceholderText"/>
            </w:rPr>
            <w:t>Choose an item.</w:t>
          </w:r>
        </w:p>
      </w:docPartBody>
    </w:docPart>
    <w:docPart>
      <w:docPartPr>
        <w:name w:val="C1EC3AA89ED94751A62CF66A351414B7"/>
        <w:category>
          <w:name w:val="General"/>
          <w:gallery w:val="placeholder"/>
        </w:category>
        <w:types>
          <w:type w:val="bbPlcHdr"/>
        </w:types>
        <w:behaviors>
          <w:behavior w:val="content"/>
        </w:behaviors>
        <w:guid w:val="{263BE358-079F-4AA7-9FC7-2F9E0E7D9282}"/>
      </w:docPartPr>
      <w:docPartBody>
        <w:p w:rsidR="009909F5" w:rsidRDefault="00093CD7" w:rsidP="00093CD7">
          <w:pPr>
            <w:pStyle w:val="C1EC3AA89ED94751A62CF66A351414B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B5"/>
    <w:rsid w:val="0001238B"/>
    <w:rsid w:val="0006490F"/>
    <w:rsid w:val="00093CD7"/>
    <w:rsid w:val="001F0950"/>
    <w:rsid w:val="001F0A97"/>
    <w:rsid w:val="002452B5"/>
    <w:rsid w:val="004C70E8"/>
    <w:rsid w:val="004C7D33"/>
    <w:rsid w:val="00501A2A"/>
    <w:rsid w:val="00557BD4"/>
    <w:rsid w:val="006015EA"/>
    <w:rsid w:val="006E1002"/>
    <w:rsid w:val="007400AF"/>
    <w:rsid w:val="007A2815"/>
    <w:rsid w:val="007B4320"/>
    <w:rsid w:val="008271EF"/>
    <w:rsid w:val="008B7ECE"/>
    <w:rsid w:val="008C223B"/>
    <w:rsid w:val="008F23B8"/>
    <w:rsid w:val="00926684"/>
    <w:rsid w:val="009909F5"/>
    <w:rsid w:val="009E5BED"/>
    <w:rsid w:val="00A40FC2"/>
    <w:rsid w:val="00A536F7"/>
    <w:rsid w:val="00A87FD9"/>
    <w:rsid w:val="00AD6B71"/>
    <w:rsid w:val="00B60230"/>
    <w:rsid w:val="00B87F2A"/>
    <w:rsid w:val="00C23BCA"/>
    <w:rsid w:val="00C565C0"/>
    <w:rsid w:val="00C93A3E"/>
    <w:rsid w:val="00CD78C3"/>
    <w:rsid w:val="00D964C4"/>
    <w:rsid w:val="00DE2549"/>
    <w:rsid w:val="00E90209"/>
    <w:rsid w:val="00EB04A2"/>
    <w:rsid w:val="00EC772F"/>
    <w:rsid w:val="00EE554A"/>
    <w:rsid w:val="00F16C97"/>
    <w:rsid w:val="00F21F94"/>
    <w:rsid w:val="00FB2E1D"/>
    <w:rsid w:val="00FB5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CD7"/>
    <w:rPr>
      <w:color w:val="808080"/>
    </w:rPr>
  </w:style>
  <w:style w:type="paragraph" w:customStyle="1" w:styleId="779F44EE42CE496DAC85FEEFD2C124FF">
    <w:name w:val="779F44EE42CE496DAC85FEEFD2C124FF"/>
    <w:rsid w:val="002452B5"/>
  </w:style>
  <w:style w:type="paragraph" w:customStyle="1" w:styleId="E07A53194B514422AD5CC1D71A5CC1BE">
    <w:name w:val="E07A53194B514422AD5CC1D71A5CC1BE"/>
    <w:rsid w:val="00093CD7"/>
    <w:pPr>
      <w:spacing w:line="278" w:lineRule="auto"/>
    </w:pPr>
    <w:rPr>
      <w:sz w:val="24"/>
      <w:szCs w:val="24"/>
    </w:rPr>
  </w:style>
  <w:style w:type="paragraph" w:customStyle="1" w:styleId="4F7F3844D82B494DA6BBC322E9345D3C">
    <w:name w:val="4F7F3844D82B494DA6BBC322E9345D3C"/>
    <w:rsid w:val="00093CD7"/>
    <w:pPr>
      <w:spacing w:line="278" w:lineRule="auto"/>
    </w:pPr>
    <w:rPr>
      <w:sz w:val="24"/>
      <w:szCs w:val="24"/>
    </w:rPr>
  </w:style>
  <w:style w:type="paragraph" w:customStyle="1" w:styleId="C1EC3AA89ED94751A62CF66A351414B7">
    <w:name w:val="C1EC3AA89ED94751A62CF66A351414B7"/>
    <w:rsid w:val="00093CD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Dovilė Šapkinaitė</DisplayName>
        <AccountId>877</AccountId>
        <AccountType/>
      </UserInfo>
      <UserInfo>
        <DisplayName>Simona Mikutavičienė</DisplayName>
        <AccountId>1245</AccountId>
        <AccountType/>
      </UserInfo>
      <UserInfo>
        <DisplayName>Donatas Valiukas</DisplayName>
        <AccountId>1155</AccountId>
        <AccountType/>
      </UserInfo>
      <UserInfo>
        <DisplayName>Rokas Jucys</DisplayName>
        <AccountId>1114</AccountId>
        <AccountType/>
      </UserInfo>
      <UserInfo>
        <DisplayName>Jolanta Kačinskaitė</DisplayName>
        <AccountId>312</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B63A2-F67D-4A9F-A9C4-194E4EEB70C7}">
  <ds:schemaRefs>
    <ds:schemaRef ds:uri="http://purl.org/dc/dcmitype/"/>
    <ds:schemaRef ds:uri="http://schemas.openxmlformats.org/package/2006/metadata/core-properties"/>
    <ds:schemaRef ds:uri="http://schemas.microsoft.com/office/2006/documentManagement/types"/>
    <ds:schemaRef ds:uri="http://www.w3.org/XML/1998/namespace"/>
    <ds:schemaRef ds:uri="f5ebda27-b626-448f-a7d1-d1cf5ad133fa"/>
    <ds:schemaRef ds:uri="http://schemas.microsoft.com/office/2006/metadata/properties"/>
    <ds:schemaRef ds:uri="http://purl.org/dc/elements/1.1/"/>
    <ds:schemaRef ds:uri="http://schemas.microsoft.com/office/infopath/2007/PartnerControls"/>
    <ds:schemaRef ds:uri="028236e2-f653-4d19-ab67-4d06a9145e0c"/>
    <ds:schemaRef ds:uri="a843bbba-5665-4b5f-aacc-cdcb1c804839"/>
    <ds:schemaRef ds:uri="4b2e9d09-07c5-42d4-ad0a-92e216c40b99"/>
    <ds:schemaRef ds:uri="http://purl.org/dc/terms/"/>
  </ds:schemaRefs>
</ds:datastoreItem>
</file>

<file path=customXml/itemProps2.xml><?xml version="1.0" encoding="utf-8"?>
<ds:datastoreItem xmlns:ds="http://schemas.openxmlformats.org/officeDocument/2006/customXml" ds:itemID="{BBC72ECC-F7FB-4166-9AAE-5231A0489118}">
  <ds:schemaRefs>
    <ds:schemaRef ds:uri="http://schemas.openxmlformats.org/officeDocument/2006/bibliography"/>
  </ds:schemaRefs>
</ds:datastoreItem>
</file>

<file path=customXml/itemProps3.xml><?xml version="1.0" encoding="utf-8"?>
<ds:datastoreItem xmlns:ds="http://schemas.openxmlformats.org/officeDocument/2006/customXml" ds:itemID="{35E8C6C1-AA12-4BCE-B887-B17EB8C4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178AE-6B24-4C09-BEC7-1938E495E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25205</Words>
  <Characters>14367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CPVA_Konica Minolta Baltia aparatų priežiūros sutartis</vt:lpstr>
    </vt:vector>
  </TitlesOfParts>
  <Company/>
  <LinksUpToDate>false</LinksUpToDate>
  <CharactersWithSpaces>39494</CharactersWithSpaces>
  <SharedDoc>false</SharedDoc>
  <HLinks>
    <vt:vector size="6" baseType="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CPVA_Konica Minolta Baltia aparatų priežiūros sutartis</dc:title>
  <dc:subject/>
  <dc:creator>Simona Mikutavičienė</dc:creator>
  <cp:keywords/>
  <dc:description/>
  <cp:lastModifiedBy>Jolita Parnarauskienė</cp:lastModifiedBy>
  <cp:revision>5</cp:revision>
  <dcterms:created xsi:type="dcterms:W3CDTF">2025-05-13T22:25:00Z</dcterms:created>
  <dcterms:modified xsi:type="dcterms:W3CDTF">2025-05-13T22:27:00Z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60;#Technologijų skyrius|3207575b-2bcb-4e8a-964c-81a3eb330944;#47;#Bendrųjų reikalų skyrius|98e1b560-c021-41d6-9632-b7f5b05ae6e9;#4360;#Strategijos ir veiklos priežiūros skyrius|00778b4d-1091-4b3d-b928-ca4ab1b49595;#49;#Vadovybė|58a5a61f-fccb-4f74-9a6b-098be634181c</vt:lpwstr>
  </property>
  <property fmtid="{D5CDD505-2E9C-101B-9397-08002B2CF9AE}" pid="5" name="TaxCatchAll">
    <vt:lpwstr/>
  </property>
  <property fmtid="{D5CDD505-2E9C-101B-9397-08002B2CF9AE}" pid="6" name="ContentTypeId">
    <vt:lpwstr>0x01010085772C3215B6614FB6DE0E33B8FFBAB8</vt:lpwstr>
  </property>
  <property fmtid="{D5CDD505-2E9C-101B-9397-08002B2CF9AE}" pid="7" name="DmsPermissionsUsers">
    <vt:lpwstr>877;#Dovilė Šapkinaitė;#1245;#Simona Mikutavičienė;#1155;#Donatas Valiukas;#1114;#Rokas Jucys;#312;#Jolanta Kačinskaitė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