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51" w:rsidRDefault="00052A51" w:rsidP="00137F63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F6755A">
        <w:rPr>
          <w:rFonts w:ascii="Calibri" w:eastAsia="Calibri" w:hAnsi="Calibri" w:cs="Times New Roman"/>
          <w:lang w:val="lt-LT"/>
        </w:rPr>
        <w:t xml:space="preserve">  </w:t>
      </w:r>
      <w:r>
        <w:rPr>
          <w:rFonts w:ascii="Calibri" w:eastAsia="Calibri" w:hAnsi="Calibri" w:cs="Times New Roman"/>
          <w:lang w:val="lt-LT"/>
        </w:rPr>
        <w:t xml:space="preserve">      </w:t>
      </w:r>
      <w:r w:rsidR="00CB1D53">
        <w:rPr>
          <w:rFonts w:ascii="Calibri" w:eastAsia="Calibri" w:hAnsi="Calibri" w:cs="Times New Roman"/>
          <w:lang w:val="lt-LT"/>
        </w:rPr>
        <w:tab/>
      </w:r>
      <w:r w:rsidR="00CB1D53">
        <w:rPr>
          <w:rFonts w:ascii="Calibri" w:eastAsia="Calibri" w:hAnsi="Calibri" w:cs="Times New Roman"/>
          <w:lang w:val="lt-LT"/>
        </w:rPr>
        <w:tab/>
      </w:r>
      <w:r w:rsidR="00CB1D53">
        <w:rPr>
          <w:rFonts w:ascii="Calibri" w:eastAsia="Calibri" w:hAnsi="Calibri" w:cs="Times New Roman"/>
          <w:lang w:val="lt-LT"/>
        </w:rPr>
        <w:tab/>
      </w:r>
      <w:r w:rsidR="00CB1D53">
        <w:rPr>
          <w:rFonts w:ascii="Calibri" w:eastAsia="Calibri" w:hAnsi="Calibri" w:cs="Times New Roman"/>
          <w:lang w:val="lt-LT"/>
        </w:rPr>
        <w:tab/>
      </w:r>
      <w:r w:rsidR="00CB1D53">
        <w:rPr>
          <w:rFonts w:ascii="Calibri" w:eastAsia="Calibri" w:hAnsi="Calibri" w:cs="Times New Roman"/>
          <w:lang w:val="lt-LT"/>
        </w:rPr>
        <w:tab/>
      </w:r>
    </w:p>
    <w:p w:rsidR="00137F63" w:rsidRPr="00CB1D53" w:rsidRDefault="00137F63" w:rsidP="00137F63">
      <w:pPr>
        <w:spacing w:after="0" w:line="240" w:lineRule="auto"/>
        <w:ind w:left="3890" w:firstLine="1298"/>
        <w:jc w:val="both"/>
        <w:rPr>
          <w:rFonts w:ascii="Times New Roman" w:eastAsia="Calibri" w:hAnsi="Times New Roman" w:cs="Times New Roman"/>
          <w:lang w:val="lt-LT"/>
        </w:rPr>
      </w:pPr>
    </w:p>
    <w:p w:rsidR="00052A51" w:rsidRDefault="00052A51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KAINODAROS TAISYKLĖS</w:t>
      </w:r>
    </w:p>
    <w:p w:rsidR="00137F63" w:rsidRPr="00F6755A" w:rsidRDefault="00137F63" w:rsidP="0073787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I. BENDROJI DALIS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1. Šios taisyklės parengtos vadovaujantis Viešųjų pirkimų tarnybos direktoriaus 2017 m. birželio 28 d. įsakymu Nr. 1S-95 patvirtinta Kainodaros taisyklių nustatymo metodika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Metodika) ir skirtos nustatyti bei prireikus perskaičiuoti Sutartyje (Sutarties 1 priede) nurodytus prekių įkainius.</w:t>
      </w:r>
    </w:p>
    <w:p w:rsidR="003D2C36" w:rsidRPr="00F6755A" w:rsidRDefault="003D2C36" w:rsidP="003D2C36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>2.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Vadovaujantis Metodikos </w:t>
      </w:r>
      <w:r w:rsidR="00C21266" w:rsidRPr="00C21266">
        <w:rPr>
          <w:rFonts w:ascii="Times New Roman" w:eastAsia="Calibri" w:hAnsi="Times New Roman" w:cs="Times New Roman"/>
          <w:sz w:val="24"/>
          <w:lang w:val="lt-LT"/>
        </w:rPr>
        <w:t>10.2</w:t>
      </w:r>
      <w:r w:rsidRPr="00C21266">
        <w:rPr>
          <w:rFonts w:ascii="Times New Roman" w:eastAsia="Calibri" w:hAnsi="Times New Roman" w:cs="Times New Roman"/>
          <w:sz w:val="24"/>
          <w:lang w:val="lt-LT"/>
        </w:rPr>
        <w:t xml:space="preserve"> punktu, šiose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taisyklėse pasirinktas</w:t>
      </w:r>
      <w:r w:rsidR="00C21266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kainos apskaičiavimo būdas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fiksuotas įkainis.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Prekių fiksuotų įkainių peržiūra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atliekama </w:t>
      </w:r>
      <w:r w:rsidRPr="000528CE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toms prekėms, kurių vidutines mažmenines kainas teikia Statistikos departamentas prie Lietuvos Respublikos Vyriausybės.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Konkretaus pavadinimo maisto produkto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prekė) fiksuotu įkainiu su peržiūra yra laikoma Lietuvos statistikos departamento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Statistikos departamentas) pateikiama prekės vidutinė mažmeninė kaina (toliau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vidutinė mažmeninė kaina).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3. Laikoma, kad Sutartyje (Sutarties 1 priede) nurodytą konkretaus pavadinimo prekės įkainį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(K)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sudaro tos prekės vidutinė mažmeninė kaina, buvusi </w:t>
      </w:r>
      <w:r w:rsidR="00D45052" w:rsidRPr="00D45052">
        <w:rPr>
          <w:rFonts w:ascii="Times New Roman" w:eastAsia="Calibri" w:hAnsi="Times New Roman" w:cs="Times New Roman"/>
          <w:sz w:val="24"/>
          <w:lang w:val="lt-LT"/>
        </w:rPr>
        <w:t>2022</w:t>
      </w:r>
      <w:r w:rsidR="00D45052">
        <w:rPr>
          <w:rFonts w:ascii="Times New Roman" w:eastAsia="Calibri" w:hAnsi="Times New Roman" w:cs="Times New Roman"/>
          <w:sz w:val="24"/>
          <w:lang w:val="lt-LT"/>
        </w:rPr>
        <w:t xml:space="preserve"> m. gruodžio </w:t>
      </w:r>
      <w:r w:rsidR="00D45052" w:rsidRPr="00D45052">
        <w:rPr>
          <w:rFonts w:ascii="Times New Roman" w:eastAsia="Calibri" w:hAnsi="Times New Roman" w:cs="Times New Roman"/>
          <w:sz w:val="24"/>
          <w:lang w:val="lt-LT"/>
        </w:rPr>
        <w:t>12</w:t>
      </w:r>
      <w:r w:rsidR="00D45052">
        <w:rPr>
          <w:rFonts w:ascii="Times New Roman" w:eastAsia="Calibri" w:hAnsi="Times New Roman" w:cs="Times New Roman"/>
          <w:sz w:val="24"/>
          <w:lang w:val="lt-LT"/>
        </w:rPr>
        <w:t xml:space="preserve"> d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.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perskaičiuota atsižvelgiant į PARDAVĖJO nuolaidą (priedą)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:</w:t>
      </w:r>
    </w:p>
    <w:p w:rsidR="00052A51" w:rsidRPr="00F6755A" w:rsidRDefault="00052A51" w:rsidP="00052A51">
      <w:pPr>
        <w:spacing w:after="0" w:line="240" w:lineRule="auto"/>
        <w:ind w:firstLine="855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(1 formulė)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</w:p>
    <w:p w:rsidR="00052A51" w:rsidRPr="00F6755A" w:rsidRDefault="00052A51" w:rsidP="00137F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4. Nuolaida (priedas)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(D)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dydis išreikštas konkretaus pavadinimo prekės konkursui pasiūlyto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(K)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tos prekės vidutinės mažmeninės kainos, buvusios vokų su pasiūlymais atplėšimo mėnesį 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),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santykiu (konkursui pasiūlyta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prekės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yra tok</w:t>
      </w:r>
      <w:r w:rsidR="00C2126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pat, kaip nurodyta Sutartyje (Sutarties 1 priede)):</w:t>
      </w:r>
    </w:p>
    <w:p w:rsidR="00052A51" w:rsidRPr="00F6755A" w:rsidRDefault="00052A51" w:rsidP="00052A51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position w:val="-10"/>
          <w:sz w:val="24"/>
          <w:lang w:val="lt-LT"/>
        </w:rPr>
        <w:object w:dxaOrig="180" w:dyaOrig="340" w14:anchorId="70027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6.5pt" o:ole="" fillcolor="window">
            <v:imagedata r:id="rId7" o:title=""/>
          </v:shape>
          <o:OLEObject Type="Embed" ProgID="Equation.3" ShapeID="_x0000_i1025" DrawAspect="Content" ObjectID="_1764495612" r:id="rId8"/>
        </w:object>
      </w:r>
      <w:r w:rsidRPr="00F6755A">
        <w:rPr>
          <w:rFonts w:ascii="Times New Roman" w:eastAsia="Calibri" w:hAnsi="Times New Roman" w:cs="Times New Roman"/>
          <w:i/>
          <w:position w:val="-30"/>
          <w:sz w:val="24"/>
          <w:lang w:val="lt-LT"/>
        </w:rPr>
        <w:object w:dxaOrig="820" w:dyaOrig="680" w14:anchorId="08A69AF0">
          <v:shape id="_x0000_i1026" type="#_x0000_t75" style="width:41.25pt;height:33.75pt" o:ole="" fillcolor="window">
            <v:imagedata r:id="rId9" o:title=""/>
          </v:shape>
          <o:OLEObject Type="Embed" ProgID="Equation.3" ShapeID="_x0000_i1026" DrawAspect="Content" ObjectID="_1764495613" r:id="rId10"/>
        </w:objec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    (2 formulė)</w:t>
      </w:r>
    </w:p>
    <w:p w:rsidR="00052A51" w:rsidRPr="00F6755A" w:rsidRDefault="00052A51" w:rsidP="00137F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5. Nuolaida (priedas) nekeičiama per visą sutarties galiojimo laiką. Sutartyje (Sutarties 1 priede) nurodyt</w:t>
      </w:r>
      <w:r w:rsidR="00C21266">
        <w:rPr>
          <w:rFonts w:ascii="Times New Roman" w:eastAsia="Calibri" w:hAnsi="Times New Roman" w:cs="Times New Roman"/>
          <w:sz w:val="24"/>
          <w:lang w:val="lt-LT"/>
        </w:rPr>
        <w:t>as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C2126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C2126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jeigu daugiau nei 10% pasikeičia Statistikos departamento teikiama konkretaus pavadinimo prekės vidutinė mažmeninė kaina arba bendras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indeksas yra didesnis negu 1,1 ar mažesnis negu 0,9.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II. PREKIŲ, KURIŲ VIDUTINES MAŽMENINES KAINAS TEIKIA STATISTIKOS DEPARTAMENTAS, 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ĮKA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IN</w:t>
      </w:r>
      <w:r w:rsidR="00C21266">
        <w:rPr>
          <w:rFonts w:ascii="Times New Roman" w:eastAsia="Calibri" w:hAnsi="Times New Roman" w:cs="Times New Roman"/>
          <w:b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 KEITIMO TVARKA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052A51" w:rsidRPr="00F6755A" w:rsidRDefault="00052A51" w:rsidP="00137F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6.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 kiekvieno mėnesio vidutinę mažmeninę kainą teikia Statistikos departamentas, vidutinės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60" w:dyaOrig="700" w14:anchorId="245B1DE9">
          <v:shape id="_x0000_i1027" type="#_x0000_t75" style="width:108.75pt;height:34.5pt" o:ole="" fillcolor="window">
            <v:imagedata r:id="rId11" o:title=""/>
          </v:shape>
          <o:OLEObject Type="Embed" ProgID="Equation.3" ShapeID="_x0000_i1027" DrawAspect="Content" ObjectID="_1764495614" r:id="rId12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(3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kaina, buvusi vokų su pasiūlymais atplėšimo mėnesį.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mėnesį. Einamuoju mėnesiu laikomas mėnuo, kurį inicijuojama keisti Sutartyje (Sutarties 1 priede) nurodytą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7.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ir kurios kiekvieno mėnesio vidutinę mažmeninę kainą teikia Statistikos departamentas, mažmeninės kainos pokytis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 </w:t>
      </w:r>
      <w:r w:rsidRPr="00F6755A">
        <w:rPr>
          <w:rFonts w:ascii="Times New Roman" w:eastAsia="Calibri" w:hAnsi="Times New Roman" w:cs="Times New Roman"/>
          <w:position w:val="-30"/>
          <w:sz w:val="24"/>
          <w:lang w:val="lt-LT"/>
        </w:rPr>
        <w:object w:dxaOrig="2180" w:dyaOrig="700" w14:anchorId="7D8A32BA">
          <v:shape id="_x0000_i1028" type="#_x0000_t75" style="width:109.5pt;height:34.5pt" o:ole="" fillcolor="window">
            <v:imagedata r:id="rId13" o:title=""/>
          </v:shape>
          <o:OLEObject Type="Embed" ProgID="Equation.3" ShapeID="_x0000_i1028" DrawAspect="Content" ObjectID="_1764495615" r:id="rId14"/>
        </w:object>
      </w:r>
      <w:r w:rsidRPr="00F6755A">
        <w:rPr>
          <w:rFonts w:ascii="Times New Roman" w:eastAsia="Calibri" w:hAnsi="Times New Roman" w:cs="Times New Roman"/>
          <w:sz w:val="24"/>
          <w:lang w:val="lt-LT"/>
        </w:rPr>
        <w:tab/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(4 formulė)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3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prekės vidutinė mažmeninė kaina prieš tą mėnesį, kai paskutinį kartą buvo inicijuotas  kainos pakeitimas ir Sutartyje (sutarties 1 priede ) nurodyta kaina buvo pakeista.</w:t>
      </w:r>
    </w:p>
    <w:p w:rsidR="00052A51" w:rsidRPr="00F6755A" w:rsidRDefault="00052A51" w:rsidP="00052A51">
      <w:pPr>
        <w:spacing w:after="0" w:line="240" w:lineRule="auto"/>
        <w:ind w:firstLine="902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inicijuojamas naujas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052A51" w:rsidRPr="00F6755A" w:rsidRDefault="00052A51" w:rsidP="00137F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lastRenderedPageBreak/>
        <w:t xml:space="preserve">8. Jeigu pagal 3 ir 4 formules apskaičiuoto rezultato absoliuti reikšmė yra didesnė negu 10 %,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o pakeitimą.</w:t>
      </w:r>
    </w:p>
    <w:p w:rsidR="00052A51" w:rsidRPr="00F6755A" w:rsidRDefault="00052A51" w:rsidP="00137F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9. Konkretaus pavadinimo prekės pakeisto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formulę: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i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4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= 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x D      (5 formulė)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 xml:space="preserve">4 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052A51" w:rsidRPr="00F6755A" w:rsidRDefault="00052A51" w:rsidP="00052A51">
      <w:pPr>
        <w:spacing w:after="0" w:line="276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i/>
          <w:sz w:val="24"/>
          <w:lang w:val="lt-LT"/>
        </w:rPr>
        <w:t>K</w:t>
      </w:r>
      <w:r w:rsidRPr="00F6755A">
        <w:rPr>
          <w:rFonts w:ascii="Times New Roman" w:eastAsia="Calibri" w:hAnsi="Times New Roman" w:cs="Times New Roman"/>
          <w:i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i/>
          <w:sz w:val="24"/>
          <w:lang w:val="lt-LT"/>
        </w:rPr>
        <w:t xml:space="preserve">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prekės vidutinė mažmeninė kaina tą mėnesį, kuris buvo prieš einamąjį mėnesį, kurį inicijuotas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pakeitimas.</w:t>
      </w:r>
    </w:p>
    <w:p w:rsidR="00C10A5D" w:rsidRDefault="00C10A5D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III. PREKIŲ, KURIŲ VIDUTINIŲ MAŽMENINIŲ KAINŲ STATISTIKOS</w:t>
      </w:r>
    </w:p>
    <w:p w:rsidR="00052A51" w:rsidRPr="00F6755A" w:rsidRDefault="00052A51" w:rsidP="002F5DCE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 xml:space="preserve">DEPARTAMENTAS NETEIKIA, 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b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O KEITIMO TVARKA</w:t>
      </w:r>
    </w:p>
    <w:p w:rsidR="00052A51" w:rsidRPr="00F6755A" w:rsidRDefault="00052A51" w:rsidP="002F5DCE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:rsidR="00D45052" w:rsidRPr="00780CEF" w:rsidRDefault="00340583" w:rsidP="002F5DCE">
      <w:pPr>
        <w:jc w:val="both"/>
        <w:rPr>
          <w:rFonts w:ascii="Times New Roman" w:hAnsi="Times New Roman" w:cs="Times New Roman"/>
          <w:iCs/>
          <w:sz w:val="24"/>
          <w:szCs w:val="24"/>
          <w:lang w:val="lt-LT"/>
        </w:rPr>
      </w:pPr>
      <w:r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</w:t>
      </w:r>
      <w:r w:rsidR="00052A51" w:rsidRPr="00340583">
        <w:rPr>
          <w:rFonts w:ascii="Times New Roman" w:eastAsia="Calibri" w:hAnsi="Times New Roman" w:cs="Times New Roman"/>
          <w:sz w:val="24"/>
          <w:szCs w:val="24"/>
          <w:lang w:val="lt-LT"/>
        </w:rPr>
        <w:t>10.</w:t>
      </w:r>
      <w:r w:rsidRPr="0034058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</w:t>
      </w:r>
      <w:r w:rsidR="003D2C36">
        <w:rPr>
          <w:rFonts w:ascii="Times New Roman" w:hAnsi="Times New Roman" w:cs="Times New Roman"/>
          <w:iCs/>
          <w:sz w:val="24"/>
          <w:szCs w:val="24"/>
          <w:lang w:val="lt-LT"/>
        </w:rPr>
        <w:t>Tais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atvejais, kai Statistikos departamentas sutartyje nurodyto konkretaus produkto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io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neteikia, Pirkėjas gali tokį produktą  prilyginti artimam  jam produktui, kurio 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>kain</w:t>
      </w:r>
      <w:r w:rsidR="00200016">
        <w:rPr>
          <w:rFonts w:ascii="Times New Roman" w:hAnsi="Times New Roman" w:cs="Times New Roman"/>
          <w:iCs/>
          <w:sz w:val="24"/>
          <w:szCs w:val="24"/>
          <w:lang w:val="lt-LT"/>
        </w:rPr>
        <w:t>į</w:t>
      </w:r>
      <w:r w:rsidRPr="00340583">
        <w:rPr>
          <w:rFonts w:ascii="Times New Roman" w:hAnsi="Times New Roman" w:cs="Times New Roman"/>
          <w:iCs/>
          <w:sz w:val="24"/>
          <w:szCs w:val="24"/>
          <w:lang w:val="lt-LT"/>
        </w:rPr>
        <w:t xml:space="preserve"> S</w:t>
      </w:r>
      <w:r w:rsidR="00B401AD">
        <w:rPr>
          <w:rFonts w:ascii="Times New Roman" w:hAnsi="Times New Roman" w:cs="Times New Roman"/>
          <w:iCs/>
          <w:sz w:val="24"/>
          <w:szCs w:val="24"/>
          <w:lang w:val="lt-LT"/>
        </w:rPr>
        <w:t>tatistikos departamentas teikia: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03"/>
      </w:tblGrid>
      <w:tr w:rsidR="008431EB" w:rsidRPr="00E73439" w:rsidTr="008431EB">
        <w:trPr>
          <w:trHeight w:val="3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EB" w:rsidRPr="003C25CE" w:rsidRDefault="008431EB" w:rsidP="00492D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25C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EB" w:rsidRPr="003C25CE" w:rsidRDefault="008431EB" w:rsidP="00492DC2">
            <w:pPr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3C25C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Konkretaus pavadinimo prekei prilyginta prekė ar prekių grupė, kurių kainų pokytį pateikia Statistikos departamentas* </w:t>
            </w:r>
          </w:p>
        </w:tc>
      </w:tr>
      <w:tr w:rsidR="008431EB" w:rsidRPr="00107887" w:rsidTr="008431EB">
        <w:trPr>
          <w:trHeight w:val="3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1EB" w:rsidRPr="003C25CE" w:rsidRDefault="008431EB" w:rsidP="00492D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3C25C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Žalieji lęšiai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31EB" w:rsidRPr="003C25CE" w:rsidRDefault="008431EB" w:rsidP="00492DC2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3C25CE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Džiovinti žirniai</w:t>
            </w:r>
          </w:p>
        </w:tc>
      </w:tr>
    </w:tbl>
    <w:p w:rsidR="00137F63" w:rsidRDefault="00F93F2D" w:rsidP="004411AD">
      <w:pPr>
        <w:spacing w:after="0" w:line="240" w:lineRule="auto"/>
        <w:jc w:val="both"/>
        <w:rPr>
          <w:rFonts w:ascii="Times New Roman" w:hAnsi="Times New Roman" w:cs="Times New Roman"/>
          <w:iCs/>
          <w:lang w:val="lt-LT"/>
        </w:rPr>
      </w:pPr>
      <w:r w:rsidRPr="00F93F2D">
        <w:rPr>
          <w:rFonts w:ascii="Times New Roman" w:hAnsi="Times New Roman" w:cs="Times New Roman"/>
          <w:sz w:val="24"/>
          <w:szCs w:val="24"/>
          <w:lang w:val="lt-LT"/>
        </w:rPr>
        <w:t>*</w:t>
      </w:r>
      <w:r w:rsidRPr="00F93F2D">
        <w:rPr>
          <w:rFonts w:ascii="Times New Roman" w:hAnsi="Times New Roman" w:cs="Times New Roman"/>
          <w:lang w:val="lt-LT"/>
        </w:rPr>
        <w:t xml:space="preserve">Prekės prilyginimas taikomas </w:t>
      </w:r>
      <w:r w:rsidR="00542CEC">
        <w:rPr>
          <w:rFonts w:ascii="Times New Roman" w:hAnsi="Times New Roman" w:cs="Times New Roman"/>
          <w:lang w:val="lt-LT"/>
        </w:rPr>
        <w:t>visą Sutarties galiojimo laikotarpį</w:t>
      </w:r>
      <w:r w:rsidRPr="00F93F2D">
        <w:rPr>
          <w:rFonts w:ascii="Times New Roman" w:hAnsi="Times New Roman" w:cs="Times New Roman"/>
          <w:lang w:val="lt-LT"/>
        </w:rPr>
        <w:t xml:space="preserve">, neatsižvelgiant į tai, ar Statistikos departamentas pradės teikti prilygintos prekės vidutines mažmenines kainas. Tuo atveju, kai atlikus prekės </w:t>
      </w:r>
      <w:r w:rsidR="00200016">
        <w:rPr>
          <w:rFonts w:ascii="Times New Roman" w:hAnsi="Times New Roman" w:cs="Times New Roman"/>
          <w:lang w:val="lt-LT"/>
        </w:rPr>
        <w:t>įk</w:t>
      </w:r>
      <w:r w:rsidRPr="00F93F2D">
        <w:rPr>
          <w:rFonts w:ascii="Times New Roman" w:hAnsi="Times New Roman" w:cs="Times New Roman"/>
          <w:lang w:val="lt-LT"/>
        </w:rPr>
        <w:t>ain</w:t>
      </w:r>
      <w:r w:rsidR="00200016">
        <w:rPr>
          <w:rFonts w:ascii="Times New Roman" w:hAnsi="Times New Roman" w:cs="Times New Roman"/>
          <w:lang w:val="lt-LT"/>
        </w:rPr>
        <w:t>io</w:t>
      </w:r>
      <w:r w:rsidRPr="00F93F2D">
        <w:rPr>
          <w:rFonts w:ascii="Times New Roman" w:hAnsi="Times New Roman" w:cs="Times New Roman"/>
          <w:lang w:val="lt-LT"/>
        </w:rPr>
        <w:t xml:space="preserve"> perskaičiavimą pagal Statistikos departamento pateiktą prilygintos prekės vidutinę mažmeninę kainą paaiškėja, kad prilygintos prekės </w:t>
      </w:r>
      <w:r w:rsidR="00200016">
        <w:rPr>
          <w:rFonts w:ascii="Times New Roman" w:hAnsi="Times New Roman" w:cs="Times New Roman"/>
          <w:lang w:val="lt-LT"/>
        </w:rPr>
        <w:t>į</w:t>
      </w:r>
      <w:r w:rsidRPr="00F93F2D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Pr="00F93F2D">
        <w:rPr>
          <w:rFonts w:ascii="Times New Roman" w:hAnsi="Times New Roman" w:cs="Times New Roman"/>
          <w:lang w:val="lt-LT"/>
        </w:rPr>
        <w:t xml:space="preserve"> viršija rinkos kainą (3-4 prekybos tinklų internetinėse parduotuvėse nurodyt</w:t>
      </w:r>
      <w:r w:rsidR="00200016">
        <w:rPr>
          <w:rFonts w:ascii="Times New Roman" w:hAnsi="Times New Roman" w:cs="Times New Roman"/>
          <w:lang w:val="lt-LT"/>
        </w:rPr>
        <w:t>us</w:t>
      </w:r>
      <w:r w:rsidRPr="00F93F2D">
        <w:rPr>
          <w:rFonts w:ascii="Times New Roman" w:hAnsi="Times New Roman" w:cs="Times New Roman"/>
          <w:lang w:val="lt-LT"/>
        </w:rPr>
        <w:t xml:space="preserve"> </w:t>
      </w:r>
      <w:r w:rsidR="00200016">
        <w:rPr>
          <w:rFonts w:ascii="Times New Roman" w:hAnsi="Times New Roman" w:cs="Times New Roman"/>
          <w:lang w:val="lt-LT"/>
        </w:rPr>
        <w:t>į</w:t>
      </w:r>
      <w:r w:rsidRPr="00F93F2D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iu</w:t>
      </w:r>
      <w:r w:rsidRPr="00F93F2D">
        <w:rPr>
          <w:rFonts w:ascii="Times New Roman" w:hAnsi="Times New Roman" w:cs="Times New Roman"/>
          <w:lang w:val="lt-LT"/>
        </w:rPr>
        <w:t xml:space="preserve">s), </w:t>
      </w:r>
      <w:r w:rsidR="00200016">
        <w:rPr>
          <w:rFonts w:ascii="Times New Roman" w:hAnsi="Times New Roman" w:cs="Times New Roman"/>
          <w:lang w:val="lt-LT"/>
        </w:rPr>
        <w:t>į</w:t>
      </w:r>
      <w:r w:rsidR="003933F9">
        <w:rPr>
          <w:rFonts w:ascii="Times New Roman" w:hAnsi="Times New Roman" w:cs="Times New Roman"/>
          <w:lang w:val="lt-LT"/>
        </w:rPr>
        <w:t>kain</w:t>
      </w:r>
      <w:r w:rsidR="00200016">
        <w:rPr>
          <w:rFonts w:ascii="Times New Roman" w:hAnsi="Times New Roman" w:cs="Times New Roman"/>
          <w:lang w:val="lt-LT"/>
        </w:rPr>
        <w:t>is</w:t>
      </w:r>
      <w:r w:rsidR="003D2C36">
        <w:rPr>
          <w:rFonts w:ascii="Times New Roman" w:hAnsi="Times New Roman" w:cs="Times New Roman"/>
          <w:lang w:val="lt-LT"/>
        </w:rPr>
        <w:t xml:space="preserve"> </w:t>
      </w:r>
      <w:r w:rsidRPr="00F93F2D">
        <w:rPr>
          <w:rFonts w:ascii="Times New Roman" w:hAnsi="Times New Roman" w:cs="Times New Roman"/>
          <w:lang w:val="lt-LT"/>
        </w:rPr>
        <w:t>nebus keičiama</w:t>
      </w:r>
      <w:r w:rsidR="00200016">
        <w:rPr>
          <w:rFonts w:ascii="Times New Roman" w:hAnsi="Times New Roman" w:cs="Times New Roman"/>
          <w:lang w:val="lt-LT"/>
        </w:rPr>
        <w:t>s</w:t>
      </w:r>
      <w:r w:rsidR="003D2C36">
        <w:rPr>
          <w:rFonts w:ascii="Times New Roman" w:hAnsi="Times New Roman" w:cs="Times New Roman"/>
          <w:lang w:val="lt-LT"/>
        </w:rPr>
        <w:t>.</w:t>
      </w:r>
    </w:p>
    <w:p w:rsidR="00137F63" w:rsidRDefault="00052A51" w:rsidP="00137F63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11. Konkretaus pavadinimo prekės,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nebuvo keičiama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3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1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2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137F63" w:rsidRDefault="00052A51" w:rsidP="00137F63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12. Konkretaus pavadinimo prekės, kurios vidutinių mažmeninių kainų Statistikos departamentas neteikia ir kurios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nuo sutarties sudarymo jau buvo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pokyčio koeficientas apskaičiuojamas pagal 4 formulę (K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>2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, ir K</w:t>
      </w:r>
      <w:r w:rsidRPr="00F6755A">
        <w:rPr>
          <w:rFonts w:ascii="Times New Roman" w:eastAsia="Calibri" w:hAnsi="Times New Roman" w:cs="Times New Roman"/>
          <w:sz w:val="24"/>
          <w:vertAlign w:val="subscript"/>
          <w:lang w:val="lt-LT"/>
        </w:rPr>
        <w:t xml:space="preserve">3 </w:t>
      </w: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-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</w:t>
      </w:r>
      <w:r w:rsidRPr="00F6755A">
        <w:rPr>
          <w:rFonts w:ascii="Times New Roman" w:eastAsia="Calibri" w:hAnsi="Times New Roman" w:cs="Times New Roman"/>
          <w:sz w:val="24"/>
          <w:szCs w:val="24"/>
          <w:lang w:val="lt-LT"/>
        </w:rPr>
        <w:t>onkretaus pavadinimo prekei prilygintos prekės ar prekių grupės vidutinės mažmeninės kainos atitinkamais mėnesiais, pateiktos Statistikos departamento).</w:t>
      </w:r>
    </w:p>
    <w:p w:rsidR="00137F63" w:rsidRDefault="00052A51" w:rsidP="00137F63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13. Jeigu pagal šio priedo 11 ir 12 punktus apskaičiuotas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ų pokyčio koeficientas yra didesnis negu 1,1 ar mažesnis negu 0,9 atsiranda pagrindas einamąjį mėnesį inicijuoti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pakeitimą.</w:t>
      </w:r>
    </w:p>
    <w:p w:rsidR="00052A51" w:rsidRPr="00137F63" w:rsidRDefault="00052A51" w:rsidP="00137F63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14. Konkretaus pavadinimo prekės pakeist</w:t>
      </w:r>
      <w:r w:rsidR="00200016">
        <w:rPr>
          <w:rFonts w:ascii="Times New Roman" w:eastAsia="Calibri" w:hAnsi="Times New Roman" w:cs="Times New Roman"/>
          <w:sz w:val="24"/>
          <w:lang w:val="lt-LT"/>
        </w:rPr>
        <w:t>a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dydis apskaičiuojamas pagal 5 formulę</w:t>
      </w:r>
      <w:r w:rsidRPr="00F6755A">
        <w:rPr>
          <w:rFonts w:ascii="Times New Roman" w:eastAsia="Calibri" w:hAnsi="Times New Roman" w:cs="Times New Roman"/>
          <w:color w:val="008000"/>
          <w:sz w:val="24"/>
          <w:lang w:val="lt-LT"/>
        </w:rPr>
        <w:t>.</w:t>
      </w:r>
    </w:p>
    <w:p w:rsidR="00052A51" w:rsidRPr="00F6755A" w:rsidRDefault="00052A51" w:rsidP="004411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052A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r w:rsidRPr="00F6755A">
        <w:rPr>
          <w:rFonts w:ascii="Times New Roman" w:eastAsia="Calibri" w:hAnsi="Times New Roman" w:cs="Times New Roman"/>
          <w:b/>
          <w:sz w:val="24"/>
          <w:lang w:val="lt-LT"/>
        </w:rPr>
        <w:t>IV. BAIGIAMOSIOS NUOSTATOS</w:t>
      </w:r>
    </w:p>
    <w:p w:rsidR="00052A51" w:rsidRPr="00F6755A" w:rsidRDefault="00052A51" w:rsidP="00052A51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:rsidR="00052A51" w:rsidRPr="00F6755A" w:rsidRDefault="00052A51" w:rsidP="00137F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15.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pakeitimas galimas tik po to kai gaunama Statistikos departamento informacija apie vidutines mažmenines kainas ir jų pokyčius praėjusį mėnesį.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pakeitimą inicijuoja suinteresuota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, kartu pateikdama pagrindžiančius dokumentus (Statistikos departamento pažymas). Du mėnesius nuo </w:t>
      </w:r>
      <w:r w:rsidR="00542CEC">
        <w:rPr>
          <w:rFonts w:ascii="Times New Roman" w:eastAsia="Calibri" w:hAnsi="Times New Roman" w:cs="Times New Roman"/>
          <w:sz w:val="24"/>
          <w:lang w:val="lt-LT"/>
        </w:rPr>
        <w:t xml:space="preserve">pirmojo prekės užsakymo pateikimo dienos 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visos prekės tiekiamos sutartyje (Sutarties 1 priede) 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>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ais</w:t>
      </w:r>
      <w:r w:rsidR="00542CEC" w:rsidRPr="00F6755A">
        <w:rPr>
          <w:rFonts w:ascii="Times New Roman" w:eastAsia="Calibri" w:hAnsi="Times New Roman" w:cs="Times New Roman"/>
          <w:sz w:val="24"/>
          <w:lang w:val="lt-LT"/>
        </w:rPr>
        <w:t xml:space="preserve">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542CEC">
        <w:rPr>
          <w:rFonts w:ascii="Times New Roman" w:eastAsia="Calibri" w:hAnsi="Times New Roman" w:cs="Times New Roman"/>
          <w:sz w:val="24"/>
          <w:lang w:val="lt-LT"/>
        </w:rPr>
        <w:t>iai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s (pasiūlyme nurodyt</w:t>
      </w:r>
      <w:r w:rsidR="00542CEC">
        <w:rPr>
          <w:rFonts w:ascii="Times New Roman" w:eastAsia="Calibri" w:hAnsi="Times New Roman" w:cs="Times New Roman"/>
          <w:sz w:val="24"/>
          <w:lang w:val="lt-LT"/>
        </w:rPr>
        <w:t>ai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s </w:t>
      </w:r>
      <w:r w:rsidR="00542CEC">
        <w:rPr>
          <w:rFonts w:ascii="Times New Roman" w:eastAsia="Calibri" w:hAnsi="Times New Roman" w:cs="Times New Roman"/>
          <w:sz w:val="24"/>
          <w:lang w:val="lt-LT"/>
        </w:rPr>
        <w:t>įkainiais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).</w:t>
      </w:r>
    </w:p>
    <w:p w:rsidR="00137F63" w:rsidRDefault="00052A51" w:rsidP="00137F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16. Pakeista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konkretaus pavadinimo prekės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įkainis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įforminama</w:t>
      </w:r>
      <w:r w:rsidR="00200016">
        <w:rPr>
          <w:rFonts w:ascii="Times New Roman" w:eastAsia="Calibri" w:hAnsi="Times New Roman" w:cs="Times New Roman"/>
          <w:sz w:val="24"/>
          <w:lang w:val="lt-LT"/>
        </w:rPr>
        <w:t>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sutarties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pasirašant raštišką susitarimą, kuris yra neatsiejama Sutarties dalis. </w:t>
      </w:r>
    </w:p>
    <w:p w:rsidR="00137F63" w:rsidRDefault="00052A51" w:rsidP="00137F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17. Tiekėjas privalo atvykti pasirašyti susitarimą dėl </w:t>
      </w:r>
      <w:r w:rsidR="00200016">
        <w:rPr>
          <w:rFonts w:ascii="Times New Roman" w:eastAsia="Calibri" w:hAnsi="Times New Roman" w:cs="Times New Roman"/>
          <w:sz w:val="24"/>
          <w:lang w:val="lt-LT"/>
        </w:rPr>
        <w:t>į</w:t>
      </w:r>
      <w:r w:rsidRPr="00F6755A">
        <w:rPr>
          <w:rFonts w:ascii="Times New Roman" w:eastAsia="Calibri" w:hAnsi="Times New Roman" w:cs="Times New Roman"/>
          <w:sz w:val="24"/>
          <w:lang w:val="lt-LT"/>
        </w:rPr>
        <w:t>kain</w:t>
      </w:r>
      <w:r w:rsidR="00200016">
        <w:rPr>
          <w:rFonts w:ascii="Times New Roman" w:eastAsia="Calibri" w:hAnsi="Times New Roman" w:cs="Times New Roman"/>
          <w:sz w:val="24"/>
          <w:lang w:val="lt-LT"/>
        </w:rPr>
        <w:t>io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keitimo ne vėliau kaip per 3 (tris) darbo dienas, nuo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ar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Pirkėjo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įgalioto asmens kvietimo atvykti pasirašyti susitarimą išsiuntimo dienos.  Kvietimas gali būti siunčiamas el. paštu (skenuotas dokumentas)</w:t>
      </w:r>
      <w:r w:rsidR="00200016">
        <w:rPr>
          <w:rFonts w:ascii="Times New Roman" w:eastAsia="Calibri" w:hAnsi="Times New Roman" w:cs="Times New Roman"/>
          <w:sz w:val="24"/>
          <w:lang w:val="lt-LT"/>
        </w:rPr>
        <w:t>.</w:t>
      </w:r>
    </w:p>
    <w:p w:rsidR="00137F63" w:rsidRDefault="00052A51" w:rsidP="00137F6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>18. Šalys konstatuoja, kad Sutarties vykdymo laikotarpiu dėl Kainodaros taisyklių III dalies 10 punkto lentelėje išvardintų atskirų prekių, gali būti gaunama Statistikos departamento papildoma informacija apie teikiamas konkretaus pavadinimo prekės (-ių) vidutines mažmenines kainas. Gavus Statistikos departamento informaciją apie konkretaus pavadinimo prekės (-ių) vidutinę mažmeninę kainą, taikomos Kainodaros taisyklių II dalies nuostatos.</w:t>
      </w:r>
    </w:p>
    <w:p w:rsidR="006661BB" w:rsidRDefault="00052A51" w:rsidP="004636F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lang w:val="lt-LT"/>
        </w:rPr>
      </w:pP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19. Susitarimas įsigalioja abiem  </w:t>
      </w:r>
      <w:r w:rsidRPr="00F6755A">
        <w:rPr>
          <w:rFonts w:ascii="Times New Roman" w:eastAsia="Calibri" w:hAnsi="Times New Roman" w:cs="Times New Roman"/>
          <w:caps/>
          <w:sz w:val="24"/>
          <w:lang w:val="lt-LT"/>
        </w:rPr>
        <w:t>šalims</w:t>
      </w:r>
      <w:r w:rsidRPr="00F6755A">
        <w:rPr>
          <w:rFonts w:ascii="Times New Roman" w:eastAsia="Calibri" w:hAnsi="Times New Roman" w:cs="Times New Roman"/>
          <w:sz w:val="24"/>
          <w:lang w:val="lt-LT"/>
        </w:rPr>
        <w:t xml:space="preserve"> pasirašius.</w:t>
      </w:r>
    </w:p>
    <w:sectPr w:rsidR="006661BB" w:rsidSect="001D2CB0">
      <w:headerReference w:type="default" r:id="rId15"/>
      <w:headerReference w:type="first" r:id="rId16"/>
      <w:pgSz w:w="11906" w:h="16838"/>
      <w:pgMar w:top="540" w:right="567" w:bottom="360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E52" w:rsidRDefault="00A27E52">
      <w:pPr>
        <w:spacing w:after="0" w:line="240" w:lineRule="auto"/>
      </w:pPr>
      <w:r>
        <w:separator/>
      </w:r>
    </w:p>
  </w:endnote>
  <w:endnote w:type="continuationSeparator" w:id="0">
    <w:p w:rsidR="00A27E52" w:rsidRDefault="00A2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E52" w:rsidRDefault="00A27E52">
      <w:pPr>
        <w:spacing w:after="0" w:line="240" w:lineRule="auto"/>
      </w:pPr>
      <w:r>
        <w:separator/>
      </w:r>
    </w:p>
  </w:footnote>
  <w:footnote w:type="continuationSeparator" w:id="0">
    <w:p w:rsidR="00A27E52" w:rsidRDefault="00A27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9EA" w:rsidRDefault="0016647B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C1FC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F63" w:rsidRPr="00514E56" w:rsidRDefault="00137F63" w:rsidP="00137F63">
    <w:pPr>
      <w:spacing w:after="0" w:line="240" w:lineRule="auto"/>
      <w:ind w:left="-142" w:right="49" w:firstLine="6946"/>
      <w:rPr>
        <w:rFonts w:ascii="Times New Roman" w:hAnsi="Times New Roman" w:cs="Times New Roman"/>
        <w:color w:val="000000"/>
        <w:sz w:val="24"/>
        <w:szCs w:val="24"/>
      </w:rPr>
    </w:pPr>
    <w:r w:rsidRPr="00514E56">
      <w:rPr>
        <w:rFonts w:ascii="Times New Roman" w:hAnsi="Times New Roman" w:cs="Times New Roman"/>
        <w:color w:val="000000"/>
        <w:sz w:val="24"/>
        <w:szCs w:val="24"/>
      </w:rPr>
      <w:t>2023 m. …………...  .....  d.</w:t>
    </w:r>
  </w:p>
  <w:p w:rsidR="00137F63" w:rsidRPr="00514E56" w:rsidRDefault="00137F63" w:rsidP="00137F63">
    <w:pPr>
      <w:spacing w:after="0" w:line="240" w:lineRule="auto"/>
      <w:ind w:left="-142" w:right="49" w:firstLine="6946"/>
      <w:rPr>
        <w:rFonts w:ascii="Times New Roman" w:hAnsi="Times New Roman" w:cs="Times New Roman"/>
        <w:color w:val="000000"/>
        <w:sz w:val="24"/>
        <w:szCs w:val="24"/>
      </w:rPr>
    </w:pPr>
    <w:r w:rsidRPr="00514E56">
      <w:rPr>
        <w:rFonts w:ascii="Times New Roman" w:hAnsi="Times New Roman" w:cs="Times New Roman"/>
        <w:color w:val="000000"/>
        <w:sz w:val="24"/>
        <w:szCs w:val="24"/>
      </w:rPr>
      <w:t>Sutarties Nr.</w:t>
    </w:r>
  </w:p>
  <w:p w:rsidR="00137F63" w:rsidRDefault="00137F63" w:rsidP="00137F63">
    <w:pPr>
      <w:pStyle w:val="Header"/>
      <w:ind w:firstLine="6804"/>
    </w:pPr>
    <w:r>
      <w:rPr>
        <w:rFonts w:ascii="Times New Roman" w:hAnsi="Times New Roman" w:cs="Times New Roman"/>
        <w:color w:val="000000"/>
        <w:sz w:val="24"/>
        <w:szCs w:val="24"/>
      </w:rPr>
      <w:t>4</w:t>
    </w:r>
    <w:r w:rsidRPr="00514E56">
      <w:rPr>
        <w:rFonts w:ascii="Times New Roman" w:hAnsi="Times New Roman" w:cs="Times New Roman"/>
        <w:color w:val="000000"/>
        <w:sz w:val="24"/>
        <w:szCs w:val="24"/>
      </w:rPr>
      <w:t xml:space="preserve"> priedas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A51"/>
    <w:rsid w:val="00006AB2"/>
    <w:rsid w:val="00052A51"/>
    <w:rsid w:val="00101E55"/>
    <w:rsid w:val="00135751"/>
    <w:rsid w:val="00137F63"/>
    <w:rsid w:val="0016647B"/>
    <w:rsid w:val="001C3F96"/>
    <w:rsid w:val="001C7F7B"/>
    <w:rsid w:val="001D278A"/>
    <w:rsid w:val="001D2CB0"/>
    <w:rsid w:val="001F46F2"/>
    <w:rsid w:val="00200016"/>
    <w:rsid w:val="002260B6"/>
    <w:rsid w:val="00253968"/>
    <w:rsid w:val="002F5DCE"/>
    <w:rsid w:val="00330734"/>
    <w:rsid w:val="00340583"/>
    <w:rsid w:val="00367BE8"/>
    <w:rsid w:val="00370901"/>
    <w:rsid w:val="0037316B"/>
    <w:rsid w:val="0039080C"/>
    <w:rsid w:val="003917D4"/>
    <w:rsid w:val="003933F9"/>
    <w:rsid w:val="003D2C36"/>
    <w:rsid w:val="003D7CBA"/>
    <w:rsid w:val="004411AD"/>
    <w:rsid w:val="004636F7"/>
    <w:rsid w:val="004A5222"/>
    <w:rsid w:val="004C16F3"/>
    <w:rsid w:val="004E56AD"/>
    <w:rsid w:val="00525C4C"/>
    <w:rsid w:val="005327DC"/>
    <w:rsid w:val="00542CEC"/>
    <w:rsid w:val="005556FC"/>
    <w:rsid w:val="00647DE4"/>
    <w:rsid w:val="006661BB"/>
    <w:rsid w:val="006871CC"/>
    <w:rsid w:val="006C59CE"/>
    <w:rsid w:val="006E4013"/>
    <w:rsid w:val="00700892"/>
    <w:rsid w:val="007264D3"/>
    <w:rsid w:val="00737879"/>
    <w:rsid w:val="00780CEF"/>
    <w:rsid w:val="007C4B30"/>
    <w:rsid w:val="007F201D"/>
    <w:rsid w:val="00842121"/>
    <w:rsid w:val="008431EB"/>
    <w:rsid w:val="008A7BE0"/>
    <w:rsid w:val="008B09B6"/>
    <w:rsid w:val="008C3286"/>
    <w:rsid w:val="00912891"/>
    <w:rsid w:val="00981083"/>
    <w:rsid w:val="00A15057"/>
    <w:rsid w:val="00A27E52"/>
    <w:rsid w:val="00AB1D2D"/>
    <w:rsid w:val="00B24814"/>
    <w:rsid w:val="00B401AD"/>
    <w:rsid w:val="00BC1FC0"/>
    <w:rsid w:val="00BD1A50"/>
    <w:rsid w:val="00BD36EA"/>
    <w:rsid w:val="00C10A5D"/>
    <w:rsid w:val="00C21266"/>
    <w:rsid w:val="00C557FB"/>
    <w:rsid w:val="00CB1D53"/>
    <w:rsid w:val="00D13EB8"/>
    <w:rsid w:val="00D33690"/>
    <w:rsid w:val="00D35BEA"/>
    <w:rsid w:val="00D45052"/>
    <w:rsid w:val="00D46DE1"/>
    <w:rsid w:val="00DC33A4"/>
    <w:rsid w:val="00DE2E04"/>
    <w:rsid w:val="00E26D97"/>
    <w:rsid w:val="00F378C4"/>
    <w:rsid w:val="00F93F2D"/>
    <w:rsid w:val="00FA0161"/>
    <w:rsid w:val="00FD5A35"/>
    <w:rsid w:val="00FE4086"/>
    <w:rsid w:val="00FE6390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FFCE4A"/>
  <w15:chartTrackingRefBased/>
  <w15:docId w15:val="{80B009A8-0FB5-4C07-94EA-31DE4C5C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A5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A51"/>
  </w:style>
  <w:style w:type="paragraph" w:styleId="BalloonText">
    <w:name w:val="Balloon Text"/>
    <w:basedOn w:val="Normal"/>
    <w:link w:val="BalloonTextChar"/>
    <w:uiPriority w:val="99"/>
    <w:semiHidden/>
    <w:unhideWhenUsed/>
    <w:rsid w:val="00700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9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37F6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BC69-CC66-41C2-AF24-7A244FCE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5886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Jakimaviciene</dc:creator>
  <cp:lastModifiedBy>Windows User</cp:lastModifiedBy>
  <cp:revision>2</cp:revision>
  <cp:lastPrinted>2022-10-17T11:29:00Z</cp:lastPrinted>
  <dcterms:created xsi:type="dcterms:W3CDTF">2023-12-19T10:54:00Z</dcterms:created>
  <dcterms:modified xsi:type="dcterms:W3CDTF">2023-12-19T10:54:00Z</dcterms:modified>
</cp:coreProperties>
</file>