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F8091" w14:textId="7D920007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A14EB4">
        <w:rPr>
          <w:b/>
          <w:bCs/>
          <w:sz w:val="18"/>
          <w:szCs w:val="18"/>
          <w:lang w:val="lt-LT"/>
        </w:rPr>
        <w:t>5</w:t>
      </w:r>
      <w:r w:rsidR="00EB5426" w:rsidRPr="00EB5426">
        <w:t xml:space="preserve"> </w:t>
      </w:r>
      <w:r w:rsidR="00EB5426" w:rsidRPr="00EB5426">
        <w:rPr>
          <w:b/>
          <w:bCs/>
          <w:sz w:val="18"/>
          <w:szCs w:val="18"/>
          <w:lang w:val="lt-LT"/>
        </w:rPr>
        <w:t>PRIE SUTARTIES NR. PS 2024-97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75EB49C2" w14:textId="5CEAC27D" w:rsidR="005B4055" w:rsidRPr="00CD3C9A" w:rsidRDefault="005B4055" w:rsidP="00D35FB9">
      <w:pPr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15E67B06" w:rsidR="005B4055" w:rsidRPr="00CD3C9A" w:rsidRDefault="00EB5426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  <w:r w:rsidRPr="00EB5426">
              <w:rPr>
                <w:rFonts w:eastAsia="Times New Roman"/>
                <w:sz w:val="18"/>
                <w:szCs w:val="18"/>
                <w:lang w:val="lt-LT"/>
              </w:rPr>
              <w:t>KITOS PASKIRTIES INŽINERINIO STATINIO – KIEMO AIKŠTELĖS, ESANČIOS JURGELIŠKIŲ K. 10, ŠIAULIŲ KAIMIŠKOJI SEN., ŠIAULIŲ R. SAV., STATYBOS DARBAI</w:t>
            </w:r>
          </w:p>
        </w:tc>
      </w:tr>
      <w:bookmarkEnd w:id="0"/>
      <w:tr w:rsidR="00EB5426" w:rsidRPr="00CD3C9A" w14:paraId="1583CDDD" w14:textId="77777777" w:rsidTr="0087411C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EB5426" w:rsidRPr="00CD3C9A" w:rsidRDefault="00EB5426" w:rsidP="00EB5426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1A9A33E2" w:rsidR="00EB5426" w:rsidRPr="00CD3C9A" w:rsidRDefault="00EB5426" w:rsidP="00EB5426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  <w:r w:rsidRPr="00974823">
              <w:rPr>
                <w:rFonts w:eastAsia="Arial"/>
                <w:sz w:val="18"/>
                <w:szCs w:val="18"/>
                <w:lang w:val="lt-LT"/>
              </w:rPr>
              <w:t>2024 m. spalio 16 d.</w:t>
            </w:r>
          </w:p>
        </w:tc>
        <w:tc>
          <w:tcPr>
            <w:tcW w:w="2550" w:type="dxa"/>
            <w:shd w:val="clear" w:color="auto" w:fill="F2F2F2"/>
            <w:vAlign w:val="center"/>
          </w:tcPr>
          <w:p w14:paraId="5239800A" w14:textId="2FC20F9B" w:rsidR="00EB5426" w:rsidRPr="00CD3C9A" w:rsidRDefault="00EB5426" w:rsidP="00EB5426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A119F6">
              <w:rPr>
                <w:rFonts w:eastAsia="Arial"/>
                <w:b/>
                <w:sz w:val="18"/>
                <w:szCs w:val="18"/>
                <w:lang w:val="lt-LT"/>
              </w:rPr>
              <w:t>Sutarties Nr.</w:t>
            </w:r>
          </w:p>
        </w:tc>
        <w:tc>
          <w:tcPr>
            <w:tcW w:w="2549" w:type="dxa"/>
            <w:vAlign w:val="center"/>
          </w:tcPr>
          <w:p w14:paraId="02F1E8FC" w14:textId="42DD8367" w:rsidR="00EB5426" w:rsidRPr="00CD3C9A" w:rsidRDefault="00EB5426" w:rsidP="00EB5426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  <w:r w:rsidRPr="00974823">
              <w:rPr>
                <w:rFonts w:eastAsia="Arial"/>
                <w:sz w:val="18"/>
                <w:szCs w:val="18"/>
                <w:lang w:val="lt-LT"/>
              </w:rPr>
              <w:t>PS 2024-97</w:t>
            </w:r>
          </w:p>
        </w:tc>
      </w:tr>
      <w:tr w:rsidR="00EB5426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EB5426" w:rsidRPr="00CD3C9A" w:rsidRDefault="00EB5426" w:rsidP="00EB5426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0B92957D" w:rsidR="00EB5426" w:rsidRPr="00CD3C9A" w:rsidRDefault="00EB5426" w:rsidP="00EB5426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Cs/>
                <w:sz w:val="18"/>
                <w:szCs w:val="18"/>
                <w:lang w:val="lt-LT"/>
              </w:rPr>
              <w:t>UAB „Toksika“</w:t>
            </w:r>
          </w:p>
        </w:tc>
      </w:tr>
      <w:tr w:rsidR="00EB5426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EB5426" w:rsidRPr="00CD3C9A" w:rsidRDefault="00EB5426" w:rsidP="00EB5426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68E0B8D6" w:rsidR="00EB5426" w:rsidRPr="00CD3C9A" w:rsidRDefault="00EB5426" w:rsidP="00EB5426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Cs/>
                <w:sz w:val="18"/>
                <w:szCs w:val="18"/>
                <w:lang w:val="lt-LT"/>
              </w:rPr>
              <w:t>UAB „Limega“</w:t>
            </w:r>
          </w:p>
        </w:tc>
      </w:tr>
      <w:tr w:rsidR="00EB5426" w:rsidRPr="00C20091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EB5426" w:rsidRPr="00CD3C9A" w:rsidRDefault="00EB5426" w:rsidP="00EB5426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EB5426" w:rsidRPr="00CD3C9A" w:rsidRDefault="00EB5426" w:rsidP="00EB5426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EB5426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EB5426" w:rsidRPr="00CD3C9A" w:rsidRDefault="00EB5426" w:rsidP="00EB5426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EB5426" w:rsidRPr="00CD3C9A" w:rsidRDefault="00EB5426" w:rsidP="00EB542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EB5426" w:rsidRPr="00CD3C9A" w:rsidRDefault="00EB5426" w:rsidP="00EB542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EB5426" w:rsidRPr="00CD3C9A" w:rsidRDefault="00EB5426" w:rsidP="00EB5426">
            <w:pPr>
              <w:pStyle w:val="ListParagraph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EB5426" w:rsidRPr="00C20091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EB5426" w:rsidRPr="00CD3C9A" w:rsidRDefault="00EB5426" w:rsidP="00EB5426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EB5426" w:rsidRPr="00CD3C9A" w:rsidRDefault="00EB5426" w:rsidP="00EB5426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 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EB5426" w:rsidRPr="00C20091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EB5426" w:rsidRPr="00CD3C9A" w:rsidRDefault="00EB5426" w:rsidP="00EB5426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EB5426" w:rsidRPr="00CD3C9A" w:rsidRDefault="00EB5426" w:rsidP="00EB5426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terminai, atsižvelgiant į jų pakeitimus pagal šį Susitarimą, jeigu tokie daromi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EB5426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EB5426" w:rsidRPr="00CD3C9A" w:rsidRDefault="00EB5426" w:rsidP="00EB5426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EB5426" w:rsidRPr="00CD3C9A" w:rsidRDefault="00EB5426" w:rsidP="00EB5426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5079337C" w14:textId="0FB61896" w:rsidR="00FB3FC0" w:rsidRDefault="001B49E6" w:rsidP="00FB3FC0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p w14:paraId="561DACC0" w14:textId="705DF24A" w:rsidR="00AC0305" w:rsidRPr="00AC0305" w:rsidRDefault="00AC0305" w:rsidP="00B01A9A">
      <w:pPr>
        <w:spacing w:after="160" w:line="259" w:lineRule="auto"/>
        <w:jc w:val="left"/>
        <w:rPr>
          <w:rFonts w:eastAsia="Times New Roman"/>
          <w:b/>
          <w:bCs/>
          <w:sz w:val="18"/>
          <w:szCs w:val="18"/>
          <w:lang w:val="lt-LT"/>
        </w:rPr>
      </w:pPr>
    </w:p>
    <w:sectPr w:rsidR="00AC0305" w:rsidRPr="00AC0305" w:rsidSect="00C45B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5C0EA" w14:textId="77777777" w:rsidR="004B2F78" w:rsidRDefault="004B2F78" w:rsidP="009A684C">
      <w:r>
        <w:separator/>
      </w:r>
    </w:p>
    <w:p w14:paraId="11D6987E" w14:textId="77777777" w:rsidR="004B2F78" w:rsidRDefault="004B2F78"/>
  </w:endnote>
  <w:endnote w:type="continuationSeparator" w:id="0">
    <w:p w14:paraId="7F068F09" w14:textId="77777777" w:rsidR="004B2F78" w:rsidRDefault="004B2F78" w:rsidP="009A684C">
      <w:r>
        <w:continuationSeparator/>
      </w:r>
    </w:p>
    <w:p w14:paraId="39AA5829" w14:textId="77777777" w:rsidR="004B2F78" w:rsidRDefault="004B2F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9D28B" w14:textId="77777777" w:rsidR="00D35FB9" w:rsidRDefault="00D35F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Footer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Footer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DEBC1" w14:textId="77777777" w:rsidR="004B2F78" w:rsidRDefault="004B2F78" w:rsidP="009A684C">
      <w:r>
        <w:separator/>
      </w:r>
    </w:p>
    <w:p w14:paraId="57DA1F55" w14:textId="77777777" w:rsidR="004B2F78" w:rsidRDefault="004B2F78"/>
  </w:footnote>
  <w:footnote w:type="continuationSeparator" w:id="0">
    <w:p w14:paraId="64CEAEA6" w14:textId="77777777" w:rsidR="004B2F78" w:rsidRDefault="004B2F78" w:rsidP="009A684C">
      <w:r>
        <w:continuationSeparator/>
      </w:r>
    </w:p>
    <w:p w14:paraId="680F1528" w14:textId="77777777" w:rsidR="004B2F78" w:rsidRDefault="004B2F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87B0C" w14:textId="77777777" w:rsidR="00D35FB9" w:rsidRDefault="00D35F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72531" w14:textId="4B56AC89" w:rsidR="00BC48CE" w:rsidRPr="00CD3C9A" w:rsidRDefault="00BC48CE">
    <w:pPr>
      <w:pStyle w:val="Header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A14EB4">
      <w:rPr>
        <w:sz w:val="18"/>
        <w:szCs w:val="18"/>
        <w:lang w:val="lt-LT"/>
      </w:rPr>
      <w:t>5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C04E6" w14:textId="77777777" w:rsidR="00D35FB9" w:rsidRDefault="00D35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6067213">
    <w:abstractNumId w:val="3"/>
  </w:num>
  <w:num w:numId="2" w16cid:durableId="2134247306">
    <w:abstractNumId w:val="5"/>
  </w:num>
  <w:num w:numId="3" w16cid:durableId="645010829">
    <w:abstractNumId w:val="1"/>
  </w:num>
  <w:num w:numId="4" w16cid:durableId="658339955">
    <w:abstractNumId w:val="8"/>
  </w:num>
  <w:num w:numId="5" w16cid:durableId="912662807">
    <w:abstractNumId w:val="0"/>
  </w:num>
  <w:num w:numId="6" w16cid:durableId="688533778">
    <w:abstractNumId w:val="7"/>
  </w:num>
  <w:num w:numId="7" w16cid:durableId="780149479">
    <w:abstractNumId w:val="4"/>
  </w:num>
  <w:num w:numId="8" w16cid:durableId="1688406673">
    <w:abstractNumId w:val="2"/>
  </w:num>
  <w:num w:numId="9" w16cid:durableId="317005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4BCD"/>
    <w:rsid w:val="000C6066"/>
    <w:rsid w:val="000D12EA"/>
    <w:rsid w:val="000E5DFA"/>
    <w:rsid w:val="00104B99"/>
    <w:rsid w:val="001228AF"/>
    <w:rsid w:val="001325E3"/>
    <w:rsid w:val="00182058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475A6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2F78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D03C8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14EB4"/>
    <w:rsid w:val="00A240DB"/>
    <w:rsid w:val="00A330D7"/>
    <w:rsid w:val="00A358BA"/>
    <w:rsid w:val="00A531E9"/>
    <w:rsid w:val="00A54766"/>
    <w:rsid w:val="00A92362"/>
    <w:rsid w:val="00AC0305"/>
    <w:rsid w:val="00AE6758"/>
    <w:rsid w:val="00AF0C7A"/>
    <w:rsid w:val="00AF19E7"/>
    <w:rsid w:val="00AF5132"/>
    <w:rsid w:val="00B01A9A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0091"/>
    <w:rsid w:val="00C262CC"/>
    <w:rsid w:val="00C42B1E"/>
    <w:rsid w:val="00C45B18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E328B"/>
    <w:rsid w:val="00CF39F8"/>
    <w:rsid w:val="00D01D70"/>
    <w:rsid w:val="00D04AFC"/>
    <w:rsid w:val="00D35FB9"/>
    <w:rsid w:val="00D4073E"/>
    <w:rsid w:val="00D4535F"/>
    <w:rsid w:val="00D82ED4"/>
    <w:rsid w:val="00D87518"/>
    <w:rsid w:val="00D90C59"/>
    <w:rsid w:val="00D920CF"/>
    <w:rsid w:val="00D94939"/>
    <w:rsid w:val="00DC30F0"/>
    <w:rsid w:val="00DD35F9"/>
    <w:rsid w:val="00DD4379"/>
    <w:rsid w:val="00DE00E1"/>
    <w:rsid w:val="00DF6921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B5426"/>
    <w:rsid w:val="00ED107B"/>
    <w:rsid w:val="00EE63F5"/>
    <w:rsid w:val="00EF7586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3FC0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42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D02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A5905"/>
    <w:rPr>
      <w:rFonts w:eastAsia="SimSun"/>
      <w:b/>
      <w:bCs/>
      <w:kern w:val="28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CD5361-901A-42AB-9619-000E0FD16E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2C3189-D0E0-4FC0-A3BB-AA28D686E3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D7C33D-01C4-422E-99E7-FA1867A14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Karolina Rimkuvienė</cp:lastModifiedBy>
  <cp:revision>6</cp:revision>
  <cp:lastPrinted>2023-07-25T10:54:00Z</cp:lastPrinted>
  <dcterms:created xsi:type="dcterms:W3CDTF">2024-05-29T13:31:00Z</dcterms:created>
  <dcterms:modified xsi:type="dcterms:W3CDTF">2024-10-16T09:04:00Z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