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F08BF" w14:textId="77777777" w:rsidR="002E6CA2" w:rsidRDefault="002E6CA2" w:rsidP="002E6CA2">
      <w:pPr>
        <w:rPr>
          <w:rFonts w:eastAsia="Calibri" w:cs="Times New Roman"/>
          <w:b/>
          <w:szCs w:val="24"/>
        </w:rPr>
      </w:pPr>
      <w:r>
        <w:rPr>
          <w:noProof/>
        </w:rPr>
        <w:drawing>
          <wp:inline distT="0" distB="0" distL="0" distR="0" wp14:anchorId="14A9CF27" wp14:editId="517CB5BA">
            <wp:extent cx="1485900" cy="1419225"/>
            <wp:effectExtent l="0" t="0" r="0" b="9525"/>
            <wp:docPr id="2029351757"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51757" name="Picture 1" descr="A blue flag with yellow stars&#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Pr>
          <w:noProof/>
        </w:rPr>
        <w:drawing>
          <wp:inline distT="0" distB="0" distL="0" distR="0" wp14:anchorId="38548101" wp14:editId="1CE5D470">
            <wp:extent cx="2800350" cy="1247775"/>
            <wp:effectExtent l="0" t="0" r="0" b="9525"/>
            <wp:docPr id="431335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056F84D2" w14:textId="77777777" w:rsidR="002E6CA2" w:rsidRDefault="002E6CA2" w:rsidP="002E6CA2">
      <w:pPr>
        <w:jc w:val="center"/>
        <w:rPr>
          <w:rFonts w:eastAsia="Calibri" w:cs="Times New Roman"/>
          <w:b/>
          <w:szCs w:val="24"/>
        </w:rPr>
      </w:pPr>
      <w:r w:rsidRPr="009A1F67">
        <w:rPr>
          <w:rFonts w:eastAsia="Calibri" w:cs="Times New Roman"/>
          <w:b/>
          <w:szCs w:val="24"/>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p w14:paraId="22472277" w14:textId="77777777" w:rsidR="002E6CA2" w:rsidRDefault="002E6CA2" w:rsidP="002E6CA2">
      <w:pPr>
        <w:jc w:val="center"/>
        <w:rPr>
          <w:rFonts w:eastAsia="Calibri" w:cs="Times New Roman"/>
          <w:b/>
          <w:szCs w:val="24"/>
        </w:rPr>
      </w:pPr>
    </w:p>
    <w:p w14:paraId="1E01EF39" w14:textId="77777777" w:rsidR="002E6CA2" w:rsidRPr="0093367A" w:rsidRDefault="002E6CA2" w:rsidP="002E6CA2">
      <w:pPr>
        <w:jc w:val="center"/>
        <w:rPr>
          <w:rFonts w:cs="Times New Roman"/>
          <w:b/>
          <w:szCs w:val="24"/>
        </w:rPr>
      </w:pPr>
      <w:r w:rsidRPr="0093367A">
        <w:rPr>
          <w:rFonts w:eastAsia="Calibri" w:cs="Times New Roman"/>
          <w:b/>
          <w:szCs w:val="24"/>
        </w:rPr>
        <w:t>LIETUVOS VIEŠOJO SAUGUMO IR PAGALBOS TARNYBŲ SKAITMENINIO MOBILIOJO RADIJO RYŠIO TINKLO TALPINIMO PASLAUGOS PIRKIMO</w:t>
      </w:r>
    </w:p>
    <w:p w14:paraId="4B4315D4" w14:textId="77777777" w:rsidR="002E6CA2" w:rsidRDefault="002E6CA2" w:rsidP="002E6CA2">
      <w:pPr>
        <w:keepNext/>
        <w:tabs>
          <w:tab w:val="left" w:pos="9630"/>
        </w:tabs>
        <w:ind w:right="8"/>
        <w:jc w:val="center"/>
        <w:outlineLvl w:val="0"/>
        <w:rPr>
          <w:rFonts w:eastAsia="Times New Roman" w:cs="Times New Roman"/>
          <w:b/>
          <w:bCs/>
          <w:szCs w:val="24"/>
        </w:rPr>
      </w:pPr>
      <w:r w:rsidRPr="0093367A">
        <w:rPr>
          <w:rFonts w:eastAsia="Times New Roman" w:cs="Times New Roman"/>
          <w:b/>
          <w:bCs/>
          <w:szCs w:val="24"/>
        </w:rPr>
        <w:t>SUTARTIS</w:t>
      </w:r>
    </w:p>
    <w:p w14:paraId="67A941BA" w14:textId="31FB1206" w:rsidR="002E6CA2" w:rsidRPr="0093367A" w:rsidRDefault="002E6CA2" w:rsidP="002E6CA2">
      <w:pPr>
        <w:keepNext/>
        <w:tabs>
          <w:tab w:val="left" w:pos="9630"/>
        </w:tabs>
        <w:ind w:right="8"/>
        <w:jc w:val="center"/>
        <w:outlineLvl w:val="4"/>
        <w:rPr>
          <w:rFonts w:eastAsia="Arial Unicode MS" w:cs="Times New Roman"/>
          <w:szCs w:val="24"/>
        </w:rPr>
      </w:pPr>
      <w:r w:rsidRPr="0093367A">
        <w:rPr>
          <w:rFonts w:eastAsia="Arial Unicode MS" w:cs="Times New Roman"/>
          <w:szCs w:val="24"/>
        </w:rPr>
        <w:t>202</w:t>
      </w:r>
      <w:r>
        <w:rPr>
          <w:rFonts w:eastAsia="Arial Unicode MS" w:cs="Times New Roman"/>
          <w:szCs w:val="24"/>
        </w:rPr>
        <w:t>4</w:t>
      </w:r>
      <w:r w:rsidRPr="0093367A">
        <w:rPr>
          <w:rFonts w:eastAsia="Arial Unicode MS" w:cs="Times New Roman"/>
          <w:szCs w:val="24"/>
        </w:rPr>
        <w:t xml:space="preserve"> m</w:t>
      </w:r>
      <w:r>
        <w:rPr>
          <w:rFonts w:eastAsia="Arial Unicode MS" w:cs="Times New Roman"/>
          <w:szCs w:val="24"/>
        </w:rPr>
        <w:t>.</w:t>
      </w:r>
      <w:r w:rsidRPr="0093367A">
        <w:rPr>
          <w:rFonts w:eastAsia="Arial Unicode MS" w:cs="Times New Roman"/>
          <w:szCs w:val="24"/>
        </w:rPr>
        <w:t xml:space="preserve"> </w:t>
      </w:r>
      <w:r w:rsidR="001E56AB">
        <w:rPr>
          <w:rFonts w:eastAsia="Arial Unicode MS" w:cs="Times New Roman"/>
          <w:szCs w:val="24"/>
        </w:rPr>
        <w:t xml:space="preserve">gruodžio 31 d. </w:t>
      </w:r>
      <w:r w:rsidRPr="0093367A">
        <w:rPr>
          <w:rFonts w:eastAsia="Arial Unicode MS" w:cs="Times New Roman"/>
          <w:szCs w:val="24"/>
        </w:rPr>
        <w:t xml:space="preserve"> Nr.</w:t>
      </w:r>
      <w:r w:rsidR="001E56AB">
        <w:rPr>
          <w:rFonts w:eastAsia="Arial Unicode MS" w:cs="Times New Roman"/>
          <w:szCs w:val="24"/>
        </w:rPr>
        <w:t xml:space="preserve"> 15R-740</w:t>
      </w:r>
    </w:p>
    <w:p w14:paraId="634B62FF" w14:textId="77777777" w:rsidR="002E6CA2" w:rsidRPr="0093367A" w:rsidRDefault="002E6CA2" w:rsidP="002E6CA2">
      <w:pPr>
        <w:tabs>
          <w:tab w:val="left" w:pos="9630"/>
        </w:tabs>
        <w:ind w:right="8"/>
        <w:jc w:val="center"/>
        <w:rPr>
          <w:rFonts w:eastAsia="Times New Roman" w:cs="Times New Roman"/>
          <w:szCs w:val="24"/>
        </w:rPr>
      </w:pPr>
      <w:r w:rsidRPr="0093367A">
        <w:rPr>
          <w:rFonts w:eastAsia="Times New Roman" w:cs="Times New Roman"/>
          <w:szCs w:val="24"/>
        </w:rPr>
        <w:t>Vilnius</w:t>
      </w:r>
    </w:p>
    <w:p w14:paraId="5E21B617" w14:textId="77777777" w:rsidR="002E6CA2" w:rsidRPr="0093367A" w:rsidRDefault="002E6CA2" w:rsidP="002E6CA2">
      <w:pPr>
        <w:ind w:firstLine="630"/>
        <w:jc w:val="both"/>
        <w:rPr>
          <w:rFonts w:eastAsia="Times New Roman" w:cs="Times New Roman"/>
          <w:szCs w:val="24"/>
        </w:rPr>
      </w:pPr>
      <w:r w:rsidRPr="0093367A">
        <w:rPr>
          <w:rFonts w:eastAsia="Times New Roman" w:cs="Times New Roman"/>
          <w:b/>
          <w:bCs/>
          <w:szCs w:val="24"/>
        </w:rPr>
        <w:t xml:space="preserve">Informatikos ir ryšių departamentas prie Lietuvos Respublikos vidaus reikalų ministerijos </w:t>
      </w:r>
      <w:r w:rsidRPr="0093367A">
        <w:rPr>
          <w:rFonts w:eastAsia="Times New Roman" w:cs="Times New Roman"/>
          <w:szCs w:val="24"/>
        </w:rPr>
        <w:t xml:space="preserve">(toliau – </w:t>
      </w:r>
      <w:r w:rsidRPr="0093367A">
        <w:rPr>
          <w:rFonts w:eastAsia="Times New Roman" w:cs="Times New Roman"/>
          <w:b/>
          <w:bCs/>
          <w:szCs w:val="24"/>
        </w:rPr>
        <w:t>Klientas</w:t>
      </w:r>
      <w:r w:rsidRPr="0093367A">
        <w:rPr>
          <w:rFonts w:eastAsia="Times New Roman" w:cs="Times New Roman"/>
          <w:szCs w:val="24"/>
        </w:rPr>
        <w:t xml:space="preserve">), atstovaujamas direktorės Viktorijos </w:t>
      </w:r>
      <w:proofErr w:type="spellStart"/>
      <w:r w:rsidRPr="0093367A">
        <w:rPr>
          <w:rFonts w:eastAsia="Times New Roman" w:cs="Times New Roman"/>
          <w:szCs w:val="24"/>
        </w:rPr>
        <w:t>Rūkštelės</w:t>
      </w:r>
      <w:proofErr w:type="spellEnd"/>
      <w:r w:rsidRPr="0093367A">
        <w:rPr>
          <w:rFonts w:eastAsia="Times New Roman" w:cs="Times New Roman"/>
          <w:szCs w:val="24"/>
        </w:rPr>
        <w:t>, ir</w:t>
      </w:r>
      <w:r w:rsidRPr="0093367A">
        <w:rPr>
          <w:rFonts w:eastAsia="Times New Roman" w:cs="Times New Roman"/>
          <w:b/>
          <w:bCs/>
          <w:szCs w:val="24"/>
        </w:rPr>
        <w:t xml:space="preserve"> AB „</w:t>
      </w:r>
      <w:r>
        <w:rPr>
          <w:rFonts w:eastAsia="Times New Roman" w:cs="Times New Roman"/>
          <w:b/>
          <w:bCs/>
          <w:szCs w:val="24"/>
        </w:rPr>
        <w:t xml:space="preserve">Telia Lietuva“ </w:t>
      </w:r>
      <w:r w:rsidRPr="0093367A">
        <w:rPr>
          <w:rFonts w:eastAsia="Times New Roman" w:cs="Times New Roman"/>
          <w:szCs w:val="24"/>
        </w:rPr>
        <w:t xml:space="preserve">(toliau – </w:t>
      </w:r>
      <w:r w:rsidRPr="0093367A">
        <w:rPr>
          <w:rFonts w:eastAsia="Times New Roman" w:cs="Times New Roman"/>
          <w:b/>
          <w:bCs/>
          <w:szCs w:val="24"/>
        </w:rPr>
        <w:t>Paslaugų teikėjas</w:t>
      </w:r>
      <w:r w:rsidRPr="0093367A">
        <w:rPr>
          <w:rFonts w:eastAsia="Times New Roman" w:cs="Times New Roman"/>
          <w:szCs w:val="24"/>
        </w:rPr>
        <w:t xml:space="preserve">), atstovaujama </w:t>
      </w:r>
      <w:r>
        <w:rPr>
          <w:rFonts w:eastAsia="Times New Roman" w:cs="Times New Roman"/>
          <w:szCs w:val="24"/>
        </w:rPr>
        <w:t xml:space="preserve">Rytų viešojo sektoriaus komandos pardavimų vadovės Daivos </w:t>
      </w:r>
      <w:proofErr w:type="spellStart"/>
      <w:r>
        <w:rPr>
          <w:rFonts w:eastAsia="Times New Roman" w:cs="Times New Roman"/>
          <w:szCs w:val="24"/>
        </w:rPr>
        <w:t>Mickuvienės</w:t>
      </w:r>
      <w:proofErr w:type="spellEnd"/>
      <w:r>
        <w:rPr>
          <w:rFonts w:eastAsia="Times New Roman" w:cs="Times New Roman"/>
          <w:szCs w:val="24"/>
        </w:rPr>
        <w:t>, veikiančios pagal 2024 m. spalio 10 d. įgaliojimą, Nr. 2024-00150</w:t>
      </w:r>
      <w:r w:rsidRPr="0093367A">
        <w:rPr>
          <w:rFonts w:eastAsia="Times New Roman" w:cs="Times New Roman"/>
          <w:szCs w:val="24"/>
        </w:rPr>
        <w:t>, toliau kartu ar atskirai vadinamos Šalimis, vadovaudamiesi</w:t>
      </w:r>
      <w:r>
        <w:rPr>
          <w:rFonts w:eastAsia="Times New Roman" w:cs="Times New Roman"/>
          <w:szCs w:val="24"/>
        </w:rPr>
        <w:t xml:space="preserve"> pirkimo organizatoriaus</w:t>
      </w:r>
      <w:r w:rsidRPr="0093367A">
        <w:rPr>
          <w:rFonts w:eastAsia="Times New Roman" w:cs="Times New Roman"/>
          <w:szCs w:val="24"/>
        </w:rPr>
        <w:t xml:space="preserve"> </w:t>
      </w:r>
      <w:r>
        <w:rPr>
          <w:rFonts w:eastAsia="Times New Roman" w:cs="Times New Roman"/>
          <w:szCs w:val="24"/>
        </w:rPr>
        <w:t xml:space="preserve">2024 m. gruodžio 20 d. sprendimu dėl laimėtojo Nr. OS-160, </w:t>
      </w:r>
      <w:r w:rsidRPr="0093367A">
        <w:rPr>
          <w:rFonts w:eastAsia="Times New Roman" w:cs="Times New Roman"/>
          <w:szCs w:val="24"/>
        </w:rPr>
        <w:t>sudaro šią  sutartį (toliau – Sutartis).</w:t>
      </w:r>
    </w:p>
    <w:p w14:paraId="4E5367F2" w14:textId="77777777" w:rsidR="002E6CA2" w:rsidRPr="0093367A" w:rsidRDefault="002E6CA2" w:rsidP="002E6CA2">
      <w:pPr>
        <w:tabs>
          <w:tab w:val="left" w:pos="9630"/>
        </w:tabs>
        <w:ind w:left="360" w:right="8"/>
        <w:jc w:val="center"/>
        <w:rPr>
          <w:rFonts w:eastAsia="Times New Roman" w:cs="Times New Roman"/>
          <w:b/>
          <w:szCs w:val="24"/>
        </w:rPr>
      </w:pPr>
      <w:r w:rsidRPr="0093367A">
        <w:rPr>
          <w:rFonts w:eastAsia="Times New Roman" w:cs="Times New Roman"/>
          <w:b/>
          <w:szCs w:val="24"/>
        </w:rPr>
        <w:t>1. SUTARTIES DALYKAS</w:t>
      </w:r>
    </w:p>
    <w:p w14:paraId="70C795B7" w14:textId="77777777" w:rsidR="002E6CA2" w:rsidRPr="0093367A" w:rsidRDefault="002E6CA2" w:rsidP="002E6CA2">
      <w:pPr>
        <w:pStyle w:val="Sraopastraipa"/>
        <w:numPr>
          <w:ilvl w:val="1"/>
          <w:numId w:val="1"/>
        </w:numPr>
        <w:tabs>
          <w:tab w:val="left" w:pos="567"/>
          <w:tab w:val="left" w:pos="993"/>
          <w:tab w:val="left" w:pos="9630"/>
          <w:tab w:val="left" w:pos="9720"/>
        </w:tabs>
        <w:spacing w:after="0" w:line="240" w:lineRule="auto"/>
        <w:ind w:left="0" w:right="8" w:firstLine="360"/>
        <w:jc w:val="both"/>
        <w:rPr>
          <w:rFonts w:eastAsia="Times New Roman" w:cs="Times New Roman"/>
          <w:szCs w:val="24"/>
        </w:rPr>
      </w:pPr>
      <w:r w:rsidRPr="0093367A">
        <w:rPr>
          <w:rFonts w:eastAsia="Times New Roman" w:cs="Times New Roman"/>
          <w:szCs w:val="24"/>
        </w:rPr>
        <w:t xml:space="preserve">Paslaugų teikėjas įsipareigoja Sutartyje nustatyta tvarka ir sąlygomis teikti </w:t>
      </w:r>
      <w:r w:rsidRPr="0093367A">
        <w:rPr>
          <w:rFonts w:eastAsia="Calibri" w:cs="Times New Roman"/>
          <w:bCs/>
          <w:szCs w:val="24"/>
        </w:rPr>
        <w:t xml:space="preserve">Lietuvos viešojo saugumo ir pagalbos tarnybų skaitmeninio mobiliojo radijo ryšio tinklo (toliau – SMRRT) naujos įrangos talpinimo </w:t>
      </w:r>
      <w:r w:rsidRPr="0093367A">
        <w:rPr>
          <w:rFonts w:eastAsia="Times New Roman" w:cs="Times New Roman"/>
          <w:szCs w:val="24"/>
        </w:rPr>
        <w:t>paslaugas</w:t>
      </w:r>
      <w:r w:rsidRPr="0093367A">
        <w:rPr>
          <w:rFonts w:eastAsia="Times New Roman" w:cs="Times New Roman"/>
          <w:b/>
          <w:szCs w:val="24"/>
        </w:rPr>
        <w:t xml:space="preserve"> </w:t>
      </w:r>
      <w:r>
        <w:rPr>
          <w:rFonts w:eastAsia="Times New Roman" w:cs="Times New Roman"/>
          <w:iCs/>
          <w:szCs w:val="24"/>
        </w:rPr>
        <w:t>85-104</w:t>
      </w:r>
      <w:r w:rsidRPr="0093367A">
        <w:rPr>
          <w:rFonts w:eastAsia="Times New Roman" w:cs="Times New Roman"/>
          <w:iCs/>
          <w:szCs w:val="24"/>
        </w:rPr>
        <w:t xml:space="preserve"> pirkimo objekto dalyse</w:t>
      </w:r>
      <w:r w:rsidRPr="0093367A">
        <w:rPr>
          <w:rFonts w:eastAsia="Times New Roman" w:cs="Times New Roman"/>
          <w:i/>
          <w:szCs w:val="24"/>
        </w:rPr>
        <w:t xml:space="preserve"> </w:t>
      </w:r>
      <w:r w:rsidRPr="0093367A">
        <w:rPr>
          <w:rFonts w:eastAsia="Times New Roman" w:cs="Times New Roman"/>
          <w:szCs w:val="24"/>
        </w:rPr>
        <w:t>(toliau – paslaugos), kurių specifikacija nurodyta Sutarties 1 priede – Techninėje specifikacijoje (toliau – Sutarties 1 priedas), o Klientas Sutartyje nustatyta tvarka sumokėti Paslaugų teikėjui už jas.</w:t>
      </w:r>
    </w:p>
    <w:p w14:paraId="33C76F6A"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Sutartis sudaryta vadovaujantis Lietuvos Respublikos civilinio kodekso ir Lietuvos Respublikos viešųjų pirkimų įstatymo, pirkimo sąlygų ir pasiūlymo, pripažintu laimėjusiu, nuostatomis.</w:t>
      </w:r>
    </w:p>
    <w:p w14:paraId="0509F893" w14:textId="77777777" w:rsidR="002E6CA2" w:rsidRPr="0093367A" w:rsidRDefault="002E6CA2" w:rsidP="002E6CA2">
      <w:pPr>
        <w:tabs>
          <w:tab w:val="left" w:pos="9630"/>
        </w:tabs>
        <w:ind w:left="360" w:right="8"/>
        <w:jc w:val="center"/>
        <w:rPr>
          <w:rFonts w:eastAsia="Times New Roman" w:cs="Times New Roman"/>
          <w:b/>
          <w:szCs w:val="24"/>
        </w:rPr>
      </w:pPr>
    </w:p>
    <w:p w14:paraId="6A91C251" w14:textId="77777777" w:rsidR="002E6CA2" w:rsidRPr="0093367A" w:rsidRDefault="002E6CA2" w:rsidP="002E6CA2">
      <w:pPr>
        <w:pStyle w:val="Sraopastraipa"/>
        <w:numPr>
          <w:ilvl w:val="0"/>
          <w:numId w:val="1"/>
        </w:numPr>
        <w:tabs>
          <w:tab w:val="left" w:pos="9630"/>
        </w:tabs>
        <w:spacing w:after="160" w:line="252" w:lineRule="auto"/>
        <w:ind w:right="8"/>
        <w:jc w:val="center"/>
        <w:rPr>
          <w:rFonts w:eastAsia="Times New Roman" w:cs="Times New Roman"/>
          <w:b/>
          <w:szCs w:val="24"/>
        </w:rPr>
      </w:pPr>
      <w:r w:rsidRPr="0093367A">
        <w:rPr>
          <w:rFonts w:eastAsia="Times New Roman" w:cs="Times New Roman"/>
          <w:b/>
          <w:szCs w:val="24"/>
        </w:rPr>
        <w:t>SUTARTIES KAINA, ATSISKAITYMO TVARKA IR ĮRANGOS TALPINIMO AKTO PASIRAŠYMAS</w:t>
      </w:r>
    </w:p>
    <w:p w14:paraId="74D88FFD" w14:textId="77777777" w:rsidR="002E6CA2" w:rsidRPr="0093367A" w:rsidRDefault="002E6CA2" w:rsidP="002E6CA2">
      <w:pPr>
        <w:pStyle w:val="Sraopastraipa"/>
        <w:tabs>
          <w:tab w:val="left" w:pos="9630"/>
        </w:tabs>
        <w:spacing w:after="160" w:line="252" w:lineRule="auto"/>
        <w:ind w:left="360" w:right="8"/>
        <w:rPr>
          <w:rFonts w:eastAsia="Times New Roman" w:cs="Times New Roman"/>
          <w:b/>
          <w:szCs w:val="24"/>
        </w:rPr>
      </w:pPr>
    </w:p>
    <w:p w14:paraId="3318D2B3" w14:textId="77777777" w:rsidR="002E6CA2"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312276">
        <w:rPr>
          <w:rFonts w:eastAsia="Times New Roman" w:cs="Times New Roman"/>
          <w:szCs w:val="24"/>
        </w:rPr>
        <w:t>Sutarties kaina –</w:t>
      </w:r>
      <w:r>
        <w:rPr>
          <w:rFonts w:eastAsia="Times New Roman" w:cs="Times New Roman"/>
          <w:szCs w:val="24"/>
        </w:rPr>
        <w:t xml:space="preserve"> </w:t>
      </w:r>
      <w:r w:rsidRPr="00457A8A">
        <w:rPr>
          <w:rFonts w:eastAsia="Times New Roman" w:cs="Times New Roman"/>
          <w:b/>
          <w:bCs/>
          <w:szCs w:val="24"/>
        </w:rPr>
        <w:t xml:space="preserve">iki </w:t>
      </w:r>
      <w:r w:rsidRPr="00457A8A">
        <w:rPr>
          <w:rFonts w:asciiTheme="majorBidi" w:hAnsiTheme="majorBidi" w:cstheme="majorBidi"/>
          <w:b/>
          <w:bCs/>
          <w:color w:val="000000"/>
          <w:szCs w:val="24"/>
        </w:rPr>
        <w:t>14 138,80</w:t>
      </w:r>
      <w:r w:rsidRPr="00312276">
        <w:rPr>
          <w:rFonts w:eastAsia="Times New Roman" w:cs="Times New Roman"/>
          <w:b/>
          <w:bCs/>
          <w:i/>
          <w:iCs/>
          <w:szCs w:val="24"/>
        </w:rPr>
        <w:t xml:space="preserve"> </w:t>
      </w:r>
      <w:r w:rsidRPr="00312276">
        <w:rPr>
          <w:rFonts w:eastAsia="Times New Roman" w:cs="Times New Roman"/>
          <w:b/>
          <w:bCs/>
          <w:szCs w:val="24"/>
        </w:rPr>
        <w:t>Eur</w:t>
      </w:r>
      <w:r w:rsidRPr="00312276">
        <w:rPr>
          <w:rFonts w:eastAsia="Times New Roman" w:cs="Times New Roman"/>
          <w:b/>
          <w:bCs/>
          <w:i/>
          <w:iCs/>
          <w:szCs w:val="24"/>
        </w:rPr>
        <w:t xml:space="preserve"> </w:t>
      </w:r>
      <w:r w:rsidRPr="00312276">
        <w:rPr>
          <w:rFonts w:eastAsia="Times New Roman" w:cs="Times New Roman"/>
          <w:szCs w:val="24"/>
        </w:rPr>
        <w:t>(</w:t>
      </w:r>
      <w:r w:rsidRPr="00457A8A">
        <w:rPr>
          <w:rFonts w:eastAsia="Times New Roman" w:cs="Times New Roman"/>
          <w:b/>
          <w:bCs/>
          <w:szCs w:val="24"/>
        </w:rPr>
        <w:t>keturiolikos tūkstančių šimto trisdešimt aštuonių eurų ir aštuoniasdešimt centų</w:t>
      </w:r>
      <w:r w:rsidRPr="00312276">
        <w:rPr>
          <w:rFonts w:eastAsia="Times New Roman" w:cs="Times New Roman"/>
          <w:szCs w:val="24"/>
        </w:rPr>
        <w:t>), įskaitant pridėtinės vertės mokestį (toliau – PVM), (Pradinės Sutarties vertė –</w:t>
      </w:r>
      <w:r>
        <w:rPr>
          <w:rFonts w:eastAsia="Times New Roman" w:cs="Times New Roman"/>
          <w:szCs w:val="24"/>
        </w:rPr>
        <w:t xml:space="preserve"> </w:t>
      </w:r>
      <w:r w:rsidRPr="00457A8A">
        <w:rPr>
          <w:rFonts w:eastAsia="Times New Roman" w:cs="Times New Roman"/>
          <w:b/>
          <w:bCs/>
          <w:szCs w:val="24"/>
        </w:rPr>
        <w:t>iki 11 684,95</w:t>
      </w:r>
      <w:r w:rsidRPr="00312276">
        <w:rPr>
          <w:rFonts w:eastAsia="Times New Roman" w:cs="Times New Roman"/>
          <w:szCs w:val="24"/>
        </w:rPr>
        <w:t xml:space="preserve"> </w:t>
      </w:r>
      <w:r>
        <w:rPr>
          <w:rFonts w:eastAsia="Times New Roman" w:cs="Times New Roman"/>
          <w:szCs w:val="24"/>
        </w:rPr>
        <w:t>(</w:t>
      </w:r>
      <w:r w:rsidRPr="00457A8A">
        <w:rPr>
          <w:rFonts w:eastAsia="Times New Roman" w:cs="Times New Roman"/>
          <w:b/>
          <w:bCs/>
          <w:szCs w:val="24"/>
        </w:rPr>
        <w:t>vienuolikos tūkstančių šešių šimtų aštuoniasdešimt keturių eurų ir devyniasdešimt penkių centų</w:t>
      </w:r>
      <w:r>
        <w:rPr>
          <w:rFonts w:eastAsia="Times New Roman" w:cs="Times New Roman"/>
          <w:szCs w:val="24"/>
        </w:rPr>
        <w:t xml:space="preserve">) </w:t>
      </w:r>
      <w:r w:rsidRPr="00312276">
        <w:rPr>
          <w:rFonts w:eastAsia="Times New Roman" w:cs="Times New Roman"/>
          <w:szCs w:val="24"/>
        </w:rPr>
        <w:t xml:space="preserve">Eur be PVM), t. y. </w:t>
      </w:r>
      <w:r>
        <w:rPr>
          <w:rFonts w:asciiTheme="majorBidi" w:hAnsiTheme="majorBidi" w:cstheme="majorBidi"/>
          <w:color w:val="000000"/>
          <w:szCs w:val="24"/>
        </w:rPr>
        <w:t>11 755,30</w:t>
      </w:r>
      <w:r w:rsidRPr="00312276">
        <w:rPr>
          <w:rFonts w:eastAsia="Times New Roman" w:cs="Times New Roman"/>
          <w:szCs w:val="24"/>
        </w:rPr>
        <w:t xml:space="preserve"> </w:t>
      </w:r>
      <w:r>
        <w:rPr>
          <w:rFonts w:eastAsia="Times New Roman" w:cs="Times New Roman"/>
          <w:szCs w:val="24"/>
        </w:rPr>
        <w:t xml:space="preserve">(vienuolika tūkstančių septyni šimtai penkiasdešimt penki aurai ir trisdešimt centai) </w:t>
      </w:r>
      <w:r w:rsidRPr="00312276">
        <w:rPr>
          <w:rFonts w:eastAsia="Times New Roman" w:cs="Times New Roman"/>
          <w:szCs w:val="24"/>
        </w:rPr>
        <w:t>Eur su PVM (</w:t>
      </w:r>
      <w:r>
        <w:rPr>
          <w:rFonts w:eastAsia="Times New Roman" w:cs="Times New Roman"/>
          <w:szCs w:val="24"/>
        </w:rPr>
        <w:t>9 715,12</w:t>
      </w:r>
      <w:r w:rsidRPr="00312276">
        <w:rPr>
          <w:rFonts w:eastAsia="Times New Roman" w:cs="Times New Roman"/>
          <w:szCs w:val="24"/>
        </w:rPr>
        <w:t xml:space="preserve"> </w:t>
      </w:r>
      <w:r>
        <w:rPr>
          <w:rFonts w:eastAsia="Times New Roman" w:cs="Times New Roman"/>
          <w:szCs w:val="24"/>
        </w:rPr>
        <w:t xml:space="preserve">(devyni tūkstančiai septyni </w:t>
      </w:r>
      <w:r>
        <w:rPr>
          <w:rFonts w:eastAsia="Times New Roman" w:cs="Times New Roman"/>
          <w:szCs w:val="24"/>
        </w:rPr>
        <w:lastRenderedPageBreak/>
        <w:t xml:space="preserve">šimtai penkiolika eurų ir dvylika centų) </w:t>
      </w:r>
      <w:r w:rsidRPr="00312276">
        <w:rPr>
          <w:rFonts w:eastAsia="Times New Roman" w:cs="Times New Roman"/>
          <w:szCs w:val="24"/>
        </w:rPr>
        <w:t xml:space="preserve">Eur be PVM) skirta paslaugoms ir </w:t>
      </w:r>
      <w:r>
        <w:rPr>
          <w:rFonts w:eastAsia="Times New Roman" w:cs="Times New Roman"/>
          <w:szCs w:val="24"/>
        </w:rPr>
        <w:t xml:space="preserve">iki </w:t>
      </w:r>
      <w:r>
        <w:rPr>
          <w:rFonts w:eastAsia="Times New Roman" w:cs="Times New Roman"/>
          <w:i/>
          <w:iCs/>
          <w:szCs w:val="24"/>
        </w:rPr>
        <w:t>2 383,50</w:t>
      </w:r>
      <w:r w:rsidRPr="00312276">
        <w:rPr>
          <w:rFonts w:eastAsia="Times New Roman" w:cs="Times New Roman"/>
          <w:szCs w:val="24"/>
        </w:rPr>
        <w:t xml:space="preserve"> </w:t>
      </w:r>
      <w:r>
        <w:rPr>
          <w:rFonts w:eastAsia="Times New Roman" w:cs="Times New Roman"/>
          <w:szCs w:val="24"/>
        </w:rPr>
        <w:t xml:space="preserve">(dviejų tūkstančių trijų šimtų aštuoniasdešimt trijų eurų ir penkiasdešimt centų) </w:t>
      </w:r>
      <w:r w:rsidRPr="00312276">
        <w:rPr>
          <w:rFonts w:eastAsia="Times New Roman" w:cs="Times New Roman"/>
          <w:szCs w:val="24"/>
        </w:rPr>
        <w:t>Eur su PVM (</w:t>
      </w:r>
      <w:r>
        <w:rPr>
          <w:rFonts w:eastAsia="Times New Roman" w:cs="Times New Roman"/>
          <w:szCs w:val="24"/>
        </w:rPr>
        <w:t>iki 1 969,83</w:t>
      </w:r>
      <w:r w:rsidRPr="00312276">
        <w:rPr>
          <w:rFonts w:eastAsia="Times New Roman" w:cs="Times New Roman"/>
          <w:szCs w:val="24"/>
        </w:rPr>
        <w:t xml:space="preserve"> </w:t>
      </w:r>
      <w:r>
        <w:rPr>
          <w:rFonts w:eastAsia="Times New Roman" w:cs="Times New Roman"/>
          <w:szCs w:val="24"/>
        </w:rPr>
        <w:t xml:space="preserve">(tūkstančio devynių šimtų šešiasdešimt devynių eurų ir aštuoniasdešimt trijų centų) </w:t>
      </w:r>
      <w:r w:rsidRPr="00312276">
        <w:rPr>
          <w:rFonts w:eastAsia="Times New Roman" w:cs="Times New Roman"/>
          <w:szCs w:val="24"/>
        </w:rPr>
        <w:t>Eur be PVM) skirta faktinėms išlaidoms už SMRRT įrangos faktiškai sunaudotą elektros energiją.</w:t>
      </w:r>
      <w:r>
        <w:rPr>
          <w:rFonts w:eastAsia="Times New Roman" w:cs="Times New Roman"/>
          <w:szCs w:val="24"/>
        </w:rPr>
        <w:t xml:space="preserve">  </w:t>
      </w:r>
      <w:r w:rsidRPr="009A1F67">
        <w:rPr>
          <w:rFonts w:eastAsia="Times New Roman" w:cs="Times New Roman"/>
          <w:szCs w:val="24"/>
        </w:rPr>
        <w:t>Detalūs įrangos talpinimo įkainiai nurodyti Sutarties 3 priede – Paslaugų teikėjo pasiūlyme (Paslaugų teikėjo užpildytoje pasiūlymo formoje).</w:t>
      </w:r>
    </w:p>
    <w:tbl>
      <w:tblPr>
        <w:tblW w:w="10092" w:type="dxa"/>
        <w:tblLook w:val="04A0" w:firstRow="1" w:lastRow="0" w:firstColumn="1" w:lastColumn="0" w:noHBand="0" w:noVBand="1"/>
      </w:tblPr>
      <w:tblGrid>
        <w:gridCol w:w="1316"/>
        <w:gridCol w:w="2223"/>
        <w:gridCol w:w="1701"/>
        <w:gridCol w:w="1050"/>
        <w:gridCol w:w="736"/>
        <w:gridCol w:w="960"/>
        <w:gridCol w:w="1134"/>
        <w:gridCol w:w="1025"/>
      </w:tblGrid>
      <w:tr w:rsidR="002E6CA2" w:rsidRPr="000B5182" w14:paraId="7F9E8066" w14:textId="77777777" w:rsidTr="00B2535E">
        <w:trPr>
          <w:trHeight w:val="290"/>
        </w:trPr>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5A57E52F"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Koordinatės</w:t>
            </w:r>
          </w:p>
        </w:tc>
        <w:tc>
          <w:tcPr>
            <w:tcW w:w="2223" w:type="dxa"/>
            <w:tcBorders>
              <w:top w:val="single" w:sz="4" w:space="0" w:color="auto"/>
              <w:left w:val="nil"/>
              <w:bottom w:val="single" w:sz="4" w:space="0" w:color="auto"/>
              <w:right w:val="single" w:sz="4" w:space="0" w:color="auto"/>
            </w:tcBorders>
            <w:shd w:val="clear" w:color="auto" w:fill="auto"/>
            <w:noWrap/>
            <w:vAlign w:val="center"/>
          </w:tcPr>
          <w:p w14:paraId="790012D7"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Adresas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2DFA8FC"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p>
        </w:tc>
        <w:tc>
          <w:tcPr>
            <w:tcW w:w="1050" w:type="dxa"/>
            <w:tcBorders>
              <w:top w:val="single" w:sz="4" w:space="0" w:color="auto"/>
              <w:left w:val="nil"/>
              <w:bottom w:val="single" w:sz="4" w:space="0" w:color="auto"/>
              <w:right w:val="single" w:sz="4" w:space="0" w:color="auto"/>
            </w:tcBorders>
            <w:shd w:val="clear" w:color="auto" w:fill="auto"/>
            <w:noWrap/>
            <w:vAlign w:val="bottom"/>
          </w:tcPr>
          <w:p w14:paraId="29628E29"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7974E4">
              <w:rPr>
                <w:rFonts w:asciiTheme="majorBidi" w:eastAsia="Times New Roman" w:hAnsiTheme="majorBidi" w:cstheme="majorBidi"/>
                <w:color w:val="000000"/>
                <w:sz w:val="20"/>
                <w:szCs w:val="20"/>
                <w:lang w:eastAsia="lt-LT"/>
              </w:rPr>
              <w:t>Talpinimo kaina be PVM</w:t>
            </w:r>
          </w:p>
        </w:tc>
        <w:tc>
          <w:tcPr>
            <w:tcW w:w="683" w:type="dxa"/>
            <w:tcBorders>
              <w:top w:val="single" w:sz="4" w:space="0" w:color="auto"/>
              <w:left w:val="nil"/>
              <w:bottom w:val="single" w:sz="4" w:space="0" w:color="auto"/>
              <w:right w:val="single" w:sz="4" w:space="0" w:color="auto"/>
            </w:tcBorders>
            <w:shd w:val="clear" w:color="auto" w:fill="auto"/>
            <w:noWrap/>
            <w:vAlign w:val="bottom"/>
          </w:tcPr>
          <w:p w14:paraId="44F480BA"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p>
        </w:tc>
        <w:tc>
          <w:tcPr>
            <w:tcW w:w="960" w:type="dxa"/>
            <w:tcBorders>
              <w:top w:val="single" w:sz="4" w:space="0" w:color="auto"/>
              <w:left w:val="nil"/>
              <w:bottom w:val="single" w:sz="4" w:space="0" w:color="auto"/>
              <w:right w:val="single" w:sz="4" w:space="0" w:color="auto"/>
            </w:tcBorders>
            <w:shd w:val="clear" w:color="auto" w:fill="auto"/>
            <w:vAlign w:val="center"/>
          </w:tcPr>
          <w:p w14:paraId="72FB447F"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Pr>
                <w:rFonts w:asciiTheme="majorBidi" w:eastAsia="Times New Roman" w:hAnsiTheme="majorBidi" w:cstheme="majorBidi"/>
                <w:color w:val="000000"/>
                <w:sz w:val="20"/>
                <w:szCs w:val="20"/>
                <w:lang w:eastAsia="lt-LT"/>
              </w:rPr>
              <w:t>Elektros kaina su PVM</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7FAFAD"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Pr>
                <w:rFonts w:asciiTheme="majorBidi" w:eastAsia="Times New Roman" w:hAnsiTheme="majorBidi" w:cstheme="majorBidi"/>
                <w:color w:val="000000"/>
                <w:sz w:val="20"/>
                <w:szCs w:val="20"/>
                <w:lang w:eastAsia="lt-LT"/>
              </w:rPr>
              <w:t>Bendra kaina su PVM</w:t>
            </w: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39835D49"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Pr>
                <w:rFonts w:asciiTheme="majorBidi" w:eastAsia="Times New Roman" w:hAnsiTheme="majorBidi" w:cstheme="majorBidi"/>
                <w:color w:val="000000"/>
                <w:sz w:val="20"/>
                <w:szCs w:val="20"/>
                <w:lang w:eastAsia="lt-LT"/>
              </w:rPr>
              <w:t>Bendra kaina be PVM</w:t>
            </w:r>
          </w:p>
        </w:tc>
      </w:tr>
      <w:tr w:rsidR="002E6CA2" w:rsidRPr="000B5182" w14:paraId="51EA4165" w14:textId="77777777" w:rsidTr="00B2535E">
        <w:trPr>
          <w:trHeight w:val="290"/>
        </w:trPr>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0C2CF"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54.74653749, 25.33947234</w:t>
            </w:r>
          </w:p>
        </w:tc>
        <w:tc>
          <w:tcPr>
            <w:tcW w:w="2223" w:type="dxa"/>
            <w:tcBorders>
              <w:top w:val="single" w:sz="4" w:space="0" w:color="auto"/>
              <w:left w:val="nil"/>
              <w:bottom w:val="single" w:sz="4" w:space="0" w:color="auto"/>
              <w:right w:val="single" w:sz="4" w:space="0" w:color="auto"/>
            </w:tcBorders>
            <w:shd w:val="clear" w:color="auto" w:fill="auto"/>
            <w:noWrap/>
            <w:vAlign w:val="center"/>
            <w:hideMark/>
          </w:tcPr>
          <w:p w14:paraId="5E2E85D8"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xml:space="preserve">Turniškių g., Turniškės.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9D1990B"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38E91237"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450,00</w:t>
            </w:r>
          </w:p>
        </w:tc>
        <w:tc>
          <w:tcPr>
            <w:tcW w:w="683" w:type="dxa"/>
            <w:tcBorders>
              <w:top w:val="single" w:sz="4" w:space="0" w:color="auto"/>
              <w:left w:val="nil"/>
              <w:bottom w:val="single" w:sz="4" w:space="0" w:color="auto"/>
              <w:right w:val="single" w:sz="4" w:space="0" w:color="auto"/>
            </w:tcBorders>
            <w:shd w:val="clear" w:color="auto" w:fill="auto"/>
            <w:noWrap/>
            <w:vAlign w:val="bottom"/>
            <w:hideMark/>
          </w:tcPr>
          <w:p w14:paraId="606C8BF0"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F416CB9"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F4DCAF"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658,00</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0BC2F97F"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543,80</w:t>
            </w:r>
          </w:p>
        </w:tc>
      </w:tr>
      <w:tr w:rsidR="002E6CA2" w:rsidRPr="000B5182" w14:paraId="0A6DB4CD"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22DBABBD"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54.86692457, 23.88149780</w:t>
            </w:r>
          </w:p>
        </w:tc>
        <w:tc>
          <w:tcPr>
            <w:tcW w:w="2223" w:type="dxa"/>
            <w:tcBorders>
              <w:top w:val="nil"/>
              <w:left w:val="nil"/>
              <w:bottom w:val="single" w:sz="4" w:space="0" w:color="auto"/>
              <w:right w:val="single" w:sz="4" w:space="0" w:color="auto"/>
            </w:tcBorders>
            <w:shd w:val="clear" w:color="auto" w:fill="auto"/>
            <w:noWrap/>
            <w:vAlign w:val="center"/>
            <w:hideMark/>
          </w:tcPr>
          <w:p w14:paraId="605848A6"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Veiverių g. 150, Vilnius.</w:t>
            </w:r>
          </w:p>
        </w:tc>
        <w:tc>
          <w:tcPr>
            <w:tcW w:w="1701" w:type="dxa"/>
            <w:tcBorders>
              <w:top w:val="nil"/>
              <w:left w:val="nil"/>
              <w:bottom w:val="single" w:sz="4" w:space="0" w:color="auto"/>
              <w:right w:val="single" w:sz="4" w:space="0" w:color="auto"/>
            </w:tcBorders>
            <w:shd w:val="clear" w:color="auto" w:fill="auto"/>
            <w:noWrap/>
            <w:vAlign w:val="bottom"/>
            <w:hideMark/>
          </w:tcPr>
          <w:p w14:paraId="35E80416"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vAlign w:val="bottom"/>
            <w:hideMark/>
          </w:tcPr>
          <w:p w14:paraId="20F19C88"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780,00</w:t>
            </w:r>
          </w:p>
        </w:tc>
        <w:tc>
          <w:tcPr>
            <w:tcW w:w="683" w:type="dxa"/>
            <w:tcBorders>
              <w:top w:val="nil"/>
              <w:left w:val="nil"/>
              <w:bottom w:val="single" w:sz="4" w:space="0" w:color="auto"/>
              <w:right w:val="single" w:sz="4" w:space="0" w:color="auto"/>
            </w:tcBorders>
            <w:shd w:val="clear" w:color="auto" w:fill="auto"/>
            <w:vAlign w:val="center"/>
            <w:hideMark/>
          </w:tcPr>
          <w:p w14:paraId="700ECD64"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Dvi stotys</w:t>
            </w:r>
          </w:p>
        </w:tc>
        <w:tc>
          <w:tcPr>
            <w:tcW w:w="960" w:type="dxa"/>
            <w:tcBorders>
              <w:top w:val="nil"/>
              <w:left w:val="nil"/>
              <w:bottom w:val="single" w:sz="4" w:space="0" w:color="auto"/>
              <w:right w:val="single" w:sz="4" w:space="0" w:color="auto"/>
            </w:tcBorders>
            <w:shd w:val="clear" w:color="auto" w:fill="auto"/>
            <w:vAlign w:val="center"/>
            <w:hideMark/>
          </w:tcPr>
          <w:p w14:paraId="02EA7A2E" w14:textId="77777777" w:rsidR="002E6CA2" w:rsidRPr="000B5182" w:rsidRDefault="002E6CA2" w:rsidP="00B2535E">
            <w:pPr>
              <w:spacing w:after="0" w:line="240" w:lineRule="auto"/>
              <w:jc w:val="center"/>
              <w:rPr>
                <w:rFonts w:asciiTheme="majorBidi" w:eastAsia="Times New Roman" w:hAnsiTheme="majorBidi" w:cstheme="majorBidi"/>
                <w:color w:val="FF0000"/>
                <w:sz w:val="20"/>
                <w:szCs w:val="20"/>
                <w:lang w:eastAsia="lt-LT"/>
              </w:rPr>
            </w:pPr>
            <w:r w:rsidRPr="000B5182">
              <w:rPr>
                <w:rFonts w:asciiTheme="majorBidi" w:eastAsia="Times New Roman" w:hAnsiTheme="majorBidi" w:cstheme="majorBidi"/>
                <w:color w:val="FF0000"/>
                <w:sz w:val="20"/>
                <w:szCs w:val="20"/>
                <w:lang w:eastAsia="lt-LT"/>
              </w:rPr>
              <w:t>227,00</w:t>
            </w:r>
          </w:p>
        </w:tc>
        <w:tc>
          <w:tcPr>
            <w:tcW w:w="1134" w:type="dxa"/>
            <w:tcBorders>
              <w:top w:val="nil"/>
              <w:left w:val="nil"/>
              <w:bottom w:val="single" w:sz="4" w:space="0" w:color="auto"/>
              <w:right w:val="single" w:sz="4" w:space="0" w:color="auto"/>
            </w:tcBorders>
            <w:shd w:val="clear" w:color="auto" w:fill="auto"/>
            <w:vAlign w:val="center"/>
            <w:hideMark/>
          </w:tcPr>
          <w:p w14:paraId="785DEC22"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1 170,80</w:t>
            </w:r>
          </w:p>
        </w:tc>
        <w:tc>
          <w:tcPr>
            <w:tcW w:w="1025" w:type="dxa"/>
            <w:tcBorders>
              <w:top w:val="nil"/>
              <w:left w:val="nil"/>
              <w:bottom w:val="single" w:sz="4" w:space="0" w:color="auto"/>
              <w:right w:val="single" w:sz="4" w:space="0" w:color="auto"/>
            </w:tcBorders>
            <w:shd w:val="clear" w:color="auto" w:fill="auto"/>
            <w:noWrap/>
            <w:vAlign w:val="bottom"/>
            <w:hideMark/>
          </w:tcPr>
          <w:p w14:paraId="4638C1C0"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967,60</w:t>
            </w:r>
          </w:p>
        </w:tc>
      </w:tr>
      <w:tr w:rsidR="002E6CA2" w:rsidRPr="000B5182" w14:paraId="0DBFD856"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2DBDCBFB"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54.77887833, 24.77827460</w:t>
            </w:r>
          </w:p>
        </w:tc>
        <w:tc>
          <w:tcPr>
            <w:tcW w:w="2223" w:type="dxa"/>
            <w:tcBorders>
              <w:top w:val="nil"/>
              <w:left w:val="nil"/>
              <w:bottom w:val="single" w:sz="4" w:space="0" w:color="auto"/>
              <w:right w:val="single" w:sz="4" w:space="0" w:color="auto"/>
            </w:tcBorders>
            <w:shd w:val="clear" w:color="auto" w:fill="auto"/>
            <w:noWrap/>
            <w:vAlign w:val="center"/>
            <w:hideMark/>
          </w:tcPr>
          <w:p w14:paraId="654715CD"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Elektrėnų sav., Vievio sen., Ausieniškių k., Lauko g. 31.</w:t>
            </w:r>
          </w:p>
        </w:tc>
        <w:tc>
          <w:tcPr>
            <w:tcW w:w="1701" w:type="dxa"/>
            <w:tcBorders>
              <w:top w:val="nil"/>
              <w:left w:val="nil"/>
              <w:bottom w:val="single" w:sz="4" w:space="0" w:color="auto"/>
              <w:right w:val="single" w:sz="4" w:space="0" w:color="auto"/>
            </w:tcBorders>
            <w:shd w:val="clear" w:color="auto" w:fill="auto"/>
            <w:noWrap/>
            <w:vAlign w:val="bottom"/>
            <w:hideMark/>
          </w:tcPr>
          <w:p w14:paraId="731C4D75"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1FD4889A"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520,00</w:t>
            </w:r>
          </w:p>
        </w:tc>
        <w:tc>
          <w:tcPr>
            <w:tcW w:w="683" w:type="dxa"/>
            <w:tcBorders>
              <w:top w:val="nil"/>
              <w:left w:val="nil"/>
              <w:bottom w:val="single" w:sz="4" w:space="0" w:color="auto"/>
              <w:right w:val="single" w:sz="4" w:space="0" w:color="auto"/>
            </w:tcBorders>
            <w:shd w:val="clear" w:color="auto" w:fill="auto"/>
            <w:noWrap/>
            <w:vAlign w:val="bottom"/>
            <w:hideMark/>
          </w:tcPr>
          <w:p w14:paraId="3789429B"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27CCF2CD"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7C8B68AD"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742,70</w:t>
            </w:r>
          </w:p>
        </w:tc>
        <w:tc>
          <w:tcPr>
            <w:tcW w:w="1025" w:type="dxa"/>
            <w:tcBorders>
              <w:top w:val="nil"/>
              <w:left w:val="nil"/>
              <w:bottom w:val="single" w:sz="4" w:space="0" w:color="auto"/>
              <w:right w:val="single" w:sz="4" w:space="0" w:color="auto"/>
            </w:tcBorders>
            <w:shd w:val="clear" w:color="auto" w:fill="auto"/>
            <w:noWrap/>
            <w:vAlign w:val="bottom"/>
            <w:hideMark/>
          </w:tcPr>
          <w:p w14:paraId="0B3BBC9F"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613,80</w:t>
            </w:r>
          </w:p>
        </w:tc>
      </w:tr>
      <w:tr w:rsidR="002E6CA2" w:rsidRPr="000B5182" w14:paraId="66F601CA"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13DB140A"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55.57576544, 26.48812379</w:t>
            </w:r>
          </w:p>
        </w:tc>
        <w:tc>
          <w:tcPr>
            <w:tcW w:w="2223" w:type="dxa"/>
            <w:tcBorders>
              <w:top w:val="nil"/>
              <w:left w:val="nil"/>
              <w:bottom w:val="single" w:sz="4" w:space="0" w:color="auto"/>
              <w:right w:val="single" w:sz="4" w:space="0" w:color="auto"/>
            </w:tcBorders>
            <w:shd w:val="clear" w:color="auto" w:fill="auto"/>
            <w:noWrap/>
            <w:vAlign w:val="center"/>
            <w:hideMark/>
          </w:tcPr>
          <w:p w14:paraId="569C9155"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Ignalinos r., Visagino sav., Karlų k., Pramonės g. 25.</w:t>
            </w:r>
          </w:p>
        </w:tc>
        <w:tc>
          <w:tcPr>
            <w:tcW w:w="1701" w:type="dxa"/>
            <w:tcBorders>
              <w:top w:val="nil"/>
              <w:left w:val="nil"/>
              <w:bottom w:val="single" w:sz="4" w:space="0" w:color="auto"/>
              <w:right w:val="single" w:sz="4" w:space="0" w:color="auto"/>
            </w:tcBorders>
            <w:shd w:val="clear" w:color="auto" w:fill="auto"/>
            <w:noWrap/>
            <w:vAlign w:val="bottom"/>
            <w:hideMark/>
          </w:tcPr>
          <w:p w14:paraId="4F805194"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08C68398"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520,00</w:t>
            </w:r>
          </w:p>
        </w:tc>
        <w:tc>
          <w:tcPr>
            <w:tcW w:w="683" w:type="dxa"/>
            <w:tcBorders>
              <w:top w:val="nil"/>
              <w:left w:val="nil"/>
              <w:bottom w:val="single" w:sz="4" w:space="0" w:color="auto"/>
              <w:right w:val="single" w:sz="4" w:space="0" w:color="auto"/>
            </w:tcBorders>
            <w:shd w:val="clear" w:color="auto" w:fill="auto"/>
            <w:noWrap/>
            <w:vAlign w:val="bottom"/>
            <w:hideMark/>
          </w:tcPr>
          <w:p w14:paraId="42B3161E"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6B6443B4"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0086432F"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742,70</w:t>
            </w:r>
          </w:p>
        </w:tc>
        <w:tc>
          <w:tcPr>
            <w:tcW w:w="1025" w:type="dxa"/>
            <w:tcBorders>
              <w:top w:val="nil"/>
              <w:left w:val="nil"/>
              <w:bottom w:val="single" w:sz="4" w:space="0" w:color="auto"/>
              <w:right w:val="single" w:sz="4" w:space="0" w:color="auto"/>
            </w:tcBorders>
            <w:shd w:val="clear" w:color="auto" w:fill="auto"/>
            <w:noWrap/>
            <w:vAlign w:val="bottom"/>
            <w:hideMark/>
          </w:tcPr>
          <w:p w14:paraId="39CC200A"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613,80</w:t>
            </w:r>
          </w:p>
        </w:tc>
      </w:tr>
      <w:tr w:rsidR="002E6CA2" w:rsidRPr="000B5182" w14:paraId="4E65667C"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06AF85BE"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55.15469228, 26.01930426</w:t>
            </w:r>
          </w:p>
        </w:tc>
        <w:tc>
          <w:tcPr>
            <w:tcW w:w="2223" w:type="dxa"/>
            <w:tcBorders>
              <w:top w:val="nil"/>
              <w:left w:val="nil"/>
              <w:bottom w:val="single" w:sz="4" w:space="0" w:color="auto"/>
              <w:right w:val="single" w:sz="4" w:space="0" w:color="auto"/>
            </w:tcBorders>
            <w:shd w:val="clear" w:color="auto" w:fill="auto"/>
            <w:noWrap/>
            <w:vAlign w:val="center"/>
            <w:hideMark/>
          </w:tcPr>
          <w:p w14:paraId="16AA77F5"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xml:space="preserve">Švenčionių r. sav., Švenčionėlių sen., </w:t>
            </w:r>
            <w:proofErr w:type="spellStart"/>
            <w:r w:rsidRPr="000B5182">
              <w:rPr>
                <w:rFonts w:asciiTheme="majorBidi" w:eastAsia="Times New Roman" w:hAnsiTheme="majorBidi" w:cstheme="majorBidi"/>
                <w:color w:val="000000"/>
                <w:sz w:val="20"/>
                <w:szCs w:val="20"/>
                <w:lang w:eastAsia="lt-LT"/>
              </w:rPr>
              <w:t>Trūdų</w:t>
            </w:r>
            <w:proofErr w:type="spellEnd"/>
            <w:r w:rsidRPr="000B5182">
              <w:rPr>
                <w:rFonts w:asciiTheme="majorBidi" w:eastAsia="Times New Roman" w:hAnsiTheme="majorBidi" w:cstheme="majorBidi"/>
                <w:color w:val="000000"/>
                <w:sz w:val="20"/>
                <w:szCs w:val="20"/>
                <w:lang w:eastAsia="lt-LT"/>
              </w:rPr>
              <w:t xml:space="preserve"> k., Švenčionėlių g. 19. </w:t>
            </w:r>
          </w:p>
        </w:tc>
        <w:tc>
          <w:tcPr>
            <w:tcW w:w="1701" w:type="dxa"/>
            <w:tcBorders>
              <w:top w:val="nil"/>
              <w:left w:val="nil"/>
              <w:bottom w:val="single" w:sz="4" w:space="0" w:color="auto"/>
              <w:right w:val="single" w:sz="4" w:space="0" w:color="auto"/>
            </w:tcBorders>
            <w:shd w:val="clear" w:color="auto" w:fill="auto"/>
            <w:noWrap/>
            <w:vAlign w:val="bottom"/>
            <w:hideMark/>
          </w:tcPr>
          <w:p w14:paraId="24C8B2BE"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427DFA77"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520,00</w:t>
            </w:r>
          </w:p>
        </w:tc>
        <w:tc>
          <w:tcPr>
            <w:tcW w:w="683" w:type="dxa"/>
            <w:tcBorders>
              <w:top w:val="nil"/>
              <w:left w:val="nil"/>
              <w:bottom w:val="single" w:sz="4" w:space="0" w:color="auto"/>
              <w:right w:val="single" w:sz="4" w:space="0" w:color="auto"/>
            </w:tcBorders>
            <w:shd w:val="clear" w:color="auto" w:fill="auto"/>
            <w:noWrap/>
            <w:vAlign w:val="bottom"/>
            <w:hideMark/>
          </w:tcPr>
          <w:p w14:paraId="75FE8018"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3F8502E4"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6CCCCD80"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742,70</w:t>
            </w:r>
          </w:p>
        </w:tc>
        <w:tc>
          <w:tcPr>
            <w:tcW w:w="1025" w:type="dxa"/>
            <w:tcBorders>
              <w:top w:val="nil"/>
              <w:left w:val="nil"/>
              <w:bottom w:val="single" w:sz="4" w:space="0" w:color="auto"/>
              <w:right w:val="single" w:sz="4" w:space="0" w:color="auto"/>
            </w:tcBorders>
            <w:shd w:val="clear" w:color="auto" w:fill="auto"/>
            <w:noWrap/>
            <w:vAlign w:val="bottom"/>
            <w:hideMark/>
          </w:tcPr>
          <w:p w14:paraId="07F49E31"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613,80</w:t>
            </w:r>
          </w:p>
        </w:tc>
      </w:tr>
      <w:tr w:rsidR="002E6CA2" w:rsidRPr="000B5182" w14:paraId="2E367F20"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23199517"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54.65301785, 25.14912474</w:t>
            </w:r>
          </w:p>
        </w:tc>
        <w:tc>
          <w:tcPr>
            <w:tcW w:w="2223" w:type="dxa"/>
            <w:tcBorders>
              <w:top w:val="nil"/>
              <w:left w:val="nil"/>
              <w:bottom w:val="single" w:sz="4" w:space="0" w:color="auto"/>
              <w:right w:val="single" w:sz="4" w:space="0" w:color="auto"/>
            </w:tcBorders>
            <w:shd w:val="clear" w:color="auto" w:fill="auto"/>
            <w:noWrap/>
            <w:vAlign w:val="center"/>
            <w:hideMark/>
          </w:tcPr>
          <w:p w14:paraId="2779585E"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Kirtimų g. 11, Vilnius.</w:t>
            </w:r>
          </w:p>
        </w:tc>
        <w:tc>
          <w:tcPr>
            <w:tcW w:w="1701" w:type="dxa"/>
            <w:tcBorders>
              <w:top w:val="nil"/>
              <w:left w:val="nil"/>
              <w:bottom w:val="single" w:sz="4" w:space="0" w:color="auto"/>
              <w:right w:val="single" w:sz="4" w:space="0" w:color="auto"/>
            </w:tcBorders>
            <w:shd w:val="clear" w:color="auto" w:fill="auto"/>
            <w:noWrap/>
            <w:vAlign w:val="bottom"/>
            <w:hideMark/>
          </w:tcPr>
          <w:p w14:paraId="753FCCC9"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2BA03587"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390,00</w:t>
            </w:r>
          </w:p>
        </w:tc>
        <w:tc>
          <w:tcPr>
            <w:tcW w:w="683" w:type="dxa"/>
            <w:tcBorders>
              <w:top w:val="nil"/>
              <w:left w:val="nil"/>
              <w:bottom w:val="single" w:sz="4" w:space="0" w:color="auto"/>
              <w:right w:val="single" w:sz="4" w:space="0" w:color="auto"/>
            </w:tcBorders>
            <w:shd w:val="clear" w:color="auto" w:fill="auto"/>
            <w:noWrap/>
            <w:vAlign w:val="bottom"/>
            <w:hideMark/>
          </w:tcPr>
          <w:p w14:paraId="3C325548"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71FE91CE"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4E2C8631"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585,40</w:t>
            </w:r>
          </w:p>
        </w:tc>
        <w:tc>
          <w:tcPr>
            <w:tcW w:w="1025" w:type="dxa"/>
            <w:tcBorders>
              <w:top w:val="nil"/>
              <w:left w:val="nil"/>
              <w:bottom w:val="single" w:sz="4" w:space="0" w:color="auto"/>
              <w:right w:val="single" w:sz="4" w:space="0" w:color="auto"/>
            </w:tcBorders>
            <w:shd w:val="clear" w:color="auto" w:fill="auto"/>
            <w:noWrap/>
            <w:vAlign w:val="bottom"/>
            <w:hideMark/>
          </w:tcPr>
          <w:p w14:paraId="1D24F778"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483,80</w:t>
            </w:r>
          </w:p>
        </w:tc>
      </w:tr>
      <w:tr w:rsidR="002E6CA2" w:rsidRPr="000B5182" w14:paraId="1D9A8F64"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BB7C1DE"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54.79077800, 25.68457125</w:t>
            </w:r>
          </w:p>
        </w:tc>
        <w:tc>
          <w:tcPr>
            <w:tcW w:w="2223" w:type="dxa"/>
            <w:tcBorders>
              <w:top w:val="nil"/>
              <w:left w:val="nil"/>
              <w:bottom w:val="single" w:sz="4" w:space="0" w:color="auto"/>
              <w:right w:val="single" w:sz="4" w:space="0" w:color="auto"/>
            </w:tcBorders>
            <w:shd w:val="clear" w:color="auto" w:fill="auto"/>
            <w:noWrap/>
            <w:vAlign w:val="center"/>
            <w:hideMark/>
          </w:tcPr>
          <w:p w14:paraId="53955A48"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Vilniaus r. sav., Lavoriškių sen., Kirtimų k.</w:t>
            </w:r>
          </w:p>
        </w:tc>
        <w:tc>
          <w:tcPr>
            <w:tcW w:w="1701" w:type="dxa"/>
            <w:tcBorders>
              <w:top w:val="nil"/>
              <w:left w:val="nil"/>
              <w:bottom w:val="single" w:sz="4" w:space="0" w:color="auto"/>
              <w:right w:val="single" w:sz="4" w:space="0" w:color="auto"/>
            </w:tcBorders>
            <w:shd w:val="clear" w:color="auto" w:fill="auto"/>
            <w:noWrap/>
            <w:vAlign w:val="bottom"/>
            <w:hideMark/>
          </w:tcPr>
          <w:p w14:paraId="23B56715"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01404BD4"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520,00</w:t>
            </w:r>
          </w:p>
        </w:tc>
        <w:tc>
          <w:tcPr>
            <w:tcW w:w="683" w:type="dxa"/>
            <w:tcBorders>
              <w:top w:val="nil"/>
              <w:left w:val="nil"/>
              <w:bottom w:val="single" w:sz="4" w:space="0" w:color="auto"/>
              <w:right w:val="single" w:sz="4" w:space="0" w:color="auto"/>
            </w:tcBorders>
            <w:shd w:val="clear" w:color="auto" w:fill="auto"/>
            <w:noWrap/>
            <w:vAlign w:val="bottom"/>
            <w:hideMark/>
          </w:tcPr>
          <w:p w14:paraId="1AA9A42A"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790B8FCF"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4B98F883"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742,70</w:t>
            </w:r>
          </w:p>
        </w:tc>
        <w:tc>
          <w:tcPr>
            <w:tcW w:w="1025" w:type="dxa"/>
            <w:tcBorders>
              <w:top w:val="nil"/>
              <w:left w:val="nil"/>
              <w:bottom w:val="single" w:sz="4" w:space="0" w:color="auto"/>
              <w:right w:val="single" w:sz="4" w:space="0" w:color="auto"/>
            </w:tcBorders>
            <w:shd w:val="clear" w:color="auto" w:fill="auto"/>
            <w:noWrap/>
            <w:vAlign w:val="bottom"/>
            <w:hideMark/>
          </w:tcPr>
          <w:p w14:paraId="4682A902"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613,80</w:t>
            </w:r>
          </w:p>
        </w:tc>
      </w:tr>
      <w:tr w:rsidR="002E6CA2" w:rsidRPr="000B5182" w14:paraId="7F374EDE"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4D7BA4C0"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54.71118226, 25.72700862</w:t>
            </w:r>
          </w:p>
        </w:tc>
        <w:tc>
          <w:tcPr>
            <w:tcW w:w="2223" w:type="dxa"/>
            <w:tcBorders>
              <w:top w:val="nil"/>
              <w:left w:val="nil"/>
              <w:bottom w:val="single" w:sz="4" w:space="0" w:color="auto"/>
              <w:right w:val="single" w:sz="4" w:space="0" w:color="auto"/>
            </w:tcBorders>
            <w:shd w:val="clear" w:color="auto" w:fill="auto"/>
            <w:noWrap/>
            <w:vAlign w:val="center"/>
            <w:hideMark/>
          </w:tcPr>
          <w:p w14:paraId="1B6C4726"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xml:space="preserve">Vilniaus r. sav., Lavoriškių sen., Lavoriškių k., </w:t>
            </w:r>
          </w:p>
        </w:tc>
        <w:tc>
          <w:tcPr>
            <w:tcW w:w="1701" w:type="dxa"/>
            <w:tcBorders>
              <w:top w:val="nil"/>
              <w:left w:val="nil"/>
              <w:bottom w:val="single" w:sz="4" w:space="0" w:color="auto"/>
              <w:right w:val="single" w:sz="4" w:space="0" w:color="auto"/>
            </w:tcBorders>
            <w:shd w:val="clear" w:color="auto" w:fill="auto"/>
            <w:noWrap/>
            <w:vAlign w:val="bottom"/>
            <w:hideMark/>
          </w:tcPr>
          <w:p w14:paraId="23F237C6"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1E527EE6"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518,38</w:t>
            </w:r>
          </w:p>
        </w:tc>
        <w:tc>
          <w:tcPr>
            <w:tcW w:w="683" w:type="dxa"/>
            <w:tcBorders>
              <w:top w:val="nil"/>
              <w:left w:val="nil"/>
              <w:bottom w:val="single" w:sz="4" w:space="0" w:color="auto"/>
              <w:right w:val="single" w:sz="4" w:space="0" w:color="auto"/>
            </w:tcBorders>
            <w:shd w:val="clear" w:color="auto" w:fill="auto"/>
            <w:noWrap/>
            <w:vAlign w:val="bottom"/>
            <w:hideMark/>
          </w:tcPr>
          <w:p w14:paraId="5DDAFA78"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34C7C149"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6E4ED260"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740,74</w:t>
            </w:r>
          </w:p>
        </w:tc>
        <w:tc>
          <w:tcPr>
            <w:tcW w:w="1025" w:type="dxa"/>
            <w:tcBorders>
              <w:top w:val="nil"/>
              <w:left w:val="nil"/>
              <w:bottom w:val="single" w:sz="4" w:space="0" w:color="auto"/>
              <w:right w:val="single" w:sz="4" w:space="0" w:color="auto"/>
            </w:tcBorders>
            <w:shd w:val="clear" w:color="auto" w:fill="auto"/>
            <w:noWrap/>
            <w:vAlign w:val="bottom"/>
            <w:hideMark/>
          </w:tcPr>
          <w:p w14:paraId="60E9AA4E"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612,18</w:t>
            </w:r>
          </w:p>
        </w:tc>
      </w:tr>
      <w:tr w:rsidR="002E6CA2" w:rsidRPr="000B5182" w14:paraId="2F10599C"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07D9A75E"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54.92958643, 23.80612634</w:t>
            </w:r>
          </w:p>
        </w:tc>
        <w:tc>
          <w:tcPr>
            <w:tcW w:w="2223" w:type="dxa"/>
            <w:tcBorders>
              <w:top w:val="nil"/>
              <w:left w:val="nil"/>
              <w:bottom w:val="single" w:sz="4" w:space="0" w:color="auto"/>
              <w:right w:val="single" w:sz="4" w:space="0" w:color="auto"/>
            </w:tcBorders>
            <w:shd w:val="clear" w:color="auto" w:fill="auto"/>
            <w:noWrap/>
            <w:vAlign w:val="center"/>
            <w:hideMark/>
          </w:tcPr>
          <w:p w14:paraId="43F6796B"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xml:space="preserve">Kauno m., </w:t>
            </w:r>
            <w:proofErr w:type="spellStart"/>
            <w:r w:rsidRPr="000B5182">
              <w:rPr>
                <w:rFonts w:asciiTheme="majorBidi" w:eastAsia="Times New Roman" w:hAnsiTheme="majorBidi" w:cstheme="majorBidi"/>
                <w:color w:val="000000"/>
                <w:sz w:val="20"/>
                <w:szCs w:val="20"/>
                <w:lang w:eastAsia="lt-LT"/>
              </w:rPr>
              <w:t>Paštuvos</w:t>
            </w:r>
            <w:proofErr w:type="spellEnd"/>
            <w:r w:rsidRPr="000B5182">
              <w:rPr>
                <w:rFonts w:asciiTheme="majorBidi" w:eastAsia="Times New Roman" w:hAnsiTheme="majorBidi" w:cstheme="majorBidi"/>
                <w:color w:val="000000"/>
                <w:sz w:val="20"/>
                <w:szCs w:val="20"/>
                <w:lang w:eastAsia="lt-LT"/>
              </w:rPr>
              <w:t xml:space="preserve"> g. 11A. </w:t>
            </w:r>
          </w:p>
        </w:tc>
        <w:tc>
          <w:tcPr>
            <w:tcW w:w="1701" w:type="dxa"/>
            <w:tcBorders>
              <w:top w:val="nil"/>
              <w:left w:val="nil"/>
              <w:bottom w:val="single" w:sz="4" w:space="0" w:color="auto"/>
              <w:right w:val="single" w:sz="4" w:space="0" w:color="auto"/>
            </w:tcBorders>
            <w:shd w:val="clear" w:color="auto" w:fill="auto"/>
            <w:noWrap/>
            <w:vAlign w:val="bottom"/>
            <w:hideMark/>
          </w:tcPr>
          <w:p w14:paraId="619CE785"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5B6AB780"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390,00</w:t>
            </w:r>
          </w:p>
        </w:tc>
        <w:tc>
          <w:tcPr>
            <w:tcW w:w="683" w:type="dxa"/>
            <w:tcBorders>
              <w:top w:val="nil"/>
              <w:left w:val="nil"/>
              <w:bottom w:val="single" w:sz="4" w:space="0" w:color="auto"/>
              <w:right w:val="single" w:sz="4" w:space="0" w:color="auto"/>
            </w:tcBorders>
            <w:shd w:val="clear" w:color="auto" w:fill="auto"/>
            <w:noWrap/>
            <w:vAlign w:val="bottom"/>
            <w:hideMark/>
          </w:tcPr>
          <w:p w14:paraId="280E8FB4"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51ABBCF0"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447C2724"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585,40</w:t>
            </w:r>
          </w:p>
        </w:tc>
        <w:tc>
          <w:tcPr>
            <w:tcW w:w="1025" w:type="dxa"/>
            <w:tcBorders>
              <w:top w:val="nil"/>
              <w:left w:val="nil"/>
              <w:bottom w:val="single" w:sz="4" w:space="0" w:color="auto"/>
              <w:right w:val="single" w:sz="4" w:space="0" w:color="auto"/>
            </w:tcBorders>
            <w:shd w:val="clear" w:color="auto" w:fill="auto"/>
            <w:noWrap/>
            <w:vAlign w:val="bottom"/>
            <w:hideMark/>
          </w:tcPr>
          <w:p w14:paraId="69F675C1"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483,80</w:t>
            </w:r>
          </w:p>
        </w:tc>
      </w:tr>
      <w:tr w:rsidR="002E6CA2" w:rsidRPr="000B5182" w14:paraId="2804A6FB"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214A901D"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54.45901074, 22.76591798</w:t>
            </w:r>
          </w:p>
        </w:tc>
        <w:tc>
          <w:tcPr>
            <w:tcW w:w="2223" w:type="dxa"/>
            <w:tcBorders>
              <w:top w:val="nil"/>
              <w:left w:val="nil"/>
              <w:bottom w:val="single" w:sz="4" w:space="0" w:color="auto"/>
              <w:right w:val="single" w:sz="4" w:space="0" w:color="auto"/>
            </w:tcBorders>
            <w:shd w:val="clear" w:color="auto" w:fill="auto"/>
            <w:noWrap/>
            <w:vAlign w:val="center"/>
            <w:hideMark/>
          </w:tcPr>
          <w:p w14:paraId="4487653A"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xml:space="preserve">Vilkaviškio r. sav., Vištyčio sen., Vištyčio Lauko I k., Kalvarijos g. 4. </w:t>
            </w:r>
          </w:p>
        </w:tc>
        <w:tc>
          <w:tcPr>
            <w:tcW w:w="1701" w:type="dxa"/>
            <w:tcBorders>
              <w:top w:val="nil"/>
              <w:left w:val="nil"/>
              <w:bottom w:val="single" w:sz="4" w:space="0" w:color="auto"/>
              <w:right w:val="single" w:sz="4" w:space="0" w:color="auto"/>
            </w:tcBorders>
            <w:shd w:val="clear" w:color="auto" w:fill="auto"/>
            <w:noWrap/>
            <w:vAlign w:val="bottom"/>
            <w:hideMark/>
          </w:tcPr>
          <w:p w14:paraId="194340DB"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441BE2C8"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520,00</w:t>
            </w:r>
          </w:p>
        </w:tc>
        <w:tc>
          <w:tcPr>
            <w:tcW w:w="683" w:type="dxa"/>
            <w:tcBorders>
              <w:top w:val="nil"/>
              <w:left w:val="nil"/>
              <w:bottom w:val="single" w:sz="4" w:space="0" w:color="auto"/>
              <w:right w:val="single" w:sz="4" w:space="0" w:color="auto"/>
            </w:tcBorders>
            <w:shd w:val="clear" w:color="auto" w:fill="auto"/>
            <w:noWrap/>
            <w:vAlign w:val="bottom"/>
            <w:hideMark/>
          </w:tcPr>
          <w:p w14:paraId="7CD7E898"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02031C8A"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4C6A7D6C"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742,70</w:t>
            </w:r>
          </w:p>
        </w:tc>
        <w:tc>
          <w:tcPr>
            <w:tcW w:w="1025" w:type="dxa"/>
            <w:tcBorders>
              <w:top w:val="nil"/>
              <w:left w:val="nil"/>
              <w:bottom w:val="single" w:sz="4" w:space="0" w:color="auto"/>
              <w:right w:val="single" w:sz="4" w:space="0" w:color="auto"/>
            </w:tcBorders>
            <w:shd w:val="clear" w:color="auto" w:fill="auto"/>
            <w:noWrap/>
            <w:vAlign w:val="bottom"/>
            <w:hideMark/>
          </w:tcPr>
          <w:p w14:paraId="2C5A8748"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613,80</w:t>
            </w:r>
          </w:p>
        </w:tc>
      </w:tr>
      <w:tr w:rsidR="002E6CA2" w:rsidRPr="000B5182" w14:paraId="0EA5B852"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5586AC25"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54.26580936, 25.12927050</w:t>
            </w:r>
          </w:p>
        </w:tc>
        <w:tc>
          <w:tcPr>
            <w:tcW w:w="2223" w:type="dxa"/>
            <w:tcBorders>
              <w:top w:val="nil"/>
              <w:left w:val="nil"/>
              <w:bottom w:val="single" w:sz="4" w:space="0" w:color="auto"/>
              <w:right w:val="single" w:sz="4" w:space="0" w:color="auto"/>
            </w:tcBorders>
            <w:shd w:val="clear" w:color="auto" w:fill="auto"/>
            <w:noWrap/>
            <w:vAlign w:val="center"/>
            <w:hideMark/>
          </w:tcPr>
          <w:p w14:paraId="2A86F3CA"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xml:space="preserve">Šalčininkų r. sav., Butrimonių sen., Rėžių k., Saulėtoji g. 13. </w:t>
            </w:r>
          </w:p>
        </w:tc>
        <w:tc>
          <w:tcPr>
            <w:tcW w:w="1701" w:type="dxa"/>
            <w:tcBorders>
              <w:top w:val="nil"/>
              <w:left w:val="nil"/>
              <w:bottom w:val="single" w:sz="4" w:space="0" w:color="auto"/>
              <w:right w:val="single" w:sz="4" w:space="0" w:color="auto"/>
            </w:tcBorders>
            <w:shd w:val="clear" w:color="auto" w:fill="auto"/>
            <w:noWrap/>
            <w:vAlign w:val="bottom"/>
            <w:hideMark/>
          </w:tcPr>
          <w:p w14:paraId="164358E3"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30B5C166"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520,00</w:t>
            </w:r>
          </w:p>
        </w:tc>
        <w:tc>
          <w:tcPr>
            <w:tcW w:w="683" w:type="dxa"/>
            <w:tcBorders>
              <w:top w:val="nil"/>
              <w:left w:val="nil"/>
              <w:bottom w:val="single" w:sz="4" w:space="0" w:color="auto"/>
              <w:right w:val="single" w:sz="4" w:space="0" w:color="auto"/>
            </w:tcBorders>
            <w:shd w:val="clear" w:color="auto" w:fill="auto"/>
            <w:noWrap/>
            <w:vAlign w:val="bottom"/>
            <w:hideMark/>
          </w:tcPr>
          <w:p w14:paraId="47C94417"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0F45FEA0"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0B45F28E"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742,70</w:t>
            </w:r>
          </w:p>
        </w:tc>
        <w:tc>
          <w:tcPr>
            <w:tcW w:w="1025" w:type="dxa"/>
            <w:tcBorders>
              <w:top w:val="nil"/>
              <w:left w:val="nil"/>
              <w:bottom w:val="single" w:sz="4" w:space="0" w:color="auto"/>
              <w:right w:val="single" w:sz="4" w:space="0" w:color="auto"/>
            </w:tcBorders>
            <w:shd w:val="clear" w:color="auto" w:fill="auto"/>
            <w:noWrap/>
            <w:vAlign w:val="bottom"/>
            <w:hideMark/>
          </w:tcPr>
          <w:p w14:paraId="1576EE6E"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613,80</w:t>
            </w:r>
          </w:p>
        </w:tc>
      </w:tr>
      <w:tr w:rsidR="002E6CA2" w:rsidRPr="000B5182" w14:paraId="1B67E42B"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069CEAC6"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55.71811697, 21.94953482</w:t>
            </w:r>
          </w:p>
        </w:tc>
        <w:tc>
          <w:tcPr>
            <w:tcW w:w="2223" w:type="dxa"/>
            <w:tcBorders>
              <w:top w:val="nil"/>
              <w:left w:val="nil"/>
              <w:bottom w:val="single" w:sz="4" w:space="0" w:color="auto"/>
              <w:right w:val="single" w:sz="4" w:space="0" w:color="auto"/>
            </w:tcBorders>
            <w:shd w:val="clear" w:color="auto" w:fill="auto"/>
            <w:noWrap/>
            <w:vAlign w:val="center"/>
            <w:hideMark/>
          </w:tcPr>
          <w:p w14:paraId="4CE75E42"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proofErr w:type="spellStart"/>
            <w:r w:rsidRPr="000B5182">
              <w:rPr>
                <w:rFonts w:asciiTheme="majorBidi" w:eastAsia="Times New Roman" w:hAnsiTheme="majorBidi" w:cstheme="majorBidi"/>
                <w:color w:val="000000"/>
                <w:sz w:val="20"/>
                <w:szCs w:val="20"/>
                <w:lang w:eastAsia="lt-LT"/>
              </w:rPr>
              <w:t>Vatušių</w:t>
            </w:r>
            <w:proofErr w:type="spellEnd"/>
            <w:r w:rsidRPr="000B5182">
              <w:rPr>
                <w:rFonts w:asciiTheme="majorBidi" w:eastAsia="Times New Roman" w:hAnsiTheme="majorBidi" w:cstheme="majorBidi"/>
                <w:color w:val="000000"/>
                <w:sz w:val="20"/>
                <w:szCs w:val="20"/>
                <w:lang w:eastAsia="lt-LT"/>
              </w:rPr>
              <w:t xml:space="preserve"> g. 6A, Rietavas, </w:t>
            </w:r>
            <w:proofErr w:type="spellStart"/>
            <w:r w:rsidRPr="000B5182">
              <w:rPr>
                <w:rFonts w:asciiTheme="majorBidi" w:eastAsia="Times New Roman" w:hAnsiTheme="majorBidi" w:cstheme="majorBidi"/>
                <w:color w:val="000000"/>
                <w:sz w:val="20"/>
                <w:szCs w:val="20"/>
                <w:lang w:eastAsia="lt-LT"/>
              </w:rPr>
              <w:t>Plumgės</w:t>
            </w:r>
            <w:proofErr w:type="spellEnd"/>
            <w:r w:rsidRPr="000B5182">
              <w:rPr>
                <w:rFonts w:asciiTheme="majorBidi" w:eastAsia="Times New Roman" w:hAnsiTheme="majorBidi" w:cstheme="majorBidi"/>
                <w:color w:val="000000"/>
                <w:sz w:val="20"/>
                <w:szCs w:val="20"/>
                <w:lang w:eastAsia="lt-LT"/>
              </w:rPr>
              <w:t xml:space="preserve"> r.  </w:t>
            </w:r>
          </w:p>
        </w:tc>
        <w:tc>
          <w:tcPr>
            <w:tcW w:w="1701" w:type="dxa"/>
            <w:tcBorders>
              <w:top w:val="nil"/>
              <w:left w:val="nil"/>
              <w:bottom w:val="single" w:sz="4" w:space="0" w:color="auto"/>
              <w:right w:val="single" w:sz="4" w:space="0" w:color="auto"/>
            </w:tcBorders>
            <w:shd w:val="clear" w:color="auto" w:fill="auto"/>
            <w:noWrap/>
            <w:vAlign w:val="bottom"/>
            <w:hideMark/>
          </w:tcPr>
          <w:p w14:paraId="6317E9E2"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27747020"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450,00</w:t>
            </w:r>
          </w:p>
        </w:tc>
        <w:tc>
          <w:tcPr>
            <w:tcW w:w="683" w:type="dxa"/>
            <w:tcBorders>
              <w:top w:val="nil"/>
              <w:left w:val="nil"/>
              <w:bottom w:val="single" w:sz="4" w:space="0" w:color="auto"/>
              <w:right w:val="single" w:sz="4" w:space="0" w:color="auto"/>
            </w:tcBorders>
            <w:shd w:val="clear" w:color="auto" w:fill="auto"/>
            <w:noWrap/>
            <w:vAlign w:val="bottom"/>
            <w:hideMark/>
          </w:tcPr>
          <w:p w14:paraId="38FE3A1E"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0C08571C"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37028837"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658,00</w:t>
            </w:r>
          </w:p>
        </w:tc>
        <w:tc>
          <w:tcPr>
            <w:tcW w:w="1025" w:type="dxa"/>
            <w:tcBorders>
              <w:top w:val="nil"/>
              <w:left w:val="nil"/>
              <w:bottom w:val="single" w:sz="4" w:space="0" w:color="auto"/>
              <w:right w:val="single" w:sz="4" w:space="0" w:color="auto"/>
            </w:tcBorders>
            <w:shd w:val="clear" w:color="auto" w:fill="auto"/>
            <w:noWrap/>
            <w:vAlign w:val="bottom"/>
            <w:hideMark/>
          </w:tcPr>
          <w:p w14:paraId="773084E9"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543,80</w:t>
            </w:r>
          </w:p>
        </w:tc>
      </w:tr>
      <w:tr w:rsidR="002E6CA2" w:rsidRPr="000B5182" w14:paraId="5C12FE4A"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BA91378"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55.99866505, 22.91194506</w:t>
            </w:r>
          </w:p>
        </w:tc>
        <w:tc>
          <w:tcPr>
            <w:tcW w:w="2223" w:type="dxa"/>
            <w:tcBorders>
              <w:top w:val="nil"/>
              <w:left w:val="nil"/>
              <w:bottom w:val="single" w:sz="4" w:space="0" w:color="auto"/>
              <w:right w:val="single" w:sz="4" w:space="0" w:color="auto"/>
            </w:tcBorders>
            <w:shd w:val="clear" w:color="auto" w:fill="auto"/>
            <w:noWrap/>
            <w:vAlign w:val="center"/>
            <w:hideMark/>
          </w:tcPr>
          <w:p w14:paraId="205CD83C"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xml:space="preserve">Šiaulių r. sav., Kuršėnų kaimiškoji sen., </w:t>
            </w:r>
            <w:proofErr w:type="spellStart"/>
            <w:r w:rsidRPr="000B5182">
              <w:rPr>
                <w:rFonts w:asciiTheme="majorBidi" w:eastAsia="Times New Roman" w:hAnsiTheme="majorBidi" w:cstheme="majorBidi"/>
                <w:color w:val="000000"/>
                <w:sz w:val="20"/>
                <w:szCs w:val="20"/>
                <w:lang w:eastAsia="lt-LT"/>
              </w:rPr>
              <w:t>Beržtvų</w:t>
            </w:r>
            <w:proofErr w:type="spellEnd"/>
            <w:r w:rsidRPr="000B5182">
              <w:rPr>
                <w:rFonts w:asciiTheme="majorBidi" w:eastAsia="Times New Roman" w:hAnsiTheme="majorBidi" w:cstheme="majorBidi"/>
                <w:color w:val="000000"/>
                <w:sz w:val="20"/>
                <w:szCs w:val="20"/>
                <w:lang w:eastAsia="lt-LT"/>
              </w:rPr>
              <w:t xml:space="preserve"> k.</w:t>
            </w:r>
          </w:p>
        </w:tc>
        <w:tc>
          <w:tcPr>
            <w:tcW w:w="1701" w:type="dxa"/>
            <w:tcBorders>
              <w:top w:val="nil"/>
              <w:left w:val="nil"/>
              <w:bottom w:val="single" w:sz="4" w:space="0" w:color="auto"/>
              <w:right w:val="single" w:sz="4" w:space="0" w:color="auto"/>
            </w:tcBorders>
            <w:shd w:val="clear" w:color="auto" w:fill="auto"/>
            <w:noWrap/>
            <w:vAlign w:val="bottom"/>
            <w:hideMark/>
          </w:tcPr>
          <w:p w14:paraId="24E0302B"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47A4A834"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520,00</w:t>
            </w:r>
          </w:p>
        </w:tc>
        <w:tc>
          <w:tcPr>
            <w:tcW w:w="683" w:type="dxa"/>
            <w:tcBorders>
              <w:top w:val="nil"/>
              <w:left w:val="nil"/>
              <w:bottom w:val="single" w:sz="4" w:space="0" w:color="auto"/>
              <w:right w:val="single" w:sz="4" w:space="0" w:color="auto"/>
            </w:tcBorders>
            <w:shd w:val="clear" w:color="auto" w:fill="auto"/>
            <w:noWrap/>
            <w:vAlign w:val="bottom"/>
            <w:hideMark/>
          </w:tcPr>
          <w:p w14:paraId="12D5B0C7"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2AEB8CA0"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297E90CC"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742,70</w:t>
            </w:r>
          </w:p>
        </w:tc>
        <w:tc>
          <w:tcPr>
            <w:tcW w:w="1025" w:type="dxa"/>
            <w:tcBorders>
              <w:top w:val="nil"/>
              <w:left w:val="nil"/>
              <w:bottom w:val="single" w:sz="4" w:space="0" w:color="auto"/>
              <w:right w:val="single" w:sz="4" w:space="0" w:color="auto"/>
            </w:tcBorders>
            <w:shd w:val="clear" w:color="auto" w:fill="auto"/>
            <w:noWrap/>
            <w:vAlign w:val="bottom"/>
            <w:hideMark/>
          </w:tcPr>
          <w:p w14:paraId="77859E33"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613,80</w:t>
            </w:r>
          </w:p>
        </w:tc>
      </w:tr>
      <w:tr w:rsidR="002E6CA2" w:rsidRPr="000B5182" w14:paraId="6EE8E8DD"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5FB24F26"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54.64313876, 25.05690877</w:t>
            </w:r>
          </w:p>
        </w:tc>
        <w:tc>
          <w:tcPr>
            <w:tcW w:w="2223" w:type="dxa"/>
            <w:tcBorders>
              <w:top w:val="nil"/>
              <w:left w:val="nil"/>
              <w:bottom w:val="single" w:sz="4" w:space="0" w:color="auto"/>
              <w:right w:val="single" w:sz="4" w:space="0" w:color="auto"/>
            </w:tcBorders>
            <w:shd w:val="clear" w:color="auto" w:fill="auto"/>
            <w:noWrap/>
            <w:vAlign w:val="center"/>
            <w:hideMark/>
          </w:tcPr>
          <w:p w14:paraId="56933EB8"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Lentvario m., Kęstučio g. 1.</w:t>
            </w:r>
          </w:p>
        </w:tc>
        <w:tc>
          <w:tcPr>
            <w:tcW w:w="1701" w:type="dxa"/>
            <w:tcBorders>
              <w:top w:val="nil"/>
              <w:left w:val="nil"/>
              <w:bottom w:val="single" w:sz="4" w:space="0" w:color="auto"/>
              <w:right w:val="single" w:sz="4" w:space="0" w:color="auto"/>
            </w:tcBorders>
            <w:shd w:val="clear" w:color="auto" w:fill="auto"/>
            <w:noWrap/>
            <w:vAlign w:val="bottom"/>
            <w:hideMark/>
          </w:tcPr>
          <w:p w14:paraId="69D9F17B"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6911F750"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450,00</w:t>
            </w:r>
          </w:p>
        </w:tc>
        <w:tc>
          <w:tcPr>
            <w:tcW w:w="683" w:type="dxa"/>
            <w:tcBorders>
              <w:top w:val="nil"/>
              <w:left w:val="nil"/>
              <w:bottom w:val="single" w:sz="4" w:space="0" w:color="auto"/>
              <w:right w:val="single" w:sz="4" w:space="0" w:color="auto"/>
            </w:tcBorders>
            <w:shd w:val="clear" w:color="auto" w:fill="auto"/>
            <w:noWrap/>
            <w:vAlign w:val="bottom"/>
            <w:hideMark/>
          </w:tcPr>
          <w:p w14:paraId="7149AD06"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327FADC6"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673A62AA"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658,00</w:t>
            </w:r>
          </w:p>
        </w:tc>
        <w:tc>
          <w:tcPr>
            <w:tcW w:w="1025" w:type="dxa"/>
            <w:tcBorders>
              <w:top w:val="nil"/>
              <w:left w:val="nil"/>
              <w:bottom w:val="single" w:sz="4" w:space="0" w:color="auto"/>
              <w:right w:val="single" w:sz="4" w:space="0" w:color="auto"/>
            </w:tcBorders>
            <w:shd w:val="clear" w:color="auto" w:fill="auto"/>
            <w:noWrap/>
            <w:vAlign w:val="bottom"/>
            <w:hideMark/>
          </w:tcPr>
          <w:p w14:paraId="45E7F683"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543,80</w:t>
            </w:r>
          </w:p>
        </w:tc>
      </w:tr>
      <w:tr w:rsidR="002E6CA2" w:rsidRPr="000B5182" w14:paraId="00AB078A"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83A47FD"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54.65509469, 25.36544447</w:t>
            </w:r>
          </w:p>
        </w:tc>
        <w:tc>
          <w:tcPr>
            <w:tcW w:w="2223" w:type="dxa"/>
            <w:tcBorders>
              <w:top w:val="nil"/>
              <w:left w:val="nil"/>
              <w:bottom w:val="single" w:sz="4" w:space="0" w:color="auto"/>
              <w:right w:val="single" w:sz="4" w:space="0" w:color="auto"/>
            </w:tcBorders>
            <w:shd w:val="clear" w:color="auto" w:fill="auto"/>
            <w:noWrap/>
            <w:vAlign w:val="center"/>
            <w:hideMark/>
          </w:tcPr>
          <w:p w14:paraId="6EE8AFB7"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xml:space="preserve">Vilniaus m., Juodasis </w:t>
            </w:r>
            <w:proofErr w:type="spellStart"/>
            <w:r w:rsidRPr="000B5182">
              <w:rPr>
                <w:rFonts w:asciiTheme="majorBidi" w:eastAsia="Times New Roman" w:hAnsiTheme="majorBidi" w:cstheme="majorBidi"/>
                <w:color w:val="000000"/>
                <w:sz w:val="20"/>
                <w:szCs w:val="20"/>
                <w:lang w:eastAsia="lt-LT"/>
              </w:rPr>
              <w:t>kel</w:t>
            </w:r>
            <w:proofErr w:type="spellEnd"/>
            <w:r w:rsidRPr="000B5182">
              <w:rPr>
                <w:rFonts w:asciiTheme="majorBidi" w:eastAsia="Times New Roman" w:hAnsiTheme="majorBidi" w:cstheme="majorBidi"/>
                <w:color w:val="000000"/>
                <w:sz w:val="20"/>
                <w:szCs w:val="20"/>
                <w:lang w:eastAsia="lt-LT"/>
              </w:rPr>
              <w:t>. 75E.</w:t>
            </w:r>
          </w:p>
        </w:tc>
        <w:tc>
          <w:tcPr>
            <w:tcW w:w="1701" w:type="dxa"/>
            <w:tcBorders>
              <w:top w:val="nil"/>
              <w:left w:val="nil"/>
              <w:bottom w:val="single" w:sz="4" w:space="0" w:color="auto"/>
              <w:right w:val="single" w:sz="4" w:space="0" w:color="auto"/>
            </w:tcBorders>
            <w:shd w:val="clear" w:color="auto" w:fill="auto"/>
            <w:noWrap/>
            <w:vAlign w:val="bottom"/>
            <w:hideMark/>
          </w:tcPr>
          <w:p w14:paraId="6FA9F497"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66194176"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390,00</w:t>
            </w:r>
          </w:p>
        </w:tc>
        <w:tc>
          <w:tcPr>
            <w:tcW w:w="683" w:type="dxa"/>
            <w:tcBorders>
              <w:top w:val="nil"/>
              <w:left w:val="nil"/>
              <w:bottom w:val="single" w:sz="4" w:space="0" w:color="auto"/>
              <w:right w:val="single" w:sz="4" w:space="0" w:color="auto"/>
            </w:tcBorders>
            <w:shd w:val="clear" w:color="auto" w:fill="auto"/>
            <w:noWrap/>
            <w:vAlign w:val="bottom"/>
            <w:hideMark/>
          </w:tcPr>
          <w:p w14:paraId="71F12867"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4BA7DDC5"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01F3AD34"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585,40</w:t>
            </w:r>
          </w:p>
        </w:tc>
        <w:tc>
          <w:tcPr>
            <w:tcW w:w="1025" w:type="dxa"/>
            <w:tcBorders>
              <w:top w:val="nil"/>
              <w:left w:val="nil"/>
              <w:bottom w:val="single" w:sz="4" w:space="0" w:color="auto"/>
              <w:right w:val="single" w:sz="4" w:space="0" w:color="auto"/>
            </w:tcBorders>
            <w:shd w:val="clear" w:color="auto" w:fill="auto"/>
            <w:noWrap/>
            <w:vAlign w:val="bottom"/>
            <w:hideMark/>
          </w:tcPr>
          <w:p w14:paraId="7C48672C"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483,80</w:t>
            </w:r>
          </w:p>
        </w:tc>
      </w:tr>
      <w:tr w:rsidR="002E6CA2" w:rsidRPr="000B5182" w14:paraId="40934879"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3C4CE99D"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54.83645448, 25.45830460</w:t>
            </w:r>
          </w:p>
        </w:tc>
        <w:tc>
          <w:tcPr>
            <w:tcW w:w="2223" w:type="dxa"/>
            <w:tcBorders>
              <w:top w:val="nil"/>
              <w:left w:val="nil"/>
              <w:bottom w:val="single" w:sz="4" w:space="0" w:color="auto"/>
              <w:right w:val="single" w:sz="4" w:space="0" w:color="auto"/>
            </w:tcBorders>
            <w:shd w:val="clear" w:color="auto" w:fill="auto"/>
            <w:noWrap/>
            <w:vAlign w:val="center"/>
            <w:hideMark/>
          </w:tcPr>
          <w:p w14:paraId="6DAAF384"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xml:space="preserve">Vilniaus r. sav., Nemenčinės sen., </w:t>
            </w:r>
            <w:proofErr w:type="spellStart"/>
            <w:r w:rsidRPr="000B5182">
              <w:rPr>
                <w:rFonts w:asciiTheme="majorBidi" w:eastAsia="Times New Roman" w:hAnsiTheme="majorBidi" w:cstheme="majorBidi"/>
                <w:color w:val="000000"/>
                <w:sz w:val="20"/>
                <w:szCs w:val="20"/>
                <w:lang w:eastAsia="lt-LT"/>
              </w:rPr>
              <w:t>Kreivalaužių</w:t>
            </w:r>
            <w:proofErr w:type="spellEnd"/>
            <w:r w:rsidRPr="000B5182">
              <w:rPr>
                <w:rFonts w:asciiTheme="majorBidi" w:eastAsia="Times New Roman" w:hAnsiTheme="majorBidi" w:cstheme="majorBidi"/>
                <w:color w:val="000000"/>
                <w:sz w:val="20"/>
                <w:szCs w:val="20"/>
                <w:lang w:eastAsia="lt-LT"/>
              </w:rPr>
              <w:t xml:space="preserve"> k., Taikos g. 3A. </w:t>
            </w:r>
          </w:p>
        </w:tc>
        <w:tc>
          <w:tcPr>
            <w:tcW w:w="1701" w:type="dxa"/>
            <w:tcBorders>
              <w:top w:val="nil"/>
              <w:left w:val="nil"/>
              <w:bottom w:val="single" w:sz="4" w:space="0" w:color="auto"/>
              <w:right w:val="single" w:sz="4" w:space="0" w:color="auto"/>
            </w:tcBorders>
            <w:shd w:val="clear" w:color="auto" w:fill="auto"/>
            <w:noWrap/>
            <w:vAlign w:val="bottom"/>
            <w:hideMark/>
          </w:tcPr>
          <w:p w14:paraId="524CFF32"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6EE6FEE6"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520,00</w:t>
            </w:r>
          </w:p>
        </w:tc>
        <w:tc>
          <w:tcPr>
            <w:tcW w:w="683" w:type="dxa"/>
            <w:tcBorders>
              <w:top w:val="nil"/>
              <w:left w:val="nil"/>
              <w:bottom w:val="single" w:sz="4" w:space="0" w:color="auto"/>
              <w:right w:val="single" w:sz="4" w:space="0" w:color="auto"/>
            </w:tcBorders>
            <w:shd w:val="clear" w:color="auto" w:fill="auto"/>
            <w:noWrap/>
            <w:vAlign w:val="bottom"/>
            <w:hideMark/>
          </w:tcPr>
          <w:p w14:paraId="2ECDA050"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218BE020"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0E21F4E9"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742,70</w:t>
            </w:r>
          </w:p>
        </w:tc>
        <w:tc>
          <w:tcPr>
            <w:tcW w:w="1025" w:type="dxa"/>
            <w:tcBorders>
              <w:top w:val="nil"/>
              <w:left w:val="nil"/>
              <w:bottom w:val="single" w:sz="4" w:space="0" w:color="auto"/>
              <w:right w:val="single" w:sz="4" w:space="0" w:color="auto"/>
            </w:tcBorders>
            <w:shd w:val="clear" w:color="auto" w:fill="auto"/>
            <w:noWrap/>
            <w:vAlign w:val="bottom"/>
            <w:hideMark/>
          </w:tcPr>
          <w:p w14:paraId="47BD347C"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613,80</w:t>
            </w:r>
          </w:p>
        </w:tc>
      </w:tr>
      <w:tr w:rsidR="002E6CA2" w:rsidRPr="000B5182" w14:paraId="72170FBD"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6D50121C"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55.91074032, 23.26822549</w:t>
            </w:r>
          </w:p>
        </w:tc>
        <w:tc>
          <w:tcPr>
            <w:tcW w:w="2223" w:type="dxa"/>
            <w:tcBorders>
              <w:top w:val="nil"/>
              <w:left w:val="nil"/>
              <w:bottom w:val="single" w:sz="4" w:space="0" w:color="auto"/>
              <w:right w:val="single" w:sz="4" w:space="0" w:color="auto"/>
            </w:tcBorders>
            <w:shd w:val="clear" w:color="auto" w:fill="auto"/>
            <w:noWrap/>
            <w:vAlign w:val="center"/>
            <w:hideMark/>
          </w:tcPr>
          <w:p w14:paraId="33D3B94E"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Šiaulių m., Tilžės g. 9.</w:t>
            </w:r>
          </w:p>
        </w:tc>
        <w:tc>
          <w:tcPr>
            <w:tcW w:w="1701" w:type="dxa"/>
            <w:tcBorders>
              <w:top w:val="nil"/>
              <w:left w:val="nil"/>
              <w:bottom w:val="single" w:sz="4" w:space="0" w:color="auto"/>
              <w:right w:val="single" w:sz="4" w:space="0" w:color="auto"/>
            </w:tcBorders>
            <w:shd w:val="clear" w:color="auto" w:fill="auto"/>
            <w:noWrap/>
            <w:vAlign w:val="bottom"/>
            <w:hideMark/>
          </w:tcPr>
          <w:p w14:paraId="5C78A5FF"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1B851E7A"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520,00</w:t>
            </w:r>
          </w:p>
        </w:tc>
        <w:tc>
          <w:tcPr>
            <w:tcW w:w="683" w:type="dxa"/>
            <w:tcBorders>
              <w:top w:val="nil"/>
              <w:left w:val="nil"/>
              <w:bottom w:val="single" w:sz="4" w:space="0" w:color="auto"/>
              <w:right w:val="single" w:sz="4" w:space="0" w:color="auto"/>
            </w:tcBorders>
            <w:shd w:val="clear" w:color="auto" w:fill="auto"/>
            <w:noWrap/>
            <w:vAlign w:val="bottom"/>
            <w:hideMark/>
          </w:tcPr>
          <w:p w14:paraId="5CEEE4F1"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53D1DB59"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34D8D174"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742,70</w:t>
            </w:r>
          </w:p>
        </w:tc>
        <w:tc>
          <w:tcPr>
            <w:tcW w:w="1025" w:type="dxa"/>
            <w:tcBorders>
              <w:top w:val="nil"/>
              <w:left w:val="nil"/>
              <w:bottom w:val="single" w:sz="4" w:space="0" w:color="auto"/>
              <w:right w:val="single" w:sz="4" w:space="0" w:color="auto"/>
            </w:tcBorders>
            <w:shd w:val="clear" w:color="auto" w:fill="auto"/>
            <w:noWrap/>
            <w:vAlign w:val="bottom"/>
            <w:hideMark/>
          </w:tcPr>
          <w:p w14:paraId="7CE82D19"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613,80</w:t>
            </w:r>
          </w:p>
        </w:tc>
      </w:tr>
      <w:tr w:rsidR="002E6CA2" w:rsidRPr="000B5182" w14:paraId="77D7FB3F"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79C3C902"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54.81077273, 24.45048475</w:t>
            </w:r>
          </w:p>
        </w:tc>
        <w:tc>
          <w:tcPr>
            <w:tcW w:w="2223" w:type="dxa"/>
            <w:tcBorders>
              <w:top w:val="nil"/>
              <w:left w:val="nil"/>
              <w:bottom w:val="single" w:sz="4" w:space="0" w:color="auto"/>
              <w:right w:val="single" w:sz="4" w:space="0" w:color="auto"/>
            </w:tcBorders>
            <w:shd w:val="clear" w:color="auto" w:fill="auto"/>
            <w:noWrap/>
            <w:vAlign w:val="center"/>
            <w:hideMark/>
          </w:tcPr>
          <w:p w14:paraId="67033B99"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xml:space="preserve">Žiežmarių m., Žaslių g. 76. </w:t>
            </w:r>
          </w:p>
        </w:tc>
        <w:tc>
          <w:tcPr>
            <w:tcW w:w="1701" w:type="dxa"/>
            <w:tcBorders>
              <w:top w:val="nil"/>
              <w:left w:val="nil"/>
              <w:bottom w:val="single" w:sz="4" w:space="0" w:color="auto"/>
              <w:right w:val="single" w:sz="4" w:space="0" w:color="auto"/>
            </w:tcBorders>
            <w:shd w:val="clear" w:color="auto" w:fill="auto"/>
            <w:noWrap/>
            <w:vAlign w:val="bottom"/>
            <w:hideMark/>
          </w:tcPr>
          <w:p w14:paraId="02124FC0"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138A3332"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520,00</w:t>
            </w:r>
          </w:p>
        </w:tc>
        <w:tc>
          <w:tcPr>
            <w:tcW w:w="683" w:type="dxa"/>
            <w:tcBorders>
              <w:top w:val="nil"/>
              <w:left w:val="nil"/>
              <w:bottom w:val="single" w:sz="4" w:space="0" w:color="auto"/>
              <w:right w:val="single" w:sz="4" w:space="0" w:color="auto"/>
            </w:tcBorders>
            <w:shd w:val="clear" w:color="auto" w:fill="auto"/>
            <w:noWrap/>
            <w:vAlign w:val="bottom"/>
            <w:hideMark/>
          </w:tcPr>
          <w:p w14:paraId="37DAD2B8"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 </w:t>
            </w:r>
          </w:p>
        </w:tc>
        <w:tc>
          <w:tcPr>
            <w:tcW w:w="960" w:type="dxa"/>
            <w:tcBorders>
              <w:top w:val="nil"/>
              <w:left w:val="nil"/>
              <w:bottom w:val="single" w:sz="4" w:space="0" w:color="auto"/>
              <w:right w:val="single" w:sz="4" w:space="0" w:color="auto"/>
            </w:tcBorders>
            <w:shd w:val="clear" w:color="auto" w:fill="auto"/>
            <w:vAlign w:val="center"/>
            <w:hideMark/>
          </w:tcPr>
          <w:p w14:paraId="60D2A73F"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113,50</w:t>
            </w:r>
          </w:p>
        </w:tc>
        <w:tc>
          <w:tcPr>
            <w:tcW w:w="1134" w:type="dxa"/>
            <w:tcBorders>
              <w:top w:val="nil"/>
              <w:left w:val="nil"/>
              <w:bottom w:val="single" w:sz="4" w:space="0" w:color="auto"/>
              <w:right w:val="single" w:sz="4" w:space="0" w:color="auto"/>
            </w:tcBorders>
            <w:shd w:val="clear" w:color="auto" w:fill="auto"/>
            <w:vAlign w:val="center"/>
            <w:hideMark/>
          </w:tcPr>
          <w:p w14:paraId="0C6703E4"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742,70</w:t>
            </w:r>
          </w:p>
        </w:tc>
        <w:tc>
          <w:tcPr>
            <w:tcW w:w="1025" w:type="dxa"/>
            <w:tcBorders>
              <w:top w:val="nil"/>
              <w:left w:val="nil"/>
              <w:bottom w:val="single" w:sz="4" w:space="0" w:color="auto"/>
              <w:right w:val="single" w:sz="4" w:space="0" w:color="auto"/>
            </w:tcBorders>
            <w:shd w:val="clear" w:color="auto" w:fill="auto"/>
            <w:noWrap/>
            <w:vAlign w:val="bottom"/>
            <w:hideMark/>
          </w:tcPr>
          <w:p w14:paraId="670CF9CC"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613,80</w:t>
            </w:r>
          </w:p>
        </w:tc>
      </w:tr>
      <w:tr w:rsidR="002E6CA2" w:rsidRPr="000B5182" w14:paraId="51357B1F"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33CE8E8F"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55.56783842, 24.33528628</w:t>
            </w:r>
          </w:p>
        </w:tc>
        <w:tc>
          <w:tcPr>
            <w:tcW w:w="2223" w:type="dxa"/>
            <w:tcBorders>
              <w:top w:val="nil"/>
              <w:left w:val="nil"/>
              <w:bottom w:val="single" w:sz="4" w:space="0" w:color="auto"/>
              <w:right w:val="single" w:sz="4" w:space="0" w:color="auto"/>
            </w:tcBorders>
            <w:shd w:val="clear" w:color="auto" w:fill="auto"/>
            <w:noWrap/>
            <w:vAlign w:val="center"/>
            <w:hideMark/>
          </w:tcPr>
          <w:p w14:paraId="163FC25E"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Černiauskienės vs. 3, Ramygalos sen.,  Panevėžio r. sav.</w:t>
            </w:r>
          </w:p>
        </w:tc>
        <w:tc>
          <w:tcPr>
            <w:tcW w:w="1701" w:type="dxa"/>
            <w:tcBorders>
              <w:top w:val="nil"/>
              <w:left w:val="nil"/>
              <w:bottom w:val="single" w:sz="4" w:space="0" w:color="auto"/>
              <w:right w:val="single" w:sz="4" w:space="0" w:color="auto"/>
            </w:tcBorders>
            <w:shd w:val="clear" w:color="auto" w:fill="auto"/>
            <w:noWrap/>
            <w:vAlign w:val="bottom"/>
            <w:hideMark/>
          </w:tcPr>
          <w:p w14:paraId="27104F64"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37C26E7E"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DC541C">
              <w:rPr>
                <w:rFonts w:asciiTheme="majorBidi" w:hAnsiTheme="majorBidi" w:cstheme="majorBidi"/>
                <w:color w:val="000000"/>
                <w:sz w:val="20"/>
                <w:szCs w:val="20"/>
              </w:rPr>
              <w:t>363,12</w:t>
            </w:r>
          </w:p>
        </w:tc>
        <w:tc>
          <w:tcPr>
            <w:tcW w:w="683" w:type="dxa"/>
            <w:tcBorders>
              <w:top w:val="nil"/>
              <w:left w:val="nil"/>
              <w:bottom w:val="single" w:sz="4" w:space="0" w:color="auto"/>
              <w:right w:val="single" w:sz="4" w:space="0" w:color="auto"/>
            </w:tcBorders>
            <w:shd w:val="clear" w:color="auto" w:fill="auto"/>
            <w:noWrap/>
            <w:vAlign w:val="bottom"/>
            <w:hideMark/>
          </w:tcPr>
          <w:p w14:paraId="3915B655"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DC541C">
              <w:rPr>
                <w:rFonts w:asciiTheme="majorBidi" w:hAnsiTheme="majorBidi" w:cstheme="majorBidi"/>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100BD90"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DC541C">
              <w:rPr>
                <w:rFonts w:asciiTheme="majorBidi" w:hAnsiTheme="majorBidi" w:cstheme="majorBidi"/>
                <w:color w:val="000000"/>
                <w:sz w:val="20"/>
                <w:szCs w:val="20"/>
              </w:rPr>
              <w:t>113,50</w:t>
            </w:r>
          </w:p>
        </w:tc>
        <w:tc>
          <w:tcPr>
            <w:tcW w:w="1134" w:type="dxa"/>
            <w:tcBorders>
              <w:top w:val="nil"/>
              <w:left w:val="nil"/>
              <w:bottom w:val="single" w:sz="4" w:space="0" w:color="auto"/>
              <w:right w:val="single" w:sz="4" w:space="0" w:color="auto"/>
            </w:tcBorders>
            <w:shd w:val="clear" w:color="auto" w:fill="auto"/>
            <w:vAlign w:val="center"/>
            <w:hideMark/>
          </w:tcPr>
          <w:p w14:paraId="6474F941"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DC541C">
              <w:rPr>
                <w:rFonts w:asciiTheme="majorBidi" w:hAnsiTheme="majorBidi" w:cstheme="majorBidi"/>
                <w:color w:val="000000"/>
                <w:sz w:val="20"/>
                <w:szCs w:val="20"/>
              </w:rPr>
              <w:t>552,88</w:t>
            </w:r>
          </w:p>
        </w:tc>
        <w:tc>
          <w:tcPr>
            <w:tcW w:w="1025" w:type="dxa"/>
            <w:tcBorders>
              <w:top w:val="nil"/>
              <w:left w:val="nil"/>
              <w:bottom w:val="single" w:sz="4" w:space="0" w:color="auto"/>
              <w:right w:val="single" w:sz="4" w:space="0" w:color="auto"/>
            </w:tcBorders>
            <w:shd w:val="clear" w:color="auto" w:fill="auto"/>
            <w:noWrap/>
            <w:vAlign w:val="bottom"/>
            <w:hideMark/>
          </w:tcPr>
          <w:p w14:paraId="768B1870"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DC541C">
              <w:rPr>
                <w:rFonts w:asciiTheme="majorBidi" w:hAnsiTheme="majorBidi" w:cstheme="majorBidi"/>
                <w:color w:val="000000"/>
                <w:sz w:val="20"/>
                <w:szCs w:val="20"/>
              </w:rPr>
              <w:t>456,92</w:t>
            </w:r>
          </w:p>
        </w:tc>
      </w:tr>
      <w:tr w:rsidR="002E6CA2" w:rsidRPr="000B5182" w14:paraId="7A2EEEFD"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hideMark/>
          </w:tcPr>
          <w:p w14:paraId="0BC1269D"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lastRenderedPageBreak/>
              <w:t>55.04901670, 25,34790713</w:t>
            </w:r>
          </w:p>
        </w:tc>
        <w:tc>
          <w:tcPr>
            <w:tcW w:w="2223" w:type="dxa"/>
            <w:tcBorders>
              <w:top w:val="nil"/>
              <w:left w:val="nil"/>
              <w:bottom w:val="single" w:sz="4" w:space="0" w:color="auto"/>
              <w:right w:val="single" w:sz="4" w:space="0" w:color="auto"/>
            </w:tcBorders>
            <w:shd w:val="clear" w:color="auto" w:fill="auto"/>
            <w:noWrap/>
            <w:vAlign w:val="center"/>
            <w:hideMark/>
          </w:tcPr>
          <w:p w14:paraId="0BF2FA0E"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Pivoriūnų k., Dubingių sen.,  Molėtų r. sav.</w:t>
            </w:r>
          </w:p>
        </w:tc>
        <w:tc>
          <w:tcPr>
            <w:tcW w:w="1701" w:type="dxa"/>
            <w:tcBorders>
              <w:top w:val="nil"/>
              <w:left w:val="nil"/>
              <w:bottom w:val="nil"/>
              <w:right w:val="single" w:sz="4" w:space="0" w:color="auto"/>
            </w:tcBorders>
            <w:shd w:val="clear" w:color="auto" w:fill="auto"/>
            <w:noWrap/>
            <w:vAlign w:val="bottom"/>
            <w:hideMark/>
          </w:tcPr>
          <w:p w14:paraId="036F943A"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0B5182">
              <w:rPr>
                <w:rFonts w:asciiTheme="majorBidi" w:eastAsia="Times New Roman" w:hAnsiTheme="majorBidi" w:cstheme="majorBidi"/>
                <w:color w:val="000000"/>
                <w:sz w:val="20"/>
                <w:szCs w:val="20"/>
                <w:lang w:eastAsia="lt-LT"/>
              </w:rPr>
              <w:t>AB Telia Lietuva</w:t>
            </w:r>
          </w:p>
        </w:tc>
        <w:tc>
          <w:tcPr>
            <w:tcW w:w="1050" w:type="dxa"/>
            <w:tcBorders>
              <w:top w:val="nil"/>
              <w:left w:val="nil"/>
              <w:bottom w:val="single" w:sz="4" w:space="0" w:color="auto"/>
              <w:right w:val="single" w:sz="4" w:space="0" w:color="auto"/>
            </w:tcBorders>
            <w:shd w:val="clear" w:color="auto" w:fill="auto"/>
            <w:noWrap/>
            <w:vAlign w:val="bottom"/>
            <w:hideMark/>
          </w:tcPr>
          <w:p w14:paraId="6A961DD4"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DC541C">
              <w:rPr>
                <w:rFonts w:asciiTheme="majorBidi" w:hAnsiTheme="majorBidi" w:cstheme="majorBidi"/>
                <w:color w:val="000000"/>
                <w:sz w:val="20"/>
                <w:szCs w:val="20"/>
              </w:rPr>
              <w:t>333,62</w:t>
            </w:r>
          </w:p>
        </w:tc>
        <w:tc>
          <w:tcPr>
            <w:tcW w:w="683" w:type="dxa"/>
            <w:tcBorders>
              <w:top w:val="nil"/>
              <w:left w:val="nil"/>
              <w:bottom w:val="single" w:sz="4" w:space="0" w:color="auto"/>
              <w:right w:val="single" w:sz="4" w:space="0" w:color="auto"/>
            </w:tcBorders>
            <w:shd w:val="clear" w:color="auto" w:fill="auto"/>
            <w:noWrap/>
            <w:vAlign w:val="bottom"/>
            <w:hideMark/>
          </w:tcPr>
          <w:p w14:paraId="1C034707"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r w:rsidRPr="00DC541C">
              <w:rPr>
                <w:rFonts w:asciiTheme="majorBidi" w:hAnsiTheme="majorBidi" w:cstheme="majorBidi"/>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4C8986E"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DC541C">
              <w:rPr>
                <w:rFonts w:asciiTheme="majorBidi" w:hAnsiTheme="majorBidi" w:cstheme="majorBidi"/>
                <w:color w:val="000000"/>
                <w:sz w:val="20"/>
                <w:szCs w:val="20"/>
              </w:rPr>
              <w:t>113,50</w:t>
            </w:r>
          </w:p>
        </w:tc>
        <w:tc>
          <w:tcPr>
            <w:tcW w:w="1134" w:type="dxa"/>
            <w:tcBorders>
              <w:top w:val="nil"/>
              <w:left w:val="nil"/>
              <w:bottom w:val="single" w:sz="4" w:space="0" w:color="auto"/>
              <w:right w:val="single" w:sz="4" w:space="0" w:color="auto"/>
            </w:tcBorders>
            <w:shd w:val="clear" w:color="auto" w:fill="auto"/>
            <w:vAlign w:val="center"/>
            <w:hideMark/>
          </w:tcPr>
          <w:p w14:paraId="5E8C9956" w14:textId="77777777" w:rsidR="002E6CA2" w:rsidRPr="000B5182" w:rsidRDefault="002E6CA2" w:rsidP="00B2535E">
            <w:pPr>
              <w:spacing w:after="0" w:line="240" w:lineRule="auto"/>
              <w:jc w:val="center"/>
              <w:rPr>
                <w:rFonts w:asciiTheme="majorBidi" w:eastAsia="Times New Roman" w:hAnsiTheme="majorBidi" w:cstheme="majorBidi"/>
                <w:color w:val="000000"/>
                <w:sz w:val="20"/>
                <w:szCs w:val="20"/>
                <w:lang w:eastAsia="lt-LT"/>
              </w:rPr>
            </w:pPr>
            <w:r w:rsidRPr="00DC541C">
              <w:rPr>
                <w:rFonts w:asciiTheme="majorBidi" w:hAnsiTheme="majorBidi" w:cstheme="majorBidi"/>
                <w:color w:val="000000"/>
                <w:sz w:val="20"/>
                <w:szCs w:val="20"/>
              </w:rPr>
              <w:t>517,18</w:t>
            </w:r>
          </w:p>
        </w:tc>
        <w:tc>
          <w:tcPr>
            <w:tcW w:w="1025" w:type="dxa"/>
            <w:tcBorders>
              <w:top w:val="nil"/>
              <w:left w:val="nil"/>
              <w:bottom w:val="single" w:sz="4" w:space="0" w:color="auto"/>
              <w:right w:val="single" w:sz="4" w:space="0" w:color="auto"/>
            </w:tcBorders>
            <w:shd w:val="clear" w:color="auto" w:fill="auto"/>
            <w:noWrap/>
            <w:vAlign w:val="bottom"/>
            <w:hideMark/>
          </w:tcPr>
          <w:p w14:paraId="52E36F3A"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r w:rsidRPr="00DC541C">
              <w:rPr>
                <w:rFonts w:asciiTheme="majorBidi" w:hAnsiTheme="majorBidi" w:cstheme="majorBidi"/>
                <w:color w:val="000000"/>
                <w:sz w:val="20"/>
                <w:szCs w:val="20"/>
              </w:rPr>
              <w:t>427,42</w:t>
            </w:r>
          </w:p>
        </w:tc>
      </w:tr>
      <w:tr w:rsidR="002E6CA2" w:rsidRPr="000B5182" w14:paraId="2D5D3853"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tcPr>
          <w:p w14:paraId="759367D4"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p>
        </w:tc>
        <w:tc>
          <w:tcPr>
            <w:tcW w:w="2223" w:type="dxa"/>
            <w:tcBorders>
              <w:top w:val="nil"/>
              <w:left w:val="nil"/>
              <w:bottom w:val="single" w:sz="4" w:space="0" w:color="auto"/>
              <w:right w:val="single" w:sz="4" w:space="0" w:color="auto"/>
            </w:tcBorders>
            <w:shd w:val="clear" w:color="auto" w:fill="auto"/>
            <w:noWrap/>
            <w:vAlign w:val="center"/>
          </w:tcPr>
          <w:p w14:paraId="33031D0A"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p>
        </w:tc>
        <w:tc>
          <w:tcPr>
            <w:tcW w:w="1701" w:type="dxa"/>
            <w:tcBorders>
              <w:top w:val="nil"/>
              <w:left w:val="nil"/>
              <w:bottom w:val="nil"/>
              <w:right w:val="single" w:sz="4" w:space="0" w:color="auto"/>
            </w:tcBorders>
            <w:shd w:val="clear" w:color="auto" w:fill="auto"/>
            <w:noWrap/>
            <w:vAlign w:val="bottom"/>
          </w:tcPr>
          <w:p w14:paraId="197DC733"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p>
        </w:tc>
        <w:tc>
          <w:tcPr>
            <w:tcW w:w="1050" w:type="dxa"/>
            <w:tcBorders>
              <w:top w:val="nil"/>
              <w:left w:val="nil"/>
              <w:bottom w:val="single" w:sz="4" w:space="0" w:color="auto"/>
              <w:right w:val="single" w:sz="4" w:space="0" w:color="auto"/>
            </w:tcBorders>
            <w:shd w:val="clear" w:color="auto" w:fill="auto"/>
            <w:noWrap/>
            <w:vAlign w:val="bottom"/>
          </w:tcPr>
          <w:p w14:paraId="094FBCB5" w14:textId="77777777" w:rsidR="002E6CA2" w:rsidRPr="00747815" w:rsidRDefault="002E6CA2" w:rsidP="00B2535E">
            <w:pPr>
              <w:spacing w:after="0" w:line="240" w:lineRule="auto"/>
              <w:jc w:val="right"/>
              <w:rPr>
                <w:rFonts w:asciiTheme="majorBidi" w:hAnsiTheme="majorBidi" w:cstheme="majorBidi"/>
                <w:color w:val="000000"/>
                <w:sz w:val="20"/>
                <w:szCs w:val="20"/>
              </w:rPr>
            </w:pPr>
            <w:r w:rsidRPr="00747815">
              <w:rPr>
                <w:rFonts w:asciiTheme="majorBidi" w:hAnsiTheme="majorBidi" w:cstheme="majorBidi"/>
                <w:color w:val="000000"/>
                <w:sz w:val="20"/>
                <w:szCs w:val="20"/>
              </w:rPr>
              <w:t>9 715,12</w:t>
            </w:r>
          </w:p>
          <w:p w14:paraId="530722AD" w14:textId="77777777" w:rsidR="002E6CA2" w:rsidRPr="00DC541C" w:rsidRDefault="002E6CA2" w:rsidP="00B2535E">
            <w:pPr>
              <w:spacing w:after="0" w:line="240" w:lineRule="auto"/>
              <w:jc w:val="right"/>
              <w:rPr>
                <w:rFonts w:asciiTheme="majorBidi" w:hAnsiTheme="majorBidi" w:cstheme="majorBidi"/>
                <w:color w:val="000000"/>
                <w:sz w:val="20"/>
                <w:szCs w:val="20"/>
              </w:rPr>
            </w:pPr>
          </w:p>
        </w:tc>
        <w:tc>
          <w:tcPr>
            <w:tcW w:w="683" w:type="dxa"/>
            <w:tcBorders>
              <w:top w:val="nil"/>
              <w:left w:val="nil"/>
              <w:bottom w:val="single" w:sz="4" w:space="0" w:color="auto"/>
              <w:right w:val="single" w:sz="4" w:space="0" w:color="auto"/>
            </w:tcBorders>
            <w:shd w:val="clear" w:color="auto" w:fill="auto"/>
            <w:noWrap/>
            <w:vAlign w:val="bottom"/>
          </w:tcPr>
          <w:p w14:paraId="53CA2628" w14:textId="77777777" w:rsidR="002E6CA2" w:rsidRPr="00DC541C" w:rsidRDefault="002E6CA2" w:rsidP="00B2535E">
            <w:pPr>
              <w:spacing w:after="0" w:line="240" w:lineRule="auto"/>
              <w:rPr>
                <w:rFonts w:asciiTheme="majorBidi" w:hAnsiTheme="majorBidi" w:cstheme="majorBidi"/>
                <w:color w:val="000000"/>
                <w:sz w:val="20"/>
                <w:szCs w:val="20"/>
              </w:rPr>
            </w:pPr>
          </w:p>
        </w:tc>
        <w:tc>
          <w:tcPr>
            <w:tcW w:w="960" w:type="dxa"/>
            <w:tcBorders>
              <w:top w:val="nil"/>
              <w:left w:val="nil"/>
              <w:bottom w:val="single" w:sz="4" w:space="0" w:color="auto"/>
              <w:right w:val="single" w:sz="4" w:space="0" w:color="auto"/>
            </w:tcBorders>
            <w:shd w:val="clear" w:color="auto" w:fill="auto"/>
            <w:vAlign w:val="bottom"/>
          </w:tcPr>
          <w:p w14:paraId="0D26A82C" w14:textId="77777777" w:rsidR="002E6CA2" w:rsidRPr="00D46DF8" w:rsidRDefault="002E6CA2" w:rsidP="00B2535E">
            <w:pPr>
              <w:spacing w:after="0" w:line="240" w:lineRule="auto"/>
              <w:jc w:val="center"/>
              <w:rPr>
                <w:rFonts w:asciiTheme="majorBidi" w:hAnsiTheme="majorBidi" w:cstheme="majorBidi"/>
                <w:color w:val="000000"/>
                <w:sz w:val="20"/>
                <w:szCs w:val="20"/>
              </w:rPr>
            </w:pPr>
            <w:r w:rsidRPr="00D46DF8">
              <w:rPr>
                <w:rFonts w:asciiTheme="majorBidi" w:hAnsiTheme="majorBidi" w:cstheme="majorBidi"/>
                <w:color w:val="000000"/>
                <w:sz w:val="20"/>
                <w:szCs w:val="20"/>
              </w:rPr>
              <w:t>2 383,50</w:t>
            </w:r>
          </w:p>
        </w:tc>
        <w:tc>
          <w:tcPr>
            <w:tcW w:w="1134" w:type="dxa"/>
            <w:tcBorders>
              <w:top w:val="nil"/>
              <w:left w:val="nil"/>
              <w:bottom w:val="single" w:sz="4" w:space="0" w:color="auto"/>
              <w:right w:val="single" w:sz="4" w:space="0" w:color="auto"/>
            </w:tcBorders>
            <w:shd w:val="clear" w:color="auto" w:fill="auto"/>
            <w:vAlign w:val="bottom"/>
          </w:tcPr>
          <w:p w14:paraId="1F0E5915" w14:textId="77777777" w:rsidR="002E6CA2" w:rsidRPr="00D46DF8" w:rsidRDefault="002E6CA2" w:rsidP="00B2535E">
            <w:pPr>
              <w:spacing w:after="0" w:line="240" w:lineRule="auto"/>
              <w:jc w:val="center"/>
              <w:rPr>
                <w:rFonts w:asciiTheme="majorBidi" w:hAnsiTheme="majorBidi" w:cstheme="majorBidi"/>
                <w:color w:val="000000"/>
                <w:sz w:val="20"/>
                <w:szCs w:val="20"/>
              </w:rPr>
            </w:pPr>
            <w:r w:rsidRPr="00D46DF8">
              <w:rPr>
                <w:rFonts w:asciiTheme="majorBidi" w:hAnsiTheme="majorBidi" w:cstheme="majorBidi"/>
                <w:color w:val="000000"/>
                <w:sz w:val="20"/>
                <w:szCs w:val="20"/>
              </w:rPr>
              <w:t>14 138,80</w:t>
            </w:r>
          </w:p>
        </w:tc>
        <w:tc>
          <w:tcPr>
            <w:tcW w:w="1025" w:type="dxa"/>
            <w:tcBorders>
              <w:top w:val="nil"/>
              <w:left w:val="nil"/>
              <w:bottom w:val="single" w:sz="4" w:space="0" w:color="auto"/>
              <w:right w:val="single" w:sz="4" w:space="0" w:color="auto"/>
            </w:tcBorders>
            <w:shd w:val="clear" w:color="auto" w:fill="auto"/>
            <w:noWrap/>
            <w:vAlign w:val="bottom"/>
          </w:tcPr>
          <w:p w14:paraId="047C3DD8" w14:textId="77777777" w:rsidR="002E6CA2" w:rsidRPr="00D46DF8" w:rsidRDefault="002E6CA2" w:rsidP="00B2535E">
            <w:pPr>
              <w:spacing w:after="0" w:line="240" w:lineRule="auto"/>
              <w:jc w:val="right"/>
              <w:rPr>
                <w:rFonts w:asciiTheme="majorBidi" w:hAnsiTheme="majorBidi" w:cstheme="majorBidi"/>
                <w:color w:val="000000"/>
                <w:sz w:val="20"/>
                <w:szCs w:val="20"/>
              </w:rPr>
            </w:pPr>
            <w:r w:rsidRPr="00D46DF8">
              <w:rPr>
                <w:rFonts w:asciiTheme="majorBidi" w:hAnsiTheme="majorBidi" w:cstheme="majorBidi"/>
                <w:color w:val="000000"/>
                <w:sz w:val="20"/>
                <w:szCs w:val="20"/>
              </w:rPr>
              <w:t>11 684,95</w:t>
            </w:r>
          </w:p>
        </w:tc>
      </w:tr>
      <w:tr w:rsidR="002E6CA2" w:rsidRPr="000B5182" w14:paraId="6DCA7F4F" w14:textId="77777777" w:rsidTr="00B2535E">
        <w:trPr>
          <w:trHeight w:val="290"/>
        </w:trPr>
        <w:tc>
          <w:tcPr>
            <w:tcW w:w="1316" w:type="dxa"/>
            <w:tcBorders>
              <w:top w:val="nil"/>
              <w:left w:val="single" w:sz="4" w:space="0" w:color="auto"/>
              <w:bottom w:val="single" w:sz="4" w:space="0" w:color="auto"/>
              <w:right w:val="single" w:sz="4" w:space="0" w:color="auto"/>
            </w:tcBorders>
            <w:shd w:val="clear" w:color="auto" w:fill="auto"/>
            <w:vAlign w:val="center"/>
          </w:tcPr>
          <w:p w14:paraId="6C468C1C" w14:textId="77777777" w:rsidR="002E6CA2" w:rsidRPr="000B5182" w:rsidRDefault="002E6CA2" w:rsidP="00B2535E">
            <w:pPr>
              <w:spacing w:after="0" w:line="240" w:lineRule="auto"/>
              <w:jc w:val="both"/>
              <w:rPr>
                <w:rFonts w:asciiTheme="majorBidi" w:eastAsia="Times New Roman" w:hAnsiTheme="majorBidi" w:cstheme="majorBidi"/>
                <w:color w:val="000000"/>
                <w:sz w:val="20"/>
                <w:szCs w:val="20"/>
                <w:lang w:eastAsia="lt-LT"/>
              </w:rPr>
            </w:pPr>
          </w:p>
        </w:tc>
        <w:tc>
          <w:tcPr>
            <w:tcW w:w="2223" w:type="dxa"/>
            <w:tcBorders>
              <w:top w:val="nil"/>
              <w:left w:val="nil"/>
              <w:bottom w:val="single" w:sz="4" w:space="0" w:color="auto"/>
              <w:right w:val="single" w:sz="4" w:space="0" w:color="auto"/>
            </w:tcBorders>
            <w:shd w:val="clear" w:color="auto" w:fill="auto"/>
            <w:noWrap/>
            <w:vAlign w:val="center"/>
          </w:tcPr>
          <w:p w14:paraId="697A04B5" w14:textId="77777777" w:rsidR="002E6CA2" w:rsidRPr="000B5182" w:rsidRDefault="002E6CA2" w:rsidP="00B2535E">
            <w:pPr>
              <w:spacing w:after="0" w:line="240" w:lineRule="auto"/>
              <w:rPr>
                <w:rFonts w:asciiTheme="majorBidi" w:eastAsia="Times New Roman" w:hAnsiTheme="majorBidi" w:cstheme="majorBidi"/>
                <w:color w:val="000000"/>
                <w:sz w:val="20"/>
                <w:szCs w:val="20"/>
                <w:lang w:eastAsia="lt-LT"/>
              </w:rPr>
            </w:pPr>
          </w:p>
        </w:tc>
        <w:tc>
          <w:tcPr>
            <w:tcW w:w="1701" w:type="dxa"/>
            <w:tcBorders>
              <w:top w:val="nil"/>
              <w:left w:val="nil"/>
              <w:bottom w:val="nil"/>
              <w:right w:val="single" w:sz="4" w:space="0" w:color="auto"/>
            </w:tcBorders>
            <w:shd w:val="clear" w:color="auto" w:fill="auto"/>
            <w:noWrap/>
            <w:vAlign w:val="bottom"/>
          </w:tcPr>
          <w:p w14:paraId="09137B62" w14:textId="77777777" w:rsidR="002E6CA2" w:rsidRPr="00747815" w:rsidRDefault="002E6CA2" w:rsidP="00B2535E">
            <w:pPr>
              <w:spacing w:after="0" w:line="240" w:lineRule="auto"/>
              <w:rPr>
                <w:rFonts w:asciiTheme="majorBidi" w:hAnsiTheme="majorBidi" w:cstheme="majorBidi"/>
                <w:color w:val="000000"/>
                <w:sz w:val="20"/>
                <w:szCs w:val="20"/>
              </w:rPr>
            </w:pPr>
            <w:r w:rsidRPr="00747815">
              <w:rPr>
                <w:rFonts w:asciiTheme="majorBidi" w:hAnsiTheme="majorBidi" w:cstheme="majorBidi"/>
                <w:color w:val="000000"/>
                <w:sz w:val="20"/>
                <w:szCs w:val="20"/>
              </w:rPr>
              <w:t>Paslauga su PVM:</w:t>
            </w:r>
          </w:p>
          <w:p w14:paraId="4B711A18" w14:textId="77777777" w:rsidR="002E6CA2" w:rsidRPr="00747815" w:rsidRDefault="002E6CA2" w:rsidP="00B2535E">
            <w:pPr>
              <w:spacing w:after="0" w:line="240" w:lineRule="auto"/>
              <w:rPr>
                <w:rFonts w:asciiTheme="majorBidi" w:eastAsia="Times New Roman" w:hAnsiTheme="majorBidi" w:cstheme="majorBidi"/>
                <w:color w:val="000000"/>
                <w:sz w:val="20"/>
                <w:szCs w:val="20"/>
                <w:lang w:eastAsia="lt-LT"/>
              </w:rPr>
            </w:pPr>
          </w:p>
        </w:tc>
        <w:tc>
          <w:tcPr>
            <w:tcW w:w="1050" w:type="dxa"/>
            <w:tcBorders>
              <w:top w:val="nil"/>
              <w:left w:val="nil"/>
              <w:bottom w:val="single" w:sz="4" w:space="0" w:color="auto"/>
              <w:right w:val="single" w:sz="4" w:space="0" w:color="auto"/>
            </w:tcBorders>
            <w:shd w:val="clear" w:color="auto" w:fill="auto"/>
            <w:noWrap/>
            <w:vAlign w:val="bottom"/>
          </w:tcPr>
          <w:p w14:paraId="4D02ED19" w14:textId="77777777" w:rsidR="002E6CA2" w:rsidRPr="00747815" w:rsidRDefault="002E6CA2" w:rsidP="00B2535E">
            <w:pPr>
              <w:spacing w:after="0" w:line="240" w:lineRule="auto"/>
              <w:jc w:val="right"/>
              <w:rPr>
                <w:rFonts w:asciiTheme="majorBidi" w:hAnsiTheme="majorBidi" w:cstheme="majorBidi"/>
                <w:color w:val="000000"/>
                <w:sz w:val="20"/>
                <w:szCs w:val="20"/>
              </w:rPr>
            </w:pPr>
            <w:r w:rsidRPr="00747815">
              <w:rPr>
                <w:rFonts w:asciiTheme="majorBidi" w:hAnsiTheme="majorBidi" w:cstheme="majorBidi"/>
                <w:color w:val="000000"/>
                <w:sz w:val="20"/>
                <w:szCs w:val="20"/>
              </w:rPr>
              <w:t>11 755,30</w:t>
            </w:r>
          </w:p>
          <w:p w14:paraId="044EC4E2" w14:textId="77777777" w:rsidR="002E6CA2" w:rsidRPr="00DC541C" w:rsidRDefault="002E6CA2" w:rsidP="00B2535E">
            <w:pPr>
              <w:spacing w:after="0" w:line="240" w:lineRule="auto"/>
              <w:jc w:val="right"/>
              <w:rPr>
                <w:rFonts w:asciiTheme="majorBidi" w:hAnsiTheme="majorBidi" w:cstheme="majorBidi"/>
                <w:color w:val="000000"/>
                <w:sz w:val="20"/>
                <w:szCs w:val="20"/>
              </w:rPr>
            </w:pPr>
          </w:p>
        </w:tc>
        <w:tc>
          <w:tcPr>
            <w:tcW w:w="683" w:type="dxa"/>
            <w:tcBorders>
              <w:top w:val="nil"/>
              <w:left w:val="nil"/>
              <w:bottom w:val="single" w:sz="4" w:space="0" w:color="auto"/>
              <w:right w:val="single" w:sz="4" w:space="0" w:color="auto"/>
            </w:tcBorders>
            <w:shd w:val="clear" w:color="auto" w:fill="auto"/>
            <w:noWrap/>
            <w:vAlign w:val="bottom"/>
          </w:tcPr>
          <w:p w14:paraId="5CE3BBAF" w14:textId="77777777" w:rsidR="002E6CA2" w:rsidRPr="00D46DF8" w:rsidRDefault="002E6CA2" w:rsidP="00B2535E">
            <w:pPr>
              <w:spacing w:after="0" w:line="240" w:lineRule="auto"/>
              <w:rPr>
                <w:rFonts w:asciiTheme="majorBidi" w:hAnsiTheme="majorBidi" w:cstheme="majorBidi"/>
                <w:color w:val="000000"/>
                <w:sz w:val="18"/>
                <w:szCs w:val="18"/>
              </w:rPr>
            </w:pPr>
            <w:r w:rsidRPr="00D46DF8">
              <w:rPr>
                <w:rFonts w:asciiTheme="majorBidi" w:hAnsiTheme="majorBidi" w:cstheme="majorBidi"/>
                <w:color w:val="000000"/>
                <w:sz w:val="18"/>
                <w:szCs w:val="18"/>
              </w:rPr>
              <w:t>Elektra be PVM:</w:t>
            </w:r>
          </w:p>
          <w:p w14:paraId="27A42183" w14:textId="77777777" w:rsidR="002E6CA2" w:rsidRPr="00DC541C" w:rsidRDefault="002E6CA2" w:rsidP="00B2535E">
            <w:pPr>
              <w:spacing w:after="0" w:line="240" w:lineRule="auto"/>
              <w:rPr>
                <w:rFonts w:asciiTheme="majorBidi" w:hAnsiTheme="majorBidi" w:cstheme="majorBidi"/>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tcPr>
          <w:p w14:paraId="5EA65882" w14:textId="77777777" w:rsidR="002E6CA2" w:rsidRPr="00D46DF8" w:rsidRDefault="002E6CA2" w:rsidP="00B2535E">
            <w:pPr>
              <w:spacing w:after="0" w:line="240" w:lineRule="auto"/>
              <w:jc w:val="center"/>
              <w:rPr>
                <w:rFonts w:asciiTheme="majorBidi" w:hAnsiTheme="majorBidi" w:cstheme="majorBidi"/>
                <w:color w:val="000000"/>
                <w:sz w:val="20"/>
                <w:szCs w:val="20"/>
              </w:rPr>
            </w:pPr>
            <w:r w:rsidRPr="00D46DF8">
              <w:rPr>
                <w:rFonts w:asciiTheme="majorBidi" w:hAnsiTheme="majorBidi" w:cstheme="majorBidi"/>
                <w:color w:val="000000"/>
                <w:sz w:val="20"/>
                <w:szCs w:val="20"/>
              </w:rPr>
              <w:t>1 969,83</w:t>
            </w:r>
          </w:p>
          <w:p w14:paraId="2E9E5CBA" w14:textId="77777777" w:rsidR="002E6CA2" w:rsidRPr="00DC541C" w:rsidRDefault="002E6CA2" w:rsidP="00B2535E">
            <w:pPr>
              <w:spacing w:after="0" w:line="240" w:lineRule="auto"/>
              <w:jc w:val="center"/>
              <w:rPr>
                <w:rFonts w:asciiTheme="majorBidi" w:hAnsiTheme="majorBidi" w:cstheme="majorBidi"/>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C581BD2" w14:textId="77777777" w:rsidR="002E6CA2" w:rsidRPr="00DC541C" w:rsidRDefault="002E6CA2" w:rsidP="00B2535E">
            <w:pPr>
              <w:spacing w:after="0" w:line="240" w:lineRule="auto"/>
              <w:jc w:val="center"/>
              <w:rPr>
                <w:rFonts w:asciiTheme="majorBidi" w:hAnsiTheme="majorBidi" w:cstheme="majorBidi"/>
                <w:color w:val="000000"/>
                <w:sz w:val="20"/>
                <w:szCs w:val="20"/>
              </w:rPr>
            </w:pPr>
          </w:p>
        </w:tc>
        <w:tc>
          <w:tcPr>
            <w:tcW w:w="1025" w:type="dxa"/>
            <w:tcBorders>
              <w:top w:val="nil"/>
              <w:left w:val="nil"/>
              <w:bottom w:val="single" w:sz="4" w:space="0" w:color="auto"/>
              <w:right w:val="single" w:sz="4" w:space="0" w:color="auto"/>
            </w:tcBorders>
            <w:shd w:val="clear" w:color="auto" w:fill="auto"/>
            <w:noWrap/>
            <w:vAlign w:val="bottom"/>
          </w:tcPr>
          <w:p w14:paraId="2B300F5F" w14:textId="77777777" w:rsidR="002E6CA2" w:rsidRPr="00DC541C" w:rsidRDefault="002E6CA2" w:rsidP="00B2535E">
            <w:pPr>
              <w:spacing w:after="0" w:line="240" w:lineRule="auto"/>
              <w:jc w:val="right"/>
              <w:rPr>
                <w:rFonts w:asciiTheme="majorBidi" w:hAnsiTheme="majorBidi" w:cstheme="majorBidi"/>
                <w:color w:val="000000"/>
                <w:sz w:val="20"/>
                <w:szCs w:val="20"/>
              </w:rPr>
            </w:pPr>
          </w:p>
        </w:tc>
      </w:tr>
      <w:tr w:rsidR="002E6CA2" w:rsidRPr="000B5182" w14:paraId="3AE1CDEB" w14:textId="77777777" w:rsidTr="00B2535E">
        <w:trPr>
          <w:trHeight w:val="290"/>
        </w:trPr>
        <w:tc>
          <w:tcPr>
            <w:tcW w:w="1316" w:type="dxa"/>
            <w:tcBorders>
              <w:top w:val="nil"/>
              <w:left w:val="nil"/>
              <w:bottom w:val="nil"/>
              <w:right w:val="nil"/>
            </w:tcBorders>
            <w:shd w:val="clear" w:color="auto" w:fill="auto"/>
            <w:noWrap/>
            <w:vAlign w:val="bottom"/>
            <w:hideMark/>
          </w:tcPr>
          <w:p w14:paraId="0C82E4B3"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p>
        </w:tc>
        <w:tc>
          <w:tcPr>
            <w:tcW w:w="2223" w:type="dxa"/>
            <w:tcBorders>
              <w:top w:val="nil"/>
              <w:left w:val="nil"/>
              <w:bottom w:val="nil"/>
              <w:right w:val="nil"/>
            </w:tcBorders>
            <w:shd w:val="clear" w:color="auto" w:fill="auto"/>
            <w:noWrap/>
            <w:vAlign w:val="bottom"/>
            <w:hideMark/>
          </w:tcPr>
          <w:p w14:paraId="148C6931" w14:textId="77777777" w:rsidR="002E6CA2" w:rsidRPr="000B5182" w:rsidRDefault="002E6CA2" w:rsidP="00B2535E">
            <w:pPr>
              <w:spacing w:after="0" w:line="240" w:lineRule="auto"/>
              <w:rPr>
                <w:rFonts w:asciiTheme="majorBidi" w:eastAsia="Times New Roman" w:hAnsiTheme="majorBidi" w:cstheme="majorBidi"/>
                <w:sz w:val="20"/>
                <w:szCs w:val="20"/>
                <w:lang w:eastAsia="lt-LT"/>
              </w:rPr>
            </w:pPr>
          </w:p>
        </w:tc>
        <w:tc>
          <w:tcPr>
            <w:tcW w:w="1701" w:type="dxa"/>
            <w:tcBorders>
              <w:top w:val="nil"/>
              <w:left w:val="nil"/>
              <w:bottom w:val="nil"/>
              <w:right w:val="nil"/>
            </w:tcBorders>
            <w:shd w:val="clear" w:color="auto" w:fill="auto"/>
            <w:noWrap/>
            <w:vAlign w:val="bottom"/>
            <w:hideMark/>
          </w:tcPr>
          <w:p w14:paraId="69AC3F2F" w14:textId="77777777" w:rsidR="002E6CA2" w:rsidRPr="000B5182" w:rsidRDefault="002E6CA2" w:rsidP="00B2535E">
            <w:pPr>
              <w:spacing w:after="0" w:line="240" w:lineRule="auto"/>
              <w:rPr>
                <w:rFonts w:asciiTheme="majorBidi" w:eastAsia="Times New Roman" w:hAnsiTheme="majorBidi" w:cstheme="majorBidi"/>
                <w:sz w:val="20"/>
                <w:szCs w:val="20"/>
                <w:lang w:eastAsia="lt-LT"/>
              </w:rPr>
            </w:pPr>
          </w:p>
        </w:tc>
        <w:tc>
          <w:tcPr>
            <w:tcW w:w="1050" w:type="dxa"/>
            <w:tcBorders>
              <w:top w:val="nil"/>
              <w:left w:val="nil"/>
              <w:bottom w:val="nil"/>
              <w:right w:val="nil"/>
            </w:tcBorders>
            <w:shd w:val="clear" w:color="auto" w:fill="auto"/>
            <w:noWrap/>
            <w:vAlign w:val="bottom"/>
            <w:hideMark/>
          </w:tcPr>
          <w:p w14:paraId="1000EBBB" w14:textId="77777777" w:rsidR="002E6CA2" w:rsidRPr="000B5182" w:rsidRDefault="002E6CA2" w:rsidP="00B2535E">
            <w:pPr>
              <w:spacing w:after="0" w:line="240" w:lineRule="auto"/>
              <w:rPr>
                <w:rFonts w:asciiTheme="majorBidi" w:eastAsia="Times New Roman" w:hAnsiTheme="majorBidi" w:cstheme="majorBidi"/>
                <w:sz w:val="20"/>
                <w:szCs w:val="20"/>
                <w:lang w:eastAsia="lt-LT"/>
              </w:rPr>
            </w:pPr>
          </w:p>
        </w:tc>
        <w:tc>
          <w:tcPr>
            <w:tcW w:w="683" w:type="dxa"/>
            <w:tcBorders>
              <w:top w:val="nil"/>
              <w:left w:val="nil"/>
              <w:bottom w:val="nil"/>
              <w:right w:val="nil"/>
            </w:tcBorders>
            <w:shd w:val="clear" w:color="auto" w:fill="auto"/>
            <w:noWrap/>
            <w:vAlign w:val="bottom"/>
            <w:hideMark/>
          </w:tcPr>
          <w:p w14:paraId="0E602FDE" w14:textId="77777777" w:rsidR="002E6CA2" w:rsidRPr="000B5182" w:rsidRDefault="002E6CA2" w:rsidP="00B2535E">
            <w:pPr>
              <w:spacing w:after="0" w:line="240" w:lineRule="auto"/>
              <w:rPr>
                <w:rFonts w:asciiTheme="majorBidi" w:eastAsia="Times New Roman" w:hAnsiTheme="majorBidi" w:cstheme="majorBidi"/>
                <w:sz w:val="20"/>
                <w:szCs w:val="20"/>
                <w:lang w:eastAsia="lt-LT"/>
              </w:rPr>
            </w:pPr>
          </w:p>
        </w:tc>
        <w:tc>
          <w:tcPr>
            <w:tcW w:w="960" w:type="dxa"/>
            <w:tcBorders>
              <w:top w:val="nil"/>
              <w:left w:val="nil"/>
              <w:bottom w:val="nil"/>
              <w:right w:val="nil"/>
            </w:tcBorders>
            <w:shd w:val="clear" w:color="auto" w:fill="auto"/>
            <w:noWrap/>
            <w:vAlign w:val="bottom"/>
            <w:hideMark/>
          </w:tcPr>
          <w:p w14:paraId="1B18FD57" w14:textId="77777777" w:rsidR="002E6CA2" w:rsidRPr="000B5182" w:rsidRDefault="002E6CA2" w:rsidP="00B2535E">
            <w:pPr>
              <w:spacing w:after="0" w:line="240" w:lineRule="auto"/>
              <w:rPr>
                <w:rFonts w:asciiTheme="majorBidi" w:eastAsia="Times New Roman" w:hAnsiTheme="majorBidi" w:cstheme="majorBidi"/>
                <w:sz w:val="20"/>
                <w:szCs w:val="20"/>
                <w:lang w:eastAsia="lt-LT"/>
              </w:rPr>
            </w:pPr>
          </w:p>
        </w:tc>
        <w:tc>
          <w:tcPr>
            <w:tcW w:w="1134" w:type="dxa"/>
            <w:tcBorders>
              <w:top w:val="nil"/>
              <w:left w:val="nil"/>
              <w:bottom w:val="nil"/>
              <w:right w:val="nil"/>
            </w:tcBorders>
            <w:shd w:val="clear" w:color="auto" w:fill="auto"/>
            <w:noWrap/>
            <w:vAlign w:val="bottom"/>
          </w:tcPr>
          <w:p w14:paraId="28BBB418"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p>
        </w:tc>
        <w:tc>
          <w:tcPr>
            <w:tcW w:w="1025" w:type="dxa"/>
            <w:tcBorders>
              <w:top w:val="nil"/>
              <w:left w:val="nil"/>
              <w:bottom w:val="nil"/>
              <w:right w:val="nil"/>
            </w:tcBorders>
            <w:shd w:val="clear" w:color="auto" w:fill="auto"/>
            <w:noWrap/>
            <w:vAlign w:val="bottom"/>
          </w:tcPr>
          <w:p w14:paraId="43F8CD1E" w14:textId="77777777" w:rsidR="002E6CA2" w:rsidRPr="000B5182" w:rsidRDefault="002E6CA2" w:rsidP="00B2535E">
            <w:pPr>
              <w:spacing w:after="0" w:line="240" w:lineRule="auto"/>
              <w:jc w:val="right"/>
              <w:rPr>
                <w:rFonts w:asciiTheme="majorBidi" w:eastAsia="Times New Roman" w:hAnsiTheme="majorBidi" w:cstheme="majorBidi"/>
                <w:color w:val="000000"/>
                <w:sz w:val="20"/>
                <w:szCs w:val="20"/>
                <w:lang w:eastAsia="lt-LT"/>
              </w:rPr>
            </w:pPr>
          </w:p>
        </w:tc>
      </w:tr>
    </w:tbl>
    <w:p w14:paraId="03A577EE" w14:textId="77777777" w:rsidR="002E6CA2" w:rsidRPr="001A7185" w:rsidRDefault="002E6CA2" w:rsidP="002E6CA2">
      <w:pPr>
        <w:pStyle w:val="Sraopastraipa"/>
        <w:tabs>
          <w:tab w:val="left" w:pos="1134"/>
          <w:tab w:val="left" w:pos="9630"/>
          <w:tab w:val="left" w:pos="9720"/>
        </w:tabs>
        <w:spacing w:after="160" w:line="252" w:lineRule="auto"/>
        <w:ind w:left="360" w:right="8"/>
        <w:jc w:val="both"/>
        <w:rPr>
          <w:rFonts w:eastAsia="Times New Roman" w:cs="Times New Roman"/>
          <w:szCs w:val="24"/>
        </w:rPr>
      </w:pPr>
    </w:p>
    <w:p w14:paraId="7DF6AAD7"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Į Sutarties kainą/paslaugų kainą įskaitomi visi mokesčiai ir rinkliavos, bei kitos išlaidos, susijusios su tinkamu Sutarties vykdymu (įskaitant ir PVM sąskaitų faktūrų / sąskaitų faktūrų teikimo elektroniniu būdu išlaidas).</w:t>
      </w:r>
    </w:p>
    <w:p w14:paraId="7B0501F2"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Sutarties kaina/paslaugų kaina negali būti keičiama/</w:t>
      </w:r>
      <w:proofErr w:type="spellStart"/>
      <w:r w:rsidRPr="0093367A">
        <w:rPr>
          <w:rFonts w:eastAsia="Times New Roman" w:cs="Times New Roman"/>
          <w:szCs w:val="24"/>
        </w:rPr>
        <w:t>os</w:t>
      </w:r>
      <w:proofErr w:type="spellEnd"/>
      <w:r w:rsidRPr="0093367A">
        <w:rPr>
          <w:rFonts w:eastAsia="Times New Roman" w:cs="Times New Roman"/>
          <w:szCs w:val="24"/>
        </w:rPr>
        <w:t xml:space="preserve"> per visą Sutarties galiojimo laiką, išskyrus Sutartyje numatytus atvejus.</w:t>
      </w:r>
    </w:p>
    <w:p w14:paraId="0A28AD42"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558B78B2"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62A21596"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Atsiskaitant už ataskaitinį laikotarpį suteiktas paslaugas yra taikoma Sutarties vykdymo išlaidų atlyginimo kainodara, t. y. suteiktų paslaugų kaina yra sudaryta iš dviejų dalių:</w:t>
      </w:r>
    </w:p>
    <w:p w14:paraId="7F22FBEC" w14:textId="77777777" w:rsidR="002E6CA2" w:rsidRPr="0093367A" w:rsidRDefault="002E6CA2" w:rsidP="002E6CA2">
      <w:pPr>
        <w:pStyle w:val="Sraopastraipa"/>
        <w:numPr>
          <w:ilvl w:val="2"/>
          <w:numId w:val="1"/>
        </w:numPr>
        <w:tabs>
          <w:tab w:val="left" w:pos="1134"/>
          <w:tab w:val="left" w:pos="1418"/>
          <w:tab w:val="left" w:pos="1843"/>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išlaidas, kurias Paslaugų teikėjas patiria Paslaugų teikimo vietoje užtikrindamas elektros energijos tiekimą SMRRT įrangai (pvz. savo elektros energijos tinklų eksploatavimo, remonto, renovavimo, priežiūros ir pan.), talpinimo vietos priežiūros kaštus, įskaitant komunalinius mokesčius, patalpų kondicionavimo išlaidas, visus jam priklausančius mokėti mokesčius ir kitas išlaidas, kurios negali būti priskiriamos faktiškai patiriamų išlaidų daliai);</w:t>
      </w:r>
    </w:p>
    <w:p w14:paraId="7C27842B" w14:textId="77777777" w:rsidR="002E6CA2" w:rsidRPr="0093367A" w:rsidRDefault="002E6CA2" w:rsidP="002E6CA2">
      <w:pPr>
        <w:pStyle w:val="Sraopastraipa"/>
        <w:numPr>
          <w:ilvl w:val="2"/>
          <w:numId w:val="1"/>
        </w:numPr>
        <w:tabs>
          <w:tab w:val="left" w:pos="1134"/>
          <w:tab w:val="left" w:pos="1418"/>
          <w:tab w:val="left" w:pos="1843"/>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Paslaugų teikėjo faktiškai patiriamų išlaidų, tiesiogiai susijusių su Sutarties vykdymu –  išlaidos už SMRRT įrangos faktiškai sunaudotą elektros energiją Klientas numato maksimaliai skirti:</w:t>
      </w:r>
    </w:p>
    <w:tbl>
      <w:tblPr>
        <w:tblW w:w="9177" w:type="dxa"/>
        <w:jc w:val="center"/>
        <w:tblLayout w:type="fixed"/>
        <w:tblLook w:val="04A0" w:firstRow="1" w:lastRow="0" w:firstColumn="1" w:lastColumn="0" w:noHBand="0" w:noVBand="1"/>
      </w:tblPr>
      <w:tblGrid>
        <w:gridCol w:w="1580"/>
        <w:gridCol w:w="2532"/>
        <w:gridCol w:w="2532"/>
        <w:gridCol w:w="2533"/>
      </w:tblGrid>
      <w:tr w:rsidR="002E6CA2" w:rsidRPr="00FC1C76" w14:paraId="0E70D9E6" w14:textId="77777777" w:rsidTr="00B2535E">
        <w:trPr>
          <w:trHeight w:val="831"/>
          <w:jc w:val="center"/>
        </w:trPr>
        <w:tc>
          <w:tcPr>
            <w:tcW w:w="15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3065425"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Pirkimo objekto dalies numeris</w:t>
            </w:r>
          </w:p>
        </w:tc>
        <w:tc>
          <w:tcPr>
            <w:tcW w:w="2532"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4D6BFEB"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 xml:space="preserve">Maksimalus paslaugos teikimo terminas,                                        mėn. </w:t>
            </w:r>
          </w:p>
        </w:tc>
        <w:tc>
          <w:tcPr>
            <w:tcW w:w="2532" w:type="dxa"/>
            <w:tcBorders>
              <w:top w:val="single" w:sz="8" w:space="0" w:color="auto"/>
              <w:left w:val="nil"/>
              <w:bottom w:val="single" w:sz="8" w:space="0" w:color="auto"/>
              <w:right w:val="single" w:sz="4" w:space="0" w:color="auto"/>
            </w:tcBorders>
            <w:vAlign w:val="center"/>
          </w:tcPr>
          <w:p w14:paraId="6D8D8837"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Maksimalios elektros energijos sąnaudos be PVM, Eur</w:t>
            </w:r>
          </w:p>
        </w:tc>
        <w:tc>
          <w:tcPr>
            <w:tcW w:w="253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9AF8AE8"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Maksimalios elektros energijos sąnaudos su PVM, Eur</w:t>
            </w:r>
          </w:p>
        </w:tc>
      </w:tr>
      <w:tr w:rsidR="002E6CA2" w:rsidRPr="00FC1C76" w14:paraId="46507D98"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A640A73"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AF1929B"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7091F9F4"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B2F07F1"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000D61A6"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8EF1048"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6504864"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color w:val="FF0000"/>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70F5DA93"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color w:val="FF0000"/>
                <w:szCs w:val="24"/>
                <w:lang w:eastAsia="lt-LT"/>
              </w:rPr>
              <w:t>187,60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2CF26BA"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color w:val="FF0000"/>
                <w:szCs w:val="24"/>
                <w:lang w:eastAsia="lt-LT"/>
              </w:rPr>
              <w:t>227,00</w:t>
            </w:r>
          </w:p>
        </w:tc>
      </w:tr>
      <w:tr w:rsidR="002E6CA2" w:rsidRPr="00FC1C76" w14:paraId="686CFC8A"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C67DA00"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722EA6C"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71881017"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BDE40EA"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278A3776"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821286E"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B18C5D2"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3069FC88"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D09AEF7"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1EF0FE06"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C7E7BE9"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B6495E1"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7CD69281"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EBF60CA"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693FEA45"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E4E0173"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19A6761"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0B7CBC79"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B572554"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2561841E"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40B4257"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4EFCE550"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56F60281"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6CB03E7"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3EA679E4"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9164C84"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78220B8"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362E1899"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17272AF"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7EDD9F88"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39F0343"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64CD63D"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5CC3C524"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D6ECDE5"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2913A26F"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73E2057"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456B6DDD"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4562A355"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420CADE"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423FCD12"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14B327F"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CDD187D"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7901520B"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2B559B8"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154881CC"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4AB1497"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241B1A8"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3D495AD7"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22EB7A8"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6D07B18C"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9A839D1"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5BEBE12"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618EACC0"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9863763"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48DBE34C"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B3326DE"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466F8C6"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0D62B3E0"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E9B5A17"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504A0DC0"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6ABA444"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1C98D61"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5C41C9C8"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2E6EE1F" w14:textId="77777777" w:rsidR="002E6CA2" w:rsidRPr="00FC1C76" w:rsidRDefault="002E6CA2" w:rsidP="00B2535E">
            <w:pPr>
              <w:spacing w:after="0"/>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3EEAF24B"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3FE6D92"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2BE4652"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289C67D2"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347A754"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7D0DE398"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65E0A9A"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0C98A3D"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7EC92D42"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6DA3AC9"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0625401C"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8E12F5D"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1E2C10E"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4314E764"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3FDAEBD"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25F42F73"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E193588"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8278790"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6F885B07"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D1912D4"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r w:rsidR="002E6CA2" w:rsidRPr="00FC1C76" w14:paraId="11679B85" w14:textId="77777777" w:rsidTr="00B2535E">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3CD1FDA" w14:textId="77777777" w:rsidR="002E6CA2" w:rsidRPr="00FC1C76" w:rsidRDefault="002E6CA2" w:rsidP="002E6CA2">
            <w:pPr>
              <w:pStyle w:val="Sraopastraipa"/>
              <w:numPr>
                <w:ilvl w:val="0"/>
                <w:numId w:val="2"/>
              </w:numPr>
              <w:spacing w:after="160" w:line="252" w:lineRule="auto"/>
              <w:jc w:val="center"/>
              <w:rPr>
                <w:rFonts w:eastAsia="Times New Roman" w:cs="Times New Roman"/>
                <w:szCs w:val="24"/>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F4BB634"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w:t>
            </w:r>
          </w:p>
        </w:tc>
        <w:tc>
          <w:tcPr>
            <w:tcW w:w="2532" w:type="dxa"/>
            <w:tcBorders>
              <w:top w:val="single" w:sz="4" w:space="0" w:color="auto"/>
              <w:left w:val="nil"/>
              <w:bottom w:val="single" w:sz="4" w:space="0" w:color="auto"/>
              <w:right w:val="single" w:sz="4" w:space="0" w:color="auto"/>
            </w:tcBorders>
            <w:vAlign w:val="center"/>
          </w:tcPr>
          <w:p w14:paraId="6699B1B8"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93,80</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143CEF7" w14:textId="77777777" w:rsidR="002E6CA2" w:rsidRPr="00FC1C76" w:rsidRDefault="002E6CA2" w:rsidP="00B2535E">
            <w:pPr>
              <w:jc w:val="center"/>
              <w:rPr>
                <w:rFonts w:eastAsia="Times New Roman" w:cs="Times New Roman"/>
                <w:szCs w:val="24"/>
                <w:lang w:eastAsia="lt-LT"/>
              </w:rPr>
            </w:pPr>
            <w:r w:rsidRPr="00FC1C76">
              <w:rPr>
                <w:rFonts w:eastAsia="Times New Roman" w:cs="Times New Roman"/>
                <w:szCs w:val="24"/>
                <w:lang w:eastAsia="lt-LT"/>
              </w:rPr>
              <w:t>113,50</w:t>
            </w:r>
          </w:p>
        </w:tc>
      </w:tr>
    </w:tbl>
    <w:p w14:paraId="4EC60339" w14:textId="77777777" w:rsidR="002E6CA2" w:rsidRPr="0093367A" w:rsidRDefault="002E6CA2" w:rsidP="002E6CA2">
      <w:pPr>
        <w:tabs>
          <w:tab w:val="left" w:pos="1134"/>
          <w:tab w:val="left" w:pos="9630"/>
          <w:tab w:val="left" w:pos="9720"/>
        </w:tabs>
        <w:ind w:right="8" w:firstLine="567"/>
        <w:jc w:val="both"/>
        <w:rPr>
          <w:rFonts w:eastAsia="Times New Roman" w:cs="Times New Roman"/>
          <w:szCs w:val="24"/>
        </w:rPr>
      </w:pPr>
      <w:r w:rsidRPr="0093367A">
        <w:rPr>
          <w:rFonts w:eastAsia="Times New Roman" w:cs="Times New Roman"/>
          <w:szCs w:val="24"/>
        </w:rPr>
        <w:t>Faktiškai SMRRT įrangos sunaudotos elektros energijos dydis skaičiuojamas pagal Kliento SMRRT įrangos elektros skaitiklio rodmenis elektros energijos tiekėjo nustatytais tarifais, pridedant išlaidas už elektros  galios dedamąją, kuri  paskaičiuojama proporcingai nuo  tiekėjo turimos galios ir kliento įrangos deklaruojamos galios. Į faktiškai patirtas išlaidas, tiesiogiai susijusias su Sutarties vykdymu, negali būti įtrauktas Paslaugų teikėjo pelnas, taip pat išlaidos, kurias Paslaugų teikėjas privalo įskaičiuoti į paslaugų teikimo įkainį, vadovaujantis Sutarties 2.13.1 papunkčiu.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1D768D9B"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i/>
          <w:iCs/>
          <w:szCs w:val="24"/>
        </w:rPr>
      </w:pPr>
      <w:r w:rsidRPr="0093367A">
        <w:rPr>
          <w:rFonts w:eastAsia="Times New Roman" w:cs="Times New Roman"/>
          <w:szCs w:val="24"/>
        </w:rPr>
        <w:t>SMRRT įrangos talpinimo aktas pasirašomas per 5 (penkias) dienas nuo Sutarties įsigaliojimo dienos.</w:t>
      </w:r>
      <w:r w:rsidRPr="0093367A">
        <w:rPr>
          <w:rFonts w:cs="Times New Roman"/>
          <w:szCs w:val="24"/>
        </w:rPr>
        <w:t xml:space="preserve"> </w:t>
      </w:r>
    </w:p>
    <w:p w14:paraId="68233C5D" w14:textId="77777777" w:rsidR="002E6CA2" w:rsidRPr="0093367A" w:rsidRDefault="002E6CA2" w:rsidP="002E6CA2">
      <w:pPr>
        <w:pStyle w:val="Sraopastraipa"/>
        <w:tabs>
          <w:tab w:val="left" w:pos="1134"/>
          <w:tab w:val="left" w:pos="9630"/>
          <w:tab w:val="left" w:pos="9720"/>
        </w:tabs>
        <w:spacing w:after="160" w:line="252" w:lineRule="auto"/>
        <w:ind w:left="792" w:right="8"/>
        <w:jc w:val="both"/>
        <w:rPr>
          <w:rFonts w:cs="Times New Roman"/>
          <w:szCs w:val="24"/>
        </w:rPr>
      </w:pPr>
    </w:p>
    <w:p w14:paraId="2ACF9972" w14:textId="77777777" w:rsidR="002E6CA2" w:rsidRPr="0093367A" w:rsidRDefault="002E6CA2" w:rsidP="002E6CA2">
      <w:pPr>
        <w:pStyle w:val="Sraopastraipa"/>
        <w:tabs>
          <w:tab w:val="left" w:pos="1134"/>
          <w:tab w:val="left" w:pos="9630"/>
          <w:tab w:val="left" w:pos="9720"/>
        </w:tabs>
        <w:spacing w:after="160" w:line="252" w:lineRule="auto"/>
        <w:ind w:left="792" w:right="8"/>
        <w:jc w:val="both"/>
        <w:rPr>
          <w:rFonts w:eastAsia="Times New Roman" w:cs="Times New Roman"/>
          <w:i/>
          <w:iCs/>
          <w:szCs w:val="24"/>
        </w:rPr>
      </w:pPr>
    </w:p>
    <w:p w14:paraId="793E8633" w14:textId="77777777" w:rsidR="002E6CA2" w:rsidRPr="0093367A" w:rsidRDefault="002E6CA2" w:rsidP="002E6CA2">
      <w:pPr>
        <w:pStyle w:val="Sraopastraipa"/>
        <w:numPr>
          <w:ilvl w:val="0"/>
          <w:numId w:val="1"/>
        </w:numPr>
        <w:tabs>
          <w:tab w:val="left" w:pos="9630"/>
        </w:tabs>
        <w:spacing w:after="160" w:line="252" w:lineRule="auto"/>
        <w:ind w:right="8"/>
        <w:jc w:val="center"/>
        <w:rPr>
          <w:rFonts w:eastAsia="Times New Roman" w:cs="Times New Roman"/>
          <w:b/>
          <w:szCs w:val="24"/>
        </w:rPr>
      </w:pPr>
      <w:r w:rsidRPr="0093367A">
        <w:rPr>
          <w:rFonts w:eastAsia="Times New Roman" w:cs="Times New Roman"/>
          <w:b/>
          <w:szCs w:val="24"/>
        </w:rPr>
        <w:t>ŠALIŲ ĮSIPAREIGOJIMAI</w:t>
      </w:r>
    </w:p>
    <w:p w14:paraId="6EAF3FEC"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lastRenderedPageBreak/>
        <w:t>Paslaugų teikėjas įsipareigoja:</w:t>
      </w:r>
    </w:p>
    <w:p w14:paraId="54342211" w14:textId="77777777" w:rsidR="002E6CA2" w:rsidRPr="0093367A" w:rsidRDefault="002E6CA2" w:rsidP="002E6CA2">
      <w:pPr>
        <w:pStyle w:val="Sraopastraipa"/>
        <w:numPr>
          <w:ilvl w:val="2"/>
          <w:numId w:val="1"/>
        </w:numPr>
        <w:tabs>
          <w:tab w:val="left" w:pos="1044"/>
          <w:tab w:val="left" w:pos="1276"/>
          <w:tab w:val="left" w:pos="9630"/>
          <w:tab w:val="left" w:pos="9720"/>
        </w:tabs>
        <w:spacing w:after="160" w:line="252" w:lineRule="auto"/>
        <w:ind w:left="0" w:right="8" w:firstLine="360"/>
        <w:jc w:val="both"/>
        <w:rPr>
          <w:rFonts w:eastAsia="Times New Roman" w:cs="Times New Roman"/>
          <w:i/>
          <w:iCs/>
          <w:szCs w:val="24"/>
        </w:rPr>
      </w:pPr>
      <w:r w:rsidRPr="0093367A">
        <w:rPr>
          <w:rFonts w:eastAsia="Times New Roman" w:cs="Times New Roman"/>
          <w:szCs w:val="24"/>
        </w:rPr>
        <w:t xml:space="preserve">Sutartyje ir Sutarties 1 priede nustatyta tvarka ir sąlygomis teikti SMRRT įrangos talpinimo paslaugas pirkimo objekto </w:t>
      </w:r>
      <w:r>
        <w:rPr>
          <w:rFonts w:eastAsia="Times New Roman" w:cs="Times New Roman"/>
          <w:szCs w:val="24"/>
        </w:rPr>
        <w:t>85-104 pirkimo objekto dalims</w:t>
      </w:r>
      <w:r w:rsidRPr="0093367A">
        <w:rPr>
          <w:rFonts w:eastAsia="Times New Roman" w:cs="Times New Roman"/>
          <w:szCs w:val="24"/>
        </w:rPr>
        <w:t xml:space="preserve">1 (vieną) </w:t>
      </w:r>
      <w:r w:rsidRPr="0093367A">
        <w:rPr>
          <w:rFonts w:eastAsia="Calibri" w:cs="Times New Roman"/>
          <w:szCs w:val="24"/>
        </w:rPr>
        <w:t>mėnesį nuo talpinimo akto pasirašymo dienos;</w:t>
      </w:r>
    </w:p>
    <w:p w14:paraId="6F0BBE37"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i/>
          <w:iCs/>
          <w:szCs w:val="24"/>
        </w:rPr>
      </w:pPr>
      <w:r w:rsidRPr="0093367A">
        <w:rPr>
          <w:rFonts w:eastAsia="Times New Roman" w:cs="Times New Roman"/>
          <w:szCs w:val="24"/>
        </w:rPr>
        <w:t xml:space="preserve">pasirašyti įrangos talpinimo aktą Sutartyje nustatyta tvarka; </w:t>
      </w:r>
    </w:p>
    <w:p w14:paraId="308D2E3B"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teikti Klientui PVM sąskaitas faktūras Sutartyje nustatyta tvarka; </w:t>
      </w:r>
    </w:p>
    <w:p w14:paraId="333356CA"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93367A">
        <w:rPr>
          <w:rFonts w:eastAsia="Calibri" w:cs="Times New Roman"/>
          <w:szCs w:val="24"/>
        </w:rPr>
        <w:t xml:space="preserve">specialistai, </w:t>
      </w:r>
      <w:r w:rsidRPr="0093367A">
        <w:rPr>
          <w:rFonts w:eastAsia="Times New Roman" w:cs="Times New Roman"/>
          <w:szCs w:val="24"/>
        </w:rPr>
        <w:t>darbuotojai, atstovai nesilaikytų Lietuvos Respublikoje galiojančių teisės aktų reikalavimų ir dėl to Klientui ir/ar tretiesiems asmenims būtų pateikti kokie nors reikalavimai ar pradėti procesiniai veiksmai;</w:t>
      </w:r>
    </w:p>
    <w:p w14:paraId="5395568D"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ne vėliau kaip per 3 (tris) darbo dienas nuo Sutarties įsigaliojimo dienos paskirti kompetentingą asmenį, kuris būtų atsakingas už ryšių su Kliento paskirtu atstovu palaikymą, ir apie jį raštu informuoti Klientą;</w:t>
      </w:r>
    </w:p>
    <w:p w14:paraId="232650E4"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nedelsdamas raštu informuoti Klientą apie pasikeitusius savo rekvizitus, teisinį statusą, paskirtą atstovą; </w:t>
      </w:r>
    </w:p>
    <w:p w14:paraId="0FFA035D"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kilus Šalių ginčui dėl Sutarties, ne vėliau kaip per 3 (tris) darbo dienas nuo ginčo kilimo dienos, deleguoti atstovą spręsti ginčo;</w:t>
      </w:r>
    </w:p>
    <w:p w14:paraId="055FB3AC"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atstatyti elektros energijos tiekimą pasiūlyme nurodytu terminu(</w:t>
      </w:r>
      <w:proofErr w:type="spellStart"/>
      <w:r w:rsidRPr="0093367A">
        <w:rPr>
          <w:rFonts w:eastAsia="Times New Roman" w:cs="Times New Roman"/>
          <w:szCs w:val="24"/>
        </w:rPr>
        <w:t>ais</w:t>
      </w:r>
      <w:proofErr w:type="spellEnd"/>
      <w:r w:rsidRPr="0093367A">
        <w:rPr>
          <w:rFonts w:eastAsia="Times New Roman" w:cs="Times New Roman"/>
          <w:szCs w:val="24"/>
        </w:rPr>
        <w:t>).</w:t>
      </w:r>
    </w:p>
    <w:p w14:paraId="437C7964" w14:textId="77777777" w:rsidR="002E6CA2" w:rsidRPr="0093367A" w:rsidRDefault="002E6CA2" w:rsidP="002E6CA2">
      <w:pPr>
        <w:pStyle w:val="Sraopastraipa"/>
        <w:numPr>
          <w:ilvl w:val="1"/>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Klientas įsipareigoja:</w:t>
      </w:r>
    </w:p>
    <w:p w14:paraId="1949DC1B"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patalpinti SMRRT įrangą ir pasirašyti įrangos talpinimo aktą Sutartyje nustatyta tvarka;</w:t>
      </w:r>
    </w:p>
    <w:p w14:paraId="418DA511"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sumokėti Paslaugų teikėjui už tinkamai ir faktiškai suteiktas paslaugas Sutartyje numatyta tvarka ir sąlygomis;</w:t>
      </w:r>
    </w:p>
    <w:p w14:paraId="72024BEC"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teikti Paslaugų teikėjui Sutarčiai vykdyti pagrįstai reikalingą turimą informaciją;</w:t>
      </w:r>
    </w:p>
    <w:p w14:paraId="5D279944"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kilus Šalių ginčui dėl Sutarties, ne vėliau kaip per 3 (tris) darbo dienas nuo ginčo kilimo dienos deleguoti atstovą spręsti ginčo;</w:t>
      </w:r>
    </w:p>
    <w:p w14:paraId="532F9B58"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nedelsdamas raštu pranešti Paslaugų teikėjui apie savo pasikeitusius rekvizitus, teisinį statusą, paskirtą atstovą.</w:t>
      </w:r>
    </w:p>
    <w:p w14:paraId="64677069" w14:textId="77777777" w:rsidR="002E6CA2" w:rsidRPr="0093367A" w:rsidRDefault="002E6CA2" w:rsidP="002E6CA2">
      <w:pPr>
        <w:pStyle w:val="Sraopastraipa"/>
        <w:numPr>
          <w:ilvl w:val="1"/>
          <w:numId w:val="1"/>
        </w:numPr>
        <w:tabs>
          <w:tab w:val="left" w:pos="1170"/>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93367A">
        <w:rPr>
          <w:rFonts w:eastAsia="Calibri" w:cs="Times New Roman"/>
          <w:szCs w:val="24"/>
        </w:rPr>
        <w:t xml:space="preserve">ar skiria papildomą </w:t>
      </w:r>
      <w:r w:rsidRPr="0093367A">
        <w:rPr>
          <w:rFonts w:eastAsia="Times New Roman" w:cs="Times New Roman"/>
          <w:szCs w:val="24"/>
        </w:rPr>
        <w:t>specialistą Sutarčiai įgyvendinti, kartu su prašymu skirti (pakeisti) specialistą, turi būti pateiktas kiekvieno specialisto pasirašytas konfidencialumo pasižadėjimas.</w:t>
      </w:r>
    </w:p>
    <w:p w14:paraId="6F504621" w14:textId="77777777" w:rsidR="002E6CA2" w:rsidRPr="0093367A" w:rsidRDefault="002E6CA2" w:rsidP="002E6CA2">
      <w:pPr>
        <w:pStyle w:val="Sraopastraipa"/>
        <w:numPr>
          <w:ilvl w:val="1"/>
          <w:numId w:val="1"/>
        </w:numPr>
        <w:tabs>
          <w:tab w:val="left" w:pos="1170"/>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Jeigu Paslaugų teikėjo kvalifikacija dėl teisės verstis atitinkama veikla nebuvo tikrinama arba tikrinama ne visa apimtimi, Paslaugų teikėjas Klientui įsipareigoja, kad Sutartį vykdys tik tokią teisę turintys asmenys.</w:t>
      </w:r>
    </w:p>
    <w:p w14:paraId="759F65F5" w14:textId="77777777" w:rsidR="002E6CA2" w:rsidRPr="0093367A" w:rsidRDefault="002E6CA2" w:rsidP="002E6CA2">
      <w:pPr>
        <w:pStyle w:val="Sraopastraipa"/>
        <w:numPr>
          <w:ilvl w:val="1"/>
          <w:numId w:val="1"/>
        </w:numPr>
        <w:tabs>
          <w:tab w:val="left" w:pos="1170"/>
          <w:tab w:val="left" w:pos="9630"/>
          <w:tab w:val="left" w:pos="9720"/>
        </w:tabs>
        <w:spacing w:after="160" w:line="252" w:lineRule="auto"/>
        <w:ind w:left="0" w:right="8" w:firstLine="360"/>
        <w:jc w:val="both"/>
        <w:rPr>
          <w:rFonts w:eastAsia="Times New Roman" w:cs="Times New Roman"/>
          <w:b/>
          <w:szCs w:val="24"/>
        </w:rPr>
      </w:pPr>
      <w:r w:rsidRPr="0093367A">
        <w:rPr>
          <w:rFonts w:eastAsia="Times New Roman" w:cs="Times New Roman"/>
          <w:szCs w:val="24"/>
        </w:rPr>
        <w:t>Kiti Šalių įsipareigojimai nurodyti Sutarties prieduose.</w:t>
      </w:r>
    </w:p>
    <w:p w14:paraId="7F175F83" w14:textId="77777777" w:rsidR="002E6CA2" w:rsidRPr="0093367A" w:rsidRDefault="002E6CA2" w:rsidP="002E6CA2">
      <w:pPr>
        <w:tabs>
          <w:tab w:val="left" w:pos="9630"/>
        </w:tabs>
        <w:ind w:left="720" w:right="8"/>
        <w:contextualSpacing/>
        <w:jc w:val="center"/>
        <w:rPr>
          <w:rFonts w:eastAsia="Times New Roman" w:cs="Times New Roman"/>
          <w:b/>
          <w:szCs w:val="24"/>
        </w:rPr>
      </w:pPr>
    </w:p>
    <w:p w14:paraId="3EB81A01" w14:textId="77777777" w:rsidR="002E6CA2" w:rsidRPr="0093367A" w:rsidRDefault="002E6CA2" w:rsidP="002E6CA2">
      <w:pPr>
        <w:pStyle w:val="Sraopastraipa"/>
        <w:numPr>
          <w:ilvl w:val="0"/>
          <w:numId w:val="1"/>
        </w:numPr>
        <w:tabs>
          <w:tab w:val="left" w:pos="9630"/>
        </w:tabs>
        <w:spacing w:after="160" w:line="252" w:lineRule="auto"/>
        <w:ind w:right="8"/>
        <w:jc w:val="center"/>
        <w:rPr>
          <w:rFonts w:eastAsia="Times New Roman" w:cs="Times New Roman"/>
          <w:b/>
          <w:szCs w:val="24"/>
        </w:rPr>
      </w:pPr>
      <w:r w:rsidRPr="0093367A">
        <w:rPr>
          <w:rFonts w:eastAsia="Times New Roman" w:cs="Times New Roman"/>
          <w:b/>
          <w:szCs w:val="24"/>
        </w:rPr>
        <w:t>ŠALIŲ TEISĖS</w:t>
      </w:r>
    </w:p>
    <w:p w14:paraId="37CA641E"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Paslaugų teikėjas turi teisę reikalauti iš Kliento sumokėti už tinkamai ir faktiškai suteiktas paslaugas Sutartyje nurodyta tvarka, sąlygomis ir terminais.</w:t>
      </w:r>
    </w:p>
    <w:p w14:paraId="6A6F9EE0"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lastRenderedPageBreak/>
        <w:t>Klientas turi teisę:</w:t>
      </w:r>
    </w:p>
    <w:p w14:paraId="572ED842"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nemokėti už tinkamai ir faktiškai suteiktas paslaugas, jeigu pateikta neteisinga PVM sąskaita faktūra (kol bus išsiaiškinta su Paslaugų teikėju ir bus pateikta teisinga PVM sąskaita faktūra); </w:t>
      </w:r>
    </w:p>
    <w:p w14:paraId="3B2B307F"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nustatęs paslaugų trūkumus, reikalauti, kad Paslaugų teikėjas neatlygintinai pašalintų paslaugų trūkumus per Kliento nustatytą terminą nuo raštiškų pastabų gavimo dienos;</w:t>
      </w:r>
    </w:p>
    <w:p w14:paraId="02F04DC9"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Paslaugų teikėjui nevykdant Sutarties, vienašališkai nutraukti Sutartį ir reikalauti nuostolių atlyginimo.</w:t>
      </w:r>
    </w:p>
    <w:p w14:paraId="57E4BCBC" w14:textId="77777777" w:rsidR="002E6CA2" w:rsidRPr="0093367A" w:rsidRDefault="002E6CA2" w:rsidP="002E6CA2">
      <w:pPr>
        <w:pStyle w:val="Sraopastraipa"/>
        <w:numPr>
          <w:ilvl w:val="2"/>
          <w:numId w:val="1"/>
        </w:numPr>
        <w:tabs>
          <w:tab w:val="left" w:pos="1276"/>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priskaičiuotų delspinigių suma mažinti savo piniginę prievolę Paslaugų teikėjui.  </w:t>
      </w:r>
    </w:p>
    <w:p w14:paraId="7D295249" w14:textId="77777777" w:rsidR="002E6CA2" w:rsidRPr="0093367A" w:rsidRDefault="002E6CA2" w:rsidP="002E6CA2">
      <w:pPr>
        <w:pStyle w:val="Sraopastraipa"/>
        <w:numPr>
          <w:ilvl w:val="1"/>
          <w:numId w:val="1"/>
        </w:numPr>
        <w:tabs>
          <w:tab w:val="left" w:pos="1170"/>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Kitos Šalių teisės nurodytos Sutarties prieduose.</w:t>
      </w:r>
    </w:p>
    <w:p w14:paraId="3546B122" w14:textId="77777777" w:rsidR="002E6CA2" w:rsidRPr="0093367A" w:rsidRDefault="002E6CA2" w:rsidP="002E6CA2">
      <w:pPr>
        <w:tabs>
          <w:tab w:val="left" w:pos="709"/>
        </w:tabs>
        <w:ind w:right="8" w:firstLine="360"/>
        <w:contextualSpacing/>
        <w:rPr>
          <w:rFonts w:eastAsia="Times New Roman" w:cs="Times New Roman"/>
          <w:b/>
          <w:szCs w:val="24"/>
        </w:rPr>
      </w:pPr>
    </w:p>
    <w:p w14:paraId="74062D81" w14:textId="77777777" w:rsidR="002E6CA2" w:rsidRPr="0093367A" w:rsidRDefault="002E6CA2" w:rsidP="002E6CA2">
      <w:pPr>
        <w:pStyle w:val="Sraopastraipa"/>
        <w:numPr>
          <w:ilvl w:val="0"/>
          <w:numId w:val="1"/>
        </w:numPr>
        <w:tabs>
          <w:tab w:val="left" w:pos="709"/>
        </w:tabs>
        <w:spacing w:after="160" w:line="252" w:lineRule="auto"/>
        <w:ind w:left="0" w:right="8" w:firstLine="360"/>
        <w:jc w:val="center"/>
        <w:rPr>
          <w:rFonts w:eastAsia="Times New Roman" w:cs="Times New Roman"/>
          <w:b/>
          <w:szCs w:val="24"/>
        </w:rPr>
      </w:pPr>
      <w:r w:rsidRPr="0093367A">
        <w:rPr>
          <w:rFonts w:eastAsia="Times New Roman" w:cs="Times New Roman"/>
          <w:b/>
          <w:szCs w:val="24"/>
        </w:rPr>
        <w:t>ŠALIŲ ATSAKOMYBĖ</w:t>
      </w:r>
    </w:p>
    <w:p w14:paraId="2C0CAAFF"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Už įsipareigojimų, prisiimtų Sutartimi, nevykdymą arba netinkamą vykdymą Šalys atsako įstatymų nustatyta tvarka, atsižvelgdamos į Sutartyje nustatytus ypatumus.</w:t>
      </w:r>
    </w:p>
    <w:p w14:paraId="7D08B94C"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Paslaugų teikėjas atsako už visus pagal Sutartį prisiimtus įsipareigojimus, nepaisant to, ar jiems vykdyti bus pasitelkti tretieji asmenys.</w:t>
      </w:r>
    </w:p>
    <w:p w14:paraId="52B98F72"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Nei viena iš Šalių nėra atsakinga už įsipareigojimų nevykdymą ar netinkamą vykdymą, jeigu juos vykdyti trukdė nenugalima jėga (</w:t>
      </w:r>
      <w:r w:rsidRPr="0093367A">
        <w:rPr>
          <w:rFonts w:eastAsia="Times New Roman" w:cs="Times New Roman"/>
          <w:i/>
          <w:szCs w:val="24"/>
        </w:rPr>
        <w:t>force majeure</w:t>
      </w:r>
      <w:r w:rsidRPr="0093367A">
        <w:rPr>
          <w:rFonts w:eastAsia="Times New Roman" w:cs="Times New Roman"/>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3C0E58D"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0A332399" w14:textId="77777777" w:rsidR="002E6CA2" w:rsidRPr="0093367A" w:rsidRDefault="002E6CA2" w:rsidP="002E6CA2">
      <w:pPr>
        <w:pStyle w:val="Sraopastraipa"/>
        <w:tabs>
          <w:tab w:val="left" w:pos="1134"/>
          <w:tab w:val="left" w:pos="9630"/>
          <w:tab w:val="left" w:pos="9720"/>
        </w:tabs>
        <w:spacing w:after="160" w:line="252" w:lineRule="auto"/>
        <w:ind w:left="360" w:right="8"/>
        <w:jc w:val="both"/>
        <w:rPr>
          <w:rFonts w:eastAsia="Times New Roman" w:cs="Times New Roman"/>
          <w:szCs w:val="24"/>
        </w:rPr>
      </w:pPr>
    </w:p>
    <w:p w14:paraId="66E96219" w14:textId="77777777" w:rsidR="002E6CA2" w:rsidRPr="0093367A" w:rsidRDefault="002E6CA2" w:rsidP="002E6CA2">
      <w:pPr>
        <w:pStyle w:val="Sraopastraipa"/>
        <w:numPr>
          <w:ilvl w:val="0"/>
          <w:numId w:val="1"/>
        </w:numPr>
        <w:tabs>
          <w:tab w:val="left" w:pos="1170"/>
          <w:tab w:val="left" w:pos="9630"/>
          <w:tab w:val="left" w:pos="9720"/>
        </w:tabs>
        <w:spacing w:after="160" w:line="252" w:lineRule="auto"/>
        <w:ind w:left="0" w:right="8" w:firstLine="360"/>
        <w:jc w:val="center"/>
        <w:rPr>
          <w:rFonts w:eastAsia="Times New Roman" w:cs="Times New Roman"/>
          <w:b/>
          <w:szCs w:val="24"/>
        </w:rPr>
      </w:pPr>
      <w:r w:rsidRPr="0093367A">
        <w:rPr>
          <w:rFonts w:eastAsia="Times New Roman" w:cs="Times New Roman"/>
          <w:b/>
          <w:szCs w:val="24"/>
        </w:rPr>
        <w:t>PASLAUGŲ TEIKĖJO TEISĖ PASITELKTI TREČIUOSIUS ASMENIS (SUBTEIKIMAS)</w:t>
      </w:r>
    </w:p>
    <w:p w14:paraId="226537CB" w14:textId="77777777" w:rsidR="002E6CA2" w:rsidRPr="0093367A" w:rsidRDefault="002E6CA2" w:rsidP="002E6CA2">
      <w:pPr>
        <w:pStyle w:val="Sraopastraipa"/>
        <w:numPr>
          <w:ilvl w:val="1"/>
          <w:numId w:val="1"/>
        </w:numPr>
        <w:tabs>
          <w:tab w:val="left" w:pos="1170"/>
          <w:tab w:val="left" w:pos="9630"/>
          <w:tab w:val="left" w:pos="9720"/>
        </w:tabs>
        <w:spacing w:after="160" w:line="252" w:lineRule="auto"/>
        <w:ind w:left="0" w:right="8" w:firstLine="360"/>
        <w:jc w:val="both"/>
        <w:rPr>
          <w:rFonts w:eastAsia="Times New Roman" w:cs="Times New Roman"/>
          <w:b/>
          <w:bCs/>
          <w:szCs w:val="24"/>
        </w:rPr>
      </w:pPr>
      <w:r w:rsidRPr="0093367A">
        <w:rPr>
          <w:rFonts w:eastAsia="Times New Roman" w:cs="Times New Roman"/>
          <w:bCs/>
          <w:szCs w:val="24"/>
        </w:rPr>
        <w:t>Paslaugų teikėjas Sutarties vykdymui gali pasitelkti:</w:t>
      </w:r>
    </w:p>
    <w:p w14:paraId="201A3101" w14:textId="77777777" w:rsidR="002E6CA2" w:rsidRPr="0093367A" w:rsidRDefault="002E6CA2" w:rsidP="002E6CA2">
      <w:pPr>
        <w:pStyle w:val="Sraopastraipa"/>
        <w:numPr>
          <w:ilvl w:val="2"/>
          <w:numId w:val="1"/>
        </w:numPr>
        <w:tabs>
          <w:tab w:val="left" w:pos="1170"/>
          <w:tab w:val="left" w:pos="9630"/>
          <w:tab w:val="left" w:pos="9720"/>
        </w:tabs>
        <w:spacing w:after="160" w:line="252" w:lineRule="auto"/>
        <w:ind w:left="0" w:right="8" w:firstLine="360"/>
        <w:jc w:val="both"/>
        <w:rPr>
          <w:rFonts w:eastAsia="Times New Roman" w:cs="Times New Roman"/>
          <w:bCs/>
          <w:szCs w:val="24"/>
        </w:rPr>
      </w:pPr>
      <w:r w:rsidRPr="0093367A">
        <w:rPr>
          <w:rFonts w:eastAsia="Times New Roman" w:cs="Times New Roman"/>
          <w:szCs w:val="24"/>
        </w:rPr>
        <w:t>savo pasiūlyme nurodytus subteikėjus;</w:t>
      </w:r>
    </w:p>
    <w:p w14:paraId="27D6A711" w14:textId="77777777" w:rsidR="002E6CA2" w:rsidRPr="0093367A" w:rsidRDefault="002E6CA2" w:rsidP="002E6CA2">
      <w:pPr>
        <w:pStyle w:val="Sraopastraipa"/>
        <w:numPr>
          <w:ilvl w:val="2"/>
          <w:numId w:val="1"/>
        </w:numPr>
        <w:tabs>
          <w:tab w:val="left" w:pos="1170"/>
          <w:tab w:val="left" w:pos="9630"/>
          <w:tab w:val="left" w:pos="9720"/>
        </w:tabs>
        <w:spacing w:after="160" w:line="252" w:lineRule="auto"/>
        <w:ind w:left="0" w:right="8" w:firstLine="360"/>
        <w:jc w:val="both"/>
        <w:rPr>
          <w:rFonts w:eastAsia="Times New Roman" w:cs="Times New Roman"/>
          <w:bCs/>
          <w:szCs w:val="24"/>
        </w:rPr>
      </w:pPr>
      <w:r w:rsidRPr="0093367A">
        <w:rPr>
          <w:rFonts w:eastAsia="Times New Roman" w:cs="Times New Roman"/>
          <w:bCs/>
          <w:szCs w:val="24"/>
        </w:rPr>
        <w:t>kitus subteikėjus, jeigu pasiūlymo pateikimo metu jie buvo žinomi. Tuo atveju, jei pasiūlymo pateikimo metu Paslaugų teikėjui nebuvo žinomi kiti subtiekėjai, Paslaugų teikėjas po Sutarties įsigaliojimo įsipareigoja ne vėliau kaip likus 2 (</w:t>
      </w:r>
      <w:proofErr w:type="spellStart"/>
      <w:r w:rsidRPr="0093367A">
        <w:rPr>
          <w:rFonts w:eastAsia="Times New Roman" w:cs="Times New Roman"/>
          <w:bCs/>
          <w:szCs w:val="24"/>
        </w:rPr>
        <w:t>dviems</w:t>
      </w:r>
      <w:proofErr w:type="spellEnd"/>
      <w:r w:rsidRPr="0093367A">
        <w:rPr>
          <w:rFonts w:eastAsia="Times New Roman" w:cs="Times New Roman"/>
          <w:bCs/>
          <w:szCs w:val="24"/>
        </w:rPr>
        <w:t>)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apsikeitimus visu Sutarties vykdymo metu.</w:t>
      </w:r>
    </w:p>
    <w:p w14:paraId="70D3F763" w14:textId="77777777" w:rsidR="002E6CA2" w:rsidRPr="0093367A" w:rsidRDefault="002E6CA2" w:rsidP="002E6CA2">
      <w:pPr>
        <w:pStyle w:val="Sraopastraipa"/>
        <w:numPr>
          <w:ilvl w:val="1"/>
          <w:numId w:val="1"/>
        </w:numPr>
        <w:tabs>
          <w:tab w:val="left" w:pos="1170"/>
          <w:tab w:val="left" w:pos="9630"/>
          <w:tab w:val="left" w:pos="9720"/>
        </w:tabs>
        <w:spacing w:after="160" w:line="252" w:lineRule="auto"/>
        <w:ind w:left="0" w:right="8" w:firstLine="360"/>
        <w:jc w:val="both"/>
        <w:rPr>
          <w:rFonts w:eastAsia="Times New Roman" w:cs="Times New Roman"/>
          <w:bCs/>
          <w:szCs w:val="24"/>
        </w:rPr>
      </w:pPr>
      <w:r w:rsidRPr="0093367A">
        <w:rPr>
          <w:rFonts w:eastAsia="Times New Roman" w:cs="Times New Roman"/>
          <w:bCs/>
          <w:szCs w:val="24"/>
        </w:rPr>
        <w:t>Subteikėjo pasitelkimas nekeičia Paslaugų teikėjo atsakomybės dėl Sutarties įvykdymo.</w:t>
      </w:r>
    </w:p>
    <w:p w14:paraId="0EC6845C" w14:textId="77777777" w:rsidR="002E6CA2" w:rsidRPr="0093367A" w:rsidRDefault="002E6CA2" w:rsidP="002E6CA2">
      <w:pPr>
        <w:pStyle w:val="Sraopastraipa"/>
        <w:numPr>
          <w:ilvl w:val="1"/>
          <w:numId w:val="1"/>
        </w:numPr>
        <w:tabs>
          <w:tab w:val="left" w:pos="1170"/>
          <w:tab w:val="left" w:pos="1418"/>
          <w:tab w:val="left" w:pos="9630"/>
          <w:tab w:val="left" w:pos="9720"/>
        </w:tabs>
        <w:spacing w:after="160" w:line="252" w:lineRule="auto"/>
        <w:ind w:left="0" w:right="8" w:firstLine="360"/>
        <w:jc w:val="both"/>
        <w:rPr>
          <w:rFonts w:eastAsia="Times New Roman" w:cs="Times New Roman"/>
          <w:bCs/>
          <w:szCs w:val="24"/>
        </w:rPr>
      </w:pPr>
      <w:r w:rsidRPr="0093367A">
        <w:rPr>
          <w:rFonts w:eastAsia="Times New Roman" w:cs="Times New Roman"/>
          <w:bCs/>
          <w:szCs w:val="24"/>
        </w:rPr>
        <w:t>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70D06668" w14:textId="77777777" w:rsidR="002E6CA2" w:rsidRPr="0093367A" w:rsidRDefault="002E6CA2" w:rsidP="002E6CA2">
      <w:pPr>
        <w:pStyle w:val="Sraopastraipa"/>
        <w:numPr>
          <w:ilvl w:val="1"/>
          <w:numId w:val="1"/>
        </w:numPr>
        <w:tabs>
          <w:tab w:val="left" w:pos="1170"/>
          <w:tab w:val="left" w:pos="9630"/>
          <w:tab w:val="left" w:pos="9720"/>
        </w:tabs>
        <w:spacing w:after="160" w:line="252" w:lineRule="auto"/>
        <w:ind w:left="0" w:right="8" w:firstLine="360"/>
        <w:jc w:val="both"/>
        <w:rPr>
          <w:rFonts w:eastAsia="Times New Roman" w:cs="Times New Roman"/>
          <w:bCs/>
          <w:szCs w:val="24"/>
        </w:rPr>
      </w:pPr>
      <w:r w:rsidRPr="0093367A">
        <w:rPr>
          <w:rFonts w:eastAsia="Times New Roman" w:cs="Times New Roman"/>
          <w:bCs/>
          <w:szCs w:val="24"/>
        </w:rPr>
        <w:t xml:space="preserve">Apie ketinimą keisti ar pasitelkti naujus papildomus subteikėjus Paslaugų teikėjas iš anksto raštu turi informuoti Klientą, nurodydamas subteikėjų pakeitimo ar naujų papildomų </w:t>
      </w:r>
      <w:r w:rsidRPr="0093367A">
        <w:rPr>
          <w:rFonts w:eastAsia="Times New Roman" w:cs="Times New Roman"/>
          <w:bCs/>
          <w:szCs w:val="24"/>
        </w:rPr>
        <w:lastRenderedPageBreak/>
        <w:t>subteikėjų pasitelkimo priežastis ir būsimus subteikėjus. Pasitelkdamas ir vėliau keisdamas subteikėjus Paslaugų teikėjas turi užtikrinti, kad subteikėjai yra pajėgūs ir kompetentingi tinkamam jiems pavestų užduočių vykdymui. Subteikėjai gali būti keičiami tik gavus rašytinį Kliento sutikimą.</w:t>
      </w:r>
    </w:p>
    <w:p w14:paraId="05F58B56" w14:textId="77777777" w:rsidR="002E6CA2" w:rsidRPr="0093367A" w:rsidRDefault="002E6CA2" w:rsidP="002E6CA2">
      <w:pPr>
        <w:pStyle w:val="Sraopastraipa"/>
        <w:numPr>
          <w:ilvl w:val="1"/>
          <w:numId w:val="1"/>
        </w:numPr>
        <w:tabs>
          <w:tab w:val="left" w:pos="1170"/>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Jeigu keičiami, Paslaugų teikėjo pasiūlyme nurodyti subteikėjai, Paslaugų teikėjas privalo pateikti jų pašalinimo pagrindų nebuvimą, tai dienai, kai Paslaugų teikėjas kreipiasi į Klientą su prašymu pakeisti. Prieš duodamas sutikimą keisti Paslaugų teikėjo pasiūlyme nurodytus subtiekėjus Klientas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šiuos kvalifikacinius reikalavimus:</w:t>
      </w:r>
    </w:p>
    <w:p w14:paraId="37EF16EB" w14:textId="77777777" w:rsidR="002E6CA2" w:rsidRPr="0093367A" w:rsidRDefault="002E6CA2" w:rsidP="002E6CA2">
      <w:pPr>
        <w:pStyle w:val="Sraopastraipa"/>
        <w:spacing w:before="60" w:after="60"/>
        <w:ind w:left="0"/>
        <w:rPr>
          <w:rFonts w:cs="Times New Roman"/>
          <w:b/>
          <w:szCs w:val="24"/>
        </w:rPr>
      </w:pPr>
      <w:r w:rsidRPr="0093367A">
        <w:rPr>
          <w:rFonts w:cs="Times New Roman"/>
          <w:b/>
          <w:szCs w:val="24"/>
        </w:rPr>
        <w:t xml:space="preserve"> Kvalifikacijos reikalavimai tiekėjams:</w:t>
      </w:r>
    </w:p>
    <w:tbl>
      <w:tblPr>
        <w:tblW w:w="5000" w:type="pct"/>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1E0" w:firstRow="1" w:lastRow="1" w:firstColumn="1" w:lastColumn="1" w:noHBand="0" w:noVBand="0"/>
      </w:tblPr>
      <w:tblGrid>
        <w:gridCol w:w="756"/>
        <w:gridCol w:w="4472"/>
        <w:gridCol w:w="4400"/>
      </w:tblGrid>
      <w:tr w:rsidR="002E6CA2" w:rsidRPr="0093367A" w14:paraId="394F87D2" w14:textId="77777777" w:rsidTr="00B2535E">
        <w:trPr>
          <w:trHeight w:val="241"/>
        </w:trPr>
        <w:tc>
          <w:tcPr>
            <w:tcW w:w="366" w:type="pct"/>
            <w:shd w:val="clear" w:color="auto" w:fill="F2F2F2" w:themeFill="background1" w:themeFillShade="F2"/>
            <w:vAlign w:val="center"/>
          </w:tcPr>
          <w:p w14:paraId="6A4F0372" w14:textId="77777777" w:rsidR="002E6CA2" w:rsidRPr="0093367A" w:rsidRDefault="002E6CA2" w:rsidP="00B2535E">
            <w:pPr>
              <w:spacing w:after="0" w:line="240" w:lineRule="auto"/>
              <w:rPr>
                <w:rFonts w:eastAsia="Calibri" w:cs="Times New Roman"/>
                <w:b/>
                <w:szCs w:val="24"/>
              </w:rPr>
            </w:pPr>
            <w:r w:rsidRPr="0093367A">
              <w:rPr>
                <w:rFonts w:eastAsia="Calibri" w:cs="Times New Roman"/>
                <w:b/>
                <w:szCs w:val="24"/>
              </w:rPr>
              <w:t>Eil. Nr.</w:t>
            </w:r>
          </w:p>
        </w:tc>
        <w:tc>
          <w:tcPr>
            <w:tcW w:w="2336" w:type="pct"/>
            <w:shd w:val="clear" w:color="auto" w:fill="F2F2F2" w:themeFill="background1" w:themeFillShade="F2"/>
            <w:vAlign w:val="center"/>
          </w:tcPr>
          <w:p w14:paraId="74441097" w14:textId="77777777" w:rsidR="002E6CA2" w:rsidRPr="0093367A" w:rsidRDefault="002E6CA2" w:rsidP="00B2535E">
            <w:pPr>
              <w:spacing w:after="0" w:line="240" w:lineRule="auto"/>
              <w:jc w:val="center"/>
              <w:rPr>
                <w:rFonts w:eastAsia="Calibri" w:cs="Times New Roman"/>
                <w:b/>
                <w:szCs w:val="24"/>
              </w:rPr>
            </w:pPr>
            <w:r w:rsidRPr="0093367A">
              <w:rPr>
                <w:rFonts w:eastAsia="Calibri" w:cs="Times New Roman"/>
                <w:b/>
                <w:szCs w:val="24"/>
              </w:rPr>
              <w:t>Kvalifikacijos reikalavimai</w:t>
            </w:r>
          </w:p>
        </w:tc>
        <w:tc>
          <w:tcPr>
            <w:tcW w:w="2298" w:type="pct"/>
            <w:shd w:val="clear" w:color="auto" w:fill="F2F2F2" w:themeFill="background1" w:themeFillShade="F2"/>
            <w:vAlign w:val="center"/>
          </w:tcPr>
          <w:p w14:paraId="723D6B6F" w14:textId="77777777" w:rsidR="002E6CA2" w:rsidRPr="0093367A" w:rsidRDefault="002E6CA2" w:rsidP="00B2535E">
            <w:pPr>
              <w:spacing w:after="0" w:line="240" w:lineRule="auto"/>
              <w:jc w:val="center"/>
              <w:rPr>
                <w:rFonts w:eastAsia="Calibri" w:cs="Times New Roman"/>
                <w:b/>
                <w:szCs w:val="24"/>
              </w:rPr>
            </w:pPr>
            <w:r w:rsidRPr="0093367A">
              <w:rPr>
                <w:rFonts w:eastAsia="Calibri" w:cs="Times New Roman"/>
                <w:b/>
                <w:szCs w:val="24"/>
              </w:rPr>
              <w:t>Atitiktį įrodantys dokumentai</w:t>
            </w:r>
          </w:p>
        </w:tc>
      </w:tr>
      <w:tr w:rsidR="002E6CA2" w:rsidRPr="0093367A" w14:paraId="6809AE5D" w14:textId="77777777" w:rsidTr="00B2535E">
        <w:trPr>
          <w:trHeight w:val="257"/>
        </w:trPr>
        <w:tc>
          <w:tcPr>
            <w:tcW w:w="366" w:type="pct"/>
            <w:shd w:val="clear" w:color="auto" w:fill="F2F2F2" w:themeFill="background1" w:themeFillShade="F2"/>
            <w:vAlign w:val="center"/>
          </w:tcPr>
          <w:p w14:paraId="3B1A5EED" w14:textId="77777777" w:rsidR="002E6CA2" w:rsidRPr="0093367A" w:rsidRDefault="002E6CA2" w:rsidP="00B2535E">
            <w:pPr>
              <w:pStyle w:val="Sraopastraipa"/>
              <w:tabs>
                <w:tab w:val="left" w:pos="284"/>
                <w:tab w:val="left" w:pos="459"/>
              </w:tabs>
              <w:ind w:left="0"/>
              <w:jc w:val="both"/>
              <w:rPr>
                <w:rFonts w:eastAsia="Calibri" w:cs="Times New Roman"/>
                <w:i/>
                <w:szCs w:val="24"/>
              </w:rPr>
            </w:pPr>
            <w:r w:rsidRPr="0093367A">
              <w:rPr>
                <w:rFonts w:eastAsia="Calibri" w:cs="Times New Roman"/>
                <w:i/>
                <w:szCs w:val="24"/>
              </w:rPr>
              <w:t>6.5.1.</w:t>
            </w:r>
          </w:p>
        </w:tc>
        <w:tc>
          <w:tcPr>
            <w:tcW w:w="2336" w:type="pct"/>
            <w:shd w:val="clear" w:color="auto" w:fill="auto"/>
          </w:tcPr>
          <w:p w14:paraId="7DB8898E" w14:textId="77777777" w:rsidR="002E6CA2" w:rsidRPr="0093367A" w:rsidRDefault="002E6CA2" w:rsidP="00B2535E">
            <w:pPr>
              <w:spacing w:after="0" w:line="240" w:lineRule="auto"/>
              <w:jc w:val="both"/>
              <w:rPr>
                <w:rFonts w:eastAsia="Calibri" w:cs="Times New Roman"/>
                <w:i/>
                <w:szCs w:val="24"/>
              </w:rPr>
            </w:pPr>
            <w:r w:rsidRPr="0093367A">
              <w:rPr>
                <w:rFonts w:cs="Times New Roman"/>
                <w:i/>
                <w:color w:val="000000"/>
                <w:szCs w:val="24"/>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2B81F629" w14:textId="77777777" w:rsidR="002E6CA2" w:rsidRPr="0093367A" w:rsidRDefault="002E6CA2" w:rsidP="00B2535E">
            <w:pPr>
              <w:spacing w:after="0" w:line="240" w:lineRule="auto"/>
              <w:jc w:val="both"/>
              <w:rPr>
                <w:rFonts w:eastAsia="Calibri" w:cs="Times New Roman"/>
                <w:i/>
                <w:szCs w:val="24"/>
              </w:rPr>
            </w:pPr>
            <w:r w:rsidRPr="0093367A">
              <w:rPr>
                <w:rFonts w:eastAsia="Calibri" w:cs="Times New Roman"/>
                <w:i/>
                <w:szCs w:val="24"/>
              </w:rPr>
              <w:t>Duomenys bus tikrinami pagal iš kompetentingų institucijų gautą informaciją, VPĮ 47 straipsnio 8 dalyje nustatyta tvarka.</w:t>
            </w:r>
          </w:p>
          <w:p w14:paraId="33CD5A30" w14:textId="77777777" w:rsidR="002E6CA2" w:rsidRPr="0093367A" w:rsidRDefault="002E6CA2" w:rsidP="00B2535E">
            <w:pPr>
              <w:spacing w:after="0" w:line="240" w:lineRule="auto"/>
              <w:jc w:val="both"/>
              <w:rPr>
                <w:rFonts w:eastAsia="Calibri" w:cs="Times New Roman"/>
                <w:i/>
                <w:szCs w:val="24"/>
              </w:rPr>
            </w:pPr>
            <w:r w:rsidRPr="0093367A">
              <w:rPr>
                <w:rFonts w:eastAsia="Calibri" w:cs="Times New Roman"/>
                <w:i/>
                <w:szCs w:val="24"/>
              </w:rPr>
              <w:t>Tiekėjas gali būti paprašytas ir turės pateikti tokiai patikrai atlikti reikalingus dokumentus ir/ar paaiškinimus.</w:t>
            </w:r>
          </w:p>
        </w:tc>
      </w:tr>
      <w:tr w:rsidR="002E6CA2" w:rsidRPr="0093367A" w14:paraId="3B24515B" w14:textId="77777777" w:rsidTr="00B2535E">
        <w:trPr>
          <w:trHeight w:val="257"/>
        </w:trPr>
        <w:tc>
          <w:tcPr>
            <w:tcW w:w="366" w:type="pct"/>
            <w:shd w:val="clear" w:color="auto" w:fill="F2F2F2" w:themeFill="background1" w:themeFillShade="F2"/>
            <w:vAlign w:val="center"/>
          </w:tcPr>
          <w:p w14:paraId="56731833" w14:textId="77777777" w:rsidR="002E6CA2" w:rsidRPr="0093367A" w:rsidRDefault="002E6CA2" w:rsidP="00B2535E">
            <w:pPr>
              <w:pStyle w:val="Sraopastraipa"/>
              <w:tabs>
                <w:tab w:val="left" w:pos="284"/>
                <w:tab w:val="left" w:pos="459"/>
              </w:tabs>
              <w:ind w:left="0"/>
              <w:jc w:val="both"/>
              <w:rPr>
                <w:rFonts w:eastAsia="Calibri" w:cs="Times New Roman"/>
                <w:i/>
                <w:szCs w:val="24"/>
              </w:rPr>
            </w:pPr>
            <w:r w:rsidRPr="0093367A">
              <w:rPr>
                <w:rFonts w:eastAsia="Calibri" w:cs="Times New Roman"/>
                <w:i/>
                <w:szCs w:val="24"/>
              </w:rPr>
              <w:t>6.5.2</w:t>
            </w:r>
          </w:p>
        </w:tc>
        <w:tc>
          <w:tcPr>
            <w:tcW w:w="2336" w:type="pct"/>
            <w:shd w:val="clear" w:color="auto" w:fill="auto"/>
          </w:tcPr>
          <w:p w14:paraId="18744461" w14:textId="77777777" w:rsidR="002E6CA2" w:rsidRPr="0093367A" w:rsidRDefault="002E6CA2" w:rsidP="00B2535E">
            <w:pPr>
              <w:spacing w:after="0" w:line="240" w:lineRule="auto"/>
              <w:jc w:val="both"/>
              <w:rPr>
                <w:rFonts w:eastAsia="Calibri" w:cs="Times New Roman"/>
                <w:i/>
                <w:szCs w:val="24"/>
              </w:rPr>
            </w:pPr>
            <w:r w:rsidRPr="0093367A">
              <w:rPr>
                <w:rFonts w:eastAsia="Calibri" w:cs="Times New Roman"/>
                <w:i/>
                <w:szCs w:val="24"/>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3F700DA3" w14:textId="77777777" w:rsidR="002E6CA2" w:rsidRPr="0093367A" w:rsidRDefault="002E6CA2" w:rsidP="00B2535E">
            <w:pPr>
              <w:spacing w:after="0" w:line="240" w:lineRule="auto"/>
              <w:jc w:val="both"/>
              <w:rPr>
                <w:rFonts w:eastAsia="Calibri" w:cs="Times New Roman"/>
                <w:i/>
                <w:szCs w:val="24"/>
              </w:rPr>
            </w:pPr>
            <w:r w:rsidRPr="0093367A">
              <w:rPr>
                <w:rFonts w:eastAsia="Calibri" w:cs="Times New Roman"/>
                <w:i/>
                <w:szCs w:val="24"/>
              </w:rPr>
              <w:t>Perkančioji organizacija iš tiekėjo reikalauja šių (vieno ar kelių dokumentų) dokumentų:</w:t>
            </w:r>
          </w:p>
          <w:p w14:paraId="48C7FC3B" w14:textId="77777777" w:rsidR="002E6CA2" w:rsidRPr="0093367A" w:rsidRDefault="002E6CA2" w:rsidP="00B2535E">
            <w:pPr>
              <w:spacing w:after="0" w:line="240" w:lineRule="auto"/>
              <w:jc w:val="both"/>
              <w:rPr>
                <w:rFonts w:eastAsia="Calibri" w:cs="Times New Roman"/>
                <w:i/>
                <w:szCs w:val="24"/>
              </w:rPr>
            </w:pPr>
            <w:r w:rsidRPr="0093367A">
              <w:rPr>
                <w:rFonts w:eastAsia="Calibri" w:cs="Times New Roman"/>
                <w:i/>
                <w:szCs w:val="24"/>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7B51D570" w14:textId="77777777" w:rsidR="002E6CA2" w:rsidRPr="0093367A" w:rsidRDefault="002E6CA2" w:rsidP="002E6CA2">
      <w:pPr>
        <w:pStyle w:val="Sraopastraipa"/>
        <w:numPr>
          <w:ilvl w:val="1"/>
          <w:numId w:val="1"/>
        </w:numPr>
        <w:tabs>
          <w:tab w:val="left" w:pos="1170"/>
          <w:tab w:val="left" w:pos="9630"/>
          <w:tab w:val="left" w:pos="9720"/>
        </w:tabs>
        <w:spacing w:after="160" w:line="252" w:lineRule="auto"/>
        <w:ind w:right="8"/>
        <w:jc w:val="both"/>
        <w:rPr>
          <w:rFonts w:eastAsia="Times New Roman" w:cs="Times New Roman"/>
          <w:bCs/>
          <w:szCs w:val="24"/>
        </w:rPr>
      </w:pPr>
      <w:r w:rsidRPr="0093367A">
        <w:rPr>
          <w:rFonts w:eastAsia="Times New Roman" w:cs="Times New Roman"/>
          <w:bCs/>
          <w:szCs w:val="24"/>
        </w:rPr>
        <w:t>Tiesioginis atsiskaitymas su subteikėjais nenumatomas.</w:t>
      </w:r>
    </w:p>
    <w:p w14:paraId="0D763189" w14:textId="77777777" w:rsidR="002E6CA2" w:rsidRPr="0093367A" w:rsidRDefault="002E6CA2" w:rsidP="002E6CA2">
      <w:pPr>
        <w:pStyle w:val="Sraopastraipa"/>
        <w:tabs>
          <w:tab w:val="left" w:pos="1170"/>
          <w:tab w:val="left" w:pos="9630"/>
          <w:tab w:val="left" w:pos="9720"/>
        </w:tabs>
        <w:spacing w:after="160" w:line="252" w:lineRule="auto"/>
        <w:ind w:left="792" w:right="8"/>
        <w:jc w:val="both"/>
        <w:rPr>
          <w:rFonts w:eastAsia="Times New Roman" w:cs="Times New Roman"/>
          <w:bCs/>
          <w:szCs w:val="24"/>
        </w:rPr>
      </w:pPr>
    </w:p>
    <w:p w14:paraId="0A571463" w14:textId="77777777" w:rsidR="002E6CA2" w:rsidRPr="0093367A" w:rsidRDefault="002E6CA2" w:rsidP="002E6CA2">
      <w:pPr>
        <w:pStyle w:val="Sraopastraipa"/>
        <w:numPr>
          <w:ilvl w:val="0"/>
          <w:numId w:val="1"/>
        </w:numPr>
        <w:spacing w:after="160" w:line="252" w:lineRule="auto"/>
        <w:jc w:val="center"/>
        <w:rPr>
          <w:rFonts w:eastAsia="Times New Roman" w:cs="Times New Roman"/>
          <w:szCs w:val="24"/>
        </w:rPr>
      </w:pPr>
      <w:r w:rsidRPr="0093367A">
        <w:rPr>
          <w:rFonts w:eastAsia="Times New Roman" w:cs="Times New Roman"/>
          <w:b/>
          <w:bCs/>
          <w:szCs w:val="24"/>
        </w:rPr>
        <w:t>SUTARTIES ĮVYKDYMO UŽTIKRINIMAS</w:t>
      </w:r>
    </w:p>
    <w:p w14:paraId="49B5D59C" w14:textId="77777777" w:rsidR="002E6CA2" w:rsidRPr="0093367A" w:rsidRDefault="002E6CA2" w:rsidP="002E6CA2">
      <w:pPr>
        <w:pStyle w:val="Sraopastraipa"/>
        <w:numPr>
          <w:ilvl w:val="1"/>
          <w:numId w:val="1"/>
        </w:numPr>
        <w:tabs>
          <w:tab w:val="left" w:pos="1170"/>
        </w:tabs>
        <w:spacing w:after="160" w:line="252" w:lineRule="auto"/>
        <w:ind w:left="0" w:firstLine="360"/>
        <w:jc w:val="both"/>
        <w:rPr>
          <w:rFonts w:eastAsia="Times New Roman" w:cs="Times New Roman"/>
          <w:szCs w:val="24"/>
          <w:lang w:eastAsia="lt-LT"/>
        </w:rPr>
      </w:pPr>
      <w:r w:rsidRPr="0093367A">
        <w:rPr>
          <w:rFonts w:eastAsia="Times New Roman" w:cs="Times New Roman"/>
          <w:szCs w:val="24"/>
          <w:lang w:eastAsia="lt-LT"/>
        </w:rPr>
        <w:t>Jei Paslaugų teikėjas nevykdo ar netinkamai vykdo sutartinius įsipareigojimus, apie kuriuos Paslaugų teikėjas buvo raštiškai įspėtas, tačiau per Kliento nustatytą terminą nepašalino paslaugų teikimo trūkumų</w:t>
      </w:r>
      <w:r w:rsidRPr="0093367A">
        <w:rPr>
          <w:rFonts w:eastAsia="Times New Roman" w:cs="Times New Roman"/>
          <w:szCs w:val="24"/>
        </w:rPr>
        <w:t xml:space="preserve">, </w:t>
      </w:r>
      <w:r w:rsidRPr="0093367A">
        <w:rPr>
          <w:rFonts w:eastAsia="Times New Roman" w:cs="Times New Roman"/>
          <w:szCs w:val="24"/>
          <w:lang w:eastAsia="lt-LT"/>
        </w:rPr>
        <w:t>Kliento reikalavimu Paslaugų teikėjas moka Klientui 3 (trijų) procentų nuo visos pirkimo objekto, kuriame paslaugos buvo neteikiamos ar teikiamos netinkamai, paslaugų kainos</w:t>
      </w:r>
      <w:r w:rsidRPr="0093367A">
        <w:rPr>
          <w:rFonts w:eastAsia="Times New Roman" w:cs="Times New Roman"/>
          <w:szCs w:val="24"/>
        </w:rPr>
        <w:t xml:space="preserve"> </w:t>
      </w:r>
      <w:r w:rsidRPr="0093367A">
        <w:rPr>
          <w:rFonts w:eastAsia="Times New Roman" w:cs="Times New Roman"/>
          <w:szCs w:val="24"/>
          <w:lang w:eastAsia="lt-LT"/>
        </w:rPr>
        <w:t>be PVM, dydžio baudą.</w:t>
      </w:r>
    </w:p>
    <w:p w14:paraId="5FD08BA0" w14:textId="77777777" w:rsidR="002E6CA2" w:rsidRPr="0093367A" w:rsidRDefault="002E6CA2" w:rsidP="002E6CA2">
      <w:pPr>
        <w:pStyle w:val="Sraopastraipa"/>
        <w:numPr>
          <w:ilvl w:val="1"/>
          <w:numId w:val="1"/>
        </w:numPr>
        <w:tabs>
          <w:tab w:val="left" w:pos="1170"/>
        </w:tabs>
        <w:spacing w:after="160" w:line="252" w:lineRule="auto"/>
        <w:ind w:left="0" w:firstLine="360"/>
        <w:jc w:val="both"/>
        <w:rPr>
          <w:rFonts w:eastAsia="Times New Roman" w:cs="Times New Roman"/>
          <w:szCs w:val="24"/>
          <w:lang w:eastAsia="lt-LT"/>
        </w:rPr>
      </w:pPr>
      <w:r w:rsidRPr="0093367A">
        <w:rPr>
          <w:rFonts w:eastAsia="Times New Roman" w:cs="Times New Roman"/>
          <w:szCs w:val="24"/>
          <w:lang w:eastAsia="lt-LT"/>
        </w:rPr>
        <w:t>Jei Paslaugų teikėjas nevykdo savo įsipareigojimo atstatyti elektros energijos tiekimo pasiūlyme nurodytu terminu (</w:t>
      </w:r>
      <w:proofErr w:type="spellStart"/>
      <w:r w:rsidRPr="0093367A">
        <w:rPr>
          <w:rFonts w:eastAsia="Times New Roman" w:cs="Times New Roman"/>
          <w:szCs w:val="24"/>
          <w:lang w:eastAsia="lt-LT"/>
        </w:rPr>
        <w:t>ais</w:t>
      </w:r>
      <w:proofErr w:type="spellEnd"/>
      <w:r w:rsidRPr="0093367A">
        <w:rPr>
          <w:rFonts w:eastAsia="Times New Roman" w:cs="Times New Roman"/>
          <w:szCs w:val="24"/>
          <w:lang w:eastAsia="lt-LT"/>
        </w:rPr>
        <w:t>), už kiekvieną pavėluotą elektros energijos atstatymo valandą moka Klientui 0,02 (dviejų šimtųjų) procento dydžio delspinigius nuo talpinimo vietos mėnesinio įkainio be PVM.</w:t>
      </w:r>
    </w:p>
    <w:p w14:paraId="5E895DAD" w14:textId="77777777" w:rsidR="002E6CA2" w:rsidRPr="0093367A" w:rsidRDefault="002E6CA2" w:rsidP="002E6CA2">
      <w:pPr>
        <w:pStyle w:val="Sraopastraipa"/>
        <w:numPr>
          <w:ilvl w:val="1"/>
          <w:numId w:val="1"/>
        </w:numPr>
        <w:tabs>
          <w:tab w:val="left" w:pos="1170"/>
        </w:tabs>
        <w:spacing w:after="160" w:line="252" w:lineRule="auto"/>
        <w:ind w:left="0" w:firstLine="360"/>
        <w:jc w:val="both"/>
        <w:rPr>
          <w:rFonts w:eastAsia="Times New Roman" w:cs="Times New Roman"/>
          <w:szCs w:val="24"/>
          <w:lang w:eastAsia="lt-LT"/>
        </w:rPr>
      </w:pPr>
      <w:r w:rsidRPr="0093367A">
        <w:rPr>
          <w:rFonts w:eastAsia="Times New Roman" w:cs="Times New Roman"/>
          <w:szCs w:val="24"/>
          <w:lang w:eastAsia="lt-LT"/>
        </w:rPr>
        <w:lastRenderedPageBreak/>
        <w:t>Jei Klientas nevykdo savo sutartinių įsipareigojimų apmokėti už paslaugas Sutartyje numatytais terminais, Klientas, Paslaugų teikėjo pareikalavimu, moka 0,02 (dviejų šimtųjų) procento dydžio delspinigius nuo laiku neapmokėtos sumos be PVM už kiekvieną uždelstą dieną.</w:t>
      </w:r>
    </w:p>
    <w:p w14:paraId="56DBACE8" w14:textId="77777777" w:rsidR="002E6CA2" w:rsidRPr="0093367A" w:rsidRDefault="002E6CA2" w:rsidP="002E6CA2">
      <w:pPr>
        <w:pStyle w:val="Sraopastraipa"/>
        <w:tabs>
          <w:tab w:val="left" w:pos="1170"/>
        </w:tabs>
        <w:spacing w:after="160" w:line="252" w:lineRule="auto"/>
        <w:ind w:left="360"/>
        <w:jc w:val="both"/>
        <w:rPr>
          <w:rFonts w:eastAsia="Times New Roman" w:cs="Times New Roman"/>
          <w:szCs w:val="24"/>
          <w:lang w:eastAsia="lt-LT"/>
        </w:rPr>
      </w:pPr>
    </w:p>
    <w:p w14:paraId="4485322C" w14:textId="77777777" w:rsidR="002E6CA2" w:rsidRPr="0093367A" w:rsidRDefault="002E6CA2" w:rsidP="002E6CA2">
      <w:pPr>
        <w:pStyle w:val="Sraopastraipa"/>
        <w:numPr>
          <w:ilvl w:val="0"/>
          <w:numId w:val="1"/>
        </w:numPr>
        <w:tabs>
          <w:tab w:val="left" w:pos="709"/>
        </w:tabs>
        <w:spacing w:after="160" w:line="252" w:lineRule="auto"/>
        <w:ind w:left="0" w:right="8" w:firstLine="360"/>
        <w:jc w:val="center"/>
        <w:rPr>
          <w:rFonts w:eastAsia="Times New Roman" w:cs="Times New Roman"/>
          <w:b/>
          <w:szCs w:val="24"/>
        </w:rPr>
      </w:pPr>
      <w:r w:rsidRPr="0093367A">
        <w:rPr>
          <w:rFonts w:eastAsia="Times New Roman" w:cs="Times New Roman"/>
          <w:b/>
          <w:szCs w:val="24"/>
        </w:rPr>
        <w:t>SUTARTIES GALIOJIMAS</w:t>
      </w:r>
    </w:p>
    <w:p w14:paraId="44E29F6C"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Sutartis įsigalioja nuo Sutarties pasirašymo ir galioja iki visiško Šalių sutartinių įsipareigojimų įvykdymo. </w:t>
      </w:r>
    </w:p>
    <w:p w14:paraId="450AB91E"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Nutraukus Sutartį ar jai pasibaigus, lieka galioti Sutarties nuostatos, susijusios su ginčų nagrinėjimo tvarka, taip pat visos kitos Sutarties nuostatos, jeigu šios nuostatos pagal savo esmę lieka galioti ir po Sutarties nutraukimo.</w:t>
      </w:r>
    </w:p>
    <w:p w14:paraId="476C874B"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 xml:space="preserve">Jei viena iš Šalių nevykdo sutartinių įsipareigojimų ar juos vykdo netinkamai ir tai yra esminis Sutarties pažeidimas, kita Šalis gali vienašališkai nutraukti Sutartį, raštu įspėjusi apie tai kitą Šalį prieš 10 (dešimt)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298F2875" w14:textId="77777777" w:rsidR="002E6CA2" w:rsidRPr="0093367A" w:rsidRDefault="002E6CA2" w:rsidP="002E6CA2">
      <w:pPr>
        <w:pStyle w:val="Sraopastraipa"/>
        <w:numPr>
          <w:ilvl w:val="2"/>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Kliento mokėjimo prievolės termino praleidimas ilgiau kaip 30 (trisdešimt) dienų;</w:t>
      </w:r>
    </w:p>
    <w:p w14:paraId="740FCCAB" w14:textId="77777777" w:rsidR="002E6CA2" w:rsidRPr="0093367A" w:rsidRDefault="002E6CA2" w:rsidP="002E6CA2">
      <w:pPr>
        <w:pStyle w:val="Sraopastraipa"/>
        <w:numPr>
          <w:ilvl w:val="2"/>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netinkamos kokybės, t. y. Sutarties reikalavimų neatitinkančių, paslaugų teikimas ilgiau kaip 20 (dvidešimt) dienų;</w:t>
      </w:r>
    </w:p>
    <w:p w14:paraId="1D2BB6DB" w14:textId="77777777" w:rsidR="002E6CA2" w:rsidRPr="0093367A" w:rsidRDefault="002E6CA2" w:rsidP="002E6CA2">
      <w:pPr>
        <w:pStyle w:val="Sraopastraipa"/>
        <w:numPr>
          <w:ilvl w:val="2"/>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Paslaugų teikėjo atliekamas talpinimo vietos remontas, dėl kurio turi būti demontuojama SMRRT įranga. Šiuo atveju Paslaugų teikėjas privalo atlyginti visas su SMRRT įrangos demontavimu Kliento patirtas išlaidas.</w:t>
      </w:r>
    </w:p>
    <w:p w14:paraId="3112B76B"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Klientas turi teisę vienašališkai nutraukti Sutartį, apie tai pranešęs Paslaugų teikėjui prieš 20 (dvidešimt)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20 (dvidešimt) dienų. Šiuo atveju Paslaugų teikėjas privalo visiškai atlyginti Kliento patirtus nuostolius.</w:t>
      </w:r>
    </w:p>
    <w:p w14:paraId="36133EC4"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Calibri" w:cs="Times New Roman"/>
          <w:szCs w:val="24"/>
          <w:lang w:eastAsia="lt-LT"/>
        </w:rPr>
      </w:pPr>
      <w:r w:rsidRPr="0093367A">
        <w:rPr>
          <w:rFonts w:eastAsia="Calibri" w:cs="Times New Roman"/>
          <w:szCs w:val="24"/>
          <w:lang w:eastAsia="lt-LT"/>
        </w:rPr>
        <w:t>Sutartis gali būti nutraukta Lietuvos Respublikos viešųjų pirkimų įstatymo 90 straipsnio nustatytais atvejais ir tvarka.</w:t>
      </w:r>
    </w:p>
    <w:p w14:paraId="1B5BB634"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Calibri" w:cs="Times New Roman"/>
          <w:szCs w:val="24"/>
          <w:lang w:eastAsia="lt-LT"/>
        </w:rPr>
        <w:t>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2869A9EE"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Sutartis bet kada gali būti nutraukta raštišku abiejų Šalių susitarimu ir kitais teisės aktų numatytais atvejais.</w:t>
      </w:r>
    </w:p>
    <w:p w14:paraId="78A8DC69" w14:textId="77777777" w:rsidR="002E6CA2" w:rsidRPr="0093367A" w:rsidRDefault="002E6CA2" w:rsidP="002E6CA2">
      <w:pPr>
        <w:pStyle w:val="Sraopastraipa"/>
        <w:tabs>
          <w:tab w:val="left" w:pos="1134"/>
          <w:tab w:val="left" w:pos="9630"/>
          <w:tab w:val="left" w:pos="9720"/>
        </w:tabs>
        <w:spacing w:after="160" w:line="252" w:lineRule="auto"/>
        <w:ind w:left="360" w:right="8"/>
        <w:jc w:val="both"/>
        <w:rPr>
          <w:rFonts w:eastAsia="Times New Roman" w:cs="Times New Roman"/>
          <w:szCs w:val="24"/>
        </w:rPr>
      </w:pPr>
    </w:p>
    <w:p w14:paraId="011C96E5" w14:textId="77777777" w:rsidR="002E6CA2" w:rsidRPr="0093367A" w:rsidRDefault="002E6CA2" w:rsidP="002E6CA2">
      <w:pPr>
        <w:pStyle w:val="Sraopastraipa"/>
        <w:numPr>
          <w:ilvl w:val="0"/>
          <w:numId w:val="1"/>
        </w:numPr>
        <w:tabs>
          <w:tab w:val="left" w:pos="709"/>
          <w:tab w:val="left" w:pos="9630"/>
          <w:tab w:val="left" w:pos="9720"/>
        </w:tabs>
        <w:spacing w:after="160" w:line="252" w:lineRule="auto"/>
        <w:ind w:left="0" w:right="8" w:firstLine="360"/>
        <w:jc w:val="center"/>
        <w:rPr>
          <w:rFonts w:eastAsia="Times New Roman" w:cs="Times New Roman"/>
          <w:b/>
          <w:szCs w:val="24"/>
        </w:rPr>
      </w:pPr>
      <w:r w:rsidRPr="0093367A">
        <w:rPr>
          <w:rFonts w:eastAsia="Times New Roman" w:cs="Times New Roman"/>
          <w:b/>
          <w:szCs w:val="24"/>
        </w:rPr>
        <w:t>KITOS SĄLYGOS</w:t>
      </w:r>
    </w:p>
    <w:p w14:paraId="40D56E49"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56F4CEF8" w14:textId="77777777" w:rsidR="002E6CA2" w:rsidRPr="0093367A" w:rsidRDefault="002E6CA2" w:rsidP="002E6CA2">
      <w:pPr>
        <w:pStyle w:val="Sraopastraipa"/>
        <w:numPr>
          <w:ilvl w:val="1"/>
          <w:numId w:val="1"/>
        </w:numPr>
        <w:tabs>
          <w:tab w:val="left" w:pos="1134"/>
        </w:tabs>
        <w:spacing w:after="160" w:line="252" w:lineRule="auto"/>
        <w:ind w:left="0" w:right="8" w:firstLine="360"/>
        <w:jc w:val="both"/>
        <w:rPr>
          <w:rFonts w:eastAsia="Times New Roman" w:cs="Times New Roman"/>
          <w:szCs w:val="24"/>
        </w:rPr>
      </w:pPr>
      <w:r w:rsidRPr="0093367A">
        <w:rPr>
          <w:rFonts w:eastAsia="Times New Roman" w:cs="Times New Roman"/>
          <w:szCs w:val="24"/>
        </w:rPr>
        <w:t>Klientas, optimizuodamas SMRRT, turi teisę atsisakyti konkrečioje vietovėje teikiamos talpinimo paslaugos</w:t>
      </w:r>
      <w:r w:rsidRPr="0093367A">
        <w:rPr>
          <w:rFonts w:cs="Times New Roman"/>
          <w:color w:val="000000"/>
          <w:szCs w:val="24"/>
          <w:shd w:val="clear" w:color="auto" w:fill="FFFFFF"/>
        </w:rPr>
        <w:t xml:space="preserve"> </w:t>
      </w:r>
      <w:r w:rsidRPr="0093367A">
        <w:rPr>
          <w:rFonts w:eastAsia="Times New Roman" w:cs="Times New Roman"/>
          <w:szCs w:val="24"/>
        </w:rPr>
        <w:t xml:space="preserve">ar jos dalies (konkrečios įrangos, talpinamos talpinimo vietoje, talpinimo) apie tai pranešęs Paslaugų teikėjui Sutarties 9.1 papunktyje nurodytu terminu. Šiuo atveju Šalys pasirašo Susitarimą dėl Sutarties pakeitimo, kuriame Sutarties kaina mažinama atsisakomos talpinimo įrangos talpinimo kaina, jei atsisakoma visos įrangos talpinimo </w:t>
      </w:r>
      <w:proofErr w:type="spellStart"/>
      <w:r w:rsidRPr="0093367A">
        <w:rPr>
          <w:rFonts w:eastAsia="Times New Roman" w:cs="Times New Roman"/>
          <w:szCs w:val="24"/>
        </w:rPr>
        <w:t>talpinimo</w:t>
      </w:r>
      <w:proofErr w:type="spellEnd"/>
      <w:r w:rsidRPr="0093367A">
        <w:rPr>
          <w:rFonts w:eastAsia="Times New Roman" w:cs="Times New Roman"/>
          <w:szCs w:val="24"/>
        </w:rPr>
        <w:t xml:space="preserve"> vietoje. Sutarties kaina mažinama ir tai talpinimo vietoje skirta faktinių išlaidų suma</w:t>
      </w:r>
      <w:r w:rsidRPr="0093367A">
        <w:rPr>
          <w:rFonts w:eastAsia="Times New Roman" w:cs="Times New Roman"/>
          <w:i/>
          <w:szCs w:val="24"/>
        </w:rPr>
        <w:t>.</w:t>
      </w:r>
    </w:p>
    <w:p w14:paraId="08B4ED58" w14:textId="77777777" w:rsidR="002E6CA2" w:rsidRPr="00393116" w:rsidRDefault="002E6CA2" w:rsidP="002E6CA2">
      <w:pPr>
        <w:pStyle w:val="Sraopastraipa"/>
        <w:numPr>
          <w:ilvl w:val="1"/>
          <w:numId w:val="1"/>
        </w:numPr>
        <w:ind w:left="0" w:firstLine="360"/>
        <w:jc w:val="both"/>
        <w:rPr>
          <w:rFonts w:eastAsia="Times New Roman" w:cs="Times New Roman"/>
          <w:szCs w:val="24"/>
        </w:rPr>
      </w:pPr>
      <w:r w:rsidRPr="00393116">
        <w:rPr>
          <w:rFonts w:eastAsia="Times New Roman" w:cs="Times New Roman"/>
          <w:szCs w:val="24"/>
        </w:rPr>
        <w:lastRenderedPageBreak/>
        <w:t xml:space="preserve">Klientas atsakingu už Sutarties vykdymą asmeniu skiria Jolantą Makauskienę, Informatikos ir ryšių departamento prie Lietuvos Respublikos vidaus reikalų ministerijos Telekomunikacijų administravimo skyriaus paslaugų administratorę (sąskaitų teikimo ir apmokėjimo klausimais) (el. paštas  </w:t>
      </w:r>
      <w:proofErr w:type="spellStart"/>
      <w:r w:rsidRPr="00393116">
        <w:rPr>
          <w:rFonts w:eastAsia="Times New Roman" w:cs="Times New Roman"/>
          <w:szCs w:val="24"/>
        </w:rPr>
        <w:t>jolanta.makauskiene@vrm.lt</w:t>
      </w:r>
      <w:proofErr w:type="spellEnd"/>
      <w:r w:rsidRPr="00393116">
        <w:rPr>
          <w:rFonts w:eastAsia="Times New Roman" w:cs="Times New Roman"/>
          <w:szCs w:val="24"/>
        </w:rPr>
        <w:t xml:space="preserve"> tel. (+ 370 5 271 7276) ____ir Donatą Kondrotą, Informatikos ir ryšių departamento prie Lietuvos Respublikos vidaus reikalų ministerijos Telekomunikacijų administravimo skyriaus radijo ryšio inžinierių (techniniais klausimais) (el. paštas  </w:t>
      </w:r>
      <w:proofErr w:type="spellStart"/>
      <w:r w:rsidRPr="00393116">
        <w:rPr>
          <w:rFonts w:eastAsia="Times New Roman" w:cs="Times New Roman"/>
          <w:szCs w:val="24"/>
        </w:rPr>
        <w:t>donatas.kondrotas@vrm.lt</w:t>
      </w:r>
      <w:proofErr w:type="spellEnd"/>
      <w:r w:rsidRPr="00393116">
        <w:rPr>
          <w:rFonts w:eastAsia="Times New Roman" w:cs="Times New Roman"/>
          <w:szCs w:val="24"/>
        </w:rPr>
        <w:t xml:space="preserve">    , tel. (+ 370 5 271 8585).  </w:t>
      </w:r>
    </w:p>
    <w:p w14:paraId="2001F601"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i/>
          <w:szCs w:val="24"/>
        </w:rPr>
      </w:pPr>
      <w:r w:rsidRPr="0093367A">
        <w:rPr>
          <w:rFonts w:eastAsia="Times New Roman" w:cs="Times New Roman"/>
          <w:szCs w:val="24"/>
        </w:rPr>
        <w:t>Šalių tarpusavio santykiai, neaptarti Sutartyje, reguliuojami Lietuvos Respublikos civilinio kodekso ir kitų teisės aktų nustatyta tvarka.</w:t>
      </w:r>
    </w:p>
    <w:p w14:paraId="06473E36"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762A59C8"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51C34863"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Sutarčiai aiškinti bei ginčams spręsti taikoma Lietuvos Respublikos teisė.</w:t>
      </w:r>
    </w:p>
    <w:p w14:paraId="4BBCEC2F"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360"/>
        <w:jc w:val="both"/>
        <w:rPr>
          <w:rFonts w:eastAsia="Times New Roman" w:cs="Times New Roman"/>
          <w:szCs w:val="24"/>
        </w:rPr>
      </w:pPr>
      <w:r w:rsidRPr="0093367A">
        <w:rPr>
          <w:rFonts w:eastAsia="Times New Roman" w:cs="Times New Roman"/>
          <w:szCs w:val="24"/>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 kuriuos nurodė viena Šalis, pateikdama pranešimą.</w:t>
      </w:r>
    </w:p>
    <w:p w14:paraId="29BDA855"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Aplinkos apsaugos reikalavimai/kriterijai:</w:t>
      </w:r>
    </w:p>
    <w:p w14:paraId="6BEF95E0" w14:textId="77777777" w:rsidR="002E6CA2" w:rsidRPr="0093367A" w:rsidRDefault="002E6CA2" w:rsidP="002E6CA2">
      <w:pPr>
        <w:pStyle w:val="Sraopastraipa"/>
        <w:numPr>
          <w:ilvl w:val="2"/>
          <w:numId w:val="1"/>
        </w:numPr>
        <w:tabs>
          <w:tab w:val="left" w:pos="1134"/>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615599C6" w14:textId="77777777" w:rsidR="002E6CA2" w:rsidRPr="0093367A" w:rsidRDefault="002E6CA2" w:rsidP="002E6CA2">
      <w:pPr>
        <w:pStyle w:val="Sraopastraipa"/>
        <w:numPr>
          <w:ilvl w:val="2"/>
          <w:numId w:val="1"/>
        </w:numPr>
        <w:tabs>
          <w:tab w:val="left" w:pos="1134"/>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Šalių susitikimai, jei tai atsižvelgiant į nagrinėjamus klausimus, yra įmanoma, organizuojami nuotoliniu būdu, taip sumažinant aplinkos taršą (degalų išmetimą).</w:t>
      </w:r>
    </w:p>
    <w:p w14:paraId="2BF9343F"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Paslaugų teikėjas, iškilus poreikiui Sutarties galiojimo metu atlikti konkrečios SMRRT talpinimo vietos remontą, apie tai praneša Klientui raštu prieš 10 (dešimt) dienų, nurodydamas remonto pradžios datą ir trukmę, bei kitas su talpinimo paslaugų teikimu susijusias aplinkybes (pvz.: informaciją dėl elektros energijos tiekimo remonto metu ir pan.).Remonto metu negali būti demontuojama SMRRT įranga. Remonto metu yra sustabdomas talpinimo paslaugų, išskyrus jos fizinį buvimą talpinimo vietoje, teikimas ir už šį periodą Klientas nemoka Paslaugų teikėjui.</w:t>
      </w:r>
    </w:p>
    <w:p w14:paraId="12561D45" w14:textId="77777777" w:rsidR="002E6CA2" w:rsidRPr="0093367A" w:rsidRDefault="002E6CA2" w:rsidP="002E6CA2">
      <w:pPr>
        <w:pStyle w:val="Sraopastraipa"/>
        <w:numPr>
          <w:ilvl w:val="1"/>
          <w:numId w:val="1"/>
        </w:numPr>
        <w:tabs>
          <w:tab w:val="left" w:pos="1134"/>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Sutarties neatskiriami priedai:</w:t>
      </w:r>
    </w:p>
    <w:p w14:paraId="0CADA561" w14:textId="77777777" w:rsidR="002E6CA2" w:rsidRPr="0093367A" w:rsidRDefault="002E6CA2" w:rsidP="002E6CA2">
      <w:pPr>
        <w:pStyle w:val="Sraopastraipa"/>
        <w:numPr>
          <w:ilvl w:val="2"/>
          <w:numId w:val="1"/>
        </w:numPr>
        <w:tabs>
          <w:tab w:val="left" w:pos="1418"/>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Sutarties 1 priedas – Techninė specifikacija,</w:t>
      </w:r>
      <w:r>
        <w:rPr>
          <w:rFonts w:eastAsia="Times New Roman" w:cs="Times New Roman"/>
          <w:szCs w:val="24"/>
        </w:rPr>
        <w:t xml:space="preserve"> 6 </w:t>
      </w:r>
      <w:r w:rsidRPr="0093367A">
        <w:rPr>
          <w:rFonts w:eastAsia="Times New Roman" w:cs="Times New Roman"/>
          <w:szCs w:val="24"/>
        </w:rPr>
        <w:t>lap</w:t>
      </w:r>
      <w:r>
        <w:rPr>
          <w:rFonts w:eastAsia="Times New Roman" w:cs="Times New Roman"/>
          <w:szCs w:val="24"/>
        </w:rPr>
        <w:t>ai</w:t>
      </w:r>
      <w:r w:rsidRPr="0093367A">
        <w:rPr>
          <w:rFonts w:eastAsia="Times New Roman" w:cs="Times New Roman"/>
          <w:szCs w:val="24"/>
        </w:rPr>
        <w:t xml:space="preserve">; </w:t>
      </w:r>
    </w:p>
    <w:p w14:paraId="7CAE2E63" w14:textId="77777777" w:rsidR="002E6CA2" w:rsidRPr="0093367A" w:rsidRDefault="002E6CA2" w:rsidP="002E6CA2">
      <w:pPr>
        <w:pStyle w:val="Sraopastraipa"/>
        <w:numPr>
          <w:ilvl w:val="2"/>
          <w:numId w:val="1"/>
        </w:numPr>
        <w:tabs>
          <w:tab w:val="left" w:pos="1418"/>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Sutarties 2 priedas – Konfidencialumo pasižadėjimo neatskleisti informacijos, kuri taps žinoma vykdant sutartį, forma, 2 lapai;</w:t>
      </w:r>
    </w:p>
    <w:p w14:paraId="413675FD" w14:textId="77777777" w:rsidR="002E6CA2" w:rsidRPr="0093367A" w:rsidRDefault="002E6CA2" w:rsidP="002E6CA2">
      <w:pPr>
        <w:pStyle w:val="Sraopastraipa"/>
        <w:numPr>
          <w:ilvl w:val="2"/>
          <w:numId w:val="1"/>
        </w:numPr>
        <w:tabs>
          <w:tab w:val="left" w:pos="1418"/>
          <w:tab w:val="left" w:pos="9630"/>
          <w:tab w:val="left" w:pos="9720"/>
        </w:tabs>
        <w:spacing w:after="160" w:line="252" w:lineRule="auto"/>
        <w:ind w:left="0" w:right="8" w:firstLine="426"/>
        <w:jc w:val="both"/>
        <w:rPr>
          <w:rFonts w:eastAsia="Times New Roman" w:cs="Times New Roman"/>
          <w:szCs w:val="24"/>
        </w:rPr>
      </w:pPr>
      <w:r w:rsidRPr="0093367A">
        <w:rPr>
          <w:rFonts w:eastAsia="Times New Roman" w:cs="Times New Roman"/>
          <w:szCs w:val="24"/>
        </w:rPr>
        <w:t xml:space="preserve">Sutarties 3 priedas – Paslaugų teikėjo pasiūlymas (paslaugų teikėjo užpildyta pasiūlymo forma),   </w:t>
      </w:r>
      <w:r>
        <w:rPr>
          <w:rFonts w:eastAsia="Times New Roman" w:cs="Times New Roman"/>
          <w:szCs w:val="24"/>
        </w:rPr>
        <w:t xml:space="preserve">7 </w:t>
      </w:r>
      <w:r w:rsidRPr="0093367A">
        <w:rPr>
          <w:rFonts w:eastAsia="Times New Roman" w:cs="Times New Roman"/>
          <w:szCs w:val="24"/>
        </w:rPr>
        <w:t>lap</w:t>
      </w:r>
      <w:r>
        <w:rPr>
          <w:rFonts w:eastAsia="Times New Roman" w:cs="Times New Roman"/>
          <w:szCs w:val="24"/>
        </w:rPr>
        <w:t>ai</w:t>
      </w:r>
      <w:r w:rsidRPr="0093367A">
        <w:rPr>
          <w:rFonts w:eastAsia="Times New Roman" w:cs="Times New Roman"/>
          <w:szCs w:val="24"/>
        </w:rPr>
        <w:t>;</w:t>
      </w:r>
    </w:p>
    <w:p w14:paraId="615945A6" w14:textId="77777777" w:rsidR="002E6CA2" w:rsidRPr="0093367A" w:rsidRDefault="002E6CA2" w:rsidP="002E6CA2">
      <w:pPr>
        <w:pStyle w:val="Sraopastraipa"/>
        <w:numPr>
          <w:ilvl w:val="2"/>
          <w:numId w:val="1"/>
        </w:numPr>
        <w:tabs>
          <w:tab w:val="left" w:pos="1418"/>
          <w:tab w:val="left" w:pos="9630"/>
          <w:tab w:val="left" w:pos="9720"/>
        </w:tabs>
        <w:spacing w:after="160" w:line="252" w:lineRule="auto"/>
        <w:ind w:left="0" w:right="8" w:firstLine="426"/>
        <w:jc w:val="both"/>
        <w:rPr>
          <w:rFonts w:eastAsia="Times New Roman" w:cs="Times New Roman"/>
          <w:szCs w:val="24"/>
        </w:rPr>
      </w:pPr>
      <w:r>
        <w:rPr>
          <w:rFonts w:eastAsia="Times New Roman" w:cs="Times New Roman"/>
          <w:szCs w:val="24"/>
        </w:rPr>
        <w:t xml:space="preserve">Sutarties 4 priedas – </w:t>
      </w:r>
      <w:r w:rsidRPr="0093367A">
        <w:rPr>
          <w:rFonts w:eastAsia="Times New Roman" w:cs="Times New Roman"/>
          <w:szCs w:val="24"/>
        </w:rPr>
        <w:t>Lietuvos viešojo saugumo ir pagalbos tarnybų skaitmeninio mobilaus radijo ryšio tinklo įrangos talpinimo akto forma, 1 lapas</w:t>
      </w:r>
      <w:r>
        <w:rPr>
          <w:rFonts w:eastAsia="Times New Roman" w:cs="Times New Roman"/>
          <w:szCs w:val="24"/>
        </w:rPr>
        <w:t>.</w:t>
      </w:r>
    </w:p>
    <w:p w14:paraId="38D1C9DF" w14:textId="77777777" w:rsidR="002E6CA2" w:rsidRPr="00612843" w:rsidRDefault="002E6CA2" w:rsidP="002E6CA2">
      <w:pPr>
        <w:pStyle w:val="Sraopastraipa"/>
        <w:tabs>
          <w:tab w:val="left" w:pos="1418"/>
          <w:tab w:val="left" w:pos="9630"/>
          <w:tab w:val="left" w:pos="9720"/>
        </w:tabs>
        <w:spacing w:after="160" w:line="252" w:lineRule="auto"/>
        <w:ind w:left="426" w:right="8"/>
        <w:jc w:val="both"/>
        <w:rPr>
          <w:rFonts w:eastAsia="Times New Roman" w:cs="Times New Roman"/>
          <w:szCs w:val="24"/>
        </w:rPr>
      </w:pPr>
    </w:p>
    <w:p w14:paraId="633A3E4F" w14:textId="77777777" w:rsidR="002E6CA2" w:rsidRPr="00612843" w:rsidRDefault="002E6CA2" w:rsidP="002E6CA2">
      <w:pPr>
        <w:shd w:val="clear" w:color="auto" w:fill="FFFFFF"/>
        <w:tabs>
          <w:tab w:val="left" w:pos="1276"/>
          <w:tab w:val="left" w:pos="9630"/>
          <w:tab w:val="left" w:pos="9720"/>
        </w:tabs>
        <w:ind w:left="720" w:right="8"/>
        <w:jc w:val="center"/>
        <w:rPr>
          <w:rFonts w:eastAsia="Times New Roman" w:cs="Times New Roman"/>
          <w:b/>
          <w:szCs w:val="24"/>
        </w:rPr>
      </w:pPr>
      <w:r w:rsidRPr="00612843">
        <w:rPr>
          <w:rFonts w:eastAsia="Times New Roman" w:cs="Times New Roman"/>
          <w:szCs w:val="24"/>
        </w:rPr>
        <w:t xml:space="preserve"> </w:t>
      </w:r>
      <w:r w:rsidRPr="00612843">
        <w:rPr>
          <w:rFonts w:eastAsia="Times New Roman" w:cs="Times New Roman"/>
          <w:b/>
          <w:szCs w:val="24"/>
        </w:rPr>
        <w:t>10. ŠALIŲ REKVIZITAI</w:t>
      </w: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2E6CA2" w:rsidRPr="00612843" w14:paraId="3F7C667A" w14:textId="77777777" w:rsidTr="00B2535E">
        <w:trPr>
          <w:trHeight w:val="1124"/>
        </w:trPr>
        <w:tc>
          <w:tcPr>
            <w:tcW w:w="4659" w:type="dxa"/>
          </w:tcPr>
          <w:p w14:paraId="4C7555C8" w14:textId="77777777" w:rsidR="002E6CA2" w:rsidRPr="00612843" w:rsidRDefault="002E6CA2" w:rsidP="00B2535E">
            <w:pPr>
              <w:tabs>
                <w:tab w:val="left" w:pos="9630"/>
              </w:tabs>
              <w:spacing w:after="0" w:line="240" w:lineRule="auto"/>
              <w:rPr>
                <w:rFonts w:eastAsia="Times New Roman" w:cs="Times New Roman"/>
                <w:b/>
                <w:szCs w:val="24"/>
              </w:rPr>
            </w:pPr>
          </w:p>
          <w:p w14:paraId="4C68C7E0" w14:textId="77777777" w:rsidR="002E6CA2" w:rsidRPr="00612843" w:rsidRDefault="002E6CA2" w:rsidP="00B2535E">
            <w:pPr>
              <w:tabs>
                <w:tab w:val="left" w:pos="720"/>
                <w:tab w:val="left" w:pos="1008"/>
                <w:tab w:val="left" w:pos="9630"/>
              </w:tabs>
              <w:spacing w:after="0" w:line="240" w:lineRule="auto"/>
              <w:rPr>
                <w:rFonts w:eastAsia="Times New Roman" w:cs="Times New Roman"/>
                <w:b/>
                <w:szCs w:val="24"/>
              </w:rPr>
            </w:pPr>
            <w:r w:rsidRPr="00612843">
              <w:rPr>
                <w:rFonts w:eastAsia="Times New Roman" w:cs="Times New Roman"/>
                <w:b/>
                <w:szCs w:val="24"/>
              </w:rPr>
              <w:t>KLIENTAS</w:t>
            </w:r>
          </w:p>
          <w:p w14:paraId="6AC8BDA1" w14:textId="77777777" w:rsidR="002E6CA2" w:rsidRPr="00612843" w:rsidRDefault="002E6CA2" w:rsidP="00B2535E">
            <w:pPr>
              <w:spacing w:after="0" w:line="240" w:lineRule="auto"/>
              <w:rPr>
                <w:rFonts w:eastAsia="Times New Roman" w:cs="Times New Roman"/>
                <w:b/>
                <w:bCs/>
                <w:szCs w:val="24"/>
              </w:rPr>
            </w:pPr>
          </w:p>
          <w:p w14:paraId="321FC0DA" w14:textId="77777777" w:rsidR="002E6CA2" w:rsidRPr="00612843" w:rsidRDefault="002E6CA2" w:rsidP="00B2535E">
            <w:pPr>
              <w:spacing w:after="0" w:line="240" w:lineRule="auto"/>
              <w:rPr>
                <w:rFonts w:eastAsia="Times New Roman" w:cs="Times New Roman"/>
                <w:b/>
                <w:bCs/>
                <w:szCs w:val="24"/>
              </w:rPr>
            </w:pPr>
            <w:r w:rsidRPr="00612843">
              <w:rPr>
                <w:rFonts w:eastAsia="Times New Roman" w:cs="Times New Roman"/>
                <w:b/>
                <w:bCs/>
                <w:szCs w:val="24"/>
              </w:rPr>
              <w:t xml:space="preserve">Informatikos ir ryšių departamentas </w:t>
            </w:r>
          </w:p>
          <w:p w14:paraId="07362C50" w14:textId="77777777" w:rsidR="002E6CA2" w:rsidRPr="00612843" w:rsidRDefault="002E6CA2" w:rsidP="00B2535E">
            <w:pPr>
              <w:spacing w:after="0" w:line="240" w:lineRule="auto"/>
              <w:rPr>
                <w:rFonts w:eastAsia="Times New Roman" w:cs="Times New Roman"/>
                <w:b/>
                <w:bCs/>
                <w:szCs w:val="24"/>
              </w:rPr>
            </w:pPr>
            <w:r w:rsidRPr="00612843">
              <w:rPr>
                <w:rFonts w:eastAsia="Times New Roman" w:cs="Times New Roman"/>
                <w:b/>
                <w:bCs/>
                <w:szCs w:val="24"/>
              </w:rPr>
              <w:t xml:space="preserve">prie Lietuvos Respublikos vidaus </w:t>
            </w:r>
          </w:p>
          <w:p w14:paraId="444EA69E" w14:textId="77777777" w:rsidR="002E6CA2" w:rsidRPr="00612843" w:rsidRDefault="002E6CA2" w:rsidP="00B2535E">
            <w:pPr>
              <w:spacing w:after="0" w:line="240" w:lineRule="auto"/>
              <w:rPr>
                <w:rFonts w:eastAsia="Times New Roman" w:cs="Times New Roman"/>
                <w:b/>
                <w:bCs/>
                <w:szCs w:val="24"/>
              </w:rPr>
            </w:pPr>
            <w:r w:rsidRPr="00612843">
              <w:rPr>
                <w:rFonts w:eastAsia="Times New Roman" w:cs="Times New Roman"/>
                <w:b/>
                <w:bCs/>
                <w:szCs w:val="24"/>
              </w:rPr>
              <w:t>reikalų ministerijos</w:t>
            </w:r>
          </w:p>
          <w:p w14:paraId="185AE606" w14:textId="77777777" w:rsidR="002E6CA2" w:rsidRPr="00612843" w:rsidRDefault="002E6CA2" w:rsidP="00B2535E">
            <w:pPr>
              <w:spacing w:after="0" w:line="240" w:lineRule="auto"/>
              <w:rPr>
                <w:rFonts w:eastAsia="Times New Roman" w:cs="Times New Roman"/>
                <w:szCs w:val="24"/>
              </w:rPr>
            </w:pPr>
          </w:p>
          <w:p w14:paraId="723739DC" w14:textId="77777777" w:rsidR="002E6CA2" w:rsidRPr="00612843" w:rsidRDefault="002E6CA2" w:rsidP="00B2535E">
            <w:pPr>
              <w:spacing w:after="0" w:line="240" w:lineRule="auto"/>
              <w:rPr>
                <w:rFonts w:eastAsia="Times New Roman" w:cs="Times New Roman"/>
                <w:szCs w:val="24"/>
              </w:rPr>
            </w:pPr>
            <w:r w:rsidRPr="00612843">
              <w:rPr>
                <w:rFonts w:eastAsia="Times New Roman" w:cs="Times New Roman"/>
                <w:szCs w:val="24"/>
              </w:rPr>
              <w:t xml:space="preserve">Duomenys kaupiami ir saugomi Juridinių </w:t>
            </w:r>
          </w:p>
          <w:p w14:paraId="4BB3AA47" w14:textId="77777777" w:rsidR="002E6CA2" w:rsidRPr="00612843" w:rsidRDefault="002E6CA2" w:rsidP="00B2535E">
            <w:pPr>
              <w:spacing w:after="0" w:line="240" w:lineRule="auto"/>
              <w:rPr>
                <w:rFonts w:eastAsia="Times New Roman" w:cs="Times New Roman"/>
                <w:szCs w:val="24"/>
              </w:rPr>
            </w:pPr>
            <w:r w:rsidRPr="00612843">
              <w:rPr>
                <w:rFonts w:eastAsia="Times New Roman" w:cs="Times New Roman"/>
                <w:szCs w:val="24"/>
              </w:rPr>
              <w:t>asmenų registre, kodas 188774822</w:t>
            </w:r>
          </w:p>
          <w:p w14:paraId="46983B49" w14:textId="77777777" w:rsidR="002E6CA2" w:rsidRPr="00612843" w:rsidRDefault="002E6CA2" w:rsidP="00B2535E">
            <w:pPr>
              <w:spacing w:after="0" w:line="240" w:lineRule="auto"/>
              <w:rPr>
                <w:rFonts w:eastAsia="Times New Roman" w:cs="Times New Roman"/>
                <w:szCs w:val="24"/>
              </w:rPr>
            </w:pPr>
            <w:r w:rsidRPr="00612843">
              <w:rPr>
                <w:rFonts w:eastAsia="Times New Roman" w:cs="Times New Roman"/>
                <w:szCs w:val="24"/>
              </w:rPr>
              <w:t xml:space="preserve">Šventaragio g. 2, LT-01510 Vilnius                            </w:t>
            </w:r>
          </w:p>
          <w:p w14:paraId="59274306" w14:textId="77777777" w:rsidR="002E6CA2" w:rsidRPr="00612843" w:rsidRDefault="002E6CA2" w:rsidP="00B2535E">
            <w:pPr>
              <w:spacing w:after="0" w:line="240" w:lineRule="auto"/>
              <w:rPr>
                <w:rFonts w:eastAsia="Times New Roman" w:cs="Times New Roman"/>
                <w:szCs w:val="24"/>
              </w:rPr>
            </w:pPr>
            <w:r w:rsidRPr="00612843">
              <w:rPr>
                <w:rFonts w:eastAsia="Times New Roman" w:cs="Times New Roman"/>
                <w:szCs w:val="24"/>
              </w:rPr>
              <w:t>Tel. + 370 5  271 7177</w:t>
            </w:r>
          </w:p>
          <w:p w14:paraId="52431F69" w14:textId="77777777" w:rsidR="002E6CA2" w:rsidRPr="00612843" w:rsidRDefault="002E6CA2" w:rsidP="00B2535E">
            <w:pPr>
              <w:spacing w:after="0" w:line="240" w:lineRule="auto"/>
              <w:rPr>
                <w:rFonts w:eastAsia="Times New Roman" w:cs="Times New Roman"/>
                <w:szCs w:val="24"/>
              </w:rPr>
            </w:pPr>
            <w:r w:rsidRPr="00612843">
              <w:rPr>
                <w:rFonts w:eastAsia="Times New Roman" w:cs="Times New Roman"/>
                <w:szCs w:val="24"/>
              </w:rPr>
              <w:t>El. paštas: ird@vrm.lt</w:t>
            </w:r>
          </w:p>
          <w:p w14:paraId="7418DE00" w14:textId="77777777" w:rsidR="002E6CA2" w:rsidRPr="00612843" w:rsidRDefault="002E6CA2" w:rsidP="00B2535E">
            <w:pPr>
              <w:spacing w:after="0" w:line="240" w:lineRule="auto"/>
              <w:rPr>
                <w:rFonts w:eastAsia="Times New Roman" w:cs="Times New Roman"/>
                <w:szCs w:val="24"/>
              </w:rPr>
            </w:pPr>
            <w:r w:rsidRPr="00612843">
              <w:rPr>
                <w:rFonts w:eastAsia="Times New Roman" w:cs="Times New Roman"/>
                <w:szCs w:val="24"/>
              </w:rPr>
              <w:t>A. s. LT36 4040 0636 1000 1061</w:t>
            </w:r>
          </w:p>
          <w:p w14:paraId="7909A48D" w14:textId="77777777" w:rsidR="002E6CA2" w:rsidRPr="00612843" w:rsidRDefault="002E6CA2" w:rsidP="00B2535E">
            <w:pPr>
              <w:spacing w:after="0" w:line="240" w:lineRule="auto"/>
              <w:rPr>
                <w:rFonts w:eastAsia="Times New Roman" w:cs="Times New Roman"/>
                <w:szCs w:val="24"/>
              </w:rPr>
            </w:pPr>
            <w:r w:rsidRPr="00612843">
              <w:rPr>
                <w:rFonts w:eastAsia="Times New Roman" w:cs="Times New Roman"/>
                <w:szCs w:val="24"/>
              </w:rPr>
              <w:t>Lietuvos Respublikos finansų ministerija</w:t>
            </w:r>
          </w:p>
          <w:p w14:paraId="01FAAD7D" w14:textId="77777777" w:rsidR="002E6CA2" w:rsidRPr="00612843" w:rsidRDefault="002E6CA2" w:rsidP="00B2535E">
            <w:pPr>
              <w:spacing w:after="0" w:line="240" w:lineRule="auto"/>
              <w:rPr>
                <w:rFonts w:eastAsia="Times New Roman" w:cs="Times New Roman"/>
                <w:szCs w:val="24"/>
              </w:rPr>
            </w:pPr>
            <w:r w:rsidRPr="00612843">
              <w:rPr>
                <w:rFonts w:eastAsia="Times New Roman" w:cs="Times New Roman"/>
                <w:szCs w:val="24"/>
              </w:rPr>
              <w:t>Banko kodas 40400</w:t>
            </w:r>
          </w:p>
          <w:p w14:paraId="08DE360F" w14:textId="77777777" w:rsidR="002E6CA2" w:rsidRPr="00DD374A" w:rsidRDefault="002E6CA2" w:rsidP="00B2535E">
            <w:pPr>
              <w:spacing w:after="0" w:line="240" w:lineRule="auto"/>
              <w:rPr>
                <w:rFonts w:eastAsia="Times New Roman" w:cs="Times New Roman"/>
                <w:szCs w:val="24"/>
              </w:rPr>
            </w:pPr>
            <w:r w:rsidRPr="00DD374A">
              <w:rPr>
                <w:rFonts w:eastAsia="Times New Roman" w:cs="Times New Roman"/>
                <w:szCs w:val="24"/>
              </w:rPr>
              <w:t xml:space="preserve">Projekto sąskaita: </w:t>
            </w:r>
          </w:p>
          <w:p w14:paraId="4FCC7FEB" w14:textId="77777777" w:rsidR="002E6CA2" w:rsidRPr="00DD374A" w:rsidRDefault="002E6CA2" w:rsidP="00B2535E">
            <w:pPr>
              <w:spacing w:after="0" w:line="240" w:lineRule="auto"/>
              <w:rPr>
                <w:rFonts w:eastAsia="Times New Roman" w:cs="Times New Roman"/>
                <w:szCs w:val="24"/>
              </w:rPr>
            </w:pPr>
            <w:r w:rsidRPr="00DD374A">
              <w:rPr>
                <w:rFonts w:eastAsia="Times New Roman" w:cs="Times New Roman"/>
                <w:szCs w:val="24"/>
              </w:rPr>
              <w:t>LT44 4040 0636 1000 1402</w:t>
            </w:r>
          </w:p>
          <w:p w14:paraId="73543A1E" w14:textId="77777777" w:rsidR="002E6CA2" w:rsidRPr="00612843" w:rsidRDefault="002E6CA2" w:rsidP="00B2535E">
            <w:pPr>
              <w:spacing w:after="0" w:line="240" w:lineRule="auto"/>
              <w:rPr>
                <w:rFonts w:eastAsia="Times New Roman" w:cs="Times New Roman"/>
                <w:szCs w:val="24"/>
              </w:rPr>
            </w:pPr>
          </w:p>
          <w:p w14:paraId="01468711" w14:textId="77777777" w:rsidR="002E6CA2" w:rsidRDefault="002E6CA2" w:rsidP="00B2535E">
            <w:pPr>
              <w:spacing w:after="0" w:line="240" w:lineRule="auto"/>
              <w:rPr>
                <w:rFonts w:eastAsia="Times New Roman" w:cs="Times New Roman"/>
                <w:szCs w:val="24"/>
              </w:rPr>
            </w:pPr>
            <w:r w:rsidRPr="00612843">
              <w:rPr>
                <w:rFonts w:eastAsia="Times New Roman" w:cs="Times New Roman"/>
                <w:szCs w:val="24"/>
              </w:rPr>
              <w:t xml:space="preserve">Direktorė </w:t>
            </w:r>
          </w:p>
          <w:p w14:paraId="09B83586" w14:textId="77777777" w:rsidR="002E6CA2" w:rsidRPr="00612843" w:rsidRDefault="002E6CA2" w:rsidP="00B2535E">
            <w:pPr>
              <w:spacing w:after="0" w:line="240" w:lineRule="auto"/>
              <w:rPr>
                <w:rFonts w:eastAsia="Times New Roman" w:cs="Times New Roman"/>
                <w:szCs w:val="24"/>
              </w:rPr>
            </w:pPr>
          </w:p>
          <w:p w14:paraId="7AEA1ECF" w14:textId="77777777" w:rsidR="002E6CA2" w:rsidRPr="00612843" w:rsidRDefault="002E6CA2" w:rsidP="00B2535E">
            <w:pPr>
              <w:spacing w:after="0" w:line="240" w:lineRule="auto"/>
              <w:rPr>
                <w:rFonts w:eastAsia="Times New Roman" w:cs="Times New Roman"/>
                <w:szCs w:val="24"/>
              </w:rPr>
            </w:pPr>
          </w:p>
          <w:p w14:paraId="02ACDB55" w14:textId="77777777" w:rsidR="002E6CA2" w:rsidRPr="00612843" w:rsidRDefault="002E6CA2" w:rsidP="00B2535E">
            <w:pPr>
              <w:spacing w:after="0" w:line="240" w:lineRule="auto"/>
              <w:contextualSpacing/>
              <w:jc w:val="center"/>
              <w:rPr>
                <w:rFonts w:eastAsia="Times New Roman" w:cs="Times New Roman"/>
                <w:color w:val="000000"/>
                <w:szCs w:val="24"/>
              </w:rPr>
            </w:pPr>
            <w:r w:rsidRPr="00612843">
              <w:rPr>
                <w:rFonts w:eastAsia="Times New Roman" w:cs="Times New Roman"/>
                <w:color w:val="000000"/>
                <w:szCs w:val="24"/>
              </w:rPr>
              <w:t xml:space="preserve">                                     </w:t>
            </w:r>
          </w:p>
          <w:p w14:paraId="3C670BF1" w14:textId="77777777" w:rsidR="002E6CA2" w:rsidRPr="00612843" w:rsidRDefault="002E6CA2" w:rsidP="00B2535E">
            <w:pPr>
              <w:tabs>
                <w:tab w:val="left" w:pos="9630"/>
              </w:tabs>
              <w:spacing w:after="0" w:line="240" w:lineRule="auto"/>
              <w:rPr>
                <w:rFonts w:eastAsia="Times New Roman" w:cs="Times New Roman"/>
                <w:szCs w:val="24"/>
              </w:rPr>
            </w:pPr>
            <w:r w:rsidRPr="00612843">
              <w:rPr>
                <w:rFonts w:eastAsia="Times New Roman" w:cs="Times New Roman"/>
                <w:color w:val="000000"/>
                <w:szCs w:val="24"/>
              </w:rPr>
              <w:t xml:space="preserve">Viktorija </w:t>
            </w:r>
            <w:proofErr w:type="spellStart"/>
            <w:r w:rsidRPr="00612843">
              <w:rPr>
                <w:rFonts w:eastAsia="Times New Roman" w:cs="Times New Roman"/>
                <w:color w:val="000000"/>
                <w:szCs w:val="24"/>
              </w:rPr>
              <w:t>Rūkštelė</w:t>
            </w:r>
            <w:proofErr w:type="spellEnd"/>
          </w:p>
        </w:tc>
        <w:tc>
          <w:tcPr>
            <w:tcW w:w="4715" w:type="dxa"/>
          </w:tcPr>
          <w:p w14:paraId="58420201" w14:textId="77777777" w:rsidR="002E6CA2" w:rsidRPr="00612843" w:rsidRDefault="002E6CA2" w:rsidP="00B2535E">
            <w:pPr>
              <w:keepNext/>
              <w:tabs>
                <w:tab w:val="left" w:pos="9630"/>
              </w:tabs>
              <w:spacing w:after="0" w:line="240" w:lineRule="auto"/>
              <w:outlineLvl w:val="0"/>
              <w:rPr>
                <w:rFonts w:eastAsia="Arial Unicode MS" w:cs="Times New Roman"/>
                <w:b/>
                <w:bCs/>
                <w:szCs w:val="24"/>
              </w:rPr>
            </w:pPr>
          </w:p>
          <w:p w14:paraId="7753CEF4" w14:textId="77777777" w:rsidR="002E6CA2" w:rsidRPr="00612843" w:rsidRDefault="002E6CA2" w:rsidP="00B2535E">
            <w:pPr>
              <w:keepNext/>
              <w:tabs>
                <w:tab w:val="left" w:pos="9630"/>
              </w:tabs>
              <w:spacing w:after="0" w:line="240" w:lineRule="auto"/>
              <w:outlineLvl w:val="0"/>
              <w:rPr>
                <w:rFonts w:eastAsia="Arial Unicode MS" w:cs="Times New Roman"/>
                <w:b/>
                <w:bCs/>
                <w:szCs w:val="24"/>
              </w:rPr>
            </w:pPr>
            <w:r w:rsidRPr="00612843">
              <w:rPr>
                <w:rFonts w:eastAsia="Arial Unicode MS" w:cs="Times New Roman"/>
                <w:b/>
                <w:bCs/>
                <w:szCs w:val="24"/>
              </w:rPr>
              <w:t>PASLAUGŲ TEIKĖJAS</w:t>
            </w:r>
          </w:p>
          <w:p w14:paraId="65376ABD" w14:textId="77777777" w:rsidR="002E6CA2" w:rsidRPr="00612843" w:rsidRDefault="002E6CA2" w:rsidP="00B2535E">
            <w:pPr>
              <w:keepNext/>
              <w:tabs>
                <w:tab w:val="left" w:pos="9360"/>
              </w:tabs>
              <w:spacing w:after="0" w:line="240" w:lineRule="auto"/>
              <w:outlineLvl w:val="0"/>
              <w:rPr>
                <w:rFonts w:eastAsia="Times New Roman" w:cs="Times New Roman"/>
                <w:b/>
                <w:bCs/>
                <w:szCs w:val="24"/>
              </w:rPr>
            </w:pPr>
          </w:p>
          <w:p w14:paraId="1A06B77E" w14:textId="77777777" w:rsidR="002E6CA2" w:rsidRPr="00612843" w:rsidRDefault="002E6CA2" w:rsidP="00B2535E">
            <w:pPr>
              <w:keepNext/>
              <w:tabs>
                <w:tab w:val="left" w:pos="9360"/>
              </w:tabs>
              <w:spacing w:after="0" w:line="240" w:lineRule="auto"/>
              <w:outlineLvl w:val="0"/>
              <w:rPr>
                <w:rFonts w:eastAsia="Times New Roman" w:cs="Times New Roman"/>
                <w:bCs/>
                <w:szCs w:val="24"/>
              </w:rPr>
            </w:pPr>
            <w:r w:rsidRPr="00612843">
              <w:rPr>
                <w:rFonts w:eastAsia="Times New Roman" w:cs="Times New Roman"/>
                <w:b/>
                <w:bCs/>
                <w:szCs w:val="24"/>
              </w:rPr>
              <w:t>AB  „</w:t>
            </w:r>
            <w:r>
              <w:rPr>
                <w:rFonts w:eastAsia="Times New Roman" w:cs="Times New Roman"/>
                <w:b/>
                <w:bCs/>
                <w:szCs w:val="24"/>
              </w:rPr>
              <w:t>Telia Lietuva</w:t>
            </w:r>
            <w:r w:rsidRPr="00612843">
              <w:rPr>
                <w:rFonts w:eastAsia="Times New Roman" w:cs="Times New Roman"/>
                <w:b/>
                <w:bCs/>
                <w:szCs w:val="24"/>
              </w:rPr>
              <w:t xml:space="preserve">“ </w:t>
            </w:r>
          </w:p>
          <w:p w14:paraId="0EBA26A8" w14:textId="77777777" w:rsidR="002E6CA2" w:rsidRPr="00612843" w:rsidRDefault="002E6CA2" w:rsidP="00B2535E">
            <w:pPr>
              <w:spacing w:after="0" w:line="240" w:lineRule="auto"/>
              <w:rPr>
                <w:rFonts w:eastAsia="Times New Roman" w:cs="Times New Roman"/>
                <w:szCs w:val="24"/>
              </w:rPr>
            </w:pPr>
          </w:p>
          <w:p w14:paraId="1669B242" w14:textId="77777777" w:rsidR="002E6CA2" w:rsidRPr="00612843" w:rsidRDefault="002E6CA2" w:rsidP="00B2535E">
            <w:pPr>
              <w:spacing w:after="0" w:line="240" w:lineRule="auto"/>
              <w:rPr>
                <w:rFonts w:eastAsia="Times New Roman" w:cs="Times New Roman"/>
                <w:szCs w:val="24"/>
              </w:rPr>
            </w:pPr>
          </w:p>
          <w:p w14:paraId="6FE83C6E" w14:textId="77777777" w:rsidR="002E6CA2" w:rsidRPr="00612843" w:rsidRDefault="002E6CA2" w:rsidP="00B2535E">
            <w:pPr>
              <w:spacing w:after="0" w:line="240" w:lineRule="auto"/>
              <w:rPr>
                <w:rFonts w:eastAsia="Times New Roman" w:cs="Times New Roman"/>
                <w:szCs w:val="24"/>
              </w:rPr>
            </w:pPr>
          </w:p>
          <w:p w14:paraId="3B63397A" w14:textId="77777777" w:rsidR="002E6CA2" w:rsidRPr="00612843" w:rsidRDefault="002E6CA2" w:rsidP="00B2535E">
            <w:pPr>
              <w:tabs>
                <w:tab w:val="left" w:pos="720"/>
              </w:tabs>
              <w:spacing w:after="0" w:line="240" w:lineRule="auto"/>
              <w:rPr>
                <w:rFonts w:eastAsia="Times New Roman" w:cs="Times New Roman"/>
                <w:szCs w:val="24"/>
              </w:rPr>
            </w:pPr>
            <w:r w:rsidRPr="00612843">
              <w:rPr>
                <w:rFonts w:eastAsia="Times New Roman" w:cs="Times New Roman"/>
                <w:bCs/>
                <w:szCs w:val="24"/>
              </w:rPr>
              <w:t xml:space="preserve">Duomenys kaupiami ir saugomi Juridinių asmenų registre, </w:t>
            </w:r>
            <w:r w:rsidRPr="00612843">
              <w:rPr>
                <w:rFonts w:eastAsia="Times New Roman" w:cs="Times New Roman"/>
                <w:szCs w:val="24"/>
              </w:rPr>
              <w:t xml:space="preserve">kodas </w:t>
            </w:r>
            <w:r>
              <w:rPr>
                <w:rFonts w:eastAsia="Times New Roman" w:cs="Times New Roman"/>
                <w:szCs w:val="24"/>
              </w:rPr>
              <w:t>121215434</w:t>
            </w:r>
          </w:p>
          <w:p w14:paraId="68A0DE5A" w14:textId="77777777" w:rsidR="002E6CA2" w:rsidRPr="00612843" w:rsidRDefault="002E6CA2" w:rsidP="00B2535E">
            <w:pPr>
              <w:tabs>
                <w:tab w:val="left" w:pos="720"/>
              </w:tabs>
              <w:spacing w:after="0" w:line="240" w:lineRule="auto"/>
              <w:rPr>
                <w:rFonts w:eastAsia="Times New Roman" w:cs="Times New Roman"/>
                <w:szCs w:val="24"/>
              </w:rPr>
            </w:pPr>
            <w:r w:rsidRPr="00612843">
              <w:rPr>
                <w:rFonts w:eastAsia="Times New Roman" w:cs="Times New Roman"/>
                <w:szCs w:val="24"/>
              </w:rPr>
              <w:t>PVM mokėtojo kodas LT</w:t>
            </w:r>
            <w:r>
              <w:rPr>
                <w:rFonts w:eastAsia="Times New Roman" w:cs="Times New Roman"/>
                <w:szCs w:val="24"/>
              </w:rPr>
              <w:t>212154314</w:t>
            </w:r>
          </w:p>
          <w:p w14:paraId="7E7F0526" w14:textId="77777777" w:rsidR="002E6CA2" w:rsidRPr="00612843" w:rsidRDefault="002E6CA2" w:rsidP="00B2535E">
            <w:pPr>
              <w:tabs>
                <w:tab w:val="left" w:pos="720"/>
              </w:tabs>
              <w:spacing w:after="0" w:line="240" w:lineRule="auto"/>
              <w:rPr>
                <w:rFonts w:eastAsia="Times New Roman" w:cs="Times New Roman"/>
                <w:bCs/>
                <w:szCs w:val="24"/>
              </w:rPr>
            </w:pPr>
            <w:r>
              <w:rPr>
                <w:rFonts w:eastAsia="Times New Roman" w:cs="Times New Roman"/>
                <w:bCs/>
                <w:szCs w:val="24"/>
              </w:rPr>
              <w:t>Saltoniškių g. 7A, Vilnius</w:t>
            </w:r>
          </w:p>
          <w:p w14:paraId="69F57691" w14:textId="77777777" w:rsidR="002E6CA2" w:rsidRPr="00612843" w:rsidRDefault="002E6CA2" w:rsidP="00B2535E">
            <w:pPr>
              <w:tabs>
                <w:tab w:val="left" w:pos="720"/>
              </w:tabs>
              <w:spacing w:after="0" w:line="240" w:lineRule="auto"/>
              <w:rPr>
                <w:rFonts w:eastAsia="Times New Roman" w:cs="Times New Roman"/>
                <w:szCs w:val="24"/>
              </w:rPr>
            </w:pPr>
            <w:r w:rsidRPr="00612843">
              <w:rPr>
                <w:rFonts w:eastAsia="Times New Roman" w:cs="Times New Roman"/>
                <w:szCs w:val="24"/>
              </w:rPr>
              <w:t xml:space="preserve">Tel. </w:t>
            </w:r>
            <w:r>
              <w:rPr>
                <w:rFonts w:eastAsia="Times New Roman" w:cs="Times New Roman"/>
                <w:szCs w:val="24"/>
              </w:rPr>
              <w:t>+370 6 86 10937</w:t>
            </w:r>
          </w:p>
          <w:p w14:paraId="08D28AF2" w14:textId="77777777" w:rsidR="002E6CA2" w:rsidRPr="00612843" w:rsidRDefault="002E6CA2" w:rsidP="00B2535E">
            <w:pPr>
              <w:tabs>
                <w:tab w:val="left" w:pos="720"/>
              </w:tabs>
              <w:spacing w:after="0" w:line="240" w:lineRule="auto"/>
              <w:rPr>
                <w:rFonts w:eastAsia="Times New Roman" w:cs="Times New Roman"/>
                <w:szCs w:val="24"/>
              </w:rPr>
            </w:pPr>
            <w:r w:rsidRPr="00612843">
              <w:rPr>
                <w:rFonts w:eastAsia="Times New Roman" w:cs="Times New Roman"/>
                <w:szCs w:val="24"/>
              </w:rPr>
              <w:t xml:space="preserve">El. paštas: </w:t>
            </w:r>
            <w:proofErr w:type="spellStart"/>
            <w:r>
              <w:rPr>
                <w:rFonts w:eastAsia="Times New Roman" w:cs="Times New Roman"/>
                <w:szCs w:val="24"/>
              </w:rPr>
              <w:t>daiva.mickuviene</w:t>
            </w:r>
            <w:proofErr w:type="spellEnd"/>
            <w:r w:rsidRPr="000B5182">
              <w:rPr>
                <w:rFonts w:eastAsia="Times New Roman" w:cs="Times New Roman"/>
                <w:szCs w:val="24"/>
                <w:lang w:val="fr-FR"/>
              </w:rPr>
              <w:t>@</w:t>
            </w:r>
            <w:proofErr w:type="spellStart"/>
            <w:r>
              <w:rPr>
                <w:rFonts w:eastAsia="Times New Roman" w:cs="Times New Roman"/>
                <w:szCs w:val="24"/>
              </w:rPr>
              <w:t>telia.lt</w:t>
            </w:r>
            <w:proofErr w:type="spellEnd"/>
          </w:p>
          <w:p w14:paraId="10291978" w14:textId="77777777" w:rsidR="002E6CA2" w:rsidRPr="00612843" w:rsidRDefault="002E6CA2" w:rsidP="00B2535E">
            <w:pPr>
              <w:tabs>
                <w:tab w:val="left" w:pos="720"/>
              </w:tabs>
              <w:spacing w:after="0" w:line="240" w:lineRule="auto"/>
              <w:rPr>
                <w:rFonts w:eastAsia="Times New Roman" w:cs="Times New Roman"/>
                <w:szCs w:val="24"/>
              </w:rPr>
            </w:pPr>
            <w:r w:rsidRPr="00612843">
              <w:rPr>
                <w:rFonts w:eastAsia="Times New Roman" w:cs="Times New Roman"/>
                <w:szCs w:val="24"/>
              </w:rPr>
              <w:t>A. s. LT</w:t>
            </w:r>
            <w:r>
              <w:rPr>
                <w:rFonts w:eastAsia="Times New Roman" w:cs="Times New Roman"/>
                <w:szCs w:val="24"/>
              </w:rPr>
              <w:t>77 7044 0600 0092 1667</w:t>
            </w:r>
          </w:p>
          <w:p w14:paraId="13C2C2E0" w14:textId="77777777" w:rsidR="002E6CA2" w:rsidRPr="00612843" w:rsidRDefault="002E6CA2" w:rsidP="00B2535E">
            <w:pPr>
              <w:spacing w:after="0" w:line="240" w:lineRule="auto"/>
              <w:rPr>
                <w:rFonts w:eastAsia="Times New Roman" w:cs="Times New Roman"/>
                <w:szCs w:val="24"/>
              </w:rPr>
            </w:pPr>
            <w:r w:rsidRPr="00612843">
              <w:rPr>
                <w:rFonts w:eastAsia="Times New Roman" w:cs="Times New Roman"/>
                <w:szCs w:val="24"/>
              </w:rPr>
              <w:t>AB S</w:t>
            </w:r>
            <w:r>
              <w:rPr>
                <w:rFonts w:eastAsia="Times New Roman" w:cs="Times New Roman"/>
                <w:szCs w:val="24"/>
              </w:rPr>
              <w:t>EB</w:t>
            </w:r>
          </w:p>
          <w:p w14:paraId="31BABA48" w14:textId="77777777" w:rsidR="002E6CA2" w:rsidRPr="00612843" w:rsidRDefault="002E6CA2" w:rsidP="00B2535E">
            <w:pPr>
              <w:tabs>
                <w:tab w:val="left" w:pos="9360"/>
              </w:tabs>
              <w:spacing w:after="0" w:line="240" w:lineRule="auto"/>
              <w:rPr>
                <w:rFonts w:eastAsia="Times New Roman" w:cs="Times New Roman"/>
                <w:b/>
                <w:szCs w:val="24"/>
              </w:rPr>
            </w:pPr>
            <w:r w:rsidRPr="00612843">
              <w:rPr>
                <w:rFonts w:eastAsia="Times New Roman" w:cs="Times New Roman"/>
                <w:szCs w:val="24"/>
              </w:rPr>
              <w:t xml:space="preserve">Banko kodas </w:t>
            </w:r>
            <w:r>
              <w:rPr>
                <w:rFonts w:eastAsia="Times New Roman" w:cs="Times New Roman"/>
                <w:szCs w:val="24"/>
              </w:rPr>
              <w:t>70440</w:t>
            </w:r>
          </w:p>
          <w:p w14:paraId="63892AC1" w14:textId="77777777" w:rsidR="002E6CA2" w:rsidRPr="00612843" w:rsidRDefault="002E6CA2" w:rsidP="00B2535E">
            <w:pPr>
              <w:spacing w:after="0" w:line="240" w:lineRule="auto"/>
              <w:rPr>
                <w:rFonts w:eastAsia="Times New Roman" w:cs="Times New Roman"/>
                <w:color w:val="000000"/>
                <w:szCs w:val="24"/>
              </w:rPr>
            </w:pPr>
          </w:p>
          <w:p w14:paraId="203A1CB6" w14:textId="77777777" w:rsidR="002E6CA2" w:rsidRPr="00612843" w:rsidRDefault="002E6CA2" w:rsidP="00B2535E">
            <w:pPr>
              <w:spacing w:after="0" w:line="240" w:lineRule="auto"/>
              <w:rPr>
                <w:rFonts w:eastAsia="Times New Roman" w:cs="Times New Roman"/>
                <w:color w:val="000000"/>
                <w:szCs w:val="24"/>
              </w:rPr>
            </w:pPr>
            <w:r>
              <w:rPr>
                <w:rFonts w:eastAsia="Times New Roman" w:cs="Times New Roman"/>
                <w:color w:val="000000"/>
                <w:szCs w:val="24"/>
              </w:rPr>
              <w:t>Rytų viešojo sektoriaus komandos pardavimų vadovė</w:t>
            </w:r>
          </w:p>
          <w:p w14:paraId="706C297D" w14:textId="77777777" w:rsidR="002E6CA2" w:rsidRPr="00612843" w:rsidRDefault="002E6CA2" w:rsidP="00B2535E">
            <w:pPr>
              <w:spacing w:after="0" w:line="240" w:lineRule="auto"/>
              <w:contextualSpacing/>
              <w:jc w:val="center"/>
              <w:rPr>
                <w:rFonts w:eastAsia="Times New Roman" w:cs="Times New Roman"/>
                <w:color w:val="000000"/>
                <w:szCs w:val="24"/>
              </w:rPr>
            </w:pPr>
            <w:r w:rsidRPr="00612843">
              <w:rPr>
                <w:rFonts w:eastAsia="Times New Roman" w:cs="Times New Roman"/>
                <w:color w:val="000000"/>
                <w:szCs w:val="24"/>
              </w:rPr>
              <w:t xml:space="preserve">                                  </w:t>
            </w:r>
          </w:p>
          <w:p w14:paraId="0080832B" w14:textId="77777777" w:rsidR="002E6CA2" w:rsidRPr="00612843" w:rsidRDefault="002E6CA2" w:rsidP="00B2535E">
            <w:pPr>
              <w:tabs>
                <w:tab w:val="left" w:pos="720"/>
                <w:tab w:val="left" w:pos="9630"/>
              </w:tabs>
              <w:spacing w:after="0" w:line="240" w:lineRule="auto"/>
              <w:rPr>
                <w:rFonts w:eastAsia="Times New Roman" w:cs="Times New Roman"/>
                <w:b/>
                <w:bCs/>
                <w:color w:val="000000"/>
                <w:szCs w:val="24"/>
              </w:rPr>
            </w:pPr>
          </w:p>
          <w:p w14:paraId="5D34CBAE" w14:textId="77777777" w:rsidR="002E6CA2" w:rsidRPr="00612843" w:rsidRDefault="002E6CA2" w:rsidP="00B2535E">
            <w:pPr>
              <w:tabs>
                <w:tab w:val="left" w:pos="720"/>
                <w:tab w:val="left" w:pos="9630"/>
              </w:tabs>
              <w:spacing w:after="0" w:line="240" w:lineRule="auto"/>
              <w:rPr>
                <w:rFonts w:eastAsia="Times New Roman" w:cs="Times New Roman"/>
                <w:color w:val="000000"/>
                <w:szCs w:val="24"/>
              </w:rPr>
            </w:pPr>
            <w:r>
              <w:rPr>
                <w:rFonts w:eastAsia="Times New Roman" w:cs="Times New Roman"/>
                <w:color w:val="000000"/>
                <w:szCs w:val="24"/>
              </w:rPr>
              <w:t xml:space="preserve">Daiva </w:t>
            </w:r>
            <w:proofErr w:type="spellStart"/>
            <w:r>
              <w:rPr>
                <w:rFonts w:eastAsia="Times New Roman" w:cs="Times New Roman"/>
                <w:color w:val="000000"/>
                <w:szCs w:val="24"/>
              </w:rPr>
              <w:t>Mickuvienė</w:t>
            </w:r>
            <w:proofErr w:type="spellEnd"/>
          </w:p>
          <w:p w14:paraId="4D76C1DB" w14:textId="77777777" w:rsidR="002E6CA2" w:rsidRPr="00612843" w:rsidRDefault="002E6CA2" w:rsidP="00B2535E">
            <w:pPr>
              <w:tabs>
                <w:tab w:val="left" w:pos="720"/>
                <w:tab w:val="left" w:pos="9630"/>
              </w:tabs>
              <w:spacing w:after="0" w:line="240" w:lineRule="auto"/>
              <w:rPr>
                <w:rFonts w:eastAsia="Times New Roman" w:cs="Times New Roman"/>
                <w:b/>
                <w:bCs/>
                <w:color w:val="000000"/>
                <w:szCs w:val="24"/>
              </w:rPr>
            </w:pPr>
          </w:p>
          <w:p w14:paraId="5FF7C639" w14:textId="77777777" w:rsidR="002E6CA2" w:rsidRPr="00612843" w:rsidRDefault="002E6CA2" w:rsidP="00B2535E">
            <w:pPr>
              <w:tabs>
                <w:tab w:val="left" w:pos="720"/>
                <w:tab w:val="left" w:pos="9630"/>
              </w:tabs>
              <w:spacing w:after="0" w:line="240" w:lineRule="auto"/>
              <w:rPr>
                <w:rFonts w:eastAsia="Times New Roman" w:cs="Times New Roman"/>
                <w:b/>
                <w:bCs/>
                <w:szCs w:val="24"/>
              </w:rPr>
            </w:pPr>
          </w:p>
        </w:tc>
      </w:tr>
    </w:tbl>
    <w:p w14:paraId="22743422" w14:textId="77777777" w:rsidR="002E6CA2" w:rsidRPr="00850CE9" w:rsidRDefault="002E6CA2" w:rsidP="002E6CA2">
      <w:pPr>
        <w:rPr>
          <w:rFonts w:cs="Times New Roman"/>
          <w:szCs w:val="24"/>
        </w:rPr>
      </w:pPr>
    </w:p>
    <w:p w14:paraId="5F00BFB6" w14:textId="77777777" w:rsidR="002E6CA2" w:rsidRDefault="002E6CA2" w:rsidP="002E6CA2"/>
    <w:p w14:paraId="3AC78E45" w14:textId="77777777" w:rsidR="002E6CA2" w:rsidRDefault="002E6CA2" w:rsidP="002E6CA2"/>
    <w:p w14:paraId="52D61294" w14:textId="77777777" w:rsidR="002E6CA2" w:rsidRDefault="002E6CA2"/>
    <w:sectPr w:rsidR="002E6CA2" w:rsidSect="002E6CA2">
      <w:headerReference w:type="default" r:id="rId9"/>
      <w:footerReference w:type="default" r:id="rId10"/>
      <w:pgSz w:w="11906" w:h="16838"/>
      <w:pgMar w:top="1134" w:right="567" w:bottom="1134" w:left="1701" w:header="0" w:footer="0" w:gutter="0"/>
      <w:cols w:space="1296"/>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3375A17" w14:textId="77777777" w:rsidR="00000000" w:rsidRDefault="00000000">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Pr>
                <w:rFonts w:ascii="Calibri Light" w:hAnsi="Calibri Light" w:cs="Calibri Light"/>
                <w:bCs/>
                <w:noProof/>
                <w:sz w:val="20"/>
                <w:szCs w:val="20"/>
              </w:rPr>
              <w:t>1</w:t>
            </w:r>
            <w:r>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5D881040" w14:textId="77777777" w:rsidR="00000000" w:rsidRDefault="0000000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94B2" w14:textId="77777777" w:rsidR="00000000" w:rsidRDefault="00000000" w:rsidP="0014794D">
    <w:pPr>
      <w:pStyle w:val="Antrats"/>
      <w:jc w:val="center"/>
      <w:rPr>
        <w:rFonts w:ascii="Tahoma" w:hAnsi="Tahoma" w:cs="Tahoma"/>
        <w:b/>
        <w:sz w:val="12"/>
        <w:szCs w:val="12"/>
      </w:rPr>
    </w:pPr>
  </w:p>
  <w:p w14:paraId="623C397E" w14:textId="77777777" w:rsidR="00000000" w:rsidRDefault="00000000" w:rsidP="0014794D">
    <w:pPr>
      <w:pStyle w:val="Antrats"/>
      <w:rPr>
        <w:rFonts w:ascii="Tahoma" w:hAnsi="Tahoma" w:cs="Tahoma"/>
        <w:b/>
        <w:sz w:val="12"/>
        <w:szCs w:val="12"/>
      </w:rPr>
    </w:pPr>
  </w:p>
  <w:p w14:paraId="3B7685E5" w14:textId="77777777" w:rsidR="00000000" w:rsidRPr="00BD1D79" w:rsidRDefault="00000000"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D6F3B"/>
    <w:multiLevelType w:val="multilevel"/>
    <w:tmpl w:val="CFA21376"/>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697D5E"/>
    <w:multiLevelType w:val="hybridMultilevel"/>
    <w:tmpl w:val="B0729576"/>
    <w:lvl w:ilvl="0" w:tplc="355ED564">
      <w:start w:val="8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3007721">
    <w:abstractNumId w:val="0"/>
  </w:num>
  <w:num w:numId="2" w16cid:durableId="1856646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A2"/>
    <w:rsid w:val="00136CAF"/>
    <w:rsid w:val="001A4622"/>
    <w:rsid w:val="001E56AB"/>
    <w:rsid w:val="002E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5CAB"/>
  <w15:chartTrackingRefBased/>
  <w15:docId w15:val="{FC5509D6-401E-44A4-B821-A337FFA2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6CA2"/>
    <w:pPr>
      <w:spacing w:after="200" w:line="276"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2E6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E6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E6C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E6CA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E6C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E6C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6C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6C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6C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6C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6C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6CA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6CA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6CA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6C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6C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6C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6C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6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6C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6C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6C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6C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6CA2"/>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rsid w:val="002E6CA2"/>
    <w:pPr>
      <w:ind w:left="720"/>
      <w:contextualSpacing/>
    </w:pPr>
  </w:style>
  <w:style w:type="character" w:styleId="Rykuspabraukimas">
    <w:name w:val="Intense Emphasis"/>
    <w:basedOn w:val="Numatytasispastraiposriftas"/>
    <w:uiPriority w:val="21"/>
    <w:qFormat/>
    <w:rsid w:val="002E6CA2"/>
    <w:rPr>
      <w:i/>
      <w:iCs/>
      <w:color w:val="0F4761" w:themeColor="accent1" w:themeShade="BF"/>
    </w:rPr>
  </w:style>
  <w:style w:type="paragraph" w:styleId="Iskirtacitata">
    <w:name w:val="Intense Quote"/>
    <w:basedOn w:val="prastasis"/>
    <w:next w:val="prastasis"/>
    <w:link w:val="IskirtacitataDiagrama"/>
    <w:uiPriority w:val="30"/>
    <w:qFormat/>
    <w:rsid w:val="002E6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E6CA2"/>
    <w:rPr>
      <w:i/>
      <w:iCs/>
      <w:color w:val="0F4761" w:themeColor="accent1" w:themeShade="BF"/>
    </w:rPr>
  </w:style>
  <w:style w:type="character" w:styleId="Rykinuoroda">
    <w:name w:val="Intense Reference"/>
    <w:basedOn w:val="Numatytasispastraiposriftas"/>
    <w:uiPriority w:val="32"/>
    <w:qFormat/>
    <w:rsid w:val="002E6CA2"/>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sid w:val="002E6CA2"/>
    <w:rPr>
      <w:rFonts w:ascii="Times New Roman" w:hAnsi="Times New Roman"/>
    </w:rPr>
  </w:style>
  <w:style w:type="character" w:customStyle="1" w:styleId="PoratDiagrama">
    <w:name w:val="Poraštė Diagrama"/>
    <w:basedOn w:val="Numatytasispastraiposriftas"/>
    <w:link w:val="Porat"/>
    <w:uiPriority w:val="99"/>
    <w:qFormat/>
    <w:rsid w:val="002E6CA2"/>
    <w:rPr>
      <w:rFonts w:ascii="Times New Roman" w:hAnsi="Times New Roman"/>
    </w:rPr>
  </w:style>
  <w:style w:type="paragraph" w:styleId="Antrats">
    <w:name w:val="header"/>
    <w:basedOn w:val="prastasis"/>
    <w:link w:val="AntratsDiagrama"/>
    <w:uiPriority w:val="99"/>
    <w:unhideWhenUsed/>
    <w:rsid w:val="002E6CA2"/>
    <w:pPr>
      <w:tabs>
        <w:tab w:val="center" w:pos="4819"/>
        <w:tab w:val="right" w:pos="9638"/>
      </w:tabs>
      <w:spacing w:after="0" w:line="240" w:lineRule="auto"/>
    </w:pPr>
    <w:rPr>
      <w:kern w:val="2"/>
      <w:szCs w:val="24"/>
      <w14:ligatures w14:val="standardContextual"/>
    </w:rPr>
  </w:style>
  <w:style w:type="character" w:customStyle="1" w:styleId="AntratsDiagrama1">
    <w:name w:val="Antraštės Diagrama1"/>
    <w:basedOn w:val="Numatytasispastraiposriftas"/>
    <w:uiPriority w:val="99"/>
    <w:semiHidden/>
    <w:rsid w:val="002E6CA2"/>
    <w:rPr>
      <w:rFonts w:ascii="Times New Roman" w:hAnsi="Times New Roman"/>
      <w:kern w:val="0"/>
      <w:szCs w:val="22"/>
      <w14:ligatures w14:val="none"/>
    </w:rPr>
  </w:style>
  <w:style w:type="paragraph" w:styleId="Porat">
    <w:name w:val="footer"/>
    <w:basedOn w:val="prastasis"/>
    <w:link w:val="PoratDiagrama"/>
    <w:uiPriority w:val="99"/>
    <w:unhideWhenUsed/>
    <w:rsid w:val="002E6CA2"/>
    <w:pPr>
      <w:tabs>
        <w:tab w:val="center" w:pos="4819"/>
        <w:tab w:val="right" w:pos="9638"/>
      </w:tabs>
      <w:spacing w:after="0" w:line="240" w:lineRule="auto"/>
    </w:pPr>
    <w:rPr>
      <w:kern w:val="2"/>
      <w:szCs w:val="24"/>
      <w14:ligatures w14:val="standardContextual"/>
    </w:rPr>
  </w:style>
  <w:style w:type="character" w:customStyle="1" w:styleId="PoratDiagrama1">
    <w:name w:val="Poraštė Diagrama1"/>
    <w:basedOn w:val="Numatytasispastraiposriftas"/>
    <w:uiPriority w:val="99"/>
    <w:semiHidden/>
    <w:rsid w:val="002E6CA2"/>
    <w:rPr>
      <w:rFonts w:ascii="Times New Roman" w:hAnsi="Times New Roman"/>
      <w:kern w:val="0"/>
      <w:szCs w:val="22"/>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2E6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B4D4D.9D7B36C0"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4D4D.9D7B36C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18408</Words>
  <Characters>10493</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3</cp:revision>
  <dcterms:created xsi:type="dcterms:W3CDTF">2025-01-02T08:21:00Z</dcterms:created>
  <dcterms:modified xsi:type="dcterms:W3CDTF">2025-01-02T08:38:00Z</dcterms:modified>
</cp:coreProperties>
</file>