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35F9" w14:textId="7647F31A" w:rsidR="004931CF" w:rsidRPr="00D65CE6" w:rsidRDefault="004931CF" w:rsidP="004931CF">
      <w:pPr>
        <w:pStyle w:val="Pavadinimas"/>
        <w:spacing w:before="240"/>
        <w:ind w:left="360"/>
        <w:rPr>
          <w:sz w:val="24"/>
          <w:szCs w:val="24"/>
          <w:lang w:val="lt-LT"/>
        </w:rPr>
      </w:pPr>
    </w:p>
    <w:p w14:paraId="2C99BAF0" w14:textId="28A04259" w:rsidR="005D1C47" w:rsidRDefault="005D1C47" w:rsidP="00D31E36">
      <w:pPr>
        <w:pStyle w:val="Betarp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ŠALIŲ SUSITARIMAS NR. </w:t>
      </w:r>
      <w:r w:rsidR="004859E0">
        <w:rPr>
          <w:b/>
          <w:bCs/>
          <w:lang w:val="lt-LT"/>
        </w:rPr>
        <w:t>2</w:t>
      </w:r>
    </w:p>
    <w:p w14:paraId="3F5D9915" w14:textId="5BC540E9" w:rsidR="00DE3CD9" w:rsidRPr="00D65CE6" w:rsidRDefault="005D1C47" w:rsidP="00D31E36">
      <w:pPr>
        <w:pStyle w:val="Betarp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DĖL </w:t>
      </w:r>
      <w:r w:rsidR="00BB2F21" w:rsidRPr="00D65CE6">
        <w:rPr>
          <w:b/>
          <w:bCs/>
          <w:lang w:val="lt-LT"/>
        </w:rPr>
        <w:t>20</w:t>
      </w:r>
      <w:r w:rsidR="00DE3CD9" w:rsidRPr="00D65CE6">
        <w:rPr>
          <w:b/>
          <w:bCs/>
          <w:lang w:val="lt-LT"/>
        </w:rPr>
        <w:t>2</w:t>
      </w:r>
      <w:r w:rsidR="00D56C64">
        <w:rPr>
          <w:b/>
          <w:bCs/>
          <w:lang w:val="lt-LT"/>
        </w:rPr>
        <w:t>4</w:t>
      </w:r>
      <w:r>
        <w:rPr>
          <w:b/>
          <w:bCs/>
          <w:lang w:val="lt-LT"/>
        </w:rPr>
        <w:t>-11-</w:t>
      </w:r>
      <w:r w:rsidR="00D56C64">
        <w:rPr>
          <w:b/>
          <w:bCs/>
          <w:lang w:val="lt-LT"/>
        </w:rPr>
        <w:t>12</w:t>
      </w:r>
      <w:r w:rsidR="00BB2F21" w:rsidRPr="00D65CE6">
        <w:rPr>
          <w:b/>
          <w:bCs/>
          <w:lang w:val="lt-LT"/>
        </w:rPr>
        <w:t xml:space="preserve"> </w:t>
      </w:r>
      <w:r w:rsidR="00DE3CD9" w:rsidRPr="00D65CE6">
        <w:rPr>
          <w:b/>
          <w:bCs/>
          <w:lang w:val="lt-LT"/>
        </w:rPr>
        <w:t xml:space="preserve">SUTARTIES NR. </w:t>
      </w:r>
      <w:r w:rsidR="00D65CE6" w:rsidRPr="00D65CE6">
        <w:rPr>
          <w:b/>
          <w:bCs/>
          <w:lang w:val="lt-LT"/>
        </w:rPr>
        <w:t>LP2</w:t>
      </w:r>
      <w:r w:rsidR="00D56C64">
        <w:rPr>
          <w:b/>
          <w:bCs/>
          <w:lang w:val="lt-LT"/>
        </w:rPr>
        <w:t>4</w:t>
      </w:r>
      <w:r>
        <w:rPr>
          <w:b/>
          <w:bCs/>
          <w:lang w:val="lt-LT"/>
        </w:rPr>
        <w:t>00</w:t>
      </w:r>
      <w:r w:rsidR="00501525">
        <w:rPr>
          <w:b/>
          <w:bCs/>
          <w:lang w:val="lt-LT"/>
        </w:rPr>
        <w:t>3</w:t>
      </w:r>
      <w:r w:rsidR="00D65CE6" w:rsidRPr="00D65CE6">
        <w:rPr>
          <w:b/>
          <w:bCs/>
          <w:lang w:val="lt-LT"/>
        </w:rPr>
        <w:t>/</w:t>
      </w:r>
      <w:r w:rsidR="00D56C64">
        <w:rPr>
          <w:b/>
          <w:bCs/>
          <w:lang w:val="lt-LT"/>
        </w:rPr>
        <w:t>482</w:t>
      </w:r>
      <w:r w:rsidR="00D65CE6" w:rsidRPr="00D65CE6">
        <w:rPr>
          <w:b/>
          <w:bCs/>
          <w:lang w:val="lt-LT"/>
        </w:rPr>
        <w:t xml:space="preserve"> </w:t>
      </w:r>
    </w:p>
    <w:p w14:paraId="3757E573" w14:textId="3243168A" w:rsidR="00D65CE6" w:rsidRPr="00D65CE6" w:rsidRDefault="00C40666" w:rsidP="00D31E36">
      <w:pPr>
        <w:pStyle w:val="Betarp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PAKEITIMO</w:t>
      </w:r>
    </w:p>
    <w:p w14:paraId="48383AB8" w14:textId="77777777" w:rsidR="004931CF" w:rsidRPr="00D65CE6" w:rsidRDefault="004931CF" w:rsidP="004931CF">
      <w:pPr>
        <w:ind w:left="360"/>
        <w:jc w:val="center"/>
        <w:rPr>
          <w:lang w:val="lt-LT"/>
        </w:rPr>
      </w:pPr>
    </w:p>
    <w:p w14:paraId="3031870A" w14:textId="0EDE9787" w:rsidR="004931CF" w:rsidRPr="00D65CE6" w:rsidRDefault="006D4269" w:rsidP="005D1C47">
      <w:pPr>
        <w:jc w:val="center"/>
        <w:rPr>
          <w:lang w:val="lt-LT"/>
        </w:rPr>
      </w:pPr>
      <w:r w:rsidRPr="00D65CE6">
        <w:rPr>
          <w:lang w:val="lt-LT"/>
        </w:rPr>
        <w:t>20</w:t>
      </w:r>
      <w:r w:rsidR="00DE3CD9" w:rsidRPr="00D65CE6">
        <w:rPr>
          <w:lang w:val="lt-LT"/>
        </w:rPr>
        <w:t>2</w:t>
      </w:r>
      <w:r w:rsidR="00D56C64">
        <w:rPr>
          <w:lang w:val="lt-LT"/>
        </w:rPr>
        <w:t>5</w:t>
      </w:r>
      <w:r w:rsidRPr="00D65CE6">
        <w:rPr>
          <w:lang w:val="lt-LT"/>
        </w:rPr>
        <w:t>-</w:t>
      </w:r>
      <w:r w:rsidR="005D1C47">
        <w:rPr>
          <w:lang w:val="lt-LT"/>
        </w:rPr>
        <w:t>0</w:t>
      </w:r>
      <w:r w:rsidR="00D56C64">
        <w:rPr>
          <w:lang w:val="lt-LT"/>
        </w:rPr>
        <w:t>5</w:t>
      </w:r>
      <w:r w:rsidRPr="00D65CE6">
        <w:rPr>
          <w:lang w:val="lt-LT"/>
        </w:rPr>
        <w:t>-</w:t>
      </w:r>
      <w:r w:rsidR="000A3232">
        <w:rPr>
          <w:lang w:val="lt-LT"/>
        </w:rPr>
        <w:t>21</w:t>
      </w:r>
    </w:p>
    <w:p w14:paraId="771652DC" w14:textId="77777777" w:rsidR="004931CF" w:rsidRPr="00D65CE6" w:rsidRDefault="004931CF" w:rsidP="005D1C47">
      <w:pPr>
        <w:jc w:val="center"/>
        <w:rPr>
          <w:lang w:val="lt-LT"/>
        </w:rPr>
      </w:pPr>
      <w:r w:rsidRPr="00D65CE6">
        <w:rPr>
          <w:lang w:val="lt-LT"/>
        </w:rPr>
        <w:t>Alytus</w:t>
      </w:r>
    </w:p>
    <w:p w14:paraId="2E75C606" w14:textId="77777777" w:rsidR="002D739C" w:rsidRPr="00D65CE6" w:rsidRDefault="002D739C" w:rsidP="004931CF">
      <w:pPr>
        <w:jc w:val="both"/>
        <w:rPr>
          <w:b/>
          <w:color w:val="000000"/>
          <w:bdr w:val="none" w:sz="0" w:space="0" w:color="auto" w:frame="1"/>
          <w:lang w:val="lt-LT"/>
        </w:rPr>
      </w:pPr>
    </w:p>
    <w:p w14:paraId="773A90A5" w14:textId="0A013E51" w:rsidR="004931CF" w:rsidRPr="00D65CE6" w:rsidRDefault="004931CF" w:rsidP="004931CF">
      <w:pPr>
        <w:jc w:val="both"/>
        <w:rPr>
          <w:lang w:val="lt-LT"/>
        </w:rPr>
      </w:pPr>
      <w:r w:rsidRPr="00D65CE6">
        <w:rPr>
          <w:b/>
          <w:color w:val="000000"/>
          <w:bdr w:val="none" w:sz="0" w:space="0" w:color="auto" w:frame="1"/>
          <w:lang w:val="lt-LT"/>
        </w:rPr>
        <w:t>UAB Alytaus regiono atliekų tvarkymo centras</w:t>
      </w:r>
      <w:r w:rsidRPr="00D65CE6">
        <w:rPr>
          <w:bCs/>
          <w:color w:val="000000"/>
          <w:bdr w:val="none" w:sz="0" w:space="0" w:color="auto" w:frame="1"/>
          <w:lang w:val="lt-LT"/>
        </w:rPr>
        <w:t xml:space="preserve">, </w:t>
      </w:r>
      <w:r w:rsidR="00BB2F21" w:rsidRPr="00D65CE6">
        <w:rPr>
          <w:bCs/>
          <w:color w:val="000000"/>
          <w:bdr w:val="none" w:sz="0" w:space="0" w:color="auto" w:frame="1"/>
          <w:lang w:val="lt-LT"/>
        </w:rPr>
        <w:t>įmonės</w:t>
      </w:r>
      <w:r w:rsidRPr="00D65CE6">
        <w:rPr>
          <w:bCs/>
          <w:color w:val="000000"/>
          <w:bdr w:val="none" w:sz="0" w:space="0" w:color="auto" w:frame="1"/>
          <w:lang w:val="lt-LT"/>
        </w:rPr>
        <w:t xml:space="preserve"> kodas 250135860</w:t>
      </w:r>
      <w:r w:rsidR="00BB2F21" w:rsidRPr="00D65CE6">
        <w:rPr>
          <w:bCs/>
          <w:color w:val="000000"/>
          <w:bdr w:val="none" w:sz="0" w:space="0" w:color="auto" w:frame="1"/>
          <w:lang w:val="lt-LT"/>
        </w:rPr>
        <w:t>,</w:t>
      </w:r>
      <w:r w:rsidRPr="00D65CE6">
        <w:rPr>
          <w:bCs/>
          <w:color w:val="000000"/>
          <w:bdr w:val="none" w:sz="0" w:space="0" w:color="auto" w:frame="1"/>
          <w:lang w:val="lt-LT"/>
        </w:rPr>
        <w:t xml:space="preserve"> adresas: Vilniaus g. 31 LT-62112, Alytus, Lietuva, toliau vadinama </w:t>
      </w:r>
      <w:r w:rsidRPr="00D65CE6">
        <w:rPr>
          <w:b/>
          <w:bCs/>
          <w:color w:val="000000"/>
          <w:bdr w:val="none" w:sz="0" w:space="0" w:color="auto" w:frame="1"/>
          <w:lang w:val="lt-LT"/>
        </w:rPr>
        <w:t>Užsakovu</w:t>
      </w:r>
      <w:r w:rsidRPr="00D65CE6">
        <w:rPr>
          <w:bCs/>
          <w:color w:val="000000"/>
          <w:bdr w:val="none" w:sz="0" w:space="0" w:color="auto" w:frame="1"/>
          <w:lang w:val="lt-LT"/>
        </w:rPr>
        <w:t xml:space="preserve">, atstovaujama direktoriaus </w:t>
      </w:r>
      <w:r w:rsidR="005D1C47">
        <w:rPr>
          <w:bCs/>
          <w:color w:val="000000"/>
          <w:bdr w:val="none" w:sz="0" w:space="0" w:color="auto" w:frame="1"/>
          <w:lang w:val="lt-LT"/>
        </w:rPr>
        <w:t xml:space="preserve">Aurimo </w:t>
      </w:r>
      <w:proofErr w:type="spellStart"/>
      <w:r w:rsidR="005D1C47">
        <w:rPr>
          <w:bCs/>
          <w:color w:val="000000"/>
          <w:bdr w:val="none" w:sz="0" w:space="0" w:color="auto" w:frame="1"/>
          <w:lang w:val="lt-LT"/>
        </w:rPr>
        <w:t>Uldukio</w:t>
      </w:r>
      <w:proofErr w:type="spellEnd"/>
      <w:r w:rsidRPr="00D65CE6">
        <w:rPr>
          <w:bCs/>
          <w:color w:val="000000"/>
          <w:bdr w:val="none" w:sz="0" w:space="0" w:color="auto" w:frame="1"/>
          <w:lang w:val="lt-LT"/>
        </w:rPr>
        <w:t>,</w:t>
      </w:r>
      <w:r w:rsidR="00DE3CD9" w:rsidRPr="00D65CE6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B44863" w:rsidRPr="00D65CE6">
        <w:rPr>
          <w:bCs/>
          <w:color w:val="000000"/>
          <w:bdr w:val="none" w:sz="0" w:space="0" w:color="auto" w:frame="1"/>
          <w:lang w:val="lt-LT"/>
        </w:rPr>
        <w:t xml:space="preserve">iš vienos pusės  </w:t>
      </w:r>
    </w:p>
    <w:p w14:paraId="10B84E47" w14:textId="77777777" w:rsidR="00D65CE6" w:rsidRPr="00D65CE6" w:rsidRDefault="00B44863" w:rsidP="00636195">
      <w:pPr>
        <w:jc w:val="both"/>
        <w:rPr>
          <w:lang w:val="lt-LT"/>
        </w:rPr>
      </w:pPr>
      <w:r w:rsidRPr="00D65CE6">
        <w:rPr>
          <w:lang w:val="lt-LT"/>
        </w:rPr>
        <w:t>i</w:t>
      </w:r>
      <w:r w:rsidR="004931CF" w:rsidRPr="00D65CE6">
        <w:rPr>
          <w:lang w:val="lt-LT"/>
        </w:rPr>
        <w:t>r</w:t>
      </w:r>
      <w:r w:rsidRPr="00D65CE6">
        <w:rPr>
          <w:lang w:val="lt-LT"/>
        </w:rPr>
        <w:t xml:space="preserve"> </w:t>
      </w:r>
    </w:p>
    <w:p w14:paraId="1F9079F5" w14:textId="63DB5C3B" w:rsidR="00636195" w:rsidRPr="00D65CE6" w:rsidRDefault="00D65CE6" w:rsidP="00636195">
      <w:pPr>
        <w:jc w:val="both"/>
        <w:rPr>
          <w:lang w:val="lt-LT"/>
        </w:rPr>
      </w:pPr>
      <w:r w:rsidRPr="00D65CE6">
        <w:rPr>
          <w:b/>
          <w:bCs/>
          <w:lang w:val="lt-LT"/>
        </w:rPr>
        <w:t>Linas Puteikis,</w:t>
      </w:r>
      <w:r w:rsidR="00B44863" w:rsidRPr="00D65CE6">
        <w:rPr>
          <w:lang w:val="lt-LT"/>
        </w:rPr>
        <w:t xml:space="preserve"> </w:t>
      </w:r>
      <w:r w:rsidRPr="00D65CE6">
        <w:rPr>
          <w:lang w:val="lt-LT"/>
        </w:rPr>
        <w:t xml:space="preserve">gyvenantis </w:t>
      </w:r>
      <w:r w:rsidR="002E08AE">
        <w:rPr>
          <w:lang w:val="lt-LT"/>
        </w:rPr>
        <w:t>..........................</w:t>
      </w:r>
      <w:r w:rsidRPr="00D65CE6">
        <w:rPr>
          <w:lang w:val="lt-LT"/>
        </w:rPr>
        <w:t xml:space="preserve">, Vilniuje, veikiantis kaip fizinis asmuo, pagal nuolatinio Lietuvos gyventojo individualios veiklos pažymą Nr. </w:t>
      </w:r>
      <w:r w:rsidR="002E08AE">
        <w:rPr>
          <w:lang w:val="lt-LT"/>
        </w:rPr>
        <w:t>...........</w:t>
      </w:r>
      <w:r w:rsidRPr="00D65CE6">
        <w:rPr>
          <w:lang w:val="lt-LT"/>
        </w:rPr>
        <w:t>,</w:t>
      </w:r>
      <w:r w:rsidR="00B44863" w:rsidRPr="00D65CE6">
        <w:rPr>
          <w:lang w:val="lt-LT"/>
        </w:rPr>
        <w:t xml:space="preserve"> </w:t>
      </w:r>
      <w:r w:rsidR="004931CF" w:rsidRPr="00D65CE6">
        <w:rPr>
          <w:lang w:val="lt-LT"/>
        </w:rPr>
        <w:t xml:space="preserve">toliau vadinama </w:t>
      </w:r>
      <w:r w:rsidRPr="00D65CE6">
        <w:rPr>
          <w:b/>
          <w:lang w:val="lt-LT"/>
        </w:rPr>
        <w:t>Vykdytoju</w:t>
      </w:r>
      <w:r w:rsidR="004931CF" w:rsidRPr="00D65CE6">
        <w:rPr>
          <w:lang w:val="lt-LT"/>
        </w:rPr>
        <w:t xml:space="preserve">, </w:t>
      </w:r>
      <w:r w:rsidR="00B44863" w:rsidRPr="00D65CE6">
        <w:rPr>
          <w:lang w:val="lt-LT"/>
        </w:rPr>
        <w:t>iš kitos pusės</w:t>
      </w:r>
      <w:r w:rsidRPr="00D65CE6">
        <w:rPr>
          <w:lang w:val="lt-LT"/>
        </w:rPr>
        <w:t>,</w:t>
      </w:r>
    </w:p>
    <w:p w14:paraId="303C1ACC" w14:textId="77777777" w:rsidR="00B44863" w:rsidRPr="00D65CE6" w:rsidRDefault="00B44863" w:rsidP="00636195">
      <w:pPr>
        <w:jc w:val="both"/>
        <w:rPr>
          <w:lang w:val="lt-LT"/>
        </w:rPr>
      </w:pPr>
    </w:p>
    <w:p w14:paraId="2D03A755" w14:textId="2A415DBD" w:rsidR="000A3232" w:rsidRPr="001B784A" w:rsidRDefault="000A3232" w:rsidP="00D65CE6">
      <w:pPr>
        <w:pStyle w:val="Betarp"/>
        <w:jc w:val="both"/>
        <w:rPr>
          <w:b/>
          <w:bCs/>
          <w:color w:val="000000"/>
          <w:lang w:val="lt-LT"/>
        </w:rPr>
      </w:pPr>
      <w:r w:rsidRPr="001B784A">
        <w:rPr>
          <w:lang w:val="lt-LT"/>
        </w:rPr>
        <w:t>vadovaudamiesi Sutarties Nr. LP24003/482, sudarytos 2024 m. lapkričio 12 d. (toliau – Sutartis), 1</w:t>
      </w:r>
      <w:r w:rsidR="001B784A" w:rsidRPr="001B784A">
        <w:rPr>
          <w:lang w:val="lt-LT"/>
        </w:rPr>
        <w:t>4</w:t>
      </w:r>
      <w:r w:rsidRPr="001B784A">
        <w:rPr>
          <w:lang w:val="lt-LT"/>
        </w:rPr>
        <w:t xml:space="preserve"> p</w:t>
      </w:r>
      <w:r w:rsidR="001B784A">
        <w:rPr>
          <w:lang w:val="lt-LT"/>
        </w:rPr>
        <w:t>unktu,</w:t>
      </w:r>
      <w:r w:rsidR="001B784A" w:rsidRPr="001B784A">
        <w:rPr>
          <w:lang w:val="lt-LT"/>
        </w:rPr>
        <w:t xml:space="preserve"> nustatančiu, kad Sutartis gali būti papildyta, pakoreguota arba nutraukta abipusiu susitarimu</w:t>
      </w:r>
      <w:r w:rsidR="001B784A">
        <w:rPr>
          <w:lang w:val="lt-LT"/>
        </w:rPr>
        <w:t xml:space="preserve"> i</w:t>
      </w:r>
      <w:r w:rsidRPr="001B784A">
        <w:rPr>
          <w:lang w:val="lt-LT"/>
        </w:rPr>
        <w:t xml:space="preserve">r atsižvelgdami į </w:t>
      </w:r>
      <w:r w:rsidR="001B784A" w:rsidRPr="001B784A">
        <w:rPr>
          <w:lang w:val="lt-LT"/>
        </w:rPr>
        <w:t xml:space="preserve">tai, kad </w:t>
      </w:r>
      <w:r w:rsidR="00FB2031">
        <w:rPr>
          <w:lang w:val="lt-LT"/>
        </w:rPr>
        <w:t xml:space="preserve">kilo poreikis atnaujinti </w:t>
      </w:r>
      <w:r w:rsidR="001B784A">
        <w:rPr>
          <w:lang w:val="lt-LT"/>
        </w:rPr>
        <w:t>Sutarties 1 ir 2 priedus „</w:t>
      </w:r>
      <w:r w:rsidR="001B784A" w:rsidRPr="001B784A">
        <w:rPr>
          <w:lang w:val="lt-LT"/>
        </w:rPr>
        <w:t xml:space="preserve">Techninės </w:t>
      </w:r>
      <w:r w:rsidR="001B784A" w:rsidRPr="001B784A">
        <w:rPr>
          <w:color w:val="000000"/>
          <w:lang w:val="lt-LT"/>
        </w:rPr>
        <w:t>projektavimo užduotys</w:t>
      </w:r>
      <w:r w:rsidR="001B784A">
        <w:rPr>
          <w:color w:val="000000"/>
          <w:lang w:val="lt-LT"/>
        </w:rPr>
        <w:t>“</w:t>
      </w:r>
      <w:r w:rsidR="001B784A" w:rsidRPr="001B784A">
        <w:rPr>
          <w:color w:val="000000"/>
          <w:lang w:val="lt-LT"/>
        </w:rPr>
        <w:t xml:space="preserve"> bei </w:t>
      </w:r>
      <w:r w:rsidR="001B784A">
        <w:rPr>
          <w:color w:val="000000"/>
          <w:lang w:val="lt-LT"/>
        </w:rPr>
        <w:t>esant</w:t>
      </w:r>
      <w:r w:rsidR="001B784A" w:rsidRPr="001B784A">
        <w:rPr>
          <w:color w:val="000000"/>
          <w:lang w:val="lt-LT"/>
        </w:rPr>
        <w:t xml:space="preserve"> </w:t>
      </w:r>
      <w:r w:rsidRPr="001B784A">
        <w:rPr>
          <w:lang w:val="lt-LT"/>
        </w:rPr>
        <w:t>Vykdytojo 2025-0</w:t>
      </w:r>
      <w:r w:rsidR="001B784A">
        <w:rPr>
          <w:lang w:val="lt-LT"/>
        </w:rPr>
        <w:t>5</w:t>
      </w:r>
      <w:r w:rsidRPr="001B784A">
        <w:rPr>
          <w:lang w:val="lt-LT"/>
        </w:rPr>
        <w:t>-</w:t>
      </w:r>
      <w:r w:rsidR="001B784A">
        <w:rPr>
          <w:lang w:val="lt-LT"/>
        </w:rPr>
        <w:t>14</w:t>
      </w:r>
      <w:r w:rsidRPr="001B784A">
        <w:rPr>
          <w:lang w:val="lt-LT"/>
        </w:rPr>
        <w:t xml:space="preserve"> prašym</w:t>
      </w:r>
      <w:r w:rsidR="001B784A">
        <w:rPr>
          <w:lang w:val="lt-LT"/>
        </w:rPr>
        <w:t>ui Nr. 25/003</w:t>
      </w:r>
      <w:r w:rsidRPr="001B784A">
        <w:rPr>
          <w:color w:val="000000"/>
          <w:lang w:val="lt-LT"/>
        </w:rPr>
        <w:t xml:space="preserve"> pratęsti sutartį iki 2025-07-14</w:t>
      </w:r>
      <w:r w:rsidR="001B784A">
        <w:rPr>
          <w:color w:val="000000"/>
          <w:lang w:val="lt-LT"/>
        </w:rPr>
        <w:t xml:space="preserve"> (pridedama) </w:t>
      </w:r>
      <w:r>
        <w:rPr>
          <w:color w:val="000000"/>
          <w:lang w:val="lt-LT"/>
        </w:rPr>
        <w:t xml:space="preserve">Sutarties šalys </w:t>
      </w:r>
      <w:r w:rsidRPr="001B784A">
        <w:rPr>
          <w:b/>
          <w:bCs/>
          <w:color w:val="000000"/>
          <w:lang w:val="lt-LT"/>
        </w:rPr>
        <w:t>s</w:t>
      </w:r>
      <w:r w:rsidR="001B784A">
        <w:rPr>
          <w:b/>
          <w:bCs/>
          <w:color w:val="000000"/>
          <w:lang w:val="lt-LT"/>
        </w:rPr>
        <w:t xml:space="preserve"> </w:t>
      </w:r>
      <w:r w:rsidRPr="001B784A">
        <w:rPr>
          <w:b/>
          <w:bCs/>
          <w:color w:val="000000"/>
          <w:lang w:val="lt-LT"/>
        </w:rPr>
        <w:t>u</w:t>
      </w:r>
      <w:r w:rsidR="001B784A">
        <w:rPr>
          <w:b/>
          <w:bCs/>
          <w:color w:val="000000"/>
          <w:lang w:val="lt-LT"/>
        </w:rPr>
        <w:t xml:space="preserve"> </w:t>
      </w:r>
      <w:r w:rsidRPr="001B784A">
        <w:rPr>
          <w:b/>
          <w:bCs/>
          <w:color w:val="000000"/>
          <w:lang w:val="lt-LT"/>
        </w:rPr>
        <w:t>s</w:t>
      </w:r>
      <w:r w:rsidR="001B784A">
        <w:rPr>
          <w:b/>
          <w:bCs/>
          <w:color w:val="000000"/>
          <w:lang w:val="lt-LT"/>
        </w:rPr>
        <w:t xml:space="preserve"> </w:t>
      </w:r>
      <w:r w:rsidRPr="001B784A">
        <w:rPr>
          <w:b/>
          <w:bCs/>
          <w:color w:val="000000"/>
          <w:lang w:val="lt-LT"/>
        </w:rPr>
        <w:t>i</w:t>
      </w:r>
      <w:r w:rsidR="001B784A">
        <w:rPr>
          <w:b/>
          <w:bCs/>
          <w:color w:val="000000"/>
          <w:lang w:val="lt-LT"/>
        </w:rPr>
        <w:t xml:space="preserve"> </w:t>
      </w:r>
      <w:r w:rsidRPr="001B784A">
        <w:rPr>
          <w:b/>
          <w:bCs/>
          <w:color w:val="000000"/>
          <w:lang w:val="lt-LT"/>
        </w:rPr>
        <w:t>ta</w:t>
      </w:r>
      <w:r w:rsidR="001B784A">
        <w:rPr>
          <w:b/>
          <w:bCs/>
          <w:color w:val="000000"/>
          <w:lang w:val="lt-LT"/>
        </w:rPr>
        <w:t xml:space="preserve"> </w:t>
      </w:r>
      <w:r w:rsidRPr="001B784A">
        <w:rPr>
          <w:b/>
          <w:bCs/>
          <w:color w:val="000000"/>
          <w:lang w:val="lt-LT"/>
        </w:rPr>
        <w:t>r</w:t>
      </w:r>
      <w:r w:rsidR="001B784A">
        <w:rPr>
          <w:b/>
          <w:bCs/>
          <w:color w:val="000000"/>
          <w:lang w:val="lt-LT"/>
        </w:rPr>
        <w:t xml:space="preserve"> </w:t>
      </w:r>
      <w:r w:rsidRPr="001B784A">
        <w:rPr>
          <w:b/>
          <w:bCs/>
          <w:color w:val="000000"/>
          <w:lang w:val="lt-LT"/>
        </w:rPr>
        <w:t>i</w:t>
      </w:r>
      <w:r w:rsidR="001B784A">
        <w:rPr>
          <w:b/>
          <w:bCs/>
          <w:color w:val="000000"/>
          <w:lang w:val="lt-LT"/>
        </w:rPr>
        <w:t xml:space="preserve"> </w:t>
      </w:r>
      <w:r w:rsidRPr="001B784A">
        <w:rPr>
          <w:b/>
          <w:bCs/>
          <w:color w:val="000000"/>
          <w:lang w:val="lt-LT"/>
        </w:rPr>
        <w:t>a:</w:t>
      </w:r>
    </w:p>
    <w:p w14:paraId="62F86D06" w14:textId="219FEDBA" w:rsidR="001B784A" w:rsidRPr="00FB2031" w:rsidRDefault="001B784A" w:rsidP="00D65CE6">
      <w:pPr>
        <w:pStyle w:val="Betarp"/>
        <w:numPr>
          <w:ilvl w:val="0"/>
          <w:numId w:val="8"/>
        </w:numPr>
        <w:jc w:val="both"/>
        <w:rPr>
          <w:color w:val="000000"/>
          <w:lang w:val="lt-LT"/>
        </w:rPr>
      </w:pPr>
      <w:r w:rsidRPr="00FB2031">
        <w:rPr>
          <w:color w:val="000000"/>
          <w:lang w:val="lt-LT"/>
        </w:rPr>
        <w:t>Pakeisti Sutarties pr</w:t>
      </w:r>
      <w:r w:rsidR="00FB2031" w:rsidRPr="00FB2031">
        <w:rPr>
          <w:color w:val="000000"/>
          <w:lang w:val="lt-LT"/>
        </w:rPr>
        <w:t>i</w:t>
      </w:r>
      <w:r w:rsidRPr="00FB2031">
        <w:rPr>
          <w:color w:val="000000"/>
          <w:lang w:val="lt-LT"/>
        </w:rPr>
        <w:t xml:space="preserve">edus Nr. 1 ir </w:t>
      </w:r>
      <w:r w:rsidR="00FB2031" w:rsidRPr="00FB2031">
        <w:rPr>
          <w:color w:val="000000"/>
          <w:lang w:val="lt-LT"/>
        </w:rPr>
        <w:t>N</w:t>
      </w:r>
      <w:r w:rsidRPr="00FB2031">
        <w:rPr>
          <w:color w:val="000000"/>
          <w:lang w:val="lt-LT"/>
        </w:rPr>
        <w:t>r. 2</w:t>
      </w:r>
      <w:r w:rsidR="00FB2031" w:rsidRPr="00FB2031">
        <w:rPr>
          <w:color w:val="000000"/>
          <w:lang w:val="lt-LT"/>
        </w:rPr>
        <w:t xml:space="preserve"> (pridedama).</w:t>
      </w:r>
    </w:p>
    <w:p w14:paraId="7E921370" w14:textId="30846A8D" w:rsidR="00D65CE6" w:rsidRDefault="00020CA1" w:rsidP="00D65CE6">
      <w:pPr>
        <w:pStyle w:val="Betarp"/>
        <w:numPr>
          <w:ilvl w:val="0"/>
          <w:numId w:val="8"/>
        </w:numPr>
        <w:jc w:val="both"/>
        <w:rPr>
          <w:b/>
          <w:bCs/>
          <w:color w:val="000000"/>
          <w:lang w:val="lt-LT"/>
        </w:rPr>
      </w:pPr>
      <w:r w:rsidRPr="00D65CE6">
        <w:rPr>
          <w:color w:val="000000"/>
          <w:lang w:val="lt-LT"/>
        </w:rPr>
        <w:t>P</w:t>
      </w:r>
      <w:r w:rsidR="005D1C47">
        <w:rPr>
          <w:color w:val="000000"/>
          <w:lang w:val="lt-LT"/>
        </w:rPr>
        <w:t>r</w:t>
      </w:r>
      <w:r w:rsidR="00D65CE6" w:rsidRPr="00D65CE6">
        <w:rPr>
          <w:color w:val="000000"/>
          <w:lang w:val="lt-LT"/>
        </w:rPr>
        <w:t>a</w:t>
      </w:r>
      <w:r>
        <w:rPr>
          <w:color w:val="000000"/>
          <w:lang w:val="lt-LT"/>
        </w:rPr>
        <w:t>tęsti Sutarties 4</w:t>
      </w:r>
      <w:r w:rsidR="00D65CE6" w:rsidRPr="00D65CE6">
        <w:rPr>
          <w:color w:val="000000"/>
          <w:lang w:val="lt-LT"/>
        </w:rPr>
        <w:t xml:space="preserve"> </w:t>
      </w:r>
      <w:r w:rsidR="004F2A60" w:rsidRPr="00D65CE6">
        <w:rPr>
          <w:color w:val="000000"/>
          <w:lang w:val="lt-LT"/>
        </w:rPr>
        <w:t xml:space="preserve">p. </w:t>
      </w:r>
      <w:r>
        <w:rPr>
          <w:color w:val="000000"/>
          <w:lang w:val="lt-LT"/>
        </w:rPr>
        <w:t xml:space="preserve">nurodytą Sutarties </w:t>
      </w:r>
      <w:r w:rsidR="00501525">
        <w:rPr>
          <w:color w:val="000000"/>
          <w:lang w:val="lt-LT"/>
        </w:rPr>
        <w:t xml:space="preserve">vykdymo </w:t>
      </w:r>
      <w:r w:rsidR="00D56C64">
        <w:rPr>
          <w:color w:val="000000"/>
          <w:lang w:val="lt-LT"/>
        </w:rPr>
        <w:t xml:space="preserve">terminą iki </w:t>
      </w:r>
      <w:r w:rsidRPr="00501525">
        <w:rPr>
          <w:b/>
          <w:bCs/>
          <w:color w:val="000000"/>
          <w:lang w:val="lt-LT"/>
        </w:rPr>
        <w:t>202</w:t>
      </w:r>
      <w:r w:rsidR="00D56C64" w:rsidRPr="00501525">
        <w:rPr>
          <w:b/>
          <w:bCs/>
          <w:color w:val="000000"/>
          <w:lang w:val="lt-LT"/>
        </w:rPr>
        <w:t>5</w:t>
      </w:r>
      <w:r w:rsidRPr="00501525">
        <w:rPr>
          <w:b/>
          <w:bCs/>
          <w:color w:val="000000"/>
          <w:lang w:val="lt-LT"/>
        </w:rPr>
        <w:t xml:space="preserve"> m. </w:t>
      </w:r>
      <w:r w:rsidR="000A3232">
        <w:rPr>
          <w:b/>
          <w:bCs/>
          <w:color w:val="000000"/>
          <w:lang w:val="lt-LT"/>
        </w:rPr>
        <w:t>liepos 14</w:t>
      </w:r>
      <w:r w:rsidRPr="00501525">
        <w:rPr>
          <w:b/>
          <w:bCs/>
          <w:color w:val="000000"/>
          <w:lang w:val="lt-LT"/>
        </w:rPr>
        <w:t xml:space="preserve"> d.</w:t>
      </w:r>
    </w:p>
    <w:p w14:paraId="0A698B49" w14:textId="75DCFF59" w:rsidR="00934865" w:rsidRPr="004A3758" w:rsidRDefault="00934865" w:rsidP="00052C69">
      <w:pPr>
        <w:pStyle w:val="Betarp"/>
        <w:numPr>
          <w:ilvl w:val="0"/>
          <w:numId w:val="8"/>
        </w:numPr>
        <w:jc w:val="both"/>
        <w:rPr>
          <w:color w:val="000000"/>
          <w:lang w:val="lt-LT"/>
        </w:rPr>
      </w:pPr>
      <w:r w:rsidRPr="004A3758">
        <w:rPr>
          <w:color w:val="000000"/>
          <w:lang w:val="lt-LT"/>
        </w:rPr>
        <w:t xml:space="preserve">Pakeisti </w:t>
      </w:r>
      <w:r w:rsidR="001B22D3" w:rsidRPr="004A3758">
        <w:rPr>
          <w:color w:val="000000"/>
          <w:lang w:val="lt-LT"/>
        </w:rPr>
        <w:t>Sutarties 24 p. nurodytą u</w:t>
      </w:r>
      <w:r w:rsidR="001B22D3" w:rsidRPr="004A3758">
        <w:rPr>
          <w:sz w:val="22"/>
          <w:szCs w:val="22"/>
          <w:lang w:val="lt-LT"/>
        </w:rPr>
        <w:t xml:space="preserve">ž </w:t>
      </w:r>
      <w:r w:rsidR="001B22D3" w:rsidRPr="004A3758">
        <w:rPr>
          <w:bCs/>
          <w:sz w:val="22"/>
          <w:szCs w:val="22"/>
          <w:lang w:val="lt-LT"/>
        </w:rPr>
        <w:t>Sutarties vykdymą</w:t>
      </w:r>
      <w:r w:rsidR="001B22D3" w:rsidRPr="004A3758">
        <w:rPr>
          <w:sz w:val="22"/>
          <w:szCs w:val="22"/>
          <w:lang w:val="lt-LT"/>
        </w:rPr>
        <w:t xml:space="preserve"> atsakingą asmenį į </w:t>
      </w:r>
      <w:r w:rsidR="00A860DF" w:rsidRPr="004A3758">
        <w:rPr>
          <w:sz w:val="22"/>
          <w:szCs w:val="22"/>
          <w:lang w:val="lt-LT"/>
        </w:rPr>
        <w:t xml:space="preserve">– </w:t>
      </w:r>
      <w:r w:rsidR="00A860DF" w:rsidRPr="004A3758">
        <w:rPr>
          <w:b/>
          <w:bCs/>
          <w:sz w:val="22"/>
          <w:szCs w:val="22"/>
          <w:lang w:val="lt-LT"/>
        </w:rPr>
        <w:t xml:space="preserve">Renatą </w:t>
      </w:r>
      <w:proofErr w:type="spellStart"/>
      <w:r w:rsidR="00A860DF" w:rsidRPr="004A3758">
        <w:rPr>
          <w:b/>
          <w:bCs/>
          <w:sz w:val="22"/>
          <w:szCs w:val="22"/>
          <w:lang w:val="lt-LT"/>
        </w:rPr>
        <w:t>Jomantienę</w:t>
      </w:r>
      <w:proofErr w:type="spellEnd"/>
      <w:r w:rsidR="00A860DF" w:rsidRPr="004A3758">
        <w:rPr>
          <w:sz w:val="22"/>
          <w:szCs w:val="22"/>
          <w:lang w:val="lt-LT"/>
        </w:rPr>
        <w:t xml:space="preserve">, </w:t>
      </w:r>
      <w:r w:rsidR="00AA3525" w:rsidRPr="004A3758">
        <w:rPr>
          <w:sz w:val="22"/>
          <w:szCs w:val="22"/>
          <w:lang w:val="lt-LT"/>
        </w:rPr>
        <w:t>aplinkosaugos inžinierę</w:t>
      </w:r>
      <w:r w:rsidR="001B22D3" w:rsidRPr="004A3758">
        <w:rPr>
          <w:sz w:val="22"/>
          <w:szCs w:val="22"/>
          <w:lang w:val="lt-LT"/>
        </w:rPr>
        <w:t xml:space="preserve">, </w:t>
      </w:r>
      <w:r w:rsidR="00AA3525" w:rsidRPr="004A3758">
        <w:rPr>
          <w:sz w:val="22"/>
          <w:szCs w:val="22"/>
          <w:lang w:val="lt-LT"/>
        </w:rPr>
        <w:t xml:space="preserve">tel. </w:t>
      </w:r>
    </w:p>
    <w:p w14:paraId="16761AE9" w14:textId="3E3CF137" w:rsidR="00D65CE6" w:rsidRPr="00D65CE6" w:rsidRDefault="004F2A60" w:rsidP="00D65CE6">
      <w:pPr>
        <w:pStyle w:val="Betarp"/>
        <w:numPr>
          <w:ilvl w:val="0"/>
          <w:numId w:val="8"/>
        </w:numPr>
        <w:jc w:val="both"/>
        <w:rPr>
          <w:color w:val="000000"/>
          <w:lang w:val="lt-LT"/>
        </w:rPr>
      </w:pPr>
      <w:r w:rsidRPr="00D65CE6">
        <w:rPr>
          <w:color w:val="000000"/>
          <w:lang w:val="lt-LT"/>
        </w:rPr>
        <w:t>Šis šalių susitarimas įsigalioja nuo jo pasirašymo dienos.</w:t>
      </w:r>
    </w:p>
    <w:p w14:paraId="47E27972" w14:textId="77777777" w:rsidR="00D65CE6" w:rsidRPr="00D65CE6" w:rsidRDefault="004F2A60" w:rsidP="00D65CE6">
      <w:pPr>
        <w:pStyle w:val="Betarp"/>
        <w:numPr>
          <w:ilvl w:val="0"/>
          <w:numId w:val="8"/>
        </w:numPr>
        <w:jc w:val="both"/>
        <w:rPr>
          <w:color w:val="000000"/>
          <w:lang w:val="lt-LT"/>
        </w:rPr>
      </w:pPr>
      <w:r w:rsidRPr="00D65CE6">
        <w:rPr>
          <w:color w:val="000000"/>
          <w:lang w:val="lt-LT"/>
        </w:rPr>
        <w:t>Šis Susitarimas yra neatskiriama Sutarties dalis ir negali būti aiškinamas atskirai nuo jos.</w:t>
      </w:r>
    </w:p>
    <w:p w14:paraId="7BD25AA3" w14:textId="3155E943" w:rsidR="004F2A60" w:rsidRPr="00D65CE6" w:rsidRDefault="004F2A60" w:rsidP="00D65CE6">
      <w:pPr>
        <w:pStyle w:val="Betarp"/>
        <w:numPr>
          <w:ilvl w:val="0"/>
          <w:numId w:val="8"/>
        </w:numPr>
        <w:jc w:val="both"/>
        <w:rPr>
          <w:color w:val="000000"/>
          <w:lang w:val="lt-LT"/>
        </w:rPr>
      </w:pPr>
      <w:r w:rsidRPr="00D65CE6">
        <w:rPr>
          <w:lang w:val="lt-LT"/>
        </w:rPr>
        <w:t>Sutarties šalys šį susitarimą perskaitė, suprato jo turinį bei esmę ir tai paliudydamos pasirašė šį Susitarimą aukščiau nurodytą dieną dviem egzemplioriais lietuvių kalba, kurių kiekvienas turi vienodą juridinę galią.</w:t>
      </w:r>
    </w:p>
    <w:p w14:paraId="3A1968B2" w14:textId="77777777" w:rsidR="004F2A60" w:rsidRPr="00D65CE6" w:rsidRDefault="004F2A60" w:rsidP="004F2A60">
      <w:pPr>
        <w:pStyle w:val="Bodytext20"/>
        <w:shd w:val="clear" w:color="auto" w:fill="auto"/>
        <w:spacing w:after="247" w:line="302" w:lineRule="exact"/>
        <w:ind w:firstLine="0"/>
        <w:jc w:val="both"/>
        <w:rPr>
          <w:sz w:val="24"/>
          <w:szCs w:val="24"/>
        </w:rPr>
      </w:pPr>
    </w:p>
    <w:tbl>
      <w:tblPr>
        <w:tblW w:w="9921" w:type="dxa"/>
        <w:tblLook w:val="01E0" w:firstRow="1" w:lastRow="1" w:firstColumn="1" w:lastColumn="1" w:noHBand="0" w:noVBand="0"/>
      </w:tblPr>
      <w:tblGrid>
        <w:gridCol w:w="824"/>
        <w:gridCol w:w="3996"/>
        <w:gridCol w:w="5101"/>
      </w:tblGrid>
      <w:tr w:rsidR="004931CF" w:rsidRPr="00D65CE6" w14:paraId="76CA5502" w14:textId="77777777" w:rsidTr="002D739C">
        <w:tc>
          <w:tcPr>
            <w:tcW w:w="824" w:type="dxa"/>
          </w:tcPr>
          <w:p w14:paraId="701F31DE" w14:textId="722580D0" w:rsidR="004931CF" w:rsidRPr="00D65CE6" w:rsidRDefault="00743CC5" w:rsidP="004F2A60">
            <w:pPr>
              <w:spacing w:after="160" w:line="259" w:lineRule="auto"/>
              <w:rPr>
                <w:lang w:val="lt-LT"/>
              </w:rPr>
            </w:pPr>
            <w:r w:rsidRPr="00D65CE6">
              <w:rPr>
                <w:lang w:val="lt-LT"/>
              </w:rPr>
              <w:t xml:space="preserve"> </w:t>
            </w:r>
          </w:p>
        </w:tc>
        <w:tc>
          <w:tcPr>
            <w:tcW w:w="9097" w:type="dxa"/>
            <w:gridSpan w:val="2"/>
          </w:tcPr>
          <w:p w14:paraId="77C90B7B" w14:textId="77777777" w:rsidR="004931CF" w:rsidRPr="00D65CE6" w:rsidRDefault="004931CF" w:rsidP="00054886">
            <w:pPr>
              <w:jc w:val="both"/>
              <w:rPr>
                <w:b/>
                <w:lang w:val="lt-LT"/>
              </w:rPr>
            </w:pPr>
            <w:r w:rsidRPr="00D65CE6">
              <w:rPr>
                <w:b/>
                <w:lang w:val="lt-LT"/>
              </w:rPr>
              <w:t>Šalių rekvizitai:</w:t>
            </w:r>
          </w:p>
        </w:tc>
      </w:tr>
      <w:tr w:rsidR="004931CF" w:rsidRPr="005D1C47" w14:paraId="5A60F7DA" w14:textId="77777777" w:rsidTr="004F2A60">
        <w:tc>
          <w:tcPr>
            <w:tcW w:w="4820" w:type="dxa"/>
            <w:gridSpan w:val="2"/>
          </w:tcPr>
          <w:p w14:paraId="4B2C1A26" w14:textId="77777777" w:rsidR="004931CF" w:rsidRPr="00D65CE6" w:rsidRDefault="004931CF" w:rsidP="00D31E36">
            <w:pPr>
              <w:pStyle w:val="Betarp"/>
              <w:rPr>
                <w:b/>
                <w:bCs/>
                <w:lang w:val="lt-LT"/>
              </w:rPr>
            </w:pPr>
            <w:r w:rsidRPr="00D65CE6">
              <w:rPr>
                <w:b/>
                <w:bCs/>
                <w:lang w:val="lt-LT"/>
              </w:rPr>
              <w:t>Užsakovas:</w:t>
            </w:r>
          </w:p>
          <w:p w14:paraId="75F3F759" w14:textId="77777777" w:rsidR="004931CF" w:rsidRPr="00D65CE6" w:rsidRDefault="004931CF" w:rsidP="00D31E36">
            <w:pPr>
              <w:pStyle w:val="Betarp"/>
              <w:rPr>
                <w:lang w:val="lt-LT"/>
              </w:rPr>
            </w:pPr>
            <w:r w:rsidRPr="00D65CE6">
              <w:rPr>
                <w:lang w:val="lt-LT"/>
              </w:rPr>
              <w:t>UAB Alytaus regiono atliekų tvarkymo centras</w:t>
            </w:r>
          </w:p>
          <w:p w14:paraId="2B64FF7A" w14:textId="77777777" w:rsidR="004931CF" w:rsidRPr="00D65CE6" w:rsidRDefault="004931CF" w:rsidP="00D31E36">
            <w:pPr>
              <w:pStyle w:val="Betarp"/>
              <w:rPr>
                <w:lang w:val="lt-LT"/>
              </w:rPr>
            </w:pPr>
            <w:r w:rsidRPr="00D65CE6">
              <w:rPr>
                <w:bCs/>
                <w:color w:val="000000"/>
                <w:bdr w:val="none" w:sz="0" w:space="0" w:color="auto" w:frame="1"/>
                <w:lang w:val="lt-LT"/>
              </w:rPr>
              <w:t>Vilniaus g. 31 LT-62112, Alytu</w:t>
            </w:r>
            <w:r w:rsidR="002D739C" w:rsidRPr="00D65CE6">
              <w:rPr>
                <w:bCs/>
                <w:color w:val="000000"/>
                <w:bdr w:val="none" w:sz="0" w:space="0" w:color="auto" w:frame="1"/>
                <w:lang w:val="lt-LT"/>
              </w:rPr>
              <w:t>s</w:t>
            </w:r>
            <w:r w:rsidRPr="00D65CE6">
              <w:rPr>
                <w:lang w:val="lt-LT"/>
              </w:rPr>
              <w:t xml:space="preserve"> </w:t>
            </w:r>
          </w:p>
          <w:p w14:paraId="5CA9C5C2" w14:textId="77777777" w:rsidR="004931CF" w:rsidRPr="00D65CE6" w:rsidRDefault="004931CF" w:rsidP="00D31E36">
            <w:pPr>
              <w:pStyle w:val="Betarp"/>
              <w:rPr>
                <w:lang w:val="lt-LT"/>
              </w:rPr>
            </w:pPr>
            <w:r w:rsidRPr="00D65CE6">
              <w:rPr>
                <w:lang w:val="lt-LT"/>
              </w:rPr>
              <w:t>Į/k. 250135860</w:t>
            </w:r>
          </w:p>
          <w:p w14:paraId="60245BFF" w14:textId="77777777" w:rsidR="00020CA1" w:rsidRPr="00020CA1" w:rsidRDefault="00020CA1" w:rsidP="00020CA1">
            <w:pPr>
              <w:rPr>
                <w:lang w:val="lt-LT"/>
              </w:rPr>
            </w:pPr>
            <w:r w:rsidRPr="00020CA1">
              <w:rPr>
                <w:lang w:val="lt-LT"/>
              </w:rPr>
              <w:t>PVM kodas LT100001596812</w:t>
            </w:r>
          </w:p>
          <w:p w14:paraId="4679EE31" w14:textId="7F10DA99" w:rsidR="00D31E36" w:rsidRPr="00020CA1" w:rsidRDefault="00020CA1" w:rsidP="00D31E36">
            <w:pPr>
              <w:pStyle w:val="Betarp"/>
              <w:rPr>
                <w:lang w:val="lt-LT"/>
              </w:rPr>
            </w:pPr>
            <w:proofErr w:type="spellStart"/>
            <w:r w:rsidRPr="00020CA1">
              <w:rPr>
                <w:lang w:val="lt-LT"/>
              </w:rPr>
              <w:t>Atsisk</w:t>
            </w:r>
            <w:proofErr w:type="spellEnd"/>
            <w:r w:rsidRPr="00020CA1">
              <w:rPr>
                <w:lang w:val="lt-LT"/>
              </w:rPr>
              <w:t xml:space="preserve">. </w:t>
            </w:r>
            <w:proofErr w:type="spellStart"/>
            <w:r w:rsidRPr="00020CA1">
              <w:rPr>
                <w:lang w:val="lt-LT"/>
              </w:rPr>
              <w:t>sąsk</w:t>
            </w:r>
            <w:proofErr w:type="spellEnd"/>
            <w:r w:rsidRPr="00020CA1">
              <w:rPr>
                <w:lang w:val="lt-LT"/>
              </w:rPr>
              <w:t>. LT 307300010129791336 Swedbank AB, banko kodas 73000</w:t>
            </w:r>
          </w:p>
          <w:p w14:paraId="4E7F5212" w14:textId="77777777" w:rsidR="00020CA1" w:rsidRDefault="00020CA1" w:rsidP="00D31E36">
            <w:pPr>
              <w:pStyle w:val="Betarp"/>
              <w:rPr>
                <w:lang w:val="lt-LT"/>
              </w:rPr>
            </w:pPr>
          </w:p>
          <w:p w14:paraId="4EB39F19" w14:textId="1FCE7586" w:rsidR="004931CF" w:rsidRPr="00D65CE6" w:rsidRDefault="004931CF" w:rsidP="00D31E36">
            <w:pPr>
              <w:pStyle w:val="Betarp"/>
              <w:rPr>
                <w:lang w:val="lt-LT"/>
              </w:rPr>
            </w:pPr>
            <w:r w:rsidRPr="00D65CE6">
              <w:rPr>
                <w:lang w:val="lt-LT"/>
              </w:rPr>
              <w:t xml:space="preserve">Direktorius </w:t>
            </w:r>
            <w:r w:rsidR="00020CA1">
              <w:rPr>
                <w:lang w:val="lt-LT"/>
              </w:rPr>
              <w:t>Aurimas Uldukis</w:t>
            </w:r>
          </w:p>
        </w:tc>
        <w:tc>
          <w:tcPr>
            <w:tcW w:w="5101" w:type="dxa"/>
          </w:tcPr>
          <w:p w14:paraId="5BEB5EFE" w14:textId="784822CA" w:rsidR="004931CF" w:rsidRPr="00D65CE6" w:rsidRDefault="00D65CE6" w:rsidP="00D31E36">
            <w:pPr>
              <w:pStyle w:val="Betarp"/>
              <w:rPr>
                <w:b/>
                <w:bCs/>
                <w:lang w:val="lt-LT"/>
              </w:rPr>
            </w:pPr>
            <w:r w:rsidRPr="00D65CE6">
              <w:rPr>
                <w:b/>
                <w:bCs/>
                <w:lang w:val="lt-LT"/>
              </w:rPr>
              <w:t>Vykdytojas</w:t>
            </w:r>
            <w:r w:rsidR="004931CF" w:rsidRPr="00D65CE6">
              <w:rPr>
                <w:b/>
                <w:bCs/>
                <w:lang w:val="lt-LT"/>
              </w:rPr>
              <w:t>:</w:t>
            </w:r>
          </w:p>
          <w:p w14:paraId="4E33DA3D" w14:textId="50E5439D" w:rsidR="00D65CE6" w:rsidRPr="009C43A2" w:rsidRDefault="00D65CE6" w:rsidP="00D31E36">
            <w:pPr>
              <w:pStyle w:val="Betarp"/>
              <w:rPr>
                <w:lang w:val="lt-LT"/>
              </w:rPr>
            </w:pPr>
            <w:r w:rsidRPr="009C43A2">
              <w:rPr>
                <w:lang w:val="lt-LT"/>
              </w:rPr>
              <w:t xml:space="preserve">Linas Puteikis </w:t>
            </w:r>
          </w:p>
          <w:p w14:paraId="4E2D4F07" w14:textId="77777777" w:rsidR="00D65CE6" w:rsidRPr="00D65CE6" w:rsidRDefault="00D65CE6" w:rsidP="00D31E36">
            <w:pPr>
              <w:pStyle w:val="Betarp"/>
              <w:rPr>
                <w:lang w:val="lt-LT"/>
              </w:rPr>
            </w:pPr>
          </w:p>
          <w:p w14:paraId="0BA528E8" w14:textId="77777777" w:rsidR="00020CA1" w:rsidRDefault="00020CA1" w:rsidP="00020CA1">
            <w:pPr>
              <w:pStyle w:val="Betarp"/>
              <w:rPr>
                <w:lang w:val="lt-LT"/>
              </w:rPr>
            </w:pPr>
          </w:p>
          <w:p w14:paraId="7240C768" w14:textId="77777777" w:rsidR="00020CA1" w:rsidRDefault="00020CA1" w:rsidP="00020CA1">
            <w:pPr>
              <w:pStyle w:val="Betarp"/>
              <w:rPr>
                <w:lang w:val="lt-LT"/>
              </w:rPr>
            </w:pPr>
          </w:p>
          <w:p w14:paraId="6F062908" w14:textId="1E416786" w:rsidR="00D65CE6" w:rsidRPr="00D65CE6" w:rsidRDefault="00D65CE6" w:rsidP="002E08AE">
            <w:pPr>
              <w:pStyle w:val="Betarp"/>
              <w:rPr>
                <w:lang w:val="lt-LT"/>
              </w:rPr>
            </w:pPr>
          </w:p>
        </w:tc>
      </w:tr>
    </w:tbl>
    <w:p w14:paraId="0800EC51" w14:textId="5F9815BC" w:rsidR="00D65CE6" w:rsidRPr="00D65CE6" w:rsidRDefault="00D31E36" w:rsidP="002D739C">
      <w:pPr>
        <w:pStyle w:val="Betarp"/>
        <w:rPr>
          <w:lang w:val="lt-LT"/>
        </w:rPr>
      </w:pPr>
      <w:bookmarkStart w:id="0" w:name="Start"/>
      <w:bookmarkEnd w:id="0"/>
      <w:r w:rsidRPr="00D65CE6">
        <w:rPr>
          <w:lang w:val="lt-LT"/>
        </w:rPr>
        <w:t xml:space="preserve">  </w:t>
      </w:r>
      <w:r w:rsidR="004931CF" w:rsidRPr="00D65CE6">
        <w:rPr>
          <w:lang w:val="lt-LT"/>
        </w:rPr>
        <w:tab/>
      </w:r>
      <w:r w:rsidR="004931CF" w:rsidRPr="00D65CE6">
        <w:rPr>
          <w:lang w:val="lt-LT"/>
        </w:rPr>
        <w:tab/>
      </w:r>
    </w:p>
    <w:p w14:paraId="2C8449E3" w14:textId="77777777" w:rsidR="00D65CE6" w:rsidRPr="00D65CE6" w:rsidRDefault="00D65CE6" w:rsidP="002D739C">
      <w:pPr>
        <w:pStyle w:val="Betarp"/>
        <w:rPr>
          <w:lang w:val="lt-LT"/>
        </w:rPr>
      </w:pPr>
    </w:p>
    <w:p w14:paraId="02181891" w14:textId="77777777" w:rsidR="00D65CE6" w:rsidRPr="00D65CE6" w:rsidRDefault="00D65CE6" w:rsidP="002D739C">
      <w:pPr>
        <w:pStyle w:val="Betarp"/>
        <w:rPr>
          <w:lang w:val="lt-LT"/>
        </w:rPr>
      </w:pPr>
    </w:p>
    <w:p w14:paraId="06EFBCF3" w14:textId="77777777" w:rsidR="00D65CE6" w:rsidRPr="00D65CE6" w:rsidRDefault="00D65CE6" w:rsidP="002D739C">
      <w:pPr>
        <w:pStyle w:val="Betarp"/>
        <w:rPr>
          <w:lang w:val="lt-LT"/>
        </w:rPr>
      </w:pPr>
    </w:p>
    <w:p w14:paraId="7A5BA286" w14:textId="77777777" w:rsidR="00D65CE6" w:rsidRPr="00D65CE6" w:rsidRDefault="00D65CE6" w:rsidP="002D739C">
      <w:pPr>
        <w:pStyle w:val="Betarp"/>
        <w:rPr>
          <w:lang w:val="lt-LT"/>
        </w:rPr>
      </w:pPr>
    </w:p>
    <w:p w14:paraId="3FBE2C1B" w14:textId="77777777" w:rsidR="00D65CE6" w:rsidRPr="00D65CE6" w:rsidRDefault="00D65CE6" w:rsidP="002D739C">
      <w:pPr>
        <w:pStyle w:val="Betarp"/>
        <w:rPr>
          <w:lang w:val="lt-LT"/>
        </w:rPr>
      </w:pPr>
    </w:p>
    <w:p w14:paraId="375BB127" w14:textId="77777777" w:rsidR="00D65CE6" w:rsidRPr="00D65CE6" w:rsidRDefault="00D65CE6" w:rsidP="002D739C">
      <w:pPr>
        <w:pStyle w:val="Betarp"/>
        <w:rPr>
          <w:lang w:val="lt-LT"/>
        </w:rPr>
      </w:pPr>
    </w:p>
    <w:p w14:paraId="6AE9AFB2" w14:textId="77777777" w:rsidR="00D65CE6" w:rsidRPr="00D65CE6" w:rsidRDefault="00D65CE6" w:rsidP="002D739C">
      <w:pPr>
        <w:pStyle w:val="Betarp"/>
        <w:rPr>
          <w:lang w:val="lt-LT"/>
        </w:rPr>
      </w:pPr>
    </w:p>
    <w:p w14:paraId="619C9E1F" w14:textId="77777777" w:rsidR="00D65CE6" w:rsidRPr="00D65CE6" w:rsidRDefault="00D65CE6" w:rsidP="002D739C">
      <w:pPr>
        <w:pStyle w:val="Betarp"/>
        <w:rPr>
          <w:lang w:val="lt-LT"/>
        </w:rPr>
      </w:pPr>
    </w:p>
    <w:p w14:paraId="33C95B3E" w14:textId="77777777" w:rsidR="00D65CE6" w:rsidRPr="00D65CE6" w:rsidRDefault="00D65CE6" w:rsidP="002D739C">
      <w:pPr>
        <w:pStyle w:val="Betarp"/>
        <w:rPr>
          <w:lang w:val="lt-LT"/>
        </w:rPr>
      </w:pPr>
    </w:p>
    <w:p w14:paraId="701EBB77" w14:textId="77777777" w:rsidR="00D65CE6" w:rsidRPr="00D65CE6" w:rsidRDefault="00D65CE6" w:rsidP="002D739C">
      <w:pPr>
        <w:pStyle w:val="Betarp"/>
        <w:rPr>
          <w:lang w:val="lt-LT"/>
        </w:rPr>
      </w:pPr>
    </w:p>
    <w:p w14:paraId="44D9D6C3" w14:textId="77777777" w:rsidR="00D65CE6" w:rsidRPr="00D65CE6" w:rsidRDefault="00D65CE6" w:rsidP="002D739C">
      <w:pPr>
        <w:pStyle w:val="Betarp"/>
        <w:rPr>
          <w:lang w:val="lt-LT"/>
        </w:rPr>
      </w:pPr>
    </w:p>
    <w:sectPr w:rsidR="00D65CE6" w:rsidRPr="00D65CE6" w:rsidSect="002D739C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C45"/>
    <w:multiLevelType w:val="hybridMultilevel"/>
    <w:tmpl w:val="EC4E0A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389"/>
    <w:multiLevelType w:val="hybridMultilevel"/>
    <w:tmpl w:val="AA867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4DD5"/>
    <w:multiLevelType w:val="hybridMultilevel"/>
    <w:tmpl w:val="5E5C45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68B8"/>
    <w:multiLevelType w:val="hybridMultilevel"/>
    <w:tmpl w:val="F4226F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5FD442D"/>
    <w:multiLevelType w:val="hybridMultilevel"/>
    <w:tmpl w:val="7D06B8FE"/>
    <w:lvl w:ilvl="0" w:tplc="7DE084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2E73"/>
    <w:multiLevelType w:val="multilevel"/>
    <w:tmpl w:val="67F48CE8"/>
    <w:lvl w:ilvl="0">
      <w:start w:val="1"/>
      <w:numFmt w:val="none"/>
      <w:isLgl/>
      <w:lvlText w:val="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isLgl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ntrat4"/>
      <w:lvlText w:val="%1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ntrat5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AEB64E7"/>
    <w:multiLevelType w:val="hybridMultilevel"/>
    <w:tmpl w:val="655E4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12851">
    <w:abstractNumId w:val="6"/>
  </w:num>
  <w:num w:numId="2" w16cid:durableId="685861716">
    <w:abstractNumId w:val="7"/>
  </w:num>
  <w:num w:numId="3" w16cid:durableId="1235435431">
    <w:abstractNumId w:val="1"/>
  </w:num>
  <w:num w:numId="4" w16cid:durableId="412437920">
    <w:abstractNumId w:val="2"/>
  </w:num>
  <w:num w:numId="5" w16cid:durableId="38017632">
    <w:abstractNumId w:val="4"/>
  </w:num>
  <w:num w:numId="6" w16cid:durableId="206187539">
    <w:abstractNumId w:val="0"/>
  </w:num>
  <w:num w:numId="7" w16cid:durableId="436170923">
    <w:abstractNumId w:val="3"/>
  </w:num>
  <w:num w:numId="8" w16cid:durableId="1108157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CF"/>
    <w:rsid w:val="00020CA1"/>
    <w:rsid w:val="00072527"/>
    <w:rsid w:val="000A3232"/>
    <w:rsid w:val="0010086E"/>
    <w:rsid w:val="00110A55"/>
    <w:rsid w:val="00123DBC"/>
    <w:rsid w:val="001B22D3"/>
    <w:rsid w:val="001B784A"/>
    <w:rsid w:val="002D739C"/>
    <w:rsid w:val="002E08AE"/>
    <w:rsid w:val="00312E4D"/>
    <w:rsid w:val="00334CE5"/>
    <w:rsid w:val="00372D94"/>
    <w:rsid w:val="00405E2D"/>
    <w:rsid w:val="00445E2B"/>
    <w:rsid w:val="004858A7"/>
    <w:rsid w:val="004859E0"/>
    <w:rsid w:val="004931CF"/>
    <w:rsid w:val="004A3758"/>
    <w:rsid w:val="004D5D7E"/>
    <w:rsid w:val="004E6EE8"/>
    <w:rsid w:val="004F2A60"/>
    <w:rsid w:val="004F5E78"/>
    <w:rsid w:val="00501525"/>
    <w:rsid w:val="005978B4"/>
    <w:rsid w:val="005A09E6"/>
    <w:rsid w:val="005B440C"/>
    <w:rsid w:val="005D1C47"/>
    <w:rsid w:val="005F1D47"/>
    <w:rsid w:val="00636195"/>
    <w:rsid w:val="006A37F1"/>
    <w:rsid w:val="006D4269"/>
    <w:rsid w:val="007045E9"/>
    <w:rsid w:val="0071150F"/>
    <w:rsid w:val="00743CC5"/>
    <w:rsid w:val="0087426F"/>
    <w:rsid w:val="008B59DC"/>
    <w:rsid w:val="00934865"/>
    <w:rsid w:val="009C43A2"/>
    <w:rsid w:val="00A22E2D"/>
    <w:rsid w:val="00A81064"/>
    <w:rsid w:val="00A860DF"/>
    <w:rsid w:val="00AA3525"/>
    <w:rsid w:val="00B06FCB"/>
    <w:rsid w:val="00B148C6"/>
    <w:rsid w:val="00B44863"/>
    <w:rsid w:val="00B8676E"/>
    <w:rsid w:val="00BB2F21"/>
    <w:rsid w:val="00C13AEE"/>
    <w:rsid w:val="00C40666"/>
    <w:rsid w:val="00C5402F"/>
    <w:rsid w:val="00C801E6"/>
    <w:rsid w:val="00C9277F"/>
    <w:rsid w:val="00D31E36"/>
    <w:rsid w:val="00D56C64"/>
    <w:rsid w:val="00D65CE6"/>
    <w:rsid w:val="00D9466F"/>
    <w:rsid w:val="00DE3CD9"/>
    <w:rsid w:val="00DE64D2"/>
    <w:rsid w:val="00E20868"/>
    <w:rsid w:val="00F138D6"/>
    <w:rsid w:val="00FB2031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96C2"/>
  <w15:chartTrackingRefBased/>
  <w15:docId w15:val="{48E20A61-85AD-44AF-84D8-490841E5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3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5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aliases w:val="Heading 4 Char Char Char Char,Heading 4 Char Char Char Char Char"/>
    <w:basedOn w:val="prastasis"/>
    <w:next w:val="prastasis"/>
    <w:link w:val="Antrat4Diagrama"/>
    <w:qFormat/>
    <w:rsid w:val="004931CF"/>
    <w:pPr>
      <w:keepNext/>
      <w:numPr>
        <w:ilvl w:val="2"/>
        <w:numId w:val="1"/>
      </w:numPr>
      <w:tabs>
        <w:tab w:val="left" w:pos="2127"/>
      </w:tabs>
      <w:spacing w:before="60" w:after="60"/>
      <w:jc w:val="both"/>
      <w:outlineLvl w:val="3"/>
    </w:pPr>
    <w:rPr>
      <w:sz w:val="22"/>
      <w:szCs w:val="22"/>
      <w:lang w:val="en-GB" w:eastAsia="fi-FI"/>
    </w:rPr>
  </w:style>
  <w:style w:type="paragraph" w:styleId="Antrat5">
    <w:name w:val="heading 5"/>
    <w:basedOn w:val="prastasis"/>
    <w:next w:val="prastasis"/>
    <w:link w:val="Antrat5Diagrama"/>
    <w:qFormat/>
    <w:rsid w:val="004931CF"/>
    <w:pPr>
      <w:keepNext/>
      <w:numPr>
        <w:ilvl w:val="3"/>
        <w:numId w:val="1"/>
      </w:numPr>
      <w:tabs>
        <w:tab w:val="left" w:pos="3119"/>
      </w:tabs>
      <w:spacing w:before="60"/>
      <w:jc w:val="both"/>
      <w:outlineLvl w:val="4"/>
    </w:pPr>
    <w:rPr>
      <w:caps/>
      <w:sz w:val="22"/>
      <w:szCs w:val="22"/>
      <w:lang w:val="fi-FI" w:eastAsia="fi-FI"/>
    </w:rPr>
  </w:style>
  <w:style w:type="paragraph" w:styleId="Antrat7">
    <w:name w:val="heading 7"/>
    <w:basedOn w:val="prastasis"/>
    <w:next w:val="prastasis"/>
    <w:link w:val="Antrat7Diagrama"/>
    <w:qFormat/>
    <w:rsid w:val="004931CF"/>
    <w:pPr>
      <w:keepNext/>
      <w:numPr>
        <w:ilvl w:val="6"/>
        <w:numId w:val="1"/>
      </w:numPr>
      <w:outlineLvl w:val="6"/>
    </w:pPr>
    <w:rPr>
      <w:lang w:val="en-GB" w:eastAsia="fi-FI"/>
    </w:rPr>
  </w:style>
  <w:style w:type="paragraph" w:styleId="Antrat8">
    <w:name w:val="heading 8"/>
    <w:basedOn w:val="prastasis"/>
    <w:next w:val="Pagrindiniotekstotrauka3"/>
    <w:link w:val="Antrat8Diagrama"/>
    <w:qFormat/>
    <w:rsid w:val="004931CF"/>
    <w:pPr>
      <w:keepNext/>
      <w:numPr>
        <w:ilvl w:val="7"/>
        <w:numId w:val="1"/>
      </w:numPr>
      <w:spacing w:before="60" w:after="60"/>
      <w:outlineLvl w:val="7"/>
    </w:pPr>
    <w:rPr>
      <w:b/>
      <w:bCs/>
      <w:caps/>
      <w:lang w:val="en-GB" w:eastAsia="fi-FI"/>
    </w:rPr>
  </w:style>
  <w:style w:type="paragraph" w:styleId="Antrat9">
    <w:name w:val="heading 9"/>
    <w:basedOn w:val="prastasis"/>
    <w:next w:val="prastojitrauka"/>
    <w:link w:val="Antrat9Diagrama"/>
    <w:qFormat/>
    <w:rsid w:val="004931CF"/>
    <w:pPr>
      <w:widowControl w:val="0"/>
      <w:numPr>
        <w:ilvl w:val="8"/>
        <w:numId w:val="1"/>
      </w:numPr>
      <w:outlineLvl w:val="8"/>
    </w:pPr>
    <w:rPr>
      <w:rFonts w:ascii="TimesLT" w:hAnsi="TimesLT"/>
      <w:i/>
      <w:color w:val="0000FF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aliases w:val="Heading 4 Char Char Char Char Diagrama,Heading 4 Char Char Char Char Char Diagrama"/>
    <w:basedOn w:val="Numatytasispastraiposriftas"/>
    <w:link w:val="Antrat4"/>
    <w:rsid w:val="004931CF"/>
    <w:rPr>
      <w:rFonts w:ascii="Times New Roman" w:eastAsia="Times New Roman" w:hAnsi="Times New Roman" w:cs="Times New Roman"/>
      <w:lang w:val="en-GB" w:eastAsia="fi-FI"/>
    </w:rPr>
  </w:style>
  <w:style w:type="character" w:customStyle="1" w:styleId="Antrat5Diagrama">
    <w:name w:val="Antraštė 5 Diagrama"/>
    <w:basedOn w:val="Numatytasispastraiposriftas"/>
    <w:link w:val="Antrat5"/>
    <w:rsid w:val="004931CF"/>
    <w:rPr>
      <w:rFonts w:ascii="Times New Roman" w:eastAsia="Times New Roman" w:hAnsi="Times New Roman" w:cs="Times New Roman"/>
      <w:caps/>
      <w:lang w:val="fi-FI" w:eastAsia="fi-FI"/>
    </w:rPr>
  </w:style>
  <w:style w:type="character" w:customStyle="1" w:styleId="Antrat7Diagrama">
    <w:name w:val="Antraštė 7 Diagrama"/>
    <w:basedOn w:val="Numatytasispastraiposriftas"/>
    <w:link w:val="Antrat7"/>
    <w:rsid w:val="004931CF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character" w:customStyle="1" w:styleId="Antrat8Diagrama">
    <w:name w:val="Antraštė 8 Diagrama"/>
    <w:basedOn w:val="Numatytasispastraiposriftas"/>
    <w:link w:val="Antrat8"/>
    <w:rsid w:val="004931CF"/>
    <w:rPr>
      <w:rFonts w:ascii="Times New Roman" w:eastAsia="Times New Roman" w:hAnsi="Times New Roman" w:cs="Times New Roman"/>
      <w:b/>
      <w:bCs/>
      <w:caps/>
      <w:sz w:val="24"/>
      <w:szCs w:val="24"/>
      <w:lang w:val="en-GB" w:eastAsia="fi-FI"/>
    </w:rPr>
  </w:style>
  <w:style w:type="character" w:customStyle="1" w:styleId="Antrat9Diagrama">
    <w:name w:val="Antraštė 9 Diagrama"/>
    <w:basedOn w:val="Numatytasispastraiposriftas"/>
    <w:link w:val="Antrat9"/>
    <w:rsid w:val="004931CF"/>
    <w:rPr>
      <w:rFonts w:ascii="TimesLT" w:eastAsia="Times New Roman" w:hAnsi="TimesLT" w:cs="Times New Roman"/>
      <w:i/>
      <w:color w:val="0000FF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4931CF"/>
    <w:pPr>
      <w:widowControl w:val="0"/>
      <w:jc w:val="center"/>
    </w:pPr>
    <w:rPr>
      <w:b/>
      <w:bCs/>
      <w:sz w:val="28"/>
      <w:szCs w:val="28"/>
      <w:lang w:val="en-GB" w:eastAsia="hu-HU"/>
    </w:rPr>
  </w:style>
  <w:style w:type="character" w:customStyle="1" w:styleId="PavadinimasDiagrama">
    <w:name w:val="Pavadinimas Diagrama"/>
    <w:basedOn w:val="Numatytasispastraiposriftas"/>
    <w:link w:val="Pavadinimas"/>
    <w:rsid w:val="004931CF"/>
    <w:rPr>
      <w:rFonts w:ascii="Times New Roman" w:eastAsia="Times New Roman" w:hAnsi="Times New Roman" w:cs="Times New Roman"/>
      <w:b/>
      <w:bCs/>
      <w:sz w:val="28"/>
      <w:szCs w:val="28"/>
      <w:lang w:val="en-GB" w:eastAsia="hu-HU"/>
    </w:rPr>
  </w:style>
  <w:style w:type="paragraph" w:styleId="Sraopastraipa">
    <w:name w:val="List Paragraph"/>
    <w:basedOn w:val="prastasis"/>
    <w:link w:val="SraopastraipaDiagrama"/>
    <w:uiPriority w:val="34"/>
    <w:qFormat/>
    <w:rsid w:val="00493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x-none"/>
    </w:rPr>
  </w:style>
  <w:style w:type="character" w:customStyle="1" w:styleId="SraopastraipaDiagrama">
    <w:name w:val="Sąrašo pastraipa Diagrama"/>
    <w:link w:val="Sraopastraipa"/>
    <w:rsid w:val="004931CF"/>
    <w:rPr>
      <w:rFonts w:ascii="Calibri" w:eastAsia="Calibri" w:hAnsi="Calibri" w:cs="Times New Roman"/>
      <w:lang w:eastAsia="x-none"/>
    </w:rPr>
  </w:style>
  <w:style w:type="paragraph" w:customStyle="1" w:styleId="Sraopastraipa2">
    <w:name w:val="Sąrašo pastraipa2"/>
    <w:basedOn w:val="prastasis"/>
    <w:uiPriority w:val="34"/>
    <w:qFormat/>
    <w:rsid w:val="004931CF"/>
    <w:pPr>
      <w:suppressAutoHyphens/>
      <w:ind w:left="720"/>
      <w:contextualSpacing/>
    </w:pPr>
    <w:rPr>
      <w:szCs w:val="20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931C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931C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rastojitrauka">
    <w:name w:val="Normal Indent"/>
    <w:basedOn w:val="prastasis"/>
    <w:uiPriority w:val="99"/>
    <w:semiHidden/>
    <w:unhideWhenUsed/>
    <w:rsid w:val="004931CF"/>
    <w:pPr>
      <w:ind w:left="1296"/>
    </w:pPr>
  </w:style>
  <w:style w:type="character" w:styleId="Hipersaitas">
    <w:name w:val="Hyperlink"/>
    <w:basedOn w:val="Numatytasispastraiposriftas"/>
    <w:uiPriority w:val="99"/>
    <w:semiHidden/>
    <w:unhideWhenUsed/>
    <w:rsid w:val="006D4269"/>
    <w:rPr>
      <w:color w:val="0563C1"/>
      <w:u w:val="single"/>
    </w:rPr>
  </w:style>
  <w:style w:type="paragraph" w:styleId="Betarp">
    <w:name w:val="No Spacing"/>
    <w:uiPriority w:val="1"/>
    <w:qFormat/>
    <w:rsid w:val="00BB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ilius2">
    <w:name w:val="Stilius2"/>
    <w:basedOn w:val="prastasis"/>
    <w:rsid w:val="00BB2F21"/>
    <w:pPr>
      <w:numPr>
        <w:numId w:val="5"/>
      </w:numPr>
    </w:pPr>
    <w:rPr>
      <w:szCs w:val="20"/>
      <w:lang w:val="lt-LT" w:eastAsia="lt-LT"/>
    </w:rPr>
  </w:style>
  <w:style w:type="character" w:customStyle="1" w:styleId="Bodytext2">
    <w:name w:val="Body text (2)_"/>
    <w:basedOn w:val="Numatytasispastraiposriftas"/>
    <w:link w:val="Bodytext20"/>
    <w:locked/>
    <w:rsid w:val="00B448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44863"/>
    <w:pPr>
      <w:widowControl w:val="0"/>
      <w:shd w:val="clear" w:color="auto" w:fill="FFFFFF"/>
      <w:spacing w:line="485" w:lineRule="exact"/>
      <w:ind w:hanging="360"/>
      <w:jc w:val="center"/>
    </w:pPr>
    <w:rPr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5C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65C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65CE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Zautrė</dc:creator>
  <cp:keywords/>
  <dc:description/>
  <cp:lastModifiedBy>Viktorija Zautrė</cp:lastModifiedBy>
  <cp:revision>2</cp:revision>
  <cp:lastPrinted>2019-06-18T12:39:00Z</cp:lastPrinted>
  <dcterms:created xsi:type="dcterms:W3CDTF">2025-05-22T10:35:00Z</dcterms:created>
  <dcterms:modified xsi:type="dcterms:W3CDTF">2025-05-22T10:35:00Z</dcterms:modified>
</cp:coreProperties>
</file>