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416" w14:textId="26EB58F9" w:rsidR="00D527A6" w:rsidRPr="00D527A6" w:rsidRDefault="00D527A6" w:rsidP="00D527A6">
      <w:pPr>
        <w:spacing w:after="17" w:line="240" w:lineRule="auto"/>
        <w:ind w:right="69"/>
        <w:jc w:val="center"/>
        <w:rPr>
          <w:rFonts w:eastAsia="Times New Roman"/>
          <w:color w:val="000000"/>
          <w:szCs w:val="22"/>
          <w:lang w:val="en-US"/>
        </w:rPr>
      </w:pPr>
      <w:r>
        <w:rPr>
          <w:rFonts w:eastAsia="Times New Roman"/>
          <w:b/>
          <w:szCs w:val="22"/>
          <w:lang w:val="en-US"/>
        </w:rPr>
        <w:t>INDIVIDUALIŲ TEISINIŲ</w:t>
      </w:r>
      <w:r w:rsidRPr="00D527A6">
        <w:rPr>
          <w:rFonts w:eastAsia="Times New Roman"/>
          <w:b/>
          <w:szCs w:val="22"/>
          <w:lang w:val="en-US"/>
        </w:rPr>
        <w:t xml:space="preserve"> </w:t>
      </w:r>
      <w:r w:rsidRPr="00D527A6">
        <w:rPr>
          <w:rFonts w:eastAsia="Times New Roman"/>
          <w:b/>
          <w:color w:val="000000"/>
          <w:szCs w:val="22"/>
          <w:lang w:val="en-US"/>
        </w:rPr>
        <w:t>PASLAUGŲ TEIKIMO SUTARTIS NR.</w:t>
      </w:r>
      <w:r w:rsidR="00AC257C">
        <w:rPr>
          <w:rFonts w:eastAsia="Times New Roman"/>
          <w:b/>
          <w:color w:val="000000"/>
          <w:szCs w:val="22"/>
          <w:lang w:val="en-US"/>
        </w:rPr>
        <w:t>B7-32</w:t>
      </w:r>
    </w:p>
    <w:p w14:paraId="074F3455" w14:textId="53A4C208" w:rsidR="00D527A6" w:rsidRPr="00D527A6" w:rsidRDefault="00D527A6" w:rsidP="00D527A6">
      <w:pPr>
        <w:spacing w:after="17" w:line="240" w:lineRule="auto"/>
        <w:jc w:val="center"/>
        <w:rPr>
          <w:rFonts w:eastAsia="Times New Roman"/>
          <w:color w:val="000000"/>
          <w:szCs w:val="22"/>
          <w:lang w:val="en-US"/>
        </w:rPr>
      </w:pPr>
      <w:r w:rsidRPr="00D527A6">
        <w:rPr>
          <w:rFonts w:eastAsia="Times New Roman"/>
          <w:color w:val="000000"/>
          <w:szCs w:val="22"/>
          <w:lang w:val="en-US"/>
        </w:rPr>
        <w:t xml:space="preserve">2025 m. </w:t>
      </w:r>
      <w:r>
        <w:rPr>
          <w:rFonts w:eastAsia="Times New Roman"/>
          <w:color w:val="000000"/>
          <w:szCs w:val="22"/>
          <w:lang w:val="en-US"/>
        </w:rPr>
        <w:t>gegužės mėn. 22</w:t>
      </w:r>
      <w:r w:rsidRPr="00D527A6">
        <w:rPr>
          <w:rFonts w:eastAsia="Times New Roman"/>
          <w:color w:val="000000"/>
          <w:szCs w:val="22"/>
          <w:lang w:val="en-US"/>
        </w:rPr>
        <w:t xml:space="preserve"> d.</w:t>
      </w:r>
    </w:p>
    <w:p w14:paraId="0497472C" w14:textId="77777777" w:rsidR="00D527A6" w:rsidRPr="00D527A6" w:rsidRDefault="00D527A6" w:rsidP="00D527A6">
      <w:pPr>
        <w:spacing w:after="17" w:line="240" w:lineRule="auto"/>
        <w:ind w:right="1"/>
        <w:jc w:val="center"/>
        <w:rPr>
          <w:rFonts w:eastAsia="Times New Roman"/>
          <w:color w:val="000000"/>
          <w:szCs w:val="22"/>
          <w:lang w:val="en-US"/>
        </w:rPr>
      </w:pPr>
      <w:r w:rsidRPr="00D527A6">
        <w:rPr>
          <w:rFonts w:eastAsia="Times New Roman"/>
          <w:color w:val="000000"/>
          <w:szCs w:val="22"/>
          <w:lang w:val="en-US"/>
        </w:rPr>
        <w:t>Utena</w:t>
      </w:r>
    </w:p>
    <w:p w14:paraId="3A920F7E" w14:textId="56C568C8" w:rsidR="00D527A6" w:rsidRPr="00D527A6" w:rsidRDefault="00D527A6" w:rsidP="00D527A6">
      <w:pPr>
        <w:spacing w:after="0" w:line="240" w:lineRule="auto"/>
        <w:ind w:left="170" w:right="57" w:firstLine="720"/>
        <w:jc w:val="both"/>
        <w:rPr>
          <w:rFonts w:eastAsia="Times New Roman"/>
          <w:color w:val="000000"/>
          <w:szCs w:val="22"/>
        </w:rPr>
      </w:pPr>
      <w:r w:rsidRPr="00D527A6">
        <w:rPr>
          <w:rFonts w:eastAsia="Times New Roman"/>
          <w:color w:val="000000"/>
          <w:szCs w:val="22"/>
        </w:rPr>
        <w:t xml:space="preserve">Utenos rajono socialinių paslaugų centras (toliau – Užsakovas), atstovaujama </w:t>
      </w:r>
      <w:r>
        <w:rPr>
          <w:rFonts w:eastAsia="Times New Roman"/>
          <w:color w:val="000000"/>
          <w:szCs w:val="22"/>
        </w:rPr>
        <w:t xml:space="preserve">direktoriaus pavaduotojos socialiniams reikalams, laikinai atliekančios direktoriaus pareigybei nustatytas funkcijas, </w:t>
      </w:r>
      <w:r w:rsidRPr="000305B0">
        <w:rPr>
          <w:rFonts w:eastAsia="Times New Roman"/>
          <w:b/>
          <w:bCs/>
          <w:color w:val="000000"/>
          <w:szCs w:val="22"/>
        </w:rPr>
        <w:t>Ligitos Reišienės</w:t>
      </w:r>
      <w:r w:rsidRPr="00D527A6">
        <w:rPr>
          <w:rFonts w:eastAsia="Times New Roman"/>
          <w:color w:val="000000"/>
          <w:szCs w:val="22"/>
        </w:rPr>
        <w:t xml:space="preserve"> vadovaudamasi centro nuostatais ir </w:t>
      </w:r>
      <w:r>
        <w:rPr>
          <w:rFonts w:eastAsia="Times New Roman"/>
          <w:color w:val="000000"/>
          <w:szCs w:val="22"/>
        </w:rPr>
        <w:t>Aušra Levinienė</w:t>
      </w:r>
      <w:r w:rsidRPr="00D527A6">
        <w:rPr>
          <w:rFonts w:eastAsia="Times New Roman"/>
          <w:color w:val="000000"/>
          <w:szCs w:val="22"/>
        </w:rPr>
        <w:t xml:space="preserve">, veikianti pagal individualios veiklos pažymą Nr. </w:t>
      </w:r>
      <w:r>
        <w:rPr>
          <w:rFonts w:eastAsia="Times New Roman"/>
          <w:color w:val="000000"/>
          <w:szCs w:val="22"/>
        </w:rPr>
        <w:t xml:space="preserve">087653 </w:t>
      </w:r>
      <w:r w:rsidRPr="00D527A6">
        <w:rPr>
          <w:rFonts w:eastAsia="Times New Roman"/>
          <w:color w:val="000000"/>
          <w:szCs w:val="22"/>
        </w:rPr>
        <w:t>(toliau – Paslaugų teikėjas), kartu vadinamos Šalimis, o kiekviena atskirai – Šalimi), sudarė šią paslaugų sutartį (toliau vadinama Sutartimi):</w:t>
      </w:r>
    </w:p>
    <w:p w14:paraId="10692A92" w14:textId="77777777" w:rsidR="00D527A6" w:rsidRPr="00D527A6" w:rsidRDefault="00D527A6" w:rsidP="00D527A6">
      <w:pPr>
        <w:keepNext/>
        <w:keepLines/>
        <w:numPr>
          <w:ilvl w:val="0"/>
          <w:numId w:val="1"/>
        </w:numPr>
        <w:tabs>
          <w:tab w:val="center" w:pos="2172"/>
        </w:tabs>
        <w:spacing w:after="0" w:line="240" w:lineRule="auto"/>
        <w:ind w:right="57"/>
        <w:jc w:val="both"/>
        <w:outlineLvl w:val="0"/>
        <w:rPr>
          <w:rFonts w:eastAsia="Times New Roman"/>
          <w:b/>
          <w:color w:val="000000"/>
          <w:szCs w:val="22"/>
        </w:rPr>
      </w:pPr>
      <w:r w:rsidRPr="00D527A6">
        <w:rPr>
          <w:rFonts w:eastAsia="Times New Roman"/>
          <w:b/>
          <w:color w:val="000000"/>
          <w:szCs w:val="22"/>
        </w:rPr>
        <w:t>Sutarties dalykas ir objektas</w:t>
      </w:r>
    </w:p>
    <w:p w14:paraId="2D92D5B1" w14:textId="77882BAC" w:rsidR="00D527A6" w:rsidRPr="00D527A6" w:rsidRDefault="00D527A6" w:rsidP="00D527A6">
      <w:pPr>
        <w:spacing w:after="0" w:line="240" w:lineRule="auto"/>
        <w:ind w:left="142" w:right="57" w:firstLine="636"/>
        <w:jc w:val="both"/>
        <w:rPr>
          <w:rFonts w:eastAsia="Times New Roman"/>
          <w:color w:val="000000"/>
          <w:szCs w:val="22"/>
        </w:rPr>
      </w:pPr>
      <w:r w:rsidRPr="00D527A6">
        <w:rPr>
          <w:rFonts w:eastAsia="Times New Roman"/>
          <w:color w:val="000000"/>
          <w:szCs w:val="22"/>
        </w:rPr>
        <w:t xml:space="preserve">1.1.Paslaugų teikėjas šia Sutartimi įsipareigoja suteikti </w:t>
      </w:r>
      <w:r>
        <w:rPr>
          <w:rFonts w:eastAsia="Times New Roman"/>
          <w:szCs w:val="22"/>
        </w:rPr>
        <w:t>individualias teisines</w:t>
      </w:r>
      <w:r w:rsidRPr="00D527A6">
        <w:rPr>
          <w:rFonts w:eastAsia="Times New Roman"/>
          <w:szCs w:val="22"/>
        </w:rPr>
        <w:t xml:space="preserve"> paslaugas </w:t>
      </w:r>
      <w:r>
        <w:rPr>
          <w:rFonts w:eastAsia="Times New Roman"/>
          <w:szCs w:val="22"/>
        </w:rPr>
        <w:t xml:space="preserve">Užimtumo didinimo programos dalyviams pagal poreikį </w:t>
      </w:r>
      <w:r w:rsidRPr="00D527A6">
        <w:rPr>
          <w:rFonts w:eastAsia="Times New Roman"/>
          <w:color w:val="000000"/>
          <w:szCs w:val="22"/>
        </w:rPr>
        <w:t>(toliau – Paslaugas), o Užsakovas įsipareigoja priimti tinkamai ir laiku suteiktas Paslaugas bei apmokėti už jas Paslaugų teikėjui Sutartyje nustatytomis sąlygomis ir tvarka.</w:t>
      </w:r>
    </w:p>
    <w:p w14:paraId="751CB90B" w14:textId="77777777" w:rsidR="00D527A6" w:rsidRPr="00D527A6" w:rsidRDefault="00D527A6" w:rsidP="00D527A6">
      <w:pPr>
        <w:numPr>
          <w:ilvl w:val="1"/>
          <w:numId w:val="2"/>
        </w:numPr>
        <w:tabs>
          <w:tab w:val="center" w:pos="3502"/>
        </w:tabs>
        <w:spacing w:after="0" w:line="240" w:lineRule="auto"/>
        <w:ind w:left="993" w:right="57"/>
        <w:contextualSpacing/>
        <w:jc w:val="both"/>
        <w:rPr>
          <w:rFonts w:eastAsia="Times New Roman"/>
          <w:color w:val="000000"/>
          <w:szCs w:val="22"/>
        </w:rPr>
      </w:pPr>
      <w:r w:rsidRPr="00D527A6">
        <w:rPr>
          <w:rFonts w:eastAsia="Times New Roman"/>
          <w:color w:val="000000"/>
          <w:szCs w:val="22"/>
        </w:rPr>
        <w:t xml:space="preserve">Paslaugos  apimtys bus </w:t>
      </w:r>
      <w:r w:rsidRPr="00D527A6">
        <w:rPr>
          <w:rFonts w:eastAsia="Times New Roman"/>
          <w:szCs w:val="22"/>
        </w:rPr>
        <w:t>suderintos pagal nustatytą grafiką</w:t>
      </w:r>
      <w:r w:rsidRPr="00D527A6">
        <w:rPr>
          <w:rFonts w:eastAsia="Times New Roman"/>
          <w:color w:val="000000"/>
          <w:szCs w:val="22"/>
        </w:rPr>
        <w:t>.</w:t>
      </w:r>
    </w:p>
    <w:p w14:paraId="69F3E1B7" w14:textId="493EEDD8" w:rsidR="00D527A6" w:rsidRPr="00D527A6" w:rsidRDefault="00D527A6" w:rsidP="00D527A6">
      <w:pPr>
        <w:numPr>
          <w:ilvl w:val="1"/>
          <w:numId w:val="2"/>
        </w:numPr>
        <w:tabs>
          <w:tab w:val="center" w:pos="3602"/>
        </w:tabs>
        <w:spacing w:after="0" w:line="240" w:lineRule="auto"/>
        <w:ind w:left="993" w:right="57"/>
        <w:contextualSpacing/>
        <w:jc w:val="both"/>
        <w:rPr>
          <w:rFonts w:eastAsia="Times New Roman"/>
          <w:color w:val="000000"/>
          <w:szCs w:val="22"/>
        </w:rPr>
      </w:pPr>
      <w:r>
        <w:rPr>
          <w:rFonts w:eastAsia="Times New Roman"/>
          <w:color w:val="000000"/>
          <w:szCs w:val="22"/>
        </w:rPr>
        <w:t>Individualios teisinės konsultacijos</w:t>
      </w:r>
      <w:r w:rsidRPr="00D527A6">
        <w:rPr>
          <w:rFonts w:eastAsia="Times New Roman"/>
          <w:color w:val="000000"/>
          <w:szCs w:val="22"/>
        </w:rPr>
        <w:t xml:space="preserve"> vyks Utenos rajono socialinių paslaugų centre, adresu K. Ladygos g. 20, Utena.</w:t>
      </w:r>
    </w:p>
    <w:p w14:paraId="4C271A19" w14:textId="77777777" w:rsidR="00D527A6" w:rsidRPr="00D527A6" w:rsidRDefault="00D527A6" w:rsidP="00D527A6">
      <w:pPr>
        <w:keepNext/>
        <w:keepLines/>
        <w:numPr>
          <w:ilvl w:val="0"/>
          <w:numId w:val="3"/>
        </w:numPr>
        <w:tabs>
          <w:tab w:val="center" w:pos="709"/>
        </w:tabs>
        <w:spacing w:after="0" w:line="240" w:lineRule="auto"/>
        <w:ind w:left="851" w:right="57"/>
        <w:jc w:val="both"/>
        <w:outlineLvl w:val="0"/>
        <w:rPr>
          <w:rFonts w:eastAsia="Times New Roman"/>
          <w:b/>
          <w:color w:val="000000"/>
          <w:szCs w:val="22"/>
        </w:rPr>
      </w:pPr>
      <w:r w:rsidRPr="00D527A6">
        <w:rPr>
          <w:rFonts w:eastAsia="Times New Roman"/>
          <w:b/>
          <w:color w:val="000000"/>
          <w:szCs w:val="22"/>
        </w:rPr>
        <w:t>Paslaugų teikėjo teisės ir pareigos</w:t>
      </w:r>
    </w:p>
    <w:p w14:paraId="13210B26" w14:textId="77777777" w:rsidR="00D527A6" w:rsidRPr="00D527A6" w:rsidRDefault="00D527A6" w:rsidP="00D527A6">
      <w:pPr>
        <w:tabs>
          <w:tab w:val="center" w:pos="2161"/>
        </w:tabs>
        <w:spacing w:after="0" w:line="240" w:lineRule="auto"/>
        <w:ind w:right="57"/>
        <w:jc w:val="both"/>
        <w:rPr>
          <w:rFonts w:eastAsia="Times New Roman"/>
          <w:color w:val="000000"/>
          <w:szCs w:val="22"/>
        </w:rPr>
      </w:pPr>
      <w:r w:rsidRPr="00D527A6">
        <w:rPr>
          <w:rFonts w:eastAsia="Times New Roman"/>
          <w:color w:val="000000"/>
          <w:szCs w:val="22"/>
        </w:rPr>
        <w:t xml:space="preserve">           2.1.Paslaugų teikėjas įsipareigoja:</w:t>
      </w:r>
    </w:p>
    <w:p w14:paraId="75B57104" w14:textId="77777777" w:rsidR="00D527A6" w:rsidRPr="00D527A6" w:rsidRDefault="00D527A6" w:rsidP="00D527A6">
      <w:pPr>
        <w:spacing w:after="0" w:line="240" w:lineRule="auto"/>
        <w:ind w:right="57"/>
        <w:jc w:val="both"/>
        <w:rPr>
          <w:rFonts w:eastAsia="Times New Roman"/>
          <w:color w:val="000000"/>
          <w:szCs w:val="22"/>
        </w:rPr>
      </w:pPr>
      <w:r w:rsidRPr="00D527A6">
        <w:rPr>
          <w:rFonts w:eastAsia="Times New Roman"/>
          <w:color w:val="000000"/>
          <w:szCs w:val="22"/>
        </w:rPr>
        <w:t xml:space="preserve">           2.1.1.tinkamai ir laiku įvykdyti Sutartyje  nurodytus įsipareigojimus;</w:t>
      </w:r>
    </w:p>
    <w:p w14:paraId="4CBD99D8" w14:textId="77777777" w:rsidR="00D527A6" w:rsidRPr="00D527A6" w:rsidRDefault="00D527A6" w:rsidP="00D527A6">
      <w:pPr>
        <w:spacing w:after="0" w:line="240" w:lineRule="auto"/>
        <w:ind w:left="142" w:right="57"/>
        <w:contextualSpacing/>
        <w:jc w:val="both"/>
        <w:rPr>
          <w:rFonts w:eastAsia="Times New Roman"/>
          <w:color w:val="000000"/>
          <w:szCs w:val="22"/>
        </w:rPr>
      </w:pPr>
      <w:r w:rsidRPr="00D527A6">
        <w:rPr>
          <w:rFonts w:eastAsia="Times New Roman"/>
          <w:color w:val="000000"/>
          <w:szCs w:val="22"/>
        </w:rPr>
        <w:t xml:space="preserve">         2.1.2.teikti Paslaugas profesionaliai, apdairiai, kaip įmanoma rūpestingai bei efektyviai, įskaitant, bet neapsiribojant, Paslaugų teikimą pagal geriausius visuotinai pripažįstamus profesinius, techninius jeigu Paslaugų teikėjo kvalifikacija dėl teisės verstis atitinkama veikla nebuvo tikrinama arba tikrinama ne visa apimtimi, Paslaugų teikėjas Užsakovui įsipareigoja, kad pirkimo sutartį vykdys tik tokią teisę turintys asmenys;</w:t>
      </w:r>
    </w:p>
    <w:p w14:paraId="20C3C2D2" w14:textId="77777777" w:rsidR="00D527A6" w:rsidRPr="00D527A6" w:rsidRDefault="00D527A6" w:rsidP="00D527A6">
      <w:pPr>
        <w:spacing w:after="0" w:line="240" w:lineRule="auto"/>
        <w:ind w:left="142" w:right="57"/>
        <w:contextualSpacing/>
        <w:jc w:val="both"/>
        <w:rPr>
          <w:rFonts w:eastAsia="Times New Roman"/>
          <w:color w:val="000000"/>
          <w:szCs w:val="22"/>
        </w:rPr>
      </w:pPr>
      <w:r w:rsidRPr="00D527A6">
        <w:rPr>
          <w:rFonts w:eastAsia="Times New Roman"/>
          <w:color w:val="000000"/>
          <w:szCs w:val="22"/>
        </w:rPr>
        <w:t xml:space="preserve">        2.1.3.bendradarbiauti su Užsakovu per visą Sutarties vykdymo laikotarpį, su Užsakovu derinti visus su Paslaugomis susijusius klausimus, atsižvelgti į Užsakovo teikiamas pastabas ir pasiūlymus, nedelsiant ištaisyti Užsakovo pastebėtus Paslaugų trūkumus;</w:t>
      </w:r>
    </w:p>
    <w:p w14:paraId="1115B37B" w14:textId="77777777" w:rsidR="00D527A6" w:rsidRPr="00D527A6" w:rsidRDefault="00D527A6" w:rsidP="00D527A6">
      <w:pPr>
        <w:spacing w:after="0" w:line="240" w:lineRule="auto"/>
        <w:ind w:left="142" w:right="57"/>
        <w:contextualSpacing/>
        <w:jc w:val="both"/>
        <w:rPr>
          <w:rFonts w:eastAsia="Times New Roman"/>
          <w:color w:val="000000"/>
          <w:szCs w:val="22"/>
        </w:rPr>
      </w:pPr>
      <w:r w:rsidRPr="00D527A6">
        <w:rPr>
          <w:rFonts w:eastAsia="Times New Roman"/>
          <w:color w:val="000000"/>
          <w:szCs w:val="22"/>
        </w:rPr>
        <w:t xml:space="preserve">        2.1.4. 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08932A36" w14:textId="77777777" w:rsidR="00D527A6" w:rsidRPr="00D527A6" w:rsidRDefault="00D527A6" w:rsidP="00D527A6">
      <w:pPr>
        <w:spacing w:after="0" w:line="240" w:lineRule="auto"/>
        <w:ind w:right="57" w:firstLine="493"/>
        <w:jc w:val="both"/>
        <w:rPr>
          <w:rFonts w:eastAsia="Times New Roman"/>
          <w:color w:val="000000"/>
        </w:rPr>
      </w:pPr>
      <w:r w:rsidRPr="00D527A6">
        <w:rPr>
          <w:rFonts w:eastAsia="Times New Roman"/>
          <w:color w:val="333333"/>
          <w:shd w:val="clear" w:color="auto" w:fill="FFFFFF"/>
        </w:rPr>
        <w:t>2.2. Paslaugų tiekėjas  įsipareigoja sutarties vykdymo metu teikiant paslaugas laikytis  aplinkosaugos reikalavimų. 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0C719C2" w14:textId="77777777" w:rsidR="00D527A6" w:rsidRPr="00D527A6" w:rsidRDefault="00D527A6" w:rsidP="00D527A6">
      <w:pPr>
        <w:tabs>
          <w:tab w:val="center" w:pos="1829"/>
        </w:tabs>
        <w:spacing w:after="0" w:line="240" w:lineRule="auto"/>
        <w:ind w:left="360" w:right="57"/>
        <w:contextualSpacing/>
        <w:jc w:val="both"/>
        <w:rPr>
          <w:rFonts w:eastAsia="Times New Roman"/>
          <w:b/>
          <w:bCs/>
          <w:color w:val="000000"/>
          <w:szCs w:val="22"/>
        </w:rPr>
      </w:pPr>
      <w:r w:rsidRPr="00D527A6">
        <w:rPr>
          <w:rFonts w:eastAsia="Times New Roman"/>
          <w:b/>
          <w:bCs/>
          <w:color w:val="000000"/>
          <w:szCs w:val="22"/>
        </w:rPr>
        <w:t xml:space="preserve">        3. Paslaugų teikėjo teisė</w:t>
      </w:r>
    </w:p>
    <w:p w14:paraId="4133ED89" w14:textId="77777777" w:rsidR="00D527A6" w:rsidRPr="00D527A6" w:rsidRDefault="00D527A6" w:rsidP="00D527A6">
      <w:pPr>
        <w:numPr>
          <w:ilvl w:val="1"/>
          <w:numId w:val="7"/>
        </w:numPr>
        <w:spacing w:after="0" w:line="240" w:lineRule="auto"/>
        <w:ind w:right="57"/>
        <w:contextualSpacing/>
        <w:jc w:val="both"/>
        <w:rPr>
          <w:rFonts w:eastAsia="Times New Roman"/>
          <w:color w:val="000000"/>
          <w:szCs w:val="22"/>
        </w:rPr>
      </w:pPr>
      <w:r w:rsidRPr="00D527A6">
        <w:rPr>
          <w:rFonts w:eastAsia="Times New Roman"/>
          <w:color w:val="000000"/>
          <w:szCs w:val="22"/>
        </w:rPr>
        <w:t>Gauti iš Užsakovo visą informaciją, būtiną Paslaugoms teikti, jei tokios pateikimas;</w:t>
      </w:r>
    </w:p>
    <w:p w14:paraId="002C743E" w14:textId="77777777" w:rsidR="00D527A6" w:rsidRPr="00D527A6" w:rsidRDefault="00D527A6" w:rsidP="00D527A6">
      <w:pPr>
        <w:numPr>
          <w:ilvl w:val="1"/>
          <w:numId w:val="7"/>
        </w:numPr>
        <w:spacing w:after="0" w:line="240" w:lineRule="auto"/>
        <w:ind w:left="284" w:right="57" w:firstLine="632"/>
        <w:contextualSpacing/>
        <w:jc w:val="both"/>
        <w:rPr>
          <w:rFonts w:eastAsia="Times New Roman"/>
          <w:color w:val="000000"/>
          <w:szCs w:val="22"/>
        </w:rPr>
      </w:pPr>
      <w:r w:rsidRPr="00D527A6">
        <w:rPr>
          <w:rFonts w:eastAsia="Times New Roman"/>
          <w:color w:val="000000"/>
          <w:szCs w:val="22"/>
        </w:rPr>
        <w:t xml:space="preserve"> Gauti apmokėjimą už laiku ir tinkamai suteiktas Paslaugas Sutartyje numatytais terminais ir tvarka;</w:t>
      </w:r>
    </w:p>
    <w:p w14:paraId="44742F56" w14:textId="77777777" w:rsidR="00D527A6" w:rsidRPr="00D527A6" w:rsidRDefault="00D527A6" w:rsidP="00D527A6">
      <w:pPr>
        <w:keepNext/>
        <w:keepLines/>
        <w:tabs>
          <w:tab w:val="center" w:pos="2085"/>
        </w:tabs>
        <w:spacing w:after="0" w:line="240" w:lineRule="auto"/>
        <w:ind w:left="360" w:right="57"/>
        <w:jc w:val="both"/>
        <w:outlineLvl w:val="0"/>
        <w:rPr>
          <w:rFonts w:eastAsia="Times New Roman"/>
          <w:b/>
          <w:color w:val="000000"/>
          <w:szCs w:val="22"/>
        </w:rPr>
      </w:pPr>
      <w:r w:rsidRPr="00D527A6">
        <w:rPr>
          <w:rFonts w:eastAsia="Times New Roman"/>
          <w:b/>
          <w:color w:val="000000"/>
          <w:szCs w:val="22"/>
        </w:rPr>
        <w:t xml:space="preserve">        4. Užsakovo teisės ir pareigos</w:t>
      </w:r>
    </w:p>
    <w:p w14:paraId="3848D4A7" w14:textId="77777777" w:rsidR="00D527A6" w:rsidRPr="00D527A6" w:rsidRDefault="00D527A6" w:rsidP="00D527A6">
      <w:pPr>
        <w:tabs>
          <w:tab w:val="center" w:pos="1851"/>
        </w:tabs>
        <w:spacing w:after="0" w:line="240" w:lineRule="auto"/>
        <w:ind w:left="890" w:right="57"/>
        <w:contextualSpacing/>
        <w:jc w:val="both"/>
        <w:rPr>
          <w:rFonts w:eastAsia="Times New Roman"/>
          <w:color w:val="000000"/>
          <w:szCs w:val="22"/>
        </w:rPr>
      </w:pPr>
      <w:r w:rsidRPr="00D527A6">
        <w:rPr>
          <w:rFonts w:eastAsia="Times New Roman"/>
          <w:color w:val="000000"/>
          <w:szCs w:val="22"/>
        </w:rPr>
        <w:t>4.1.Užsakovas įsipareigoja:</w:t>
      </w:r>
    </w:p>
    <w:p w14:paraId="5D12EDCC" w14:textId="77777777" w:rsidR="00D527A6" w:rsidRPr="00D527A6" w:rsidRDefault="00D527A6" w:rsidP="00D527A6">
      <w:pPr>
        <w:spacing w:after="0" w:line="240" w:lineRule="auto"/>
        <w:ind w:left="170" w:right="57" w:firstLine="720"/>
        <w:jc w:val="both"/>
        <w:rPr>
          <w:rFonts w:eastAsia="Times New Roman"/>
          <w:color w:val="000000"/>
          <w:szCs w:val="22"/>
        </w:rPr>
      </w:pPr>
      <w:r w:rsidRPr="00D527A6">
        <w:rPr>
          <w:rFonts w:eastAsia="Times New Roman"/>
          <w:color w:val="000000"/>
          <w:szCs w:val="22"/>
        </w:rPr>
        <w:t xml:space="preserve">4.1.2. 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w:t>
      </w:r>
      <w:r w:rsidRPr="00D527A6">
        <w:rPr>
          <w:rFonts w:eastAsia="Times New Roman"/>
          <w:color w:val="000000"/>
          <w:szCs w:val="22"/>
        </w:rPr>
        <w:lastRenderedPageBreak/>
        <w:t>užtikrinti, kad visa suteikta informacija yra teisinga, tiksli ir išsami, o veiksmai atlikti tinkamai ir laiku;</w:t>
      </w:r>
    </w:p>
    <w:p w14:paraId="3A3990DD" w14:textId="490E1E03" w:rsidR="00D527A6" w:rsidRPr="00D527A6" w:rsidRDefault="00D527A6" w:rsidP="00D527A6">
      <w:pPr>
        <w:spacing w:after="0" w:line="240" w:lineRule="auto"/>
        <w:ind w:right="57"/>
        <w:jc w:val="both"/>
        <w:rPr>
          <w:rFonts w:eastAsia="Times New Roman"/>
          <w:color w:val="000000"/>
          <w:szCs w:val="22"/>
        </w:rPr>
      </w:pPr>
      <w:r w:rsidRPr="00D527A6">
        <w:rPr>
          <w:rFonts w:eastAsia="Times New Roman"/>
          <w:color w:val="000000"/>
          <w:szCs w:val="22"/>
        </w:rPr>
        <w:t xml:space="preserve">               4.1.3. apmokėti už laiku ir tinkamai suteiktas Paslaugas Sutartyje numatytais terminais ir tvarka.</w:t>
      </w:r>
    </w:p>
    <w:p w14:paraId="4D773B63" w14:textId="77777777" w:rsidR="00D527A6" w:rsidRPr="00D527A6" w:rsidRDefault="00D527A6" w:rsidP="00D527A6">
      <w:pPr>
        <w:numPr>
          <w:ilvl w:val="1"/>
          <w:numId w:val="5"/>
        </w:numPr>
        <w:tabs>
          <w:tab w:val="center" w:pos="1519"/>
        </w:tabs>
        <w:spacing w:after="0" w:line="240" w:lineRule="auto"/>
        <w:ind w:right="57"/>
        <w:contextualSpacing/>
        <w:jc w:val="both"/>
        <w:rPr>
          <w:rFonts w:eastAsia="Times New Roman"/>
          <w:color w:val="000000"/>
          <w:szCs w:val="22"/>
        </w:rPr>
      </w:pPr>
      <w:r w:rsidRPr="00D527A6">
        <w:rPr>
          <w:rFonts w:eastAsia="Times New Roman"/>
          <w:color w:val="000000"/>
          <w:szCs w:val="22"/>
        </w:rPr>
        <w:t xml:space="preserve"> Užsakovo teisės:</w:t>
      </w:r>
    </w:p>
    <w:p w14:paraId="722E1B48" w14:textId="77777777" w:rsidR="00D527A6" w:rsidRPr="00D527A6" w:rsidRDefault="00D527A6" w:rsidP="00D527A6">
      <w:pPr>
        <w:spacing w:after="0" w:line="240" w:lineRule="auto"/>
        <w:ind w:left="142" w:right="57" w:firstLine="578"/>
        <w:jc w:val="both"/>
        <w:rPr>
          <w:rFonts w:eastAsia="Times New Roman"/>
          <w:color w:val="000000"/>
          <w:szCs w:val="22"/>
        </w:rPr>
      </w:pPr>
      <w:r w:rsidRPr="00D527A6">
        <w:rPr>
          <w:rFonts w:eastAsia="Times New Roman"/>
          <w:color w:val="000000"/>
          <w:szCs w:val="22"/>
        </w:rPr>
        <w:t xml:space="preserve">  4.2.1. kontroliuoti ir prižiūrėti Paslaugų teikimo eigą, Sutartyje numatytų Paslaugų teikėjo įsipareigojimų vykdymą;</w:t>
      </w:r>
    </w:p>
    <w:p w14:paraId="6DD97C95" w14:textId="77777777" w:rsidR="00D527A6" w:rsidRPr="00D527A6" w:rsidRDefault="00D527A6" w:rsidP="00D527A6">
      <w:pPr>
        <w:numPr>
          <w:ilvl w:val="2"/>
          <w:numId w:val="6"/>
        </w:numPr>
        <w:spacing w:after="0" w:line="240" w:lineRule="auto"/>
        <w:ind w:right="57"/>
        <w:contextualSpacing/>
        <w:jc w:val="both"/>
        <w:rPr>
          <w:rFonts w:eastAsia="Times New Roman"/>
          <w:color w:val="000000"/>
          <w:szCs w:val="22"/>
        </w:rPr>
      </w:pPr>
      <w:r w:rsidRPr="00D527A6">
        <w:rPr>
          <w:rFonts w:eastAsia="Times New Roman"/>
          <w:color w:val="000000"/>
          <w:szCs w:val="22"/>
        </w:rPr>
        <w:t>teikti pastabas ir pasiūlymus Paslaugų teikėjui dėl Sutarties vykdymo;</w:t>
      </w:r>
    </w:p>
    <w:p w14:paraId="4B8D61D4" w14:textId="77777777" w:rsidR="00D527A6" w:rsidRPr="00D527A6" w:rsidRDefault="00D527A6" w:rsidP="00D527A6">
      <w:pPr>
        <w:spacing w:after="0" w:line="240" w:lineRule="auto"/>
        <w:ind w:left="890" w:right="57"/>
        <w:jc w:val="both"/>
        <w:rPr>
          <w:rFonts w:eastAsia="Times New Roman"/>
          <w:color w:val="000000"/>
          <w:szCs w:val="22"/>
        </w:rPr>
      </w:pPr>
      <w:r w:rsidRPr="00D527A6">
        <w:rPr>
          <w:rFonts w:eastAsia="Times New Roman"/>
          <w:b/>
          <w:color w:val="000000"/>
          <w:szCs w:val="22"/>
        </w:rPr>
        <w:t xml:space="preserve">5. Kainodaros taisyklės, atsiskaitymų ir mokėjimų tvarka </w:t>
      </w:r>
    </w:p>
    <w:p w14:paraId="09EEEC0B" w14:textId="77777777" w:rsidR="00D527A6" w:rsidRPr="00D527A6" w:rsidRDefault="00D527A6" w:rsidP="00D527A6">
      <w:pPr>
        <w:spacing w:after="0" w:line="240" w:lineRule="auto"/>
        <w:ind w:left="360" w:right="57"/>
        <w:contextualSpacing/>
        <w:jc w:val="both"/>
        <w:rPr>
          <w:rFonts w:eastAsia="Times New Roman"/>
          <w:color w:val="000000"/>
          <w:szCs w:val="22"/>
        </w:rPr>
      </w:pPr>
      <w:r w:rsidRPr="00D527A6">
        <w:rPr>
          <w:rFonts w:eastAsia="Times New Roman"/>
          <w:bCs/>
          <w:color w:val="000000"/>
          <w:szCs w:val="22"/>
        </w:rPr>
        <w:t xml:space="preserve">         5.1.</w:t>
      </w:r>
      <w:r w:rsidRPr="00D527A6">
        <w:rPr>
          <w:rFonts w:eastAsia="Times New Roman"/>
          <w:bCs/>
          <w:color w:val="000000"/>
          <w:szCs w:val="22"/>
        </w:rPr>
        <w:tab/>
      </w:r>
      <w:r w:rsidRPr="00D527A6">
        <w:rPr>
          <w:rFonts w:eastAsia="Times New Roman"/>
          <w:color w:val="000000"/>
          <w:szCs w:val="22"/>
        </w:rPr>
        <w:t>Su Paslaugų teikėju atsiskaitoma pagal fiksuotą kainą.</w:t>
      </w:r>
    </w:p>
    <w:p w14:paraId="2DE2164C" w14:textId="5EF8DBCF" w:rsidR="00D527A6" w:rsidRPr="00D527A6" w:rsidRDefault="00D527A6" w:rsidP="00D527A6">
      <w:pPr>
        <w:numPr>
          <w:ilvl w:val="1"/>
          <w:numId w:val="4"/>
        </w:numPr>
        <w:spacing w:after="0" w:line="240" w:lineRule="auto"/>
        <w:ind w:right="57"/>
        <w:contextualSpacing/>
        <w:jc w:val="both"/>
        <w:rPr>
          <w:rFonts w:eastAsia="Times New Roman"/>
          <w:color w:val="000000"/>
          <w:szCs w:val="22"/>
        </w:rPr>
      </w:pPr>
      <w:r w:rsidRPr="00D527A6">
        <w:rPr>
          <w:rFonts w:eastAsia="Times New Roman"/>
          <w:color w:val="000000"/>
          <w:szCs w:val="22"/>
        </w:rPr>
        <w:t xml:space="preserve">Maksimali Sutarties kaina negali </w:t>
      </w:r>
      <w:r w:rsidRPr="00D527A6">
        <w:rPr>
          <w:rFonts w:eastAsia="Times New Roman"/>
          <w:szCs w:val="22"/>
        </w:rPr>
        <w:t>viršyti 1</w:t>
      </w:r>
      <w:r>
        <w:rPr>
          <w:rFonts w:eastAsia="Times New Roman"/>
          <w:szCs w:val="22"/>
        </w:rPr>
        <w:t>0 00</w:t>
      </w:r>
      <w:r w:rsidRPr="00D527A6">
        <w:rPr>
          <w:rFonts w:eastAsia="Times New Roman"/>
          <w:szCs w:val="22"/>
        </w:rPr>
        <w:t>0, -</w:t>
      </w:r>
      <w:r w:rsidRPr="00D527A6">
        <w:rPr>
          <w:rFonts w:eastAsia="Times New Roman"/>
          <w:b/>
          <w:szCs w:val="22"/>
        </w:rPr>
        <w:t xml:space="preserve"> </w:t>
      </w:r>
      <w:r w:rsidRPr="00D527A6">
        <w:rPr>
          <w:rFonts w:eastAsia="Times New Roman"/>
          <w:color w:val="000000"/>
          <w:szCs w:val="22"/>
        </w:rPr>
        <w:t>Eur  su PVM.</w:t>
      </w:r>
    </w:p>
    <w:p w14:paraId="557E3335" w14:textId="77777777" w:rsidR="00D527A6" w:rsidRPr="00D527A6" w:rsidRDefault="00D527A6" w:rsidP="00D527A6">
      <w:pPr>
        <w:numPr>
          <w:ilvl w:val="1"/>
          <w:numId w:val="4"/>
        </w:numPr>
        <w:spacing w:after="0" w:line="240" w:lineRule="auto"/>
        <w:ind w:left="170" w:right="57" w:firstLine="720"/>
        <w:contextualSpacing/>
        <w:jc w:val="both"/>
        <w:rPr>
          <w:rFonts w:eastAsia="Times New Roman"/>
          <w:color w:val="000000"/>
          <w:szCs w:val="22"/>
        </w:rPr>
      </w:pPr>
      <w:r w:rsidRPr="00D527A6">
        <w:rPr>
          <w:rFonts w:eastAsia="Times New Roman"/>
          <w:color w:val="000000"/>
          <w:szCs w:val="22"/>
        </w:rPr>
        <w:t>Į Sutarties kainą yra įskaičiuoti visi mokesčiai ir visos Paslaugų teikėjo išlaidos, būtinos Sutarties įvykdymui.</w:t>
      </w:r>
    </w:p>
    <w:p w14:paraId="657F4AAC" w14:textId="77777777" w:rsidR="00D527A6" w:rsidRPr="00D527A6" w:rsidRDefault="00D527A6" w:rsidP="00D527A6">
      <w:pPr>
        <w:numPr>
          <w:ilvl w:val="1"/>
          <w:numId w:val="4"/>
        </w:numPr>
        <w:spacing w:after="0" w:line="240" w:lineRule="auto"/>
        <w:ind w:left="170" w:right="57" w:firstLine="720"/>
        <w:contextualSpacing/>
        <w:jc w:val="both"/>
        <w:rPr>
          <w:rFonts w:eastAsia="Times New Roman"/>
          <w:color w:val="000000"/>
          <w:szCs w:val="22"/>
        </w:rPr>
      </w:pPr>
      <w:r w:rsidRPr="00D527A6">
        <w:rPr>
          <w:rFonts w:eastAsia="Times New Roman"/>
          <w:color w:val="000000"/>
          <w:szCs w:val="22"/>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F60A131" w14:textId="77777777" w:rsidR="00D527A6" w:rsidRPr="00D527A6" w:rsidRDefault="00D527A6" w:rsidP="00D527A6">
      <w:pPr>
        <w:numPr>
          <w:ilvl w:val="1"/>
          <w:numId w:val="4"/>
        </w:numPr>
        <w:spacing w:after="0" w:line="240" w:lineRule="auto"/>
        <w:ind w:left="170" w:right="57" w:firstLine="720"/>
        <w:contextualSpacing/>
        <w:jc w:val="both"/>
        <w:rPr>
          <w:rFonts w:eastAsia="Times New Roman"/>
          <w:b/>
          <w:bCs/>
          <w:color w:val="000000"/>
          <w:szCs w:val="22"/>
        </w:rPr>
      </w:pPr>
      <w:r w:rsidRPr="00D527A6">
        <w:rPr>
          <w:rFonts w:eastAsia="Times New Roman"/>
          <w:b/>
          <w:bCs/>
          <w:color w:val="000000"/>
          <w:szCs w:val="22"/>
        </w:rPr>
        <w:t>Vykdant sutartį, PVM sąskaitos faktūros, sąskaitos faktūros, kreditiniai ir debetiniai dokumentai, avansinės sąskaitos ir kiti atsiskaitymo dokumentai turi būti teikiami prisijungus prie sąskaitų administravimo bendrojoje informacinėje sistemoje“  SABIS.</w:t>
      </w:r>
    </w:p>
    <w:p w14:paraId="1914C68B" w14:textId="77777777" w:rsidR="00D527A6" w:rsidRPr="00D527A6" w:rsidRDefault="00D527A6" w:rsidP="00D527A6">
      <w:pPr>
        <w:numPr>
          <w:ilvl w:val="1"/>
          <w:numId w:val="4"/>
        </w:numPr>
        <w:spacing w:after="0" w:line="240" w:lineRule="auto"/>
        <w:ind w:left="170" w:right="57" w:firstLine="720"/>
        <w:contextualSpacing/>
        <w:jc w:val="both"/>
        <w:rPr>
          <w:rFonts w:eastAsia="Times New Roman"/>
          <w:color w:val="000000"/>
          <w:szCs w:val="22"/>
        </w:rPr>
      </w:pPr>
      <w:r w:rsidRPr="00D527A6">
        <w:rPr>
          <w:rFonts w:eastAsia="Times New Roman"/>
          <w:color w:val="000000"/>
          <w:szCs w:val="22"/>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4D1191FF" w14:textId="77777777" w:rsidR="00D527A6" w:rsidRPr="00D527A6" w:rsidRDefault="00D527A6" w:rsidP="00D527A6">
      <w:pPr>
        <w:tabs>
          <w:tab w:val="left" w:pos="142"/>
        </w:tabs>
        <w:spacing w:before="240" w:after="240" w:line="240" w:lineRule="auto"/>
        <w:jc w:val="both"/>
        <w:rPr>
          <w:rFonts w:eastAsia="Calibri"/>
          <w:b/>
          <w:color w:val="000000"/>
        </w:rPr>
      </w:pPr>
      <w:r w:rsidRPr="00D527A6">
        <w:rPr>
          <w:rFonts w:eastAsia="Calibri"/>
          <w:b/>
          <w:color w:val="000000"/>
        </w:rPr>
        <w:t xml:space="preserve">                    6. Sutarties galiojimo terminas ir jos nutraukimo tvarka</w:t>
      </w:r>
    </w:p>
    <w:p w14:paraId="361AB2C3" w14:textId="73EF7BBC" w:rsidR="00D527A6" w:rsidRPr="00D527A6" w:rsidRDefault="00D527A6" w:rsidP="00D527A6">
      <w:pPr>
        <w:tabs>
          <w:tab w:val="left" w:pos="851"/>
        </w:tabs>
        <w:spacing w:before="240" w:after="240" w:line="240" w:lineRule="auto"/>
        <w:jc w:val="both"/>
        <w:rPr>
          <w:rFonts w:eastAsia="Calibri"/>
          <w:b/>
          <w:color w:val="000000"/>
        </w:rPr>
      </w:pPr>
      <w:r w:rsidRPr="00D527A6">
        <w:rPr>
          <w:rFonts w:eastAsia="Calibri"/>
          <w:color w:val="000000"/>
        </w:rPr>
        <w:t xml:space="preserve">                   6.1. Sutartis galioja </w:t>
      </w:r>
      <w:r w:rsidRPr="00D527A6">
        <w:rPr>
          <w:rFonts w:eastAsia="Calibri"/>
          <w:b/>
          <w:color w:val="000000"/>
        </w:rPr>
        <w:t xml:space="preserve">nuo 2025  m. </w:t>
      </w:r>
      <w:r w:rsidR="006D6A99">
        <w:rPr>
          <w:rFonts w:eastAsia="Calibri"/>
          <w:b/>
          <w:color w:val="000000"/>
        </w:rPr>
        <w:t>gegužės 22</w:t>
      </w:r>
      <w:r w:rsidRPr="00D527A6">
        <w:rPr>
          <w:rFonts w:eastAsia="Calibri"/>
          <w:b/>
          <w:color w:val="000000"/>
        </w:rPr>
        <w:t xml:space="preserve"> d. iki  2025  m. gruodžio 31  d. su  galimybe pratęsti 12 mėn., bet ne ilgiau kaip 36 mėnesiams. Sutartis pratęsiama likus 30 dienų iki sutarties galiojimo pabaigos atskiru rašytiniu susitarimu.</w:t>
      </w:r>
    </w:p>
    <w:p w14:paraId="3948B57D" w14:textId="77777777" w:rsidR="00D527A6" w:rsidRPr="00D527A6" w:rsidRDefault="00D527A6" w:rsidP="00D527A6">
      <w:pPr>
        <w:spacing w:after="0" w:line="240" w:lineRule="auto"/>
        <w:contextualSpacing/>
        <w:jc w:val="both"/>
        <w:rPr>
          <w:rFonts w:eastAsia="Calibri"/>
          <w:color w:val="000000"/>
        </w:rPr>
      </w:pPr>
      <w:r w:rsidRPr="00D527A6">
        <w:rPr>
          <w:rFonts w:eastAsia="Calibri"/>
          <w:color w:val="000000"/>
        </w:rPr>
        <w:t xml:space="preserve">                  6.2. Kiekvienai iš Šalių, pilnai atsiskaičius pagal šią sutartį su kita šalimi, turi teisę nutraukti sutartį pranešusi apie tai kitai Šaliai prieš 30 kalendorines dienas. </w:t>
      </w:r>
    </w:p>
    <w:p w14:paraId="35673D4D" w14:textId="77777777" w:rsidR="00D527A6" w:rsidRPr="00D527A6" w:rsidRDefault="00D527A6" w:rsidP="00D527A6">
      <w:pPr>
        <w:spacing w:after="0" w:line="240" w:lineRule="auto"/>
        <w:ind w:firstLine="720"/>
        <w:contextualSpacing/>
        <w:jc w:val="both"/>
        <w:rPr>
          <w:rFonts w:eastAsia="Times New Roman"/>
          <w:color w:val="000000"/>
          <w:szCs w:val="22"/>
        </w:rPr>
      </w:pPr>
      <w:r w:rsidRPr="00D527A6">
        <w:rPr>
          <w:rFonts w:eastAsia="Calibri"/>
          <w:color w:val="000000"/>
        </w:rPr>
        <w:t xml:space="preserve">      6.3. Perkančioji organizacija, turi teisę vienašališkai nutraukti pirkimo sutartį, jeigu tiekėjas nevykdo savo įsipareigojimų arba vykdo juos kitomis sąlygomis, negu buvo nurodęs savo pasiūlyme. </w:t>
      </w:r>
    </w:p>
    <w:p w14:paraId="54A771FD" w14:textId="77777777" w:rsidR="00D527A6" w:rsidRPr="00D527A6" w:rsidRDefault="00D527A6" w:rsidP="00D527A6">
      <w:pPr>
        <w:keepNext/>
        <w:keepLines/>
        <w:tabs>
          <w:tab w:val="center" w:pos="1612"/>
        </w:tabs>
        <w:spacing w:after="0" w:line="240" w:lineRule="auto"/>
        <w:ind w:left="360" w:right="57"/>
        <w:jc w:val="both"/>
        <w:outlineLvl w:val="0"/>
        <w:rPr>
          <w:rFonts w:eastAsia="Times New Roman"/>
          <w:b/>
          <w:color w:val="000000"/>
        </w:rPr>
      </w:pPr>
      <w:r w:rsidRPr="00D527A6">
        <w:rPr>
          <w:rFonts w:eastAsia="Times New Roman"/>
          <w:b/>
          <w:color w:val="000000"/>
        </w:rPr>
        <w:t xml:space="preserve">   </w:t>
      </w:r>
      <w:r w:rsidRPr="00D527A6">
        <w:rPr>
          <w:rFonts w:eastAsia="Times New Roman"/>
          <w:b/>
          <w:color w:val="000000"/>
        </w:rPr>
        <w:tab/>
        <w:t xml:space="preserve">      7. Šalių atsakomybė</w:t>
      </w:r>
    </w:p>
    <w:p w14:paraId="36CCC789" w14:textId="77777777" w:rsidR="00D527A6" w:rsidRPr="00D527A6" w:rsidRDefault="00D527A6" w:rsidP="00D527A6">
      <w:pPr>
        <w:spacing w:after="0" w:line="240" w:lineRule="auto"/>
        <w:ind w:left="890" w:right="57"/>
        <w:contextualSpacing/>
        <w:jc w:val="both"/>
        <w:rPr>
          <w:rFonts w:eastAsia="Times New Roman"/>
          <w:color w:val="000000"/>
        </w:rPr>
      </w:pPr>
      <w:r w:rsidRPr="00D527A6">
        <w:rPr>
          <w:rFonts w:eastAsia="Times New Roman"/>
          <w:color w:val="000000"/>
        </w:rPr>
        <w:t>7.1. Paslaugų teikėjas atsako už paslaugų kokybę ir kompensuoja Užsakovui visus dėl nekokybiškų paslaugų patirtus nuostolius.</w:t>
      </w:r>
    </w:p>
    <w:p w14:paraId="690F9754" w14:textId="77777777" w:rsidR="00D527A6" w:rsidRPr="00D527A6" w:rsidRDefault="00D527A6" w:rsidP="00D527A6">
      <w:pPr>
        <w:spacing w:after="0" w:line="240" w:lineRule="auto"/>
        <w:ind w:left="170" w:right="57" w:firstLine="550"/>
        <w:jc w:val="both"/>
        <w:rPr>
          <w:rFonts w:eastAsia="Times New Roman"/>
          <w:color w:val="000000"/>
        </w:rPr>
      </w:pPr>
      <w:r w:rsidRPr="00D527A6">
        <w:rPr>
          <w:rFonts w:eastAsia="Times New Roman"/>
          <w:color w:val="000000"/>
        </w:rPr>
        <w:t xml:space="preserve">   7.2. Netesybos gali būti išskaičiuojamos iš Paslaugų teikėjui pagal Sutartį mokėtinų sumų.</w:t>
      </w:r>
      <w:r w:rsidRPr="00D527A6">
        <w:rPr>
          <w:rFonts w:eastAsia="Times New Roman"/>
          <w:color w:val="333333"/>
          <w:shd w:val="clear" w:color="auto" w:fill="FFFFFF"/>
        </w:rPr>
        <w:t xml:space="preserve"> </w:t>
      </w:r>
    </w:p>
    <w:p w14:paraId="162D5313" w14:textId="77777777" w:rsidR="00D527A6" w:rsidRPr="00D527A6" w:rsidRDefault="00D527A6" w:rsidP="00D527A6">
      <w:pPr>
        <w:keepNext/>
        <w:keepLines/>
        <w:tabs>
          <w:tab w:val="center" w:pos="2398"/>
        </w:tabs>
        <w:spacing w:after="0" w:line="240" w:lineRule="auto"/>
        <w:ind w:left="360" w:right="57"/>
        <w:jc w:val="both"/>
        <w:outlineLvl w:val="0"/>
        <w:rPr>
          <w:rFonts w:eastAsia="Times New Roman"/>
          <w:b/>
          <w:color w:val="000000"/>
          <w:szCs w:val="22"/>
        </w:rPr>
      </w:pPr>
      <w:r w:rsidRPr="00D527A6">
        <w:rPr>
          <w:rFonts w:eastAsia="Times New Roman"/>
          <w:b/>
          <w:color w:val="000000"/>
          <w:szCs w:val="22"/>
        </w:rPr>
        <w:tab/>
        <w:t xml:space="preserve">     8. Nenugalima jėga (force majeure)</w:t>
      </w:r>
    </w:p>
    <w:p w14:paraId="63D8C668" w14:textId="77777777" w:rsidR="00D527A6" w:rsidRPr="00D527A6" w:rsidRDefault="00D527A6" w:rsidP="00D527A6">
      <w:pPr>
        <w:tabs>
          <w:tab w:val="left" w:pos="851"/>
        </w:tabs>
        <w:spacing w:after="0" w:line="240" w:lineRule="auto"/>
        <w:ind w:right="57"/>
        <w:contextualSpacing/>
        <w:jc w:val="both"/>
        <w:rPr>
          <w:rFonts w:eastAsia="Times New Roman"/>
          <w:color w:val="000000"/>
          <w:szCs w:val="22"/>
        </w:rPr>
      </w:pPr>
      <w:r w:rsidRPr="00D527A6">
        <w:rPr>
          <w:rFonts w:eastAsia="Times New Roman"/>
          <w:color w:val="000000"/>
          <w:szCs w:val="22"/>
        </w:rPr>
        <w:t xml:space="preserve">            8.1. 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E408111" w14:textId="77777777" w:rsidR="00D527A6" w:rsidRPr="00D527A6" w:rsidRDefault="00D527A6" w:rsidP="00D527A6">
      <w:pPr>
        <w:keepNext/>
        <w:keepLines/>
        <w:numPr>
          <w:ilvl w:val="0"/>
          <w:numId w:val="8"/>
        </w:numPr>
        <w:tabs>
          <w:tab w:val="center" w:pos="1969"/>
        </w:tabs>
        <w:spacing w:after="0" w:line="240" w:lineRule="auto"/>
        <w:ind w:right="57"/>
        <w:jc w:val="both"/>
        <w:outlineLvl w:val="0"/>
        <w:rPr>
          <w:rFonts w:eastAsia="Times New Roman"/>
          <w:b/>
          <w:color w:val="000000"/>
          <w:szCs w:val="22"/>
        </w:rPr>
      </w:pPr>
      <w:r w:rsidRPr="00D527A6">
        <w:rPr>
          <w:rFonts w:eastAsia="Times New Roman"/>
          <w:b/>
          <w:color w:val="000000"/>
          <w:szCs w:val="22"/>
        </w:rPr>
        <w:t>Ginčų sprendimo tvarka</w:t>
      </w:r>
    </w:p>
    <w:p w14:paraId="5BA41143" w14:textId="77777777" w:rsidR="00D527A6" w:rsidRPr="00D527A6" w:rsidRDefault="00D527A6" w:rsidP="00D527A6">
      <w:pPr>
        <w:spacing w:after="0" w:line="240" w:lineRule="auto"/>
        <w:ind w:right="57" w:firstLine="890"/>
        <w:contextualSpacing/>
        <w:jc w:val="both"/>
        <w:rPr>
          <w:rFonts w:eastAsia="Times New Roman"/>
          <w:color w:val="000000"/>
          <w:szCs w:val="22"/>
        </w:rPr>
      </w:pPr>
      <w:r w:rsidRPr="00D527A6">
        <w:rPr>
          <w:rFonts w:eastAsia="Times New Roman"/>
          <w:color w:val="000000"/>
          <w:szCs w:val="22"/>
        </w:rPr>
        <w:t xml:space="preserve">9.1. Sutartis aiškinama, visi joje neaptarti klausimai ir visi ginčai, kylantys iš Sutarties ar su ja susiję, sprendžiami remiantis Lietuvos Respublikos teise. </w:t>
      </w:r>
    </w:p>
    <w:p w14:paraId="403717FF" w14:textId="77777777" w:rsidR="00D527A6" w:rsidRPr="00D527A6" w:rsidRDefault="00D527A6" w:rsidP="00D527A6">
      <w:pPr>
        <w:spacing w:after="0" w:line="240" w:lineRule="auto"/>
        <w:ind w:right="57" w:firstLine="720"/>
        <w:contextualSpacing/>
        <w:jc w:val="both"/>
        <w:rPr>
          <w:rFonts w:eastAsia="Times New Roman"/>
          <w:color w:val="000000"/>
          <w:szCs w:val="22"/>
        </w:rPr>
      </w:pPr>
      <w:r w:rsidRPr="00D527A6">
        <w:rPr>
          <w:rFonts w:eastAsia="Times New Roman"/>
          <w:color w:val="000000"/>
          <w:szCs w:val="22"/>
        </w:rPr>
        <w:lastRenderedPageBreak/>
        <w:t xml:space="preserve">  9.2. 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1CA0779E" w14:textId="77777777" w:rsidR="00D527A6" w:rsidRPr="00D527A6" w:rsidRDefault="00D527A6" w:rsidP="00D527A6">
      <w:pPr>
        <w:keepNext/>
        <w:keepLines/>
        <w:spacing w:after="0" w:line="240" w:lineRule="auto"/>
        <w:ind w:left="890" w:right="57"/>
        <w:jc w:val="both"/>
        <w:outlineLvl w:val="0"/>
        <w:rPr>
          <w:rFonts w:eastAsia="Times New Roman"/>
          <w:b/>
          <w:color w:val="000000"/>
          <w:szCs w:val="22"/>
        </w:rPr>
      </w:pPr>
      <w:r w:rsidRPr="00D527A6">
        <w:rPr>
          <w:rFonts w:eastAsia="Times New Roman"/>
          <w:b/>
          <w:color w:val="000000"/>
          <w:szCs w:val="22"/>
        </w:rPr>
        <w:t>10. Asmens duomenų tvarkymas</w:t>
      </w:r>
    </w:p>
    <w:p w14:paraId="5319A40A" w14:textId="77777777" w:rsidR="00D527A6" w:rsidRPr="00D527A6" w:rsidRDefault="00D527A6" w:rsidP="00D527A6">
      <w:pPr>
        <w:spacing w:after="0" w:line="240" w:lineRule="auto"/>
        <w:ind w:right="57" w:firstLine="720"/>
        <w:contextualSpacing/>
        <w:jc w:val="both"/>
        <w:rPr>
          <w:rFonts w:eastAsia="Times New Roman"/>
          <w:color w:val="000000"/>
          <w:szCs w:val="22"/>
        </w:rPr>
      </w:pPr>
      <w:r w:rsidRPr="00D527A6">
        <w:rPr>
          <w:rFonts w:eastAsia="Times New Roman"/>
          <w:color w:val="000000"/>
          <w:szCs w:val="22"/>
        </w:rPr>
        <w:t xml:space="preserve">  10.1. Vykdydamos Sutartį Šalys įsipareigoja asmens duomenų tvarkymą vykdyti teisėtai – laikantis Bendrojo duomenų apsaugos reglamento 2016/679 (BDAR), Lietuvos Respublikos asmens</w:t>
      </w:r>
    </w:p>
    <w:p w14:paraId="19B703F4" w14:textId="77777777" w:rsidR="00D527A6" w:rsidRPr="00D527A6" w:rsidRDefault="00D527A6" w:rsidP="00D527A6">
      <w:pPr>
        <w:spacing w:after="0" w:line="240" w:lineRule="auto"/>
        <w:ind w:right="57" w:firstLine="720"/>
        <w:jc w:val="both"/>
        <w:rPr>
          <w:rFonts w:eastAsia="Times New Roman"/>
          <w:color w:val="000000"/>
          <w:szCs w:val="22"/>
        </w:rPr>
      </w:pPr>
      <w:r w:rsidRPr="00D527A6">
        <w:rPr>
          <w:rFonts w:eastAsia="Times New Roman"/>
          <w:color w:val="000000"/>
          <w:szCs w:val="22"/>
        </w:rPr>
        <w:t xml:space="preserve">  10.2. duomenų teisinės apsaugos įstatymo ir kitų teisės aktų, reglamentuojančių asmens duomenų tvarkymą.</w:t>
      </w:r>
    </w:p>
    <w:p w14:paraId="1D1F65D5" w14:textId="77777777" w:rsidR="00D527A6" w:rsidRPr="00D527A6" w:rsidRDefault="00D527A6" w:rsidP="00D527A6">
      <w:pPr>
        <w:spacing w:after="0" w:line="240" w:lineRule="auto"/>
        <w:ind w:left="11" w:right="57" w:firstLine="709"/>
        <w:jc w:val="both"/>
        <w:rPr>
          <w:rFonts w:eastAsia="Times New Roman"/>
          <w:color w:val="000000"/>
          <w:szCs w:val="22"/>
        </w:rPr>
      </w:pPr>
      <w:r w:rsidRPr="00D527A6">
        <w:rPr>
          <w:rFonts w:eastAsia="Times New Roman"/>
          <w:color w:val="000000"/>
          <w:szCs w:val="22"/>
        </w:rPr>
        <w:t xml:space="preserve"> 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8926D13" w14:textId="77777777" w:rsidR="00D527A6" w:rsidRPr="00D527A6" w:rsidRDefault="00D527A6" w:rsidP="00D527A6">
      <w:pPr>
        <w:spacing w:after="0" w:line="240" w:lineRule="auto"/>
        <w:ind w:left="11" w:right="57" w:firstLine="709"/>
        <w:jc w:val="both"/>
        <w:rPr>
          <w:rFonts w:eastAsia="Times New Roman"/>
          <w:color w:val="000000"/>
          <w:szCs w:val="22"/>
        </w:rPr>
      </w:pPr>
      <w:r w:rsidRPr="00D527A6">
        <w:rPr>
          <w:rFonts w:eastAsia="Times New Roman"/>
          <w:color w:val="000000"/>
          <w:szCs w:val="22"/>
        </w:rPr>
        <w:t xml:space="preserve"> 10.4.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46F63CC" w14:textId="77777777" w:rsidR="00D527A6" w:rsidRPr="00D527A6" w:rsidRDefault="00D527A6" w:rsidP="00D527A6">
      <w:pPr>
        <w:spacing w:after="0" w:line="240" w:lineRule="auto"/>
        <w:ind w:right="57"/>
        <w:contextualSpacing/>
        <w:jc w:val="both"/>
        <w:rPr>
          <w:rFonts w:eastAsia="Times New Roman"/>
          <w:color w:val="000000"/>
          <w:szCs w:val="22"/>
        </w:rPr>
      </w:pPr>
      <w:r w:rsidRPr="00D527A6">
        <w:rPr>
          <w:rFonts w:eastAsia="Times New Roman"/>
          <w:color w:val="000000"/>
          <w:szCs w:val="22"/>
        </w:rPr>
        <w:t xml:space="preserve">           10.5. 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54402F" w14:textId="77777777" w:rsidR="00D527A6" w:rsidRPr="00D527A6" w:rsidRDefault="00D527A6" w:rsidP="00D527A6">
      <w:pPr>
        <w:spacing w:after="0" w:line="240" w:lineRule="auto"/>
        <w:ind w:left="357" w:right="57"/>
        <w:contextualSpacing/>
        <w:jc w:val="both"/>
        <w:rPr>
          <w:rFonts w:eastAsia="Times New Roman"/>
          <w:color w:val="000000"/>
          <w:szCs w:val="22"/>
        </w:rPr>
      </w:pPr>
      <w:r w:rsidRPr="00D527A6">
        <w:rPr>
          <w:rFonts w:eastAsia="Times New Roman"/>
          <w:color w:val="000000"/>
          <w:szCs w:val="22"/>
        </w:rPr>
        <w:t xml:space="preserve">       10.6.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B2F11F4" w14:textId="77777777" w:rsidR="00D527A6" w:rsidRPr="00D527A6" w:rsidRDefault="00D527A6" w:rsidP="00D527A6">
      <w:pPr>
        <w:tabs>
          <w:tab w:val="center" w:pos="1825"/>
        </w:tabs>
        <w:spacing w:after="0" w:line="240" w:lineRule="auto"/>
        <w:jc w:val="both"/>
        <w:rPr>
          <w:rFonts w:eastAsia="Times New Roman"/>
          <w:color w:val="000000"/>
          <w:szCs w:val="22"/>
        </w:rPr>
      </w:pPr>
      <w:r w:rsidRPr="00D527A6">
        <w:rPr>
          <w:rFonts w:eastAsia="Times New Roman"/>
          <w:b/>
          <w:color w:val="000000"/>
          <w:szCs w:val="22"/>
        </w:rPr>
        <w:t xml:space="preserve">          Šalių rekvizitai ir parašai:</w:t>
      </w:r>
    </w:p>
    <w:p w14:paraId="57D0B766" w14:textId="159DF245" w:rsidR="00D527A6" w:rsidRPr="00D527A6" w:rsidRDefault="00D527A6" w:rsidP="00D527A6">
      <w:pPr>
        <w:keepNext/>
        <w:keepLines/>
        <w:spacing w:after="10" w:line="240" w:lineRule="auto"/>
        <w:ind w:left="620" w:right="2110" w:hanging="10"/>
        <w:jc w:val="both"/>
        <w:outlineLvl w:val="0"/>
        <w:rPr>
          <w:rFonts w:eastAsia="Times New Roman"/>
          <w:b/>
          <w:color w:val="000000"/>
          <w:szCs w:val="22"/>
        </w:rPr>
      </w:pPr>
      <w:r w:rsidRPr="00D527A6">
        <w:rPr>
          <w:rFonts w:eastAsia="Times New Roman"/>
          <w:b/>
          <w:color w:val="000000"/>
          <w:szCs w:val="22"/>
        </w:rPr>
        <w:t xml:space="preserve">Užsakovas                                                                   Paslaugų teikėjas                                             Utenos rajono socialinių paslaugų centras             </w:t>
      </w:r>
      <w:r w:rsidR="006D6A99">
        <w:rPr>
          <w:rFonts w:eastAsia="Times New Roman"/>
          <w:b/>
          <w:color w:val="000000"/>
          <w:szCs w:val="22"/>
        </w:rPr>
        <w:t>Aušra Levinienė</w:t>
      </w:r>
    </w:p>
    <w:p w14:paraId="7D18A456" w14:textId="4A707C28" w:rsidR="00D527A6" w:rsidRPr="00D527A6" w:rsidRDefault="00D527A6" w:rsidP="00D527A6">
      <w:pPr>
        <w:keepNext/>
        <w:keepLines/>
        <w:spacing w:after="10" w:line="240" w:lineRule="auto"/>
        <w:ind w:left="620" w:right="2110" w:hanging="10"/>
        <w:jc w:val="both"/>
        <w:outlineLvl w:val="0"/>
        <w:rPr>
          <w:rFonts w:eastAsia="Times New Roman"/>
          <w:b/>
          <w:color w:val="000000"/>
          <w:szCs w:val="22"/>
        </w:rPr>
      </w:pPr>
      <w:r w:rsidRPr="00D527A6">
        <w:rPr>
          <w:rFonts w:eastAsia="Times New Roman"/>
          <w:color w:val="000000"/>
          <w:szCs w:val="22"/>
        </w:rPr>
        <w:t>Įmonės kodas: 184295582</w:t>
      </w:r>
      <w:r w:rsidRPr="00D527A6">
        <w:rPr>
          <w:rFonts w:eastAsia="Times New Roman"/>
          <w:b/>
          <w:color w:val="000000"/>
          <w:szCs w:val="22"/>
        </w:rPr>
        <w:t xml:space="preserve">                                          </w:t>
      </w:r>
      <w:r w:rsidRPr="00D527A6">
        <w:rPr>
          <w:rFonts w:eastAsia="Times New Roman"/>
          <w:color w:val="000000"/>
          <w:szCs w:val="22"/>
        </w:rPr>
        <w:t>A/k</w:t>
      </w:r>
      <w:r w:rsidRPr="00D527A6">
        <w:rPr>
          <w:rFonts w:eastAsia="Times New Roman"/>
          <w:b/>
          <w:color w:val="000000"/>
          <w:szCs w:val="22"/>
        </w:rPr>
        <w:t xml:space="preserve">   </w:t>
      </w:r>
      <w:r w:rsidR="00E214CA">
        <w:rPr>
          <w:rFonts w:eastAsia="Times New Roman"/>
          <w:b/>
          <w:color w:val="000000"/>
          <w:szCs w:val="22"/>
        </w:rPr>
        <w:t>47002181098</w:t>
      </w:r>
      <w:r w:rsidRPr="00D527A6">
        <w:rPr>
          <w:rFonts w:eastAsia="Times New Roman"/>
          <w:b/>
          <w:color w:val="000000"/>
          <w:szCs w:val="22"/>
        </w:rPr>
        <w:t xml:space="preserve">                          </w:t>
      </w:r>
    </w:p>
    <w:p w14:paraId="356560BE" w14:textId="79E30078" w:rsidR="00D527A6" w:rsidRPr="00D527A6" w:rsidRDefault="00D527A6" w:rsidP="00D527A6">
      <w:pPr>
        <w:keepNext/>
        <w:keepLines/>
        <w:spacing w:after="10" w:line="240" w:lineRule="auto"/>
        <w:ind w:left="620" w:right="707" w:hanging="10"/>
        <w:jc w:val="both"/>
        <w:outlineLvl w:val="0"/>
        <w:rPr>
          <w:rFonts w:eastAsia="Times New Roman"/>
          <w:color w:val="000000"/>
          <w:szCs w:val="22"/>
        </w:rPr>
      </w:pPr>
      <w:r w:rsidRPr="00D527A6">
        <w:rPr>
          <w:rFonts w:eastAsia="Times New Roman"/>
          <w:b/>
          <w:color w:val="000000"/>
          <w:szCs w:val="22"/>
        </w:rPr>
        <w:t xml:space="preserve">                                                                                    </w:t>
      </w:r>
      <w:r w:rsidRPr="00D527A6">
        <w:rPr>
          <w:rFonts w:eastAsia="Times New Roman"/>
          <w:color w:val="000000"/>
          <w:szCs w:val="22"/>
        </w:rPr>
        <w:t xml:space="preserve">Individualios veiklos Nr. </w:t>
      </w:r>
      <w:r w:rsidR="006D6A99">
        <w:rPr>
          <w:rFonts w:eastAsia="Times New Roman"/>
          <w:color w:val="000000"/>
          <w:szCs w:val="22"/>
        </w:rPr>
        <w:t>087653</w:t>
      </w:r>
    </w:p>
    <w:p w14:paraId="0D3D2946" w14:textId="39505176" w:rsidR="00D527A6" w:rsidRPr="00D527A6" w:rsidRDefault="00D527A6" w:rsidP="00D527A6">
      <w:pPr>
        <w:spacing w:after="0" w:line="240" w:lineRule="auto"/>
        <w:ind w:left="620" w:right="57"/>
        <w:jc w:val="both"/>
        <w:rPr>
          <w:rFonts w:eastAsia="Times New Roman"/>
          <w:color w:val="000000"/>
          <w:szCs w:val="22"/>
        </w:rPr>
      </w:pPr>
      <w:r w:rsidRPr="00D527A6">
        <w:rPr>
          <w:rFonts w:eastAsia="Times New Roman"/>
          <w:color w:val="000000"/>
          <w:szCs w:val="22"/>
        </w:rPr>
        <w:t xml:space="preserve">Adresas: K. Ladygos g. 20, LT-28239                       Adresas: </w:t>
      </w:r>
      <w:r w:rsidR="006D6A99">
        <w:rPr>
          <w:rFonts w:eastAsia="Calibri"/>
        </w:rPr>
        <w:t>Vilniaus g. 8, Panevėžys</w:t>
      </w:r>
    </w:p>
    <w:p w14:paraId="7E652A82" w14:textId="77777777" w:rsidR="00D527A6" w:rsidRPr="00D527A6" w:rsidRDefault="00D527A6" w:rsidP="00D527A6">
      <w:pPr>
        <w:spacing w:after="0" w:line="240" w:lineRule="auto"/>
        <w:ind w:left="620" w:right="57"/>
        <w:jc w:val="both"/>
        <w:rPr>
          <w:rFonts w:eastAsia="Times New Roman"/>
          <w:color w:val="000000"/>
          <w:szCs w:val="22"/>
        </w:rPr>
      </w:pPr>
      <w:r w:rsidRPr="00D527A6">
        <w:rPr>
          <w:rFonts w:eastAsia="Times New Roman"/>
          <w:color w:val="000000"/>
          <w:szCs w:val="22"/>
        </w:rPr>
        <w:t xml:space="preserve">Utena                                                                 </w:t>
      </w:r>
      <w:r w:rsidRPr="00D527A6">
        <w:rPr>
          <w:rFonts w:eastAsia="Times New Roman"/>
          <w:color w:val="000000"/>
          <w:szCs w:val="22"/>
        </w:rPr>
        <w:tab/>
        <w:t xml:space="preserve"> </w:t>
      </w:r>
    </w:p>
    <w:p w14:paraId="0A1CB364" w14:textId="37792A6C" w:rsidR="00D527A6" w:rsidRPr="00D527A6" w:rsidRDefault="00D527A6" w:rsidP="00D527A6">
      <w:pPr>
        <w:spacing w:after="0" w:line="240" w:lineRule="auto"/>
        <w:ind w:left="118" w:right="57"/>
        <w:jc w:val="both"/>
        <w:rPr>
          <w:rFonts w:eastAsia="Times New Roman"/>
          <w:color w:val="000000"/>
          <w:szCs w:val="22"/>
        </w:rPr>
      </w:pPr>
      <w:r w:rsidRPr="00D527A6">
        <w:rPr>
          <w:rFonts w:eastAsia="Times New Roman"/>
          <w:color w:val="000000"/>
          <w:szCs w:val="22"/>
        </w:rPr>
        <w:t xml:space="preserve">        A/s LT20 7181 1000 0213 0960                                A/s LT</w:t>
      </w:r>
      <w:r w:rsidRPr="00D527A6">
        <w:rPr>
          <w:rFonts w:eastAsia="Calibri"/>
        </w:rPr>
        <w:t xml:space="preserve"> </w:t>
      </w:r>
      <w:r w:rsidR="006D6A99">
        <w:rPr>
          <w:rFonts w:eastAsia="Times New Roman"/>
          <w:color w:val="000000"/>
          <w:szCs w:val="22"/>
        </w:rPr>
        <w:t>LT207 3000 100 8273 5361</w:t>
      </w:r>
    </w:p>
    <w:p w14:paraId="0A1AC80A" w14:textId="77777777" w:rsidR="00D527A6" w:rsidRPr="00D527A6" w:rsidRDefault="00D527A6" w:rsidP="00D527A6">
      <w:pPr>
        <w:spacing w:after="0" w:line="240" w:lineRule="auto"/>
        <w:ind w:left="118" w:right="57"/>
        <w:jc w:val="both"/>
        <w:rPr>
          <w:rFonts w:eastAsia="Times New Roman"/>
          <w:color w:val="000000"/>
          <w:szCs w:val="22"/>
        </w:rPr>
      </w:pPr>
      <w:r w:rsidRPr="00D527A6">
        <w:rPr>
          <w:rFonts w:eastAsia="Times New Roman"/>
          <w:color w:val="000000"/>
          <w:szCs w:val="22"/>
        </w:rPr>
        <w:t xml:space="preserve">        AB Šiaulių bankas                                           </w:t>
      </w:r>
      <w:r w:rsidRPr="00D527A6">
        <w:rPr>
          <w:rFonts w:eastAsia="Times New Roman"/>
          <w:color w:val="000000"/>
          <w:szCs w:val="22"/>
        </w:rPr>
        <w:tab/>
        <w:t xml:space="preserve">         AB Swedbank bankas</w:t>
      </w:r>
    </w:p>
    <w:p w14:paraId="4078F0C3" w14:textId="7C51876B" w:rsidR="00D527A6" w:rsidRPr="00D527A6" w:rsidRDefault="00D527A6" w:rsidP="00D527A6">
      <w:pPr>
        <w:spacing w:after="0" w:line="240" w:lineRule="auto"/>
        <w:ind w:left="118" w:right="57"/>
        <w:jc w:val="both"/>
        <w:rPr>
          <w:rFonts w:eastAsia="Times New Roman"/>
          <w:color w:val="000000"/>
          <w:szCs w:val="22"/>
        </w:rPr>
      </w:pPr>
      <w:r w:rsidRPr="00D527A6">
        <w:rPr>
          <w:rFonts w:eastAsia="Times New Roman"/>
          <w:color w:val="000000"/>
          <w:szCs w:val="22"/>
        </w:rPr>
        <w:t xml:space="preserve">        Banko kodas 7181                                            </w:t>
      </w:r>
      <w:r w:rsidRPr="00D527A6">
        <w:rPr>
          <w:rFonts w:eastAsia="Times New Roman"/>
          <w:color w:val="000000"/>
          <w:szCs w:val="22"/>
        </w:rPr>
        <w:tab/>
        <w:t xml:space="preserve">         Banko kodas </w:t>
      </w:r>
      <w:r w:rsidR="00E214CA">
        <w:rPr>
          <w:rFonts w:eastAsia="Times New Roman"/>
          <w:color w:val="000000"/>
          <w:szCs w:val="22"/>
        </w:rPr>
        <w:t>73000</w:t>
      </w:r>
    </w:p>
    <w:p w14:paraId="7AB94D77" w14:textId="1D1925B0" w:rsidR="00D527A6" w:rsidRPr="00D527A6" w:rsidRDefault="00D527A6" w:rsidP="00D527A6">
      <w:pPr>
        <w:spacing w:after="0" w:line="240" w:lineRule="auto"/>
        <w:ind w:left="118" w:right="57"/>
        <w:jc w:val="both"/>
        <w:rPr>
          <w:rFonts w:eastAsia="Times New Roman"/>
          <w:color w:val="000000"/>
          <w:szCs w:val="22"/>
        </w:rPr>
      </w:pPr>
      <w:r w:rsidRPr="00D527A6">
        <w:rPr>
          <w:rFonts w:eastAsia="Times New Roman"/>
          <w:color w:val="000000"/>
          <w:szCs w:val="22"/>
        </w:rPr>
        <w:t xml:space="preserve">        Telefonas. +370 389 50866                                   </w:t>
      </w:r>
      <w:r w:rsidR="001F0AF4">
        <w:rPr>
          <w:rFonts w:eastAsia="Times New Roman"/>
          <w:color w:val="000000"/>
          <w:szCs w:val="22"/>
        </w:rPr>
        <w:t xml:space="preserve">   </w:t>
      </w:r>
      <w:r w:rsidRPr="00D527A6">
        <w:rPr>
          <w:rFonts w:eastAsia="Times New Roman"/>
          <w:color w:val="000000"/>
          <w:szCs w:val="22"/>
        </w:rPr>
        <w:t xml:space="preserve">  Telefonas: +370</w:t>
      </w:r>
      <w:r w:rsidR="006D6A99">
        <w:rPr>
          <w:rFonts w:eastAsia="Times New Roman"/>
          <w:color w:val="000000"/>
          <w:szCs w:val="22"/>
        </w:rPr>
        <w:t> </w:t>
      </w:r>
      <w:r w:rsidR="006D6A99">
        <w:rPr>
          <w:rFonts w:eastAsia="Calibri"/>
        </w:rPr>
        <w:t>620 15276</w:t>
      </w:r>
      <w:r w:rsidRPr="00D527A6">
        <w:rPr>
          <w:rFonts w:eastAsia="Times New Roman"/>
          <w:color w:val="000000"/>
          <w:szCs w:val="22"/>
        </w:rPr>
        <w:t xml:space="preserve"> </w:t>
      </w:r>
    </w:p>
    <w:p w14:paraId="13294FC1" w14:textId="77777777" w:rsidR="006D6A99" w:rsidRDefault="006D6A99" w:rsidP="00D527A6">
      <w:pPr>
        <w:spacing w:after="0" w:line="240" w:lineRule="auto"/>
        <w:ind w:left="620" w:right="57"/>
        <w:rPr>
          <w:rFonts w:eastAsia="Times New Roman"/>
          <w:color w:val="000000"/>
          <w:szCs w:val="22"/>
        </w:rPr>
      </w:pPr>
      <w:r>
        <w:rPr>
          <w:rFonts w:eastAsia="Times New Roman"/>
          <w:color w:val="000000"/>
          <w:szCs w:val="22"/>
        </w:rPr>
        <w:t>Pavaduotoja socialiniams reikalams,</w:t>
      </w:r>
    </w:p>
    <w:p w14:paraId="3ED8DA1C" w14:textId="7833F1E4" w:rsidR="006D6A99" w:rsidRDefault="006D6A99" w:rsidP="00D527A6">
      <w:pPr>
        <w:spacing w:after="0" w:line="240" w:lineRule="auto"/>
        <w:ind w:left="620" w:right="57"/>
        <w:rPr>
          <w:rFonts w:eastAsia="Times New Roman"/>
          <w:color w:val="000000"/>
          <w:szCs w:val="22"/>
        </w:rPr>
      </w:pPr>
      <w:r>
        <w:rPr>
          <w:rFonts w:eastAsia="Times New Roman"/>
          <w:color w:val="000000"/>
          <w:szCs w:val="22"/>
        </w:rPr>
        <w:t>laikinai atliekanti direktoriaus pareigybei</w:t>
      </w:r>
    </w:p>
    <w:p w14:paraId="31DDCC43" w14:textId="02E36CB2" w:rsidR="00D527A6" w:rsidRPr="00D527A6" w:rsidRDefault="006D6A99" w:rsidP="00D527A6">
      <w:pPr>
        <w:spacing w:after="0" w:line="240" w:lineRule="auto"/>
        <w:ind w:left="620" w:right="57"/>
        <w:rPr>
          <w:rFonts w:eastAsia="Times New Roman"/>
          <w:color w:val="000000"/>
          <w:szCs w:val="22"/>
        </w:rPr>
      </w:pPr>
      <w:r>
        <w:rPr>
          <w:rFonts w:eastAsia="Times New Roman"/>
          <w:color w:val="000000"/>
          <w:szCs w:val="22"/>
        </w:rPr>
        <w:t>nustatytas funkcijas Ligita Reišienė                          Aušra Levinienė</w:t>
      </w:r>
    </w:p>
    <w:p w14:paraId="24F1EDE6" w14:textId="77777777" w:rsidR="00D527A6" w:rsidRPr="00D527A6" w:rsidRDefault="00D527A6" w:rsidP="00D527A6">
      <w:pPr>
        <w:spacing w:after="0" w:line="240" w:lineRule="auto"/>
        <w:ind w:left="620" w:right="57"/>
        <w:rPr>
          <w:rFonts w:eastAsia="Times New Roman"/>
          <w:color w:val="000000"/>
          <w:szCs w:val="22"/>
        </w:rPr>
      </w:pPr>
    </w:p>
    <w:p w14:paraId="704055F0" w14:textId="77777777" w:rsidR="00D527A6" w:rsidRPr="00D527A6" w:rsidRDefault="00D527A6" w:rsidP="00D527A6">
      <w:pPr>
        <w:spacing w:after="0" w:line="240" w:lineRule="auto"/>
        <w:ind w:left="226" w:right="57"/>
        <w:rPr>
          <w:rFonts w:eastAsia="Times New Roman"/>
          <w:color w:val="000000"/>
          <w:szCs w:val="22"/>
        </w:rPr>
      </w:pPr>
      <w:r w:rsidRPr="00D527A6">
        <w:rPr>
          <w:rFonts w:eastAsia="Times New Roman"/>
          <w:color w:val="000000"/>
          <w:szCs w:val="22"/>
        </w:rPr>
        <w:t>______________________                                             ___________________</w:t>
      </w:r>
    </w:p>
    <w:p w14:paraId="6F2DB9AB" w14:textId="77777777" w:rsidR="00D527A6" w:rsidRPr="00D527A6" w:rsidRDefault="00D527A6" w:rsidP="00D527A6">
      <w:pPr>
        <w:spacing w:line="240" w:lineRule="auto"/>
        <w:ind w:left="226" w:right="54"/>
        <w:rPr>
          <w:rFonts w:eastAsia="Times New Roman"/>
          <w:color w:val="000000"/>
          <w:szCs w:val="22"/>
          <w:lang w:val="en-US"/>
        </w:rPr>
      </w:pPr>
      <w:r w:rsidRPr="00D527A6">
        <w:rPr>
          <w:rFonts w:eastAsia="Times New Roman"/>
          <w:color w:val="000000"/>
          <w:szCs w:val="22"/>
        </w:rPr>
        <w:t xml:space="preserve">      (parašas)                                                                            (parašas</w:t>
      </w:r>
      <w:r w:rsidRPr="00D527A6">
        <w:rPr>
          <w:rFonts w:eastAsia="Times New Roman"/>
          <w:color w:val="000000"/>
          <w:szCs w:val="22"/>
          <w:lang w:val="en-US"/>
        </w:rPr>
        <w:t>)</w:t>
      </w:r>
    </w:p>
    <w:p w14:paraId="4838BB19" w14:textId="77777777" w:rsidR="00D527A6" w:rsidRPr="00D527A6" w:rsidRDefault="00D527A6" w:rsidP="00D527A6">
      <w:pPr>
        <w:spacing w:after="200" w:line="240" w:lineRule="auto"/>
        <w:ind w:firstLine="720"/>
        <w:jc w:val="both"/>
        <w:rPr>
          <w:rFonts w:eastAsia="Calibri"/>
          <w:szCs w:val="28"/>
        </w:rPr>
      </w:pPr>
    </w:p>
    <w:p w14:paraId="36E26C9F" w14:textId="77777777" w:rsidR="00B603F0" w:rsidRDefault="00B603F0"/>
    <w:sectPr w:rsidR="00B603F0" w:rsidSect="00C059D9">
      <w:pgSz w:w="11906" w:h="16838"/>
      <w:pgMar w:top="1134" w:right="56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83E"/>
    <w:multiLevelType w:val="multilevel"/>
    <w:tmpl w:val="23222B7E"/>
    <w:lvl w:ilvl="0">
      <w:start w:val="5"/>
      <w:numFmt w:val="decimal"/>
      <w:lvlText w:val="%1."/>
      <w:lvlJc w:val="left"/>
      <w:pPr>
        <w:ind w:left="360" w:hanging="360"/>
      </w:pPr>
      <w:rPr>
        <w:rFonts w:hint="default"/>
      </w:rPr>
    </w:lvl>
    <w:lvl w:ilvl="1">
      <w:start w:val="2"/>
      <w:numFmt w:val="decimal"/>
      <w:lvlText w:val="%1.%2."/>
      <w:lvlJc w:val="left"/>
      <w:pPr>
        <w:ind w:left="125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1" w15:restartNumberingAfterBreak="0">
    <w:nsid w:val="08584822"/>
    <w:multiLevelType w:val="multilevel"/>
    <w:tmpl w:val="F8E278A8"/>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F0D16FB"/>
    <w:multiLevelType w:val="multilevel"/>
    <w:tmpl w:val="834A5288"/>
    <w:lvl w:ilvl="0">
      <w:start w:val="4"/>
      <w:numFmt w:val="decimal"/>
      <w:lvlText w:val="%1."/>
      <w:lvlJc w:val="left"/>
      <w:pPr>
        <w:ind w:left="540" w:hanging="540"/>
      </w:pPr>
      <w:rPr>
        <w:rFonts w:hint="default"/>
      </w:rPr>
    </w:lvl>
    <w:lvl w:ilvl="1">
      <w:start w:val="2"/>
      <w:numFmt w:val="decimal"/>
      <w:lvlText w:val="%1.%2."/>
      <w:lvlJc w:val="left"/>
      <w:pPr>
        <w:ind w:left="985" w:hanging="54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3" w15:restartNumberingAfterBreak="0">
    <w:nsid w:val="10426590"/>
    <w:multiLevelType w:val="multilevel"/>
    <w:tmpl w:val="793C8B38"/>
    <w:lvl w:ilvl="0">
      <w:start w:val="2"/>
      <w:numFmt w:val="decimal"/>
      <w:lvlText w:val="%1."/>
      <w:lvlJc w:val="left"/>
      <w:pPr>
        <w:ind w:left="360" w:hanging="360"/>
      </w:pPr>
      <w:rPr>
        <w:rFonts w:hint="default"/>
        <w:b/>
        <w:bCs/>
      </w:rPr>
    </w:lvl>
    <w:lvl w:ilvl="1">
      <w:start w:val="1"/>
      <w:numFmt w:val="decimal"/>
      <w:lvlText w:val="%1.%2."/>
      <w:lvlJc w:val="left"/>
      <w:pPr>
        <w:ind w:left="125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4" w15:restartNumberingAfterBreak="0">
    <w:nsid w:val="38F37017"/>
    <w:multiLevelType w:val="multilevel"/>
    <w:tmpl w:val="01D8344A"/>
    <w:lvl w:ilvl="0">
      <w:start w:val="1"/>
      <w:numFmt w:val="decimal"/>
      <w:lvlText w:val="%1."/>
      <w:lvlJc w:val="left"/>
      <w:pPr>
        <w:ind w:left="360" w:hanging="360"/>
      </w:pPr>
      <w:rPr>
        <w:rFonts w:hint="default"/>
      </w:rPr>
    </w:lvl>
    <w:lvl w:ilvl="1">
      <w:start w:val="2"/>
      <w:numFmt w:val="decimal"/>
      <w:lvlText w:val="%1.%2."/>
      <w:lvlJc w:val="left"/>
      <w:pPr>
        <w:ind w:left="125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5" w15:restartNumberingAfterBreak="0">
    <w:nsid w:val="3C9864D6"/>
    <w:multiLevelType w:val="hybridMultilevel"/>
    <w:tmpl w:val="5648A170"/>
    <w:lvl w:ilvl="0" w:tplc="8DF22964">
      <w:start w:val="9"/>
      <w:numFmt w:val="decimal"/>
      <w:lvlText w:val="%1."/>
      <w:lvlJc w:val="left"/>
      <w:pPr>
        <w:ind w:left="1250" w:hanging="360"/>
      </w:pPr>
      <w:rPr>
        <w:rFonts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6" w15:restartNumberingAfterBreak="0">
    <w:nsid w:val="4A5611A3"/>
    <w:multiLevelType w:val="multilevel"/>
    <w:tmpl w:val="97260310"/>
    <w:lvl w:ilvl="0">
      <w:start w:val="4"/>
      <w:numFmt w:val="decimal"/>
      <w:lvlText w:val="%1."/>
      <w:lvlJc w:val="left"/>
      <w:pPr>
        <w:ind w:left="360" w:hanging="360"/>
      </w:pPr>
      <w:rPr>
        <w:rFonts w:hint="default"/>
      </w:rPr>
    </w:lvl>
    <w:lvl w:ilvl="1">
      <w:start w:val="2"/>
      <w:numFmt w:val="decimal"/>
      <w:lvlText w:val="%1.%2."/>
      <w:lvlJc w:val="left"/>
      <w:pPr>
        <w:ind w:left="1250" w:hanging="36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7" w15:restartNumberingAfterBreak="0">
    <w:nsid w:val="6B252762"/>
    <w:multiLevelType w:val="hybridMultilevel"/>
    <w:tmpl w:val="120842CA"/>
    <w:lvl w:ilvl="0" w:tplc="E460C722">
      <w:start w:val="1"/>
      <w:numFmt w:val="decimal"/>
      <w:lvlText w:val="%1."/>
      <w:lvlJc w:val="left"/>
      <w:pPr>
        <w:ind w:left="1070"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A6"/>
    <w:rsid w:val="001F0AF4"/>
    <w:rsid w:val="006D6A99"/>
    <w:rsid w:val="00786E84"/>
    <w:rsid w:val="00A92A4D"/>
    <w:rsid w:val="00AC257C"/>
    <w:rsid w:val="00B603F0"/>
    <w:rsid w:val="00D527A6"/>
    <w:rsid w:val="00E21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73BE"/>
  <w15:chartTrackingRefBased/>
  <w15:docId w15:val="{FDA3ED05-44C9-4FA5-82D9-9B8DC40A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7230</Words>
  <Characters>4122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Dudėnienė</dc:creator>
  <cp:keywords/>
  <dc:description/>
  <cp:lastModifiedBy>Pc</cp:lastModifiedBy>
  <cp:revision>3</cp:revision>
  <dcterms:created xsi:type="dcterms:W3CDTF">2025-05-21T13:13:00Z</dcterms:created>
  <dcterms:modified xsi:type="dcterms:W3CDTF">2025-05-22T07:33:00Z</dcterms:modified>
</cp:coreProperties>
</file>