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116969" w:rsidRDefault="008068DA" w:rsidP="00D67EFE">
      <w:pPr>
        <w:spacing w:after="0" w:line="300" w:lineRule="exact"/>
        <w:ind w:firstLine="6521"/>
        <w:rPr>
          <w:rFonts w:eastAsia="Times New Roman" w:cstheme="minorHAnsi"/>
          <w:b/>
          <w:caps/>
          <w:sz w:val="28"/>
          <w:szCs w:val="28"/>
          <w:lang w:eastAsia="lt-LT"/>
        </w:rPr>
      </w:pPr>
    </w:p>
    <w:p w14:paraId="3AC50DD5" w14:textId="46EAC7EE" w:rsidR="008068DA" w:rsidRPr="00116969" w:rsidRDefault="00116969" w:rsidP="00D67EFE">
      <w:pPr>
        <w:spacing w:after="0" w:line="300" w:lineRule="exact"/>
        <w:jc w:val="center"/>
        <w:rPr>
          <w:rFonts w:eastAsia="Calibri" w:cstheme="minorHAnsi"/>
          <w:b/>
          <w:bCs/>
          <w:kern w:val="32"/>
          <w:sz w:val="28"/>
          <w:szCs w:val="28"/>
        </w:rPr>
      </w:pPr>
      <w:r w:rsidRPr="00116969">
        <w:rPr>
          <w:rFonts w:eastAsia="Calibri" w:cstheme="minorHAnsi"/>
          <w:b/>
          <w:bCs/>
          <w:kern w:val="32"/>
          <w:sz w:val="28"/>
          <w:szCs w:val="28"/>
        </w:rPr>
        <w:t>MAISTO PRODUKTŲ (</w:t>
      </w:r>
      <w:r w:rsidR="00D35A2E">
        <w:rPr>
          <w:rFonts w:eastAsia="Calibri" w:cstheme="minorHAnsi"/>
          <w:b/>
          <w:bCs/>
          <w:kern w:val="32"/>
          <w:sz w:val="28"/>
          <w:szCs w:val="28"/>
        </w:rPr>
        <w:t>AGURKA</w:t>
      </w:r>
      <w:r w:rsidRPr="00116969">
        <w:rPr>
          <w:rFonts w:eastAsia="Calibri" w:cstheme="minorHAnsi"/>
          <w:b/>
          <w:bCs/>
          <w:kern w:val="32"/>
          <w:sz w:val="28"/>
          <w:szCs w:val="28"/>
        </w:rPr>
        <w:t>I) CENTRALIZUOTO  PIRKIMO PAGRINDINĖ SUTARTIS</w:t>
      </w:r>
      <w:r w:rsidR="00FE3CB8" w:rsidRPr="00116969">
        <w:rPr>
          <w:rFonts w:eastAsia="Calibri" w:cstheme="minorHAnsi"/>
          <w:b/>
          <w:bCs/>
          <w:kern w:val="32"/>
          <w:sz w:val="28"/>
          <w:szCs w:val="28"/>
        </w:rPr>
        <w:t xml:space="preserve"> </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39DD944E"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2B6FF4">
        <w:rPr>
          <w:rFonts w:eastAsia="Calibri" w:cstheme="minorHAnsi"/>
          <w:sz w:val="24"/>
          <w:szCs w:val="24"/>
        </w:rPr>
        <w:t xml:space="preserve">5 </w:t>
      </w:r>
      <w:r w:rsidRPr="0040538C">
        <w:rPr>
          <w:rFonts w:eastAsia="Calibri" w:cstheme="minorHAnsi"/>
          <w:sz w:val="24"/>
          <w:szCs w:val="24"/>
        </w:rPr>
        <w:t xml:space="preserve"> m. </w:t>
      </w:r>
      <w:r w:rsidR="002B6FF4">
        <w:rPr>
          <w:rFonts w:eastAsia="Calibri" w:cstheme="minorHAnsi"/>
          <w:sz w:val="24"/>
          <w:szCs w:val="24"/>
        </w:rPr>
        <w:t>birželio 01</w:t>
      </w:r>
      <w:r w:rsidRPr="0040538C">
        <w:rPr>
          <w:rFonts w:eastAsia="Calibri" w:cstheme="minorHAnsi"/>
          <w:sz w:val="24"/>
          <w:szCs w:val="24"/>
        </w:rPr>
        <w:t xml:space="preserve"> d.  Nr. </w:t>
      </w:r>
      <w:r w:rsidR="002B6FF4">
        <w:rPr>
          <w:rFonts w:eastAsia="Calibri" w:cstheme="minorHAnsi"/>
          <w:sz w:val="24"/>
          <w:szCs w:val="24"/>
        </w:rPr>
        <w:t>MP</w:t>
      </w:r>
      <w:r w:rsidR="00D35A2E">
        <w:rPr>
          <w:rFonts w:eastAsia="Calibri" w:cstheme="minorHAnsi"/>
          <w:sz w:val="24"/>
          <w:szCs w:val="24"/>
        </w:rPr>
        <w:t>A-20</w:t>
      </w:r>
      <w:r w:rsidR="002B6FF4">
        <w:rPr>
          <w:rFonts w:eastAsia="Calibri" w:cstheme="minorHAnsi"/>
          <w:sz w:val="24"/>
          <w:szCs w:val="24"/>
        </w:rPr>
        <w:t>250601</w:t>
      </w:r>
      <w:r w:rsidRPr="0040538C">
        <w:rPr>
          <w:rFonts w:eastAsia="Calibri" w:cstheme="minorHAnsi"/>
          <w:sz w:val="24"/>
          <w:szCs w:val="24"/>
        </w:rPr>
        <w:t xml:space="preserve"> </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087A88BD" w:rsidR="008068DA" w:rsidRPr="0040538C" w:rsidRDefault="002B6FF4" w:rsidP="00D67EFE">
      <w:pPr>
        <w:spacing w:after="0" w:line="300" w:lineRule="exact"/>
        <w:ind w:firstLine="1134"/>
        <w:jc w:val="both"/>
        <w:rPr>
          <w:rFonts w:eastAsia="Calibri" w:cstheme="minorHAnsi"/>
          <w:sz w:val="24"/>
          <w:szCs w:val="24"/>
        </w:rPr>
      </w:pPr>
      <w:r>
        <w:rPr>
          <w:rFonts w:eastAsia="Calibri" w:cstheme="minorHAnsi"/>
          <w:b/>
          <w:i/>
          <w:sz w:val="24"/>
          <w:szCs w:val="24"/>
        </w:rPr>
        <w:t>Kauno Žaliakalnio lopšelis darželis</w:t>
      </w:r>
      <w:r w:rsidR="008068DA" w:rsidRPr="0040538C">
        <w:rPr>
          <w:rFonts w:eastAsia="Calibri" w:cstheme="minorHAnsi"/>
          <w:sz w:val="24"/>
          <w:szCs w:val="24"/>
        </w:rPr>
        <w:t xml:space="preserve"> (toliau – Įstaiga</w:t>
      </w:r>
      <w:r w:rsidR="008068DA" w:rsidRPr="0040538C">
        <w:rPr>
          <w:rFonts w:eastAsia="Calibri" w:cstheme="minorHAnsi"/>
          <w:bCs/>
          <w:sz w:val="24"/>
          <w:szCs w:val="24"/>
        </w:rPr>
        <w:t>)</w:t>
      </w:r>
      <w:r w:rsidR="008068DA" w:rsidRPr="0040538C">
        <w:rPr>
          <w:rFonts w:eastAsia="Calibri" w:cstheme="minorHAnsi"/>
          <w:sz w:val="24"/>
          <w:szCs w:val="24"/>
        </w:rPr>
        <w:t xml:space="preserve">, atstovaujamas (-a) </w:t>
      </w:r>
      <w:r>
        <w:rPr>
          <w:rFonts w:eastAsia="Calibri" w:cstheme="minorHAnsi"/>
          <w:sz w:val="24"/>
          <w:szCs w:val="24"/>
        </w:rPr>
        <w:t xml:space="preserve">direktorės Ivetos </w:t>
      </w:r>
      <w:proofErr w:type="spellStart"/>
      <w:r>
        <w:rPr>
          <w:rFonts w:eastAsia="Calibri" w:cstheme="minorHAnsi"/>
          <w:sz w:val="24"/>
          <w:szCs w:val="24"/>
        </w:rPr>
        <w:t>Ledzinskaitės</w:t>
      </w:r>
      <w:proofErr w:type="spellEnd"/>
      <w:r w:rsidR="008068DA" w:rsidRPr="0040538C">
        <w:rPr>
          <w:rFonts w:eastAsia="Calibri" w:cstheme="minorHAnsi"/>
          <w:sz w:val="24"/>
          <w:szCs w:val="24"/>
        </w:rPr>
        <w:t>, veikiančio (-</w:t>
      </w:r>
      <w:proofErr w:type="spellStart"/>
      <w:r w:rsidR="008068DA" w:rsidRPr="0040538C">
        <w:rPr>
          <w:rFonts w:eastAsia="Calibri" w:cstheme="minorHAnsi"/>
          <w:sz w:val="24"/>
          <w:szCs w:val="24"/>
        </w:rPr>
        <w:t>ios</w:t>
      </w:r>
      <w:proofErr w:type="spellEnd"/>
      <w:r w:rsidR="008068DA" w:rsidRPr="0040538C">
        <w:rPr>
          <w:rFonts w:eastAsia="Calibri" w:cstheme="minorHAnsi"/>
          <w:sz w:val="24"/>
          <w:szCs w:val="24"/>
        </w:rPr>
        <w:t xml:space="preserve">) pagal </w:t>
      </w:r>
      <w:r w:rsidR="009D343B">
        <w:rPr>
          <w:rFonts w:eastAsia="Calibri" w:cstheme="minorHAnsi"/>
          <w:sz w:val="24"/>
          <w:szCs w:val="24"/>
        </w:rPr>
        <w:t xml:space="preserve">Kauno miesto savivaldybės mero potvarkį  2024-11-11 d. Nr. MP-558 </w:t>
      </w:r>
      <w:r w:rsidR="008068DA" w:rsidRPr="0040538C">
        <w:rPr>
          <w:rFonts w:eastAsia="Calibri" w:cstheme="minorHAnsi"/>
          <w:sz w:val="24"/>
          <w:szCs w:val="24"/>
        </w:rPr>
        <w:t xml:space="preserve"> ir</w:t>
      </w:r>
      <w:r w:rsidR="009D343B">
        <w:rPr>
          <w:rFonts w:eastAsia="Calibri" w:cstheme="minorHAnsi"/>
          <w:sz w:val="24"/>
          <w:szCs w:val="24"/>
        </w:rPr>
        <w:t xml:space="preserve"> </w:t>
      </w:r>
      <w:r w:rsidR="009D343B" w:rsidRPr="00C171C7">
        <w:rPr>
          <w:rFonts w:eastAsia="Calibri" w:cstheme="minorHAnsi"/>
          <w:b/>
          <w:bCs/>
          <w:sz w:val="24"/>
          <w:szCs w:val="24"/>
        </w:rPr>
        <w:t>UAB „Viržis</w:t>
      </w:r>
      <w:r w:rsidR="009D343B">
        <w:rPr>
          <w:rFonts w:eastAsia="Calibri" w:cstheme="minorHAnsi"/>
          <w:sz w:val="24"/>
          <w:szCs w:val="24"/>
        </w:rPr>
        <w:t>“</w:t>
      </w:r>
      <w:r w:rsidR="008068DA" w:rsidRPr="0040538C">
        <w:rPr>
          <w:rFonts w:eastAsia="Calibri" w:cstheme="minorHAnsi"/>
          <w:sz w:val="24"/>
          <w:szCs w:val="24"/>
        </w:rPr>
        <w:t xml:space="preserve"> (to</w:t>
      </w:r>
      <w:r w:rsidR="00587E23" w:rsidRPr="0040538C">
        <w:rPr>
          <w:rFonts w:eastAsia="Calibri" w:cstheme="minorHAnsi"/>
          <w:sz w:val="24"/>
          <w:szCs w:val="24"/>
        </w:rPr>
        <w:t>liau – Tiekėjas), atstovaujamas </w:t>
      </w:r>
      <w:r w:rsidR="008068DA" w:rsidRPr="0040538C">
        <w:rPr>
          <w:rFonts w:eastAsia="Calibri" w:cstheme="minorHAnsi"/>
          <w:sz w:val="24"/>
          <w:szCs w:val="24"/>
        </w:rPr>
        <w:t xml:space="preserve">(-a) </w:t>
      </w:r>
      <w:r w:rsidR="009D343B">
        <w:rPr>
          <w:rFonts w:eastAsia="Calibri" w:cstheme="minorHAnsi"/>
          <w:sz w:val="24"/>
          <w:szCs w:val="24"/>
        </w:rPr>
        <w:t>direktoriaus Viktoro Visocko</w:t>
      </w:r>
      <w:r w:rsidR="008068DA" w:rsidRPr="0040538C">
        <w:rPr>
          <w:rFonts w:eastAsia="Calibri" w:cstheme="minorHAnsi"/>
          <w:sz w:val="24"/>
          <w:szCs w:val="24"/>
        </w:rPr>
        <w:t>, veikiančio (-</w:t>
      </w:r>
      <w:proofErr w:type="spellStart"/>
      <w:r w:rsidR="008068DA" w:rsidRPr="0040538C">
        <w:rPr>
          <w:rFonts w:eastAsia="Calibri" w:cstheme="minorHAnsi"/>
          <w:sz w:val="24"/>
          <w:szCs w:val="24"/>
        </w:rPr>
        <w:t>ios</w:t>
      </w:r>
      <w:proofErr w:type="spellEnd"/>
      <w:r w:rsidR="008068DA" w:rsidRPr="0040538C">
        <w:rPr>
          <w:rFonts w:eastAsia="Calibri" w:cstheme="minorHAnsi"/>
          <w:sz w:val="24"/>
          <w:szCs w:val="24"/>
        </w:rPr>
        <w:t xml:space="preserve">) pagal </w:t>
      </w:r>
      <w:r w:rsidR="0025147D">
        <w:rPr>
          <w:rFonts w:eastAsia="Calibri" w:cstheme="minorHAnsi"/>
          <w:sz w:val="24"/>
          <w:szCs w:val="24"/>
        </w:rPr>
        <w:t>bendrovės įstatus</w:t>
      </w:r>
      <w:r w:rsidR="008068DA" w:rsidRPr="0040538C">
        <w:rPr>
          <w:rFonts w:eastAsia="Calibri" w:cstheme="minorHAnsi"/>
          <w:sz w:val="24"/>
          <w:szCs w:val="24"/>
        </w:rPr>
        <w:t>, toliau Įstaiga ir Tiekėjas vadinami Šalimis, vadovaudamiesi (-</w:t>
      </w:r>
      <w:proofErr w:type="spellStart"/>
      <w:r w:rsidR="008068DA" w:rsidRPr="0040538C">
        <w:rPr>
          <w:rFonts w:eastAsia="Calibri" w:cstheme="minorHAnsi"/>
          <w:sz w:val="24"/>
          <w:szCs w:val="24"/>
        </w:rPr>
        <w:t>osi</w:t>
      </w:r>
      <w:proofErr w:type="spellEnd"/>
      <w:r w:rsidR="008068DA" w:rsidRPr="0040538C">
        <w:rPr>
          <w:rFonts w:eastAsia="Calibri" w:cstheme="minorHAnsi"/>
          <w:sz w:val="24"/>
          <w:szCs w:val="24"/>
        </w:rPr>
        <w:t>) 20</w:t>
      </w:r>
      <w:r w:rsidR="0025147D">
        <w:rPr>
          <w:rFonts w:eastAsia="Calibri" w:cstheme="minorHAnsi"/>
          <w:sz w:val="24"/>
          <w:szCs w:val="24"/>
        </w:rPr>
        <w:t>25</w:t>
      </w:r>
      <w:r w:rsidR="008068DA" w:rsidRPr="0040538C">
        <w:rPr>
          <w:rFonts w:eastAsia="Calibri" w:cstheme="minorHAnsi"/>
          <w:sz w:val="24"/>
          <w:szCs w:val="24"/>
        </w:rPr>
        <w:t xml:space="preserve"> m. </w:t>
      </w:r>
      <w:r w:rsidR="00F32C4C">
        <w:rPr>
          <w:rFonts w:eastAsia="Calibri" w:cstheme="minorHAnsi"/>
          <w:sz w:val="24"/>
          <w:szCs w:val="24"/>
        </w:rPr>
        <w:t xml:space="preserve">balandžio 08 </w:t>
      </w:r>
      <w:r w:rsidR="008068DA" w:rsidRPr="0040538C">
        <w:rPr>
          <w:rFonts w:eastAsia="Calibri" w:cstheme="minorHAnsi"/>
          <w:sz w:val="24"/>
          <w:szCs w:val="24"/>
        </w:rPr>
        <w:t xml:space="preserve">d. preliminariąja sutartimi Nr. </w:t>
      </w:r>
      <w:r w:rsidR="00F32C4C">
        <w:rPr>
          <w:rFonts w:eastAsia="Calibri" w:cstheme="minorHAnsi"/>
          <w:sz w:val="24"/>
          <w:szCs w:val="24"/>
        </w:rPr>
        <w:t>SR-19</w:t>
      </w:r>
      <w:r w:rsidR="00D35A2E">
        <w:rPr>
          <w:rFonts w:eastAsia="Calibri" w:cstheme="minorHAnsi"/>
          <w:sz w:val="24"/>
          <w:szCs w:val="24"/>
        </w:rPr>
        <w:t>2</w:t>
      </w:r>
      <w:r w:rsidR="008068DA"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74949E5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202</w:t>
      </w:r>
      <w:r w:rsidR="00BE5CF9" w:rsidRPr="0040538C">
        <w:rPr>
          <w:rFonts w:eastAsia="Calibri" w:cstheme="minorHAnsi"/>
          <w:sz w:val="24"/>
          <w:szCs w:val="24"/>
        </w:rPr>
        <w:t>4</w:t>
      </w:r>
      <w:r w:rsidRPr="0040538C">
        <w:rPr>
          <w:rFonts w:eastAsia="Calibri" w:cstheme="minorHAnsi"/>
          <w:sz w:val="24"/>
          <w:szCs w:val="24"/>
        </w:rPr>
        <w:t xml:space="preserve"> m. </w:t>
      </w:r>
      <w:r w:rsidR="001E470E">
        <w:rPr>
          <w:rFonts w:eastAsia="Calibri" w:cstheme="minorHAnsi"/>
          <w:sz w:val="24"/>
          <w:szCs w:val="24"/>
        </w:rPr>
        <w:t>gruodžio 31 d.</w:t>
      </w:r>
      <w:r w:rsidRPr="0040538C">
        <w:rPr>
          <w:rFonts w:eastAsia="Calibri" w:cstheme="minorHAnsi"/>
          <w:sz w:val="24"/>
          <w:szCs w:val="24"/>
        </w:rPr>
        <w:t xml:space="preserve"> paskelbtas maisto produktų </w:t>
      </w:r>
      <w:r w:rsidR="002C5DD4" w:rsidRPr="0040538C">
        <w:rPr>
          <w:rFonts w:eastAsia="Times New Roman" w:cstheme="minorHAnsi"/>
          <w:sz w:val="24"/>
          <w:szCs w:val="24"/>
          <w:lang w:eastAsia="lt-LT"/>
        </w:rPr>
        <w:t xml:space="preserve">(agurkų ir pomidorų) viešojo centralizuoto pirkimo (agurkų pirkimo dalies) </w:t>
      </w:r>
      <w:r w:rsidRPr="0040538C">
        <w:rPr>
          <w:rFonts w:eastAsia="Calibri" w:cstheme="minorHAnsi"/>
          <w:sz w:val="24"/>
          <w:szCs w:val="24"/>
        </w:rPr>
        <w:t xml:space="preserve">atviras konkursas (pirkimo Nr. </w:t>
      </w:r>
      <w:r w:rsidR="005732AF" w:rsidRPr="005732AF">
        <w:rPr>
          <w:rFonts w:eastAsia="Calibri" w:cstheme="minorHAnsi"/>
          <w:sz w:val="24"/>
          <w:szCs w:val="24"/>
        </w:rPr>
        <w:t>630331</w:t>
      </w:r>
      <w:r w:rsidRPr="0040538C">
        <w:rPr>
          <w:rFonts w:eastAsia="Calibri" w:cstheme="minorHAnsi"/>
          <w:sz w:val="24"/>
          <w:szCs w:val="24"/>
        </w:rPr>
        <w:t xml:space="preserve">; nuoroda į paskelbtus pirkimo dokumentus </w:t>
      </w:r>
      <w:r w:rsidR="005732AF" w:rsidRPr="005732AF">
        <w:rPr>
          <w:rFonts w:eastAsia="Calibri" w:cstheme="minorHAnsi"/>
          <w:sz w:val="24"/>
          <w:szCs w:val="24"/>
        </w:rPr>
        <w:t>https://viesiejipirkimai.lt/epps/cft/listContractDocuments.do?resourceId=630331</w:t>
      </w:r>
      <w:r w:rsidRPr="0040538C">
        <w:rPr>
          <w:rFonts w:eastAsia="Calibri" w:cstheme="minorHAnsi"/>
          <w:sz w:val="24"/>
          <w:szCs w:val="24"/>
        </w:rPr>
        <w:t>).</w:t>
      </w:r>
    </w:p>
    <w:p w14:paraId="7081465F" w14:textId="51BE631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(agurkų ir pomidorų) viešojo centralizuoto pirkimo (agurkų pirkimo dalies)</w:t>
      </w:r>
      <w:r w:rsidRPr="0040538C">
        <w:rPr>
          <w:rFonts w:eastAsia="Calibri" w:cstheme="minorHAnsi"/>
          <w:sz w:val="24"/>
          <w:szCs w:val="24"/>
        </w:rPr>
        <w:t xml:space="preserve"> 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1CB7182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nustatytus reikalavimus, ir kiti maisto produktai, kurie priskiriami tos pačios rūšies prekių grupei (pvz., </w:t>
      </w:r>
      <w:r w:rsidR="003C46E8" w:rsidRPr="006E7808">
        <w:rPr>
          <w:rFonts w:eastAsia="Times New Roman" w:cstheme="minorHAnsi"/>
          <w:sz w:val="24"/>
          <w:szCs w:val="24"/>
          <w:lang w:eastAsia="lt-LT"/>
        </w:rPr>
        <w:t>ekstra klasės pomidorai ar II klasės pomidorai ir pan</w:t>
      </w:r>
      <w:r w:rsidR="003A254A" w:rsidRPr="0040538C">
        <w:rPr>
          <w:rFonts w:eastAsia="Times New Roman" w:cstheme="minorHAnsi"/>
          <w:sz w:val="24"/>
          <w:szCs w:val="24"/>
          <w:lang w:eastAsia="lt-LT"/>
        </w:rPr>
        <w:t>.</w:t>
      </w:r>
      <w:r w:rsidRPr="0040538C">
        <w:rPr>
          <w:rFonts w:eastAsia="Calibri" w:cstheme="minorHAnsi"/>
          <w:sz w:val="24"/>
          <w:szCs w:val="24"/>
        </w:rPr>
        <w:t>), t. y. susiję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62AF4377"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w:t>
      </w:r>
      <w:proofErr w:type="spellStart"/>
      <w:r w:rsidR="001E470E">
        <w:rPr>
          <w:rFonts w:eastAsia="Times New Roman" w:cstheme="minorHAnsi"/>
          <w:sz w:val="24"/>
          <w:szCs w:val="24"/>
          <w:lang w:eastAsia="lt-LT"/>
        </w:rPr>
        <w:t>info</w:t>
      </w:r>
      <w:r w:rsidRPr="0040538C">
        <w:rPr>
          <w:rFonts w:eastAsia="Times New Roman" w:cstheme="minorHAnsi"/>
          <w:sz w:val="24"/>
          <w:szCs w:val="24"/>
          <w:lang w:eastAsia="lt-LT"/>
        </w:rPr>
        <w:t>@</w:t>
      </w:r>
      <w:r w:rsidR="001E470E">
        <w:rPr>
          <w:rFonts w:eastAsia="Times New Roman" w:cstheme="minorHAnsi"/>
          <w:sz w:val="24"/>
          <w:szCs w:val="24"/>
          <w:lang w:eastAsia="lt-LT"/>
        </w:rPr>
        <w:t>kaunozaliakalniold.lt</w:t>
      </w:r>
      <w:proofErr w:type="spellEnd"/>
      <w:r w:rsidRPr="0040538C">
        <w:rPr>
          <w:rFonts w:eastAsia="Times New Roman" w:cstheme="minorHAnsi"/>
          <w:sz w:val="24"/>
          <w:szCs w:val="24"/>
          <w:lang w:eastAsia="lt-LT"/>
        </w:rPr>
        <w:t xml:space="preserve"> 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2A1B38A6"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F32C4C">
        <w:rPr>
          <w:rFonts w:eastAsia="Calibri" w:cstheme="minorHAnsi"/>
          <w:sz w:val="24"/>
          <w:szCs w:val="24"/>
        </w:rPr>
        <w:t>25</w:t>
      </w:r>
      <w:r w:rsidRPr="0040538C">
        <w:rPr>
          <w:rFonts w:eastAsia="Calibri" w:cstheme="minorHAnsi"/>
          <w:sz w:val="24"/>
          <w:szCs w:val="24"/>
        </w:rPr>
        <w:t xml:space="preserve"> m. </w:t>
      </w:r>
      <w:r w:rsidR="00F32C4C">
        <w:rPr>
          <w:rFonts w:eastAsia="Calibri" w:cstheme="minorHAnsi"/>
          <w:sz w:val="24"/>
          <w:szCs w:val="24"/>
        </w:rPr>
        <w:t>balandžio 08 d.</w:t>
      </w:r>
      <w:r w:rsidRPr="0040538C">
        <w:rPr>
          <w:rFonts w:eastAsia="Calibri" w:cstheme="minorHAnsi"/>
          <w:sz w:val="24"/>
          <w:szCs w:val="24"/>
        </w:rPr>
        <w:t xml:space="preserve"> maisto produktų </w:t>
      </w:r>
      <w:r w:rsidR="002C5DD4" w:rsidRPr="0040538C">
        <w:rPr>
          <w:rFonts w:eastAsia="Times New Roman" w:cstheme="minorHAnsi"/>
          <w:sz w:val="24"/>
          <w:szCs w:val="24"/>
          <w:lang w:eastAsia="lt-LT"/>
        </w:rPr>
        <w:t xml:space="preserve">(agurkų ir pomidorų) viešojo centralizuoto pirkimo (pomidorų </w:t>
      </w:r>
      <w:r w:rsidR="002C5DD4" w:rsidRPr="0040538C">
        <w:rPr>
          <w:rFonts w:eastAsia="Times New Roman" w:cstheme="minorHAnsi"/>
          <w:i/>
          <w:sz w:val="24"/>
          <w:szCs w:val="24"/>
          <w:lang w:eastAsia="lt-LT"/>
        </w:rPr>
        <w:t>)</w:t>
      </w:r>
      <w:r w:rsidR="002C5DD4" w:rsidRPr="0040538C">
        <w:rPr>
          <w:rFonts w:eastAsia="Times New Roman" w:cstheme="minorHAnsi"/>
          <w:sz w:val="24"/>
          <w:szCs w:val="24"/>
          <w:lang w:eastAsia="lt-LT"/>
        </w:rPr>
        <w:t xml:space="preserve"> pirkimo dalies</w:t>
      </w:r>
      <w:r w:rsidR="00E464A3">
        <w:rPr>
          <w:rFonts w:eastAsia="Times New Roman" w:cstheme="minorHAnsi"/>
          <w:sz w:val="24"/>
          <w:szCs w:val="24"/>
          <w:lang w:eastAsia="lt-LT"/>
        </w:rPr>
        <w:t>,</w:t>
      </w:r>
      <w:r w:rsidR="002C5DD4" w:rsidRPr="0040538C">
        <w:rPr>
          <w:rFonts w:eastAsia="Calibri" w:cstheme="minorHAnsi"/>
          <w:sz w:val="24"/>
          <w:szCs w:val="24"/>
        </w:rPr>
        <w:t xml:space="preserve">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00F32C4C">
        <w:rPr>
          <w:rFonts w:eastAsia="Calibri" w:cstheme="minorHAnsi"/>
          <w:sz w:val="24"/>
          <w:szCs w:val="24"/>
        </w:rPr>
        <w:t>SR-193</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4E149EE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10. Pradinės Sutarties vertė</w:t>
      </w:r>
      <w:r w:rsidR="00E13F32">
        <w:rPr>
          <w:rFonts w:eastAsia="Calibri" w:cstheme="minorHAnsi"/>
          <w:sz w:val="24"/>
          <w:szCs w:val="24"/>
        </w:rPr>
        <w:t xml:space="preserve"> </w:t>
      </w:r>
      <w:r w:rsidR="00D155DE">
        <w:rPr>
          <w:rFonts w:eastAsia="Calibri" w:cstheme="minorHAnsi"/>
          <w:sz w:val="24"/>
          <w:szCs w:val="24"/>
        </w:rPr>
        <w:t>2860,00</w:t>
      </w:r>
      <w:r w:rsidRPr="0040538C">
        <w:rPr>
          <w:rFonts w:eastAsia="Calibri" w:cstheme="minorHAnsi"/>
          <w:sz w:val="24"/>
          <w:szCs w:val="24"/>
        </w:rPr>
        <w:t xml:space="preserve"> Eur be PVM. Pradinės Sutarties vertės ir Prekėms taikomo PVM suma –</w:t>
      </w:r>
      <w:r w:rsidR="00D155DE">
        <w:rPr>
          <w:rFonts w:eastAsia="Calibri" w:cstheme="minorHAnsi"/>
          <w:sz w:val="24"/>
          <w:szCs w:val="24"/>
        </w:rPr>
        <w:t>3460,61</w:t>
      </w:r>
      <w:r w:rsidRPr="0040538C">
        <w:rPr>
          <w:rFonts w:eastAsia="Calibri" w:cstheme="minorHAnsi"/>
          <w:sz w:val="24"/>
          <w:szCs w:val="24"/>
        </w:rPr>
        <w:t xml:space="preserve"> Eur su PVM </w:t>
      </w:r>
      <w:r w:rsidRPr="0040538C">
        <w:rPr>
          <w:rFonts w:eastAsia="Calibri" w:cstheme="minorHAnsi"/>
          <w:i/>
          <w:sz w:val="24"/>
          <w:szCs w:val="24"/>
        </w:rPr>
        <w:t>(nurodoma ne didesnė nei</w:t>
      </w:r>
      <w:r w:rsidRPr="0040538C">
        <w:rPr>
          <w:rFonts w:eastAsia="Calibri" w:cstheme="minorHAnsi"/>
          <w:sz w:val="24"/>
          <w:szCs w:val="24"/>
        </w:rPr>
        <w:t xml:space="preserve"> </w:t>
      </w:r>
      <w:r w:rsidRPr="0040538C">
        <w:rPr>
          <w:rFonts w:eastAsia="Calibri" w:cstheme="minorHAnsi"/>
          <w:i/>
          <w:sz w:val="24"/>
          <w:szCs w:val="24"/>
        </w:rPr>
        <w:t>Preliminariosios sutarties 2 priede nurodyta kiekvienai Įstaigai skirta pradinės Sutarties ir Prekių, nenurodytų Preliminariosios sutarties 3 priede, įsigijimui skirta vertė, atsižvelgiant į Sutarties galiojimo terminą)</w:t>
      </w:r>
      <w:r w:rsidRPr="0040538C">
        <w:rPr>
          <w:rFonts w:eastAsia="Calibri" w:cstheme="minorHAnsi"/>
          <w:sz w:val="24"/>
          <w:szCs w:val="24"/>
        </w:rPr>
        <w:t>.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w:t>
      </w:r>
      <w:r w:rsidRPr="0040538C">
        <w:rPr>
          <w:rFonts w:eastAsia="Calibri" w:cstheme="minorHAnsi"/>
          <w:sz w:val="24"/>
          <w:szCs w:val="24"/>
        </w:rPr>
        <w:lastRenderedPageBreak/>
        <w:t xml:space="preserve">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3B78CA"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1BAC7815"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w:t>
      </w:r>
      <w:r w:rsidR="003027F6">
        <w:rPr>
          <w:rFonts w:eastAsia="Times New Roman" w:cstheme="minorHAnsi"/>
          <w:sz w:val="24"/>
          <w:szCs w:val="24"/>
        </w:rPr>
        <w:t>286,00</w:t>
      </w:r>
      <w:r w:rsidRPr="0040538C">
        <w:rPr>
          <w:rFonts w:eastAsia="Times New Roman" w:cstheme="minorHAnsi"/>
          <w:sz w:val="24"/>
          <w:szCs w:val="24"/>
        </w:rPr>
        <w:t xml:space="preserve"> </w:t>
      </w:r>
      <w:r w:rsidRPr="0040538C">
        <w:rPr>
          <w:rFonts w:eastAsia="Calibri" w:cstheme="minorHAnsi"/>
          <w:sz w:val="24"/>
          <w:szCs w:val="24"/>
        </w:rPr>
        <w:t xml:space="preserve">Eur be PVM </w:t>
      </w:r>
      <w:r w:rsidR="003027F6">
        <w:rPr>
          <w:rFonts w:eastAsia="Calibri" w:cstheme="minorHAnsi"/>
          <w:sz w:val="24"/>
          <w:szCs w:val="24"/>
        </w:rPr>
        <w:t>346,06,00</w:t>
      </w:r>
      <w:r w:rsidRPr="0040538C">
        <w:rPr>
          <w:rFonts w:eastAsia="Calibri" w:cstheme="minorHAnsi"/>
          <w:sz w:val="24"/>
          <w:szCs w:val="24"/>
        </w:rPr>
        <w:t xml:space="preserve">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lastRenderedPageBreak/>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kes pristatyti ne dažniau kaip 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18.4. pavėlavus pristatyti Prekes 4 valandas ir daugiau arba atvežus ne visas Prekių užsakyme nurodytas Prekes, arba kai atvežtos Prekės neatitinka Sutarties ir (ar) Prekių užsakyme </w:t>
      </w:r>
      <w:r w:rsidRPr="0040538C">
        <w:rPr>
          <w:rFonts w:eastAsia="Calibri" w:cstheme="minorHAnsi"/>
          <w:sz w:val="24"/>
          <w:szCs w:val="24"/>
        </w:rPr>
        <w:lastRenderedPageBreak/>
        <w:t>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385C1E1B"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19. Prekių pristatymo vieta –</w:t>
      </w:r>
      <w:r w:rsidR="00880B28">
        <w:rPr>
          <w:rFonts w:eastAsia="Calibri" w:cstheme="minorHAnsi"/>
          <w:sz w:val="24"/>
          <w:szCs w:val="24"/>
        </w:rPr>
        <w:t>Savanorių pr. 179c, Vaistinės skg.8, Seinų gt.7,</w:t>
      </w:r>
      <w:r w:rsidRPr="0040538C">
        <w:rPr>
          <w:rFonts w:eastAsia="Calibri" w:cstheme="minorHAnsi"/>
          <w:sz w:val="24"/>
          <w:szCs w:val="24"/>
        </w:rPr>
        <w:t xml:space="preserve">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w:t>
      </w:r>
      <w:r w:rsidRPr="0040538C">
        <w:rPr>
          <w:rFonts w:eastAsia="Calibri" w:cstheme="minorHAnsi"/>
          <w:sz w:val="24"/>
          <w:szCs w:val="24"/>
        </w:rPr>
        <w:lastRenderedPageBreak/>
        <w:t xml:space="preserve">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1F4C857" w14:textId="5AA45440"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0538C">
        <w:rPr>
          <w:rFonts w:eastAsia="Calibri" w:cstheme="minorHAnsi"/>
          <w:sz w:val="24"/>
          <w:szCs w:val="24"/>
        </w:rPr>
        <w:t xml:space="preserve">Sutarties </w:t>
      </w:r>
      <w:r w:rsidR="00FD3A88" w:rsidRPr="0040538C">
        <w:rPr>
          <w:rFonts w:eastAsia="Calibri" w:cstheme="minorHAnsi"/>
          <w:sz w:val="24"/>
          <w:szCs w:val="24"/>
        </w:rPr>
        <w:t>37</w:t>
      </w:r>
      <w:r w:rsidRPr="0040538C">
        <w:rPr>
          <w:rFonts w:eastAsia="Calibri" w:cstheme="minorHAnsi"/>
          <w:sz w:val="24"/>
          <w:szCs w:val="24"/>
        </w:rPr>
        <w:t xml:space="preserve"> </w:t>
      </w:r>
      <w:r w:rsidR="00FD3A88" w:rsidRPr="0040538C">
        <w:rPr>
          <w:rFonts w:eastAsia="Calibri" w:cstheme="minorHAnsi"/>
          <w:sz w:val="24"/>
          <w:szCs w:val="24"/>
        </w:rPr>
        <w:t>punkte</w:t>
      </w:r>
      <w:r w:rsidRPr="0040538C">
        <w:rPr>
          <w:rFonts w:eastAsia="Calibri" w:cstheme="minorHAnsi"/>
          <w:sz w:val="24"/>
          <w:szCs w:val="24"/>
        </w:rPr>
        <w:t xml:space="preserve"> nurodytos baudos.</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w:t>
      </w:r>
      <w:r w:rsidRPr="0040538C">
        <w:rPr>
          <w:rFonts w:eastAsia="TimesNewRomanPSMT" w:cstheme="minorHAnsi"/>
          <w:sz w:val="24"/>
          <w:szCs w:val="24"/>
          <w:lang w:eastAsia="lt-LT"/>
        </w:rPr>
        <w:lastRenderedPageBreak/>
        <w:t xml:space="preserve">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40538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 xml:space="preserve">Lietuvos Respublikos </w:t>
      </w:r>
      <w:r w:rsidRPr="0040538C">
        <w:rPr>
          <w:rFonts w:eastAsia="Times New Roman" w:cstheme="minorHAnsi"/>
          <w:sz w:val="24"/>
          <w:szCs w:val="24"/>
        </w:rPr>
        <w:lastRenderedPageBreak/>
        <w:t>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lastRenderedPageBreak/>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0EF12A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w:t>
      </w:r>
      <w:r w:rsidRPr="0040538C">
        <w:rPr>
          <w:rFonts w:eastAsia="Calibri" w:cstheme="minorHAnsi"/>
          <w:i/>
          <w:sz w:val="24"/>
          <w:szCs w:val="24"/>
        </w:rPr>
        <w:t>(Taikoma, kai pradinės Sutarties vertė yra mažesnė nei 10 000 Eur)</w:t>
      </w:r>
      <w:r w:rsidRPr="0040538C">
        <w:rPr>
          <w:rFonts w:eastAsia="Calibri" w:cstheme="minorHAnsi"/>
          <w:sz w:val="24"/>
          <w:szCs w:val="24"/>
        </w:rPr>
        <w:t>:</w:t>
      </w:r>
    </w:p>
    <w:p w14:paraId="54EE0EFF" w14:textId="5024953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kaip</w:t>
      </w:r>
      <w:r w:rsidR="00FD3A88" w:rsidRPr="0040538C">
        <w:rPr>
          <w:rFonts w:eastAsia="Calibri" w:cstheme="minorHAnsi"/>
          <w:i/>
          <w:sz w:val="24"/>
          <w:szCs w:val="24"/>
        </w:rPr>
        <w:t xml:space="preserve"> 12 mėn.</w:t>
      </w:r>
      <w:r w:rsidRPr="0040538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lastRenderedPageBreak/>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40538C" w:rsidRDefault="00556A4C" w:rsidP="00D67EFE">
      <w:pPr>
        <w:spacing w:after="0" w:line="300" w:lineRule="exact"/>
        <w:ind w:firstLine="1134"/>
        <w:jc w:val="both"/>
        <w:rPr>
          <w:rFonts w:eastAsia="Calibri" w:cstheme="minorHAnsi"/>
          <w:sz w:val="24"/>
          <w:szCs w:val="24"/>
        </w:rPr>
      </w:pPr>
    </w:p>
    <w:p w14:paraId="7DCC3C50" w14:textId="77777777" w:rsidR="008068DA" w:rsidRPr="0040538C" w:rsidRDefault="008068DA"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580B32E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w:t>
      </w:r>
      <w:r w:rsidR="00CF658F">
        <w:rPr>
          <w:rFonts w:eastAsia="Calibri" w:cstheme="minorHAnsi"/>
          <w:sz w:val="24"/>
          <w:szCs w:val="24"/>
        </w:rPr>
        <w:t>4</w:t>
      </w:r>
      <w:r w:rsidRPr="0040538C">
        <w:rPr>
          <w:rFonts w:eastAsia="Calibri" w:cstheme="minorHAnsi"/>
          <w:sz w:val="24"/>
          <w:szCs w:val="24"/>
        </w:rPr>
        <w:t xml:space="preserve"> m. </w:t>
      </w:r>
      <w:r w:rsidR="00CF658F">
        <w:rPr>
          <w:rFonts w:eastAsia="Calibri" w:cstheme="minorHAnsi"/>
          <w:sz w:val="24"/>
          <w:szCs w:val="24"/>
        </w:rPr>
        <w:t xml:space="preserve">gruodžio </w:t>
      </w:r>
      <w:r w:rsidR="00A349D5">
        <w:rPr>
          <w:rFonts w:eastAsia="Calibri" w:cstheme="minorHAnsi"/>
          <w:sz w:val="24"/>
          <w:szCs w:val="24"/>
        </w:rPr>
        <w:t xml:space="preserve">02 </w:t>
      </w:r>
      <w:r w:rsidRPr="0040538C">
        <w:rPr>
          <w:rFonts w:eastAsia="Calibri" w:cstheme="minorHAnsi"/>
          <w:sz w:val="24"/>
          <w:szCs w:val="24"/>
        </w:rPr>
        <w:t xml:space="preserve">d. įsakymu Nr. </w:t>
      </w:r>
      <w:r w:rsidR="00A349D5">
        <w:rPr>
          <w:rFonts w:eastAsia="Calibri" w:cstheme="minorHAnsi"/>
          <w:sz w:val="24"/>
          <w:szCs w:val="24"/>
        </w:rPr>
        <w:t>V</w:t>
      </w:r>
      <w:r w:rsidR="00CF658F">
        <w:rPr>
          <w:rFonts w:eastAsia="Calibri" w:cstheme="minorHAnsi"/>
          <w:sz w:val="24"/>
          <w:szCs w:val="24"/>
        </w:rPr>
        <w:t>173-100</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w:t>
      </w:r>
      <w:r w:rsidR="00A349D5">
        <w:rPr>
          <w:rFonts w:eastAsia="Calibri" w:cstheme="minorHAnsi"/>
          <w:sz w:val="24"/>
          <w:szCs w:val="24"/>
        </w:rPr>
        <w:t xml:space="preserve"> Ramunė </w:t>
      </w:r>
      <w:proofErr w:type="spellStart"/>
      <w:r w:rsidR="00A349D5">
        <w:rPr>
          <w:rFonts w:eastAsia="Calibri" w:cstheme="minorHAnsi"/>
          <w:sz w:val="24"/>
          <w:szCs w:val="24"/>
        </w:rPr>
        <w:t>Ūselytė</w:t>
      </w:r>
      <w:proofErr w:type="spellEnd"/>
      <w:r w:rsidR="00D31E2F">
        <w:rPr>
          <w:rFonts w:eastAsia="Calibri" w:cstheme="minorHAnsi"/>
          <w:sz w:val="24"/>
          <w:szCs w:val="24"/>
        </w:rPr>
        <w:t xml:space="preserve"> ir </w:t>
      </w:r>
      <w:r w:rsidRPr="0040538C">
        <w:rPr>
          <w:rFonts w:eastAsia="Calibri" w:cstheme="minorHAnsi"/>
          <w:sz w:val="24"/>
          <w:szCs w:val="24"/>
        </w:rPr>
        <w:t xml:space="preserve"> </w:t>
      </w:r>
      <w:r w:rsidR="00A349D5">
        <w:rPr>
          <w:rFonts w:eastAsia="Calibri" w:cstheme="minorHAnsi"/>
          <w:sz w:val="24"/>
          <w:szCs w:val="24"/>
        </w:rPr>
        <w:t xml:space="preserve">Jolanta </w:t>
      </w:r>
      <w:proofErr w:type="spellStart"/>
      <w:r w:rsidR="00A349D5">
        <w:rPr>
          <w:rFonts w:eastAsia="Calibri" w:cstheme="minorHAnsi"/>
          <w:sz w:val="24"/>
          <w:szCs w:val="24"/>
        </w:rPr>
        <w:t>Mačiulskienė</w:t>
      </w:r>
      <w:proofErr w:type="spellEnd"/>
      <w:r w:rsidR="00A349D5">
        <w:rPr>
          <w:rFonts w:eastAsia="Calibri" w:cstheme="minorHAnsi"/>
          <w:sz w:val="24"/>
          <w:szCs w:val="24"/>
        </w:rPr>
        <w:t xml:space="preserve"> </w:t>
      </w:r>
      <w:r w:rsidR="00CF658F">
        <w:rPr>
          <w:rFonts w:eastAsia="Calibri" w:cstheme="minorHAnsi"/>
          <w:sz w:val="24"/>
          <w:szCs w:val="24"/>
        </w:rPr>
        <w:t>-</w:t>
      </w:r>
      <w:r w:rsidR="00A349D5">
        <w:rPr>
          <w:rFonts w:eastAsia="Calibri" w:cstheme="minorHAnsi"/>
          <w:sz w:val="24"/>
          <w:szCs w:val="24"/>
        </w:rPr>
        <w:t xml:space="preserve"> sandėlininkės</w:t>
      </w:r>
      <w:r w:rsidRPr="0040538C">
        <w:rPr>
          <w:rFonts w:eastAsia="Calibri" w:cstheme="minorHAnsi"/>
          <w:sz w:val="24"/>
          <w:szCs w:val="24"/>
        </w:rPr>
        <w:t>.</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620782E9"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53.1. Įstaigai –</w:t>
      </w:r>
      <w:r w:rsidR="00D31E2F">
        <w:rPr>
          <w:rFonts w:eastAsia="Calibri" w:cstheme="minorHAnsi"/>
          <w:sz w:val="24"/>
          <w:szCs w:val="24"/>
        </w:rPr>
        <w:t xml:space="preserve"> Savanorių pr. 179c, Kaunas,</w:t>
      </w:r>
      <w:r w:rsidRPr="0040538C">
        <w:rPr>
          <w:rFonts w:eastAsia="Calibri" w:cstheme="minorHAnsi"/>
          <w:sz w:val="24"/>
          <w:szCs w:val="24"/>
        </w:rPr>
        <w:t xml:space="preserve"> LT-</w:t>
      </w:r>
      <w:r w:rsidR="00D31E2F">
        <w:rPr>
          <w:rFonts w:eastAsia="Calibri" w:cstheme="minorHAnsi"/>
          <w:sz w:val="24"/>
          <w:szCs w:val="24"/>
        </w:rPr>
        <w:t>50177</w:t>
      </w:r>
      <w:r w:rsidRPr="0040538C">
        <w:rPr>
          <w:rFonts w:eastAsia="Calibri" w:cstheme="minorHAnsi"/>
          <w:sz w:val="24"/>
          <w:szCs w:val="24"/>
        </w:rPr>
        <w:t xml:space="preserve">. Kaunas, el. p. </w:t>
      </w:r>
      <w:proofErr w:type="spellStart"/>
      <w:r w:rsidR="00D31E2F">
        <w:rPr>
          <w:rFonts w:eastAsia="Calibri" w:cstheme="minorHAnsi"/>
          <w:sz w:val="24"/>
          <w:szCs w:val="24"/>
        </w:rPr>
        <w:t>info@kaunozaliakalniold.lt</w:t>
      </w:r>
      <w:proofErr w:type="spellEnd"/>
      <w:r w:rsidRPr="0040538C">
        <w:rPr>
          <w:rFonts w:eastAsia="Calibri" w:cstheme="minorHAnsi"/>
          <w:sz w:val="24"/>
          <w:szCs w:val="24"/>
        </w:rPr>
        <w:t xml:space="preserve">; </w:t>
      </w:r>
    </w:p>
    <w:p w14:paraId="64352C08" w14:textId="2A99B076"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53.2. Tiekėjui – </w:t>
      </w:r>
      <w:r w:rsidR="005D201E">
        <w:rPr>
          <w:rFonts w:eastAsia="Calibri" w:cstheme="minorHAnsi"/>
          <w:sz w:val="24"/>
          <w:szCs w:val="24"/>
        </w:rPr>
        <w:t xml:space="preserve">Neveronių k Neveronių sen. </w:t>
      </w:r>
      <w:r w:rsidR="004C6141">
        <w:rPr>
          <w:rFonts w:eastAsia="Calibri" w:cstheme="minorHAnsi"/>
          <w:sz w:val="24"/>
          <w:szCs w:val="24"/>
        </w:rPr>
        <w:t>LT-544</w:t>
      </w:r>
      <w:r w:rsidR="005D201E">
        <w:rPr>
          <w:rFonts w:eastAsia="Calibri" w:cstheme="minorHAnsi"/>
          <w:sz w:val="24"/>
          <w:szCs w:val="24"/>
        </w:rPr>
        <w:t>77</w:t>
      </w:r>
      <w:r w:rsidR="004C6141">
        <w:rPr>
          <w:rFonts w:eastAsia="Calibri" w:cstheme="minorHAnsi"/>
          <w:sz w:val="24"/>
          <w:szCs w:val="24"/>
        </w:rPr>
        <w:t>, Kauno r.</w:t>
      </w:r>
      <w:r w:rsidRPr="0040538C">
        <w:rPr>
          <w:rFonts w:eastAsia="Calibri" w:cstheme="minorHAnsi"/>
          <w:sz w:val="24"/>
          <w:szCs w:val="24"/>
        </w:rPr>
        <w:t xml:space="preserve"> el. p. </w:t>
      </w:r>
      <w:r w:rsidR="00EA7DD0">
        <w:rPr>
          <w:rFonts w:eastAsia="Calibri" w:cstheme="minorHAnsi"/>
          <w:sz w:val="24"/>
          <w:szCs w:val="24"/>
        </w:rPr>
        <w:t>virzis5@gmail.com</w:t>
      </w:r>
      <w:r w:rsidRPr="0040538C">
        <w:rPr>
          <w:rFonts w:eastAsia="Calibri" w:cstheme="minorHAnsi"/>
          <w:sz w:val="24"/>
          <w:szCs w:val="24"/>
        </w:rPr>
        <w:t>.</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Pr="0040538C">
        <w:rPr>
          <w:rFonts w:eastAsia="Calibri" w:cstheme="minorHAnsi"/>
          <w:sz w:val="24"/>
          <w:szCs w:val="24"/>
        </w:rPr>
        <w:t>priedas)</w:t>
      </w:r>
      <w:r w:rsidRPr="0040538C">
        <w:rPr>
          <w:rFonts w:eastAsia="Calibri" w:cstheme="minorHAnsi"/>
          <w:bCs/>
          <w:sz w:val="24"/>
          <w:szCs w:val="24"/>
        </w:rPr>
        <w:t>, ............ l.;</w:t>
      </w:r>
    </w:p>
    <w:p w14:paraId="190E09B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54.2. Subtiekėjų ir jiems perduodamų tiekti prekių sąrašas (</w:t>
      </w:r>
      <w:r w:rsidRPr="0040538C">
        <w:rPr>
          <w:rFonts w:eastAsia="Calibri" w:cstheme="minorHAnsi"/>
          <w:i/>
          <w:sz w:val="24"/>
          <w:szCs w:val="24"/>
        </w:rPr>
        <w:t>pridedama, jei yra pasitelkiami subtiekėjai</w:t>
      </w:r>
      <w:r w:rsidRPr="0040538C">
        <w:rPr>
          <w:rFonts w:eastAsia="Calibri" w:cstheme="minorHAnsi"/>
          <w:sz w:val="24"/>
          <w:szCs w:val="24"/>
        </w:rPr>
        <w:t>), ............ l.;</w:t>
      </w:r>
    </w:p>
    <w:p w14:paraId="4A96BAF2" w14:textId="77777777" w:rsidR="00EC6C2F" w:rsidRPr="0040538C" w:rsidRDefault="00EC6C2F" w:rsidP="00D67EFE">
      <w:pPr>
        <w:spacing w:after="0" w:line="300" w:lineRule="exact"/>
        <w:ind w:firstLine="1134"/>
        <w:jc w:val="both"/>
        <w:rPr>
          <w:rFonts w:eastAsia="Calibri" w:cstheme="minorHAnsi"/>
          <w:sz w:val="24"/>
          <w:szCs w:val="24"/>
        </w:rPr>
      </w:pPr>
      <w:r w:rsidRPr="0040538C">
        <w:rPr>
          <w:rFonts w:cstheme="minorHAnsi"/>
          <w:sz w:val="24"/>
          <w:szCs w:val="24"/>
          <w:shd w:val="clear" w:color="auto" w:fill="FFFFFF"/>
        </w:rPr>
        <w:t xml:space="preserve">54.3. Sutarties įvykdymo užtikrinimas </w:t>
      </w:r>
      <w:r w:rsidRPr="0040538C">
        <w:rPr>
          <w:rFonts w:cstheme="minorHAnsi"/>
          <w:i/>
          <w:sz w:val="24"/>
          <w:szCs w:val="24"/>
          <w:shd w:val="clear" w:color="auto" w:fill="FFFFFF"/>
        </w:rPr>
        <w:t>(pridedama, jei reikalaujama)</w:t>
      </w:r>
      <w:r w:rsidRPr="0040538C">
        <w:rPr>
          <w:rFonts w:cstheme="minorHAnsi"/>
          <w:sz w:val="24"/>
          <w:szCs w:val="24"/>
          <w:shd w:val="clear" w:color="auto" w:fill="FFFFFF"/>
        </w:rPr>
        <w:t>, .............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77777777" w:rsidR="008068DA" w:rsidRPr="0040538C" w:rsidRDefault="008068DA" w:rsidP="00D67EFE">
      <w:pPr>
        <w:spacing w:after="0" w:line="300" w:lineRule="exact"/>
        <w:rPr>
          <w:rFonts w:eastAsia="Calibri" w:cstheme="minorHAnsi"/>
          <w:sz w:val="24"/>
          <w:szCs w:val="24"/>
        </w:rPr>
      </w:pPr>
    </w:p>
    <w:p w14:paraId="3ACF551C" w14:textId="1933BD97" w:rsidR="008068DA" w:rsidRPr="0040538C" w:rsidRDefault="000D5582" w:rsidP="00D67EFE">
      <w:pPr>
        <w:spacing w:after="0" w:line="300" w:lineRule="exact"/>
        <w:rPr>
          <w:rFonts w:eastAsia="Calibri" w:cstheme="minorHAnsi"/>
          <w:b/>
          <w:sz w:val="24"/>
          <w:szCs w:val="24"/>
        </w:rPr>
      </w:pPr>
      <w:r w:rsidRPr="0040538C">
        <w:rPr>
          <w:rFonts w:eastAsia="Calibri" w:cstheme="minorHAnsi"/>
          <w:b/>
          <w:sz w:val="24"/>
          <w:szCs w:val="24"/>
        </w:rPr>
        <w:t xml:space="preserve"> </w:t>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p>
    <w:tbl>
      <w:tblPr>
        <w:tblW w:w="0" w:type="auto"/>
        <w:tblLook w:val="0000" w:firstRow="0" w:lastRow="0" w:firstColumn="0" w:lastColumn="0" w:noHBand="0" w:noVBand="0"/>
      </w:tblPr>
      <w:tblGrid>
        <w:gridCol w:w="8028"/>
        <w:gridCol w:w="1610"/>
      </w:tblGrid>
      <w:tr w:rsidR="00556A4C" w:rsidRPr="0040538C" w14:paraId="1A9C7892" w14:textId="77777777" w:rsidTr="00D538A6">
        <w:trPr>
          <w:trHeight w:val="1800"/>
        </w:trPr>
        <w:tc>
          <w:tcPr>
            <w:tcW w:w="4927" w:type="dxa"/>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34"/>
              <w:gridCol w:w="4656"/>
              <w:gridCol w:w="222"/>
            </w:tblGrid>
            <w:tr w:rsidR="00EA7DD0" w:rsidRPr="00574E9A" w14:paraId="26BE1536" w14:textId="3B377CBC" w:rsidTr="00EA7DD0">
              <w:trPr>
                <w:trHeight w:val="1888"/>
              </w:trPr>
              <w:tc>
                <w:tcPr>
                  <w:tcW w:w="2934" w:type="dxa"/>
                  <w:tcBorders>
                    <w:top w:val="none" w:sz="6" w:space="0" w:color="auto"/>
                    <w:bottom w:val="none" w:sz="6" w:space="0" w:color="auto"/>
                    <w:right w:val="none" w:sz="6" w:space="0" w:color="auto"/>
                  </w:tcBorders>
                </w:tcPr>
                <w:p w14:paraId="4D7717A4"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b/>
                      <w:bCs/>
                      <w:sz w:val="24"/>
                      <w:szCs w:val="24"/>
                    </w:rPr>
                    <w:t xml:space="preserve">Įstaiga </w:t>
                  </w:r>
                </w:p>
                <w:p w14:paraId="6CD2D826"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Kauno Žaliakalnio lopšelis darželis </w:t>
                  </w:r>
                </w:p>
                <w:p w14:paraId="6FBB2762"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Įstaigos kodas 291638790 </w:t>
                  </w:r>
                </w:p>
                <w:p w14:paraId="79E2C4EC"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Adresas Savanorių pr. 179C, </w:t>
                  </w:r>
                </w:p>
                <w:p w14:paraId="0BA98859"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LT-50177 Kaunas </w:t>
                  </w:r>
                </w:p>
                <w:p w14:paraId="01E0867E" w14:textId="1DCB6284"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A. s. </w:t>
                  </w:r>
                  <w:r>
                    <w:rPr>
                      <w:rFonts w:eastAsia="Calibri" w:cstheme="minorHAnsi"/>
                      <w:sz w:val="24"/>
                      <w:szCs w:val="24"/>
                    </w:rPr>
                    <w:t>L</w:t>
                  </w:r>
                  <w:r w:rsidRPr="00574E9A">
                    <w:rPr>
                      <w:rFonts w:eastAsia="Calibri" w:cstheme="minorHAnsi"/>
                      <w:sz w:val="24"/>
                      <w:szCs w:val="24"/>
                    </w:rPr>
                    <w:t xml:space="preserve">T634010042502235013 </w:t>
                  </w:r>
                </w:p>
                <w:p w14:paraId="1D94402E"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proofErr w:type="spellStart"/>
                  <w:r w:rsidRPr="00574E9A">
                    <w:rPr>
                      <w:rFonts w:eastAsia="Calibri" w:cstheme="minorHAnsi"/>
                      <w:sz w:val="24"/>
                      <w:szCs w:val="24"/>
                    </w:rPr>
                    <w:t>Luminor</w:t>
                  </w:r>
                  <w:proofErr w:type="spellEnd"/>
                  <w:r w:rsidRPr="00574E9A">
                    <w:rPr>
                      <w:rFonts w:eastAsia="Calibri" w:cstheme="minorHAnsi"/>
                      <w:sz w:val="24"/>
                      <w:szCs w:val="24"/>
                    </w:rPr>
                    <w:t xml:space="preserve"> Bank AS, Lietuvos sk. </w:t>
                  </w:r>
                </w:p>
                <w:p w14:paraId="5B6EE53A"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Banko kodas 40100 </w:t>
                  </w:r>
                </w:p>
                <w:p w14:paraId="485CBB9C" w14:textId="195E75E1" w:rsidR="00EA7DD0" w:rsidRPr="00574E9A" w:rsidRDefault="00EA7DD0" w:rsidP="00C171C7">
                  <w:pPr>
                    <w:tabs>
                      <w:tab w:val="left" w:pos="2268"/>
                      <w:tab w:val="left" w:pos="5670"/>
                      <w:tab w:val="left" w:pos="6237"/>
                      <w:tab w:val="left" w:pos="6804"/>
                    </w:tabs>
                    <w:spacing w:after="0" w:line="300" w:lineRule="exact"/>
                    <w:ind w:right="-1328"/>
                    <w:rPr>
                      <w:rFonts w:eastAsia="Calibri" w:cstheme="minorHAnsi"/>
                      <w:sz w:val="24"/>
                      <w:szCs w:val="24"/>
                    </w:rPr>
                  </w:pPr>
                  <w:r>
                    <w:rPr>
                      <w:rFonts w:eastAsia="Calibri" w:cstheme="minorHAnsi"/>
                      <w:sz w:val="24"/>
                      <w:szCs w:val="24"/>
                    </w:rPr>
                    <w:t>D</w:t>
                  </w:r>
                  <w:r w:rsidRPr="00574E9A">
                    <w:rPr>
                      <w:rFonts w:eastAsia="Calibri" w:cstheme="minorHAnsi"/>
                      <w:sz w:val="24"/>
                      <w:szCs w:val="24"/>
                    </w:rPr>
                    <w:t>irektorė_______________</w:t>
                  </w:r>
                </w:p>
                <w:p w14:paraId="28962BD6"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(parašas) </w:t>
                  </w:r>
                </w:p>
                <w:p w14:paraId="241C7441" w14:textId="77777777" w:rsidR="00EA7DD0" w:rsidRPr="00574E9A" w:rsidRDefault="00EA7DD0" w:rsidP="00574E9A">
                  <w:pPr>
                    <w:tabs>
                      <w:tab w:val="left" w:pos="2268"/>
                      <w:tab w:val="left" w:pos="5670"/>
                      <w:tab w:val="left" w:pos="6237"/>
                      <w:tab w:val="left" w:pos="6804"/>
                    </w:tabs>
                    <w:spacing w:after="0" w:line="300" w:lineRule="exact"/>
                    <w:rPr>
                      <w:rFonts w:eastAsia="Calibri" w:cstheme="minorHAnsi"/>
                      <w:sz w:val="24"/>
                      <w:szCs w:val="24"/>
                    </w:rPr>
                  </w:pPr>
                  <w:r w:rsidRPr="00574E9A">
                    <w:rPr>
                      <w:rFonts w:eastAsia="Calibri" w:cstheme="minorHAnsi"/>
                      <w:sz w:val="24"/>
                      <w:szCs w:val="24"/>
                    </w:rPr>
                    <w:t xml:space="preserve">Iveta </w:t>
                  </w:r>
                  <w:proofErr w:type="spellStart"/>
                  <w:r w:rsidRPr="00574E9A">
                    <w:rPr>
                      <w:rFonts w:eastAsia="Calibri" w:cstheme="minorHAnsi"/>
                      <w:sz w:val="24"/>
                      <w:szCs w:val="24"/>
                    </w:rPr>
                    <w:t>Ledzinskaitė</w:t>
                  </w:r>
                  <w:proofErr w:type="spellEnd"/>
                  <w:r w:rsidRPr="00574E9A">
                    <w:rPr>
                      <w:rFonts w:eastAsia="Calibri" w:cstheme="minorHAnsi"/>
                      <w:sz w:val="24"/>
                      <w:szCs w:val="24"/>
                    </w:rPr>
                    <w:t xml:space="preserve"> </w:t>
                  </w:r>
                </w:p>
              </w:tc>
              <w:tc>
                <w:tcPr>
                  <w:tcW w:w="4656" w:type="dxa"/>
                  <w:tcBorders>
                    <w:top w:val="none" w:sz="6" w:space="0" w:color="auto"/>
                    <w:left w:val="none" w:sz="6" w:space="0" w:color="auto"/>
                    <w:bottom w:val="none" w:sz="6" w:space="0" w:color="auto"/>
                  </w:tcBorders>
                </w:tcPr>
                <w:p w14:paraId="72A4AE56"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b/>
                      <w:bCs/>
                      <w:sz w:val="24"/>
                      <w:szCs w:val="24"/>
                    </w:rPr>
                    <w:t xml:space="preserve">Tiekėjas </w:t>
                  </w:r>
                </w:p>
                <w:p w14:paraId="32C11972"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UAB „Viržis“ </w:t>
                  </w:r>
                </w:p>
                <w:p w14:paraId="34F9FC29"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Įmonės kodas 159750366 </w:t>
                  </w:r>
                </w:p>
                <w:p w14:paraId="754B9140"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PVM mokėtojo kodas LT597503610 </w:t>
                  </w:r>
                </w:p>
                <w:p w14:paraId="6F1034B7"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Neveronių k., Neveronių sen., </w:t>
                  </w:r>
                </w:p>
                <w:p w14:paraId="5BC3430B"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LT-54477 Kauno r. </w:t>
                  </w:r>
                </w:p>
                <w:p w14:paraId="6CEFF2DB"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A. s. LT077230000002467182 </w:t>
                  </w:r>
                </w:p>
                <w:p w14:paraId="4C44B10C"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UAB Medicinos bankas </w:t>
                  </w:r>
                </w:p>
                <w:p w14:paraId="0248EC02"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Banko kodas 72300 </w:t>
                  </w:r>
                </w:p>
                <w:p w14:paraId="4292C99D"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Direktorius_____________ </w:t>
                  </w:r>
                </w:p>
                <w:p w14:paraId="144D716B"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(parašas) </w:t>
                  </w:r>
                </w:p>
                <w:p w14:paraId="7A04D721"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sz w:val="24"/>
                      <w:szCs w:val="24"/>
                    </w:rPr>
                  </w:pPr>
                  <w:r w:rsidRPr="00574E9A">
                    <w:rPr>
                      <w:rFonts w:eastAsia="Calibri" w:cstheme="minorHAnsi"/>
                      <w:sz w:val="24"/>
                      <w:szCs w:val="24"/>
                    </w:rPr>
                    <w:t xml:space="preserve">Viktoras Visockas </w:t>
                  </w:r>
                </w:p>
              </w:tc>
              <w:tc>
                <w:tcPr>
                  <w:tcW w:w="222" w:type="dxa"/>
                  <w:tcBorders>
                    <w:top w:val="none" w:sz="6" w:space="0" w:color="auto"/>
                    <w:left w:val="none" w:sz="6" w:space="0" w:color="auto"/>
                    <w:bottom w:val="none" w:sz="6" w:space="0" w:color="auto"/>
                  </w:tcBorders>
                </w:tcPr>
                <w:p w14:paraId="5AB91415" w14:textId="77777777" w:rsidR="00EA7DD0" w:rsidRPr="00574E9A" w:rsidRDefault="00EA7DD0" w:rsidP="00574E9A">
                  <w:pPr>
                    <w:tabs>
                      <w:tab w:val="left" w:pos="2268"/>
                      <w:tab w:val="left" w:pos="5670"/>
                      <w:tab w:val="left" w:pos="6237"/>
                      <w:tab w:val="left" w:pos="6804"/>
                    </w:tabs>
                    <w:spacing w:after="0" w:line="300" w:lineRule="exact"/>
                    <w:ind w:left="1805"/>
                    <w:rPr>
                      <w:rFonts w:eastAsia="Calibri" w:cstheme="minorHAnsi"/>
                      <w:b/>
                      <w:bCs/>
                      <w:sz w:val="24"/>
                      <w:szCs w:val="24"/>
                    </w:rPr>
                  </w:pPr>
                </w:p>
              </w:tc>
            </w:tr>
          </w:tbl>
          <w:p w14:paraId="46144CE1" w14:textId="256F463E"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13D62D81"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40538C" w14:paraId="4A5173FC" w14:textId="77777777" w:rsidTr="00D538A6">
        <w:trPr>
          <w:trHeight w:val="720"/>
        </w:trPr>
        <w:tc>
          <w:tcPr>
            <w:tcW w:w="4927" w:type="dxa"/>
          </w:tcPr>
          <w:p w14:paraId="0AA76F4B" w14:textId="38E67969"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5465393B" w14:textId="77777777"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556A4C" w14:paraId="1E3ADFBB" w14:textId="77777777" w:rsidTr="00D538A6">
        <w:trPr>
          <w:trHeight w:val="720"/>
        </w:trPr>
        <w:tc>
          <w:tcPr>
            <w:tcW w:w="4927" w:type="dxa"/>
          </w:tcPr>
          <w:p w14:paraId="45A8EC5F" w14:textId="4FB7634D" w:rsidR="008068DA" w:rsidRPr="0040538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4C456B86" w14:textId="7CCC9685"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bl>
    <w:p w14:paraId="17CC9EBC" w14:textId="7D8B33B1" w:rsidR="00856C71" w:rsidRDefault="00856C71" w:rsidP="00D67EFE">
      <w:pPr>
        <w:spacing w:after="0" w:line="300" w:lineRule="exact"/>
        <w:rPr>
          <w:rFonts w:eastAsia="Calibri" w:cstheme="minorHAnsi"/>
          <w:sz w:val="24"/>
          <w:szCs w:val="24"/>
        </w:rPr>
        <w:sectPr w:rsidR="00856C71" w:rsidSect="00A76948">
          <w:headerReference w:type="even" r:id="rId8"/>
          <w:headerReference w:type="default" r:id="rId9"/>
          <w:pgSz w:w="11906" w:h="16838"/>
          <w:pgMar w:top="1134" w:right="567" w:bottom="993" w:left="1701" w:header="567" w:footer="567" w:gutter="0"/>
          <w:cols w:space="1296"/>
          <w:titlePg/>
          <w:docGrid w:linePitch="360"/>
        </w:sectPr>
      </w:pPr>
    </w:p>
    <w:p w14:paraId="2CD309F3" w14:textId="33D731B0" w:rsidR="00C95905" w:rsidRPr="00556A4C" w:rsidRDefault="00C95905" w:rsidP="00FE3CB8">
      <w:pPr>
        <w:spacing w:after="0" w:line="276" w:lineRule="auto"/>
        <w:jc w:val="both"/>
        <w:rPr>
          <w:rFonts w:cstheme="minorHAnsi"/>
        </w:rPr>
      </w:pPr>
    </w:p>
    <w:sectPr w:rsidR="00C95905" w:rsidRPr="00556A4C" w:rsidSect="00FE3CB8">
      <w:type w:val="continuous"/>
      <w:pgSz w:w="11906" w:h="16838"/>
      <w:pgMar w:top="1134" w:right="567" w:bottom="1134" w:left="1701" w:header="567" w:footer="567"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13D5" w14:textId="77777777" w:rsidR="004039CE" w:rsidRDefault="004039CE">
      <w:pPr>
        <w:spacing w:after="0" w:line="240" w:lineRule="auto"/>
      </w:pPr>
      <w:r>
        <w:separator/>
      </w:r>
    </w:p>
  </w:endnote>
  <w:endnote w:type="continuationSeparator" w:id="0">
    <w:p w14:paraId="2CBD56CD" w14:textId="77777777" w:rsidR="004039CE" w:rsidRDefault="0040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72FA" w14:textId="77777777" w:rsidR="004039CE" w:rsidRDefault="004039CE">
      <w:pPr>
        <w:spacing w:after="0" w:line="240" w:lineRule="auto"/>
      </w:pPr>
      <w:r>
        <w:separator/>
      </w:r>
    </w:p>
  </w:footnote>
  <w:footnote w:type="continuationSeparator" w:id="0">
    <w:p w14:paraId="294CDA4D" w14:textId="77777777" w:rsidR="004039CE" w:rsidRDefault="00403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1E45A4B5"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FE3CB8">
      <w:rPr>
        <w:rStyle w:val="Puslapionumeris"/>
        <w:rFonts w:ascii="Times New Roman" w:hAnsi="Times New Roman"/>
        <w:noProof/>
      </w:rPr>
      <w:t>12</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57390536">
    <w:abstractNumId w:val="2"/>
  </w:num>
  <w:num w:numId="2" w16cid:durableId="972831980">
    <w:abstractNumId w:val="0"/>
  </w:num>
  <w:num w:numId="3" w16cid:durableId="1043137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8071711">
    <w:abstractNumId w:val="1"/>
  </w:num>
  <w:num w:numId="5" w16cid:durableId="316958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D5582"/>
    <w:rsid w:val="000D5F09"/>
    <w:rsid w:val="000F61DE"/>
    <w:rsid w:val="00116969"/>
    <w:rsid w:val="001412EE"/>
    <w:rsid w:val="00153E45"/>
    <w:rsid w:val="001676BC"/>
    <w:rsid w:val="001C3079"/>
    <w:rsid w:val="001C52CD"/>
    <w:rsid w:val="001E470E"/>
    <w:rsid w:val="00203F1D"/>
    <w:rsid w:val="0021429E"/>
    <w:rsid w:val="00232C40"/>
    <w:rsid w:val="002456F3"/>
    <w:rsid w:val="0025147D"/>
    <w:rsid w:val="00267FF3"/>
    <w:rsid w:val="00290994"/>
    <w:rsid w:val="002B6FF4"/>
    <w:rsid w:val="002C5DD4"/>
    <w:rsid w:val="002E71B2"/>
    <w:rsid w:val="003027F6"/>
    <w:rsid w:val="00306433"/>
    <w:rsid w:val="00313EF6"/>
    <w:rsid w:val="003179B8"/>
    <w:rsid w:val="0033276B"/>
    <w:rsid w:val="003935D8"/>
    <w:rsid w:val="00395347"/>
    <w:rsid w:val="00395BB4"/>
    <w:rsid w:val="003A254A"/>
    <w:rsid w:val="003B78CA"/>
    <w:rsid w:val="003C46E8"/>
    <w:rsid w:val="004039CE"/>
    <w:rsid w:val="0040538C"/>
    <w:rsid w:val="00435C34"/>
    <w:rsid w:val="004622F5"/>
    <w:rsid w:val="004A2ACB"/>
    <w:rsid w:val="004C6141"/>
    <w:rsid w:val="004E0D1E"/>
    <w:rsid w:val="004E18DC"/>
    <w:rsid w:val="004F345E"/>
    <w:rsid w:val="00503475"/>
    <w:rsid w:val="00510EF6"/>
    <w:rsid w:val="00550D69"/>
    <w:rsid w:val="00556A4C"/>
    <w:rsid w:val="00571F8C"/>
    <w:rsid w:val="005732AF"/>
    <w:rsid w:val="00574E9A"/>
    <w:rsid w:val="00587E23"/>
    <w:rsid w:val="00592650"/>
    <w:rsid w:val="005A5A54"/>
    <w:rsid w:val="005D201E"/>
    <w:rsid w:val="005D5A07"/>
    <w:rsid w:val="005F174D"/>
    <w:rsid w:val="0061429B"/>
    <w:rsid w:val="00614B8D"/>
    <w:rsid w:val="006D2448"/>
    <w:rsid w:val="007A30BF"/>
    <w:rsid w:val="007B0561"/>
    <w:rsid w:val="007E2C17"/>
    <w:rsid w:val="007E6570"/>
    <w:rsid w:val="008068DA"/>
    <w:rsid w:val="0083708E"/>
    <w:rsid w:val="00855D3F"/>
    <w:rsid w:val="00856C71"/>
    <w:rsid w:val="00880B28"/>
    <w:rsid w:val="00884E6F"/>
    <w:rsid w:val="00891661"/>
    <w:rsid w:val="00893A7D"/>
    <w:rsid w:val="008D1233"/>
    <w:rsid w:val="00912C97"/>
    <w:rsid w:val="00922B85"/>
    <w:rsid w:val="00931526"/>
    <w:rsid w:val="00962A03"/>
    <w:rsid w:val="00972F7B"/>
    <w:rsid w:val="00974F9A"/>
    <w:rsid w:val="009D0087"/>
    <w:rsid w:val="009D0710"/>
    <w:rsid w:val="009D343B"/>
    <w:rsid w:val="00A349D5"/>
    <w:rsid w:val="00A35C49"/>
    <w:rsid w:val="00A67600"/>
    <w:rsid w:val="00AB231A"/>
    <w:rsid w:val="00AB4217"/>
    <w:rsid w:val="00AB777B"/>
    <w:rsid w:val="00AD431B"/>
    <w:rsid w:val="00AF73E5"/>
    <w:rsid w:val="00B378F3"/>
    <w:rsid w:val="00BE10D9"/>
    <w:rsid w:val="00BE5CF9"/>
    <w:rsid w:val="00C171C7"/>
    <w:rsid w:val="00C612BC"/>
    <w:rsid w:val="00C8102C"/>
    <w:rsid w:val="00C95905"/>
    <w:rsid w:val="00CD54FC"/>
    <w:rsid w:val="00CF658F"/>
    <w:rsid w:val="00D155DE"/>
    <w:rsid w:val="00D31083"/>
    <w:rsid w:val="00D31E2F"/>
    <w:rsid w:val="00D32627"/>
    <w:rsid w:val="00D35A2E"/>
    <w:rsid w:val="00D50716"/>
    <w:rsid w:val="00D67EFE"/>
    <w:rsid w:val="00D7146C"/>
    <w:rsid w:val="00DB29FD"/>
    <w:rsid w:val="00DE1F33"/>
    <w:rsid w:val="00E13F32"/>
    <w:rsid w:val="00E333CB"/>
    <w:rsid w:val="00E464A3"/>
    <w:rsid w:val="00E70121"/>
    <w:rsid w:val="00EA7DD0"/>
    <w:rsid w:val="00EC6669"/>
    <w:rsid w:val="00EC6C2F"/>
    <w:rsid w:val="00EF5141"/>
    <w:rsid w:val="00F32C4C"/>
    <w:rsid w:val="00F879C6"/>
    <w:rsid w:val="00F93D64"/>
    <w:rsid w:val="00FD3A88"/>
    <w:rsid w:val="00FE3CB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B5B5F-6693-4AC3-B1AD-83438176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25820</Words>
  <Characters>14718</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Žaliakalnio LD</cp:lastModifiedBy>
  <cp:revision>14</cp:revision>
  <dcterms:created xsi:type="dcterms:W3CDTF">2025-03-27T13:16:00Z</dcterms:created>
  <dcterms:modified xsi:type="dcterms:W3CDTF">2025-05-27T14:06:00Z</dcterms:modified>
</cp:coreProperties>
</file>