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859B" w14:textId="125CFAE8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>202</w:t>
      </w:r>
      <w:r w:rsidR="002B32E3">
        <w:rPr>
          <w:rFonts w:ascii="Arial" w:hAnsi="Arial" w:cs="Arial"/>
          <w:sz w:val="22"/>
          <w:szCs w:val="22"/>
          <w:shd w:val="clear" w:color="auto" w:fill="EBF1DE"/>
        </w:rPr>
        <w:t>5 - 05</w:t>
      </w:r>
      <w:r w:rsidRPr="00DE2C51">
        <w:rPr>
          <w:rFonts w:ascii="Arial" w:hAnsi="Arial" w:cs="Arial"/>
          <w:sz w:val="22"/>
          <w:szCs w:val="22"/>
          <w:shd w:val="clear" w:color="auto" w:fill="EBF1DE"/>
        </w:rPr>
        <w:t xml:space="preserve"> </w:t>
      </w:r>
      <w:r w:rsidR="002B32E3">
        <w:rPr>
          <w:rFonts w:ascii="Arial" w:hAnsi="Arial" w:cs="Arial"/>
          <w:sz w:val="22"/>
          <w:szCs w:val="22"/>
          <w:shd w:val="clear" w:color="auto" w:fill="EBF1DE"/>
        </w:rPr>
        <w:t>-</w:t>
      </w:r>
      <w:r w:rsidRPr="00DE2C51">
        <w:rPr>
          <w:rFonts w:ascii="Arial" w:hAnsi="Arial" w:cs="Arial"/>
          <w:sz w:val="22"/>
          <w:szCs w:val="22"/>
        </w:rPr>
        <w:t xml:space="preserve"> Miškininkystės paslaugų                 </w:t>
      </w:r>
    </w:p>
    <w:p w14:paraId="289884D8" w14:textId="00233A75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sutartis Nr.</w:t>
      </w:r>
      <w:r w:rsidR="002B32E3">
        <w:rPr>
          <w:rFonts w:ascii="Arial" w:hAnsi="Arial" w:cs="Arial"/>
          <w:sz w:val="22"/>
          <w:szCs w:val="22"/>
        </w:rPr>
        <w:t xml:space="preserve"> 76-VP-</w:t>
      </w:r>
    </w:p>
    <w:p w14:paraId="7E2D1DEB" w14:textId="290C2D13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  <w:r w:rsidRPr="00DE2C5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5 priedas</w:t>
      </w:r>
    </w:p>
    <w:p w14:paraId="2EBBEE09" w14:textId="77777777" w:rsidR="003108B6" w:rsidRPr="00DE2C51" w:rsidRDefault="003108B6" w:rsidP="003108B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532A02E6" w14:textId="030C903A" w:rsidR="003108B6" w:rsidRPr="00DE2C51" w:rsidRDefault="003108B6" w:rsidP="003108B6">
      <w:p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E2C5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PASLAUGŲ BAZINIAI ĮKAINIAI </w:t>
      </w:r>
    </w:p>
    <w:p w14:paraId="04CA8FD3" w14:textId="2F77FC06" w:rsidR="00F95C76" w:rsidRPr="00DE2C51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DE2C51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DE2C51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DE2C51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2B593" w14:textId="77777777" w:rsidR="000B42D2" w:rsidRPr="000B42D2" w:rsidRDefault="000B42D2" w:rsidP="000B42D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B42D2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  <w:p w14:paraId="7F8EF876" w14:textId="77777777" w:rsidR="000B42D2" w:rsidRDefault="000B42D2" w:rsidP="000B42D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0B42D2">
              <w:rPr>
                <w:rFonts w:ascii="Arial" w:hAnsi="Arial" w:cs="Arial"/>
                <w:sz w:val="22"/>
                <w:szCs w:val="22"/>
              </w:rPr>
              <w:t xml:space="preserve">Grūto </w:t>
            </w:r>
            <w:r>
              <w:rPr>
                <w:rFonts w:ascii="Arial" w:hAnsi="Arial" w:cs="Arial"/>
                <w:sz w:val="22"/>
                <w:szCs w:val="22"/>
              </w:rPr>
              <w:t xml:space="preserve">ir Latežerio </w:t>
            </w:r>
            <w:r w:rsidRPr="000B42D2">
              <w:rPr>
                <w:rFonts w:ascii="Arial" w:hAnsi="Arial" w:cs="Arial"/>
                <w:sz w:val="22"/>
                <w:szCs w:val="22"/>
              </w:rPr>
              <w:t>girininkij</w:t>
            </w:r>
            <w:r>
              <w:rPr>
                <w:rFonts w:ascii="Arial" w:hAnsi="Arial" w:cs="Arial"/>
                <w:sz w:val="22"/>
                <w:szCs w:val="22"/>
              </w:rPr>
              <w:t>os</w:t>
            </w:r>
            <w:r w:rsidRPr="000B42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D9C8DE" w14:textId="391B5173" w:rsidR="00F95C76" w:rsidRPr="00DE2C51" w:rsidRDefault="000B42D2" w:rsidP="000B42D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0B42D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B42D2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B42D2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Pr="000B42D2">
              <w:rPr>
                <w:rFonts w:ascii="Arial" w:hAnsi="Arial" w:cs="Arial"/>
                <w:sz w:val="22"/>
                <w:szCs w:val="22"/>
              </w:rPr>
              <w:t xml:space="preserve"> 31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4A24A41C" w:rsidR="00F95C76" w:rsidRPr="00DE2C51" w:rsidRDefault="000B42D2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290ACE5A" w:rsidR="00F95C76" w:rsidRPr="00DE2C51" w:rsidRDefault="000B42D2" w:rsidP="000B42D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46FCA932" w:rsidR="00F95C76" w:rsidRPr="00DE2C51" w:rsidRDefault="00FC0D9A" w:rsidP="00FC0D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1,91</w:t>
            </w:r>
          </w:p>
        </w:tc>
      </w:tr>
      <w:tr w:rsidR="00F95C76" w:rsidRPr="00DE2C51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F5FC5" w14:textId="77777777" w:rsidR="000B42D2" w:rsidRPr="000B42D2" w:rsidRDefault="000B42D2" w:rsidP="000B42D2">
            <w:pPr>
              <w:pStyle w:val="ATekstas"/>
              <w:ind w:firstLine="0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0B42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Želdinių, žėlinių apsauga nuo kanopinių žvėrių daromos žalos, tveriant vielos tinklo tvorą</w:t>
            </w:r>
          </w:p>
          <w:p w14:paraId="5BEF2749" w14:textId="44EBC44A" w:rsidR="00F95C76" w:rsidRPr="00DE2C51" w:rsidRDefault="000B42D2" w:rsidP="000B42D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(Leipalingio ir Krosnos</w:t>
            </w:r>
            <w:r w:rsidRPr="000B42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girininkij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os</w:t>
            </w:r>
            <w:r w:rsidRPr="000B42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B42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p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0B42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o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  <w:r w:rsidRPr="000B42D2">
              <w:rPr>
                <w:rFonts w:ascii="Arial" w:eastAsia="Calibri" w:hAnsi="Arial" w:cs="Arial"/>
                <w:sz w:val="22"/>
                <w:szCs w:val="22"/>
                <w:lang w:eastAsia="en-US"/>
              </w:rPr>
              <w:t>d</w:t>
            </w:r>
            <w:proofErr w:type="spellEnd"/>
            <w:r w:rsidRPr="000B42D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3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62C726D4" w:rsidR="00F95C76" w:rsidRPr="00DE2C51" w:rsidRDefault="000B42D2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401C332E" w:rsidR="00F95C76" w:rsidRPr="00DE2C51" w:rsidRDefault="000B42D2" w:rsidP="000B42D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54E5872B" w:rsidR="00F95C76" w:rsidRPr="00DE2C51" w:rsidRDefault="00FC0D9A" w:rsidP="00FC0D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1,91</w:t>
            </w:r>
          </w:p>
        </w:tc>
      </w:tr>
      <w:tr w:rsidR="00F95C76" w:rsidRPr="00DE2C51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DE2C51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E2C51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5176" w14:textId="77777777" w:rsidR="000B42D2" w:rsidRPr="000B42D2" w:rsidRDefault="000B42D2" w:rsidP="000B42D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B42D2">
              <w:rPr>
                <w:rFonts w:ascii="Arial" w:hAnsi="Arial" w:cs="Arial"/>
                <w:sz w:val="22"/>
                <w:szCs w:val="22"/>
              </w:rPr>
              <w:t>Želdinių, žėlinių apsauga nuo kanopinių žvėrių daromos žalos, tveriant vielos tinklo tvorą</w:t>
            </w:r>
          </w:p>
          <w:p w14:paraId="5A39A2FD" w14:textId="77777777" w:rsidR="000B42D2" w:rsidRDefault="000B42D2" w:rsidP="000B42D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(Kapčiamiesčio</w:t>
            </w:r>
            <w:r w:rsidRPr="000B42D2">
              <w:rPr>
                <w:rFonts w:ascii="Arial" w:hAnsi="Arial" w:cs="Arial"/>
                <w:sz w:val="22"/>
                <w:szCs w:val="22"/>
              </w:rPr>
              <w:t xml:space="preserve"> girininkija</w:t>
            </w:r>
          </w:p>
          <w:p w14:paraId="38E7BC87" w14:textId="0EE3F4F9" w:rsidR="00F95C76" w:rsidRPr="00DE2C51" w:rsidRDefault="000B42D2" w:rsidP="000B42D2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42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0B42D2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B42D2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0B42D2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Pr="000B42D2">
              <w:rPr>
                <w:rFonts w:ascii="Arial" w:hAnsi="Arial" w:cs="Arial"/>
                <w:sz w:val="22"/>
                <w:szCs w:val="22"/>
              </w:rPr>
              <w:t xml:space="preserve"> 3</w:t>
            </w:r>
            <w:r>
              <w:rPr>
                <w:rFonts w:ascii="Arial" w:hAnsi="Arial" w:cs="Arial"/>
                <w:sz w:val="22"/>
                <w:szCs w:val="22"/>
              </w:rPr>
              <w:t>3)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188824AF" w:rsidR="00F95C76" w:rsidRPr="00DE2C51" w:rsidRDefault="000B42D2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71314EB5" w:rsidR="00F95C76" w:rsidRPr="00DE2C51" w:rsidRDefault="000B42D2" w:rsidP="000B42D2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047F69CC" w:rsidR="00F95C76" w:rsidRPr="00DE2C51" w:rsidRDefault="00FC0D9A" w:rsidP="00FC0D9A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1,91</w:t>
            </w:r>
          </w:p>
        </w:tc>
      </w:tr>
    </w:tbl>
    <w:p w14:paraId="251F4A80" w14:textId="77777777" w:rsidR="00F95C76" w:rsidRPr="00DE2C51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780CFE4B" w14:textId="77777777" w:rsidR="000B42D2" w:rsidRPr="00357AC2" w:rsidRDefault="000B42D2" w:rsidP="000B42D2">
      <w:pPr>
        <w:jc w:val="center"/>
        <w:rPr>
          <w:rFonts w:ascii="Arial" w:hAnsi="Arial" w:cs="Arial"/>
        </w:rPr>
      </w:pPr>
    </w:p>
    <w:p w14:paraId="258470CB" w14:textId="43F238E8" w:rsidR="000B42D2" w:rsidRPr="00357AC2" w:rsidRDefault="000B42D2" w:rsidP="000B42D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PIRKĖJAS                                                                 </w:t>
      </w:r>
      <w:r w:rsidRPr="00357AC2"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</w:rPr>
        <w:t>IE</w:t>
      </w:r>
      <w:r w:rsidRPr="00357AC2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3"/>
        <w:gridCol w:w="662"/>
        <w:gridCol w:w="4371"/>
      </w:tblGrid>
      <w:tr w:rsidR="000B42D2" w:rsidRPr="00357AC2" w14:paraId="166E0A1D" w14:textId="77777777" w:rsidTr="00C4516B">
        <w:tc>
          <w:tcPr>
            <w:tcW w:w="4248" w:type="dxa"/>
          </w:tcPr>
          <w:bookmarkStart w:id="0" w:name="_Hlk24373229"/>
          <w:p w14:paraId="64E7E4CD" w14:textId="77777777" w:rsidR="000B42D2" w:rsidRPr="00357AC2" w:rsidRDefault="000B42D2" w:rsidP="00C4516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14B30C7F12D24B6DBF3DA935577FFE8B"/>
                </w:placeholder>
                <w:text/>
              </w:sdtPr>
              <w:sdtContent>
                <w:r w:rsidRPr="0024107C">
                  <w:rPr>
                    <w:rFonts w:ascii="Arial" w:hAnsi="Arial" w:cs="Arial"/>
                  </w:rPr>
                  <w:t xml:space="preserve">Druskininkų regioninio padalinio miško apsaugos specialistas vykdantis Druskininkų regioninio padalinio vadovo funkcijas </w:t>
                </w:r>
                <w:r>
                  <w:rPr>
                    <w:rFonts w:ascii="Arial" w:hAnsi="Arial" w:cs="Arial"/>
                  </w:rPr>
                  <w:t>Šarūnas Antanevičius</w:t>
                </w:r>
              </w:sdtContent>
            </w:sdt>
            <w:bookmarkEnd w:id="0"/>
          </w:p>
        </w:tc>
        <w:tc>
          <w:tcPr>
            <w:tcW w:w="709" w:type="dxa"/>
          </w:tcPr>
          <w:p w14:paraId="2F416A22" w14:textId="77777777" w:rsidR="000B42D2" w:rsidRPr="00357AC2" w:rsidRDefault="000B42D2" w:rsidP="00C4516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B917623" w14:textId="30B76EEE" w:rsidR="000B42D2" w:rsidRPr="00357AC2" w:rsidRDefault="000B42D2" w:rsidP="000B42D2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FD6B1DFE1D814B9B94FC2C916CC3AC7B"/>
                </w:placeholder>
                <w:text/>
              </w:sdtPr>
              <w:sdtContent>
                <w:r>
                  <w:rPr>
                    <w:rFonts w:ascii="Arial" w:hAnsi="Arial" w:cs="Arial"/>
                  </w:rPr>
                  <w:t xml:space="preserve">  </w:t>
                </w:r>
                <w:proofErr w:type="spellStart"/>
                <w:r>
                  <w:rPr>
                    <w:rFonts w:ascii="Arial" w:hAnsi="Arial" w:cs="Arial"/>
                  </w:rPr>
                  <w:t>UAB„Švarus</w:t>
                </w:r>
                <w:proofErr w:type="spellEnd"/>
                <w:r>
                  <w:rPr>
                    <w:rFonts w:ascii="Arial" w:hAnsi="Arial" w:cs="Arial"/>
                  </w:rPr>
                  <w:t xml:space="preserve"> miškas“</w:t>
                </w:r>
                <w:r w:rsidRPr="001B1959">
                  <w:rPr>
                    <w:rFonts w:ascii="Arial" w:hAnsi="Arial" w:cs="Arial"/>
                  </w:rPr>
                  <w:t xml:space="preserve"> </w:t>
                </w:r>
                <w:r>
                  <w:rPr>
                    <w:rFonts w:ascii="Arial" w:hAnsi="Arial" w:cs="Arial"/>
                  </w:rPr>
                  <w:t xml:space="preserve">                       </w:t>
                </w:r>
                <w:r>
                  <w:rPr>
                    <w:rFonts w:ascii="Arial" w:hAnsi="Arial" w:cs="Arial"/>
                  </w:rPr>
                  <w:t xml:space="preserve">  </w:t>
                </w:r>
                <w:r w:rsidRPr="001B1959">
                  <w:rPr>
                    <w:rFonts w:ascii="Arial" w:hAnsi="Arial" w:cs="Arial"/>
                  </w:rPr>
                  <w:t>Direktor</w:t>
                </w:r>
                <w:r>
                  <w:rPr>
                    <w:rFonts w:ascii="Arial" w:hAnsi="Arial" w:cs="Arial"/>
                  </w:rPr>
                  <w:t xml:space="preserve">ė Lilija </w:t>
                </w:r>
                <w:proofErr w:type="spellStart"/>
                <w:r>
                  <w:rPr>
                    <w:rFonts w:ascii="Arial" w:hAnsi="Arial" w:cs="Arial"/>
                  </w:rPr>
                  <w:t>Bastienė</w:t>
                </w:r>
                <w:proofErr w:type="spellEnd"/>
              </w:sdtContent>
            </w:sdt>
          </w:p>
        </w:tc>
      </w:tr>
    </w:tbl>
    <w:p w14:paraId="0173CD52" w14:textId="77777777" w:rsidR="003B5DA3" w:rsidRPr="00DE2C51" w:rsidRDefault="003B5DA3">
      <w:pPr>
        <w:rPr>
          <w:rFonts w:ascii="Arial" w:hAnsi="Arial" w:cs="Arial"/>
          <w:sz w:val="22"/>
          <w:szCs w:val="22"/>
        </w:rPr>
      </w:pPr>
    </w:p>
    <w:sectPr w:rsidR="003B5DA3" w:rsidRPr="00DE2C51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65184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B42D2"/>
    <w:rsid w:val="000C06D9"/>
    <w:rsid w:val="002B32E3"/>
    <w:rsid w:val="002B4666"/>
    <w:rsid w:val="003039C5"/>
    <w:rsid w:val="003108B6"/>
    <w:rsid w:val="003B5DA3"/>
    <w:rsid w:val="003F5E7F"/>
    <w:rsid w:val="0055645A"/>
    <w:rsid w:val="00626A67"/>
    <w:rsid w:val="00794FC8"/>
    <w:rsid w:val="00973BEC"/>
    <w:rsid w:val="00A34A0C"/>
    <w:rsid w:val="00A370E7"/>
    <w:rsid w:val="00C245F4"/>
    <w:rsid w:val="00DE2C51"/>
    <w:rsid w:val="00F13DC4"/>
    <w:rsid w:val="00F42970"/>
    <w:rsid w:val="00F953C3"/>
    <w:rsid w:val="00F95C76"/>
    <w:rsid w:val="00FC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B30C7F12D24B6DBF3DA935577FFE8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95FFA8-93F6-4C66-B656-79174107F72A}"/>
      </w:docPartPr>
      <w:docPartBody>
        <w:p w:rsidR="00000000" w:rsidRDefault="004E1BE8" w:rsidP="004E1BE8">
          <w:pPr>
            <w:pStyle w:val="14B30C7F12D24B6DBF3DA935577FFE8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D6B1DFE1D814B9B94FC2C916CC3AC7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4348A43-4EF2-4860-A158-D2213453A796}"/>
      </w:docPartPr>
      <w:docPartBody>
        <w:p w:rsidR="00000000" w:rsidRDefault="004E1BE8" w:rsidP="004E1BE8">
          <w:pPr>
            <w:pStyle w:val="FD6B1DFE1D814B9B94FC2C916CC3AC7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BE8"/>
    <w:rsid w:val="004E1BE8"/>
    <w:rsid w:val="00A34A0C"/>
    <w:rsid w:val="00DC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E1BE8"/>
    <w:rPr>
      <w:color w:val="808080"/>
    </w:rPr>
  </w:style>
  <w:style w:type="paragraph" w:customStyle="1" w:styleId="14B30C7F12D24B6DBF3DA935577FFE8B">
    <w:name w:val="14B30C7F12D24B6DBF3DA935577FFE8B"/>
    <w:rsid w:val="004E1BE8"/>
  </w:style>
  <w:style w:type="paragraph" w:customStyle="1" w:styleId="FD6B1DFE1D814B9B94FC2C916CC3AC7B">
    <w:name w:val="FD6B1DFE1D814B9B94FC2C916CC3AC7B"/>
    <w:rsid w:val="004E1B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838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Rimantas Pileckas | VMU</cp:lastModifiedBy>
  <cp:revision>3</cp:revision>
  <dcterms:created xsi:type="dcterms:W3CDTF">2025-05-29T12:27:00Z</dcterms:created>
  <dcterms:modified xsi:type="dcterms:W3CDTF">2025-05-29T12:40:00Z</dcterms:modified>
</cp:coreProperties>
</file>