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Lentelstinklelis"/>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FA3D44">
              <w:rPr>
                <w:i/>
                <w:sz w:val="22"/>
                <w:szCs w:val="22"/>
                <w:lang w:val="lt-LT"/>
              </w:rPr>
              <w:t xml:space="preserve"> </w:t>
            </w:r>
            <w:r w:rsidRPr="00B82AB6">
              <w:rPr>
                <w:i/>
                <w:iCs/>
                <w:sz w:val="22"/>
                <w:szCs w:val="22"/>
                <w:lang w:val="lt-LT"/>
              </w:rPr>
              <w:t>tik reikalaujamų charakteristikų vertimo santraukas.</w:t>
            </w:r>
            <w:r w:rsidRPr="00FA3D44">
              <w:rPr>
                <w:i/>
                <w:sz w:val="22"/>
                <w:szCs w:val="22"/>
                <w:lang w:val="lt-LT"/>
              </w:rPr>
              <w:t>)</w:t>
            </w:r>
            <w:r w:rsidRPr="00B82AB6">
              <w:rPr>
                <w:b/>
                <w:noProof/>
                <w:sz w:val="22"/>
                <w:szCs w:val="22"/>
                <w:lang w:val="lt-LT"/>
              </w:rPr>
              <w:t xml:space="preserve">, </w:t>
            </w:r>
            <w:r w:rsidRPr="00B82AB6">
              <w:rPr>
                <w:b/>
                <w:sz w:val="22"/>
                <w:szCs w:val="22"/>
                <w:lang w:val="lt-LT" w:eastAsia="lt-LT"/>
              </w:rPr>
              <w:t xml:space="preserve">kuriuose  </w:t>
            </w:r>
            <w:r w:rsidRPr="00B82AB6">
              <w:rPr>
                <w:b/>
                <w:sz w:val="22"/>
                <w:szCs w:val="22"/>
                <w:lang w:val="lt-LT" w:eastAsia="lt-LT"/>
              </w:rPr>
              <w:lastRenderedPageBreak/>
              <w:t xml:space="preserve">nurodytas siūlomo maisto 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B774DB" w:rsidRPr="001C78C3" w14:paraId="17920B9A" w14:textId="77777777" w:rsidTr="00561E6A">
        <w:trPr>
          <w:trHeight w:val="600"/>
        </w:trPr>
        <w:tc>
          <w:tcPr>
            <w:tcW w:w="704" w:type="dxa"/>
            <w:tcBorders>
              <w:bottom w:val="single" w:sz="4" w:space="0" w:color="auto"/>
            </w:tcBorders>
            <w:vAlign w:val="center"/>
          </w:tcPr>
          <w:p w14:paraId="4EB06190" w14:textId="113F8322" w:rsidR="00B774DB" w:rsidRPr="001C78C3" w:rsidRDefault="00B774DB" w:rsidP="00B774DB">
            <w:pPr>
              <w:snapToGrid w:val="0"/>
              <w:jc w:val="center"/>
              <w:rPr>
                <w:i/>
                <w:lang w:val="lt-LT"/>
              </w:rPr>
            </w:pPr>
            <w:r>
              <w:rPr>
                <w:color w:val="000000"/>
                <w:sz w:val="22"/>
                <w:szCs w:val="22"/>
                <w:lang w:val="lt-LT" w:eastAsia="lt-LT"/>
              </w:rPr>
              <w:t>1</w:t>
            </w:r>
          </w:p>
        </w:tc>
        <w:tc>
          <w:tcPr>
            <w:tcW w:w="1843" w:type="dxa"/>
            <w:tcBorders>
              <w:top w:val="single" w:sz="4" w:space="0" w:color="auto"/>
              <w:left w:val="single" w:sz="4" w:space="0" w:color="auto"/>
              <w:bottom w:val="single" w:sz="4" w:space="0" w:color="auto"/>
              <w:right w:val="single" w:sz="4" w:space="0" w:color="auto"/>
            </w:tcBorders>
            <w:noWrap/>
            <w:vAlign w:val="center"/>
          </w:tcPr>
          <w:p w14:paraId="4C965CD5" w14:textId="77777777" w:rsidR="00B774DB" w:rsidRDefault="00B774DB" w:rsidP="00B774DB">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5F9BAFA5" w14:textId="3F743B09" w:rsidR="00B774DB" w:rsidRPr="001C78C3" w:rsidRDefault="00B774DB" w:rsidP="00B774DB">
            <w:pPr>
              <w:overflowPunct/>
              <w:autoSpaceDE/>
              <w:autoSpaceDN/>
              <w:adjustRightInd/>
              <w:jc w:val="center"/>
              <w:rPr>
                <w:i/>
                <w:sz w:val="22"/>
                <w:lang w:val="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tcPr>
          <w:p w14:paraId="72AE4114" w14:textId="69099212" w:rsidR="00B774DB" w:rsidRPr="001C78C3" w:rsidRDefault="00B774DB" w:rsidP="00B774DB">
            <w:pPr>
              <w:overflowPunct/>
              <w:autoSpaceDE/>
              <w:autoSpaceDN/>
              <w:adjustRightInd/>
              <w:jc w:val="center"/>
              <w:rPr>
                <w:i/>
                <w:sz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2038AF0" w14:textId="2F35B985" w:rsidR="00B774DB" w:rsidRPr="001C78C3" w:rsidRDefault="00B774DB" w:rsidP="00B774DB">
            <w:pPr>
              <w:overflowPunct/>
              <w:autoSpaceDE/>
              <w:autoSpaceDN/>
              <w:adjustRightInd/>
              <w:ind w:right="-71"/>
              <w:jc w:val="center"/>
              <w:rPr>
                <w:i/>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tcPr>
          <w:p w14:paraId="7CF5D799" w14:textId="3B1AFC42" w:rsidR="00B774DB" w:rsidRPr="001C78C3" w:rsidRDefault="00B774DB" w:rsidP="00B774DB">
            <w:pPr>
              <w:overflowPunct/>
              <w:autoSpaceDE/>
              <w:autoSpaceDN/>
              <w:adjustRightInd/>
              <w:jc w:val="center"/>
              <w:rPr>
                <w:i/>
                <w:sz w:val="22"/>
                <w:lang w:val="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5D148B" w14:textId="547B4BBE" w:rsidR="00B774DB" w:rsidRPr="001C78C3" w:rsidRDefault="0078671B" w:rsidP="00B774DB">
            <w:pPr>
              <w:overflowPunct/>
              <w:autoSpaceDE/>
              <w:autoSpaceDN/>
              <w:adjustRightInd/>
              <w:jc w:val="center"/>
              <w:rPr>
                <w:i/>
                <w:sz w:val="22"/>
                <w:lang w:val="lt-LT"/>
              </w:rPr>
            </w:pPr>
            <w:r>
              <w:rPr>
                <w:color w:val="000000"/>
                <w:sz w:val="22"/>
                <w:szCs w:val="22"/>
                <w:lang w:val="lt-LT"/>
              </w:rPr>
              <w:t>23000</w:t>
            </w:r>
          </w:p>
        </w:tc>
        <w:tc>
          <w:tcPr>
            <w:tcW w:w="1842" w:type="dxa"/>
            <w:tcBorders>
              <w:top w:val="single" w:sz="4" w:space="0" w:color="auto"/>
              <w:left w:val="single" w:sz="4" w:space="0" w:color="auto"/>
              <w:bottom w:val="single" w:sz="4" w:space="0" w:color="auto"/>
              <w:right w:val="single" w:sz="4" w:space="0" w:color="auto"/>
            </w:tcBorders>
            <w:vAlign w:val="center"/>
          </w:tcPr>
          <w:p w14:paraId="2876E298" w14:textId="77777777" w:rsidR="00B774DB" w:rsidRPr="008F1FFA"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Atitinka</w:t>
            </w:r>
          </w:p>
          <w:p w14:paraId="73DFAAF2" w14:textId="77777777" w:rsidR="00B774DB" w:rsidRPr="008F1FFA" w:rsidRDefault="00B774DB" w:rsidP="00B774DB">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53EA2463" w14:textId="66ADFBED" w:rsidR="00B774DB" w:rsidRPr="001C78C3" w:rsidRDefault="00B774DB" w:rsidP="00B774DB">
            <w:pPr>
              <w:overflowPunct/>
              <w:autoSpaceDE/>
              <w:autoSpaceDN/>
              <w:adjustRightInd/>
              <w:jc w:val="center"/>
              <w:rPr>
                <w:i/>
                <w:sz w:val="22"/>
                <w:lang w:val="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BA6903C"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7FF81F2A" w14:textId="77777777" w:rsidR="00B774DB" w:rsidRDefault="00B774DB" w:rsidP="00B774DB">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6CD09880" w14:textId="77777777" w:rsidR="00B774DB" w:rsidRPr="00FA3D44" w:rsidRDefault="00B774DB" w:rsidP="00B774DB">
            <w:pPr>
              <w:overflowPunct/>
              <w:autoSpaceDE/>
              <w:autoSpaceDN/>
              <w:adjustRightInd/>
              <w:jc w:val="center"/>
              <w:rPr>
                <w:b/>
                <w:bCs/>
                <w:sz w:val="22"/>
                <w:szCs w:val="22"/>
                <w:lang w:val="lt-LT"/>
              </w:rPr>
            </w:pPr>
            <w:r w:rsidRPr="00FA3D44">
              <w:rPr>
                <w:b/>
                <w:bCs/>
                <w:sz w:val="22"/>
                <w:szCs w:val="22"/>
                <w:lang w:val="lt-LT"/>
              </w:rPr>
              <w:t xml:space="preserve">Ant kraiko laikomų vištų  kiaušiniai L dydis, 10 </w:t>
            </w:r>
            <w:proofErr w:type="spellStart"/>
            <w:r w:rsidRPr="00FA3D44">
              <w:rPr>
                <w:b/>
                <w:bCs/>
                <w:sz w:val="22"/>
                <w:szCs w:val="22"/>
                <w:lang w:val="lt-LT"/>
              </w:rPr>
              <w:t>vnt</w:t>
            </w:r>
            <w:proofErr w:type="spellEnd"/>
          </w:p>
          <w:p w14:paraId="19774549" w14:textId="77777777" w:rsidR="00B774DB" w:rsidRPr="0024754A" w:rsidRDefault="00B774DB" w:rsidP="00B774DB">
            <w:pPr>
              <w:overflowPunct/>
              <w:autoSpaceDE/>
              <w:autoSpaceDN/>
              <w:adjustRightInd/>
              <w:jc w:val="center"/>
              <w:rPr>
                <w:b/>
                <w:bCs/>
                <w:sz w:val="22"/>
                <w:szCs w:val="22"/>
                <w:lang w:val="lt-LT"/>
              </w:rPr>
            </w:pPr>
            <w:r w:rsidRPr="00FA3D44">
              <w:rPr>
                <w:b/>
                <w:bCs/>
                <w:sz w:val="22"/>
                <w:szCs w:val="22"/>
                <w:lang w:val="lt-LT"/>
              </w:rPr>
              <w:t>GIRELĖ</w:t>
            </w:r>
          </w:p>
          <w:p w14:paraId="0FA9D2D2" w14:textId="77777777" w:rsidR="00B774DB" w:rsidRDefault="00B774DB" w:rsidP="00B774DB">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010978D7" w14:textId="77777777" w:rsidR="00B774DB" w:rsidRDefault="00B774DB" w:rsidP="00B774DB">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36D8C92"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CB6AD48"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07228C36" w14:textId="77777777" w:rsidR="00B774DB" w:rsidRDefault="00B774DB" w:rsidP="00B774DB">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53699A34" w14:textId="77777777" w:rsidR="00B774DB" w:rsidRDefault="00B774DB" w:rsidP="00B774DB">
            <w:pPr>
              <w:overflowPunct/>
              <w:autoSpaceDE/>
              <w:autoSpaceDN/>
              <w:adjustRightInd/>
              <w:jc w:val="center"/>
              <w:rPr>
                <w:color w:val="000000"/>
                <w:sz w:val="22"/>
                <w:szCs w:val="22"/>
                <w:vertAlign w:val="superscript"/>
                <w:lang w:val="lt-LT" w:eastAsia="lt-LT"/>
              </w:rPr>
            </w:pPr>
          </w:p>
          <w:p w14:paraId="154DABA3" w14:textId="77777777" w:rsidR="00B774DB" w:rsidRPr="00644CAC" w:rsidRDefault="00B774DB" w:rsidP="00B774DB">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5FBE5186" w14:textId="77777777" w:rsidR="00B774DB" w:rsidRPr="00644CAC"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234A5C32" w14:textId="77777777" w:rsidR="00B774DB" w:rsidRDefault="00B774DB" w:rsidP="00B774DB">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6BFADD2" w14:textId="77777777" w:rsidR="00B774DB" w:rsidRDefault="00B774DB" w:rsidP="00B774DB">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Pr>
                <w:b/>
                <w:bCs/>
                <w:sz w:val="22"/>
                <w:szCs w:val="22"/>
                <w:lang w:val="lt-LT" w:eastAsia="lt-LT"/>
              </w:rPr>
              <w:t xml:space="preserve">laimingi </w:t>
            </w:r>
            <w:r w:rsidRPr="00474750">
              <w:rPr>
                <w:b/>
                <w:bCs/>
                <w:sz w:val="22"/>
                <w:szCs w:val="22"/>
                <w:lang w:val="lt-LT" w:eastAsia="lt-LT"/>
              </w:rPr>
              <w:t>kiaušiniai</w:t>
            </w:r>
          </w:p>
          <w:p w14:paraId="327C5251" w14:textId="77777777" w:rsidR="00B774DB" w:rsidRDefault="00B774DB" w:rsidP="00B774DB">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666EBF2C" w14:textId="77777777" w:rsidR="00B774DB" w:rsidRDefault="00B774DB" w:rsidP="00B774DB">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41A8DB58"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Nuoroda</w:t>
            </w:r>
          </w:p>
          <w:p w14:paraId="05F38914" w14:textId="77777777" w:rsidR="00B774DB" w:rsidRPr="000A5194" w:rsidRDefault="00B774DB" w:rsidP="00B774DB">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882C899" w14:textId="6ADE6A07" w:rsidR="00B774DB" w:rsidRPr="001C78C3" w:rsidRDefault="00B774DB" w:rsidP="00B774DB">
            <w:pPr>
              <w:overflowPunct/>
              <w:autoSpaceDE/>
              <w:autoSpaceDN/>
              <w:adjustRightInd/>
              <w:jc w:val="center"/>
              <w:rPr>
                <w:i/>
                <w:sz w:val="22"/>
                <w:lang w:val="lt-LT"/>
              </w:rPr>
            </w:pPr>
            <w:r w:rsidRPr="00E12D37">
              <w:rPr>
                <w:color w:val="000000"/>
                <w:sz w:val="22"/>
                <w:szCs w:val="22"/>
                <w:vertAlign w:val="superscript"/>
                <w:lang w:val="lt-LT" w:eastAsia="lt-LT"/>
              </w:rPr>
              <w:t>(Įrašyti pasiūlyme pateikto dokumento pavadinimą)5</w:t>
            </w:r>
          </w:p>
        </w:tc>
        <w:tc>
          <w:tcPr>
            <w:tcW w:w="1134" w:type="dxa"/>
            <w:vAlign w:val="center"/>
          </w:tcPr>
          <w:p w14:paraId="2C567F3C" w14:textId="71967D5C" w:rsidR="00B774DB" w:rsidRDefault="00B774DB" w:rsidP="00B774DB">
            <w:pPr>
              <w:overflowPunct/>
              <w:autoSpaceDE/>
              <w:autoSpaceDN/>
              <w:adjustRightInd/>
              <w:jc w:val="center"/>
              <w:rPr>
                <w:i/>
                <w:sz w:val="22"/>
                <w:lang w:val="lt-LT"/>
              </w:rPr>
            </w:pPr>
            <w:r>
              <w:rPr>
                <w:color w:val="000000"/>
                <w:sz w:val="22"/>
                <w:szCs w:val="22"/>
                <w:lang w:val="lt-LT" w:eastAsia="lt-LT"/>
              </w:rPr>
              <w:t>21</w:t>
            </w:r>
          </w:p>
        </w:tc>
        <w:tc>
          <w:tcPr>
            <w:tcW w:w="1275" w:type="dxa"/>
            <w:vAlign w:val="center"/>
          </w:tcPr>
          <w:p w14:paraId="0D5BD89F" w14:textId="6D1A5675" w:rsidR="00B774DB" w:rsidRDefault="00B774DB" w:rsidP="00B774DB">
            <w:pPr>
              <w:overflowPunct/>
              <w:autoSpaceDE/>
              <w:autoSpaceDN/>
              <w:adjustRightInd/>
              <w:jc w:val="center"/>
              <w:rPr>
                <w:i/>
                <w:sz w:val="22"/>
                <w:lang w:val="lt-LT"/>
              </w:rPr>
            </w:pPr>
            <w:r>
              <w:rPr>
                <w:color w:val="000000"/>
                <w:sz w:val="22"/>
                <w:szCs w:val="22"/>
                <w:lang w:val="lt-LT" w:eastAsia="lt-LT"/>
              </w:rPr>
              <w:t>0,</w:t>
            </w:r>
            <w:r w:rsidR="0078671B">
              <w:rPr>
                <w:color w:val="000000"/>
                <w:sz w:val="22"/>
                <w:szCs w:val="22"/>
                <w:lang w:val="lt-LT" w:eastAsia="lt-LT"/>
              </w:rPr>
              <w:t>1651</w:t>
            </w:r>
          </w:p>
        </w:tc>
      </w:tr>
      <w:tr w:rsidR="00B774DB" w:rsidRPr="00715CB0" w14:paraId="3E0A248B" w14:textId="77777777" w:rsidTr="00FF0FC4">
        <w:trPr>
          <w:trHeight w:val="600"/>
        </w:trPr>
        <w:tc>
          <w:tcPr>
            <w:tcW w:w="15304" w:type="dxa"/>
            <w:gridSpan w:val="10"/>
            <w:vAlign w:val="center"/>
          </w:tcPr>
          <w:p w14:paraId="7240F19F" w14:textId="77777777" w:rsidR="00B774DB" w:rsidRPr="0090623D" w:rsidRDefault="00B774DB" w:rsidP="00B774DB">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Pr="00793B6E" w:rsidRDefault="00851019" w:rsidP="00851019">
      <w:pPr>
        <w:tabs>
          <w:tab w:val="left" w:pos="10552"/>
        </w:tabs>
        <w:rPr>
          <w:sz w:val="22"/>
          <w:szCs w:val="22"/>
          <w:lang w:val="lt-LT"/>
        </w:rPr>
        <w:sectPr w:rsidR="00851019" w:rsidRPr="00793B6E" w:rsidSect="007477B6">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p w14:paraId="5CAAE86B" w14:textId="07E5B9F8" w:rsidR="00851019" w:rsidRPr="00851019" w:rsidRDefault="00851019" w:rsidP="00851019">
      <w:pPr>
        <w:tabs>
          <w:tab w:val="left" w:pos="10552"/>
        </w:tabs>
        <w:rPr>
          <w:sz w:val="22"/>
          <w:szCs w:val="22"/>
          <w:lang w:val="lt-LT"/>
        </w:rPr>
      </w:pPr>
      <w:r w:rsidRPr="00851019">
        <w:rPr>
          <w:sz w:val="22"/>
          <w:szCs w:val="22"/>
          <w:lang w:val="lt-LT"/>
        </w:rPr>
        <w:t xml:space="preserve">Kauno </w:t>
      </w:r>
      <w:r w:rsidR="00BC4DC8">
        <w:rPr>
          <w:sz w:val="22"/>
          <w:szCs w:val="22"/>
          <w:lang w:val="lt-LT"/>
        </w:rPr>
        <w:t>lopšelis-darželis „Vėrinėlis</w:t>
      </w:r>
      <w:r w:rsidR="006B3F0E">
        <w:rPr>
          <w:sz w:val="22"/>
          <w:szCs w:val="22"/>
          <w:lang w:val="lt-LT"/>
        </w:rPr>
        <w:t>“</w:t>
      </w:r>
    </w:p>
    <w:p w14:paraId="23A326AB" w14:textId="6ED0CC32" w:rsidR="00851019" w:rsidRPr="00851019" w:rsidRDefault="00851019" w:rsidP="00851019">
      <w:pPr>
        <w:tabs>
          <w:tab w:val="left" w:pos="10552"/>
        </w:tabs>
        <w:rPr>
          <w:sz w:val="22"/>
          <w:szCs w:val="22"/>
          <w:lang w:val="lt-LT"/>
        </w:rPr>
      </w:pPr>
      <w:r w:rsidRPr="00851019">
        <w:rPr>
          <w:sz w:val="22"/>
          <w:szCs w:val="22"/>
          <w:lang w:val="lt-LT"/>
        </w:rPr>
        <w:t>Įstaigos kodas</w:t>
      </w:r>
      <w:r w:rsidR="00BC4DC8">
        <w:rPr>
          <w:sz w:val="22"/>
          <w:szCs w:val="22"/>
          <w:lang w:val="lt-LT"/>
        </w:rPr>
        <w:t xml:space="preserve"> 191641248</w:t>
      </w:r>
      <w:r w:rsidRPr="00851019">
        <w:rPr>
          <w:sz w:val="22"/>
          <w:szCs w:val="22"/>
          <w:lang w:val="lt-LT"/>
        </w:rPr>
        <w:t xml:space="preserve"> </w:t>
      </w:r>
    </w:p>
    <w:p w14:paraId="70691DAC" w14:textId="09BF57F8" w:rsidR="00851019" w:rsidRPr="00851019" w:rsidRDefault="00BC4DC8" w:rsidP="00851019">
      <w:pPr>
        <w:tabs>
          <w:tab w:val="left" w:pos="10552"/>
        </w:tabs>
        <w:rPr>
          <w:sz w:val="22"/>
          <w:szCs w:val="22"/>
          <w:lang w:val="lt-LT"/>
        </w:rPr>
      </w:pPr>
      <w:proofErr w:type="spellStart"/>
      <w:r>
        <w:rPr>
          <w:sz w:val="22"/>
          <w:szCs w:val="22"/>
          <w:lang w:val="lt-LT"/>
        </w:rPr>
        <w:t>Žiemgalių</w:t>
      </w:r>
      <w:proofErr w:type="spellEnd"/>
      <w:r>
        <w:rPr>
          <w:sz w:val="22"/>
          <w:szCs w:val="22"/>
          <w:lang w:val="lt-LT"/>
        </w:rPr>
        <w:t xml:space="preserve"> g. 1, LT-48222</w:t>
      </w:r>
      <w:r w:rsidR="006B3F0E">
        <w:rPr>
          <w:sz w:val="22"/>
          <w:szCs w:val="22"/>
          <w:lang w:val="lt-LT"/>
        </w:rPr>
        <w:t xml:space="preserve"> </w:t>
      </w:r>
      <w:r w:rsidR="00851019" w:rsidRPr="00851019">
        <w:rPr>
          <w:sz w:val="22"/>
          <w:szCs w:val="22"/>
          <w:lang w:val="lt-LT"/>
        </w:rPr>
        <w:t xml:space="preserve"> Kaunas</w:t>
      </w:r>
    </w:p>
    <w:p w14:paraId="0BA45635" w14:textId="00A1A7BB" w:rsidR="00851019" w:rsidRPr="00851019" w:rsidRDefault="00BC4DC8" w:rsidP="00851019">
      <w:pPr>
        <w:tabs>
          <w:tab w:val="left" w:pos="10552"/>
        </w:tabs>
        <w:rPr>
          <w:sz w:val="22"/>
          <w:szCs w:val="22"/>
          <w:lang w:val="lt-LT"/>
        </w:rPr>
      </w:pPr>
      <w:r>
        <w:rPr>
          <w:sz w:val="22"/>
          <w:szCs w:val="22"/>
          <w:lang w:val="lt-LT"/>
        </w:rPr>
        <w:t xml:space="preserve">A. s. </w:t>
      </w:r>
      <w:r w:rsidRPr="00BC4DC8">
        <w:rPr>
          <w:sz w:val="22"/>
          <w:szCs w:val="22"/>
          <w:lang w:val="lt-LT"/>
        </w:rPr>
        <w:t>LT</w:t>
      </w:r>
      <w:r w:rsidRPr="00BC4DC8">
        <w:rPr>
          <w:sz w:val="22"/>
          <w:szCs w:val="22"/>
        </w:rPr>
        <w:t>59 4010 0510 0560 2151</w:t>
      </w:r>
    </w:p>
    <w:p w14:paraId="3A8BF982" w14:textId="77777777" w:rsidR="00851019" w:rsidRPr="00851019" w:rsidRDefault="00851019" w:rsidP="00851019">
      <w:pPr>
        <w:tabs>
          <w:tab w:val="left" w:pos="10552"/>
        </w:tabs>
        <w:rPr>
          <w:sz w:val="22"/>
          <w:szCs w:val="22"/>
          <w:lang w:val="lt-LT"/>
        </w:rPr>
      </w:pPr>
      <w:proofErr w:type="spellStart"/>
      <w:r w:rsidRPr="00851019">
        <w:rPr>
          <w:sz w:val="22"/>
          <w:szCs w:val="22"/>
          <w:lang w:val="lt-LT"/>
        </w:rPr>
        <w:t>Luminor</w:t>
      </w:r>
      <w:proofErr w:type="spellEnd"/>
      <w:r w:rsidRPr="00851019">
        <w:rPr>
          <w:sz w:val="22"/>
          <w:szCs w:val="22"/>
          <w:lang w:val="lt-LT"/>
        </w:rPr>
        <w:t xml:space="preserve"> Bank AS Lietuvos skyrius</w:t>
      </w:r>
    </w:p>
    <w:p w14:paraId="26EFCA4B" w14:textId="77777777" w:rsidR="00851019" w:rsidRPr="00851019" w:rsidRDefault="00851019" w:rsidP="00851019">
      <w:pPr>
        <w:tabs>
          <w:tab w:val="left" w:pos="10552"/>
        </w:tabs>
        <w:rPr>
          <w:sz w:val="22"/>
          <w:szCs w:val="22"/>
          <w:lang w:val="lt-LT"/>
        </w:rPr>
      </w:pPr>
      <w:r w:rsidRPr="00851019">
        <w:rPr>
          <w:sz w:val="22"/>
          <w:szCs w:val="22"/>
          <w:lang w:val="lt-LT"/>
        </w:rPr>
        <w:t>Banko kodas 40100</w:t>
      </w:r>
    </w:p>
    <w:p w14:paraId="58305F75" w14:textId="25D1C4B4" w:rsidR="00851019" w:rsidRPr="00851019" w:rsidRDefault="00851019" w:rsidP="00851019">
      <w:pPr>
        <w:tabs>
          <w:tab w:val="left" w:pos="10552"/>
        </w:tabs>
        <w:rPr>
          <w:sz w:val="22"/>
          <w:szCs w:val="22"/>
          <w:lang w:val="lt-LT"/>
        </w:rPr>
      </w:pPr>
      <w:r w:rsidRPr="00851019">
        <w:rPr>
          <w:sz w:val="22"/>
          <w:szCs w:val="22"/>
          <w:lang w:val="lt-LT"/>
        </w:rPr>
        <w:t xml:space="preserve">direktorius    </w:t>
      </w:r>
    </w:p>
    <w:p w14:paraId="52CAFEE5"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A1668A" w14:textId="0DF8DFEE" w:rsidR="00851019" w:rsidRPr="00851019" w:rsidRDefault="00BC4DC8" w:rsidP="00851019">
      <w:pPr>
        <w:tabs>
          <w:tab w:val="left" w:pos="10552"/>
        </w:tabs>
        <w:rPr>
          <w:sz w:val="22"/>
          <w:szCs w:val="22"/>
          <w:lang w:val="lt-LT"/>
        </w:rPr>
      </w:pPr>
      <w:r>
        <w:rPr>
          <w:sz w:val="22"/>
          <w:szCs w:val="22"/>
          <w:lang w:val="lt-LT"/>
        </w:rPr>
        <w:t xml:space="preserve">Dalia </w:t>
      </w:r>
      <w:proofErr w:type="spellStart"/>
      <w:r>
        <w:rPr>
          <w:sz w:val="22"/>
          <w:szCs w:val="22"/>
          <w:lang w:val="lt-LT"/>
        </w:rPr>
        <w:t>Šandrikienė</w:t>
      </w:r>
      <w:proofErr w:type="spellEnd"/>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 xml:space="preserve">UAB „Laukesta“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05D25284" w14:textId="77777777" w:rsidR="00851019" w:rsidRPr="00851019" w:rsidRDefault="00851019" w:rsidP="00851019">
      <w:pPr>
        <w:tabs>
          <w:tab w:val="left" w:pos="10552"/>
        </w:tabs>
        <w:rPr>
          <w:sz w:val="22"/>
          <w:szCs w:val="22"/>
          <w:lang w:val="lt-LT"/>
        </w:rPr>
      </w:pPr>
      <w:r w:rsidRPr="00851019">
        <w:rPr>
          <w:sz w:val="22"/>
          <w:szCs w:val="22"/>
          <w:lang w:val="lt-LT"/>
        </w:rPr>
        <w:t>Viešųjų pirkimų specialistė</w:t>
      </w:r>
    </w:p>
    <w:p w14:paraId="70B451CA"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4AEF" w14:textId="77777777" w:rsidR="00D318C2" w:rsidRDefault="00D318C2" w:rsidP="002224FF">
      <w:r>
        <w:separator/>
      </w:r>
    </w:p>
  </w:endnote>
  <w:endnote w:type="continuationSeparator" w:id="0">
    <w:p w14:paraId="2FD30D82" w14:textId="77777777" w:rsidR="00D318C2" w:rsidRDefault="00D318C2"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217E" w14:textId="77777777" w:rsidR="00715CB0" w:rsidRDefault="00715C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507A" w14:textId="77777777" w:rsidR="00D34617" w:rsidRPr="001C345F" w:rsidRDefault="00D34617" w:rsidP="00D34617">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Porat"/>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Porat"/>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Porat"/>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Porat"/>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Pr="00FA3D44" w:rsidRDefault="00F476D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2113" w14:textId="77777777" w:rsidR="00715CB0" w:rsidRDefault="00715C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7E90" w14:textId="77777777" w:rsidR="00D318C2" w:rsidRDefault="00D318C2" w:rsidP="002224FF">
      <w:r>
        <w:separator/>
      </w:r>
    </w:p>
  </w:footnote>
  <w:footnote w:type="continuationSeparator" w:id="0">
    <w:p w14:paraId="3401A3BD" w14:textId="77777777" w:rsidR="00D318C2" w:rsidRDefault="00D318C2"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E289" w14:textId="77777777" w:rsidR="00715CB0" w:rsidRDefault="00715C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5050C841" w14:textId="141E9292" w:rsidR="007477B6" w:rsidRDefault="007477B6">
        <w:pPr>
          <w:pStyle w:val="Antrats"/>
          <w:jc w:val="center"/>
        </w:pPr>
        <w:r>
          <w:fldChar w:fldCharType="begin"/>
        </w:r>
        <w:r>
          <w:instrText>PAGE   \* MERGEFORMAT</w:instrText>
        </w:r>
        <w:r>
          <w:fldChar w:fldCharType="separate"/>
        </w:r>
        <w:r w:rsidR="00BC4DC8" w:rsidRPr="00BC4DC8">
          <w:rPr>
            <w:noProof/>
            <w:lang w:val="lt-LT"/>
          </w:rPr>
          <w:t>4</w:t>
        </w:r>
        <w: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4DB3" w14:textId="616B4CEC" w:rsidR="007477B6" w:rsidRPr="00851019" w:rsidRDefault="00BC4DC8" w:rsidP="00BC4DC8">
    <w:pPr>
      <w:tabs>
        <w:tab w:val="center" w:pos="4819"/>
        <w:tab w:val="right" w:pos="9638"/>
      </w:tabs>
      <w:overflowPunct/>
      <w:autoSpaceDE/>
      <w:autoSpaceDN/>
      <w:adjustRightInd/>
      <w:ind w:left="8364"/>
      <w:rPr>
        <w:rFonts w:eastAsia="Calibri"/>
        <w:bCs/>
        <w:sz w:val="22"/>
        <w:szCs w:val="22"/>
        <w:lang w:val="lt-LT"/>
      </w:rPr>
    </w:pPr>
    <w:r>
      <w:rPr>
        <w:rFonts w:eastAsia="Calibri"/>
        <w:bCs/>
        <w:sz w:val="22"/>
        <w:szCs w:val="22"/>
      </w:rPr>
      <w:t xml:space="preserve">                       202</w:t>
    </w:r>
    <w:r w:rsidR="00715CB0">
      <w:rPr>
        <w:rFonts w:eastAsia="Calibri"/>
        <w:bCs/>
        <w:sz w:val="22"/>
        <w:szCs w:val="22"/>
      </w:rPr>
      <w:t>5</w:t>
    </w:r>
    <w:r w:rsidR="007477B6" w:rsidRPr="00851019">
      <w:rPr>
        <w:rFonts w:eastAsia="Calibri"/>
        <w:bCs/>
        <w:sz w:val="22"/>
        <w:szCs w:val="22"/>
      </w:rPr>
      <w:t xml:space="preserve"> m. </w:t>
    </w:r>
    <w:r>
      <w:rPr>
        <w:rFonts w:eastAsia="Calibri"/>
        <w:bCs/>
        <w:sz w:val="22"/>
        <w:szCs w:val="22"/>
        <w:lang w:val="lt-LT"/>
      </w:rPr>
      <w:t xml:space="preserve">birželio </w:t>
    </w:r>
    <w:r w:rsidR="00715CB0">
      <w:rPr>
        <w:rFonts w:eastAsia="Calibri"/>
        <w:bCs/>
        <w:sz w:val="22"/>
        <w:szCs w:val="22"/>
        <w:lang w:val="lt-LT"/>
      </w:rPr>
      <w:t xml:space="preserve">  </w:t>
    </w:r>
    <w:r w:rsidR="007477B6" w:rsidRPr="00851019">
      <w:rPr>
        <w:rFonts w:eastAsia="Calibri"/>
        <w:bCs/>
        <w:sz w:val="22"/>
        <w:szCs w:val="22"/>
      </w:rPr>
      <w:t xml:space="preserve"> d.</w:t>
    </w:r>
    <w:r w:rsidR="000A0C1C">
      <w:rPr>
        <w:rFonts w:eastAsia="Calibri"/>
        <w:bCs/>
        <w:sz w:val="22"/>
        <w:szCs w:val="22"/>
      </w:rPr>
      <w:t xml:space="preserve"> </w:t>
    </w:r>
    <w:r w:rsidR="007477B6" w:rsidRPr="00851019">
      <w:rPr>
        <w:rFonts w:eastAsia="Calibri"/>
        <w:bCs/>
        <w:sz w:val="22"/>
        <w:szCs w:val="22"/>
        <w:lang w:val="lt-LT"/>
      </w:rPr>
      <w:t>P</w:t>
    </w:r>
    <w:r w:rsidR="006B3F0E">
      <w:rPr>
        <w:rFonts w:eastAsia="Calibri"/>
        <w:bCs/>
        <w:sz w:val="22"/>
        <w:szCs w:val="22"/>
        <w:lang w:val="lt-LT"/>
      </w:rPr>
      <w:t>agrindinės</w:t>
    </w:r>
    <w:r w:rsidR="007477B6" w:rsidRPr="00851019">
      <w:rPr>
        <w:rFonts w:eastAsia="Calibri"/>
        <w:bCs/>
        <w:sz w:val="22"/>
        <w:szCs w:val="22"/>
        <w:lang w:val="lt-LT"/>
      </w:rPr>
      <w:t xml:space="preserve"> sutarties Nr.</w:t>
    </w:r>
    <w:r w:rsidR="00715CB0">
      <w:rPr>
        <w:rFonts w:eastAsia="Calibri"/>
        <w:bCs/>
        <w:sz w:val="22"/>
        <w:szCs w:val="22"/>
        <w:lang w:val="lt-LT"/>
      </w:rPr>
      <w:t xml:space="preserve"> VŠS-</w:t>
    </w:r>
  </w:p>
  <w:p w14:paraId="433E91A3" w14:textId="725A2EC6" w:rsidR="007477B6" w:rsidRPr="00851019" w:rsidRDefault="00BC4DC8" w:rsidP="00BC4DC8">
    <w:pPr>
      <w:tabs>
        <w:tab w:val="center" w:pos="4819"/>
        <w:tab w:val="right" w:pos="9638"/>
      </w:tabs>
      <w:overflowPunct/>
      <w:autoSpaceDE/>
      <w:autoSpaceDN/>
      <w:adjustRightInd/>
      <w:rPr>
        <w:rFonts w:eastAsia="Calibri"/>
        <w:bCs/>
        <w:sz w:val="22"/>
        <w:szCs w:val="22"/>
        <w:lang w:val="lt-LT"/>
      </w:rPr>
    </w:pPr>
    <w:r>
      <w:rPr>
        <w:rFonts w:eastAsia="Calibri"/>
        <w:bCs/>
        <w:sz w:val="22"/>
        <w:szCs w:val="22"/>
        <w:lang w:val="lt-LT"/>
      </w:rPr>
      <w:t xml:space="preserve">                                                                                                                                                                               </w:t>
    </w:r>
    <w:r w:rsidR="007477B6" w:rsidRPr="00851019">
      <w:rPr>
        <w:rFonts w:eastAsia="Calibri"/>
        <w:bCs/>
        <w:sz w:val="22"/>
        <w:szCs w:val="22"/>
        <w:lang w:val="lt-LT"/>
      </w:rPr>
      <w:t>dėl maisto produktų (kiaušinių)</w:t>
    </w:r>
    <w:r w:rsidR="000A0C1C">
      <w:rPr>
        <w:rFonts w:eastAsia="Calibri"/>
        <w:bCs/>
        <w:sz w:val="22"/>
        <w:szCs w:val="22"/>
        <w:lang w:val="lt-LT"/>
      </w:rPr>
      <w:t xml:space="preserve"> </w:t>
    </w:r>
    <w:r w:rsidR="007477B6" w:rsidRPr="00851019">
      <w:rPr>
        <w:rFonts w:eastAsia="Calibri"/>
        <w:bCs/>
        <w:sz w:val="22"/>
        <w:szCs w:val="22"/>
        <w:lang w:val="lt-LT"/>
      </w:rPr>
      <w:t>centralizuoto pirkimo</w:t>
    </w:r>
  </w:p>
  <w:p w14:paraId="74FF7C72" w14:textId="396252D5" w:rsidR="00F476D9" w:rsidRPr="00BC4DC8" w:rsidRDefault="00715CB0" w:rsidP="007477B6">
    <w:pPr>
      <w:pStyle w:val="Antrats"/>
      <w:jc w:val="right"/>
      <w:rPr>
        <w:sz w:val="24"/>
        <w:szCs w:val="24"/>
      </w:rPr>
    </w:pPr>
    <w:r>
      <w:rPr>
        <w:bCs/>
        <w:sz w:val="24"/>
        <w:szCs w:val="24"/>
        <w:lang w:val="lt-LT"/>
      </w:rPr>
      <w:t xml:space="preserve">1 </w:t>
    </w:r>
    <w:r w:rsidR="007477B6" w:rsidRPr="00BC4DC8">
      <w:rPr>
        <w:bCs/>
        <w:sz w:val="24"/>
        <w:szCs w:val="24"/>
        <w:lang w:val="lt-LT"/>
      </w:rPr>
      <w:t>priedas</w:t>
    </w:r>
  </w:p>
  <w:p w14:paraId="2B479240" w14:textId="77777777" w:rsidR="009B7171" w:rsidRPr="00BC4DC8" w:rsidRDefault="009B7171">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1048800">
    <w:abstractNumId w:val="0"/>
  </w:num>
  <w:num w:numId="2" w16cid:durableId="160781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74E9C"/>
    <w:rsid w:val="00081409"/>
    <w:rsid w:val="00084101"/>
    <w:rsid w:val="000A0C1C"/>
    <w:rsid w:val="000A2D9E"/>
    <w:rsid w:val="000A5194"/>
    <w:rsid w:val="000A6EDB"/>
    <w:rsid w:val="000B01EA"/>
    <w:rsid w:val="000B3E05"/>
    <w:rsid w:val="000B4A98"/>
    <w:rsid w:val="000B7579"/>
    <w:rsid w:val="000D1DEB"/>
    <w:rsid w:val="000D3297"/>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F4FA1"/>
    <w:rsid w:val="002F70B8"/>
    <w:rsid w:val="002F7713"/>
    <w:rsid w:val="00301062"/>
    <w:rsid w:val="003045E1"/>
    <w:rsid w:val="00307C34"/>
    <w:rsid w:val="00313051"/>
    <w:rsid w:val="00313653"/>
    <w:rsid w:val="00316593"/>
    <w:rsid w:val="00321FA1"/>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A45"/>
    <w:rsid w:val="00694F89"/>
    <w:rsid w:val="006B3F0E"/>
    <w:rsid w:val="006B4C69"/>
    <w:rsid w:val="006B7EDF"/>
    <w:rsid w:val="006C13D1"/>
    <w:rsid w:val="006C27CB"/>
    <w:rsid w:val="006D291D"/>
    <w:rsid w:val="006D54C4"/>
    <w:rsid w:val="006E40E1"/>
    <w:rsid w:val="006F432C"/>
    <w:rsid w:val="006F5ED4"/>
    <w:rsid w:val="006F7814"/>
    <w:rsid w:val="006F79FE"/>
    <w:rsid w:val="007042FC"/>
    <w:rsid w:val="00713EF5"/>
    <w:rsid w:val="00715CB0"/>
    <w:rsid w:val="00716B5F"/>
    <w:rsid w:val="00717B02"/>
    <w:rsid w:val="00721290"/>
    <w:rsid w:val="007227FF"/>
    <w:rsid w:val="00724678"/>
    <w:rsid w:val="00730E35"/>
    <w:rsid w:val="00733EA7"/>
    <w:rsid w:val="00743F38"/>
    <w:rsid w:val="00744660"/>
    <w:rsid w:val="007477B6"/>
    <w:rsid w:val="00752F20"/>
    <w:rsid w:val="00762AFA"/>
    <w:rsid w:val="00780900"/>
    <w:rsid w:val="007857E6"/>
    <w:rsid w:val="0078671B"/>
    <w:rsid w:val="00790F41"/>
    <w:rsid w:val="00790FFD"/>
    <w:rsid w:val="00793B6E"/>
    <w:rsid w:val="007A1FC0"/>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4FB1"/>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058B"/>
    <w:rsid w:val="00B56043"/>
    <w:rsid w:val="00B579D9"/>
    <w:rsid w:val="00B63B8A"/>
    <w:rsid w:val="00B63BE9"/>
    <w:rsid w:val="00B671CE"/>
    <w:rsid w:val="00B774DB"/>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C4DC8"/>
    <w:rsid w:val="00BD1A51"/>
    <w:rsid w:val="00BD7427"/>
    <w:rsid w:val="00BE377A"/>
    <w:rsid w:val="00BE48D9"/>
    <w:rsid w:val="00BE7C78"/>
    <w:rsid w:val="00BF0A04"/>
    <w:rsid w:val="00C20A57"/>
    <w:rsid w:val="00C2114C"/>
    <w:rsid w:val="00C252AC"/>
    <w:rsid w:val="00C3429A"/>
    <w:rsid w:val="00C35534"/>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6F5"/>
    <w:rsid w:val="00CA3768"/>
    <w:rsid w:val="00CA54C5"/>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18C2"/>
    <w:rsid w:val="00D322E4"/>
    <w:rsid w:val="00D342FA"/>
    <w:rsid w:val="00D34617"/>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01BA"/>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6F14"/>
    <w:rsid w:val="00F648E8"/>
    <w:rsid w:val="00F65551"/>
    <w:rsid w:val="00F65676"/>
    <w:rsid w:val="00F74065"/>
    <w:rsid w:val="00F77D1C"/>
    <w:rsid w:val="00F81D13"/>
    <w:rsid w:val="00F82B70"/>
    <w:rsid w:val="00F85837"/>
    <w:rsid w:val="00F95947"/>
    <w:rsid w:val="00F97454"/>
    <w:rsid w:val="00FA0DD3"/>
    <w:rsid w:val="00FA100F"/>
    <w:rsid w:val="00FA3D44"/>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40E7-10D4-498D-B25D-E1D90CF5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3750</Words>
  <Characters>2139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Inga Bartašienė</cp:lastModifiedBy>
  <cp:revision>7</cp:revision>
  <cp:lastPrinted>2020-06-19T07:02:00Z</cp:lastPrinted>
  <dcterms:created xsi:type="dcterms:W3CDTF">2023-05-29T11:16:00Z</dcterms:created>
  <dcterms:modified xsi:type="dcterms:W3CDTF">2025-05-30T10:31:00Z</dcterms:modified>
</cp:coreProperties>
</file>