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C1111" w14:textId="543B9D45" w:rsidR="0083351E" w:rsidRDefault="0083351E" w:rsidP="0083351E">
      <w:pPr>
        <w:tabs>
          <w:tab w:val="left" w:pos="11624"/>
        </w:tabs>
        <w:spacing w:after="0" w:line="240" w:lineRule="auto"/>
        <w:ind w:firstLine="10490"/>
        <w:jc w:val="both"/>
        <w:rPr>
          <w:bCs/>
          <w:szCs w:val="24"/>
        </w:rPr>
      </w:pPr>
      <w:r>
        <w:rPr>
          <w:bCs/>
          <w:szCs w:val="24"/>
        </w:rPr>
        <w:t>Sutarties 1 priedas</w:t>
      </w:r>
    </w:p>
    <w:p w14:paraId="74D7A239" w14:textId="75D4FAA9" w:rsidR="0083351E" w:rsidRDefault="0083351E" w:rsidP="0083351E">
      <w:pPr>
        <w:tabs>
          <w:tab w:val="left" w:pos="11624"/>
        </w:tabs>
        <w:spacing w:after="0" w:line="240" w:lineRule="auto"/>
        <w:ind w:left="10490"/>
        <w:jc w:val="both"/>
        <w:rPr>
          <w:bCs/>
          <w:szCs w:val="24"/>
        </w:rPr>
      </w:pPr>
      <w:r>
        <w:rPr>
          <w:bCs/>
          <w:szCs w:val="24"/>
        </w:rPr>
        <w:t>202</w:t>
      </w:r>
      <w:r w:rsidR="002B6C8B">
        <w:rPr>
          <w:bCs/>
          <w:szCs w:val="24"/>
        </w:rPr>
        <w:t>5</w:t>
      </w:r>
      <w:r>
        <w:rPr>
          <w:bCs/>
          <w:szCs w:val="24"/>
        </w:rPr>
        <w:t>-     -        sutarties Nr. ST-</w:t>
      </w:r>
    </w:p>
    <w:p w14:paraId="0F7757E0" w14:textId="77777777" w:rsidR="0083351E" w:rsidRPr="005A18AE" w:rsidRDefault="0083351E" w:rsidP="0083351E">
      <w:pPr>
        <w:tabs>
          <w:tab w:val="left" w:pos="11340"/>
        </w:tabs>
        <w:spacing w:after="0" w:line="240" w:lineRule="auto"/>
        <w:jc w:val="center"/>
      </w:pPr>
      <w:r w:rsidRPr="005A18AE">
        <w:rPr>
          <w:bCs/>
          <w:szCs w:val="24"/>
        </w:rPr>
        <w:tab/>
      </w:r>
    </w:p>
    <w:p w14:paraId="0310B3B7" w14:textId="791F0143" w:rsidR="0083351E" w:rsidRDefault="006328E3" w:rsidP="000B4F7D">
      <w:pPr>
        <w:spacing w:after="0"/>
        <w:jc w:val="center"/>
        <w:rPr>
          <w:b/>
          <w:szCs w:val="24"/>
        </w:rPr>
      </w:pPr>
      <w:bookmarkStart w:id="0" w:name="_Hlk164075033"/>
      <w:r w:rsidRPr="006328E3">
        <w:rPr>
          <w:b/>
          <w:szCs w:val="24"/>
        </w:rPr>
        <w:t>REAGENTŲ</w:t>
      </w:r>
      <w:r w:rsidR="00C04C16">
        <w:rPr>
          <w:b/>
          <w:szCs w:val="24"/>
        </w:rPr>
        <w:t xml:space="preserve"> IR PRIEMONIŲ</w:t>
      </w:r>
      <w:r w:rsidRPr="006328E3">
        <w:rPr>
          <w:b/>
          <w:szCs w:val="24"/>
        </w:rPr>
        <w:t xml:space="preserve">, SKIRTŲ </w:t>
      </w:r>
      <w:r w:rsidR="00C04C16">
        <w:rPr>
          <w:b/>
          <w:szCs w:val="24"/>
        </w:rPr>
        <w:t>KLINIKINIŲ TYRIMŲ ATLIKIMUI</w:t>
      </w:r>
      <w:r w:rsidRPr="006328E3">
        <w:rPr>
          <w:b/>
          <w:szCs w:val="24"/>
        </w:rPr>
        <w:t xml:space="preserve">, </w:t>
      </w:r>
      <w:r w:rsidR="000B4F7D">
        <w:rPr>
          <w:b/>
          <w:szCs w:val="24"/>
        </w:rPr>
        <w:t xml:space="preserve">KARTU SU ĮRANGOS PANAUDA </w:t>
      </w:r>
      <w:r w:rsidRPr="006328E3">
        <w:rPr>
          <w:b/>
          <w:szCs w:val="24"/>
        </w:rPr>
        <w:t>PIRKIMAS (AK-</w:t>
      </w:r>
      <w:r w:rsidR="000B4F7D">
        <w:rPr>
          <w:b/>
          <w:szCs w:val="24"/>
        </w:rPr>
        <w:t>2</w:t>
      </w:r>
      <w:r w:rsidRPr="006328E3">
        <w:rPr>
          <w:b/>
          <w:szCs w:val="24"/>
        </w:rPr>
        <w:t>/202</w:t>
      </w:r>
      <w:r w:rsidR="002B6C8B">
        <w:rPr>
          <w:b/>
          <w:szCs w:val="24"/>
        </w:rPr>
        <w:t>5</w:t>
      </w:r>
      <w:r w:rsidRPr="006328E3">
        <w:rPr>
          <w:b/>
          <w:szCs w:val="24"/>
        </w:rPr>
        <w:t>)</w:t>
      </w:r>
      <w:bookmarkEnd w:id="0"/>
      <w:r w:rsidR="000B4F7D">
        <w:rPr>
          <w:szCs w:val="24"/>
        </w:rPr>
        <w:t xml:space="preserve"> </w:t>
      </w:r>
      <w:r w:rsidR="0083351E" w:rsidRPr="005A18AE">
        <w:rPr>
          <w:b/>
          <w:szCs w:val="24"/>
        </w:rPr>
        <w:t>TECHNINĖ SPECIFIKACIJA</w:t>
      </w:r>
    </w:p>
    <w:p w14:paraId="369CBE8F" w14:textId="77777777" w:rsidR="00835678" w:rsidRDefault="00835678" w:rsidP="000B4F7D">
      <w:pPr>
        <w:spacing w:after="0"/>
        <w:jc w:val="center"/>
        <w:rPr>
          <w:b/>
          <w:szCs w:val="24"/>
        </w:rPr>
      </w:pPr>
    </w:p>
    <w:tbl>
      <w:tblPr>
        <w:tblW w:w="16044" w:type="dxa"/>
        <w:tblInd w:w="-426" w:type="dxa"/>
        <w:tblLayout w:type="fixed"/>
        <w:tblLook w:val="04A0" w:firstRow="1" w:lastRow="0" w:firstColumn="1" w:lastColumn="0" w:noHBand="0" w:noVBand="1"/>
      </w:tblPr>
      <w:tblGrid>
        <w:gridCol w:w="1386"/>
        <w:gridCol w:w="2978"/>
        <w:gridCol w:w="1262"/>
        <w:gridCol w:w="711"/>
        <w:gridCol w:w="10"/>
        <w:gridCol w:w="1251"/>
        <w:gridCol w:w="460"/>
        <w:gridCol w:w="2127"/>
        <w:gridCol w:w="275"/>
        <w:gridCol w:w="1417"/>
        <w:gridCol w:w="715"/>
        <w:gridCol w:w="1584"/>
        <w:gridCol w:w="160"/>
        <w:gridCol w:w="236"/>
        <w:gridCol w:w="764"/>
        <w:gridCol w:w="236"/>
        <w:gridCol w:w="236"/>
        <w:gridCol w:w="236"/>
      </w:tblGrid>
      <w:tr w:rsidR="00835678" w:rsidRPr="00835678" w14:paraId="07207C9E" w14:textId="77777777" w:rsidTr="001F3D89">
        <w:trPr>
          <w:gridAfter w:val="4"/>
          <w:wAfter w:w="1472" w:type="dxa"/>
          <w:trHeight w:val="260"/>
        </w:trPr>
        <w:tc>
          <w:tcPr>
            <w:tcW w:w="14336" w:type="dxa"/>
            <w:gridSpan w:val="13"/>
            <w:tcBorders>
              <w:top w:val="nil"/>
              <w:left w:val="nil"/>
              <w:bottom w:val="nil"/>
              <w:right w:val="nil"/>
            </w:tcBorders>
            <w:shd w:val="clear" w:color="auto" w:fill="auto"/>
            <w:vAlign w:val="center"/>
            <w:hideMark/>
          </w:tcPr>
          <w:p w14:paraId="23EE0D02" w14:textId="77777777" w:rsidR="00835678" w:rsidRPr="00835678" w:rsidRDefault="00835678" w:rsidP="00835678">
            <w:pPr>
              <w:spacing w:after="0" w:line="240" w:lineRule="auto"/>
              <w:rPr>
                <w:rFonts w:eastAsia="Times New Roman"/>
                <w:b/>
                <w:bCs/>
                <w:sz w:val="20"/>
                <w:szCs w:val="20"/>
                <w:lang w:eastAsia="lt-LT"/>
              </w:rPr>
            </w:pPr>
            <w:r w:rsidRPr="00835678">
              <w:rPr>
                <w:rFonts w:eastAsia="Times New Roman"/>
                <w:b/>
                <w:bCs/>
                <w:sz w:val="20"/>
                <w:szCs w:val="20"/>
                <w:lang w:eastAsia="lt-LT"/>
              </w:rPr>
              <w:t xml:space="preserve">2. pirkimo dalis. Reagentai ir priemonės  </w:t>
            </w:r>
            <w:proofErr w:type="spellStart"/>
            <w:r w:rsidRPr="00835678">
              <w:rPr>
                <w:rFonts w:eastAsia="Times New Roman"/>
                <w:b/>
                <w:bCs/>
                <w:sz w:val="20"/>
                <w:szCs w:val="20"/>
                <w:lang w:eastAsia="lt-LT"/>
              </w:rPr>
              <w:t>imunofermentiniams</w:t>
            </w:r>
            <w:proofErr w:type="spellEnd"/>
            <w:r w:rsidRPr="00835678">
              <w:rPr>
                <w:rFonts w:eastAsia="Times New Roman"/>
                <w:b/>
                <w:bCs/>
                <w:sz w:val="20"/>
                <w:szCs w:val="20"/>
                <w:lang w:eastAsia="lt-LT"/>
              </w:rPr>
              <w:t xml:space="preserve"> (IFA) </w:t>
            </w:r>
            <w:proofErr w:type="spellStart"/>
            <w:r w:rsidRPr="00835678">
              <w:rPr>
                <w:rFonts w:eastAsia="Times New Roman"/>
                <w:b/>
                <w:bCs/>
                <w:sz w:val="20"/>
                <w:szCs w:val="20"/>
                <w:lang w:eastAsia="lt-LT"/>
              </w:rPr>
              <w:t>tyrimamas</w:t>
            </w:r>
            <w:proofErr w:type="spellEnd"/>
            <w:r w:rsidRPr="00835678">
              <w:rPr>
                <w:rFonts w:eastAsia="Times New Roman"/>
                <w:b/>
                <w:bCs/>
                <w:sz w:val="20"/>
                <w:szCs w:val="20"/>
                <w:lang w:eastAsia="lt-LT"/>
              </w:rPr>
              <w:t xml:space="preserve"> automatiniu analizatoriumi atlikti su analizatoriaus panauda </w:t>
            </w:r>
          </w:p>
        </w:tc>
        <w:tc>
          <w:tcPr>
            <w:tcW w:w="236" w:type="dxa"/>
            <w:tcBorders>
              <w:top w:val="nil"/>
              <w:left w:val="nil"/>
              <w:bottom w:val="nil"/>
              <w:right w:val="nil"/>
            </w:tcBorders>
            <w:shd w:val="clear" w:color="auto" w:fill="auto"/>
            <w:noWrap/>
            <w:vAlign w:val="bottom"/>
            <w:hideMark/>
          </w:tcPr>
          <w:p w14:paraId="7E75C556" w14:textId="77777777" w:rsidR="00835678" w:rsidRPr="00835678" w:rsidRDefault="00835678" w:rsidP="00835678">
            <w:pPr>
              <w:spacing w:after="0" w:line="240" w:lineRule="auto"/>
              <w:rPr>
                <w:rFonts w:eastAsia="Times New Roman"/>
                <w:b/>
                <w:bCs/>
                <w:sz w:val="20"/>
                <w:szCs w:val="20"/>
                <w:lang w:eastAsia="lt-LT"/>
              </w:rPr>
            </w:pPr>
          </w:p>
        </w:tc>
      </w:tr>
      <w:tr w:rsidR="00835678" w:rsidRPr="00835678" w14:paraId="0E3CB7EE" w14:textId="77777777" w:rsidTr="001F3D89">
        <w:trPr>
          <w:gridAfter w:val="4"/>
          <w:wAfter w:w="1472" w:type="dxa"/>
          <w:trHeight w:val="260"/>
        </w:trPr>
        <w:tc>
          <w:tcPr>
            <w:tcW w:w="14336" w:type="dxa"/>
            <w:gridSpan w:val="13"/>
            <w:tcBorders>
              <w:top w:val="nil"/>
              <w:left w:val="nil"/>
              <w:bottom w:val="nil"/>
              <w:right w:val="nil"/>
            </w:tcBorders>
            <w:shd w:val="clear" w:color="auto" w:fill="auto"/>
            <w:vAlign w:val="center"/>
            <w:hideMark/>
          </w:tcPr>
          <w:p w14:paraId="04595CFE" w14:textId="77777777" w:rsidR="00835678" w:rsidRPr="00835678" w:rsidRDefault="00835678" w:rsidP="00835678">
            <w:pPr>
              <w:spacing w:after="0" w:line="240" w:lineRule="auto"/>
              <w:rPr>
                <w:rFonts w:eastAsia="Times New Roman"/>
                <w:b/>
                <w:bCs/>
                <w:sz w:val="20"/>
                <w:szCs w:val="20"/>
                <w:lang w:eastAsia="lt-LT"/>
              </w:rPr>
            </w:pPr>
            <w:r w:rsidRPr="00835678">
              <w:rPr>
                <w:rFonts w:eastAsia="Times New Roman"/>
                <w:b/>
                <w:bCs/>
                <w:sz w:val="20"/>
                <w:szCs w:val="20"/>
                <w:lang w:eastAsia="lt-LT"/>
              </w:rPr>
              <w:t xml:space="preserve">APRAŠYMAS. </w:t>
            </w:r>
            <w:r w:rsidRPr="00835678">
              <w:rPr>
                <w:rFonts w:eastAsia="Times New Roman"/>
                <w:sz w:val="20"/>
                <w:szCs w:val="20"/>
                <w:lang w:eastAsia="lt-LT"/>
              </w:rPr>
              <w:t xml:space="preserve">APRAŠYMAS: Reagentai ir priemonės  </w:t>
            </w:r>
            <w:proofErr w:type="spellStart"/>
            <w:r w:rsidRPr="00835678">
              <w:rPr>
                <w:rFonts w:eastAsia="Times New Roman"/>
                <w:sz w:val="20"/>
                <w:szCs w:val="20"/>
                <w:lang w:eastAsia="lt-LT"/>
              </w:rPr>
              <w:t>imunofermentiniams</w:t>
            </w:r>
            <w:proofErr w:type="spellEnd"/>
            <w:r w:rsidRPr="00835678">
              <w:rPr>
                <w:rFonts w:eastAsia="Times New Roman"/>
                <w:sz w:val="20"/>
                <w:szCs w:val="20"/>
                <w:lang w:eastAsia="lt-LT"/>
              </w:rPr>
              <w:t xml:space="preserve"> (IFA) </w:t>
            </w:r>
            <w:proofErr w:type="spellStart"/>
            <w:r w:rsidRPr="00835678">
              <w:rPr>
                <w:rFonts w:eastAsia="Times New Roman"/>
                <w:sz w:val="20"/>
                <w:szCs w:val="20"/>
                <w:lang w:eastAsia="lt-LT"/>
              </w:rPr>
              <w:t>tyrimamas</w:t>
            </w:r>
            <w:proofErr w:type="spellEnd"/>
            <w:r w:rsidRPr="00835678">
              <w:rPr>
                <w:rFonts w:eastAsia="Times New Roman"/>
                <w:sz w:val="20"/>
                <w:szCs w:val="20"/>
                <w:lang w:eastAsia="lt-LT"/>
              </w:rPr>
              <w:t xml:space="preserve"> atlikti su tiekėjo panaudos būdu siūloma automatinių analizatorių sistema. Pasiūlymą teikti visai pirkimo daliai.</w:t>
            </w:r>
          </w:p>
        </w:tc>
        <w:tc>
          <w:tcPr>
            <w:tcW w:w="236" w:type="dxa"/>
            <w:tcBorders>
              <w:top w:val="nil"/>
              <w:left w:val="nil"/>
              <w:bottom w:val="nil"/>
              <w:right w:val="nil"/>
            </w:tcBorders>
            <w:shd w:val="clear" w:color="auto" w:fill="auto"/>
            <w:noWrap/>
            <w:vAlign w:val="bottom"/>
            <w:hideMark/>
          </w:tcPr>
          <w:p w14:paraId="73513A76" w14:textId="77777777" w:rsidR="00835678" w:rsidRPr="00835678" w:rsidRDefault="00835678" w:rsidP="00835678">
            <w:pPr>
              <w:spacing w:after="0" w:line="240" w:lineRule="auto"/>
              <w:rPr>
                <w:rFonts w:eastAsia="Times New Roman"/>
                <w:b/>
                <w:bCs/>
                <w:sz w:val="20"/>
                <w:szCs w:val="20"/>
                <w:lang w:eastAsia="lt-LT"/>
              </w:rPr>
            </w:pPr>
          </w:p>
        </w:tc>
      </w:tr>
      <w:tr w:rsidR="00835678" w:rsidRPr="00835678" w14:paraId="40BDC633" w14:textId="77777777" w:rsidTr="001F3D89">
        <w:trPr>
          <w:trHeight w:val="135"/>
        </w:trPr>
        <w:tc>
          <w:tcPr>
            <w:tcW w:w="1386" w:type="dxa"/>
            <w:tcBorders>
              <w:top w:val="nil"/>
              <w:left w:val="nil"/>
              <w:bottom w:val="nil"/>
              <w:right w:val="nil"/>
            </w:tcBorders>
            <w:shd w:val="clear" w:color="auto" w:fill="auto"/>
            <w:noWrap/>
            <w:vAlign w:val="bottom"/>
            <w:hideMark/>
          </w:tcPr>
          <w:p w14:paraId="4A68F110" w14:textId="77777777" w:rsidR="00835678" w:rsidRPr="00835678" w:rsidRDefault="00835678" w:rsidP="00835678">
            <w:pPr>
              <w:spacing w:after="0" w:line="240" w:lineRule="auto"/>
              <w:rPr>
                <w:rFonts w:eastAsia="Times New Roman"/>
                <w:sz w:val="20"/>
                <w:szCs w:val="20"/>
                <w:lang w:eastAsia="lt-LT"/>
              </w:rPr>
            </w:pPr>
          </w:p>
        </w:tc>
        <w:tc>
          <w:tcPr>
            <w:tcW w:w="2978" w:type="dxa"/>
            <w:tcBorders>
              <w:top w:val="nil"/>
              <w:left w:val="nil"/>
              <w:bottom w:val="nil"/>
              <w:right w:val="nil"/>
            </w:tcBorders>
            <w:shd w:val="clear" w:color="auto" w:fill="auto"/>
            <w:noWrap/>
            <w:vAlign w:val="bottom"/>
            <w:hideMark/>
          </w:tcPr>
          <w:p w14:paraId="36F4D738" w14:textId="77777777" w:rsidR="00835678" w:rsidRPr="00835678" w:rsidRDefault="00835678" w:rsidP="00835678">
            <w:pPr>
              <w:spacing w:after="0" w:line="240" w:lineRule="auto"/>
              <w:rPr>
                <w:rFonts w:eastAsia="Times New Roman"/>
                <w:sz w:val="20"/>
                <w:szCs w:val="20"/>
                <w:lang w:eastAsia="lt-LT"/>
              </w:rPr>
            </w:pPr>
          </w:p>
        </w:tc>
        <w:tc>
          <w:tcPr>
            <w:tcW w:w="1973" w:type="dxa"/>
            <w:gridSpan w:val="2"/>
            <w:tcBorders>
              <w:top w:val="nil"/>
              <w:left w:val="nil"/>
              <w:bottom w:val="nil"/>
              <w:right w:val="nil"/>
            </w:tcBorders>
            <w:shd w:val="clear" w:color="auto" w:fill="auto"/>
            <w:noWrap/>
            <w:vAlign w:val="bottom"/>
            <w:hideMark/>
          </w:tcPr>
          <w:p w14:paraId="69F1421A" w14:textId="77777777" w:rsidR="00835678" w:rsidRPr="00835678" w:rsidRDefault="00835678" w:rsidP="00835678">
            <w:pPr>
              <w:spacing w:after="0" w:line="240" w:lineRule="auto"/>
              <w:rPr>
                <w:rFonts w:eastAsia="Times New Roman"/>
                <w:sz w:val="20"/>
                <w:szCs w:val="20"/>
                <w:lang w:eastAsia="lt-LT"/>
              </w:rPr>
            </w:pPr>
          </w:p>
        </w:tc>
        <w:tc>
          <w:tcPr>
            <w:tcW w:w="1261" w:type="dxa"/>
            <w:gridSpan w:val="2"/>
            <w:tcBorders>
              <w:top w:val="nil"/>
              <w:left w:val="nil"/>
              <w:bottom w:val="nil"/>
              <w:right w:val="nil"/>
            </w:tcBorders>
            <w:shd w:val="clear" w:color="auto" w:fill="auto"/>
            <w:noWrap/>
            <w:vAlign w:val="bottom"/>
            <w:hideMark/>
          </w:tcPr>
          <w:p w14:paraId="6781D994" w14:textId="77777777" w:rsidR="00835678" w:rsidRPr="00835678" w:rsidRDefault="00835678" w:rsidP="00835678">
            <w:pPr>
              <w:spacing w:after="0" w:line="240" w:lineRule="auto"/>
              <w:rPr>
                <w:rFonts w:eastAsia="Times New Roman"/>
                <w:sz w:val="20"/>
                <w:szCs w:val="20"/>
                <w:lang w:eastAsia="lt-LT"/>
              </w:rPr>
            </w:pPr>
          </w:p>
        </w:tc>
        <w:tc>
          <w:tcPr>
            <w:tcW w:w="2862" w:type="dxa"/>
            <w:gridSpan w:val="3"/>
            <w:tcBorders>
              <w:top w:val="nil"/>
              <w:left w:val="nil"/>
              <w:bottom w:val="nil"/>
              <w:right w:val="nil"/>
            </w:tcBorders>
            <w:shd w:val="clear" w:color="auto" w:fill="auto"/>
            <w:noWrap/>
            <w:vAlign w:val="bottom"/>
            <w:hideMark/>
          </w:tcPr>
          <w:p w14:paraId="7B84DF73" w14:textId="77777777" w:rsidR="00835678" w:rsidRPr="00835678" w:rsidRDefault="00835678" w:rsidP="00835678">
            <w:pPr>
              <w:spacing w:after="0" w:line="240" w:lineRule="auto"/>
              <w:rPr>
                <w:rFonts w:eastAsia="Times New Roman"/>
                <w:sz w:val="20"/>
                <w:szCs w:val="20"/>
                <w:lang w:eastAsia="lt-LT"/>
              </w:rPr>
            </w:pPr>
          </w:p>
        </w:tc>
        <w:tc>
          <w:tcPr>
            <w:tcW w:w="2132" w:type="dxa"/>
            <w:gridSpan w:val="2"/>
            <w:tcBorders>
              <w:top w:val="nil"/>
              <w:left w:val="nil"/>
              <w:bottom w:val="nil"/>
              <w:right w:val="nil"/>
            </w:tcBorders>
            <w:shd w:val="clear" w:color="auto" w:fill="auto"/>
            <w:noWrap/>
            <w:vAlign w:val="bottom"/>
            <w:hideMark/>
          </w:tcPr>
          <w:p w14:paraId="337D3311" w14:textId="77777777" w:rsidR="00835678" w:rsidRPr="00835678" w:rsidRDefault="00835678" w:rsidP="00835678">
            <w:pPr>
              <w:spacing w:after="0" w:line="240" w:lineRule="auto"/>
              <w:rPr>
                <w:rFonts w:eastAsia="Times New Roman"/>
                <w:sz w:val="20"/>
                <w:szCs w:val="20"/>
                <w:lang w:eastAsia="lt-LT"/>
              </w:rPr>
            </w:pPr>
          </w:p>
        </w:tc>
        <w:tc>
          <w:tcPr>
            <w:tcW w:w="1584" w:type="dxa"/>
            <w:tcBorders>
              <w:top w:val="nil"/>
              <w:left w:val="nil"/>
              <w:bottom w:val="nil"/>
              <w:right w:val="nil"/>
            </w:tcBorders>
            <w:shd w:val="clear" w:color="auto" w:fill="auto"/>
            <w:noWrap/>
            <w:vAlign w:val="bottom"/>
            <w:hideMark/>
          </w:tcPr>
          <w:p w14:paraId="651CE96B" w14:textId="77777777" w:rsidR="00835678" w:rsidRPr="00835678" w:rsidRDefault="00835678" w:rsidP="00835678">
            <w:pPr>
              <w:spacing w:after="0" w:line="240" w:lineRule="auto"/>
              <w:rPr>
                <w:rFonts w:eastAsia="Times New Roman"/>
                <w:sz w:val="20"/>
                <w:szCs w:val="20"/>
                <w:lang w:eastAsia="lt-LT"/>
              </w:rPr>
            </w:pPr>
          </w:p>
        </w:tc>
        <w:tc>
          <w:tcPr>
            <w:tcW w:w="1160" w:type="dxa"/>
            <w:gridSpan w:val="3"/>
            <w:tcBorders>
              <w:top w:val="nil"/>
              <w:left w:val="nil"/>
              <w:bottom w:val="nil"/>
              <w:right w:val="nil"/>
            </w:tcBorders>
            <w:shd w:val="clear" w:color="auto" w:fill="auto"/>
            <w:noWrap/>
            <w:vAlign w:val="bottom"/>
            <w:hideMark/>
          </w:tcPr>
          <w:p w14:paraId="21338A56" w14:textId="77777777" w:rsidR="00835678" w:rsidRPr="00835678" w:rsidRDefault="00835678" w:rsidP="00835678">
            <w:pPr>
              <w:spacing w:after="0" w:line="240" w:lineRule="auto"/>
              <w:rPr>
                <w:rFonts w:eastAsia="Times New Roman"/>
                <w:sz w:val="20"/>
                <w:szCs w:val="20"/>
                <w:lang w:eastAsia="lt-LT"/>
              </w:rPr>
            </w:pPr>
          </w:p>
        </w:tc>
        <w:tc>
          <w:tcPr>
            <w:tcW w:w="236" w:type="dxa"/>
            <w:tcBorders>
              <w:top w:val="nil"/>
              <w:left w:val="nil"/>
              <w:bottom w:val="nil"/>
              <w:right w:val="nil"/>
            </w:tcBorders>
            <w:shd w:val="clear" w:color="auto" w:fill="auto"/>
            <w:noWrap/>
            <w:vAlign w:val="bottom"/>
            <w:hideMark/>
          </w:tcPr>
          <w:p w14:paraId="514EBE43" w14:textId="77777777" w:rsidR="00835678" w:rsidRPr="00835678" w:rsidRDefault="00835678" w:rsidP="00835678">
            <w:pPr>
              <w:spacing w:after="0" w:line="240" w:lineRule="auto"/>
              <w:rPr>
                <w:rFonts w:eastAsia="Times New Roman"/>
                <w:sz w:val="20"/>
                <w:szCs w:val="20"/>
                <w:lang w:eastAsia="lt-LT"/>
              </w:rPr>
            </w:pPr>
          </w:p>
        </w:tc>
        <w:tc>
          <w:tcPr>
            <w:tcW w:w="236" w:type="dxa"/>
            <w:tcBorders>
              <w:top w:val="nil"/>
              <w:left w:val="nil"/>
              <w:bottom w:val="nil"/>
              <w:right w:val="nil"/>
            </w:tcBorders>
            <w:shd w:val="clear" w:color="auto" w:fill="auto"/>
            <w:noWrap/>
            <w:vAlign w:val="bottom"/>
            <w:hideMark/>
          </w:tcPr>
          <w:p w14:paraId="54E5F2F2" w14:textId="77777777" w:rsidR="00835678" w:rsidRPr="00835678" w:rsidRDefault="00835678" w:rsidP="00835678">
            <w:pPr>
              <w:spacing w:after="0" w:line="240" w:lineRule="auto"/>
              <w:rPr>
                <w:rFonts w:eastAsia="Times New Roman"/>
                <w:sz w:val="20"/>
                <w:szCs w:val="20"/>
                <w:lang w:eastAsia="lt-LT"/>
              </w:rPr>
            </w:pPr>
          </w:p>
        </w:tc>
        <w:tc>
          <w:tcPr>
            <w:tcW w:w="236" w:type="dxa"/>
            <w:tcBorders>
              <w:top w:val="nil"/>
              <w:left w:val="nil"/>
              <w:bottom w:val="nil"/>
              <w:right w:val="nil"/>
            </w:tcBorders>
            <w:shd w:val="clear" w:color="auto" w:fill="auto"/>
            <w:noWrap/>
            <w:vAlign w:val="bottom"/>
            <w:hideMark/>
          </w:tcPr>
          <w:p w14:paraId="14A60941" w14:textId="77777777" w:rsidR="00835678" w:rsidRPr="00835678" w:rsidRDefault="00835678" w:rsidP="00835678">
            <w:pPr>
              <w:spacing w:after="0" w:line="240" w:lineRule="auto"/>
              <w:rPr>
                <w:rFonts w:eastAsia="Times New Roman"/>
                <w:sz w:val="20"/>
                <w:szCs w:val="20"/>
                <w:lang w:eastAsia="lt-LT"/>
              </w:rPr>
            </w:pPr>
          </w:p>
        </w:tc>
      </w:tr>
      <w:tr w:rsidR="00835678" w:rsidRPr="00835678" w14:paraId="3A4D327E" w14:textId="77777777" w:rsidTr="001F3D89">
        <w:trPr>
          <w:gridAfter w:val="6"/>
          <w:wAfter w:w="1868" w:type="dxa"/>
          <w:trHeight w:val="1902"/>
        </w:trPr>
        <w:tc>
          <w:tcPr>
            <w:tcW w:w="1386"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B696639" w14:textId="77777777" w:rsidR="00835678" w:rsidRPr="00835678" w:rsidRDefault="00835678" w:rsidP="00835678">
            <w:pPr>
              <w:spacing w:after="0" w:line="240" w:lineRule="auto"/>
              <w:jc w:val="center"/>
              <w:rPr>
                <w:rFonts w:eastAsia="Times New Roman"/>
                <w:b/>
                <w:bCs/>
                <w:sz w:val="20"/>
                <w:szCs w:val="20"/>
                <w:lang w:eastAsia="lt-LT"/>
              </w:rPr>
            </w:pPr>
            <w:r w:rsidRPr="00835678">
              <w:rPr>
                <w:rFonts w:eastAsia="Times New Roman"/>
                <w:b/>
                <w:bCs/>
                <w:sz w:val="20"/>
                <w:szCs w:val="20"/>
                <w:lang w:eastAsia="lt-LT"/>
              </w:rPr>
              <w:t>Pirkimo objekto dalies Nr.</w:t>
            </w:r>
          </w:p>
        </w:tc>
        <w:tc>
          <w:tcPr>
            <w:tcW w:w="2978" w:type="dxa"/>
            <w:tcBorders>
              <w:top w:val="single" w:sz="4" w:space="0" w:color="auto"/>
              <w:left w:val="nil"/>
              <w:bottom w:val="single" w:sz="4" w:space="0" w:color="auto"/>
              <w:right w:val="single" w:sz="4" w:space="0" w:color="auto"/>
            </w:tcBorders>
            <w:shd w:val="clear" w:color="000000" w:fill="D9E1F2"/>
            <w:vAlign w:val="center"/>
            <w:hideMark/>
          </w:tcPr>
          <w:p w14:paraId="25836E6D" w14:textId="77777777" w:rsidR="00835678" w:rsidRPr="00835678" w:rsidRDefault="00835678" w:rsidP="00835678">
            <w:pPr>
              <w:spacing w:after="0" w:line="240" w:lineRule="auto"/>
              <w:jc w:val="center"/>
              <w:rPr>
                <w:rFonts w:eastAsia="Times New Roman"/>
                <w:b/>
                <w:bCs/>
                <w:sz w:val="20"/>
                <w:szCs w:val="20"/>
                <w:lang w:eastAsia="lt-LT"/>
              </w:rPr>
            </w:pPr>
            <w:r w:rsidRPr="00835678">
              <w:rPr>
                <w:rFonts w:eastAsia="Times New Roman"/>
                <w:b/>
                <w:bCs/>
                <w:sz w:val="20"/>
                <w:szCs w:val="20"/>
                <w:lang w:eastAsia="lt-LT"/>
              </w:rPr>
              <w:t>Tyrimų ir reagentų, eksploatacinių medžiagų pavadinimai</w:t>
            </w:r>
          </w:p>
        </w:tc>
        <w:tc>
          <w:tcPr>
            <w:tcW w:w="1262" w:type="dxa"/>
            <w:tcBorders>
              <w:top w:val="single" w:sz="4" w:space="0" w:color="auto"/>
              <w:left w:val="nil"/>
              <w:bottom w:val="single" w:sz="4" w:space="0" w:color="auto"/>
              <w:right w:val="single" w:sz="4" w:space="0" w:color="auto"/>
            </w:tcBorders>
            <w:shd w:val="clear" w:color="000000" w:fill="D9E1F2"/>
            <w:vAlign w:val="center"/>
            <w:hideMark/>
          </w:tcPr>
          <w:p w14:paraId="56EE18CF" w14:textId="77777777" w:rsidR="00835678" w:rsidRPr="00835678" w:rsidRDefault="00835678" w:rsidP="00835678">
            <w:pPr>
              <w:spacing w:after="0" w:line="240" w:lineRule="auto"/>
              <w:jc w:val="center"/>
              <w:rPr>
                <w:rFonts w:eastAsia="Times New Roman"/>
                <w:b/>
                <w:bCs/>
                <w:sz w:val="20"/>
                <w:szCs w:val="20"/>
                <w:lang w:eastAsia="lt-LT"/>
              </w:rPr>
            </w:pPr>
            <w:r w:rsidRPr="00835678">
              <w:rPr>
                <w:rFonts w:eastAsia="Times New Roman"/>
                <w:b/>
                <w:bCs/>
                <w:sz w:val="20"/>
                <w:szCs w:val="20"/>
                <w:lang w:eastAsia="lt-LT"/>
              </w:rPr>
              <w:t xml:space="preserve">Maksimalus tyrimų skaičius </w:t>
            </w:r>
          </w:p>
        </w:tc>
        <w:tc>
          <w:tcPr>
            <w:tcW w:w="2432" w:type="dxa"/>
            <w:gridSpan w:val="4"/>
            <w:tcBorders>
              <w:top w:val="single" w:sz="4" w:space="0" w:color="auto"/>
              <w:left w:val="nil"/>
              <w:bottom w:val="single" w:sz="4" w:space="0" w:color="auto"/>
              <w:right w:val="single" w:sz="4" w:space="0" w:color="auto"/>
            </w:tcBorders>
            <w:shd w:val="clear" w:color="000000" w:fill="D9E1F2"/>
            <w:vAlign w:val="center"/>
            <w:hideMark/>
          </w:tcPr>
          <w:p w14:paraId="073A9D30" w14:textId="77777777" w:rsidR="00835678" w:rsidRPr="00835678" w:rsidRDefault="00835678" w:rsidP="00835678">
            <w:pPr>
              <w:spacing w:after="0" w:line="240" w:lineRule="auto"/>
              <w:jc w:val="center"/>
              <w:rPr>
                <w:rFonts w:eastAsia="Times New Roman"/>
                <w:b/>
                <w:bCs/>
                <w:color w:val="000000"/>
                <w:sz w:val="20"/>
                <w:szCs w:val="20"/>
                <w:lang w:eastAsia="lt-LT"/>
              </w:rPr>
            </w:pPr>
            <w:r w:rsidRPr="00835678">
              <w:rPr>
                <w:rFonts w:eastAsia="Times New Roman"/>
                <w:b/>
                <w:bCs/>
                <w:color w:val="000000"/>
                <w:sz w:val="20"/>
                <w:szCs w:val="20"/>
                <w:lang w:eastAsia="lt-LT"/>
              </w:rPr>
              <w:t xml:space="preserve">Reagentų ir </w:t>
            </w:r>
            <w:proofErr w:type="spellStart"/>
            <w:r w:rsidRPr="00835678">
              <w:rPr>
                <w:rFonts w:eastAsia="Times New Roman"/>
                <w:b/>
                <w:bCs/>
                <w:color w:val="000000"/>
                <w:sz w:val="20"/>
                <w:szCs w:val="20"/>
                <w:lang w:eastAsia="lt-LT"/>
              </w:rPr>
              <w:t>ekspoloatacinių</w:t>
            </w:r>
            <w:proofErr w:type="spellEnd"/>
            <w:r w:rsidRPr="00835678">
              <w:rPr>
                <w:rFonts w:eastAsia="Times New Roman"/>
                <w:b/>
                <w:bCs/>
                <w:color w:val="000000"/>
                <w:sz w:val="20"/>
                <w:szCs w:val="20"/>
                <w:lang w:eastAsia="lt-LT"/>
              </w:rPr>
              <w:t xml:space="preserve"> medžiagų kiekis (µl/ml/vnt.) maksimaliam tyrimų skaičiui </w:t>
            </w:r>
          </w:p>
        </w:tc>
        <w:tc>
          <w:tcPr>
            <w:tcW w:w="2127" w:type="dxa"/>
            <w:tcBorders>
              <w:top w:val="single" w:sz="4" w:space="0" w:color="auto"/>
              <w:left w:val="nil"/>
              <w:bottom w:val="single" w:sz="4" w:space="0" w:color="auto"/>
              <w:right w:val="single" w:sz="4" w:space="0" w:color="auto"/>
            </w:tcBorders>
            <w:shd w:val="clear" w:color="000000" w:fill="D9E1F2"/>
            <w:vAlign w:val="center"/>
            <w:hideMark/>
          </w:tcPr>
          <w:p w14:paraId="795B70C2" w14:textId="77777777" w:rsidR="00835678" w:rsidRPr="00835678" w:rsidRDefault="00835678" w:rsidP="00835678">
            <w:pPr>
              <w:spacing w:after="0" w:line="240" w:lineRule="auto"/>
              <w:jc w:val="center"/>
              <w:rPr>
                <w:rFonts w:eastAsia="Times New Roman"/>
                <w:b/>
                <w:bCs/>
                <w:sz w:val="20"/>
                <w:szCs w:val="20"/>
                <w:lang w:eastAsia="lt-LT"/>
              </w:rPr>
            </w:pPr>
            <w:r w:rsidRPr="00835678">
              <w:rPr>
                <w:rFonts w:eastAsia="Times New Roman"/>
                <w:b/>
                <w:bCs/>
                <w:sz w:val="20"/>
                <w:szCs w:val="20"/>
                <w:lang w:eastAsia="lt-LT"/>
              </w:rPr>
              <w:t xml:space="preserve">Reagentų ir </w:t>
            </w:r>
            <w:proofErr w:type="spellStart"/>
            <w:r w:rsidRPr="00835678">
              <w:rPr>
                <w:rFonts w:eastAsia="Times New Roman"/>
                <w:b/>
                <w:bCs/>
                <w:sz w:val="20"/>
                <w:szCs w:val="20"/>
                <w:lang w:eastAsia="lt-LT"/>
              </w:rPr>
              <w:t>ekspoloatacinių</w:t>
            </w:r>
            <w:proofErr w:type="spellEnd"/>
            <w:r w:rsidRPr="00835678">
              <w:rPr>
                <w:rFonts w:eastAsia="Times New Roman"/>
                <w:b/>
                <w:bCs/>
                <w:sz w:val="20"/>
                <w:szCs w:val="20"/>
                <w:lang w:eastAsia="lt-LT"/>
              </w:rPr>
              <w:t xml:space="preserve"> medžiagų reikalingų vienam (1) tyrimui atlikti, kaina, EUR su PVM</w:t>
            </w:r>
          </w:p>
        </w:tc>
        <w:tc>
          <w:tcPr>
            <w:tcW w:w="1692" w:type="dxa"/>
            <w:gridSpan w:val="2"/>
            <w:tcBorders>
              <w:top w:val="single" w:sz="4" w:space="0" w:color="auto"/>
              <w:left w:val="nil"/>
              <w:bottom w:val="single" w:sz="4" w:space="0" w:color="auto"/>
              <w:right w:val="single" w:sz="4" w:space="0" w:color="auto"/>
            </w:tcBorders>
            <w:shd w:val="clear" w:color="000000" w:fill="D9E1F2"/>
            <w:vAlign w:val="center"/>
            <w:hideMark/>
          </w:tcPr>
          <w:p w14:paraId="675BD95A" w14:textId="77777777" w:rsidR="00835678" w:rsidRPr="00835678" w:rsidRDefault="00835678" w:rsidP="00835678">
            <w:pPr>
              <w:spacing w:after="0" w:line="240" w:lineRule="auto"/>
              <w:jc w:val="center"/>
              <w:rPr>
                <w:rFonts w:eastAsia="Times New Roman"/>
                <w:b/>
                <w:bCs/>
                <w:sz w:val="20"/>
                <w:szCs w:val="20"/>
                <w:lang w:eastAsia="lt-LT"/>
              </w:rPr>
            </w:pPr>
            <w:r w:rsidRPr="00835678">
              <w:rPr>
                <w:rFonts w:eastAsia="Times New Roman"/>
                <w:b/>
                <w:bCs/>
                <w:sz w:val="20"/>
                <w:szCs w:val="20"/>
                <w:lang w:eastAsia="lt-LT"/>
              </w:rPr>
              <w:t xml:space="preserve">Suma, EUR su PVM </w:t>
            </w:r>
          </w:p>
        </w:tc>
        <w:tc>
          <w:tcPr>
            <w:tcW w:w="2299" w:type="dxa"/>
            <w:gridSpan w:val="2"/>
            <w:tcBorders>
              <w:top w:val="single" w:sz="4" w:space="0" w:color="auto"/>
              <w:left w:val="nil"/>
              <w:bottom w:val="single" w:sz="4" w:space="0" w:color="auto"/>
              <w:right w:val="single" w:sz="4" w:space="0" w:color="auto"/>
            </w:tcBorders>
            <w:shd w:val="clear" w:color="000000" w:fill="D9E1F2"/>
            <w:vAlign w:val="center"/>
            <w:hideMark/>
          </w:tcPr>
          <w:p w14:paraId="49AE2EFB" w14:textId="77777777" w:rsidR="00835678" w:rsidRPr="00835678" w:rsidRDefault="00835678" w:rsidP="00835678">
            <w:pPr>
              <w:spacing w:after="0" w:line="240" w:lineRule="auto"/>
              <w:jc w:val="center"/>
              <w:rPr>
                <w:rFonts w:eastAsia="Times New Roman"/>
                <w:b/>
                <w:bCs/>
                <w:sz w:val="20"/>
                <w:szCs w:val="20"/>
                <w:lang w:eastAsia="lt-LT"/>
              </w:rPr>
            </w:pPr>
            <w:r w:rsidRPr="00835678">
              <w:rPr>
                <w:rFonts w:eastAsia="Times New Roman"/>
                <w:b/>
                <w:bCs/>
                <w:sz w:val="20"/>
                <w:szCs w:val="20"/>
                <w:lang w:eastAsia="lt-LT"/>
              </w:rPr>
              <w:t>Gamintojas, siūloma pakuotė, pastabos</w:t>
            </w:r>
          </w:p>
        </w:tc>
      </w:tr>
      <w:tr w:rsidR="00835678" w:rsidRPr="00835678" w14:paraId="39EA79A8" w14:textId="77777777" w:rsidTr="001F3D89">
        <w:trPr>
          <w:gridAfter w:val="6"/>
          <w:wAfter w:w="1868" w:type="dxa"/>
          <w:trHeight w:val="1080"/>
        </w:trPr>
        <w:tc>
          <w:tcPr>
            <w:tcW w:w="1386" w:type="dxa"/>
            <w:tcBorders>
              <w:top w:val="nil"/>
              <w:left w:val="single" w:sz="4" w:space="0" w:color="auto"/>
              <w:bottom w:val="nil"/>
              <w:right w:val="single" w:sz="4" w:space="0" w:color="auto"/>
            </w:tcBorders>
            <w:shd w:val="clear" w:color="auto" w:fill="auto"/>
            <w:vAlign w:val="center"/>
            <w:hideMark/>
          </w:tcPr>
          <w:p w14:paraId="3E96E769" w14:textId="77777777" w:rsidR="00835678" w:rsidRPr="00835678" w:rsidRDefault="00835678" w:rsidP="00835678">
            <w:pPr>
              <w:spacing w:after="0" w:line="240" w:lineRule="auto"/>
              <w:jc w:val="center"/>
              <w:rPr>
                <w:rFonts w:eastAsia="Times New Roman"/>
                <w:b/>
                <w:bCs/>
                <w:sz w:val="20"/>
                <w:szCs w:val="20"/>
                <w:lang w:eastAsia="lt-LT"/>
              </w:rPr>
            </w:pPr>
            <w:r w:rsidRPr="00835678">
              <w:rPr>
                <w:rFonts w:eastAsia="Times New Roman"/>
                <w:b/>
                <w:bCs/>
                <w:sz w:val="20"/>
                <w:szCs w:val="20"/>
                <w:lang w:eastAsia="lt-LT"/>
              </w:rPr>
              <w:t>2</w:t>
            </w:r>
          </w:p>
        </w:tc>
        <w:tc>
          <w:tcPr>
            <w:tcW w:w="2978" w:type="dxa"/>
            <w:tcBorders>
              <w:top w:val="nil"/>
              <w:left w:val="nil"/>
              <w:bottom w:val="nil"/>
              <w:right w:val="single" w:sz="4" w:space="0" w:color="auto"/>
            </w:tcBorders>
            <w:shd w:val="clear" w:color="auto" w:fill="auto"/>
            <w:vAlign w:val="center"/>
            <w:hideMark/>
          </w:tcPr>
          <w:p w14:paraId="3E38869B" w14:textId="77777777" w:rsidR="00835678" w:rsidRPr="00835678" w:rsidRDefault="00835678" w:rsidP="00835678">
            <w:pPr>
              <w:spacing w:after="0" w:line="240" w:lineRule="auto"/>
              <w:rPr>
                <w:rFonts w:eastAsia="Times New Roman"/>
                <w:b/>
                <w:bCs/>
                <w:sz w:val="20"/>
                <w:szCs w:val="20"/>
                <w:lang w:eastAsia="lt-LT"/>
              </w:rPr>
            </w:pPr>
            <w:r w:rsidRPr="00835678">
              <w:rPr>
                <w:rFonts w:eastAsia="Times New Roman"/>
                <w:b/>
                <w:bCs/>
                <w:sz w:val="20"/>
                <w:szCs w:val="20"/>
                <w:lang w:eastAsia="lt-LT"/>
              </w:rPr>
              <w:t xml:space="preserve">Reagentai ir priemonės per kraują plintančių   infekcijų žymenų </w:t>
            </w:r>
            <w:proofErr w:type="spellStart"/>
            <w:r w:rsidRPr="00835678">
              <w:rPr>
                <w:rFonts w:eastAsia="Times New Roman"/>
                <w:b/>
                <w:bCs/>
                <w:sz w:val="20"/>
                <w:szCs w:val="20"/>
                <w:lang w:eastAsia="lt-LT"/>
              </w:rPr>
              <w:t>imunofermentiniams</w:t>
            </w:r>
            <w:proofErr w:type="spellEnd"/>
            <w:r w:rsidRPr="00835678">
              <w:rPr>
                <w:rFonts w:eastAsia="Times New Roman"/>
                <w:b/>
                <w:bCs/>
                <w:sz w:val="20"/>
                <w:szCs w:val="20"/>
                <w:lang w:eastAsia="lt-LT"/>
              </w:rPr>
              <w:t xml:space="preserve"> (IFA) tyrimams automatinių analizatorių sistema atlikti </w:t>
            </w:r>
          </w:p>
        </w:tc>
        <w:tc>
          <w:tcPr>
            <w:tcW w:w="1262" w:type="dxa"/>
            <w:tcBorders>
              <w:top w:val="nil"/>
              <w:left w:val="single" w:sz="4" w:space="0" w:color="auto"/>
              <w:bottom w:val="nil"/>
              <w:right w:val="nil"/>
            </w:tcBorders>
            <w:shd w:val="clear" w:color="auto" w:fill="auto"/>
            <w:vAlign w:val="center"/>
            <w:hideMark/>
          </w:tcPr>
          <w:p w14:paraId="5E10E488"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 </w:t>
            </w:r>
          </w:p>
        </w:tc>
        <w:tc>
          <w:tcPr>
            <w:tcW w:w="2432" w:type="dxa"/>
            <w:gridSpan w:val="4"/>
            <w:tcBorders>
              <w:top w:val="nil"/>
              <w:left w:val="single" w:sz="4" w:space="0" w:color="auto"/>
              <w:bottom w:val="nil"/>
              <w:right w:val="single" w:sz="4" w:space="0" w:color="auto"/>
            </w:tcBorders>
            <w:shd w:val="clear" w:color="auto" w:fill="auto"/>
            <w:vAlign w:val="center"/>
            <w:hideMark/>
          </w:tcPr>
          <w:p w14:paraId="491C1FBB"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 </w:t>
            </w:r>
          </w:p>
        </w:tc>
        <w:tc>
          <w:tcPr>
            <w:tcW w:w="2127" w:type="dxa"/>
            <w:tcBorders>
              <w:top w:val="nil"/>
              <w:left w:val="nil"/>
              <w:bottom w:val="nil"/>
              <w:right w:val="single" w:sz="4" w:space="0" w:color="auto"/>
            </w:tcBorders>
            <w:shd w:val="clear" w:color="auto" w:fill="auto"/>
            <w:vAlign w:val="center"/>
            <w:hideMark/>
          </w:tcPr>
          <w:p w14:paraId="53A20849"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 </w:t>
            </w:r>
          </w:p>
        </w:tc>
        <w:tc>
          <w:tcPr>
            <w:tcW w:w="1692" w:type="dxa"/>
            <w:gridSpan w:val="2"/>
            <w:tcBorders>
              <w:top w:val="nil"/>
              <w:left w:val="nil"/>
              <w:bottom w:val="nil"/>
              <w:right w:val="single" w:sz="4" w:space="0" w:color="auto"/>
            </w:tcBorders>
            <w:shd w:val="clear" w:color="auto" w:fill="auto"/>
            <w:vAlign w:val="center"/>
            <w:hideMark/>
          </w:tcPr>
          <w:p w14:paraId="3B3BD5BF"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 </w:t>
            </w:r>
          </w:p>
        </w:tc>
        <w:tc>
          <w:tcPr>
            <w:tcW w:w="2299" w:type="dxa"/>
            <w:gridSpan w:val="2"/>
            <w:tcBorders>
              <w:top w:val="nil"/>
              <w:left w:val="nil"/>
              <w:bottom w:val="nil"/>
              <w:right w:val="single" w:sz="4" w:space="0" w:color="auto"/>
            </w:tcBorders>
            <w:shd w:val="clear" w:color="auto" w:fill="auto"/>
            <w:vAlign w:val="center"/>
            <w:hideMark/>
          </w:tcPr>
          <w:p w14:paraId="0183D762" w14:textId="77777777" w:rsidR="00835678" w:rsidRPr="00835678" w:rsidRDefault="00835678" w:rsidP="00835678">
            <w:pPr>
              <w:spacing w:after="0" w:line="240" w:lineRule="auto"/>
              <w:jc w:val="center"/>
              <w:rPr>
                <w:rFonts w:eastAsia="Times New Roman"/>
                <w:color w:val="000000"/>
                <w:sz w:val="20"/>
                <w:szCs w:val="20"/>
                <w:lang w:eastAsia="lt-LT"/>
              </w:rPr>
            </w:pPr>
            <w:r w:rsidRPr="00835678">
              <w:rPr>
                <w:rFonts w:eastAsia="Times New Roman"/>
                <w:color w:val="000000"/>
                <w:sz w:val="20"/>
                <w:szCs w:val="20"/>
                <w:lang w:eastAsia="lt-LT"/>
              </w:rPr>
              <w:t> </w:t>
            </w:r>
          </w:p>
        </w:tc>
      </w:tr>
      <w:tr w:rsidR="00835678" w:rsidRPr="00835678" w14:paraId="3B420B16" w14:textId="77777777" w:rsidTr="001F3D89">
        <w:trPr>
          <w:gridAfter w:val="6"/>
          <w:wAfter w:w="1868" w:type="dxa"/>
          <w:trHeight w:val="798"/>
        </w:trPr>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9FE91" w14:textId="77777777" w:rsidR="00835678" w:rsidRPr="00835678" w:rsidRDefault="00835678" w:rsidP="00835678">
            <w:pPr>
              <w:spacing w:after="0" w:line="240" w:lineRule="auto"/>
              <w:jc w:val="center"/>
              <w:rPr>
                <w:rFonts w:eastAsia="Times New Roman"/>
                <w:b/>
                <w:bCs/>
                <w:color w:val="000000"/>
                <w:sz w:val="20"/>
                <w:szCs w:val="20"/>
                <w:lang w:eastAsia="lt-LT"/>
              </w:rPr>
            </w:pPr>
            <w:r w:rsidRPr="00835678">
              <w:rPr>
                <w:rFonts w:eastAsia="Times New Roman"/>
                <w:b/>
                <w:bCs/>
                <w:color w:val="000000"/>
                <w:sz w:val="20"/>
                <w:szCs w:val="20"/>
                <w:lang w:eastAsia="lt-LT"/>
              </w:rPr>
              <w:t>2.1.</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14:paraId="78B7F27D" w14:textId="77777777" w:rsidR="00835678" w:rsidRPr="00835678" w:rsidRDefault="00835678" w:rsidP="00835678">
            <w:pPr>
              <w:spacing w:after="0" w:line="240" w:lineRule="auto"/>
              <w:rPr>
                <w:rFonts w:eastAsia="Times New Roman"/>
                <w:b/>
                <w:bCs/>
                <w:sz w:val="20"/>
                <w:szCs w:val="20"/>
                <w:lang w:eastAsia="lt-LT"/>
              </w:rPr>
            </w:pPr>
            <w:r w:rsidRPr="00835678">
              <w:rPr>
                <w:rFonts w:eastAsia="Times New Roman"/>
                <w:b/>
                <w:bCs/>
                <w:sz w:val="20"/>
                <w:szCs w:val="20"/>
                <w:lang w:eastAsia="lt-LT"/>
              </w:rPr>
              <w:t>Reagentai ŽIV1/2 Ak/</w:t>
            </w:r>
            <w:proofErr w:type="spellStart"/>
            <w:r w:rsidRPr="00835678">
              <w:rPr>
                <w:rFonts w:eastAsia="Times New Roman"/>
                <w:b/>
                <w:bCs/>
                <w:sz w:val="20"/>
                <w:szCs w:val="20"/>
                <w:lang w:eastAsia="lt-LT"/>
              </w:rPr>
              <w:t>Ag</w:t>
            </w:r>
            <w:proofErr w:type="spellEnd"/>
            <w:r w:rsidRPr="00835678">
              <w:rPr>
                <w:rFonts w:eastAsia="Times New Roman"/>
                <w:b/>
                <w:bCs/>
                <w:sz w:val="20"/>
                <w:szCs w:val="20"/>
                <w:lang w:eastAsia="lt-LT"/>
              </w:rPr>
              <w:t xml:space="preserve"> tyrimams kraujyje</w:t>
            </w:r>
          </w:p>
        </w:tc>
        <w:tc>
          <w:tcPr>
            <w:tcW w:w="1262" w:type="dxa"/>
            <w:tcBorders>
              <w:top w:val="single" w:sz="4" w:space="0" w:color="auto"/>
              <w:left w:val="single" w:sz="4" w:space="0" w:color="auto"/>
              <w:bottom w:val="single" w:sz="4" w:space="0" w:color="auto"/>
              <w:right w:val="nil"/>
            </w:tcBorders>
            <w:shd w:val="clear" w:color="000000" w:fill="FFFFFF"/>
            <w:noWrap/>
            <w:vAlign w:val="center"/>
            <w:hideMark/>
          </w:tcPr>
          <w:p w14:paraId="4F05CF79" w14:textId="77777777" w:rsidR="00835678" w:rsidRPr="00835678" w:rsidRDefault="00835678" w:rsidP="00835678">
            <w:pPr>
              <w:spacing w:after="0" w:line="240" w:lineRule="auto"/>
              <w:jc w:val="center"/>
              <w:rPr>
                <w:rFonts w:eastAsia="Times New Roman"/>
                <w:b/>
                <w:bCs/>
                <w:sz w:val="20"/>
                <w:szCs w:val="20"/>
                <w:lang w:eastAsia="lt-LT"/>
              </w:rPr>
            </w:pPr>
            <w:r w:rsidRPr="00835678">
              <w:rPr>
                <w:rFonts w:eastAsia="Times New Roman"/>
                <w:b/>
                <w:bCs/>
                <w:sz w:val="20"/>
                <w:szCs w:val="20"/>
                <w:lang w:eastAsia="lt-LT"/>
              </w:rPr>
              <w:t>12000</w:t>
            </w:r>
          </w:p>
        </w:tc>
        <w:tc>
          <w:tcPr>
            <w:tcW w:w="243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CF52AD4"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782FAD7"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1,4175</w:t>
            </w:r>
          </w:p>
        </w:tc>
        <w:tc>
          <w:tcPr>
            <w:tcW w:w="1692" w:type="dxa"/>
            <w:gridSpan w:val="2"/>
            <w:tcBorders>
              <w:top w:val="single" w:sz="4" w:space="0" w:color="auto"/>
              <w:left w:val="nil"/>
              <w:bottom w:val="single" w:sz="4" w:space="0" w:color="auto"/>
              <w:right w:val="single" w:sz="4" w:space="0" w:color="auto"/>
            </w:tcBorders>
            <w:shd w:val="clear" w:color="auto" w:fill="auto"/>
            <w:vAlign w:val="center"/>
            <w:hideMark/>
          </w:tcPr>
          <w:p w14:paraId="28323DD3"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 xml:space="preserve">         17 010,00 </w:t>
            </w:r>
          </w:p>
        </w:tc>
        <w:tc>
          <w:tcPr>
            <w:tcW w:w="2299" w:type="dxa"/>
            <w:gridSpan w:val="2"/>
            <w:tcBorders>
              <w:top w:val="single" w:sz="4" w:space="0" w:color="auto"/>
              <w:left w:val="nil"/>
              <w:bottom w:val="single" w:sz="4" w:space="0" w:color="auto"/>
              <w:right w:val="single" w:sz="4" w:space="0" w:color="auto"/>
            </w:tcBorders>
            <w:shd w:val="clear" w:color="auto" w:fill="auto"/>
            <w:vAlign w:val="center"/>
            <w:hideMark/>
          </w:tcPr>
          <w:p w14:paraId="2A7A920F"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w:t>
            </w:r>
          </w:p>
        </w:tc>
      </w:tr>
      <w:tr w:rsidR="00835678" w:rsidRPr="00835678" w14:paraId="40B6ED9A" w14:textId="77777777" w:rsidTr="001F3D89">
        <w:trPr>
          <w:gridAfter w:val="6"/>
          <w:wAfter w:w="1868" w:type="dxa"/>
          <w:trHeight w:val="260"/>
        </w:trPr>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02953" w14:textId="77777777" w:rsidR="00835678" w:rsidRPr="00835678" w:rsidRDefault="00835678" w:rsidP="00835678">
            <w:pPr>
              <w:spacing w:after="0" w:line="240" w:lineRule="auto"/>
              <w:jc w:val="center"/>
              <w:rPr>
                <w:rFonts w:eastAsia="Times New Roman"/>
                <w:color w:val="000000"/>
                <w:sz w:val="20"/>
                <w:szCs w:val="20"/>
                <w:lang w:eastAsia="lt-LT"/>
              </w:rPr>
            </w:pPr>
            <w:r w:rsidRPr="00835678">
              <w:rPr>
                <w:rFonts w:eastAsia="Times New Roman"/>
                <w:color w:val="000000"/>
                <w:sz w:val="20"/>
                <w:szCs w:val="20"/>
                <w:lang w:eastAsia="lt-LT"/>
              </w:rPr>
              <w:t>2.1.1.</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E494A" w14:textId="77777777" w:rsidR="00835678" w:rsidRPr="00835678" w:rsidRDefault="00835678" w:rsidP="00835678">
            <w:pPr>
              <w:spacing w:after="0" w:line="240" w:lineRule="auto"/>
              <w:jc w:val="center"/>
              <w:rPr>
                <w:rFonts w:eastAsia="Times New Roman"/>
                <w:i/>
                <w:iCs/>
                <w:color w:val="000000"/>
                <w:sz w:val="20"/>
                <w:szCs w:val="20"/>
                <w:lang w:eastAsia="lt-LT"/>
              </w:rPr>
            </w:pPr>
            <w:proofErr w:type="spellStart"/>
            <w:r w:rsidRPr="00835678">
              <w:rPr>
                <w:rFonts w:eastAsia="Times New Roman"/>
                <w:i/>
                <w:iCs/>
                <w:color w:val="000000"/>
                <w:sz w:val="20"/>
                <w:szCs w:val="20"/>
                <w:lang w:eastAsia="lt-LT"/>
              </w:rPr>
              <w:t>Murex</w:t>
            </w:r>
            <w:proofErr w:type="spellEnd"/>
            <w:r w:rsidRPr="00835678">
              <w:rPr>
                <w:rFonts w:eastAsia="Times New Roman"/>
                <w:i/>
                <w:iCs/>
                <w:color w:val="000000"/>
                <w:sz w:val="20"/>
                <w:szCs w:val="20"/>
                <w:lang w:eastAsia="lt-LT"/>
              </w:rPr>
              <w:t xml:space="preserve"> ŽIV1/2 Ak/</w:t>
            </w:r>
            <w:proofErr w:type="spellStart"/>
            <w:r w:rsidRPr="00835678">
              <w:rPr>
                <w:rFonts w:eastAsia="Times New Roman"/>
                <w:i/>
                <w:iCs/>
                <w:color w:val="000000"/>
                <w:sz w:val="20"/>
                <w:szCs w:val="20"/>
                <w:lang w:eastAsia="lt-LT"/>
              </w:rPr>
              <w:t>Ag</w:t>
            </w:r>
            <w:proofErr w:type="spellEnd"/>
            <w:r w:rsidRPr="00835678">
              <w:rPr>
                <w:rFonts w:eastAsia="Times New Roman"/>
                <w:i/>
                <w:iCs/>
                <w:color w:val="000000"/>
                <w:sz w:val="20"/>
                <w:szCs w:val="20"/>
                <w:lang w:eastAsia="lt-LT"/>
              </w:rPr>
              <w:t xml:space="preserve"> nustatymo rinkinys, 480 testų</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BE7AB"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43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5536184"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28 rink.</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B690C"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8ECECA"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2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A010F2" w14:textId="77777777" w:rsidR="00835678" w:rsidRPr="00835678" w:rsidRDefault="00835678" w:rsidP="00835678">
            <w:pPr>
              <w:spacing w:after="0" w:line="240" w:lineRule="auto"/>
              <w:jc w:val="center"/>
              <w:rPr>
                <w:rFonts w:eastAsia="Times New Roman"/>
                <w:i/>
                <w:iCs/>
                <w:sz w:val="20"/>
                <w:szCs w:val="20"/>
                <w:lang w:eastAsia="lt-LT"/>
              </w:rPr>
            </w:pPr>
            <w:proofErr w:type="spellStart"/>
            <w:r w:rsidRPr="00835678">
              <w:rPr>
                <w:rFonts w:eastAsia="Times New Roman"/>
                <w:i/>
                <w:iCs/>
                <w:sz w:val="20"/>
                <w:szCs w:val="20"/>
                <w:lang w:eastAsia="lt-LT"/>
              </w:rPr>
              <w:t>DiaSorin</w:t>
            </w:r>
            <w:proofErr w:type="spellEnd"/>
            <w:r w:rsidRPr="00835678">
              <w:rPr>
                <w:rFonts w:eastAsia="Times New Roman"/>
                <w:i/>
                <w:iCs/>
                <w:sz w:val="20"/>
                <w:szCs w:val="20"/>
                <w:lang w:eastAsia="lt-LT"/>
              </w:rPr>
              <w:t>, 1 rink. (480 testų)</w:t>
            </w:r>
          </w:p>
        </w:tc>
      </w:tr>
      <w:tr w:rsidR="00835678" w:rsidRPr="00835678" w14:paraId="4389CFC4" w14:textId="77777777" w:rsidTr="001F3D89">
        <w:trPr>
          <w:gridAfter w:val="6"/>
          <w:wAfter w:w="1868" w:type="dxa"/>
          <w:trHeight w:val="260"/>
        </w:trPr>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6170B" w14:textId="77777777" w:rsidR="00835678" w:rsidRPr="00835678" w:rsidRDefault="00835678" w:rsidP="00835678">
            <w:pPr>
              <w:spacing w:after="0" w:line="240" w:lineRule="auto"/>
              <w:jc w:val="center"/>
              <w:rPr>
                <w:rFonts w:eastAsia="Times New Roman"/>
                <w:color w:val="000000"/>
                <w:sz w:val="20"/>
                <w:szCs w:val="20"/>
                <w:lang w:eastAsia="lt-LT"/>
              </w:rPr>
            </w:pPr>
            <w:r w:rsidRPr="00835678">
              <w:rPr>
                <w:rFonts w:eastAsia="Times New Roman"/>
                <w:color w:val="000000"/>
                <w:sz w:val="20"/>
                <w:szCs w:val="20"/>
                <w:lang w:eastAsia="lt-LT"/>
              </w:rPr>
              <w:t>2.1.2.</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EE2A0" w14:textId="77777777" w:rsidR="00835678" w:rsidRPr="00835678" w:rsidRDefault="00835678" w:rsidP="00835678">
            <w:pPr>
              <w:spacing w:after="0" w:line="240" w:lineRule="auto"/>
              <w:jc w:val="center"/>
              <w:rPr>
                <w:rFonts w:eastAsia="Times New Roman"/>
                <w:i/>
                <w:iCs/>
                <w:color w:val="000000"/>
                <w:sz w:val="20"/>
                <w:szCs w:val="20"/>
                <w:lang w:eastAsia="lt-LT"/>
              </w:rPr>
            </w:pPr>
            <w:r w:rsidRPr="00835678">
              <w:rPr>
                <w:rFonts w:eastAsia="Times New Roman"/>
                <w:i/>
                <w:iCs/>
                <w:color w:val="000000"/>
                <w:sz w:val="20"/>
                <w:szCs w:val="20"/>
                <w:lang w:eastAsia="lt-LT"/>
              </w:rPr>
              <w:t>Antgaliai analizatoriai, 300 µL</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361AD"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43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6B706B0"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 xml:space="preserve">75 </w:t>
            </w:r>
            <w:proofErr w:type="spellStart"/>
            <w:r w:rsidRPr="00835678">
              <w:rPr>
                <w:rFonts w:eastAsia="Times New Roman"/>
                <w:i/>
                <w:iCs/>
                <w:sz w:val="20"/>
                <w:szCs w:val="20"/>
                <w:lang w:eastAsia="lt-LT"/>
              </w:rPr>
              <w:t>pak</w:t>
            </w:r>
            <w:proofErr w:type="spellEnd"/>
            <w:r w:rsidRPr="00835678">
              <w:rPr>
                <w:rFonts w:eastAsia="Times New Roman"/>
                <w:i/>
                <w:iCs/>
                <w:sz w:val="20"/>
                <w:szCs w:val="20"/>
                <w:lang w:eastAsia="lt-LT"/>
              </w:rPr>
              <w:t>.</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FEDB0"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1A1334"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2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5F6A9D" w14:textId="77777777" w:rsidR="00835678" w:rsidRPr="00835678" w:rsidRDefault="00835678" w:rsidP="00835678">
            <w:pPr>
              <w:spacing w:after="0" w:line="240" w:lineRule="auto"/>
              <w:jc w:val="center"/>
              <w:rPr>
                <w:rFonts w:eastAsia="Times New Roman"/>
                <w:i/>
                <w:iCs/>
                <w:sz w:val="20"/>
                <w:szCs w:val="20"/>
                <w:lang w:eastAsia="lt-LT"/>
              </w:rPr>
            </w:pPr>
            <w:proofErr w:type="spellStart"/>
            <w:r w:rsidRPr="00835678">
              <w:rPr>
                <w:rFonts w:eastAsia="Times New Roman"/>
                <w:i/>
                <w:iCs/>
                <w:sz w:val="20"/>
                <w:szCs w:val="20"/>
                <w:lang w:eastAsia="lt-LT"/>
              </w:rPr>
              <w:t>Virion-Serion</w:t>
            </w:r>
            <w:proofErr w:type="spellEnd"/>
            <w:r w:rsidRPr="00835678">
              <w:rPr>
                <w:rFonts w:eastAsia="Times New Roman"/>
                <w:i/>
                <w:iCs/>
                <w:sz w:val="20"/>
                <w:szCs w:val="20"/>
                <w:lang w:eastAsia="lt-LT"/>
              </w:rPr>
              <w:t xml:space="preserve">, 1 </w:t>
            </w:r>
            <w:proofErr w:type="spellStart"/>
            <w:r w:rsidRPr="00835678">
              <w:rPr>
                <w:rFonts w:eastAsia="Times New Roman"/>
                <w:i/>
                <w:iCs/>
                <w:sz w:val="20"/>
                <w:szCs w:val="20"/>
                <w:lang w:eastAsia="lt-LT"/>
              </w:rPr>
              <w:t>pak</w:t>
            </w:r>
            <w:proofErr w:type="spellEnd"/>
            <w:r w:rsidRPr="00835678">
              <w:rPr>
                <w:rFonts w:eastAsia="Times New Roman"/>
                <w:i/>
                <w:iCs/>
                <w:sz w:val="20"/>
                <w:szCs w:val="20"/>
                <w:lang w:eastAsia="lt-LT"/>
              </w:rPr>
              <w:t>. (2x96 vnt.)</w:t>
            </w:r>
          </w:p>
        </w:tc>
      </w:tr>
      <w:tr w:rsidR="00835678" w:rsidRPr="00835678" w14:paraId="34137F0A" w14:textId="77777777" w:rsidTr="001F3D89">
        <w:trPr>
          <w:gridAfter w:val="6"/>
          <w:wAfter w:w="1868" w:type="dxa"/>
          <w:trHeight w:val="260"/>
        </w:trPr>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47E07" w14:textId="77777777" w:rsidR="00835678" w:rsidRPr="00835678" w:rsidRDefault="00835678" w:rsidP="00835678">
            <w:pPr>
              <w:spacing w:after="0" w:line="240" w:lineRule="auto"/>
              <w:jc w:val="center"/>
              <w:rPr>
                <w:rFonts w:eastAsia="Times New Roman"/>
                <w:color w:val="000000"/>
                <w:sz w:val="20"/>
                <w:szCs w:val="20"/>
                <w:lang w:eastAsia="lt-LT"/>
              </w:rPr>
            </w:pPr>
            <w:r w:rsidRPr="00835678">
              <w:rPr>
                <w:rFonts w:eastAsia="Times New Roman"/>
                <w:color w:val="000000"/>
                <w:sz w:val="20"/>
                <w:szCs w:val="20"/>
                <w:lang w:eastAsia="lt-LT"/>
              </w:rPr>
              <w:t>2.1.3.</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394A0" w14:textId="77777777" w:rsidR="00835678" w:rsidRPr="00835678" w:rsidRDefault="00835678" w:rsidP="00835678">
            <w:pPr>
              <w:spacing w:after="0" w:line="240" w:lineRule="auto"/>
              <w:jc w:val="center"/>
              <w:rPr>
                <w:rFonts w:eastAsia="Times New Roman"/>
                <w:i/>
                <w:iCs/>
                <w:color w:val="000000"/>
                <w:sz w:val="20"/>
                <w:szCs w:val="20"/>
                <w:lang w:eastAsia="lt-LT"/>
              </w:rPr>
            </w:pPr>
            <w:r w:rsidRPr="00835678">
              <w:rPr>
                <w:rFonts w:eastAsia="Times New Roman"/>
                <w:i/>
                <w:iCs/>
                <w:color w:val="000000"/>
                <w:sz w:val="20"/>
                <w:szCs w:val="20"/>
                <w:lang w:eastAsia="lt-LT"/>
              </w:rPr>
              <w:t>Antgaliai analizatoriai, 1100 µL</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8208D"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43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D05B91C"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 xml:space="preserve">3 </w:t>
            </w:r>
            <w:proofErr w:type="spellStart"/>
            <w:r w:rsidRPr="00835678">
              <w:rPr>
                <w:rFonts w:eastAsia="Times New Roman"/>
                <w:i/>
                <w:iCs/>
                <w:sz w:val="20"/>
                <w:szCs w:val="20"/>
                <w:lang w:eastAsia="lt-LT"/>
              </w:rPr>
              <w:t>pak</w:t>
            </w:r>
            <w:proofErr w:type="spellEnd"/>
            <w:r w:rsidRPr="00835678">
              <w:rPr>
                <w:rFonts w:eastAsia="Times New Roman"/>
                <w:i/>
                <w:iCs/>
                <w:sz w:val="20"/>
                <w:szCs w:val="20"/>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1FA97"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0AC3F5"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2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0C4082" w14:textId="77777777" w:rsidR="00835678" w:rsidRPr="00835678" w:rsidRDefault="00835678" w:rsidP="00835678">
            <w:pPr>
              <w:spacing w:after="0" w:line="240" w:lineRule="auto"/>
              <w:jc w:val="center"/>
              <w:rPr>
                <w:rFonts w:eastAsia="Times New Roman"/>
                <w:i/>
                <w:iCs/>
                <w:sz w:val="20"/>
                <w:szCs w:val="20"/>
                <w:lang w:eastAsia="lt-LT"/>
              </w:rPr>
            </w:pPr>
            <w:proofErr w:type="spellStart"/>
            <w:r w:rsidRPr="00835678">
              <w:rPr>
                <w:rFonts w:eastAsia="Times New Roman"/>
                <w:i/>
                <w:iCs/>
                <w:sz w:val="20"/>
                <w:szCs w:val="20"/>
                <w:lang w:eastAsia="lt-LT"/>
              </w:rPr>
              <w:t>Virion-Serion</w:t>
            </w:r>
            <w:proofErr w:type="spellEnd"/>
            <w:r w:rsidRPr="00835678">
              <w:rPr>
                <w:rFonts w:eastAsia="Times New Roman"/>
                <w:i/>
                <w:iCs/>
                <w:sz w:val="20"/>
                <w:szCs w:val="20"/>
                <w:lang w:eastAsia="lt-LT"/>
              </w:rPr>
              <w:t xml:space="preserve">, 1 </w:t>
            </w:r>
            <w:proofErr w:type="spellStart"/>
            <w:r w:rsidRPr="00835678">
              <w:rPr>
                <w:rFonts w:eastAsia="Times New Roman"/>
                <w:i/>
                <w:iCs/>
                <w:sz w:val="20"/>
                <w:szCs w:val="20"/>
                <w:lang w:eastAsia="lt-LT"/>
              </w:rPr>
              <w:t>pak</w:t>
            </w:r>
            <w:proofErr w:type="spellEnd"/>
            <w:r w:rsidRPr="00835678">
              <w:rPr>
                <w:rFonts w:eastAsia="Times New Roman"/>
                <w:i/>
                <w:iCs/>
                <w:sz w:val="20"/>
                <w:szCs w:val="20"/>
                <w:lang w:eastAsia="lt-LT"/>
              </w:rPr>
              <w:t>. (2x96 vnt.)</w:t>
            </w:r>
          </w:p>
        </w:tc>
      </w:tr>
      <w:tr w:rsidR="00835678" w:rsidRPr="00835678" w14:paraId="0FEF3961" w14:textId="77777777" w:rsidTr="001F3D89">
        <w:trPr>
          <w:gridAfter w:val="6"/>
          <w:wAfter w:w="1868" w:type="dxa"/>
          <w:trHeight w:val="260"/>
        </w:trPr>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D64DE" w14:textId="77777777" w:rsidR="00835678" w:rsidRPr="00835678" w:rsidRDefault="00835678" w:rsidP="00835678">
            <w:pPr>
              <w:spacing w:after="0" w:line="240" w:lineRule="auto"/>
              <w:jc w:val="center"/>
              <w:rPr>
                <w:rFonts w:eastAsia="Times New Roman"/>
                <w:color w:val="000000"/>
                <w:sz w:val="20"/>
                <w:szCs w:val="20"/>
                <w:lang w:eastAsia="lt-LT"/>
              </w:rPr>
            </w:pPr>
            <w:r w:rsidRPr="00835678">
              <w:rPr>
                <w:rFonts w:eastAsia="Times New Roman"/>
                <w:color w:val="000000"/>
                <w:sz w:val="20"/>
                <w:szCs w:val="20"/>
                <w:lang w:eastAsia="lt-LT"/>
              </w:rPr>
              <w:t>2.1.4.</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3885F" w14:textId="77777777" w:rsidR="00835678" w:rsidRPr="00835678" w:rsidRDefault="00835678" w:rsidP="00835678">
            <w:pPr>
              <w:spacing w:after="0" w:line="240" w:lineRule="auto"/>
              <w:jc w:val="center"/>
              <w:rPr>
                <w:rFonts w:eastAsia="Times New Roman"/>
                <w:i/>
                <w:iCs/>
                <w:color w:val="000000"/>
                <w:sz w:val="20"/>
                <w:szCs w:val="20"/>
                <w:lang w:eastAsia="lt-LT"/>
              </w:rPr>
            </w:pPr>
            <w:r w:rsidRPr="00835678">
              <w:rPr>
                <w:rFonts w:eastAsia="Times New Roman"/>
                <w:i/>
                <w:iCs/>
                <w:color w:val="000000"/>
                <w:sz w:val="20"/>
                <w:szCs w:val="20"/>
                <w:lang w:eastAsia="lt-LT"/>
              </w:rPr>
              <w:t>Stabdymo (STOP) tirpalas, 60 ml</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661F7"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43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0590523"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12 vnt.</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BE6C7"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5A06ED"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2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C89455" w14:textId="77777777" w:rsidR="00835678" w:rsidRPr="00835678" w:rsidRDefault="00835678" w:rsidP="00835678">
            <w:pPr>
              <w:spacing w:after="0" w:line="240" w:lineRule="auto"/>
              <w:jc w:val="center"/>
              <w:rPr>
                <w:rFonts w:eastAsia="Times New Roman"/>
                <w:i/>
                <w:iCs/>
                <w:sz w:val="20"/>
                <w:szCs w:val="20"/>
                <w:lang w:eastAsia="lt-LT"/>
              </w:rPr>
            </w:pPr>
            <w:proofErr w:type="spellStart"/>
            <w:r w:rsidRPr="00835678">
              <w:rPr>
                <w:rFonts w:eastAsia="Times New Roman"/>
                <w:i/>
                <w:iCs/>
                <w:sz w:val="20"/>
                <w:szCs w:val="20"/>
                <w:lang w:eastAsia="lt-LT"/>
              </w:rPr>
              <w:t>DiasSorin</w:t>
            </w:r>
            <w:proofErr w:type="spellEnd"/>
            <w:r w:rsidRPr="00835678">
              <w:rPr>
                <w:rFonts w:eastAsia="Times New Roman"/>
                <w:i/>
                <w:iCs/>
                <w:sz w:val="20"/>
                <w:szCs w:val="20"/>
                <w:lang w:eastAsia="lt-LT"/>
              </w:rPr>
              <w:t>, 1 vnt. (60 ml)</w:t>
            </w:r>
          </w:p>
        </w:tc>
      </w:tr>
      <w:tr w:rsidR="00835678" w:rsidRPr="00835678" w14:paraId="53829912" w14:textId="77777777" w:rsidTr="001F3D89">
        <w:trPr>
          <w:gridAfter w:val="6"/>
          <w:wAfter w:w="1868" w:type="dxa"/>
          <w:trHeight w:val="260"/>
        </w:trPr>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8F010" w14:textId="77777777" w:rsidR="00835678" w:rsidRPr="00835678" w:rsidRDefault="00835678" w:rsidP="00835678">
            <w:pPr>
              <w:spacing w:after="0" w:line="240" w:lineRule="auto"/>
              <w:jc w:val="center"/>
              <w:rPr>
                <w:rFonts w:eastAsia="Times New Roman"/>
                <w:color w:val="000000"/>
                <w:sz w:val="20"/>
                <w:szCs w:val="20"/>
                <w:lang w:eastAsia="lt-LT"/>
              </w:rPr>
            </w:pPr>
            <w:r w:rsidRPr="00835678">
              <w:rPr>
                <w:rFonts w:eastAsia="Times New Roman"/>
                <w:color w:val="000000"/>
                <w:sz w:val="20"/>
                <w:szCs w:val="20"/>
                <w:lang w:eastAsia="lt-LT"/>
              </w:rPr>
              <w:t>2.1.5.</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E8E00"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Validacijos rinkinys</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707B6"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43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BDFC3FB"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 xml:space="preserve">3 </w:t>
            </w:r>
            <w:proofErr w:type="spellStart"/>
            <w:r w:rsidRPr="00835678">
              <w:rPr>
                <w:rFonts w:eastAsia="Times New Roman"/>
                <w:i/>
                <w:iCs/>
                <w:sz w:val="20"/>
                <w:szCs w:val="20"/>
                <w:lang w:eastAsia="lt-LT"/>
              </w:rPr>
              <w:t>pak</w:t>
            </w:r>
            <w:proofErr w:type="spellEnd"/>
            <w:r w:rsidRPr="00835678">
              <w:rPr>
                <w:rFonts w:eastAsia="Times New Roman"/>
                <w:i/>
                <w:iCs/>
                <w:sz w:val="20"/>
                <w:szCs w:val="20"/>
                <w:lang w:eastAsia="lt-LT"/>
              </w:rPr>
              <w:t>.</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1CFB8"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5CE8DE"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2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5E7A31" w14:textId="77777777" w:rsidR="00835678" w:rsidRPr="00835678" w:rsidRDefault="00835678" w:rsidP="00835678">
            <w:pPr>
              <w:spacing w:after="0" w:line="240" w:lineRule="auto"/>
              <w:jc w:val="center"/>
              <w:rPr>
                <w:rFonts w:eastAsia="Times New Roman"/>
                <w:i/>
                <w:iCs/>
                <w:sz w:val="20"/>
                <w:szCs w:val="20"/>
                <w:lang w:eastAsia="lt-LT"/>
              </w:rPr>
            </w:pPr>
            <w:proofErr w:type="spellStart"/>
            <w:r w:rsidRPr="00835678">
              <w:rPr>
                <w:rFonts w:eastAsia="Times New Roman"/>
                <w:i/>
                <w:iCs/>
                <w:sz w:val="20"/>
                <w:szCs w:val="20"/>
                <w:lang w:eastAsia="lt-LT"/>
              </w:rPr>
              <w:t>Bio-rad</w:t>
            </w:r>
            <w:proofErr w:type="spellEnd"/>
            <w:r w:rsidRPr="00835678">
              <w:rPr>
                <w:rFonts w:eastAsia="Times New Roman"/>
                <w:i/>
                <w:iCs/>
                <w:sz w:val="20"/>
                <w:szCs w:val="20"/>
                <w:lang w:eastAsia="lt-LT"/>
              </w:rPr>
              <w:t xml:space="preserve">, </w:t>
            </w:r>
            <w:proofErr w:type="spellStart"/>
            <w:r w:rsidRPr="00835678">
              <w:rPr>
                <w:rFonts w:eastAsia="Times New Roman"/>
                <w:i/>
                <w:iCs/>
                <w:sz w:val="20"/>
                <w:szCs w:val="20"/>
                <w:lang w:eastAsia="lt-LT"/>
              </w:rPr>
              <w:t>pak</w:t>
            </w:r>
            <w:proofErr w:type="spellEnd"/>
            <w:r w:rsidRPr="00835678">
              <w:rPr>
                <w:rFonts w:eastAsia="Times New Roman"/>
                <w:i/>
                <w:iCs/>
                <w:sz w:val="20"/>
                <w:szCs w:val="20"/>
                <w:lang w:eastAsia="lt-LT"/>
              </w:rPr>
              <w:t>.</w:t>
            </w:r>
          </w:p>
        </w:tc>
      </w:tr>
      <w:tr w:rsidR="00835678" w:rsidRPr="00835678" w14:paraId="43FF267B" w14:textId="77777777" w:rsidTr="001F3D89">
        <w:trPr>
          <w:gridAfter w:val="6"/>
          <w:wAfter w:w="1868" w:type="dxa"/>
          <w:trHeight w:val="1125"/>
        </w:trPr>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71743" w14:textId="77777777" w:rsidR="00835678" w:rsidRPr="00835678" w:rsidRDefault="00835678" w:rsidP="00835678">
            <w:pPr>
              <w:spacing w:after="0" w:line="240" w:lineRule="auto"/>
              <w:jc w:val="center"/>
              <w:rPr>
                <w:rFonts w:eastAsia="Times New Roman"/>
                <w:b/>
                <w:bCs/>
                <w:color w:val="000000"/>
                <w:sz w:val="20"/>
                <w:szCs w:val="20"/>
                <w:lang w:eastAsia="lt-LT"/>
              </w:rPr>
            </w:pPr>
            <w:r w:rsidRPr="00835678">
              <w:rPr>
                <w:rFonts w:eastAsia="Times New Roman"/>
                <w:b/>
                <w:bCs/>
                <w:color w:val="000000"/>
                <w:sz w:val="20"/>
                <w:szCs w:val="20"/>
                <w:lang w:eastAsia="lt-LT"/>
              </w:rPr>
              <w:lastRenderedPageBreak/>
              <w:t>2.2.</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14:paraId="6084495E" w14:textId="77777777" w:rsidR="00835678" w:rsidRPr="00835678" w:rsidRDefault="00835678" w:rsidP="00835678">
            <w:pPr>
              <w:spacing w:after="0" w:line="240" w:lineRule="auto"/>
              <w:rPr>
                <w:rFonts w:eastAsia="Times New Roman"/>
                <w:b/>
                <w:bCs/>
                <w:sz w:val="20"/>
                <w:szCs w:val="20"/>
                <w:lang w:eastAsia="lt-LT"/>
              </w:rPr>
            </w:pPr>
            <w:r w:rsidRPr="00835678">
              <w:rPr>
                <w:rFonts w:eastAsia="Times New Roman"/>
                <w:b/>
                <w:bCs/>
                <w:sz w:val="20"/>
                <w:szCs w:val="20"/>
                <w:lang w:eastAsia="lt-LT"/>
              </w:rPr>
              <w:t>Reagentai ŽIV1/2 Ak tyrimams kraujyje  (rinkiniai ne daugiau kaip po 96 testus)</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14:paraId="5F095F1F" w14:textId="77777777" w:rsidR="00835678" w:rsidRPr="00835678" w:rsidRDefault="00835678" w:rsidP="00835678">
            <w:pPr>
              <w:spacing w:after="0" w:line="240" w:lineRule="auto"/>
              <w:jc w:val="center"/>
              <w:rPr>
                <w:rFonts w:eastAsia="Times New Roman"/>
                <w:b/>
                <w:bCs/>
                <w:color w:val="000000"/>
                <w:sz w:val="20"/>
                <w:szCs w:val="20"/>
                <w:lang w:eastAsia="lt-LT"/>
              </w:rPr>
            </w:pPr>
            <w:r w:rsidRPr="00835678">
              <w:rPr>
                <w:rFonts w:eastAsia="Times New Roman"/>
                <w:b/>
                <w:bCs/>
                <w:color w:val="000000"/>
                <w:sz w:val="20"/>
                <w:szCs w:val="20"/>
                <w:lang w:eastAsia="lt-LT"/>
              </w:rPr>
              <w:t>480</w:t>
            </w:r>
          </w:p>
        </w:tc>
        <w:tc>
          <w:tcPr>
            <w:tcW w:w="2432" w:type="dxa"/>
            <w:gridSpan w:val="4"/>
            <w:tcBorders>
              <w:top w:val="single" w:sz="4" w:space="0" w:color="auto"/>
              <w:left w:val="nil"/>
              <w:bottom w:val="single" w:sz="4" w:space="0" w:color="auto"/>
              <w:right w:val="single" w:sz="4" w:space="0" w:color="auto"/>
            </w:tcBorders>
            <w:shd w:val="clear" w:color="auto" w:fill="auto"/>
            <w:vAlign w:val="center"/>
            <w:hideMark/>
          </w:tcPr>
          <w:p w14:paraId="05930314"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BC7C5DD"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3,276</w:t>
            </w:r>
          </w:p>
        </w:tc>
        <w:tc>
          <w:tcPr>
            <w:tcW w:w="1692" w:type="dxa"/>
            <w:gridSpan w:val="2"/>
            <w:tcBorders>
              <w:top w:val="single" w:sz="4" w:space="0" w:color="auto"/>
              <w:left w:val="nil"/>
              <w:bottom w:val="single" w:sz="4" w:space="0" w:color="auto"/>
              <w:right w:val="single" w:sz="4" w:space="0" w:color="auto"/>
            </w:tcBorders>
            <w:shd w:val="clear" w:color="auto" w:fill="auto"/>
            <w:vAlign w:val="center"/>
            <w:hideMark/>
          </w:tcPr>
          <w:p w14:paraId="0D6D1884"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 xml:space="preserve">           1 572,48 </w:t>
            </w:r>
          </w:p>
        </w:tc>
        <w:tc>
          <w:tcPr>
            <w:tcW w:w="2299" w:type="dxa"/>
            <w:gridSpan w:val="2"/>
            <w:tcBorders>
              <w:top w:val="single" w:sz="4" w:space="0" w:color="auto"/>
              <w:left w:val="nil"/>
              <w:bottom w:val="single" w:sz="4" w:space="0" w:color="auto"/>
              <w:right w:val="single" w:sz="4" w:space="0" w:color="auto"/>
            </w:tcBorders>
            <w:shd w:val="clear" w:color="auto" w:fill="auto"/>
            <w:vAlign w:val="center"/>
            <w:hideMark/>
          </w:tcPr>
          <w:p w14:paraId="2D522917"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w:t>
            </w:r>
          </w:p>
        </w:tc>
      </w:tr>
      <w:tr w:rsidR="00835678" w:rsidRPr="00835678" w14:paraId="4C9B2842" w14:textId="77777777" w:rsidTr="001F3D89">
        <w:trPr>
          <w:gridAfter w:val="6"/>
          <w:wAfter w:w="1868" w:type="dxa"/>
          <w:trHeight w:val="260"/>
        </w:trPr>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2E740F55" w14:textId="77777777" w:rsidR="00835678" w:rsidRPr="00835678" w:rsidRDefault="00835678" w:rsidP="00835678">
            <w:pPr>
              <w:spacing w:after="0" w:line="240" w:lineRule="auto"/>
              <w:jc w:val="center"/>
              <w:rPr>
                <w:rFonts w:eastAsia="Times New Roman"/>
                <w:color w:val="000000"/>
                <w:sz w:val="20"/>
                <w:szCs w:val="20"/>
                <w:lang w:eastAsia="lt-LT"/>
              </w:rPr>
            </w:pPr>
            <w:r w:rsidRPr="00835678">
              <w:rPr>
                <w:rFonts w:eastAsia="Times New Roman"/>
                <w:color w:val="000000"/>
                <w:sz w:val="20"/>
                <w:szCs w:val="20"/>
                <w:lang w:eastAsia="lt-LT"/>
              </w:rPr>
              <w:t>2.2.1.</w:t>
            </w:r>
          </w:p>
        </w:tc>
        <w:tc>
          <w:tcPr>
            <w:tcW w:w="2978" w:type="dxa"/>
            <w:tcBorders>
              <w:top w:val="nil"/>
              <w:left w:val="nil"/>
              <w:bottom w:val="single" w:sz="4" w:space="0" w:color="auto"/>
              <w:right w:val="single" w:sz="4" w:space="0" w:color="auto"/>
            </w:tcBorders>
            <w:shd w:val="clear" w:color="auto" w:fill="auto"/>
            <w:vAlign w:val="center"/>
            <w:hideMark/>
          </w:tcPr>
          <w:p w14:paraId="357CF0C5" w14:textId="77777777" w:rsidR="00835678" w:rsidRPr="00835678" w:rsidRDefault="00835678" w:rsidP="00835678">
            <w:pPr>
              <w:spacing w:after="0" w:line="240" w:lineRule="auto"/>
              <w:jc w:val="center"/>
              <w:rPr>
                <w:rFonts w:eastAsia="Times New Roman"/>
                <w:i/>
                <w:iCs/>
                <w:color w:val="000000"/>
                <w:sz w:val="20"/>
                <w:szCs w:val="20"/>
                <w:lang w:eastAsia="lt-LT"/>
              </w:rPr>
            </w:pPr>
            <w:proofErr w:type="spellStart"/>
            <w:r w:rsidRPr="00835678">
              <w:rPr>
                <w:rFonts w:eastAsia="Times New Roman"/>
                <w:i/>
                <w:iCs/>
                <w:color w:val="000000"/>
                <w:sz w:val="20"/>
                <w:szCs w:val="20"/>
                <w:lang w:eastAsia="lt-LT"/>
              </w:rPr>
              <w:t>Murex</w:t>
            </w:r>
            <w:proofErr w:type="spellEnd"/>
            <w:r w:rsidRPr="00835678">
              <w:rPr>
                <w:rFonts w:eastAsia="Times New Roman"/>
                <w:i/>
                <w:iCs/>
                <w:color w:val="000000"/>
                <w:sz w:val="20"/>
                <w:szCs w:val="20"/>
                <w:lang w:eastAsia="lt-LT"/>
              </w:rPr>
              <w:t xml:space="preserve"> ŽIV1/2 Ak nustatymo rinkinys, 96 testai</w:t>
            </w:r>
          </w:p>
        </w:tc>
        <w:tc>
          <w:tcPr>
            <w:tcW w:w="1262" w:type="dxa"/>
            <w:tcBorders>
              <w:top w:val="nil"/>
              <w:left w:val="nil"/>
              <w:bottom w:val="single" w:sz="4" w:space="0" w:color="auto"/>
              <w:right w:val="single" w:sz="4" w:space="0" w:color="auto"/>
            </w:tcBorders>
            <w:shd w:val="clear" w:color="auto" w:fill="auto"/>
            <w:vAlign w:val="center"/>
            <w:hideMark/>
          </w:tcPr>
          <w:p w14:paraId="0BDE48C1"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432" w:type="dxa"/>
            <w:gridSpan w:val="4"/>
            <w:tcBorders>
              <w:top w:val="nil"/>
              <w:left w:val="nil"/>
              <w:bottom w:val="single" w:sz="4" w:space="0" w:color="auto"/>
              <w:right w:val="single" w:sz="4" w:space="0" w:color="auto"/>
            </w:tcBorders>
            <w:shd w:val="clear" w:color="auto" w:fill="auto"/>
            <w:vAlign w:val="center"/>
            <w:hideMark/>
          </w:tcPr>
          <w:p w14:paraId="6999D8AC"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11 rink.</w:t>
            </w:r>
          </w:p>
        </w:tc>
        <w:tc>
          <w:tcPr>
            <w:tcW w:w="2127" w:type="dxa"/>
            <w:tcBorders>
              <w:top w:val="nil"/>
              <w:left w:val="nil"/>
              <w:bottom w:val="single" w:sz="4" w:space="0" w:color="auto"/>
              <w:right w:val="single" w:sz="4" w:space="0" w:color="auto"/>
            </w:tcBorders>
            <w:shd w:val="clear" w:color="auto" w:fill="auto"/>
            <w:vAlign w:val="center"/>
            <w:hideMark/>
          </w:tcPr>
          <w:p w14:paraId="5B4C0C81"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1692" w:type="dxa"/>
            <w:gridSpan w:val="2"/>
            <w:tcBorders>
              <w:top w:val="nil"/>
              <w:left w:val="nil"/>
              <w:bottom w:val="single" w:sz="4" w:space="0" w:color="auto"/>
              <w:right w:val="single" w:sz="4" w:space="0" w:color="auto"/>
            </w:tcBorders>
            <w:shd w:val="clear" w:color="auto" w:fill="auto"/>
            <w:vAlign w:val="center"/>
            <w:hideMark/>
          </w:tcPr>
          <w:p w14:paraId="0A023678"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299" w:type="dxa"/>
            <w:gridSpan w:val="2"/>
            <w:tcBorders>
              <w:top w:val="nil"/>
              <w:left w:val="nil"/>
              <w:bottom w:val="single" w:sz="4" w:space="0" w:color="auto"/>
              <w:right w:val="single" w:sz="4" w:space="0" w:color="auto"/>
            </w:tcBorders>
            <w:shd w:val="clear" w:color="auto" w:fill="auto"/>
            <w:vAlign w:val="center"/>
            <w:hideMark/>
          </w:tcPr>
          <w:p w14:paraId="11F05936" w14:textId="77777777" w:rsidR="00835678" w:rsidRPr="00835678" w:rsidRDefault="00835678" w:rsidP="00835678">
            <w:pPr>
              <w:spacing w:after="0" w:line="240" w:lineRule="auto"/>
              <w:jc w:val="center"/>
              <w:rPr>
                <w:rFonts w:eastAsia="Times New Roman"/>
                <w:i/>
                <w:iCs/>
                <w:sz w:val="20"/>
                <w:szCs w:val="20"/>
                <w:lang w:eastAsia="lt-LT"/>
              </w:rPr>
            </w:pPr>
            <w:proofErr w:type="spellStart"/>
            <w:r w:rsidRPr="00835678">
              <w:rPr>
                <w:rFonts w:eastAsia="Times New Roman"/>
                <w:i/>
                <w:iCs/>
                <w:sz w:val="20"/>
                <w:szCs w:val="20"/>
                <w:lang w:eastAsia="lt-LT"/>
              </w:rPr>
              <w:t>DiaSorin</w:t>
            </w:r>
            <w:proofErr w:type="spellEnd"/>
            <w:r w:rsidRPr="00835678">
              <w:rPr>
                <w:rFonts w:eastAsia="Times New Roman"/>
                <w:i/>
                <w:iCs/>
                <w:sz w:val="20"/>
                <w:szCs w:val="20"/>
                <w:lang w:eastAsia="lt-LT"/>
              </w:rPr>
              <w:t>, 1 rink. (96 testai)</w:t>
            </w:r>
          </w:p>
        </w:tc>
      </w:tr>
      <w:tr w:rsidR="00835678" w:rsidRPr="00835678" w14:paraId="69E11952" w14:textId="77777777" w:rsidTr="001F3D89">
        <w:trPr>
          <w:gridAfter w:val="6"/>
          <w:wAfter w:w="1868" w:type="dxa"/>
          <w:trHeight w:val="260"/>
        </w:trPr>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77645C4A" w14:textId="77777777" w:rsidR="00835678" w:rsidRPr="00835678" w:rsidRDefault="00835678" w:rsidP="00835678">
            <w:pPr>
              <w:spacing w:after="0" w:line="240" w:lineRule="auto"/>
              <w:jc w:val="center"/>
              <w:rPr>
                <w:rFonts w:eastAsia="Times New Roman"/>
                <w:color w:val="000000"/>
                <w:sz w:val="20"/>
                <w:szCs w:val="20"/>
                <w:lang w:eastAsia="lt-LT"/>
              </w:rPr>
            </w:pPr>
            <w:r w:rsidRPr="00835678">
              <w:rPr>
                <w:rFonts w:eastAsia="Times New Roman"/>
                <w:color w:val="000000"/>
                <w:sz w:val="20"/>
                <w:szCs w:val="20"/>
                <w:lang w:eastAsia="lt-LT"/>
              </w:rPr>
              <w:t>2.2.2.</w:t>
            </w:r>
          </w:p>
        </w:tc>
        <w:tc>
          <w:tcPr>
            <w:tcW w:w="2978" w:type="dxa"/>
            <w:tcBorders>
              <w:top w:val="nil"/>
              <w:left w:val="nil"/>
              <w:bottom w:val="single" w:sz="4" w:space="0" w:color="auto"/>
              <w:right w:val="single" w:sz="4" w:space="0" w:color="auto"/>
            </w:tcBorders>
            <w:shd w:val="clear" w:color="auto" w:fill="auto"/>
            <w:vAlign w:val="center"/>
            <w:hideMark/>
          </w:tcPr>
          <w:p w14:paraId="60358DCC" w14:textId="77777777" w:rsidR="00835678" w:rsidRPr="00835678" w:rsidRDefault="00835678" w:rsidP="00835678">
            <w:pPr>
              <w:spacing w:after="0" w:line="240" w:lineRule="auto"/>
              <w:jc w:val="center"/>
              <w:rPr>
                <w:rFonts w:eastAsia="Times New Roman"/>
                <w:i/>
                <w:iCs/>
                <w:color w:val="000000"/>
                <w:sz w:val="20"/>
                <w:szCs w:val="20"/>
                <w:lang w:eastAsia="lt-LT"/>
              </w:rPr>
            </w:pPr>
            <w:r w:rsidRPr="00835678">
              <w:rPr>
                <w:rFonts w:eastAsia="Times New Roman"/>
                <w:i/>
                <w:iCs/>
                <w:color w:val="000000"/>
                <w:sz w:val="20"/>
                <w:szCs w:val="20"/>
                <w:lang w:eastAsia="lt-LT"/>
              </w:rPr>
              <w:t>Antgaliai analizatoriai, 300 µL</w:t>
            </w:r>
          </w:p>
        </w:tc>
        <w:tc>
          <w:tcPr>
            <w:tcW w:w="1262" w:type="dxa"/>
            <w:tcBorders>
              <w:top w:val="nil"/>
              <w:left w:val="nil"/>
              <w:bottom w:val="single" w:sz="4" w:space="0" w:color="auto"/>
              <w:right w:val="single" w:sz="4" w:space="0" w:color="auto"/>
            </w:tcBorders>
            <w:shd w:val="clear" w:color="auto" w:fill="auto"/>
            <w:vAlign w:val="center"/>
            <w:hideMark/>
          </w:tcPr>
          <w:p w14:paraId="36649D41"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432" w:type="dxa"/>
            <w:gridSpan w:val="4"/>
            <w:tcBorders>
              <w:top w:val="nil"/>
              <w:left w:val="nil"/>
              <w:bottom w:val="single" w:sz="4" w:space="0" w:color="auto"/>
              <w:right w:val="single" w:sz="4" w:space="0" w:color="auto"/>
            </w:tcBorders>
            <w:shd w:val="clear" w:color="auto" w:fill="auto"/>
            <w:vAlign w:val="center"/>
            <w:hideMark/>
          </w:tcPr>
          <w:p w14:paraId="4CF19BCF"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 xml:space="preserve">9 </w:t>
            </w:r>
            <w:proofErr w:type="spellStart"/>
            <w:r w:rsidRPr="00835678">
              <w:rPr>
                <w:rFonts w:eastAsia="Times New Roman"/>
                <w:i/>
                <w:iCs/>
                <w:sz w:val="20"/>
                <w:szCs w:val="20"/>
                <w:lang w:eastAsia="lt-LT"/>
              </w:rPr>
              <w:t>pak</w:t>
            </w:r>
            <w:proofErr w:type="spellEnd"/>
            <w:r w:rsidRPr="00835678">
              <w:rPr>
                <w:rFonts w:eastAsia="Times New Roman"/>
                <w:i/>
                <w:iCs/>
                <w:sz w:val="20"/>
                <w:szCs w:val="20"/>
                <w:lang w:eastAsia="lt-LT"/>
              </w:rPr>
              <w:t>.</w:t>
            </w:r>
          </w:p>
        </w:tc>
        <w:tc>
          <w:tcPr>
            <w:tcW w:w="2127" w:type="dxa"/>
            <w:tcBorders>
              <w:top w:val="nil"/>
              <w:left w:val="nil"/>
              <w:bottom w:val="single" w:sz="4" w:space="0" w:color="auto"/>
              <w:right w:val="single" w:sz="4" w:space="0" w:color="auto"/>
            </w:tcBorders>
            <w:shd w:val="clear" w:color="auto" w:fill="auto"/>
            <w:vAlign w:val="center"/>
            <w:hideMark/>
          </w:tcPr>
          <w:p w14:paraId="6A3752F1"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1692" w:type="dxa"/>
            <w:gridSpan w:val="2"/>
            <w:tcBorders>
              <w:top w:val="nil"/>
              <w:left w:val="nil"/>
              <w:bottom w:val="single" w:sz="4" w:space="0" w:color="auto"/>
              <w:right w:val="single" w:sz="4" w:space="0" w:color="auto"/>
            </w:tcBorders>
            <w:shd w:val="clear" w:color="auto" w:fill="auto"/>
            <w:vAlign w:val="center"/>
            <w:hideMark/>
          </w:tcPr>
          <w:p w14:paraId="7B1733A6"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299" w:type="dxa"/>
            <w:gridSpan w:val="2"/>
            <w:tcBorders>
              <w:top w:val="nil"/>
              <w:left w:val="nil"/>
              <w:bottom w:val="single" w:sz="4" w:space="0" w:color="auto"/>
              <w:right w:val="single" w:sz="4" w:space="0" w:color="auto"/>
            </w:tcBorders>
            <w:shd w:val="clear" w:color="auto" w:fill="auto"/>
            <w:vAlign w:val="center"/>
            <w:hideMark/>
          </w:tcPr>
          <w:p w14:paraId="442566AF" w14:textId="77777777" w:rsidR="00835678" w:rsidRPr="00835678" w:rsidRDefault="00835678" w:rsidP="00835678">
            <w:pPr>
              <w:spacing w:after="0" w:line="240" w:lineRule="auto"/>
              <w:jc w:val="center"/>
              <w:rPr>
                <w:rFonts w:eastAsia="Times New Roman"/>
                <w:i/>
                <w:iCs/>
                <w:sz w:val="20"/>
                <w:szCs w:val="20"/>
                <w:lang w:eastAsia="lt-LT"/>
              </w:rPr>
            </w:pPr>
            <w:proofErr w:type="spellStart"/>
            <w:r w:rsidRPr="00835678">
              <w:rPr>
                <w:rFonts w:eastAsia="Times New Roman"/>
                <w:i/>
                <w:iCs/>
                <w:sz w:val="20"/>
                <w:szCs w:val="20"/>
                <w:lang w:eastAsia="lt-LT"/>
              </w:rPr>
              <w:t>Virion-Serion</w:t>
            </w:r>
            <w:proofErr w:type="spellEnd"/>
            <w:r w:rsidRPr="00835678">
              <w:rPr>
                <w:rFonts w:eastAsia="Times New Roman"/>
                <w:i/>
                <w:iCs/>
                <w:sz w:val="20"/>
                <w:szCs w:val="20"/>
                <w:lang w:eastAsia="lt-LT"/>
              </w:rPr>
              <w:t xml:space="preserve">, 1 </w:t>
            </w:r>
            <w:proofErr w:type="spellStart"/>
            <w:r w:rsidRPr="00835678">
              <w:rPr>
                <w:rFonts w:eastAsia="Times New Roman"/>
                <w:i/>
                <w:iCs/>
                <w:sz w:val="20"/>
                <w:szCs w:val="20"/>
                <w:lang w:eastAsia="lt-LT"/>
              </w:rPr>
              <w:t>pak</w:t>
            </w:r>
            <w:proofErr w:type="spellEnd"/>
            <w:r w:rsidRPr="00835678">
              <w:rPr>
                <w:rFonts w:eastAsia="Times New Roman"/>
                <w:i/>
                <w:iCs/>
                <w:sz w:val="20"/>
                <w:szCs w:val="20"/>
                <w:lang w:eastAsia="lt-LT"/>
              </w:rPr>
              <w:t>. (2x96 vnt.)</w:t>
            </w:r>
          </w:p>
        </w:tc>
      </w:tr>
      <w:tr w:rsidR="00835678" w:rsidRPr="00835678" w14:paraId="43168CFA" w14:textId="77777777" w:rsidTr="001F3D89">
        <w:trPr>
          <w:gridAfter w:val="6"/>
          <w:wAfter w:w="1868" w:type="dxa"/>
          <w:trHeight w:val="260"/>
        </w:trPr>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7B953F25" w14:textId="77777777" w:rsidR="00835678" w:rsidRPr="00835678" w:rsidRDefault="00835678" w:rsidP="00835678">
            <w:pPr>
              <w:spacing w:after="0" w:line="240" w:lineRule="auto"/>
              <w:jc w:val="center"/>
              <w:rPr>
                <w:rFonts w:eastAsia="Times New Roman"/>
                <w:color w:val="000000"/>
                <w:sz w:val="20"/>
                <w:szCs w:val="20"/>
                <w:lang w:eastAsia="lt-LT"/>
              </w:rPr>
            </w:pPr>
            <w:r w:rsidRPr="00835678">
              <w:rPr>
                <w:rFonts w:eastAsia="Times New Roman"/>
                <w:color w:val="000000"/>
                <w:sz w:val="20"/>
                <w:szCs w:val="20"/>
                <w:lang w:eastAsia="lt-LT"/>
              </w:rPr>
              <w:t>2.2.3.</w:t>
            </w:r>
          </w:p>
        </w:tc>
        <w:tc>
          <w:tcPr>
            <w:tcW w:w="2978" w:type="dxa"/>
            <w:tcBorders>
              <w:top w:val="nil"/>
              <w:left w:val="nil"/>
              <w:bottom w:val="single" w:sz="4" w:space="0" w:color="auto"/>
              <w:right w:val="single" w:sz="4" w:space="0" w:color="auto"/>
            </w:tcBorders>
            <w:shd w:val="clear" w:color="auto" w:fill="auto"/>
            <w:vAlign w:val="center"/>
            <w:hideMark/>
          </w:tcPr>
          <w:p w14:paraId="27A45EE9" w14:textId="77777777" w:rsidR="00835678" w:rsidRPr="00835678" w:rsidRDefault="00835678" w:rsidP="00835678">
            <w:pPr>
              <w:spacing w:after="0" w:line="240" w:lineRule="auto"/>
              <w:jc w:val="center"/>
              <w:rPr>
                <w:rFonts w:eastAsia="Times New Roman"/>
                <w:i/>
                <w:iCs/>
                <w:color w:val="000000"/>
                <w:sz w:val="20"/>
                <w:szCs w:val="20"/>
                <w:lang w:eastAsia="lt-LT"/>
              </w:rPr>
            </w:pPr>
            <w:r w:rsidRPr="00835678">
              <w:rPr>
                <w:rFonts w:eastAsia="Times New Roman"/>
                <w:i/>
                <w:iCs/>
                <w:color w:val="000000"/>
                <w:sz w:val="20"/>
                <w:szCs w:val="20"/>
                <w:lang w:eastAsia="lt-LT"/>
              </w:rPr>
              <w:t>Antgaliai analizatoriai, 1100 µL</w:t>
            </w:r>
          </w:p>
        </w:tc>
        <w:tc>
          <w:tcPr>
            <w:tcW w:w="1262" w:type="dxa"/>
            <w:tcBorders>
              <w:top w:val="nil"/>
              <w:left w:val="nil"/>
              <w:bottom w:val="single" w:sz="4" w:space="0" w:color="auto"/>
              <w:right w:val="single" w:sz="4" w:space="0" w:color="auto"/>
            </w:tcBorders>
            <w:shd w:val="clear" w:color="auto" w:fill="auto"/>
            <w:vAlign w:val="center"/>
            <w:hideMark/>
          </w:tcPr>
          <w:p w14:paraId="2BFA4042"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432" w:type="dxa"/>
            <w:gridSpan w:val="4"/>
            <w:tcBorders>
              <w:top w:val="nil"/>
              <w:left w:val="nil"/>
              <w:bottom w:val="single" w:sz="4" w:space="0" w:color="auto"/>
              <w:right w:val="single" w:sz="4" w:space="0" w:color="auto"/>
            </w:tcBorders>
            <w:shd w:val="clear" w:color="auto" w:fill="auto"/>
            <w:vAlign w:val="center"/>
            <w:hideMark/>
          </w:tcPr>
          <w:p w14:paraId="3A7FEC22"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 xml:space="preserve">3 </w:t>
            </w:r>
            <w:proofErr w:type="spellStart"/>
            <w:r w:rsidRPr="00835678">
              <w:rPr>
                <w:rFonts w:eastAsia="Times New Roman"/>
                <w:i/>
                <w:iCs/>
                <w:sz w:val="20"/>
                <w:szCs w:val="20"/>
                <w:lang w:eastAsia="lt-LT"/>
              </w:rPr>
              <w:t>pak</w:t>
            </w:r>
            <w:proofErr w:type="spellEnd"/>
            <w:r w:rsidRPr="00835678">
              <w:rPr>
                <w:rFonts w:eastAsia="Times New Roman"/>
                <w:i/>
                <w:iCs/>
                <w:sz w:val="20"/>
                <w:szCs w:val="20"/>
                <w:lang w:eastAsia="lt-LT"/>
              </w:rPr>
              <w:t xml:space="preserve">. </w:t>
            </w:r>
          </w:p>
        </w:tc>
        <w:tc>
          <w:tcPr>
            <w:tcW w:w="2127" w:type="dxa"/>
            <w:tcBorders>
              <w:top w:val="nil"/>
              <w:left w:val="nil"/>
              <w:bottom w:val="single" w:sz="4" w:space="0" w:color="auto"/>
              <w:right w:val="single" w:sz="4" w:space="0" w:color="auto"/>
            </w:tcBorders>
            <w:shd w:val="clear" w:color="auto" w:fill="auto"/>
            <w:vAlign w:val="center"/>
            <w:hideMark/>
          </w:tcPr>
          <w:p w14:paraId="0DBB84C7"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1692" w:type="dxa"/>
            <w:gridSpan w:val="2"/>
            <w:tcBorders>
              <w:top w:val="nil"/>
              <w:left w:val="nil"/>
              <w:bottom w:val="single" w:sz="4" w:space="0" w:color="auto"/>
              <w:right w:val="single" w:sz="4" w:space="0" w:color="auto"/>
            </w:tcBorders>
            <w:shd w:val="clear" w:color="auto" w:fill="auto"/>
            <w:vAlign w:val="center"/>
            <w:hideMark/>
          </w:tcPr>
          <w:p w14:paraId="5B07BDA6"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299" w:type="dxa"/>
            <w:gridSpan w:val="2"/>
            <w:tcBorders>
              <w:top w:val="nil"/>
              <w:left w:val="nil"/>
              <w:bottom w:val="single" w:sz="4" w:space="0" w:color="auto"/>
              <w:right w:val="single" w:sz="4" w:space="0" w:color="auto"/>
            </w:tcBorders>
            <w:shd w:val="clear" w:color="auto" w:fill="auto"/>
            <w:vAlign w:val="center"/>
            <w:hideMark/>
          </w:tcPr>
          <w:p w14:paraId="53035D13" w14:textId="77777777" w:rsidR="00835678" w:rsidRPr="00835678" w:rsidRDefault="00835678" w:rsidP="00835678">
            <w:pPr>
              <w:spacing w:after="0" w:line="240" w:lineRule="auto"/>
              <w:jc w:val="center"/>
              <w:rPr>
                <w:rFonts w:eastAsia="Times New Roman"/>
                <w:i/>
                <w:iCs/>
                <w:sz w:val="20"/>
                <w:szCs w:val="20"/>
                <w:lang w:eastAsia="lt-LT"/>
              </w:rPr>
            </w:pPr>
            <w:proofErr w:type="spellStart"/>
            <w:r w:rsidRPr="00835678">
              <w:rPr>
                <w:rFonts w:eastAsia="Times New Roman"/>
                <w:i/>
                <w:iCs/>
                <w:sz w:val="20"/>
                <w:szCs w:val="20"/>
                <w:lang w:eastAsia="lt-LT"/>
              </w:rPr>
              <w:t>Virion-Serion</w:t>
            </w:r>
            <w:proofErr w:type="spellEnd"/>
            <w:r w:rsidRPr="00835678">
              <w:rPr>
                <w:rFonts w:eastAsia="Times New Roman"/>
                <w:i/>
                <w:iCs/>
                <w:sz w:val="20"/>
                <w:szCs w:val="20"/>
                <w:lang w:eastAsia="lt-LT"/>
              </w:rPr>
              <w:t xml:space="preserve">, 1 </w:t>
            </w:r>
            <w:proofErr w:type="spellStart"/>
            <w:r w:rsidRPr="00835678">
              <w:rPr>
                <w:rFonts w:eastAsia="Times New Roman"/>
                <w:i/>
                <w:iCs/>
                <w:sz w:val="20"/>
                <w:szCs w:val="20"/>
                <w:lang w:eastAsia="lt-LT"/>
              </w:rPr>
              <w:t>pak</w:t>
            </w:r>
            <w:proofErr w:type="spellEnd"/>
            <w:r w:rsidRPr="00835678">
              <w:rPr>
                <w:rFonts w:eastAsia="Times New Roman"/>
                <w:i/>
                <w:iCs/>
                <w:sz w:val="20"/>
                <w:szCs w:val="20"/>
                <w:lang w:eastAsia="lt-LT"/>
              </w:rPr>
              <w:t>. (2x96 vnt.)</w:t>
            </w:r>
          </w:p>
        </w:tc>
      </w:tr>
      <w:tr w:rsidR="00835678" w:rsidRPr="00835678" w14:paraId="08312554" w14:textId="77777777" w:rsidTr="001F3D89">
        <w:trPr>
          <w:gridAfter w:val="6"/>
          <w:wAfter w:w="1868" w:type="dxa"/>
          <w:trHeight w:val="260"/>
        </w:trPr>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532B1BF3" w14:textId="77777777" w:rsidR="00835678" w:rsidRPr="00835678" w:rsidRDefault="00835678" w:rsidP="00835678">
            <w:pPr>
              <w:spacing w:after="0" w:line="240" w:lineRule="auto"/>
              <w:jc w:val="center"/>
              <w:rPr>
                <w:rFonts w:eastAsia="Times New Roman"/>
                <w:color w:val="000000"/>
                <w:sz w:val="20"/>
                <w:szCs w:val="20"/>
                <w:lang w:eastAsia="lt-LT"/>
              </w:rPr>
            </w:pPr>
            <w:r w:rsidRPr="00835678">
              <w:rPr>
                <w:rFonts w:eastAsia="Times New Roman"/>
                <w:color w:val="000000"/>
                <w:sz w:val="20"/>
                <w:szCs w:val="20"/>
                <w:lang w:eastAsia="lt-LT"/>
              </w:rPr>
              <w:t>2.2.4.</w:t>
            </w:r>
          </w:p>
        </w:tc>
        <w:tc>
          <w:tcPr>
            <w:tcW w:w="2978" w:type="dxa"/>
            <w:tcBorders>
              <w:top w:val="nil"/>
              <w:left w:val="nil"/>
              <w:bottom w:val="single" w:sz="4" w:space="0" w:color="auto"/>
              <w:right w:val="single" w:sz="4" w:space="0" w:color="auto"/>
            </w:tcBorders>
            <w:shd w:val="clear" w:color="auto" w:fill="auto"/>
            <w:vAlign w:val="center"/>
            <w:hideMark/>
          </w:tcPr>
          <w:p w14:paraId="37DC1DE8" w14:textId="77777777" w:rsidR="00835678" w:rsidRPr="00835678" w:rsidRDefault="00835678" w:rsidP="00835678">
            <w:pPr>
              <w:spacing w:after="0" w:line="240" w:lineRule="auto"/>
              <w:jc w:val="center"/>
              <w:rPr>
                <w:rFonts w:eastAsia="Times New Roman"/>
                <w:i/>
                <w:iCs/>
                <w:color w:val="000000"/>
                <w:sz w:val="20"/>
                <w:szCs w:val="20"/>
                <w:lang w:eastAsia="lt-LT"/>
              </w:rPr>
            </w:pPr>
            <w:r w:rsidRPr="00835678">
              <w:rPr>
                <w:rFonts w:eastAsia="Times New Roman"/>
                <w:i/>
                <w:iCs/>
                <w:color w:val="000000"/>
                <w:sz w:val="20"/>
                <w:szCs w:val="20"/>
                <w:lang w:eastAsia="lt-LT"/>
              </w:rPr>
              <w:t>Stabdymo (STOP) tirpalas, 60 ml</w:t>
            </w:r>
          </w:p>
        </w:tc>
        <w:tc>
          <w:tcPr>
            <w:tcW w:w="1262" w:type="dxa"/>
            <w:tcBorders>
              <w:top w:val="nil"/>
              <w:left w:val="nil"/>
              <w:bottom w:val="single" w:sz="4" w:space="0" w:color="auto"/>
              <w:right w:val="single" w:sz="4" w:space="0" w:color="auto"/>
            </w:tcBorders>
            <w:shd w:val="clear" w:color="auto" w:fill="auto"/>
            <w:vAlign w:val="center"/>
            <w:hideMark/>
          </w:tcPr>
          <w:p w14:paraId="0CBA45B0"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432" w:type="dxa"/>
            <w:gridSpan w:val="4"/>
            <w:tcBorders>
              <w:top w:val="nil"/>
              <w:left w:val="nil"/>
              <w:bottom w:val="single" w:sz="4" w:space="0" w:color="auto"/>
              <w:right w:val="single" w:sz="4" w:space="0" w:color="auto"/>
            </w:tcBorders>
            <w:shd w:val="clear" w:color="auto" w:fill="auto"/>
            <w:vAlign w:val="center"/>
            <w:hideMark/>
          </w:tcPr>
          <w:p w14:paraId="61102862"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1 vnt.</w:t>
            </w:r>
          </w:p>
        </w:tc>
        <w:tc>
          <w:tcPr>
            <w:tcW w:w="2127" w:type="dxa"/>
            <w:tcBorders>
              <w:top w:val="nil"/>
              <w:left w:val="nil"/>
              <w:bottom w:val="single" w:sz="4" w:space="0" w:color="auto"/>
              <w:right w:val="single" w:sz="4" w:space="0" w:color="auto"/>
            </w:tcBorders>
            <w:shd w:val="clear" w:color="auto" w:fill="auto"/>
            <w:vAlign w:val="center"/>
            <w:hideMark/>
          </w:tcPr>
          <w:p w14:paraId="080D524F"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1692" w:type="dxa"/>
            <w:gridSpan w:val="2"/>
            <w:tcBorders>
              <w:top w:val="nil"/>
              <w:left w:val="nil"/>
              <w:bottom w:val="single" w:sz="4" w:space="0" w:color="auto"/>
              <w:right w:val="single" w:sz="4" w:space="0" w:color="auto"/>
            </w:tcBorders>
            <w:shd w:val="clear" w:color="auto" w:fill="auto"/>
            <w:vAlign w:val="center"/>
            <w:hideMark/>
          </w:tcPr>
          <w:p w14:paraId="3B435D2F"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299" w:type="dxa"/>
            <w:gridSpan w:val="2"/>
            <w:tcBorders>
              <w:top w:val="nil"/>
              <w:left w:val="nil"/>
              <w:bottom w:val="single" w:sz="4" w:space="0" w:color="auto"/>
              <w:right w:val="single" w:sz="4" w:space="0" w:color="auto"/>
            </w:tcBorders>
            <w:shd w:val="clear" w:color="auto" w:fill="auto"/>
            <w:vAlign w:val="center"/>
            <w:hideMark/>
          </w:tcPr>
          <w:p w14:paraId="225A95CA" w14:textId="77777777" w:rsidR="00835678" w:rsidRPr="00835678" w:rsidRDefault="00835678" w:rsidP="00835678">
            <w:pPr>
              <w:spacing w:after="0" w:line="240" w:lineRule="auto"/>
              <w:jc w:val="center"/>
              <w:rPr>
                <w:rFonts w:eastAsia="Times New Roman"/>
                <w:i/>
                <w:iCs/>
                <w:sz w:val="20"/>
                <w:szCs w:val="20"/>
                <w:lang w:eastAsia="lt-LT"/>
              </w:rPr>
            </w:pPr>
            <w:proofErr w:type="spellStart"/>
            <w:r w:rsidRPr="00835678">
              <w:rPr>
                <w:rFonts w:eastAsia="Times New Roman"/>
                <w:i/>
                <w:iCs/>
                <w:sz w:val="20"/>
                <w:szCs w:val="20"/>
                <w:lang w:eastAsia="lt-LT"/>
              </w:rPr>
              <w:t>DiasSorin</w:t>
            </w:r>
            <w:proofErr w:type="spellEnd"/>
            <w:r w:rsidRPr="00835678">
              <w:rPr>
                <w:rFonts w:eastAsia="Times New Roman"/>
                <w:i/>
                <w:iCs/>
                <w:sz w:val="20"/>
                <w:szCs w:val="20"/>
                <w:lang w:eastAsia="lt-LT"/>
              </w:rPr>
              <w:t>, 1 vnt. (60 ml)</w:t>
            </w:r>
          </w:p>
        </w:tc>
      </w:tr>
      <w:tr w:rsidR="00835678" w:rsidRPr="00835678" w14:paraId="22C53789" w14:textId="77777777" w:rsidTr="001F3D89">
        <w:trPr>
          <w:gridAfter w:val="6"/>
          <w:wAfter w:w="1868" w:type="dxa"/>
          <w:trHeight w:val="260"/>
        </w:trPr>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6071AACE" w14:textId="77777777" w:rsidR="00835678" w:rsidRPr="00835678" w:rsidRDefault="00835678" w:rsidP="00835678">
            <w:pPr>
              <w:spacing w:after="0" w:line="240" w:lineRule="auto"/>
              <w:jc w:val="center"/>
              <w:rPr>
                <w:rFonts w:eastAsia="Times New Roman"/>
                <w:color w:val="000000"/>
                <w:sz w:val="20"/>
                <w:szCs w:val="20"/>
                <w:lang w:eastAsia="lt-LT"/>
              </w:rPr>
            </w:pPr>
            <w:r w:rsidRPr="00835678">
              <w:rPr>
                <w:rFonts w:eastAsia="Times New Roman"/>
                <w:color w:val="000000"/>
                <w:sz w:val="20"/>
                <w:szCs w:val="20"/>
                <w:lang w:eastAsia="lt-LT"/>
              </w:rPr>
              <w:t>2.2.5.</w:t>
            </w:r>
          </w:p>
        </w:tc>
        <w:tc>
          <w:tcPr>
            <w:tcW w:w="2978" w:type="dxa"/>
            <w:tcBorders>
              <w:top w:val="nil"/>
              <w:left w:val="nil"/>
              <w:bottom w:val="single" w:sz="4" w:space="0" w:color="auto"/>
              <w:right w:val="single" w:sz="4" w:space="0" w:color="auto"/>
            </w:tcBorders>
            <w:shd w:val="clear" w:color="auto" w:fill="auto"/>
            <w:vAlign w:val="center"/>
            <w:hideMark/>
          </w:tcPr>
          <w:p w14:paraId="03B28FE2" w14:textId="77777777" w:rsidR="00835678" w:rsidRPr="00835678" w:rsidRDefault="00835678" w:rsidP="00835678">
            <w:pPr>
              <w:spacing w:after="0" w:line="240" w:lineRule="auto"/>
              <w:jc w:val="center"/>
              <w:rPr>
                <w:rFonts w:eastAsia="Times New Roman"/>
                <w:i/>
                <w:iCs/>
                <w:color w:val="000000"/>
                <w:sz w:val="20"/>
                <w:szCs w:val="20"/>
                <w:lang w:eastAsia="lt-LT"/>
              </w:rPr>
            </w:pPr>
            <w:r w:rsidRPr="00835678">
              <w:rPr>
                <w:rFonts w:eastAsia="Times New Roman"/>
                <w:i/>
                <w:iCs/>
                <w:color w:val="000000"/>
                <w:sz w:val="20"/>
                <w:szCs w:val="20"/>
                <w:lang w:eastAsia="lt-LT"/>
              </w:rPr>
              <w:t>Validacijos rinkinys</w:t>
            </w:r>
          </w:p>
        </w:tc>
        <w:tc>
          <w:tcPr>
            <w:tcW w:w="1262" w:type="dxa"/>
            <w:tcBorders>
              <w:top w:val="nil"/>
              <w:left w:val="nil"/>
              <w:bottom w:val="single" w:sz="4" w:space="0" w:color="auto"/>
              <w:right w:val="single" w:sz="4" w:space="0" w:color="auto"/>
            </w:tcBorders>
            <w:shd w:val="clear" w:color="auto" w:fill="auto"/>
            <w:vAlign w:val="center"/>
            <w:hideMark/>
          </w:tcPr>
          <w:p w14:paraId="5172A6C3"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432" w:type="dxa"/>
            <w:gridSpan w:val="4"/>
            <w:tcBorders>
              <w:top w:val="nil"/>
              <w:left w:val="nil"/>
              <w:bottom w:val="single" w:sz="4" w:space="0" w:color="auto"/>
              <w:right w:val="single" w:sz="4" w:space="0" w:color="auto"/>
            </w:tcBorders>
            <w:shd w:val="clear" w:color="auto" w:fill="auto"/>
            <w:vAlign w:val="center"/>
            <w:hideMark/>
          </w:tcPr>
          <w:p w14:paraId="3674725D"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 xml:space="preserve">1 </w:t>
            </w:r>
            <w:proofErr w:type="spellStart"/>
            <w:r w:rsidRPr="00835678">
              <w:rPr>
                <w:rFonts w:eastAsia="Times New Roman"/>
                <w:i/>
                <w:iCs/>
                <w:sz w:val="20"/>
                <w:szCs w:val="20"/>
                <w:lang w:eastAsia="lt-LT"/>
              </w:rPr>
              <w:t>pak</w:t>
            </w:r>
            <w:proofErr w:type="spellEnd"/>
            <w:r w:rsidRPr="00835678">
              <w:rPr>
                <w:rFonts w:eastAsia="Times New Roman"/>
                <w:i/>
                <w:iCs/>
                <w:sz w:val="20"/>
                <w:szCs w:val="20"/>
                <w:lang w:eastAsia="lt-LT"/>
              </w:rPr>
              <w:t>.</w:t>
            </w:r>
          </w:p>
        </w:tc>
        <w:tc>
          <w:tcPr>
            <w:tcW w:w="2127" w:type="dxa"/>
            <w:tcBorders>
              <w:top w:val="nil"/>
              <w:left w:val="nil"/>
              <w:bottom w:val="single" w:sz="4" w:space="0" w:color="auto"/>
              <w:right w:val="single" w:sz="4" w:space="0" w:color="auto"/>
            </w:tcBorders>
            <w:shd w:val="clear" w:color="auto" w:fill="auto"/>
            <w:vAlign w:val="center"/>
            <w:hideMark/>
          </w:tcPr>
          <w:p w14:paraId="335089B0"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1692" w:type="dxa"/>
            <w:gridSpan w:val="2"/>
            <w:tcBorders>
              <w:top w:val="nil"/>
              <w:left w:val="nil"/>
              <w:bottom w:val="single" w:sz="4" w:space="0" w:color="auto"/>
              <w:right w:val="single" w:sz="4" w:space="0" w:color="auto"/>
            </w:tcBorders>
            <w:shd w:val="clear" w:color="auto" w:fill="auto"/>
            <w:vAlign w:val="center"/>
            <w:hideMark/>
          </w:tcPr>
          <w:p w14:paraId="60A2EC02"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299" w:type="dxa"/>
            <w:gridSpan w:val="2"/>
            <w:tcBorders>
              <w:top w:val="nil"/>
              <w:left w:val="nil"/>
              <w:bottom w:val="single" w:sz="4" w:space="0" w:color="auto"/>
              <w:right w:val="single" w:sz="4" w:space="0" w:color="auto"/>
            </w:tcBorders>
            <w:shd w:val="clear" w:color="auto" w:fill="auto"/>
            <w:vAlign w:val="center"/>
            <w:hideMark/>
          </w:tcPr>
          <w:p w14:paraId="6544FDB0" w14:textId="77777777" w:rsidR="00835678" w:rsidRPr="00835678" w:rsidRDefault="00835678" w:rsidP="00835678">
            <w:pPr>
              <w:spacing w:after="0" w:line="240" w:lineRule="auto"/>
              <w:jc w:val="center"/>
              <w:rPr>
                <w:rFonts w:eastAsia="Times New Roman"/>
                <w:i/>
                <w:iCs/>
                <w:sz w:val="20"/>
                <w:szCs w:val="20"/>
                <w:lang w:eastAsia="lt-LT"/>
              </w:rPr>
            </w:pPr>
            <w:proofErr w:type="spellStart"/>
            <w:r w:rsidRPr="00835678">
              <w:rPr>
                <w:rFonts w:eastAsia="Times New Roman"/>
                <w:i/>
                <w:iCs/>
                <w:sz w:val="20"/>
                <w:szCs w:val="20"/>
                <w:lang w:eastAsia="lt-LT"/>
              </w:rPr>
              <w:t>Bio-rad</w:t>
            </w:r>
            <w:proofErr w:type="spellEnd"/>
            <w:r w:rsidRPr="00835678">
              <w:rPr>
                <w:rFonts w:eastAsia="Times New Roman"/>
                <w:i/>
                <w:iCs/>
                <w:sz w:val="20"/>
                <w:szCs w:val="20"/>
                <w:lang w:eastAsia="lt-LT"/>
              </w:rPr>
              <w:t xml:space="preserve">, </w:t>
            </w:r>
            <w:proofErr w:type="spellStart"/>
            <w:r w:rsidRPr="00835678">
              <w:rPr>
                <w:rFonts w:eastAsia="Times New Roman"/>
                <w:i/>
                <w:iCs/>
                <w:sz w:val="20"/>
                <w:szCs w:val="20"/>
                <w:lang w:eastAsia="lt-LT"/>
              </w:rPr>
              <w:t>pak</w:t>
            </w:r>
            <w:proofErr w:type="spellEnd"/>
            <w:r w:rsidRPr="00835678">
              <w:rPr>
                <w:rFonts w:eastAsia="Times New Roman"/>
                <w:i/>
                <w:iCs/>
                <w:sz w:val="20"/>
                <w:szCs w:val="20"/>
                <w:lang w:eastAsia="lt-LT"/>
              </w:rPr>
              <w:t>.</w:t>
            </w:r>
          </w:p>
        </w:tc>
      </w:tr>
      <w:tr w:rsidR="00835678" w:rsidRPr="00835678" w14:paraId="2658D018" w14:textId="77777777" w:rsidTr="001F3D89">
        <w:trPr>
          <w:gridAfter w:val="6"/>
          <w:wAfter w:w="1868" w:type="dxa"/>
          <w:trHeight w:val="992"/>
        </w:trPr>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02F03A25" w14:textId="77777777" w:rsidR="00835678" w:rsidRPr="00835678" w:rsidRDefault="00835678" w:rsidP="00835678">
            <w:pPr>
              <w:spacing w:after="0" w:line="240" w:lineRule="auto"/>
              <w:jc w:val="center"/>
              <w:rPr>
                <w:rFonts w:eastAsia="Times New Roman"/>
                <w:b/>
                <w:bCs/>
                <w:color w:val="000000"/>
                <w:sz w:val="20"/>
                <w:szCs w:val="20"/>
                <w:lang w:eastAsia="lt-LT"/>
              </w:rPr>
            </w:pPr>
            <w:r w:rsidRPr="00835678">
              <w:rPr>
                <w:rFonts w:eastAsia="Times New Roman"/>
                <w:b/>
                <w:bCs/>
                <w:color w:val="000000"/>
                <w:sz w:val="20"/>
                <w:szCs w:val="20"/>
                <w:lang w:eastAsia="lt-LT"/>
              </w:rPr>
              <w:t>2.3.</w:t>
            </w:r>
          </w:p>
        </w:tc>
        <w:tc>
          <w:tcPr>
            <w:tcW w:w="2978" w:type="dxa"/>
            <w:tcBorders>
              <w:top w:val="nil"/>
              <w:left w:val="nil"/>
              <w:bottom w:val="single" w:sz="4" w:space="0" w:color="auto"/>
              <w:right w:val="single" w:sz="4" w:space="0" w:color="auto"/>
            </w:tcBorders>
            <w:shd w:val="clear" w:color="auto" w:fill="auto"/>
            <w:vAlign w:val="center"/>
            <w:hideMark/>
          </w:tcPr>
          <w:p w14:paraId="54F359D5" w14:textId="77777777" w:rsidR="00835678" w:rsidRPr="00835678" w:rsidRDefault="00835678" w:rsidP="00835678">
            <w:pPr>
              <w:spacing w:after="0" w:line="240" w:lineRule="auto"/>
              <w:rPr>
                <w:rFonts w:eastAsia="Times New Roman"/>
                <w:b/>
                <w:bCs/>
                <w:sz w:val="20"/>
                <w:szCs w:val="20"/>
                <w:lang w:eastAsia="lt-LT"/>
              </w:rPr>
            </w:pPr>
            <w:r w:rsidRPr="00835678">
              <w:rPr>
                <w:rFonts w:eastAsia="Times New Roman"/>
                <w:b/>
                <w:bCs/>
                <w:sz w:val="20"/>
                <w:szCs w:val="20"/>
                <w:lang w:eastAsia="lt-LT"/>
              </w:rPr>
              <w:t>Reagentai a-HCV tyrimams kraujyje</w:t>
            </w:r>
          </w:p>
        </w:tc>
        <w:tc>
          <w:tcPr>
            <w:tcW w:w="1262" w:type="dxa"/>
            <w:tcBorders>
              <w:top w:val="nil"/>
              <w:left w:val="nil"/>
              <w:bottom w:val="single" w:sz="4" w:space="0" w:color="auto"/>
              <w:right w:val="single" w:sz="4" w:space="0" w:color="auto"/>
            </w:tcBorders>
            <w:shd w:val="clear" w:color="auto" w:fill="auto"/>
            <w:vAlign w:val="center"/>
            <w:hideMark/>
          </w:tcPr>
          <w:p w14:paraId="64ACE460" w14:textId="77777777" w:rsidR="00835678" w:rsidRPr="00835678" w:rsidRDefault="00835678" w:rsidP="00835678">
            <w:pPr>
              <w:spacing w:after="0" w:line="240" w:lineRule="auto"/>
              <w:jc w:val="center"/>
              <w:rPr>
                <w:rFonts w:eastAsia="Times New Roman"/>
                <w:b/>
                <w:bCs/>
                <w:color w:val="000000"/>
                <w:sz w:val="20"/>
                <w:szCs w:val="20"/>
                <w:lang w:eastAsia="lt-LT"/>
              </w:rPr>
            </w:pPr>
            <w:r w:rsidRPr="00835678">
              <w:rPr>
                <w:rFonts w:eastAsia="Times New Roman"/>
                <w:b/>
                <w:bCs/>
                <w:color w:val="000000"/>
                <w:sz w:val="20"/>
                <w:szCs w:val="20"/>
                <w:lang w:eastAsia="lt-LT"/>
              </w:rPr>
              <w:t>9600</w:t>
            </w:r>
          </w:p>
        </w:tc>
        <w:tc>
          <w:tcPr>
            <w:tcW w:w="2432" w:type="dxa"/>
            <w:gridSpan w:val="4"/>
            <w:tcBorders>
              <w:top w:val="nil"/>
              <w:left w:val="nil"/>
              <w:bottom w:val="single" w:sz="4" w:space="0" w:color="auto"/>
              <w:right w:val="single" w:sz="4" w:space="0" w:color="auto"/>
            </w:tcBorders>
            <w:shd w:val="clear" w:color="auto" w:fill="auto"/>
            <w:vAlign w:val="center"/>
            <w:hideMark/>
          </w:tcPr>
          <w:p w14:paraId="57C2289D"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127" w:type="dxa"/>
            <w:tcBorders>
              <w:top w:val="nil"/>
              <w:left w:val="nil"/>
              <w:bottom w:val="single" w:sz="4" w:space="0" w:color="auto"/>
              <w:right w:val="single" w:sz="4" w:space="0" w:color="auto"/>
            </w:tcBorders>
            <w:shd w:val="clear" w:color="auto" w:fill="auto"/>
            <w:vAlign w:val="center"/>
            <w:hideMark/>
          </w:tcPr>
          <w:p w14:paraId="78D1BAAD"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2,3415</w:t>
            </w:r>
          </w:p>
        </w:tc>
        <w:tc>
          <w:tcPr>
            <w:tcW w:w="1692" w:type="dxa"/>
            <w:gridSpan w:val="2"/>
            <w:tcBorders>
              <w:top w:val="nil"/>
              <w:left w:val="nil"/>
              <w:bottom w:val="single" w:sz="4" w:space="0" w:color="auto"/>
              <w:right w:val="single" w:sz="4" w:space="0" w:color="auto"/>
            </w:tcBorders>
            <w:shd w:val="clear" w:color="auto" w:fill="auto"/>
            <w:vAlign w:val="center"/>
            <w:hideMark/>
          </w:tcPr>
          <w:p w14:paraId="2B1E1173"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 xml:space="preserve">         22 478,40 </w:t>
            </w:r>
          </w:p>
        </w:tc>
        <w:tc>
          <w:tcPr>
            <w:tcW w:w="2299" w:type="dxa"/>
            <w:gridSpan w:val="2"/>
            <w:tcBorders>
              <w:top w:val="nil"/>
              <w:left w:val="nil"/>
              <w:bottom w:val="single" w:sz="4" w:space="0" w:color="auto"/>
              <w:right w:val="single" w:sz="4" w:space="0" w:color="auto"/>
            </w:tcBorders>
            <w:shd w:val="clear" w:color="auto" w:fill="auto"/>
            <w:vAlign w:val="center"/>
            <w:hideMark/>
          </w:tcPr>
          <w:p w14:paraId="3B903548"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w:t>
            </w:r>
          </w:p>
        </w:tc>
      </w:tr>
      <w:tr w:rsidR="00835678" w:rsidRPr="00835678" w14:paraId="2B07B67A" w14:textId="77777777" w:rsidTr="001F3D89">
        <w:trPr>
          <w:gridAfter w:val="6"/>
          <w:wAfter w:w="1868" w:type="dxa"/>
          <w:trHeight w:val="260"/>
        </w:trPr>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3833E064" w14:textId="77777777" w:rsidR="00835678" w:rsidRPr="00835678" w:rsidRDefault="00835678" w:rsidP="00835678">
            <w:pPr>
              <w:spacing w:after="0" w:line="240" w:lineRule="auto"/>
              <w:jc w:val="center"/>
              <w:rPr>
                <w:rFonts w:eastAsia="Times New Roman"/>
                <w:color w:val="000000"/>
                <w:sz w:val="20"/>
                <w:szCs w:val="20"/>
                <w:lang w:eastAsia="lt-LT"/>
              </w:rPr>
            </w:pPr>
            <w:r w:rsidRPr="00835678">
              <w:rPr>
                <w:rFonts w:eastAsia="Times New Roman"/>
                <w:color w:val="000000"/>
                <w:sz w:val="20"/>
                <w:szCs w:val="20"/>
                <w:lang w:eastAsia="lt-LT"/>
              </w:rPr>
              <w:t>2.3.1.</w:t>
            </w:r>
          </w:p>
        </w:tc>
        <w:tc>
          <w:tcPr>
            <w:tcW w:w="2978" w:type="dxa"/>
            <w:tcBorders>
              <w:top w:val="nil"/>
              <w:left w:val="nil"/>
              <w:bottom w:val="single" w:sz="4" w:space="0" w:color="auto"/>
              <w:right w:val="single" w:sz="4" w:space="0" w:color="auto"/>
            </w:tcBorders>
            <w:shd w:val="clear" w:color="auto" w:fill="auto"/>
            <w:vAlign w:val="center"/>
            <w:hideMark/>
          </w:tcPr>
          <w:p w14:paraId="39343498" w14:textId="77777777" w:rsidR="00835678" w:rsidRPr="00835678" w:rsidRDefault="00835678" w:rsidP="00835678">
            <w:pPr>
              <w:spacing w:after="0" w:line="240" w:lineRule="auto"/>
              <w:jc w:val="center"/>
              <w:rPr>
                <w:rFonts w:eastAsia="Times New Roman"/>
                <w:i/>
                <w:iCs/>
                <w:color w:val="000000"/>
                <w:sz w:val="20"/>
                <w:szCs w:val="20"/>
                <w:lang w:eastAsia="lt-LT"/>
              </w:rPr>
            </w:pPr>
            <w:proofErr w:type="spellStart"/>
            <w:r w:rsidRPr="00835678">
              <w:rPr>
                <w:rFonts w:eastAsia="Times New Roman"/>
                <w:i/>
                <w:iCs/>
                <w:color w:val="000000"/>
                <w:sz w:val="20"/>
                <w:szCs w:val="20"/>
                <w:lang w:eastAsia="lt-LT"/>
              </w:rPr>
              <w:t>Murex</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Anti</w:t>
            </w:r>
            <w:proofErr w:type="spellEnd"/>
            <w:r w:rsidRPr="00835678">
              <w:rPr>
                <w:rFonts w:eastAsia="Times New Roman"/>
                <w:i/>
                <w:iCs/>
                <w:color w:val="000000"/>
                <w:sz w:val="20"/>
                <w:szCs w:val="20"/>
                <w:lang w:eastAsia="lt-LT"/>
              </w:rPr>
              <w:t>-HCV nustatymo rinkinys, 480 testų</w:t>
            </w:r>
          </w:p>
        </w:tc>
        <w:tc>
          <w:tcPr>
            <w:tcW w:w="1262" w:type="dxa"/>
            <w:tcBorders>
              <w:top w:val="nil"/>
              <w:left w:val="nil"/>
              <w:bottom w:val="single" w:sz="4" w:space="0" w:color="auto"/>
              <w:right w:val="single" w:sz="4" w:space="0" w:color="auto"/>
            </w:tcBorders>
            <w:shd w:val="clear" w:color="auto" w:fill="auto"/>
            <w:vAlign w:val="center"/>
            <w:hideMark/>
          </w:tcPr>
          <w:p w14:paraId="011F23F0"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432" w:type="dxa"/>
            <w:gridSpan w:val="4"/>
            <w:tcBorders>
              <w:top w:val="nil"/>
              <w:left w:val="nil"/>
              <w:bottom w:val="single" w:sz="4" w:space="0" w:color="auto"/>
              <w:right w:val="single" w:sz="4" w:space="0" w:color="auto"/>
            </w:tcBorders>
            <w:shd w:val="clear" w:color="auto" w:fill="auto"/>
            <w:vAlign w:val="center"/>
            <w:hideMark/>
          </w:tcPr>
          <w:p w14:paraId="22B24E2F"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22 rink.</w:t>
            </w:r>
          </w:p>
        </w:tc>
        <w:tc>
          <w:tcPr>
            <w:tcW w:w="2127" w:type="dxa"/>
            <w:tcBorders>
              <w:top w:val="nil"/>
              <w:left w:val="nil"/>
              <w:bottom w:val="single" w:sz="4" w:space="0" w:color="auto"/>
              <w:right w:val="single" w:sz="4" w:space="0" w:color="auto"/>
            </w:tcBorders>
            <w:shd w:val="clear" w:color="auto" w:fill="auto"/>
            <w:vAlign w:val="center"/>
            <w:hideMark/>
          </w:tcPr>
          <w:p w14:paraId="76503D47"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1692" w:type="dxa"/>
            <w:gridSpan w:val="2"/>
            <w:tcBorders>
              <w:top w:val="nil"/>
              <w:left w:val="nil"/>
              <w:bottom w:val="single" w:sz="4" w:space="0" w:color="auto"/>
              <w:right w:val="single" w:sz="4" w:space="0" w:color="auto"/>
            </w:tcBorders>
            <w:shd w:val="clear" w:color="auto" w:fill="auto"/>
            <w:vAlign w:val="center"/>
            <w:hideMark/>
          </w:tcPr>
          <w:p w14:paraId="3A2CCAD9"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299" w:type="dxa"/>
            <w:gridSpan w:val="2"/>
            <w:tcBorders>
              <w:top w:val="nil"/>
              <w:left w:val="nil"/>
              <w:bottom w:val="single" w:sz="4" w:space="0" w:color="auto"/>
              <w:right w:val="single" w:sz="4" w:space="0" w:color="auto"/>
            </w:tcBorders>
            <w:shd w:val="clear" w:color="auto" w:fill="auto"/>
            <w:vAlign w:val="center"/>
            <w:hideMark/>
          </w:tcPr>
          <w:p w14:paraId="636EC1A5" w14:textId="77777777" w:rsidR="00835678" w:rsidRPr="00835678" w:rsidRDefault="00835678" w:rsidP="00835678">
            <w:pPr>
              <w:spacing w:after="0" w:line="240" w:lineRule="auto"/>
              <w:jc w:val="center"/>
              <w:rPr>
                <w:rFonts w:eastAsia="Times New Roman"/>
                <w:i/>
                <w:iCs/>
                <w:sz w:val="20"/>
                <w:szCs w:val="20"/>
                <w:lang w:eastAsia="lt-LT"/>
              </w:rPr>
            </w:pPr>
            <w:proofErr w:type="spellStart"/>
            <w:r w:rsidRPr="00835678">
              <w:rPr>
                <w:rFonts w:eastAsia="Times New Roman"/>
                <w:i/>
                <w:iCs/>
                <w:sz w:val="20"/>
                <w:szCs w:val="20"/>
                <w:lang w:eastAsia="lt-LT"/>
              </w:rPr>
              <w:t>DiaSorin</w:t>
            </w:r>
            <w:proofErr w:type="spellEnd"/>
            <w:r w:rsidRPr="00835678">
              <w:rPr>
                <w:rFonts w:eastAsia="Times New Roman"/>
                <w:i/>
                <w:iCs/>
                <w:sz w:val="20"/>
                <w:szCs w:val="20"/>
                <w:lang w:eastAsia="lt-LT"/>
              </w:rPr>
              <w:t>, 1 rink. (480 testų )</w:t>
            </w:r>
          </w:p>
        </w:tc>
      </w:tr>
      <w:tr w:rsidR="00835678" w:rsidRPr="00835678" w14:paraId="1CDF412C" w14:textId="77777777" w:rsidTr="001F3D89">
        <w:trPr>
          <w:gridAfter w:val="6"/>
          <w:wAfter w:w="1868" w:type="dxa"/>
          <w:trHeight w:val="260"/>
        </w:trPr>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61F0307F" w14:textId="77777777" w:rsidR="00835678" w:rsidRPr="00835678" w:rsidRDefault="00835678" w:rsidP="00835678">
            <w:pPr>
              <w:spacing w:after="0" w:line="240" w:lineRule="auto"/>
              <w:jc w:val="center"/>
              <w:rPr>
                <w:rFonts w:eastAsia="Times New Roman"/>
                <w:color w:val="000000"/>
                <w:sz w:val="20"/>
                <w:szCs w:val="20"/>
                <w:lang w:eastAsia="lt-LT"/>
              </w:rPr>
            </w:pPr>
            <w:r w:rsidRPr="00835678">
              <w:rPr>
                <w:rFonts w:eastAsia="Times New Roman"/>
                <w:color w:val="000000"/>
                <w:sz w:val="20"/>
                <w:szCs w:val="20"/>
                <w:lang w:eastAsia="lt-LT"/>
              </w:rPr>
              <w:t>2.3.2.</w:t>
            </w:r>
          </w:p>
        </w:tc>
        <w:tc>
          <w:tcPr>
            <w:tcW w:w="2978" w:type="dxa"/>
            <w:tcBorders>
              <w:top w:val="nil"/>
              <w:left w:val="nil"/>
              <w:bottom w:val="single" w:sz="4" w:space="0" w:color="auto"/>
              <w:right w:val="single" w:sz="4" w:space="0" w:color="auto"/>
            </w:tcBorders>
            <w:shd w:val="clear" w:color="auto" w:fill="auto"/>
            <w:vAlign w:val="center"/>
            <w:hideMark/>
          </w:tcPr>
          <w:p w14:paraId="56817198" w14:textId="77777777" w:rsidR="00835678" w:rsidRPr="00835678" w:rsidRDefault="00835678" w:rsidP="00835678">
            <w:pPr>
              <w:spacing w:after="0" w:line="240" w:lineRule="auto"/>
              <w:jc w:val="center"/>
              <w:rPr>
                <w:rFonts w:eastAsia="Times New Roman"/>
                <w:i/>
                <w:iCs/>
                <w:color w:val="000000"/>
                <w:sz w:val="20"/>
                <w:szCs w:val="20"/>
                <w:lang w:eastAsia="lt-LT"/>
              </w:rPr>
            </w:pPr>
            <w:r w:rsidRPr="00835678">
              <w:rPr>
                <w:rFonts w:eastAsia="Times New Roman"/>
                <w:i/>
                <w:iCs/>
                <w:color w:val="000000"/>
                <w:sz w:val="20"/>
                <w:szCs w:val="20"/>
                <w:lang w:eastAsia="lt-LT"/>
              </w:rPr>
              <w:t>Antgaliai analizatoriai, 300 µL</w:t>
            </w:r>
          </w:p>
        </w:tc>
        <w:tc>
          <w:tcPr>
            <w:tcW w:w="1262" w:type="dxa"/>
            <w:tcBorders>
              <w:top w:val="nil"/>
              <w:left w:val="nil"/>
              <w:bottom w:val="single" w:sz="4" w:space="0" w:color="auto"/>
              <w:right w:val="single" w:sz="4" w:space="0" w:color="auto"/>
            </w:tcBorders>
            <w:shd w:val="clear" w:color="auto" w:fill="auto"/>
            <w:vAlign w:val="center"/>
            <w:hideMark/>
          </w:tcPr>
          <w:p w14:paraId="0E7C0A07"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432" w:type="dxa"/>
            <w:gridSpan w:val="4"/>
            <w:tcBorders>
              <w:top w:val="nil"/>
              <w:left w:val="nil"/>
              <w:bottom w:val="single" w:sz="4" w:space="0" w:color="auto"/>
              <w:right w:val="single" w:sz="4" w:space="0" w:color="auto"/>
            </w:tcBorders>
            <w:shd w:val="clear" w:color="auto" w:fill="auto"/>
            <w:vAlign w:val="center"/>
            <w:hideMark/>
          </w:tcPr>
          <w:p w14:paraId="47995B0D"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 xml:space="preserve">59 </w:t>
            </w:r>
            <w:proofErr w:type="spellStart"/>
            <w:r w:rsidRPr="00835678">
              <w:rPr>
                <w:rFonts w:eastAsia="Times New Roman"/>
                <w:i/>
                <w:iCs/>
                <w:sz w:val="20"/>
                <w:szCs w:val="20"/>
                <w:lang w:eastAsia="lt-LT"/>
              </w:rPr>
              <w:t>pak</w:t>
            </w:r>
            <w:proofErr w:type="spellEnd"/>
            <w:r w:rsidRPr="00835678">
              <w:rPr>
                <w:rFonts w:eastAsia="Times New Roman"/>
                <w:i/>
                <w:iCs/>
                <w:sz w:val="20"/>
                <w:szCs w:val="20"/>
                <w:lang w:eastAsia="lt-LT"/>
              </w:rPr>
              <w:t>.</w:t>
            </w:r>
          </w:p>
        </w:tc>
        <w:tc>
          <w:tcPr>
            <w:tcW w:w="2127" w:type="dxa"/>
            <w:tcBorders>
              <w:top w:val="nil"/>
              <w:left w:val="nil"/>
              <w:bottom w:val="single" w:sz="4" w:space="0" w:color="auto"/>
              <w:right w:val="single" w:sz="4" w:space="0" w:color="auto"/>
            </w:tcBorders>
            <w:shd w:val="clear" w:color="auto" w:fill="auto"/>
            <w:vAlign w:val="center"/>
            <w:hideMark/>
          </w:tcPr>
          <w:p w14:paraId="75C6BBF7"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1692" w:type="dxa"/>
            <w:gridSpan w:val="2"/>
            <w:tcBorders>
              <w:top w:val="nil"/>
              <w:left w:val="nil"/>
              <w:bottom w:val="single" w:sz="4" w:space="0" w:color="auto"/>
              <w:right w:val="single" w:sz="4" w:space="0" w:color="auto"/>
            </w:tcBorders>
            <w:shd w:val="clear" w:color="auto" w:fill="auto"/>
            <w:vAlign w:val="center"/>
            <w:hideMark/>
          </w:tcPr>
          <w:p w14:paraId="6199F134"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299" w:type="dxa"/>
            <w:gridSpan w:val="2"/>
            <w:tcBorders>
              <w:top w:val="nil"/>
              <w:left w:val="nil"/>
              <w:bottom w:val="single" w:sz="4" w:space="0" w:color="auto"/>
              <w:right w:val="single" w:sz="4" w:space="0" w:color="auto"/>
            </w:tcBorders>
            <w:shd w:val="clear" w:color="auto" w:fill="auto"/>
            <w:vAlign w:val="center"/>
            <w:hideMark/>
          </w:tcPr>
          <w:p w14:paraId="69C74642" w14:textId="77777777" w:rsidR="00835678" w:rsidRPr="00835678" w:rsidRDefault="00835678" w:rsidP="00835678">
            <w:pPr>
              <w:spacing w:after="0" w:line="240" w:lineRule="auto"/>
              <w:jc w:val="center"/>
              <w:rPr>
                <w:rFonts w:eastAsia="Times New Roman"/>
                <w:i/>
                <w:iCs/>
                <w:sz w:val="20"/>
                <w:szCs w:val="20"/>
                <w:lang w:eastAsia="lt-LT"/>
              </w:rPr>
            </w:pPr>
            <w:proofErr w:type="spellStart"/>
            <w:r w:rsidRPr="00835678">
              <w:rPr>
                <w:rFonts w:eastAsia="Times New Roman"/>
                <w:i/>
                <w:iCs/>
                <w:sz w:val="20"/>
                <w:szCs w:val="20"/>
                <w:lang w:eastAsia="lt-LT"/>
              </w:rPr>
              <w:t>Virion-Serion</w:t>
            </w:r>
            <w:proofErr w:type="spellEnd"/>
            <w:r w:rsidRPr="00835678">
              <w:rPr>
                <w:rFonts w:eastAsia="Times New Roman"/>
                <w:i/>
                <w:iCs/>
                <w:sz w:val="20"/>
                <w:szCs w:val="20"/>
                <w:lang w:eastAsia="lt-LT"/>
              </w:rPr>
              <w:t xml:space="preserve">, 1 </w:t>
            </w:r>
            <w:proofErr w:type="spellStart"/>
            <w:r w:rsidRPr="00835678">
              <w:rPr>
                <w:rFonts w:eastAsia="Times New Roman"/>
                <w:i/>
                <w:iCs/>
                <w:sz w:val="20"/>
                <w:szCs w:val="20"/>
                <w:lang w:eastAsia="lt-LT"/>
              </w:rPr>
              <w:t>pak</w:t>
            </w:r>
            <w:proofErr w:type="spellEnd"/>
            <w:r w:rsidRPr="00835678">
              <w:rPr>
                <w:rFonts w:eastAsia="Times New Roman"/>
                <w:i/>
                <w:iCs/>
                <w:sz w:val="20"/>
                <w:szCs w:val="20"/>
                <w:lang w:eastAsia="lt-LT"/>
              </w:rPr>
              <w:t>. (2x96 vnt.)</w:t>
            </w:r>
          </w:p>
        </w:tc>
      </w:tr>
      <w:tr w:rsidR="00835678" w:rsidRPr="00835678" w14:paraId="5D7A8A52" w14:textId="77777777" w:rsidTr="001F3D89">
        <w:trPr>
          <w:gridAfter w:val="6"/>
          <w:wAfter w:w="1868" w:type="dxa"/>
          <w:trHeight w:val="260"/>
        </w:trPr>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3BD3FDBE" w14:textId="77777777" w:rsidR="00835678" w:rsidRPr="00835678" w:rsidRDefault="00835678" w:rsidP="00835678">
            <w:pPr>
              <w:spacing w:after="0" w:line="240" w:lineRule="auto"/>
              <w:jc w:val="center"/>
              <w:rPr>
                <w:rFonts w:eastAsia="Times New Roman"/>
                <w:color w:val="000000"/>
                <w:sz w:val="20"/>
                <w:szCs w:val="20"/>
                <w:lang w:eastAsia="lt-LT"/>
              </w:rPr>
            </w:pPr>
            <w:r w:rsidRPr="00835678">
              <w:rPr>
                <w:rFonts w:eastAsia="Times New Roman"/>
                <w:color w:val="000000"/>
                <w:sz w:val="20"/>
                <w:szCs w:val="20"/>
                <w:lang w:eastAsia="lt-LT"/>
              </w:rPr>
              <w:t>2.3.3.</w:t>
            </w:r>
          </w:p>
        </w:tc>
        <w:tc>
          <w:tcPr>
            <w:tcW w:w="2978" w:type="dxa"/>
            <w:tcBorders>
              <w:top w:val="nil"/>
              <w:left w:val="nil"/>
              <w:bottom w:val="single" w:sz="4" w:space="0" w:color="auto"/>
              <w:right w:val="single" w:sz="4" w:space="0" w:color="auto"/>
            </w:tcBorders>
            <w:shd w:val="clear" w:color="auto" w:fill="auto"/>
            <w:vAlign w:val="center"/>
            <w:hideMark/>
          </w:tcPr>
          <w:p w14:paraId="4EBA23CF" w14:textId="77777777" w:rsidR="00835678" w:rsidRPr="00835678" w:rsidRDefault="00835678" w:rsidP="00835678">
            <w:pPr>
              <w:spacing w:after="0" w:line="240" w:lineRule="auto"/>
              <w:jc w:val="center"/>
              <w:rPr>
                <w:rFonts w:eastAsia="Times New Roman"/>
                <w:i/>
                <w:iCs/>
                <w:color w:val="000000"/>
                <w:sz w:val="20"/>
                <w:szCs w:val="20"/>
                <w:lang w:eastAsia="lt-LT"/>
              </w:rPr>
            </w:pPr>
            <w:r w:rsidRPr="00835678">
              <w:rPr>
                <w:rFonts w:eastAsia="Times New Roman"/>
                <w:i/>
                <w:iCs/>
                <w:color w:val="000000"/>
                <w:sz w:val="20"/>
                <w:szCs w:val="20"/>
                <w:lang w:eastAsia="lt-LT"/>
              </w:rPr>
              <w:t>Antgaliai analizatoriai, 1100 µL</w:t>
            </w:r>
          </w:p>
        </w:tc>
        <w:tc>
          <w:tcPr>
            <w:tcW w:w="1262" w:type="dxa"/>
            <w:tcBorders>
              <w:top w:val="nil"/>
              <w:left w:val="nil"/>
              <w:bottom w:val="single" w:sz="4" w:space="0" w:color="auto"/>
              <w:right w:val="single" w:sz="4" w:space="0" w:color="auto"/>
            </w:tcBorders>
            <w:shd w:val="clear" w:color="auto" w:fill="auto"/>
            <w:vAlign w:val="center"/>
            <w:hideMark/>
          </w:tcPr>
          <w:p w14:paraId="58D7EF7D"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432" w:type="dxa"/>
            <w:gridSpan w:val="4"/>
            <w:tcBorders>
              <w:top w:val="nil"/>
              <w:left w:val="nil"/>
              <w:bottom w:val="single" w:sz="4" w:space="0" w:color="auto"/>
              <w:right w:val="single" w:sz="4" w:space="0" w:color="auto"/>
            </w:tcBorders>
            <w:shd w:val="clear" w:color="auto" w:fill="auto"/>
            <w:vAlign w:val="center"/>
            <w:hideMark/>
          </w:tcPr>
          <w:p w14:paraId="6F0B7DD3"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 xml:space="preserve">3 </w:t>
            </w:r>
            <w:proofErr w:type="spellStart"/>
            <w:r w:rsidRPr="00835678">
              <w:rPr>
                <w:rFonts w:eastAsia="Times New Roman"/>
                <w:i/>
                <w:iCs/>
                <w:sz w:val="20"/>
                <w:szCs w:val="20"/>
                <w:lang w:eastAsia="lt-LT"/>
              </w:rPr>
              <w:t>pak</w:t>
            </w:r>
            <w:proofErr w:type="spellEnd"/>
            <w:r w:rsidRPr="00835678">
              <w:rPr>
                <w:rFonts w:eastAsia="Times New Roman"/>
                <w:i/>
                <w:iCs/>
                <w:sz w:val="20"/>
                <w:szCs w:val="20"/>
                <w:lang w:eastAsia="lt-LT"/>
              </w:rPr>
              <w:t xml:space="preserve">. </w:t>
            </w:r>
          </w:p>
        </w:tc>
        <w:tc>
          <w:tcPr>
            <w:tcW w:w="2127" w:type="dxa"/>
            <w:tcBorders>
              <w:top w:val="nil"/>
              <w:left w:val="nil"/>
              <w:bottom w:val="single" w:sz="4" w:space="0" w:color="auto"/>
              <w:right w:val="single" w:sz="4" w:space="0" w:color="auto"/>
            </w:tcBorders>
            <w:shd w:val="clear" w:color="auto" w:fill="auto"/>
            <w:vAlign w:val="center"/>
            <w:hideMark/>
          </w:tcPr>
          <w:p w14:paraId="08B7C7CA"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1692" w:type="dxa"/>
            <w:gridSpan w:val="2"/>
            <w:tcBorders>
              <w:top w:val="nil"/>
              <w:left w:val="nil"/>
              <w:bottom w:val="single" w:sz="4" w:space="0" w:color="auto"/>
              <w:right w:val="single" w:sz="4" w:space="0" w:color="auto"/>
            </w:tcBorders>
            <w:shd w:val="clear" w:color="auto" w:fill="auto"/>
            <w:vAlign w:val="center"/>
            <w:hideMark/>
          </w:tcPr>
          <w:p w14:paraId="209E5DB8"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299" w:type="dxa"/>
            <w:gridSpan w:val="2"/>
            <w:tcBorders>
              <w:top w:val="nil"/>
              <w:left w:val="nil"/>
              <w:bottom w:val="single" w:sz="4" w:space="0" w:color="auto"/>
              <w:right w:val="single" w:sz="4" w:space="0" w:color="auto"/>
            </w:tcBorders>
            <w:shd w:val="clear" w:color="auto" w:fill="auto"/>
            <w:vAlign w:val="center"/>
            <w:hideMark/>
          </w:tcPr>
          <w:p w14:paraId="767E11B7" w14:textId="77777777" w:rsidR="00835678" w:rsidRPr="00835678" w:rsidRDefault="00835678" w:rsidP="00835678">
            <w:pPr>
              <w:spacing w:after="0" w:line="240" w:lineRule="auto"/>
              <w:jc w:val="center"/>
              <w:rPr>
                <w:rFonts w:eastAsia="Times New Roman"/>
                <w:i/>
                <w:iCs/>
                <w:sz w:val="20"/>
                <w:szCs w:val="20"/>
                <w:lang w:eastAsia="lt-LT"/>
              </w:rPr>
            </w:pPr>
            <w:proofErr w:type="spellStart"/>
            <w:r w:rsidRPr="00835678">
              <w:rPr>
                <w:rFonts w:eastAsia="Times New Roman"/>
                <w:i/>
                <w:iCs/>
                <w:sz w:val="20"/>
                <w:szCs w:val="20"/>
                <w:lang w:eastAsia="lt-LT"/>
              </w:rPr>
              <w:t>Virion-Serion</w:t>
            </w:r>
            <w:proofErr w:type="spellEnd"/>
            <w:r w:rsidRPr="00835678">
              <w:rPr>
                <w:rFonts w:eastAsia="Times New Roman"/>
                <w:i/>
                <w:iCs/>
                <w:sz w:val="20"/>
                <w:szCs w:val="20"/>
                <w:lang w:eastAsia="lt-LT"/>
              </w:rPr>
              <w:t xml:space="preserve">, 1 </w:t>
            </w:r>
            <w:proofErr w:type="spellStart"/>
            <w:r w:rsidRPr="00835678">
              <w:rPr>
                <w:rFonts w:eastAsia="Times New Roman"/>
                <w:i/>
                <w:iCs/>
                <w:sz w:val="20"/>
                <w:szCs w:val="20"/>
                <w:lang w:eastAsia="lt-LT"/>
              </w:rPr>
              <w:t>pak</w:t>
            </w:r>
            <w:proofErr w:type="spellEnd"/>
            <w:r w:rsidRPr="00835678">
              <w:rPr>
                <w:rFonts w:eastAsia="Times New Roman"/>
                <w:i/>
                <w:iCs/>
                <w:sz w:val="20"/>
                <w:szCs w:val="20"/>
                <w:lang w:eastAsia="lt-LT"/>
              </w:rPr>
              <w:t>. (2x96 vnt.)</w:t>
            </w:r>
          </w:p>
        </w:tc>
      </w:tr>
      <w:tr w:rsidR="00835678" w:rsidRPr="00835678" w14:paraId="44C99CC0" w14:textId="77777777" w:rsidTr="001F3D89">
        <w:trPr>
          <w:gridAfter w:val="6"/>
          <w:wAfter w:w="1868" w:type="dxa"/>
          <w:trHeight w:val="260"/>
        </w:trPr>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41195AE8" w14:textId="77777777" w:rsidR="00835678" w:rsidRPr="00835678" w:rsidRDefault="00835678" w:rsidP="00835678">
            <w:pPr>
              <w:spacing w:after="0" w:line="240" w:lineRule="auto"/>
              <w:jc w:val="center"/>
              <w:rPr>
                <w:rFonts w:eastAsia="Times New Roman"/>
                <w:color w:val="000000"/>
                <w:sz w:val="20"/>
                <w:szCs w:val="20"/>
                <w:lang w:eastAsia="lt-LT"/>
              </w:rPr>
            </w:pPr>
            <w:r w:rsidRPr="00835678">
              <w:rPr>
                <w:rFonts w:eastAsia="Times New Roman"/>
                <w:color w:val="000000"/>
                <w:sz w:val="20"/>
                <w:szCs w:val="20"/>
                <w:lang w:eastAsia="lt-LT"/>
              </w:rPr>
              <w:t>2.3.4.</w:t>
            </w:r>
          </w:p>
        </w:tc>
        <w:tc>
          <w:tcPr>
            <w:tcW w:w="2978" w:type="dxa"/>
            <w:tcBorders>
              <w:top w:val="nil"/>
              <w:left w:val="nil"/>
              <w:bottom w:val="single" w:sz="4" w:space="0" w:color="auto"/>
              <w:right w:val="single" w:sz="4" w:space="0" w:color="auto"/>
            </w:tcBorders>
            <w:shd w:val="clear" w:color="auto" w:fill="auto"/>
            <w:vAlign w:val="center"/>
            <w:hideMark/>
          </w:tcPr>
          <w:p w14:paraId="04C15E6F" w14:textId="77777777" w:rsidR="00835678" w:rsidRPr="00835678" w:rsidRDefault="00835678" w:rsidP="00835678">
            <w:pPr>
              <w:spacing w:after="0" w:line="240" w:lineRule="auto"/>
              <w:jc w:val="center"/>
              <w:rPr>
                <w:rFonts w:eastAsia="Times New Roman"/>
                <w:i/>
                <w:iCs/>
                <w:color w:val="000000"/>
                <w:sz w:val="20"/>
                <w:szCs w:val="20"/>
                <w:lang w:eastAsia="lt-LT"/>
              </w:rPr>
            </w:pPr>
            <w:r w:rsidRPr="00835678">
              <w:rPr>
                <w:rFonts w:eastAsia="Times New Roman"/>
                <w:i/>
                <w:iCs/>
                <w:color w:val="000000"/>
                <w:sz w:val="20"/>
                <w:szCs w:val="20"/>
                <w:lang w:eastAsia="lt-LT"/>
              </w:rPr>
              <w:t>Stabdymo (STOP) tirpalas, 60 ml</w:t>
            </w:r>
          </w:p>
        </w:tc>
        <w:tc>
          <w:tcPr>
            <w:tcW w:w="1262" w:type="dxa"/>
            <w:tcBorders>
              <w:top w:val="nil"/>
              <w:left w:val="nil"/>
              <w:bottom w:val="single" w:sz="4" w:space="0" w:color="auto"/>
              <w:right w:val="single" w:sz="4" w:space="0" w:color="auto"/>
            </w:tcBorders>
            <w:shd w:val="clear" w:color="auto" w:fill="auto"/>
            <w:vAlign w:val="center"/>
            <w:hideMark/>
          </w:tcPr>
          <w:p w14:paraId="726D5954"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432" w:type="dxa"/>
            <w:gridSpan w:val="4"/>
            <w:tcBorders>
              <w:top w:val="nil"/>
              <w:left w:val="nil"/>
              <w:bottom w:val="single" w:sz="4" w:space="0" w:color="auto"/>
              <w:right w:val="single" w:sz="4" w:space="0" w:color="auto"/>
            </w:tcBorders>
            <w:shd w:val="clear" w:color="auto" w:fill="auto"/>
            <w:vAlign w:val="center"/>
            <w:hideMark/>
          </w:tcPr>
          <w:p w14:paraId="6808DAEF"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9 vnt.</w:t>
            </w:r>
          </w:p>
        </w:tc>
        <w:tc>
          <w:tcPr>
            <w:tcW w:w="2127" w:type="dxa"/>
            <w:tcBorders>
              <w:top w:val="nil"/>
              <w:left w:val="nil"/>
              <w:bottom w:val="single" w:sz="4" w:space="0" w:color="auto"/>
              <w:right w:val="single" w:sz="4" w:space="0" w:color="auto"/>
            </w:tcBorders>
            <w:shd w:val="clear" w:color="auto" w:fill="auto"/>
            <w:vAlign w:val="center"/>
            <w:hideMark/>
          </w:tcPr>
          <w:p w14:paraId="138AB0B5"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1692" w:type="dxa"/>
            <w:gridSpan w:val="2"/>
            <w:tcBorders>
              <w:top w:val="nil"/>
              <w:left w:val="nil"/>
              <w:bottom w:val="single" w:sz="4" w:space="0" w:color="auto"/>
              <w:right w:val="single" w:sz="4" w:space="0" w:color="auto"/>
            </w:tcBorders>
            <w:shd w:val="clear" w:color="auto" w:fill="auto"/>
            <w:vAlign w:val="center"/>
            <w:hideMark/>
          </w:tcPr>
          <w:p w14:paraId="56EF9AAC"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299" w:type="dxa"/>
            <w:gridSpan w:val="2"/>
            <w:tcBorders>
              <w:top w:val="nil"/>
              <w:left w:val="nil"/>
              <w:bottom w:val="single" w:sz="4" w:space="0" w:color="auto"/>
              <w:right w:val="single" w:sz="4" w:space="0" w:color="auto"/>
            </w:tcBorders>
            <w:shd w:val="clear" w:color="auto" w:fill="auto"/>
            <w:vAlign w:val="center"/>
            <w:hideMark/>
          </w:tcPr>
          <w:p w14:paraId="410DAD99" w14:textId="77777777" w:rsidR="00835678" w:rsidRPr="00835678" w:rsidRDefault="00835678" w:rsidP="00835678">
            <w:pPr>
              <w:spacing w:after="0" w:line="240" w:lineRule="auto"/>
              <w:jc w:val="center"/>
              <w:rPr>
                <w:rFonts w:eastAsia="Times New Roman"/>
                <w:i/>
                <w:iCs/>
                <w:sz w:val="20"/>
                <w:szCs w:val="20"/>
                <w:lang w:eastAsia="lt-LT"/>
              </w:rPr>
            </w:pPr>
            <w:proofErr w:type="spellStart"/>
            <w:r w:rsidRPr="00835678">
              <w:rPr>
                <w:rFonts w:eastAsia="Times New Roman"/>
                <w:i/>
                <w:iCs/>
                <w:sz w:val="20"/>
                <w:szCs w:val="20"/>
                <w:lang w:eastAsia="lt-LT"/>
              </w:rPr>
              <w:t>DiasSorin</w:t>
            </w:r>
            <w:proofErr w:type="spellEnd"/>
            <w:r w:rsidRPr="00835678">
              <w:rPr>
                <w:rFonts w:eastAsia="Times New Roman"/>
                <w:i/>
                <w:iCs/>
                <w:sz w:val="20"/>
                <w:szCs w:val="20"/>
                <w:lang w:eastAsia="lt-LT"/>
              </w:rPr>
              <w:t>, 1 vnt. (60 ml)</w:t>
            </w:r>
          </w:p>
        </w:tc>
      </w:tr>
      <w:tr w:rsidR="00835678" w:rsidRPr="00835678" w14:paraId="182502AB" w14:textId="77777777" w:rsidTr="001F3D89">
        <w:trPr>
          <w:gridAfter w:val="6"/>
          <w:wAfter w:w="1868" w:type="dxa"/>
          <w:trHeight w:val="401"/>
        </w:trPr>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058F473F" w14:textId="77777777" w:rsidR="00835678" w:rsidRPr="00835678" w:rsidRDefault="00835678" w:rsidP="00835678">
            <w:pPr>
              <w:spacing w:after="0" w:line="240" w:lineRule="auto"/>
              <w:jc w:val="center"/>
              <w:rPr>
                <w:rFonts w:eastAsia="Times New Roman"/>
                <w:color w:val="000000"/>
                <w:sz w:val="20"/>
                <w:szCs w:val="20"/>
                <w:lang w:eastAsia="lt-LT"/>
              </w:rPr>
            </w:pPr>
            <w:r w:rsidRPr="00835678">
              <w:rPr>
                <w:rFonts w:eastAsia="Times New Roman"/>
                <w:color w:val="000000"/>
                <w:sz w:val="20"/>
                <w:szCs w:val="20"/>
                <w:lang w:eastAsia="lt-LT"/>
              </w:rPr>
              <w:t>2.3.5.</w:t>
            </w:r>
          </w:p>
        </w:tc>
        <w:tc>
          <w:tcPr>
            <w:tcW w:w="2978" w:type="dxa"/>
            <w:tcBorders>
              <w:top w:val="nil"/>
              <w:left w:val="nil"/>
              <w:bottom w:val="single" w:sz="4" w:space="0" w:color="auto"/>
              <w:right w:val="single" w:sz="4" w:space="0" w:color="auto"/>
            </w:tcBorders>
            <w:shd w:val="clear" w:color="auto" w:fill="auto"/>
            <w:vAlign w:val="center"/>
            <w:hideMark/>
          </w:tcPr>
          <w:p w14:paraId="64ACF907"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Validacijos rinkinys</w:t>
            </w:r>
          </w:p>
        </w:tc>
        <w:tc>
          <w:tcPr>
            <w:tcW w:w="1262" w:type="dxa"/>
            <w:tcBorders>
              <w:top w:val="nil"/>
              <w:left w:val="nil"/>
              <w:bottom w:val="single" w:sz="4" w:space="0" w:color="auto"/>
              <w:right w:val="single" w:sz="4" w:space="0" w:color="auto"/>
            </w:tcBorders>
            <w:shd w:val="clear" w:color="auto" w:fill="auto"/>
            <w:vAlign w:val="center"/>
            <w:hideMark/>
          </w:tcPr>
          <w:p w14:paraId="073281CB"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432" w:type="dxa"/>
            <w:gridSpan w:val="4"/>
            <w:tcBorders>
              <w:top w:val="nil"/>
              <w:left w:val="nil"/>
              <w:bottom w:val="single" w:sz="4" w:space="0" w:color="auto"/>
              <w:right w:val="single" w:sz="4" w:space="0" w:color="auto"/>
            </w:tcBorders>
            <w:shd w:val="clear" w:color="auto" w:fill="auto"/>
            <w:vAlign w:val="center"/>
            <w:hideMark/>
          </w:tcPr>
          <w:p w14:paraId="37A9FA93"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 xml:space="preserve">2 </w:t>
            </w:r>
            <w:proofErr w:type="spellStart"/>
            <w:r w:rsidRPr="00835678">
              <w:rPr>
                <w:rFonts w:eastAsia="Times New Roman"/>
                <w:i/>
                <w:iCs/>
                <w:sz w:val="20"/>
                <w:szCs w:val="20"/>
                <w:lang w:eastAsia="lt-LT"/>
              </w:rPr>
              <w:t>pak</w:t>
            </w:r>
            <w:proofErr w:type="spellEnd"/>
            <w:r w:rsidRPr="00835678">
              <w:rPr>
                <w:rFonts w:eastAsia="Times New Roman"/>
                <w:i/>
                <w:iCs/>
                <w:sz w:val="20"/>
                <w:szCs w:val="20"/>
                <w:lang w:eastAsia="lt-LT"/>
              </w:rPr>
              <w:t>.</w:t>
            </w:r>
          </w:p>
        </w:tc>
        <w:tc>
          <w:tcPr>
            <w:tcW w:w="2127" w:type="dxa"/>
            <w:tcBorders>
              <w:top w:val="nil"/>
              <w:left w:val="nil"/>
              <w:bottom w:val="single" w:sz="4" w:space="0" w:color="auto"/>
              <w:right w:val="single" w:sz="4" w:space="0" w:color="auto"/>
            </w:tcBorders>
            <w:shd w:val="clear" w:color="auto" w:fill="auto"/>
            <w:vAlign w:val="center"/>
            <w:hideMark/>
          </w:tcPr>
          <w:p w14:paraId="5AFB9108"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1692" w:type="dxa"/>
            <w:gridSpan w:val="2"/>
            <w:tcBorders>
              <w:top w:val="nil"/>
              <w:left w:val="nil"/>
              <w:bottom w:val="single" w:sz="4" w:space="0" w:color="auto"/>
              <w:right w:val="single" w:sz="4" w:space="0" w:color="auto"/>
            </w:tcBorders>
            <w:shd w:val="clear" w:color="auto" w:fill="auto"/>
            <w:vAlign w:val="center"/>
            <w:hideMark/>
          </w:tcPr>
          <w:p w14:paraId="69E891E8"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299" w:type="dxa"/>
            <w:gridSpan w:val="2"/>
            <w:tcBorders>
              <w:top w:val="nil"/>
              <w:left w:val="nil"/>
              <w:bottom w:val="single" w:sz="4" w:space="0" w:color="auto"/>
              <w:right w:val="single" w:sz="4" w:space="0" w:color="auto"/>
            </w:tcBorders>
            <w:shd w:val="clear" w:color="auto" w:fill="auto"/>
            <w:vAlign w:val="center"/>
            <w:hideMark/>
          </w:tcPr>
          <w:p w14:paraId="1A32564A" w14:textId="77777777" w:rsidR="00835678" w:rsidRPr="00835678" w:rsidRDefault="00835678" w:rsidP="00835678">
            <w:pPr>
              <w:spacing w:after="0" w:line="240" w:lineRule="auto"/>
              <w:jc w:val="center"/>
              <w:rPr>
                <w:rFonts w:eastAsia="Times New Roman"/>
                <w:i/>
                <w:iCs/>
                <w:sz w:val="20"/>
                <w:szCs w:val="20"/>
                <w:lang w:eastAsia="lt-LT"/>
              </w:rPr>
            </w:pPr>
            <w:proofErr w:type="spellStart"/>
            <w:r w:rsidRPr="00835678">
              <w:rPr>
                <w:rFonts w:eastAsia="Times New Roman"/>
                <w:i/>
                <w:iCs/>
                <w:sz w:val="20"/>
                <w:szCs w:val="20"/>
                <w:lang w:eastAsia="lt-LT"/>
              </w:rPr>
              <w:t>Bio-rad</w:t>
            </w:r>
            <w:proofErr w:type="spellEnd"/>
            <w:r w:rsidRPr="00835678">
              <w:rPr>
                <w:rFonts w:eastAsia="Times New Roman"/>
                <w:i/>
                <w:iCs/>
                <w:sz w:val="20"/>
                <w:szCs w:val="20"/>
                <w:lang w:eastAsia="lt-LT"/>
              </w:rPr>
              <w:t xml:space="preserve">, </w:t>
            </w:r>
            <w:proofErr w:type="spellStart"/>
            <w:r w:rsidRPr="00835678">
              <w:rPr>
                <w:rFonts w:eastAsia="Times New Roman"/>
                <w:i/>
                <w:iCs/>
                <w:sz w:val="20"/>
                <w:szCs w:val="20"/>
                <w:lang w:eastAsia="lt-LT"/>
              </w:rPr>
              <w:t>pak</w:t>
            </w:r>
            <w:proofErr w:type="spellEnd"/>
            <w:r w:rsidRPr="00835678">
              <w:rPr>
                <w:rFonts w:eastAsia="Times New Roman"/>
                <w:i/>
                <w:iCs/>
                <w:sz w:val="20"/>
                <w:szCs w:val="20"/>
                <w:lang w:eastAsia="lt-LT"/>
              </w:rPr>
              <w:t>.</w:t>
            </w:r>
          </w:p>
        </w:tc>
      </w:tr>
      <w:tr w:rsidR="00835678" w:rsidRPr="00835678" w14:paraId="650DAC58" w14:textId="77777777" w:rsidTr="001F3D89">
        <w:trPr>
          <w:gridAfter w:val="6"/>
          <w:wAfter w:w="1868" w:type="dxa"/>
          <w:trHeight w:val="1129"/>
        </w:trPr>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5EE40CEC" w14:textId="77777777" w:rsidR="00835678" w:rsidRPr="00835678" w:rsidRDefault="00835678" w:rsidP="00835678">
            <w:pPr>
              <w:spacing w:after="0" w:line="240" w:lineRule="auto"/>
              <w:jc w:val="center"/>
              <w:rPr>
                <w:rFonts w:eastAsia="Times New Roman"/>
                <w:b/>
                <w:bCs/>
                <w:color w:val="000000"/>
                <w:sz w:val="20"/>
                <w:szCs w:val="20"/>
                <w:lang w:eastAsia="lt-LT"/>
              </w:rPr>
            </w:pPr>
            <w:r w:rsidRPr="00835678">
              <w:rPr>
                <w:rFonts w:eastAsia="Times New Roman"/>
                <w:b/>
                <w:bCs/>
                <w:color w:val="000000"/>
                <w:sz w:val="20"/>
                <w:szCs w:val="20"/>
                <w:lang w:eastAsia="lt-LT"/>
              </w:rPr>
              <w:t>2.4.</w:t>
            </w:r>
          </w:p>
        </w:tc>
        <w:tc>
          <w:tcPr>
            <w:tcW w:w="2978" w:type="dxa"/>
            <w:tcBorders>
              <w:top w:val="nil"/>
              <w:left w:val="nil"/>
              <w:bottom w:val="single" w:sz="4" w:space="0" w:color="auto"/>
              <w:right w:val="single" w:sz="4" w:space="0" w:color="auto"/>
            </w:tcBorders>
            <w:shd w:val="clear" w:color="auto" w:fill="auto"/>
            <w:vAlign w:val="center"/>
            <w:hideMark/>
          </w:tcPr>
          <w:p w14:paraId="6DD0996A" w14:textId="77777777" w:rsidR="00835678" w:rsidRPr="00835678" w:rsidRDefault="00835678" w:rsidP="00835678">
            <w:pPr>
              <w:spacing w:after="0" w:line="240" w:lineRule="auto"/>
              <w:rPr>
                <w:rFonts w:eastAsia="Times New Roman"/>
                <w:b/>
                <w:bCs/>
                <w:sz w:val="20"/>
                <w:szCs w:val="20"/>
                <w:lang w:eastAsia="lt-LT"/>
              </w:rPr>
            </w:pPr>
            <w:r w:rsidRPr="00835678">
              <w:rPr>
                <w:rFonts w:eastAsia="Times New Roman"/>
                <w:b/>
                <w:bCs/>
                <w:sz w:val="20"/>
                <w:szCs w:val="20"/>
                <w:lang w:eastAsia="lt-LT"/>
              </w:rPr>
              <w:t>Reagentai a-</w:t>
            </w:r>
            <w:proofErr w:type="spellStart"/>
            <w:r w:rsidRPr="00835678">
              <w:rPr>
                <w:rFonts w:eastAsia="Times New Roman"/>
                <w:b/>
                <w:bCs/>
                <w:sz w:val="20"/>
                <w:szCs w:val="20"/>
                <w:lang w:eastAsia="lt-LT"/>
              </w:rPr>
              <w:t>HBc</w:t>
            </w:r>
            <w:proofErr w:type="spellEnd"/>
            <w:r w:rsidRPr="00835678">
              <w:rPr>
                <w:rFonts w:eastAsia="Times New Roman"/>
                <w:b/>
                <w:bCs/>
                <w:sz w:val="20"/>
                <w:szCs w:val="20"/>
                <w:lang w:eastAsia="lt-LT"/>
              </w:rPr>
              <w:t xml:space="preserve"> tyrimams (rinkiniai ne daugiau kaip po 96 testus)</w:t>
            </w:r>
          </w:p>
        </w:tc>
        <w:tc>
          <w:tcPr>
            <w:tcW w:w="1262" w:type="dxa"/>
            <w:tcBorders>
              <w:top w:val="nil"/>
              <w:left w:val="nil"/>
              <w:bottom w:val="single" w:sz="4" w:space="0" w:color="auto"/>
              <w:right w:val="single" w:sz="4" w:space="0" w:color="auto"/>
            </w:tcBorders>
            <w:shd w:val="clear" w:color="auto" w:fill="auto"/>
            <w:vAlign w:val="center"/>
            <w:hideMark/>
          </w:tcPr>
          <w:p w14:paraId="1EAD35C4" w14:textId="77777777" w:rsidR="00835678" w:rsidRPr="00835678" w:rsidRDefault="00835678" w:rsidP="00835678">
            <w:pPr>
              <w:spacing w:after="0" w:line="240" w:lineRule="auto"/>
              <w:jc w:val="center"/>
              <w:rPr>
                <w:rFonts w:eastAsia="Times New Roman"/>
                <w:b/>
                <w:bCs/>
                <w:color w:val="000000"/>
                <w:sz w:val="20"/>
                <w:szCs w:val="20"/>
                <w:lang w:eastAsia="lt-LT"/>
              </w:rPr>
            </w:pPr>
            <w:r w:rsidRPr="00835678">
              <w:rPr>
                <w:rFonts w:eastAsia="Times New Roman"/>
                <w:b/>
                <w:bCs/>
                <w:color w:val="000000"/>
                <w:sz w:val="20"/>
                <w:szCs w:val="20"/>
                <w:lang w:eastAsia="lt-LT"/>
              </w:rPr>
              <w:t>288</w:t>
            </w:r>
          </w:p>
        </w:tc>
        <w:tc>
          <w:tcPr>
            <w:tcW w:w="2432" w:type="dxa"/>
            <w:gridSpan w:val="4"/>
            <w:tcBorders>
              <w:top w:val="nil"/>
              <w:left w:val="nil"/>
              <w:bottom w:val="single" w:sz="4" w:space="0" w:color="auto"/>
              <w:right w:val="single" w:sz="4" w:space="0" w:color="auto"/>
            </w:tcBorders>
            <w:shd w:val="clear" w:color="auto" w:fill="auto"/>
            <w:vAlign w:val="center"/>
            <w:hideMark/>
          </w:tcPr>
          <w:p w14:paraId="75F4655C"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127" w:type="dxa"/>
            <w:tcBorders>
              <w:top w:val="nil"/>
              <w:left w:val="nil"/>
              <w:bottom w:val="single" w:sz="4" w:space="0" w:color="auto"/>
              <w:right w:val="single" w:sz="4" w:space="0" w:color="auto"/>
            </w:tcBorders>
            <w:shd w:val="clear" w:color="auto" w:fill="auto"/>
            <w:vAlign w:val="center"/>
            <w:hideMark/>
          </w:tcPr>
          <w:p w14:paraId="522D54D6"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18,06</w:t>
            </w:r>
          </w:p>
        </w:tc>
        <w:tc>
          <w:tcPr>
            <w:tcW w:w="1692" w:type="dxa"/>
            <w:gridSpan w:val="2"/>
            <w:tcBorders>
              <w:top w:val="nil"/>
              <w:left w:val="nil"/>
              <w:bottom w:val="single" w:sz="4" w:space="0" w:color="auto"/>
              <w:right w:val="single" w:sz="4" w:space="0" w:color="auto"/>
            </w:tcBorders>
            <w:shd w:val="clear" w:color="auto" w:fill="auto"/>
            <w:vAlign w:val="center"/>
            <w:hideMark/>
          </w:tcPr>
          <w:p w14:paraId="5123836A"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 xml:space="preserve">           5 201,28 </w:t>
            </w:r>
          </w:p>
        </w:tc>
        <w:tc>
          <w:tcPr>
            <w:tcW w:w="2299" w:type="dxa"/>
            <w:gridSpan w:val="2"/>
            <w:tcBorders>
              <w:top w:val="nil"/>
              <w:left w:val="nil"/>
              <w:bottom w:val="single" w:sz="4" w:space="0" w:color="auto"/>
              <w:right w:val="single" w:sz="4" w:space="0" w:color="auto"/>
            </w:tcBorders>
            <w:shd w:val="clear" w:color="auto" w:fill="auto"/>
            <w:vAlign w:val="center"/>
            <w:hideMark/>
          </w:tcPr>
          <w:p w14:paraId="5A75676D"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w:t>
            </w:r>
          </w:p>
        </w:tc>
      </w:tr>
      <w:tr w:rsidR="00835678" w:rsidRPr="00835678" w14:paraId="01A308A8" w14:textId="77777777" w:rsidTr="001F3D89">
        <w:trPr>
          <w:gridAfter w:val="6"/>
          <w:wAfter w:w="1868" w:type="dxa"/>
          <w:trHeight w:val="260"/>
        </w:trPr>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58998D73" w14:textId="77777777" w:rsidR="00835678" w:rsidRPr="00835678" w:rsidRDefault="00835678" w:rsidP="00835678">
            <w:pPr>
              <w:spacing w:after="0" w:line="240" w:lineRule="auto"/>
              <w:jc w:val="center"/>
              <w:rPr>
                <w:rFonts w:eastAsia="Times New Roman"/>
                <w:color w:val="000000"/>
                <w:sz w:val="20"/>
                <w:szCs w:val="20"/>
                <w:lang w:eastAsia="lt-LT"/>
              </w:rPr>
            </w:pPr>
            <w:r w:rsidRPr="00835678">
              <w:rPr>
                <w:rFonts w:eastAsia="Times New Roman"/>
                <w:color w:val="000000"/>
                <w:sz w:val="20"/>
                <w:szCs w:val="20"/>
                <w:lang w:eastAsia="lt-LT"/>
              </w:rPr>
              <w:t>2.4.1.</w:t>
            </w:r>
          </w:p>
        </w:tc>
        <w:tc>
          <w:tcPr>
            <w:tcW w:w="2978" w:type="dxa"/>
            <w:tcBorders>
              <w:top w:val="nil"/>
              <w:left w:val="nil"/>
              <w:bottom w:val="single" w:sz="4" w:space="0" w:color="auto"/>
              <w:right w:val="single" w:sz="4" w:space="0" w:color="auto"/>
            </w:tcBorders>
            <w:shd w:val="clear" w:color="auto" w:fill="auto"/>
            <w:vAlign w:val="center"/>
            <w:hideMark/>
          </w:tcPr>
          <w:p w14:paraId="15D45AAF" w14:textId="77777777" w:rsidR="00835678" w:rsidRPr="00835678" w:rsidRDefault="00835678" w:rsidP="00835678">
            <w:pPr>
              <w:spacing w:after="0" w:line="240" w:lineRule="auto"/>
              <w:jc w:val="center"/>
              <w:rPr>
                <w:rFonts w:eastAsia="Times New Roman"/>
                <w:i/>
                <w:iCs/>
                <w:color w:val="000000"/>
                <w:sz w:val="20"/>
                <w:szCs w:val="20"/>
                <w:lang w:eastAsia="lt-LT"/>
              </w:rPr>
            </w:pPr>
            <w:proofErr w:type="spellStart"/>
            <w:r w:rsidRPr="00835678">
              <w:rPr>
                <w:rFonts w:eastAsia="Times New Roman"/>
                <w:i/>
                <w:iCs/>
                <w:color w:val="000000"/>
                <w:sz w:val="20"/>
                <w:szCs w:val="20"/>
                <w:lang w:eastAsia="lt-LT"/>
              </w:rPr>
              <w:t>Murex</w:t>
            </w:r>
            <w:proofErr w:type="spellEnd"/>
            <w:r w:rsidRPr="00835678">
              <w:rPr>
                <w:rFonts w:eastAsia="Times New Roman"/>
                <w:i/>
                <w:iCs/>
                <w:color w:val="000000"/>
                <w:sz w:val="20"/>
                <w:szCs w:val="20"/>
                <w:lang w:eastAsia="lt-LT"/>
              </w:rPr>
              <w:t xml:space="preserve"> a-HBC nustatymo rinkinys, 96 testai</w:t>
            </w:r>
          </w:p>
        </w:tc>
        <w:tc>
          <w:tcPr>
            <w:tcW w:w="1262" w:type="dxa"/>
            <w:tcBorders>
              <w:top w:val="nil"/>
              <w:left w:val="nil"/>
              <w:bottom w:val="single" w:sz="4" w:space="0" w:color="auto"/>
              <w:right w:val="single" w:sz="4" w:space="0" w:color="auto"/>
            </w:tcBorders>
            <w:shd w:val="clear" w:color="auto" w:fill="auto"/>
            <w:vAlign w:val="center"/>
            <w:hideMark/>
          </w:tcPr>
          <w:p w14:paraId="4FBB8553"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432" w:type="dxa"/>
            <w:gridSpan w:val="4"/>
            <w:tcBorders>
              <w:top w:val="nil"/>
              <w:left w:val="nil"/>
              <w:bottom w:val="single" w:sz="4" w:space="0" w:color="auto"/>
              <w:right w:val="single" w:sz="4" w:space="0" w:color="auto"/>
            </w:tcBorders>
            <w:shd w:val="clear" w:color="auto" w:fill="auto"/>
            <w:vAlign w:val="center"/>
            <w:hideMark/>
          </w:tcPr>
          <w:p w14:paraId="67F6A554"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8 rink.</w:t>
            </w:r>
          </w:p>
        </w:tc>
        <w:tc>
          <w:tcPr>
            <w:tcW w:w="2127" w:type="dxa"/>
            <w:tcBorders>
              <w:top w:val="nil"/>
              <w:left w:val="nil"/>
              <w:bottom w:val="single" w:sz="4" w:space="0" w:color="auto"/>
              <w:right w:val="single" w:sz="4" w:space="0" w:color="auto"/>
            </w:tcBorders>
            <w:shd w:val="clear" w:color="auto" w:fill="auto"/>
            <w:vAlign w:val="center"/>
            <w:hideMark/>
          </w:tcPr>
          <w:p w14:paraId="1258D938"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1692" w:type="dxa"/>
            <w:gridSpan w:val="2"/>
            <w:tcBorders>
              <w:top w:val="nil"/>
              <w:left w:val="nil"/>
              <w:bottom w:val="single" w:sz="4" w:space="0" w:color="auto"/>
              <w:right w:val="single" w:sz="4" w:space="0" w:color="auto"/>
            </w:tcBorders>
            <w:shd w:val="clear" w:color="auto" w:fill="auto"/>
            <w:vAlign w:val="center"/>
            <w:hideMark/>
          </w:tcPr>
          <w:p w14:paraId="02867549"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299" w:type="dxa"/>
            <w:gridSpan w:val="2"/>
            <w:tcBorders>
              <w:top w:val="nil"/>
              <w:left w:val="nil"/>
              <w:bottom w:val="single" w:sz="4" w:space="0" w:color="auto"/>
              <w:right w:val="single" w:sz="4" w:space="0" w:color="auto"/>
            </w:tcBorders>
            <w:shd w:val="clear" w:color="auto" w:fill="auto"/>
            <w:vAlign w:val="center"/>
            <w:hideMark/>
          </w:tcPr>
          <w:p w14:paraId="7B4E3062" w14:textId="77777777" w:rsidR="00835678" w:rsidRPr="00835678" w:rsidRDefault="00835678" w:rsidP="00835678">
            <w:pPr>
              <w:spacing w:after="0" w:line="240" w:lineRule="auto"/>
              <w:jc w:val="center"/>
              <w:rPr>
                <w:rFonts w:eastAsia="Times New Roman"/>
                <w:i/>
                <w:iCs/>
                <w:sz w:val="20"/>
                <w:szCs w:val="20"/>
                <w:lang w:eastAsia="lt-LT"/>
              </w:rPr>
            </w:pPr>
            <w:proofErr w:type="spellStart"/>
            <w:r w:rsidRPr="00835678">
              <w:rPr>
                <w:rFonts w:eastAsia="Times New Roman"/>
                <w:i/>
                <w:iCs/>
                <w:sz w:val="20"/>
                <w:szCs w:val="20"/>
                <w:lang w:eastAsia="lt-LT"/>
              </w:rPr>
              <w:t>DiaSorin</w:t>
            </w:r>
            <w:proofErr w:type="spellEnd"/>
            <w:r w:rsidRPr="00835678">
              <w:rPr>
                <w:rFonts w:eastAsia="Times New Roman"/>
                <w:i/>
                <w:iCs/>
                <w:sz w:val="20"/>
                <w:szCs w:val="20"/>
                <w:lang w:eastAsia="lt-LT"/>
              </w:rPr>
              <w:t>, 1 rink. (96 testai)</w:t>
            </w:r>
          </w:p>
        </w:tc>
      </w:tr>
      <w:tr w:rsidR="00835678" w:rsidRPr="00835678" w14:paraId="4257B065" w14:textId="77777777" w:rsidTr="001F3D89">
        <w:trPr>
          <w:gridAfter w:val="6"/>
          <w:wAfter w:w="1868" w:type="dxa"/>
          <w:trHeight w:val="260"/>
        </w:trPr>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668FD28C" w14:textId="77777777" w:rsidR="00835678" w:rsidRPr="00835678" w:rsidRDefault="00835678" w:rsidP="00835678">
            <w:pPr>
              <w:spacing w:after="0" w:line="240" w:lineRule="auto"/>
              <w:jc w:val="center"/>
              <w:rPr>
                <w:rFonts w:eastAsia="Times New Roman"/>
                <w:color w:val="000000"/>
                <w:sz w:val="20"/>
                <w:szCs w:val="20"/>
                <w:lang w:eastAsia="lt-LT"/>
              </w:rPr>
            </w:pPr>
            <w:r w:rsidRPr="00835678">
              <w:rPr>
                <w:rFonts w:eastAsia="Times New Roman"/>
                <w:color w:val="000000"/>
                <w:sz w:val="20"/>
                <w:szCs w:val="20"/>
                <w:lang w:eastAsia="lt-LT"/>
              </w:rPr>
              <w:t>2.4.2.</w:t>
            </w:r>
          </w:p>
        </w:tc>
        <w:tc>
          <w:tcPr>
            <w:tcW w:w="2978" w:type="dxa"/>
            <w:tcBorders>
              <w:top w:val="nil"/>
              <w:left w:val="nil"/>
              <w:bottom w:val="single" w:sz="4" w:space="0" w:color="auto"/>
              <w:right w:val="single" w:sz="4" w:space="0" w:color="auto"/>
            </w:tcBorders>
            <w:shd w:val="clear" w:color="auto" w:fill="auto"/>
            <w:vAlign w:val="center"/>
            <w:hideMark/>
          </w:tcPr>
          <w:p w14:paraId="368D2392" w14:textId="77777777" w:rsidR="00835678" w:rsidRPr="00835678" w:rsidRDefault="00835678" w:rsidP="00835678">
            <w:pPr>
              <w:spacing w:after="0" w:line="240" w:lineRule="auto"/>
              <w:jc w:val="center"/>
              <w:rPr>
                <w:rFonts w:eastAsia="Times New Roman"/>
                <w:i/>
                <w:iCs/>
                <w:color w:val="000000"/>
                <w:sz w:val="20"/>
                <w:szCs w:val="20"/>
                <w:lang w:eastAsia="lt-LT"/>
              </w:rPr>
            </w:pPr>
            <w:r w:rsidRPr="00835678">
              <w:rPr>
                <w:rFonts w:eastAsia="Times New Roman"/>
                <w:i/>
                <w:iCs/>
                <w:color w:val="000000"/>
                <w:sz w:val="20"/>
                <w:szCs w:val="20"/>
                <w:lang w:eastAsia="lt-LT"/>
              </w:rPr>
              <w:t>Antgaliai analizatoriai, 300 µL</w:t>
            </w:r>
          </w:p>
        </w:tc>
        <w:tc>
          <w:tcPr>
            <w:tcW w:w="1262" w:type="dxa"/>
            <w:tcBorders>
              <w:top w:val="nil"/>
              <w:left w:val="nil"/>
              <w:bottom w:val="single" w:sz="4" w:space="0" w:color="auto"/>
              <w:right w:val="single" w:sz="4" w:space="0" w:color="auto"/>
            </w:tcBorders>
            <w:shd w:val="clear" w:color="auto" w:fill="auto"/>
            <w:vAlign w:val="center"/>
            <w:hideMark/>
          </w:tcPr>
          <w:p w14:paraId="42717D86"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432" w:type="dxa"/>
            <w:gridSpan w:val="4"/>
            <w:tcBorders>
              <w:top w:val="nil"/>
              <w:left w:val="nil"/>
              <w:bottom w:val="single" w:sz="4" w:space="0" w:color="auto"/>
              <w:right w:val="single" w:sz="4" w:space="0" w:color="auto"/>
            </w:tcBorders>
            <w:shd w:val="clear" w:color="auto" w:fill="auto"/>
            <w:vAlign w:val="center"/>
            <w:hideMark/>
          </w:tcPr>
          <w:p w14:paraId="16E9538D"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 xml:space="preserve">7 </w:t>
            </w:r>
            <w:proofErr w:type="spellStart"/>
            <w:r w:rsidRPr="00835678">
              <w:rPr>
                <w:rFonts w:eastAsia="Times New Roman"/>
                <w:i/>
                <w:iCs/>
                <w:sz w:val="20"/>
                <w:szCs w:val="20"/>
                <w:lang w:eastAsia="lt-LT"/>
              </w:rPr>
              <w:t>pak</w:t>
            </w:r>
            <w:proofErr w:type="spellEnd"/>
            <w:r w:rsidRPr="00835678">
              <w:rPr>
                <w:rFonts w:eastAsia="Times New Roman"/>
                <w:i/>
                <w:iCs/>
                <w:sz w:val="20"/>
                <w:szCs w:val="20"/>
                <w:lang w:eastAsia="lt-LT"/>
              </w:rPr>
              <w:t>.</w:t>
            </w:r>
          </w:p>
        </w:tc>
        <w:tc>
          <w:tcPr>
            <w:tcW w:w="2127" w:type="dxa"/>
            <w:tcBorders>
              <w:top w:val="nil"/>
              <w:left w:val="nil"/>
              <w:bottom w:val="single" w:sz="4" w:space="0" w:color="auto"/>
              <w:right w:val="single" w:sz="4" w:space="0" w:color="auto"/>
            </w:tcBorders>
            <w:shd w:val="clear" w:color="auto" w:fill="auto"/>
            <w:vAlign w:val="center"/>
            <w:hideMark/>
          </w:tcPr>
          <w:p w14:paraId="294E8919"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1692" w:type="dxa"/>
            <w:gridSpan w:val="2"/>
            <w:tcBorders>
              <w:top w:val="nil"/>
              <w:left w:val="nil"/>
              <w:bottom w:val="single" w:sz="4" w:space="0" w:color="auto"/>
              <w:right w:val="single" w:sz="4" w:space="0" w:color="auto"/>
            </w:tcBorders>
            <w:shd w:val="clear" w:color="auto" w:fill="auto"/>
            <w:vAlign w:val="center"/>
            <w:hideMark/>
          </w:tcPr>
          <w:p w14:paraId="33E1CD18"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299" w:type="dxa"/>
            <w:gridSpan w:val="2"/>
            <w:tcBorders>
              <w:top w:val="nil"/>
              <w:left w:val="nil"/>
              <w:bottom w:val="single" w:sz="4" w:space="0" w:color="auto"/>
              <w:right w:val="single" w:sz="4" w:space="0" w:color="auto"/>
            </w:tcBorders>
            <w:shd w:val="clear" w:color="auto" w:fill="auto"/>
            <w:vAlign w:val="center"/>
            <w:hideMark/>
          </w:tcPr>
          <w:p w14:paraId="7885DC0C" w14:textId="77777777" w:rsidR="00835678" w:rsidRPr="00835678" w:rsidRDefault="00835678" w:rsidP="00835678">
            <w:pPr>
              <w:spacing w:after="0" w:line="240" w:lineRule="auto"/>
              <w:jc w:val="center"/>
              <w:rPr>
                <w:rFonts w:eastAsia="Times New Roman"/>
                <w:i/>
                <w:iCs/>
                <w:sz w:val="20"/>
                <w:szCs w:val="20"/>
                <w:lang w:eastAsia="lt-LT"/>
              </w:rPr>
            </w:pPr>
            <w:proofErr w:type="spellStart"/>
            <w:r w:rsidRPr="00835678">
              <w:rPr>
                <w:rFonts w:eastAsia="Times New Roman"/>
                <w:i/>
                <w:iCs/>
                <w:sz w:val="20"/>
                <w:szCs w:val="20"/>
                <w:lang w:eastAsia="lt-LT"/>
              </w:rPr>
              <w:t>Virion-Serion</w:t>
            </w:r>
            <w:proofErr w:type="spellEnd"/>
            <w:r w:rsidRPr="00835678">
              <w:rPr>
                <w:rFonts w:eastAsia="Times New Roman"/>
                <w:i/>
                <w:iCs/>
                <w:sz w:val="20"/>
                <w:szCs w:val="20"/>
                <w:lang w:eastAsia="lt-LT"/>
              </w:rPr>
              <w:t xml:space="preserve">, 1 </w:t>
            </w:r>
            <w:proofErr w:type="spellStart"/>
            <w:r w:rsidRPr="00835678">
              <w:rPr>
                <w:rFonts w:eastAsia="Times New Roman"/>
                <w:i/>
                <w:iCs/>
                <w:sz w:val="20"/>
                <w:szCs w:val="20"/>
                <w:lang w:eastAsia="lt-LT"/>
              </w:rPr>
              <w:t>pak</w:t>
            </w:r>
            <w:proofErr w:type="spellEnd"/>
            <w:r w:rsidRPr="00835678">
              <w:rPr>
                <w:rFonts w:eastAsia="Times New Roman"/>
                <w:i/>
                <w:iCs/>
                <w:sz w:val="20"/>
                <w:szCs w:val="20"/>
                <w:lang w:eastAsia="lt-LT"/>
              </w:rPr>
              <w:t>. (2x96 vnt.)</w:t>
            </w:r>
          </w:p>
        </w:tc>
      </w:tr>
      <w:tr w:rsidR="00835678" w:rsidRPr="00835678" w14:paraId="36BD4571" w14:textId="77777777" w:rsidTr="001F3D89">
        <w:trPr>
          <w:gridAfter w:val="6"/>
          <w:wAfter w:w="1868" w:type="dxa"/>
          <w:trHeight w:val="260"/>
        </w:trPr>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3916EC3B" w14:textId="77777777" w:rsidR="00835678" w:rsidRPr="00835678" w:rsidRDefault="00835678" w:rsidP="00835678">
            <w:pPr>
              <w:spacing w:after="0" w:line="240" w:lineRule="auto"/>
              <w:jc w:val="center"/>
              <w:rPr>
                <w:rFonts w:eastAsia="Times New Roman"/>
                <w:color w:val="000000"/>
                <w:sz w:val="20"/>
                <w:szCs w:val="20"/>
                <w:lang w:eastAsia="lt-LT"/>
              </w:rPr>
            </w:pPr>
            <w:r w:rsidRPr="00835678">
              <w:rPr>
                <w:rFonts w:eastAsia="Times New Roman"/>
                <w:color w:val="000000"/>
                <w:sz w:val="20"/>
                <w:szCs w:val="20"/>
                <w:lang w:eastAsia="lt-LT"/>
              </w:rPr>
              <w:t>2.4.3.</w:t>
            </w:r>
          </w:p>
        </w:tc>
        <w:tc>
          <w:tcPr>
            <w:tcW w:w="2978" w:type="dxa"/>
            <w:tcBorders>
              <w:top w:val="nil"/>
              <w:left w:val="nil"/>
              <w:bottom w:val="single" w:sz="4" w:space="0" w:color="auto"/>
              <w:right w:val="single" w:sz="4" w:space="0" w:color="auto"/>
            </w:tcBorders>
            <w:shd w:val="clear" w:color="auto" w:fill="auto"/>
            <w:vAlign w:val="center"/>
            <w:hideMark/>
          </w:tcPr>
          <w:p w14:paraId="3F716F99" w14:textId="77777777" w:rsidR="00835678" w:rsidRPr="00835678" w:rsidRDefault="00835678" w:rsidP="00835678">
            <w:pPr>
              <w:spacing w:after="0" w:line="240" w:lineRule="auto"/>
              <w:jc w:val="center"/>
              <w:rPr>
                <w:rFonts w:eastAsia="Times New Roman"/>
                <w:i/>
                <w:iCs/>
                <w:color w:val="000000"/>
                <w:sz w:val="20"/>
                <w:szCs w:val="20"/>
                <w:lang w:eastAsia="lt-LT"/>
              </w:rPr>
            </w:pPr>
            <w:r w:rsidRPr="00835678">
              <w:rPr>
                <w:rFonts w:eastAsia="Times New Roman"/>
                <w:i/>
                <w:iCs/>
                <w:color w:val="000000"/>
                <w:sz w:val="20"/>
                <w:szCs w:val="20"/>
                <w:lang w:eastAsia="lt-LT"/>
              </w:rPr>
              <w:t>Antgaliai analizatoriai, 1100 µL</w:t>
            </w:r>
          </w:p>
        </w:tc>
        <w:tc>
          <w:tcPr>
            <w:tcW w:w="1262" w:type="dxa"/>
            <w:tcBorders>
              <w:top w:val="nil"/>
              <w:left w:val="nil"/>
              <w:bottom w:val="single" w:sz="4" w:space="0" w:color="auto"/>
              <w:right w:val="single" w:sz="4" w:space="0" w:color="auto"/>
            </w:tcBorders>
            <w:shd w:val="clear" w:color="auto" w:fill="auto"/>
            <w:vAlign w:val="center"/>
            <w:hideMark/>
          </w:tcPr>
          <w:p w14:paraId="2350D973"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432" w:type="dxa"/>
            <w:gridSpan w:val="4"/>
            <w:tcBorders>
              <w:top w:val="nil"/>
              <w:left w:val="nil"/>
              <w:bottom w:val="single" w:sz="4" w:space="0" w:color="auto"/>
              <w:right w:val="single" w:sz="4" w:space="0" w:color="auto"/>
            </w:tcBorders>
            <w:shd w:val="clear" w:color="auto" w:fill="auto"/>
            <w:vAlign w:val="center"/>
            <w:hideMark/>
          </w:tcPr>
          <w:p w14:paraId="6FB2C440"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 xml:space="preserve">3 </w:t>
            </w:r>
            <w:proofErr w:type="spellStart"/>
            <w:r w:rsidRPr="00835678">
              <w:rPr>
                <w:rFonts w:eastAsia="Times New Roman"/>
                <w:i/>
                <w:iCs/>
                <w:sz w:val="20"/>
                <w:szCs w:val="20"/>
                <w:lang w:eastAsia="lt-LT"/>
              </w:rPr>
              <w:t>pak</w:t>
            </w:r>
            <w:proofErr w:type="spellEnd"/>
            <w:r w:rsidRPr="00835678">
              <w:rPr>
                <w:rFonts w:eastAsia="Times New Roman"/>
                <w:i/>
                <w:iCs/>
                <w:sz w:val="20"/>
                <w:szCs w:val="20"/>
                <w:lang w:eastAsia="lt-LT"/>
              </w:rPr>
              <w:t xml:space="preserve">. </w:t>
            </w:r>
          </w:p>
        </w:tc>
        <w:tc>
          <w:tcPr>
            <w:tcW w:w="2127" w:type="dxa"/>
            <w:tcBorders>
              <w:top w:val="nil"/>
              <w:left w:val="nil"/>
              <w:bottom w:val="single" w:sz="4" w:space="0" w:color="auto"/>
              <w:right w:val="single" w:sz="4" w:space="0" w:color="auto"/>
            </w:tcBorders>
            <w:shd w:val="clear" w:color="auto" w:fill="auto"/>
            <w:vAlign w:val="center"/>
            <w:hideMark/>
          </w:tcPr>
          <w:p w14:paraId="3593A10F"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1692" w:type="dxa"/>
            <w:gridSpan w:val="2"/>
            <w:tcBorders>
              <w:top w:val="nil"/>
              <w:left w:val="nil"/>
              <w:bottom w:val="single" w:sz="4" w:space="0" w:color="auto"/>
              <w:right w:val="single" w:sz="4" w:space="0" w:color="auto"/>
            </w:tcBorders>
            <w:shd w:val="clear" w:color="auto" w:fill="auto"/>
            <w:vAlign w:val="center"/>
            <w:hideMark/>
          </w:tcPr>
          <w:p w14:paraId="79C201A8"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299" w:type="dxa"/>
            <w:gridSpan w:val="2"/>
            <w:tcBorders>
              <w:top w:val="nil"/>
              <w:left w:val="nil"/>
              <w:bottom w:val="single" w:sz="4" w:space="0" w:color="auto"/>
              <w:right w:val="single" w:sz="4" w:space="0" w:color="auto"/>
            </w:tcBorders>
            <w:shd w:val="clear" w:color="auto" w:fill="auto"/>
            <w:vAlign w:val="center"/>
            <w:hideMark/>
          </w:tcPr>
          <w:p w14:paraId="22C69134" w14:textId="77777777" w:rsidR="00835678" w:rsidRPr="00835678" w:rsidRDefault="00835678" w:rsidP="00835678">
            <w:pPr>
              <w:spacing w:after="0" w:line="240" w:lineRule="auto"/>
              <w:jc w:val="center"/>
              <w:rPr>
                <w:rFonts w:eastAsia="Times New Roman"/>
                <w:i/>
                <w:iCs/>
                <w:sz w:val="20"/>
                <w:szCs w:val="20"/>
                <w:lang w:eastAsia="lt-LT"/>
              </w:rPr>
            </w:pPr>
            <w:proofErr w:type="spellStart"/>
            <w:r w:rsidRPr="00835678">
              <w:rPr>
                <w:rFonts w:eastAsia="Times New Roman"/>
                <w:i/>
                <w:iCs/>
                <w:sz w:val="20"/>
                <w:szCs w:val="20"/>
                <w:lang w:eastAsia="lt-LT"/>
              </w:rPr>
              <w:t>Virion-Serion</w:t>
            </w:r>
            <w:proofErr w:type="spellEnd"/>
            <w:r w:rsidRPr="00835678">
              <w:rPr>
                <w:rFonts w:eastAsia="Times New Roman"/>
                <w:i/>
                <w:iCs/>
                <w:sz w:val="20"/>
                <w:szCs w:val="20"/>
                <w:lang w:eastAsia="lt-LT"/>
              </w:rPr>
              <w:t xml:space="preserve">, 1 </w:t>
            </w:r>
            <w:proofErr w:type="spellStart"/>
            <w:r w:rsidRPr="00835678">
              <w:rPr>
                <w:rFonts w:eastAsia="Times New Roman"/>
                <w:i/>
                <w:iCs/>
                <w:sz w:val="20"/>
                <w:szCs w:val="20"/>
                <w:lang w:eastAsia="lt-LT"/>
              </w:rPr>
              <w:t>pak</w:t>
            </w:r>
            <w:proofErr w:type="spellEnd"/>
            <w:r w:rsidRPr="00835678">
              <w:rPr>
                <w:rFonts w:eastAsia="Times New Roman"/>
                <w:i/>
                <w:iCs/>
                <w:sz w:val="20"/>
                <w:szCs w:val="20"/>
                <w:lang w:eastAsia="lt-LT"/>
              </w:rPr>
              <w:t>. (2x96 vnt.)</w:t>
            </w:r>
          </w:p>
        </w:tc>
      </w:tr>
      <w:tr w:rsidR="00835678" w:rsidRPr="00835678" w14:paraId="0A4FBC31" w14:textId="77777777" w:rsidTr="001F3D89">
        <w:trPr>
          <w:gridAfter w:val="6"/>
          <w:wAfter w:w="1868" w:type="dxa"/>
          <w:trHeight w:val="260"/>
        </w:trPr>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161DD9D1" w14:textId="77777777" w:rsidR="00835678" w:rsidRPr="00835678" w:rsidRDefault="00835678" w:rsidP="00835678">
            <w:pPr>
              <w:spacing w:after="0" w:line="240" w:lineRule="auto"/>
              <w:jc w:val="center"/>
              <w:rPr>
                <w:rFonts w:eastAsia="Times New Roman"/>
                <w:color w:val="000000"/>
                <w:sz w:val="20"/>
                <w:szCs w:val="20"/>
                <w:lang w:eastAsia="lt-LT"/>
              </w:rPr>
            </w:pPr>
            <w:r w:rsidRPr="00835678">
              <w:rPr>
                <w:rFonts w:eastAsia="Times New Roman"/>
                <w:color w:val="000000"/>
                <w:sz w:val="20"/>
                <w:szCs w:val="20"/>
                <w:lang w:eastAsia="lt-LT"/>
              </w:rPr>
              <w:t>2.4.4.</w:t>
            </w:r>
          </w:p>
        </w:tc>
        <w:tc>
          <w:tcPr>
            <w:tcW w:w="2978" w:type="dxa"/>
            <w:tcBorders>
              <w:top w:val="nil"/>
              <w:left w:val="nil"/>
              <w:bottom w:val="single" w:sz="4" w:space="0" w:color="auto"/>
              <w:right w:val="single" w:sz="4" w:space="0" w:color="auto"/>
            </w:tcBorders>
            <w:shd w:val="clear" w:color="auto" w:fill="auto"/>
            <w:vAlign w:val="center"/>
            <w:hideMark/>
          </w:tcPr>
          <w:p w14:paraId="1239F1A2"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Stabdymo (STOP) tirpalas, 60 ml</w:t>
            </w:r>
          </w:p>
        </w:tc>
        <w:tc>
          <w:tcPr>
            <w:tcW w:w="1262" w:type="dxa"/>
            <w:tcBorders>
              <w:top w:val="nil"/>
              <w:left w:val="nil"/>
              <w:bottom w:val="single" w:sz="4" w:space="0" w:color="auto"/>
              <w:right w:val="single" w:sz="4" w:space="0" w:color="auto"/>
            </w:tcBorders>
            <w:shd w:val="clear" w:color="auto" w:fill="auto"/>
            <w:vAlign w:val="center"/>
            <w:hideMark/>
          </w:tcPr>
          <w:p w14:paraId="5A9C4CD9"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432" w:type="dxa"/>
            <w:gridSpan w:val="4"/>
            <w:tcBorders>
              <w:top w:val="nil"/>
              <w:left w:val="nil"/>
              <w:bottom w:val="single" w:sz="4" w:space="0" w:color="auto"/>
              <w:right w:val="single" w:sz="4" w:space="0" w:color="auto"/>
            </w:tcBorders>
            <w:shd w:val="clear" w:color="auto" w:fill="auto"/>
            <w:vAlign w:val="center"/>
            <w:hideMark/>
          </w:tcPr>
          <w:p w14:paraId="393D1678"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1 vnt.</w:t>
            </w:r>
          </w:p>
        </w:tc>
        <w:tc>
          <w:tcPr>
            <w:tcW w:w="2127" w:type="dxa"/>
            <w:tcBorders>
              <w:top w:val="nil"/>
              <w:left w:val="nil"/>
              <w:bottom w:val="single" w:sz="4" w:space="0" w:color="auto"/>
              <w:right w:val="single" w:sz="4" w:space="0" w:color="auto"/>
            </w:tcBorders>
            <w:shd w:val="clear" w:color="auto" w:fill="auto"/>
            <w:vAlign w:val="center"/>
            <w:hideMark/>
          </w:tcPr>
          <w:p w14:paraId="7E25CF5A"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1692" w:type="dxa"/>
            <w:gridSpan w:val="2"/>
            <w:tcBorders>
              <w:top w:val="nil"/>
              <w:left w:val="nil"/>
              <w:bottom w:val="single" w:sz="4" w:space="0" w:color="auto"/>
              <w:right w:val="single" w:sz="4" w:space="0" w:color="auto"/>
            </w:tcBorders>
            <w:shd w:val="clear" w:color="auto" w:fill="auto"/>
            <w:vAlign w:val="center"/>
            <w:hideMark/>
          </w:tcPr>
          <w:p w14:paraId="1C042C67"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299" w:type="dxa"/>
            <w:gridSpan w:val="2"/>
            <w:tcBorders>
              <w:top w:val="nil"/>
              <w:left w:val="nil"/>
              <w:bottom w:val="single" w:sz="4" w:space="0" w:color="auto"/>
              <w:right w:val="single" w:sz="4" w:space="0" w:color="auto"/>
            </w:tcBorders>
            <w:shd w:val="clear" w:color="auto" w:fill="auto"/>
            <w:vAlign w:val="center"/>
            <w:hideMark/>
          </w:tcPr>
          <w:p w14:paraId="6728263C" w14:textId="77777777" w:rsidR="00835678" w:rsidRPr="00835678" w:rsidRDefault="00835678" w:rsidP="00835678">
            <w:pPr>
              <w:spacing w:after="0" w:line="240" w:lineRule="auto"/>
              <w:jc w:val="center"/>
              <w:rPr>
                <w:rFonts w:eastAsia="Times New Roman"/>
                <w:i/>
                <w:iCs/>
                <w:sz w:val="20"/>
                <w:szCs w:val="20"/>
                <w:lang w:eastAsia="lt-LT"/>
              </w:rPr>
            </w:pPr>
            <w:proofErr w:type="spellStart"/>
            <w:r w:rsidRPr="00835678">
              <w:rPr>
                <w:rFonts w:eastAsia="Times New Roman"/>
                <w:i/>
                <w:iCs/>
                <w:sz w:val="20"/>
                <w:szCs w:val="20"/>
                <w:lang w:eastAsia="lt-LT"/>
              </w:rPr>
              <w:t>DiasSorin</w:t>
            </w:r>
            <w:proofErr w:type="spellEnd"/>
            <w:r w:rsidRPr="00835678">
              <w:rPr>
                <w:rFonts w:eastAsia="Times New Roman"/>
                <w:i/>
                <w:iCs/>
                <w:sz w:val="20"/>
                <w:szCs w:val="20"/>
                <w:lang w:eastAsia="lt-LT"/>
              </w:rPr>
              <w:t>, 1 vnt. (60 ml)</w:t>
            </w:r>
          </w:p>
        </w:tc>
      </w:tr>
      <w:tr w:rsidR="00835678" w:rsidRPr="00835678" w14:paraId="74B162B4" w14:textId="77777777" w:rsidTr="001F3D89">
        <w:trPr>
          <w:gridAfter w:val="6"/>
          <w:wAfter w:w="1868" w:type="dxa"/>
          <w:trHeight w:val="1408"/>
        </w:trPr>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368F6" w14:textId="77777777" w:rsidR="00835678" w:rsidRPr="00835678" w:rsidRDefault="00835678" w:rsidP="00835678">
            <w:pPr>
              <w:spacing w:after="0" w:line="240" w:lineRule="auto"/>
              <w:jc w:val="center"/>
              <w:rPr>
                <w:rFonts w:eastAsia="Times New Roman"/>
                <w:b/>
                <w:bCs/>
                <w:color w:val="000000"/>
                <w:sz w:val="20"/>
                <w:szCs w:val="20"/>
                <w:lang w:eastAsia="lt-LT"/>
              </w:rPr>
            </w:pPr>
            <w:r w:rsidRPr="00835678">
              <w:rPr>
                <w:rFonts w:eastAsia="Times New Roman"/>
                <w:b/>
                <w:bCs/>
                <w:color w:val="000000"/>
                <w:sz w:val="20"/>
                <w:szCs w:val="20"/>
                <w:lang w:eastAsia="lt-LT"/>
              </w:rPr>
              <w:lastRenderedPageBreak/>
              <w:t>2.5.</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E71F2" w14:textId="77777777" w:rsidR="00835678" w:rsidRPr="00835678" w:rsidRDefault="00835678" w:rsidP="00835678">
            <w:pPr>
              <w:spacing w:after="0" w:line="240" w:lineRule="auto"/>
              <w:rPr>
                <w:rFonts w:eastAsia="Times New Roman"/>
                <w:b/>
                <w:bCs/>
                <w:sz w:val="20"/>
                <w:szCs w:val="20"/>
                <w:lang w:eastAsia="lt-LT"/>
              </w:rPr>
            </w:pPr>
            <w:r w:rsidRPr="00835678">
              <w:rPr>
                <w:rFonts w:eastAsia="Times New Roman"/>
                <w:b/>
                <w:bCs/>
                <w:sz w:val="20"/>
                <w:szCs w:val="20"/>
                <w:lang w:eastAsia="lt-LT"/>
              </w:rPr>
              <w:t xml:space="preserve">Reagentai </w:t>
            </w:r>
            <w:proofErr w:type="spellStart"/>
            <w:r w:rsidRPr="00835678">
              <w:rPr>
                <w:rFonts w:eastAsia="Times New Roman"/>
                <w:b/>
                <w:bCs/>
                <w:sz w:val="20"/>
                <w:szCs w:val="20"/>
                <w:lang w:eastAsia="lt-LT"/>
              </w:rPr>
              <w:t>HBsAg</w:t>
            </w:r>
            <w:proofErr w:type="spellEnd"/>
            <w:r w:rsidRPr="00835678">
              <w:rPr>
                <w:rFonts w:eastAsia="Times New Roman"/>
                <w:b/>
                <w:bCs/>
                <w:sz w:val="20"/>
                <w:szCs w:val="20"/>
                <w:lang w:eastAsia="lt-LT"/>
              </w:rPr>
              <w:t xml:space="preserve"> tyrimams (rinkiniai ne mažiau kaip po 480 testų)</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C57D7" w14:textId="77777777" w:rsidR="00835678" w:rsidRPr="00835678" w:rsidRDefault="00835678" w:rsidP="00835678">
            <w:pPr>
              <w:spacing w:after="0" w:line="240" w:lineRule="auto"/>
              <w:jc w:val="center"/>
              <w:rPr>
                <w:rFonts w:eastAsia="Times New Roman"/>
                <w:b/>
                <w:bCs/>
                <w:color w:val="000000"/>
                <w:sz w:val="20"/>
                <w:szCs w:val="20"/>
                <w:lang w:eastAsia="lt-LT"/>
              </w:rPr>
            </w:pPr>
            <w:r w:rsidRPr="00835678">
              <w:rPr>
                <w:rFonts w:eastAsia="Times New Roman"/>
                <w:b/>
                <w:bCs/>
                <w:color w:val="000000"/>
                <w:sz w:val="20"/>
                <w:szCs w:val="20"/>
                <w:lang w:eastAsia="lt-LT"/>
              </w:rPr>
              <w:t>7200</w:t>
            </w:r>
          </w:p>
        </w:tc>
        <w:tc>
          <w:tcPr>
            <w:tcW w:w="243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EC2ABBE"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462C7"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0,945</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4DFAB0"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 xml:space="preserve">           6 804,00 </w:t>
            </w:r>
          </w:p>
        </w:tc>
        <w:tc>
          <w:tcPr>
            <w:tcW w:w="22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970BEE"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w:t>
            </w:r>
          </w:p>
        </w:tc>
      </w:tr>
      <w:tr w:rsidR="00835678" w:rsidRPr="00835678" w14:paraId="5C48C0B9" w14:textId="77777777" w:rsidTr="001F3D89">
        <w:trPr>
          <w:gridAfter w:val="6"/>
          <w:wAfter w:w="1868" w:type="dxa"/>
          <w:trHeight w:val="260"/>
        </w:trPr>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48AE6" w14:textId="77777777" w:rsidR="00835678" w:rsidRPr="00835678" w:rsidRDefault="00835678" w:rsidP="00835678">
            <w:pPr>
              <w:spacing w:after="0" w:line="240" w:lineRule="auto"/>
              <w:jc w:val="center"/>
              <w:rPr>
                <w:rFonts w:eastAsia="Times New Roman"/>
                <w:color w:val="000000"/>
                <w:sz w:val="20"/>
                <w:szCs w:val="20"/>
                <w:lang w:eastAsia="lt-LT"/>
              </w:rPr>
            </w:pPr>
            <w:r w:rsidRPr="00835678">
              <w:rPr>
                <w:rFonts w:eastAsia="Times New Roman"/>
                <w:color w:val="000000"/>
                <w:sz w:val="20"/>
                <w:szCs w:val="20"/>
                <w:lang w:eastAsia="lt-LT"/>
              </w:rPr>
              <w:t>2.5.1.</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14:paraId="18F18EF8" w14:textId="77777777" w:rsidR="00835678" w:rsidRPr="00835678" w:rsidRDefault="00835678" w:rsidP="00835678">
            <w:pPr>
              <w:spacing w:after="0" w:line="240" w:lineRule="auto"/>
              <w:jc w:val="center"/>
              <w:rPr>
                <w:rFonts w:eastAsia="Times New Roman"/>
                <w:i/>
                <w:iCs/>
                <w:color w:val="000000"/>
                <w:sz w:val="20"/>
                <w:szCs w:val="20"/>
                <w:lang w:eastAsia="lt-LT"/>
              </w:rPr>
            </w:pPr>
            <w:proofErr w:type="spellStart"/>
            <w:r w:rsidRPr="00835678">
              <w:rPr>
                <w:rFonts w:eastAsia="Times New Roman"/>
                <w:i/>
                <w:iCs/>
                <w:color w:val="000000"/>
                <w:sz w:val="20"/>
                <w:szCs w:val="20"/>
                <w:lang w:eastAsia="lt-LT"/>
              </w:rPr>
              <w:t>Murex</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HBsAg</w:t>
            </w:r>
            <w:proofErr w:type="spellEnd"/>
            <w:r w:rsidRPr="00835678">
              <w:rPr>
                <w:rFonts w:eastAsia="Times New Roman"/>
                <w:i/>
                <w:iCs/>
                <w:color w:val="000000"/>
                <w:sz w:val="20"/>
                <w:szCs w:val="20"/>
                <w:lang w:eastAsia="lt-LT"/>
              </w:rPr>
              <w:t xml:space="preserve"> nustatymo rinkinys, 480 testų</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14:paraId="442CEFF0"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432" w:type="dxa"/>
            <w:gridSpan w:val="4"/>
            <w:tcBorders>
              <w:top w:val="single" w:sz="4" w:space="0" w:color="auto"/>
              <w:left w:val="nil"/>
              <w:bottom w:val="single" w:sz="4" w:space="0" w:color="auto"/>
              <w:right w:val="single" w:sz="4" w:space="0" w:color="auto"/>
            </w:tcBorders>
            <w:shd w:val="clear" w:color="auto" w:fill="auto"/>
            <w:vAlign w:val="center"/>
            <w:hideMark/>
          </w:tcPr>
          <w:p w14:paraId="0AFDAF32"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17 rink.</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C482314"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1692" w:type="dxa"/>
            <w:gridSpan w:val="2"/>
            <w:tcBorders>
              <w:top w:val="single" w:sz="4" w:space="0" w:color="auto"/>
              <w:left w:val="nil"/>
              <w:bottom w:val="single" w:sz="4" w:space="0" w:color="auto"/>
              <w:right w:val="single" w:sz="4" w:space="0" w:color="auto"/>
            </w:tcBorders>
            <w:shd w:val="clear" w:color="auto" w:fill="auto"/>
            <w:vAlign w:val="center"/>
            <w:hideMark/>
          </w:tcPr>
          <w:p w14:paraId="35EBC46B"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299" w:type="dxa"/>
            <w:gridSpan w:val="2"/>
            <w:tcBorders>
              <w:top w:val="single" w:sz="4" w:space="0" w:color="auto"/>
              <w:left w:val="nil"/>
              <w:bottom w:val="single" w:sz="4" w:space="0" w:color="auto"/>
              <w:right w:val="single" w:sz="4" w:space="0" w:color="auto"/>
            </w:tcBorders>
            <w:shd w:val="clear" w:color="auto" w:fill="auto"/>
            <w:vAlign w:val="center"/>
            <w:hideMark/>
          </w:tcPr>
          <w:p w14:paraId="30DAFDD6" w14:textId="77777777" w:rsidR="00835678" w:rsidRPr="00835678" w:rsidRDefault="00835678" w:rsidP="00835678">
            <w:pPr>
              <w:spacing w:after="0" w:line="240" w:lineRule="auto"/>
              <w:jc w:val="center"/>
              <w:rPr>
                <w:rFonts w:eastAsia="Times New Roman"/>
                <w:i/>
                <w:iCs/>
                <w:sz w:val="20"/>
                <w:szCs w:val="20"/>
                <w:lang w:eastAsia="lt-LT"/>
              </w:rPr>
            </w:pPr>
            <w:proofErr w:type="spellStart"/>
            <w:r w:rsidRPr="00835678">
              <w:rPr>
                <w:rFonts w:eastAsia="Times New Roman"/>
                <w:i/>
                <w:iCs/>
                <w:sz w:val="20"/>
                <w:szCs w:val="20"/>
                <w:lang w:eastAsia="lt-LT"/>
              </w:rPr>
              <w:t>DiaSorin</w:t>
            </w:r>
            <w:proofErr w:type="spellEnd"/>
            <w:r w:rsidRPr="00835678">
              <w:rPr>
                <w:rFonts w:eastAsia="Times New Roman"/>
                <w:i/>
                <w:iCs/>
                <w:sz w:val="20"/>
                <w:szCs w:val="20"/>
                <w:lang w:eastAsia="lt-LT"/>
              </w:rPr>
              <w:t>, 1 rink. (480 testų)</w:t>
            </w:r>
          </w:p>
        </w:tc>
      </w:tr>
      <w:tr w:rsidR="00835678" w:rsidRPr="00835678" w14:paraId="737675D9" w14:textId="77777777" w:rsidTr="001F3D89">
        <w:trPr>
          <w:gridAfter w:val="6"/>
          <w:wAfter w:w="1868" w:type="dxa"/>
          <w:trHeight w:val="260"/>
        </w:trPr>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6E166C12" w14:textId="77777777" w:rsidR="00835678" w:rsidRPr="00835678" w:rsidRDefault="00835678" w:rsidP="00835678">
            <w:pPr>
              <w:spacing w:after="0" w:line="240" w:lineRule="auto"/>
              <w:jc w:val="center"/>
              <w:rPr>
                <w:rFonts w:eastAsia="Times New Roman"/>
                <w:color w:val="000000"/>
                <w:sz w:val="20"/>
                <w:szCs w:val="20"/>
                <w:lang w:eastAsia="lt-LT"/>
              </w:rPr>
            </w:pPr>
            <w:r w:rsidRPr="00835678">
              <w:rPr>
                <w:rFonts w:eastAsia="Times New Roman"/>
                <w:color w:val="000000"/>
                <w:sz w:val="20"/>
                <w:szCs w:val="20"/>
                <w:lang w:eastAsia="lt-LT"/>
              </w:rPr>
              <w:t>2.5.2.</w:t>
            </w:r>
          </w:p>
        </w:tc>
        <w:tc>
          <w:tcPr>
            <w:tcW w:w="2978" w:type="dxa"/>
            <w:tcBorders>
              <w:top w:val="nil"/>
              <w:left w:val="nil"/>
              <w:bottom w:val="single" w:sz="4" w:space="0" w:color="auto"/>
              <w:right w:val="single" w:sz="4" w:space="0" w:color="auto"/>
            </w:tcBorders>
            <w:shd w:val="clear" w:color="auto" w:fill="auto"/>
            <w:vAlign w:val="center"/>
            <w:hideMark/>
          </w:tcPr>
          <w:p w14:paraId="6D3CD9D5" w14:textId="77777777" w:rsidR="00835678" w:rsidRPr="00835678" w:rsidRDefault="00835678" w:rsidP="00835678">
            <w:pPr>
              <w:spacing w:after="0" w:line="240" w:lineRule="auto"/>
              <w:jc w:val="center"/>
              <w:rPr>
                <w:rFonts w:eastAsia="Times New Roman"/>
                <w:i/>
                <w:iCs/>
                <w:color w:val="000000"/>
                <w:sz w:val="20"/>
                <w:szCs w:val="20"/>
                <w:lang w:eastAsia="lt-LT"/>
              </w:rPr>
            </w:pPr>
            <w:r w:rsidRPr="00835678">
              <w:rPr>
                <w:rFonts w:eastAsia="Times New Roman"/>
                <w:i/>
                <w:iCs/>
                <w:color w:val="000000"/>
                <w:sz w:val="20"/>
                <w:szCs w:val="20"/>
                <w:lang w:eastAsia="lt-LT"/>
              </w:rPr>
              <w:t>Antgaliai analizatoriai, 300 µL</w:t>
            </w:r>
          </w:p>
        </w:tc>
        <w:tc>
          <w:tcPr>
            <w:tcW w:w="1262" w:type="dxa"/>
            <w:tcBorders>
              <w:top w:val="nil"/>
              <w:left w:val="nil"/>
              <w:bottom w:val="single" w:sz="4" w:space="0" w:color="auto"/>
              <w:right w:val="single" w:sz="4" w:space="0" w:color="auto"/>
            </w:tcBorders>
            <w:shd w:val="clear" w:color="auto" w:fill="auto"/>
            <w:vAlign w:val="center"/>
            <w:hideMark/>
          </w:tcPr>
          <w:p w14:paraId="3DF2DEA2"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432" w:type="dxa"/>
            <w:gridSpan w:val="4"/>
            <w:tcBorders>
              <w:top w:val="nil"/>
              <w:left w:val="nil"/>
              <w:bottom w:val="single" w:sz="4" w:space="0" w:color="auto"/>
              <w:right w:val="single" w:sz="4" w:space="0" w:color="auto"/>
            </w:tcBorders>
            <w:shd w:val="clear" w:color="auto" w:fill="auto"/>
            <w:vAlign w:val="center"/>
            <w:hideMark/>
          </w:tcPr>
          <w:p w14:paraId="2953CC9D"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 xml:space="preserve">46 </w:t>
            </w:r>
            <w:proofErr w:type="spellStart"/>
            <w:r w:rsidRPr="00835678">
              <w:rPr>
                <w:rFonts w:eastAsia="Times New Roman"/>
                <w:i/>
                <w:iCs/>
                <w:sz w:val="20"/>
                <w:szCs w:val="20"/>
                <w:lang w:eastAsia="lt-LT"/>
              </w:rPr>
              <w:t>pak</w:t>
            </w:r>
            <w:proofErr w:type="spellEnd"/>
            <w:r w:rsidRPr="00835678">
              <w:rPr>
                <w:rFonts w:eastAsia="Times New Roman"/>
                <w:i/>
                <w:iCs/>
                <w:sz w:val="20"/>
                <w:szCs w:val="20"/>
                <w:lang w:eastAsia="lt-LT"/>
              </w:rPr>
              <w:t>.</w:t>
            </w:r>
          </w:p>
        </w:tc>
        <w:tc>
          <w:tcPr>
            <w:tcW w:w="2127" w:type="dxa"/>
            <w:tcBorders>
              <w:top w:val="nil"/>
              <w:left w:val="nil"/>
              <w:bottom w:val="single" w:sz="4" w:space="0" w:color="auto"/>
              <w:right w:val="single" w:sz="4" w:space="0" w:color="auto"/>
            </w:tcBorders>
            <w:shd w:val="clear" w:color="auto" w:fill="auto"/>
            <w:vAlign w:val="center"/>
            <w:hideMark/>
          </w:tcPr>
          <w:p w14:paraId="5D15E835"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1692" w:type="dxa"/>
            <w:gridSpan w:val="2"/>
            <w:tcBorders>
              <w:top w:val="nil"/>
              <w:left w:val="nil"/>
              <w:bottom w:val="single" w:sz="4" w:space="0" w:color="auto"/>
              <w:right w:val="single" w:sz="4" w:space="0" w:color="auto"/>
            </w:tcBorders>
            <w:shd w:val="clear" w:color="auto" w:fill="auto"/>
            <w:vAlign w:val="center"/>
            <w:hideMark/>
          </w:tcPr>
          <w:p w14:paraId="7AB18879"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299" w:type="dxa"/>
            <w:gridSpan w:val="2"/>
            <w:tcBorders>
              <w:top w:val="nil"/>
              <w:left w:val="nil"/>
              <w:bottom w:val="single" w:sz="4" w:space="0" w:color="auto"/>
              <w:right w:val="single" w:sz="4" w:space="0" w:color="auto"/>
            </w:tcBorders>
            <w:shd w:val="clear" w:color="auto" w:fill="auto"/>
            <w:vAlign w:val="center"/>
            <w:hideMark/>
          </w:tcPr>
          <w:p w14:paraId="07CD8BBD" w14:textId="77777777" w:rsidR="00835678" w:rsidRPr="00835678" w:rsidRDefault="00835678" w:rsidP="00835678">
            <w:pPr>
              <w:spacing w:after="0" w:line="240" w:lineRule="auto"/>
              <w:jc w:val="center"/>
              <w:rPr>
                <w:rFonts w:eastAsia="Times New Roman"/>
                <w:i/>
                <w:iCs/>
                <w:sz w:val="20"/>
                <w:szCs w:val="20"/>
                <w:lang w:eastAsia="lt-LT"/>
              </w:rPr>
            </w:pPr>
            <w:proofErr w:type="spellStart"/>
            <w:r w:rsidRPr="00835678">
              <w:rPr>
                <w:rFonts w:eastAsia="Times New Roman"/>
                <w:i/>
                <w:iCs/>
                <w:sz w:val="20"/>
                <w:szCs w:val="20"/>
                <w:lang w:eastAsia="lt-LT"/>
              </w:rPr>
              <w:t>Virion-Serion</w:t>
            </w:r>
            <w:proofErr w:type="spellEnd"/>
            <w:r w:rsidRPr="00835678">
              <w:rPr>
                <w:rFonts w:eastAsia="Times New Roman"/>
                <w:i/>
                <w:iCs/>
                <w:sz w:val="20"/>
                <w:szCs w:val="20"/>
                <w:lang w:eastAsia="lt-LT"/>
              </w:rPr>
              <w:t xml:space="preserve">, 1 </w:t>
            </w:r>
            <w:proofErr w:type="spellStart"/>
            <w:r w:rsidRPr="00835678">
              <w:rPr>
                <w:rFonts w:eastAsia="Times New Roman"/>
                <w:i/>
                <w:iCs/>
                <w:sz w:val="20"/>
                <w:szCs w:val="20"/>
                <w:lang w:eastAsia="lt-LT"/>
              </w:rPr>
              <w:t>pak</w:t>
            </w:r>
            <w:proofErr w:type="spellEnd"/>
            <w:r w:rsidRPr="00835678">
              <w:rPr>
                <w:rFonts w:eastAsia="Times New Roman"/>
                <w:i/>
                <w:iCs/>
                <w:sz w:val="20"/>
                <w:szCs w:val="20"/>
                <w:lang w:eastAsia="lt-LT"/>
              </w:rPr>
              <w:t>. (2x96 vnt.)</w:t>
            </w:r>
          </w:p>
        </w:tc>
      </w:tr>
      <w:tr w:rsidR="00835678" w:rsidRPr="00835678" w14:paraId="5CF9AE67" w14:textId="77777777" w:rsidTr="001F3D89">
        <w:trPr>
          <w:gridAfter w:val="6"/>
          <w:wAfter w:w="1868" w:type="dxa"/>
          <w:trHeight w:val="260"/>
        </w:trPr>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2293FBC5" w14:textId="77777777" w:rsidR="00835678" w:rsidRPr="00835678" w:rsidRDefault="00835678" w:rsidP="00835678">
            <w:pPr>
              <w:spacing w:after="0" w:line="240" w:lineRule="auto"/>
              <w:jc w:val="center"/>
              <w:rPr>
                <w:rFonts w:eastAsia="Times New Roman"/>
                <w:color w:val="000000"/>
                <w:sz w:val="20"/>
                <w:szCs w:val="20"/>
                <w:lang w:eastAsia="lt-LT"/>
              </w:rPr>
            </w:pPr>
            <w:r w:rsidRPr="00835678">
              <w:rPr>
                <w:rFonts w:eastAsia="Times New Roman"/>
                <w:color w:val="000000"/>
                <w:sz w:val="20"/>
                <w:szCs w:val="20"/>
                <w:lang w:eastAsia="lt-LT"/>
              </w:rPr>
              <w:t>2.5.3.</w:t>
            </w:r>
          </w:p>
        </w:tc>
        <w:tc>
          <w:tcPr>
            <w:tcW w:w="2978" w:type="dxa"/>
            <w:tcBorders>
              <w:top w:val="nil"/>
              <w:left w:val="nil"/>
              <w:bottom w:val="single" w:sz="4" w:space="0" w:color="auto"/>
              <w:right w:val="single" w:sz="4" w:space="0" w:color="auto"/>
            </w:tcBorders>
            <w:shd w:val="clear" w:color="auto" w:fill="auto"/>
            <w:vAlign w:val="center"/>
            <w:hideMark/>
          </w:tcPr>
          <w:p w14:paraId="222E8AD0" w14:textId="77777777" w:rsidR="00835678" w:rsidRPr="00835678" w:rsidRDefault="00835678" w:rsidP="00835678">
            <w:pPr>
              <w:spacing w:after="0" w:line="240" w:lineRule="auto"/>
              <w:jc w:val="center"/>
              <w:rPr>
                <w:rFonts w:eastAsia="Times New Roman"/>
                <w:i/>
                <w:iCs/>
                <w:color w:val="000000"/>
                <w:sz w:val="20"/>
                <w:szCs w:val="20"/>
                <w:lang w:eastAsia="lt-LT"/>
              </w:rPr>
            </w:pPr>
            <w:r w:rsidRPr="00835678">
              <w:rPr>
                <w:rFonts w:eastAsia="Times New Roman"/>
                <w:i/>
                <w:iCs/>
                <w:color w:val="000000"/>
                <w:sz w:val="20"/>
                <w:szCs w:val="20"/>
                <w:lang w:eastAsia="lt-LT"/>
              </w:rPr>
              <w:t>Antgaliai analizatoriai, 1100 µL</w:t>
            </w:r>
          </w:p>
        </w:tc>
        <w:tc>
          <w:tcPr>
            <w:tcW w:w="1262" w:type="dxa"/>
            <w:tcBorders>
              <w:top w:val="nil"/>
              <w:left w:val="nil"/>
              <w:bottom w:val="single" w:sz="4" w:space="0" w:color="auto"/>
              <w:right w:val="single" w:sz="4" w:space="0" w:color="auto"/>
            </w:tcBorders>
            <w:shd w:val="clear" w:color="auto" w:fill="auto"/>
            <w:vAlign w:val="center"/>
            <w:hideMark/>
          </w:tcPr>
          <w:p w14:paraId="25E949C8"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432" w:type="dxa"/>
            <w:gridSpan w:val="4"/>
            <w:tcBorders>
              <w:top w:val="nil"/>
              <w:left w:val="nil"/>
              <w:bottom w:val="single" w:sz="4" w:space="0" w:color="auto"/>
              <w:right w:val="single" w:sz="4" w:space="0" w:color="auto"/>
            </w:tcBorders>
            <w:shd w:val="clear" w:color="auto" w:fill="auto"/>
            <w:vAlign w:val="center"/>
            <w:hideMark/>
          </w:tcPr>
          <w:p w14:paraId="01C039FA"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 xml:space="preserve">3 </w:t>
            </w:r>
            <w:proofErr w:type="spellStart"/>
            <w:r w:rsidRPr="00835678">
              <w:rPr>
                <w:rFonts w:eastAsia="Times New Roman"/>
                <w:i/>
                <w:iCs/>
                <w:sz w:val="20"/>
                <w:szCs w:val="20"/>
                <w:lang w:eastAsia="lt-LT"/>
              </w:rPr>
              <w:t>pak</w:t>
            </w:r>
            <w:proofErr w:type="spellEnd"/>
            <w:r w:rsidRPr="00835678">
              <w:rPr>
                <w:rFonts w:eastAsia="Times New Roman"/>
                <w:i/>
                <w:iCs/>
                <w:sz w:val="20"/>
                <w:szCs w:val="20"/>
                <w:lang w:eastAsia="lt-LT"/>
              </w:rPr>
              <w:t xml:space="preserve">. </w:t>
            </w:r>
          </w:p>
        </w:tc>
        <w:tc>
          <w:tcPr>
            <w:tcW w:w="2127" w:type="dxa"/>
            <w:tcBorders>
              <w:top w:val="nil"/>
              <w:left w:val="nil"/>
              <w:bottom w:val="single" w:sz="4" w:space="0" w:color="auto"/>
              <w:right w:val="single" w:sz="4" w:space="0" w:color="auto"/>
            </w:tcBorders>
            <w:shd w:val="clear" w:color="auto" w:fill="auto"/>
            <w:vAlign w:val="center"/>
            <w:hideMark/>
          </w:tcPr>
          <w:p w14:paraId="40D409AC"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1692" w:type="dxa"/>
            <w:gridSpan w:val="2"/>
            <w:tcBorders>
              <w:top w:val="nil"/>
              <w:left w:val="nil"/>
              <w:bottom w:val="single" w:sz="4" w:space="0" w:color="auto"/>
              <w:right w:val="single" w:sz="4" w:space="0" w:color="auto"/>
            </w:tcBorders>
            <w:shd w:val="clear" w:color="auto" w:fill="auto"/>
            <w:vAlign w:val="center"/>
            <w:hideMark/>
          </w:tcPr>
          <w:p w14:paraId="450E3CE0"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299" w:type="dxa"/>
            <w:gridSpan w:val="2"/>
            <w:tcBorders>
              <w:top w:val="nil"/>
              <w:left w:val="nil"/>
              <w:bottom w:val="single" w:sz="4" w:space="0" w:color="auto"/>
              <w:right w:val="single" w:sz="4" w:space="0" w:color="auto"/>
            </w:tcBorders>
            <w:shd w:val="clear" w:color="auto" w:fill="auto"/>
            <w:vAlign w:val="center"/>
            <w:hideMark/>
          </w:tcPr>
          <w:p w14:paraId="4E42350A" w14:textId="77777777" w:rsidR="00835678" w:rsidRPr="00835678" w:rsidRDefault="00835678" w:rsidP="00835678">
            <w:pPr>
              <w:spacing w:after="0" w:line="240" w:lineRule="auto"/>
              <w:jc w:val="center"/>
              <w:rPr>
                <w:rFonts w:eastAsia="Times New Roman"/>
                <w:i/>
                <w:iCs/>
                <w:sz w:val="20"/>
                <w:szCs w:val="20"/>
                <w:lang w:eastAsia="lt-LT"/>
              </w:rPr>
            </w:pPr>
            <w:proofErr w:type="spellStart"/>
            <w:r w:rsidRPr="00835678">
              <w:rPr>
                <w:rFonts w:eastAsia="Times New Roman"/>
                <w:i/>
                <w:iCs/>
                <w:sz w:val="20"/>
                <w:szCs w:val="20"/>
                <w:lang w:eastAsia="lt-LT"/>
              </w:rPr>
              <w:t>Virion-Serion</w:t>
            </w:r>
            <w:proofErr w:type="spellEnd"/>
            <w:r w:rsidRPr="00835678">
              <w:rPr>
                <w:rFonts w:eastAsia="Times New Roman"/>
                <w:i/>
                <w:iCs/>
                <w:sz w:val="20"/>
                <w:szCs w:val="20"/>
                <w:lang w:eastAsia="lt-LT"/>
              </w:rPr>
              <w:t xml:space="preserve">, 1 </w:t>
            </w:r>
            <w:proofErr w:type="spellStart"/>
            <w:r w:rsidRPr="00835678">
              <w:rPr>
                <w:rFonts w:eastAsia="Times New Roman"/>
                <w:i/>
                <w:iCs/>
                <w:sz w:val="20"/>
                <w:szCs w:val="20"/>
                <w:lang w:eastAsia="lt-LT"/>
              </w:rPr>
              <w:t>pak</w:t>
            </w:r>
            <w:proofErr w:type="spellEnd"/>
            <w:r w:rsidRPr="00835678">
              <w:rPr>
                <w:rFonts w:eastAsia="Times New Roman"/>
                <w:i/>
                <w:iCs/>
                <w:sz w:val="20"/>
                <w:szCs w:val="20"/>
                <w:lang w:eastAsia="lt-LT"/>
              </w:rPr>
              <w:t>. (2x96 vnt.)</w:t>
            </w:r>
          </w:p>
        </w:tc>
      </w:tr>
      <w:tr w:rsidR="00835678" w:rsidRPr="00835678" w14:paraId="6DA729F0" w14:textId="77777777" w:rsidTr="001F3D89">
        <w:trPr>
          <w:gridAfter w:val="6"/>
          <w:wAfter w:w="1868" w:type="dxa"/>
          <w:trHeight w:val="260"/>
        </w:trPr>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71A4833A" w14:textId="77777777" w:rsidR="00835678" w:rsidRPr="00835678" w:rsidRDefault="00835678" w:rsidP="00835678">
            <w:pPr>
              <w:spacing w:after="0" w:line="240" w:lineRule="auto"/>
              <w:jc w:val="center"/>
              <w:rPr>
                <w:rFonts w:eastAsia="Times New Roman"/>
                <w:color w:val="000000"/>
                <w:sz w:val="20"/>
                <w:szCs w:val="20"/>
                <w:lang w:eastAsia="lt-LT"/>
              </w:rPr>
            </w:pPr>
            <w:r w:rsidRPr="00835678">
              <w:rPr>
                <w:rFonts w:eastAsia="Times New Roman"/>
                <w:color w:val="000000"/>
                <w:sz w:val="20"/>
                <w:szCs w:val="20"/>
                <w:lang w:eastAsia="lt-LT"/>
              </w:rPr>
              <w:t>2.5.4.</w:t>
            </w:r>
          </w:p>
        </w:tc>
        <w:tc>
          <w:tcPr>
            <w:tcW w:w="2978" w:type="dxa"/>
            <w:tcBorders>
              <w:top w:val="nil"/>
              <w:left w:val="nil"/>
              <w:bottom w:val="single" w:sz="4" w:space="0" w:color="auto"/>
              <w:right w:val="single" w:sz="4" w:space="0" w:color="auto"/>
            </w:tcBorders>
            <w:shd w:val="clear" w:color="auto" w:fill="auto"/>
            <w:vAlign w:val="center"/>
            <w:hideMark/>
          </w:tcPr>
          <w:p w14:paraId="4F4B31CB" w14:textId="77777777" w:rsidR="00835678" w:rsidRPr="00835678" w:rsidRDefault="00835678" w:rsidP="00835678">
            <w:pPr>
              <w:spacing w:after="0" w:line="240" w:lineRule="auto"/>
              <w:jc w:val="center"/>
              <w:rPr>
                <w:rFonts w:eastAsia="Times New Roman"/>
                <w:i/>
                <w:iCs/>
                <w:color w:val="000000"/>
                <w:sz w:val="20"/>
                <w:szCs w:val="20"/>
                <w:lang w:eastAsia="lt-LT"/>
              </w:rPr>
            </w:pPr>
            <w:r w:rsidRPr="00835678">
              <w:rPr>
                <w:rFonts w:eastAsia="Times New Roman"/>
                <w:i/>
                <w:iCs/>
                <w:color w:val="000000"/>
                <w:sz w:val="20"/>
                <w:szCs w:val="20"/>
                <w:lang w:eastAsia="lt-LT"/>
              </w:rPr>
              <w:t>Stabdymo (STOP) tirpalas, 60 ml</w:t>
            </w:r>
          </w:p>
        </w:tc>
        <w:tc>
          <w:tcPr>
            <w:tcW w:w="1262" w:type="dxa"/>
            <w:tcBorders>
              <w:top w:val="nil"/>
              <w:left w:val="nil"/>
              <w:bottom w:val="single" w:sz="4" w:space="0" w:color="auto"/>
              <w:right w:val="single" w:sz="4" w:space="0" w:color="auto"/>
            </w:tcBorders>
            <w:shd w:val="clear" w:color="auto" w:fill="auto"/>
            <w:vAlign w:val="center"/>
            <w:hideMark/>
          </w:tcPr>
          <w:p w14:paraId="3C04C282"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432" w:type="dxa"/>
            <w:gridSpan w:val="4"/>
            <w:tcBorders>
              <w:top w:val="nil"/>
              <w:left w:val="nil"/>
              <w:bottom w:val="single" w:sz="4" w:space="0" w:color="auto"/>
              <w:right w:val="single" w:sz="4" w:space="0" w:color="auto"/>
            </w:tcBorders>
            <w:shd w:val="clear" w:color="auto" w:fill="auto"/>
            <w:vAlign w:val="center"/>
            <w:hideMark/>
          </w:tcPr>
          <w:p w14:paraId="1DA6C208"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7 vnt.</w:t>
            </w:r>
          </w:p>
        </w:tc>
        <w:tc>
          <w:tcPr>
            <w:tcW w:w="2127" w:type="dxa"/>
            <w:tcBorders>
              <w:top w:val="nil"/>
              <w:left w:val="nil"/>
              <w:bottom w:val="single" w:sz="4" w:space="0" w:color="auto"/>
              <w:right w:val="single" w:sz="4" w:space="0" w:color="auto"/>
            </w:tcBorders>
            <w:shd w:val="clear" w:color="auto" w:fill="auto"/>
            <w:vAlign w:val="center"/>
            <w:hideMark/>
          </w:tcPr>
          <w:p w14:paraId="237FB540"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1692" w:type="dxa"/>
            <w:gridSpan w:val="2"/>
            <w:tcBorders>
              <w:top w:val="nil"/>
              <w:left w:val="nil"/>
              <w:bottom w:val="single" w:sz="4" w:space="0" w:color="auto"/>
              <w:right w:val="single" w:sz="4" w:space="0" w:color="auto"/>
            </w:tcBorders>
            <w:shd w:val="clear" w:color="auto" w:fill="auto"/>
            <w:vAlign w:val="center"/>
            <w:hideMark/>
          </w:tcPr>
          <w:p w14:paraId="29E6AA19"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299" w:type="dxa"/>
            <w:gridSpan w:val="2"/>
            <w:tcBorders>
              <w:top w:val="nil"/>
              <w:left w:val="nil"/>
              <w:bottom w:val="single" w:sz="4" w:space="0" w:color="auto"/>
              <w:right w:val="single" w:sz="4" w:space="0" w:color="auto"/>
            </w:tcBorders>
            <w:shd w:val="clear" w:color="auto" w:fill="auto"/>
            <w:vAlign w:val="center"/>
            <w:hideMark/>
          </w:tcPr>
          <w:p w14:paraId="111855FB" w14:textId="77777777" w:rsidR="00835678" w:rsidRPr="00835678" w:rsidRDefault="00835678" w:rsidP="00835678">
            <w:pPr>
              <w:spacing w:after="0" w:line="240" w:lineRule="auto"/>
              <w:jc w:val="center"/>
              <w:rPr>
                <w:rFonts w:eastAsia="Times New Roman"/>
                <w:i/>
                <w:iCs/>
                <w:sz w:val="20"/>
                <w:szCs w:val="20"/>
                <w:lang w:eastAsia="lt-LT"/>
              </w:rPr>
            </w:pPr>
            <w:proofErr w:type="spellStart"/>
            <w:r w:rsidRPr="00835678">
              <w:rPr>
                <w:rFonts w:eastAsia="Times New Roman"/>
                <w:i/>
                <w:iCs/>
                <w:sz w:val="20"/>
                <w:szCs w:val="20"/>
                <w:lang w:eastAsia="lt-LT"/>
              </w:rPr>
              <w:t>DiasSorin</w:t>
            </w:r>
            <w:proofErr w:type="spellEnd"/>
            <w:r w:rsidRPr="00835678">
              <w:rPr>
                <w:rFonts w:eastAsia="Times New Roman"/>
                <w:i/>
                <w:iCs/>
                <w:sz w:val="20"/>
                <w:szCs w:val="20"/>
                <w:lang w:eastAsia="lt-LT"/>
              </w:rPr>
              <w:t>, 1 vnt. (60 ml)</w:t>
            </w:r>
          </w:p>
        </w:tc>
      </w:tr>
      <w:tr w:rsidR="00835678" w:rsidRPr="00835678" w14:paraId="29D637B5" w14:textId="77777777" w:rsidTr="001F3D89">
        <w:trPr>
          <w:gridAfter w:val="6"/>
          <w:wAfter w:w="1868" w:type="dxa"/>
          <w:trHeight w:val="405"/>
        </w:trPr>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4100DF63" w14:textId="77777777" w:rsidR="00835678" w:rsidRPr="00835678" w:rsidRDefault="00835678" w:rsidP="00835678">
            <w:pPr>
              <w:spacing w:after="0" w:line="240" w:lineRule="auto"/>
              <w:jc w:val="center"/>
              <w:rPr>
                <w:rFonts w:eastAsia="Times New Roman"/>
                <w:color w:val="000000"/>
                <w:sz w:val="20"/>
                <w:szCs w:val="20"/>
                <w:lang w:eastAsia="lt-LT"/>
              </w:rPr>
            </w:pPr>
            <w:r w:rsidRPr="00835678">
              <w:rPr>
                <w:rFonts w:eastAsia="Times New Roman"/>
                <w:color w:val="000000"/>
                <w:sz w:val="20"/>
                <w:szCs w:val="20"/>
                <w:lang w:eastAsia="lt-LT"/>
              </w:rPr>
              <w:t>2.5.5.</w:t>
            </w:r>
          </w:p>
        </w:tc>
        <w:tc>
          <w:tcPr>
            <w:tcW w:w="2978" w:type="dxa"/>
            <w:tcBorders>
              <w:top w:val="nil"/>
              <w:left w:val="nil"/>
              <w:bottom w:val="single" w:sz="4" w:space="0" w:color="auto"/>
              <w:right w:val="single" w:sz="4" w:space="0" w:color="auto"/>
            </w:tcBorders>
            <w:shd w:val="clear" w:color="auto" w:fill="auto"/>
            <w:vAlign w:val="center"/>
            <w:hideMark/>
          </w:tcPr>
          <w:p w14:paraId="5986B4E7"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Validacijos rinkinys</w:t>
            </w:r>
          </w:p>
        </w:tc>
        <w:tc>
          <w:tcPr>
            <w:tcW w:w="1262" w:type="dxa"/>
            <w:tcBorders>
              <w:top w:val="nil"/>
              <w:left w:val="nil"/>
              <w:bottom w:val="single" w:sz="4" w:space="0" w:color="auto"/>
              <w:right w:val="single" w:sz="4" w:space="0" w:color="auto"/>
            </w:tcBorders>
            <w:shd w:val="clear" w:color="auto" w:fill="auto"/>
            <w:vAlign w:val="center"/>
            <w:hideMark/>
          </w:tcPr>
          <w:p w14:paraId="0FFE9B8F"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432" w:type="dxa"/>
            <w:gridSpan w:val="4"/>
            <w:tcBorders>
              <w:top w:val="nil"/>
              <w:left w:val="nil"/>
              <w:bottom w:val="single" w:sz="4" w:space="0" w:color="auto"/>
              <w:right w:val="single" w:sz="4" w:space="0" w:color="auto"/>
            </w:tcBorders>
            <w:shd w:val="clear" w:color="auto" w:fill="auto"/>
            <w:vAlign w:val="center"/>
            <w:hideMark/>
          </w:tcPr>
          <w:p w14:paraId="35A26F4D"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 xml:space="preserve">2 </w:t>
            </w:r>
            <w:proofErr w:type="spellStart"/>
            <w:r w:rsidRPr="00835678">
              <w:rPr>
                <w:rFonts w:eastAsia="Times New Roman"/>
                <w:i/>
                <w:iCs/>
                <w:sz w:val="20"/>
                <w:szCs w:val="20"/>
                <w:lang w:eastAsia="lt-LT"/>
              </w:rPr>
              <w:t>pak</w:t>
            </w:r>
            <w:proofErr w:type="spellEnd"/>
            <w:r w:rsidRPr="00835678">
              <w:rPr>
                <w:rFonts w:eastAsia="Times New Roman"/>
                <w:i/>
                <w:iCs/>
                <w:sz w:val="20"/>
                <w:szCs w:val="20"/>
                <w:lang w:eastAsia="lt-LT"/>
              </w:rPr>
              <w:t>.</w:t>
            </w:r>
          </w:p>
        </w:tc>
        <w:tc>
          <w:tcPr>
            <w:tcW w:w="2127" w:type="dxa"/>
            <w:tcBorders>
              <w:top w:val="nil"/>
              <w:left w:val="nil"/>
              <w:bottom w:val="single" w:sz="4" w:space="0" w:color="auto"/>
              <w:right w:val="single" w:sz="4" w:space="0" w:color="auto"/>
            </w:tcBorders>
            <w:shd w:val="clear" w:color="auto" w:fill="auto"/>
            <w:vAlign w:val="center"/>
            <w:hideMark/>
          </w:tcPr>
          <w:p w14:paraId="6B921718"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1692" w:type="dxa"/>
            <w:gridSpan w:val="2"/>
            <w:tcBorders>
              <w:top w:val="nil"/>
              <w:left w:val="nil"/>
              <w:bottom w:val="single" w:sz="4" w:space="0" w:color="auto"/>
              <w:right w:val="single" w:sz="4" w:space="0" w:color="auto"/>
            </w:tcBorders>
            <w:shd w:val="clear" w:color="auto" w:fill="auto"/>
            <w:vAlign w:val="center"/>
            <w:hideMark/>
          </w:tcPr>
          <w:p w14:paraId="28690A31"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299" w:type="dxa"/>
            <w:gridSpan w:val="2"/>
            <w:tcBorders>
              <w:top w:val="nil"/>
              <w:left w:val="nil"/>
              <w:bottom w:val="single" w:sz="4" w:space="0" w:color="auto"/>
              <w:right w:val="single" w:sz="4" w:space="0" w:color="auto"/>
            </w:tcBorders>
            <w:shd w:val="clear" w:color="auto" w:fill="auto"/>
            <w:vAlign w:val="center"/>
            <w:hideMark/>
          </w:tcPr>
          <w:p w14:paraId="60B8BA76" w14:textId="77777777" w:rsidR="00835678" w:rsidRPr="00835678" w:rsidRDefault="00835678" w:rsidP="00835678">
            <w:pPr>
              <w:spacing w:after="0" w:line="240" w:lineRule="auto"/>
              <w:jc w:val="center"/>
              <w:rPr>
                <w:rFonts w:eastAsia="Times New Roman"/>
                <w:i/>
                <w:iCs/>
                <w:sz w:val="20"/>
                <w:szCs w:val="20"/>
                <w:lang w:eastAsia="lt-LT"/>
              </w:rPr>
            </w:pPr>
            <w:proofErr w:type="spellStart"/>
            <w:r w:rsidRPr="00835678">
              <w:rPr>
                <w:rFonts w:eastAsia="Times New Roman"/>
                <w:i/>
                <w:iCs/>
                <w:sz w:val="20"/>
                <w:szCs w:val="20"/>
                <w:lang w:eastAsia="lt-LT"/>
              </w:rPr>
              <w:t>Bio-rad</w:t>
            </w:r>
            <w:proofErr w:type="spellEnd"/>
            <w:r w:rsidRPr="00835678">
              <w:rPr>
                <w:rFonts w:eastAsia="Times New Roman"/>
                <w:i/>
                <w:iCs/>
                <w:sz w:val="20"/>
                <w:szCs w:val="20"/>
                <w:lang w:eastAsia="lt-LT"/>
              </w:rPr>
              <w:t xml:space="preserve">, </w:t>
            </w:r>
            <w:proofErr w:type="spellStart"/>
            <w:r w:rsidRPr="00835678">
              <w:rPr>
                <w:rFonts w:eastAsia="Times New Roman"/>
                <w:i/>
                <w:iCs/>
                <w:sz w:val="20"/>
                <w:szCs w:val="20"/>
                <w:lang w:eastAsia="lt-LT"/>
              </w:rPr>
              <w:t>pak</w:t>
            </w:r>
            <w:proofErr w:type="spellEnd"/>
            <w:r w:rsidRPr="00835678">
              <w:rPr>
                <w:rFonts w:eastAsia="Times New Roman"/>
                <w:i/>
                <w:iCs/>
                <w:sz w:val="20"/>
                <w:szCs w:val="20"/>
                <w:lang w:eastAsia="lt-LT"/>
              </w:rPr>
              <w:t>.</w:t>
            </w:r>
          </w:p>
        </w:tc>
      </w:tr>
      <w:tr w:rsidR="00835678" w:rsidRPr="00835678" w14:paraId="4A5BE3C8" w14:textId="77777777" w:rsidTr="001F3D89">
        <w:trPr>
          <w:gridAfter w:val="6"/>
          <w:wAfter w:w="1868" w:type="dxa"/>
          <w:trHeight w:val="992"/>
        </w:trPr>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1A23D161" w14:textId="77777777" w:rsidR="00835678" w:rsidRPr="00835678" w:rsidRDefault="00835678" w:rsidP="00835678">
            <w:pPr>
              <w:spacing w:after="0" w:line="240" w:lineRule="auto"/>
              <w:jc w:val="center"/>
              <w:rPr>
                <w:rFonts w:eastAsia="Times New Roman"/>
                <w:b/>
                <w:bCs/>
                <w:color w:val="000000"/>
                <w:sz w:val="20"/>
                <w:szCs w:val="20"/>
                <w:lang w:eastAsia="lt-LT"/>
              </w:rPr>
            </w:pPr>
            <w:r w:rsidRPr="00835678">
              <w:rPr>
                <w:rFonts w:eastAsia="Times New Roman"/>
                <w:b/>
                <w:bCs/>
                <w:color w:val="000000"/>
                <w:sz w:val="20"/>
                <w:szCs w:val="20"/>
                <w:lang w:eastAsia="lt-LT"/>
              </w:rPr>
              <w:t>2.6.</w:t>
            </w:r>
          </w:p>
        </w:tc>
        <w:tc>
          <w:tcPr>
            <w:tcW w:w="2978" w:type="dxa"/>
            <w:tcBorders>
              <w:top w:val="nil"/>
              <w:left w:val="nil"/>
              <w:bottom w:val="single" w:sz="4" w:space="0" w:color="auto"/>
              <w:right w:val="single" w:sz="4" w:space="0" w:color="auto"/>
            </w:tcBorders>
            <w:shd w:val="clear" w:color="auto" w:fill="auto"/>
            <w:vAlign w:val="center"/>
            <w:hideMark/>
          </w:tcPr>
          <w:p w14:paraId="6B2439AC" w14:textId="77777777" w:rsidR="00835678" w:rsidRPr="00835678" w:rsidRDefault="00835678" w:rsidP="00835678">
            <w:pPr>
              <w:spacing w:after="0" w:line="240" w:lineRule="auto"/>
              <w:rPr>
                <w:rFonts w:eastAsia="Times New Roman"/>
                <w:b/>
                <w:bCs/>
                <w:sz w:val="20"/>
                <w:szCs w:val="20"/>
                <w:lang w:eastAsia="lt-LT"/>
              </w:rPr>
            </w:pPr>
            <w:r w:rsidRPr="00835678">
              <w:rPr>
                <w:rFonts w:eastAsia="Times New Roman"/>
                <w:b/>
                <w:bCs/>
                <w:sz w:val="20"/>
                <w:szCs w:val="20"/>
                <w:lang w:eastAsia="lt-LT"/>
              </w:rPr>
              <w:t>Reagentai a-</w:t>
            </w:r>
            <w:proofErr w:type="spellStart"/>
            <w:r w:rsidRPr="00835678">
              <w:rPr>
                <w:rFonts w:eastAsia="Times New Roman"/>
                <w:b/>
                <w:bCs/>
                <w:sz w:val="20"/>
                <w:szCs w:val="20"/>
                <w:lang w:eastAsia="lt-LT"/>
              </w:rPr>
              <w:t>HBc</w:t>
            </w:r>
            <w:proofErr w:type="spellEnd"/>
            <w:r w:rsidRPr="00835678">
              <w:rPr>
                <w:rFonts w:eastAsia="Times New Roman"/>
                <w:b/>
                <w:bCs/>
                <w:sz w:val="20"/>
                <w:szCs w:val="20"/>
                <w:lang w:eastAsia="lt-LT"/>
              </w:rPr>
              <w:t xml:space="preserve"> </w:t>
            </w:r>
            <w:proofErr w:type="spellStart"/>
            <w:r w:rsidRPr="00835678">
              <w:rPr>
                <w:rFonts w:eastAsia="Times New Roman"/>
                <w:b/>
                <w:bCs/>
                <w:sz w:val="20"/>
                <w:szCs w:val="20"/>
                <w:lang w:eastAsia="lt-LT"/>
              </w:rPr>
              <w:t>IgM</w:t>
            </w:r>
            <w:proofErr w:type="spellEnd"/>
            <w:r w:rsidRPr="00835678">
              <w:rPr>
                <w:rFonts w:eastAsia="Times New Roman"/>
                <w:b/>
                <w:bCs/>
                <w:sz w:val="20"/>
                <w:szCs w:val="20"/>
                <w:lang w:eastAsia="lt-LT"/>
              </w:rPr>
              <w:t xml:space="preserve"> tyrimams (rinkiniai ne daugiau kaip po 96 testus)</w:t>
            </w:r>
          </w:p>
        </w:tc>
        <w:tc>
          <w:tcPr>
            <w:tcW w:w="1262" w:type="dxa"/>
            <w:tcBorders>
              <w:top w:val="nil"/>
              <w:left w:val="nil"/>
              <w:bottom w:val="single" w:sz="4" w:space="0" w:color="auto"/>
              <w:right w:val="single" w:sz="4" w:space="0" w:color="auto"/>
            </w:tcBorders>
            <w:shd w:val="clear" w:color="auto" w:fill="auto"/>
            <w:vAlign w:val="center"/>
            <w:hideMark/>
          </w:tcPr>
          <w:p w14:paraId="1B248359" w14:textId="77777777" w:rsidR="00835678" w:rsidRPr="00835678" w:rsidRDefault="00835678" w:rsidP="00835678">
            <w:pPr>
              <w:spacing w:after="0" w:line="240" w:lineRule="auto"/>
              <w:jc w:val="center"/>
              <w:rPr>
                <w:rFonts w:eastAsia="Times New Roman"/>
                <w:b/>
                <w:bCs/>
                <w:sz w:val="20"/>
                <w:szCs w:val="20"/>
                <w:lang w:eastAsia="lt-LT"/>
              </w:rPr>
            </w:pPr>
            <w:r w:rsidRPr="00835678">
              <w:rPr>
                <w:rFonts w:eastAsia="Times New Roman"/>
                <w:b/>
                <w:bCs/>
                <w:sz w:val="20"/>
                <w:szCs w:val="20"/>
                <w:lang w:eastAsia="lt-LT"/>
              </w:rPr>
              <w:t>288</w:t>
            </w:r>
          </w:p>
        </w:tc>
        <w:tc>
          <w:tcPr>
            <w:tcW w:w="2432" w:type="dxa"/>
            <w:gridSpan w:val="4"/>
            <w:tcBorders>
              <w:top w:val="nil"/>
              <w:left w:val="nil"/>
              <w:bottom w:val="single" w:sz="4" w:space="0" w:color="auto"/>
              <w:right w:val="single" w:sz="4" w:space="0" w:color="auto"/>
            </w:tcBorders>
            <w:shd w:val="clear" w:color="auto" w:fill="auto"/>
            <w:vAlign w:val="center"/>
            <w:hideMark/>
          </w:tcPr>
          <w:p w14:paraId="62CF9F3C"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127" w:type="dxa"/>
            <w:tcBorders>
              <w:top w:val="nil"/>
              <w:left w:val="nil"/>
              <w:bottom w:val="single" w:sz="4" w:space="0" w:color="auto"/>
              <w:right w:val="single" w:sz="4" w:space="0" w:color="auto"/>
            </w:tcBorders>
            <w:shd w:val="clear" w:color="auto" w:fill="auto"/>
            <w:vAlign w:val="center"/>
            <w:hideMark/>
          </w:tcPr>
          <w:p w14:paraId="2E3CF2B3"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 xml:space="preserve">                      8,47   </w:t>
            </w:r>
          </w:p>
        </w:tc>
        <w:tc>
          <w:tcPr>
            <w:tcW w:w="1692" w:type="dxa"/>
            <w:gridSpan w:val="2"/>
            <w:tcBorders>
              <w:top w:val="nil"/>
              <w:left w:val="nil"/>
              <w:bottom w:val="single" w:sz="4" w:space="0" w:color="auto"/>
              <w:right w:val="single" w:sz="4" w:space="0" w:color="auto"/>
            </w:tcBorders>
            <w:shd w:val="clear" w:color="auto" w:fill="auto"/>
            <w:vAlign w:val="center"/>
            <w:hideMark/>
          </w:tcPr>
          <w:p w14:paraId="3CFA5BC2"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 xml:space="preserve">         2 439,36   </w:t>
            </w:r>
          </w:p>
        </w:tc>
        <w:tc>
          <w:tcPr>
            <w:tcW w:w="2299" w:type="dxa"/>
            <w:gridSpan w:val="2"/>
            <w:tcBorders>
              <w:top w:val="nil"/>
              <w:left w:val="nil"/>
              <w:bottom w:val="single" w:sz="4" w:space="0" w:color="auto"/>
              <w:right w:val="single" w:sz="4" w:space="0" w:color="auto"/>
            </w:tcBorders>
            <w:shd w:val="clear" w:color="auto" w:fill="auto"/>
            <w:vAlign w:val="center"/>
            <w:hideMark/>
          </w:tcPr>
          <w:p w14:paraId="6B9EE8F5"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w:t>
            </w:r>
          </w:p>
        </w:tc>
      </w:tr>
      <w:tr w:rsidR="00835678" w:rsidRPr="00835678" w14:paraId="474F596A" w14:textId="77777777" w:rsidTr="001F3D89">
        <w:trPr>
          <w:gridAfter w:val="6"/>
          <w:wAfter w:w="1868" w:type="dxa"/>
          <w:trHeight w:val="260"/>
        </w:trPr>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423E5556" w14:textId="77777777" w:rsidR="00835678" w:rsidRPr="00835678" w:rsidRDefault="00835678" w:rsidP="00835678">
            <w:pPr>
              <w:spacing w:after="0" w:line="240" w:lineRule="auto"/>
              <w:jc w:val="center"/>
              <w:rPr>
                <w:rFonts w:eastAsia="Times New Roman"/>
                <w:color w:val="000000"/>
                <w:sz w:val="20"/>
                <w:szCs w:val="20"/>
                <w:lang w:eastAsia="lt-LT"/>
              </w:rPr>
            </w:pPr>
            <w:r w:rsidRPr="00835678">
              <w:rPr>
                <w:rFonts w:eastAsia="Times New Roman"/>
                <w:color w:val="000000"/>
                <w:sz w:val="20"/>
                <w:szCs w:val="20"/>
                <w:lang w:eastAsia="lt-LT"/>
              </w:rPr>
              <w:t>2.6.1.</w:t>
            </w:r>
          </w:p>
        </w:tc>
        <w:tc>
          <w:tcPr>
            <w:tcW w:w="2978" w:type="dxa"/>
            <w:tcBorders>
              <w:top w:val="nil"/>
              <w:left w:val="nil"/>
              <w:bottom w:val="single" w:sz="4" w:space="0" w:color="auto"/>
              <w:right w:val="single" w:sz="4" w:space="0" w:color="auto"/>
            </w:tcBorders>
            <w:shd w:val="clear" w:color="auto" w:fill="auto"/>
            <w:vAlign w:val="center"/>
            <w:hideMark/>
          </w:tcPr>
          <w:p w14:paraId="6C5C8A5F" w14:textId="77777777" w:rsidR="00835678" w:rsidRPr="00835678" w:rsidRDefault="00835678" w:rsidP="00835678">
            <w:pPr>
              <w:spacing w:after="0" w:line="240" w:lineRule="auto"/>
              <w:jc w:val="center"/>
              <w:rPr>
                <w:rFonts w:eastAsia="Times New Roman"/>
                <w:i/>
                <w:iCs/>
                <w:sz w:val="20"/>
                <w:szCs w:val="20"/>
                <w:lang w:eastAsia="lt-LT"/>
              </w:rPr>
            </w:pPr>
            <w:proofErr w:type="spellStart"/>
            <w:r w:rsidRPr="00835678">
              <w:rPr>
                <w:rFonts w:eastAsia="Times New Roman"/>
                <w:i/>
                <w:iCs/>
                <w:sz w:val="20"/>
                <w:szCs w:val="20"/>
                <w:lang w:eastAsia="lt-LT"/>
              </w:rPr>
              <w:t>anti-HBc</w:t>
            </w:r>
            <w:proofErr w:type="spellEnd"/>
            <w:r w:rsidRPr="00835678">
              <w:rPr>
                <w:rFonts w:eastAsia="Times New Roman"/>
                <w:i/>
                <w:iCs/>
                <w:sz w:val="20"/>
                <w:szCs w:val="20"/>
                <w:lang w:eastAsia="lt-LT"/>
              </w:rPr>
              <w:t xml:space="preserve"> </w:t>
            </w:r>
            <w:proofErr w:type="spellStart"/>
            <w:r w:rsidRPr="00835678">
              <w:rPr>
                <w:rFonts w:eastAsia="Times New Roman"/>
                <w:i/>
                <w:iCs/>
                <w:sz w:val="20"/>
                <w:szCs w:val="20"/>
                <w:lang w:eastAsia="lt-LT"/>
              </w:rPr>
              <w:t>IgM</w:t>
            </w:r>
            <w:proofErr w:type="spellEnd"/>
            <w:r w:rsidRPr="00835678">
              <w:rPr>
                <w:rFonts w:eastAsia="Times New Roman"/>
                <w:i/>
                <w:iCs/>
                <w:sz w:val="20"/>
                <w:szCs w:val="20"/>
                <w:lang w:eastAsia="lt-LT"/>
              </w:rPr>
              <w:t xml:space="preserve"> nustatymo rinkinys, 96 testai</w:t>
            </w:r>
          </w:p>
        </w:tc>
        <w:tc>
          <w:tcPr>
            <w:tcW w:w="1262" w:type="dxa"/>
            <w:tcBorders>
              <w:top w:val="nil"/>
              <w:left w:val="nil"/>
              <w:bottom w:val="single" w:sz="4" w:space="0" w:color="auto"/>
              <w:right w:val="single" w:sz="4" w:space="0" w:color="auto"/>
            </w:tcBorders>
            <w:shd w:val="clear" w:color="auto" w:fill="auto"/>
            <w:vAlign w:val="center"/>
            <w:hideMark/>
          </w:tcPr>
          <w:p w14:paraId="5B966331" w14:textId="77777777" w:rsidR="00835678" w:rsidRPr="00835678" w:rsidRDefault="00835678" w:rsidP="00835678">
            <w:pPr>
              <w:spacing w:after="0" w:line="240" w:lineRule="auto"/>
              <w:jc w:val="center"/>
              <w:rPr>
                <w:rFonts w:eastAsia="Times New Roman"/>
                <w:b/>
                <w:bCs/>
                <w:sz w:val="20"/>
                <w:szCs w:val="20"/>
                <w:lang w:eastAsia="lt-LT"/>
              </w:rPr>
            </w:pPr>
            <w:r w:rsidRPr="00835678">
              <w:rPr>
                <w:rFonts w:eastAsia="Times New Roman"/>
                <w:b/>
                <w:bCs/>
                <w:sz w:val="20"/>
                <w:szCs w:val="20"/>
                <w:lang w:eastAsia="lt-LT"/>
              </w:rPr>
              <w:t> </w:t>
            </w:r>
          </w:p>
        </w:tc>
        <w:tc>
          <w:tcPr>
            <w:tcW w:w="2432" w:type="dxa"/>
            <w:gridSpan w:val="4"/>
            <w:tcBorders>
              <w:top w:val="nil"/>
              <w:left w:val="nil"/>
              <w:bottom w:val="single" w:sz="4" w:space="0" w:color="auto"/>
              <w:right w:val="single" w:sz="4" w:space="0" w:color="auto"/>
            </w:tcBorders>
            <w:shd w:val="clear" w:color="auto" w:fill="auto"/>
            <w:vAlign w:val="center"/>
            <w:hideMark/>
          </w:tcPr>
          <w:p w14:paraId="3368348E"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10 rink.</w:t>
            </w:r>
          </w:p>
        </w:tc>
        <w:tc>
          <w:tcPr>
            <w:tcW w:w="2127" w:type="dxa"/>
            <w:tcBorders>
              <w:top w:val="nil"/>
              <w:left w:val="nil"/>
              <w:bottom w:val="single" w:sz="4" w:space="0" w:color="auto"/>
              <w:right w:val="single" w:sz="4" w:space="0" w:color="auto"/>
            </w:tcBorders>
            <w:shd w:val="clear" w:color="auto" w:fill="auto"/>
            <w:vAlign w:val="center"/>
            <w:hideMark/>
          </w:tcPr>
          <w:p w14:paraId="1CB54E42"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1692" w:type="dxa"/>
            <w:gridSpan w:val="2"/>
            <w:tcBorders>
              <w:top w:val="nil"/>
              <w:left w:val="nil"/>
              <w:bottom w:val="single" w:sz="4" w:space="0" w:color="auto"/>
              <w:right w:val="single" w:sz="4" w:space="0" w:color="auto"/>
            </w:tcBorders>
            <w:shd w:val="clear" w:color="auto" w:fill="auto"/>
            <w:vAlign w:val="center"/>
            <w:hideMark/>
          </w:tcPr>
          <w:p w14:paraId="2D9D931C"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299" w:type="dxa"/>
            <w:gridSpan w:val="2"/>
            <w:tcBorders>
              <w:top w:val="nil"/>
              <w:left w:val="nil"/>
              <w:bottom w:val="single" w:sz="4" w:space="0" w:color="auto"/>
              <w:right w:val="single" w:sz="4" w:space="0" w:color="auto"/>
            </w:tcBorders>
            <w:shd w:val="clear" w:color="auto" w:fill="auto"/>
            <w:vAlign w:val="center"/>
            <w:hideMark/>
          </w:tcPr>
          <w:p w14:paraId="11215890" w14:textId="77777777" w:rsidR="00835678" w:rsidRPr="00835678" w:rsidRDefault="00835678" w:rsidP="00835678">
            <w:pPr>
              <w:spacing w:after="0" w:line="240" w:lineRule="auto"/>
              <w:jc w:val="center"/>
              <w:rPr>
                <w:rFonts w:eastAsia="Times New Roman"/>
                <w:i/>
                <w:iCs/>
                <w:sz w:val="20"/>
                <w:szCs w:val="20"/>
                <w:lang w:eastAsia="lt-LT"/>
              </w:rPr>
            </w:pPr>
            <w:proofErr w:type="spellStart"/>
            <w:r w:rsidRPr="00835678">
              <w:rPr>
                <w:rFonts w:eastAsia="Times New Roman"/>
                <w:i/>
                <w:iCs/>
                <w:sz w:val="20"/>
                <w:szCs w:val="20"/>
                <w:lang w:eastAsia="lt-LT"/>
              </w:rPr>
              <w:t>DiaPro</w:t>
            </w:r>
            <w:proofErr w:type="spellEnd"/>
            <w:r w:rsidRPr="00835678">
              <w:rPr>
                <w:rFonts w:eastAsia="Times New Roman"/>
                <w:i/>
                <w:iCs/>
                <w:sz w:val="20"/>
                <w:szCs w:val="20"/>
                <w:lang w:eastAsia="lt-LT"/>
              </w:rPr>
              <w:t xml:space="preserve">, 1 </w:t>
            </w:r>
            <w:proofErr w:type="spellStart"/>
            <w:r w:rsidRPr="00835678">
              <w:rPr>
                <w:rFonts w:eastAsia="Times New Roman"/>
                <w:i/>
                <w:iCs/>
                <w:sz w:val="20"/>
                <w:szCs w:val="20"/>
                <w:lang w:eastAsia="lt-LT"/>
              </w:rPr>
              <w:t>pak</w:t>
            </w:r>
            <w:proofErr w:type="spellEnd"/>
            <w:r w:rsidRPr="00835678">
              <w:rPr>
                <w:rFonts w:eastAsia="Times New Roman"/>
                <w:i/>
                <w:iCs/>
                <w:sz w:val="20"/>
                <w:szCs w:val="20"/>
                <w:lang w:eastAsia="lt-LT"/>
              </w:rPr>
              <w:t>. (96 testai)</w:t>
            </w:r>
          </w:p>
        </w:tc>
      </w:tr>
      <w:tr w:rsidR="00835678" w:rsidRPr="00835678" w14:paraId="6AC9F548" w14:textId="77777777" w:rsidTr="001F3D89">
        <w:trPr>
          <w:gridAfter w:val="6"/>
          <w:wAfter w:w="1868" w:type="dxa"/>
          <w:trHeight w:val="260"/>
        </w:trPr>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4A260DD3" w14:textId="77777777" w:rsidR="00835678" w:rsidRPr="00835678" w:rsidRDefault="00835678" w:rsidP="00835678">
            <w:pPr>
              <w:spacing w:after="0" w:line="240" w:lineRule="auto"/>
              <w:jc w:val="center"/>
              <w:rPr>
                <w:rFonts w:eastAsia="Times New Roman"/>
                <w:color w:val="000000"/>
                <w:sz w:val="20"/>
                <w:szCs w:val="20"/>
                <w:lang w:eastAsia="lt-LT"/>
              </w:rPr>
            </w:pPr>
            <w:r w:rsidRPr="00835678">
              <w:rPr>
                <w:rFonts w:eastAsia="Times New Roman"/>
                <w:color w:val="000000"/>
                <w:sz w:val="20"/>
                <w:szCs w:val="20"/>
                <w:lang w:eastAsia="lt-LT"/>
              </w:rPr>
              <w:t>2.6.2.</w:t>
            </w:r>
          </w:p>
        </w:tc>
        <w:tc>
          <w:tcPr>
            <w:tcW w:w="2978" w:type="dxa"/>
            <w:tcBorders>
              <w:top w:val="nil"/>
              <w:left w:val="nil"/>
              <w:bottom w:val="single" w:sz="4" w:space="0" w:color="auto"/>
              <w:right w:val="single" w:sz="4" w:space="0" w:color="auto"/>
            </w:tcBorders>
            <w:shd w:val="clear" w:color="auto" w:fill="auto"/>
            <w:vAlign w:val="center"/>
            <w:hideMark/>
          </w:tcPr>
          <w:p w14:paraId="30ED3B15"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Vienkartinė skiedimo plokštelė, 1 ml</w:t>
            </w:r>
          </w:p>
        </w:tc>
        <w:tc>
          <w:tcPr>
            <w:tcW w:w="1262" w:type="dxa"/>
            <w:tcBorders>
              <w:top w:val="nil"/>
              <w:left w:val="nil"/>
              <w:bottom w:val="single" w:sz="4" w:space="0" w:color="auto"/>
              <w:right w:val="single" w:sz="4" w:space="0" w:color="auto"/>
            </w:tcBorders>
            <w:shd w:val="clear" w:color="auto" w:fill="auto"/>
            <w:vAlign w:val="center"/>
            <w:hideMark/>
          </w:tcPr>
          <w:p w14:paraId="63D160CE" w14:textId="77777777" w:rsidR="00835678" w:rsidRPr="00835678" w:rsidRDefault="00835678" w:rsidP="00835678">
            <w:pPr>
              <w:spacing w:after="0" w:line="240" w:lineRule="auto"/>
              <w:jc w:val="center"/>
              <w:rPr>
                <w:rFonts w:eastAsia="Times New Roman"/>
                <w:b/>
                <w:bCs/>
                <w:sz w:val="20"/>
                <w:szCs w:val="20"/>
                <w:lang w:eastAsia="lt-LT"/>
              </w:rPr>
            </w:pPr>
            <w:r w:rsidRPr="00835678">
              <w:rPr>
                <w:rFonts w:eastAsia="Times New Roman"/>
                <w:b/>
                <w:bCs/>
                <w:sz w:val="20"/>
                <w:szCs w:val="20"/>
                <w:lang w:eastAsia="lt-LT"/>
              </w:rPr>
              <w:t> </w:t>
            </w:r>
          </w:p>
        </w:tc>
        <w:tc>
          <w:tcPr>
            <w:tcW w:w="2432" w:type="dxa"/>
            <w:gridSpan w:val="4"/>
            <w:tcBorders>
              <w:top w:val="nil"/>
              <w:left w:val="nil"/>
              <w:bottom w:val="single" w:sz="4" w:space="0" w:color="auto"/>
              <w:right w:val="single" w:sz="4" w:space="0" w:color="auto"/>
            </w:tcBorders>
            <w:shd w:val="clear" w:color="auto" w:fill="auto"/>
            <w:vAlign w:val="center"/>
            <w:hideMark/>
          </w:tcPr>
          <w:p w14:paraId="727BBD03"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4 vnt.</w:t>
            </w:r>
          </w:p>
        </w:tc>
        <w:tc>
          <w:tcPr>
            <w:tcW w:w="2127" w:type="dxa"/>
            <w:tcBorders>
              <w:top w:val="nil"/>
              <w:left w:val="nil"/>
              <w:bottom w:val="single" w:sz="4" w:space="0" w:color="auto"/>
              <w:right w:val="single" w:sz="4" w:space="0" w:color="auto"/>
            </w:tcBorders>
            <w:shd w:val="clear" w:color="auto" w:fill="auto"/>
            <w:vAlign w:val="center"/>
            <w:hideMark/>
          </w:tcPr>
          <w:p w14:paraId="2E10C2C1"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1692" w:type="dxa"/>
            <w:gridSpan w:val="2"/>
            <w:tcBorders>
              <w:top w:val="nil"/>
              <w:left w:val="nil"/>
              <w:bottom w:val="single" w:sz="4" w:space="0" w:color="auto"/>
              <w:right w:val="single" w:sz="4" w:space="0" w:color="auto"/>
            </w:tcBorders>
            <w:shd w:val="clear" w:color="auto" w:fill="auto"/>
            <w:vAlign w:val="center"/>
            <w:hideMark/>
          </w:tcPr>
          <w:p w14:paraId="7D866AFD"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299" w:type="dxa"/>
            <w:gridSpan w:val="2"/>
            <w:tcBorders>
              <w:top w:val="nil"/>
              <w:left w:val="nil"/>
              <w:bottom w:val="single" w:sz="4" w:space="0" w:color="auto"/>
              <w:right w:val="single" w:sz="4" w:space="0" w:color="auto"/>
            </w:tcBorders>
            <w:shd w:val="clear" w:color="auto" w:fill="auto"/>
            <w:vAlign w:val="center"/>
            <w:hideMark/>
          </w:tcPr>
          <w:p w14:paraId="28C3636C" w14:textId="77777777" w:rsidR="00835678" w:rsidRPr="00835678" w:rsidRDefault="00835678" w:rsidP="00835678">
            <w:pPr>
              <w:spacing w:after="0" w:line="240" w:lineRule="auto"/>
              <w:jc w:val="center"/>
              <w:rPr>
                <w:rFonts w:eastAsia="Times New Roman"/>
                <w:i/>
                <w:iCs/>
                <w:sz w:val="20"/>
                <w:szCs w:val="20"/>
                <w:lang w:eastAsia="lt-LT"/>
              </w:rPr>
            </w:pPr>
            <w:proofErr w:type="spellStart"/>
            <w:r w:rsidRPr="00835678">
              <w:rPr>
                <w:rFonts w:eastAsia="Times New Roman"/>
                <w:i/>
                <w:iCs/>
                <w:sz w:val="20"/>
                <w:szCs w:val="20"/>
                <w:lang w:eastAsia="lt-LT"/>
              </w:rPr>
              <w:t>Virion-Serion</w:t>
            </w:r>
            <w:proofErr w:type="spellEnd"/>
            <w:r w:rsidRPr="00835678">
              <w:rPr>
                <w:rFonts w:eastAsia="Times New Roman"/>
                <w:i/>
                <w:iCs/>
                <w:sz w:val="20"/>
                <w:szCs w:val="20"/>
                <w:lang w:eastAsia="lt-LT"/>
              </w:rPr>
              <w:t>, 1 vnt.</w:t>
            </w:r>
          </w:p>
        </w:tc>
      </w:tr>
      <w:tr w:rsidR="00835678" w:rsidRPr="00835678" w14:paraId="46469491" w14:textId="77777777" w:rsidTr="001F3D89">
        <w:trPr>
          <w:gridAfter w:val="6"/>
          <w:wAfter w:w="1868" w:type="dxa"/>
          <w:trHeight w:val="260"/>
        </w:trPr>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60D3BD32" w14:textId="77777777" w:rsidR="00835678" w:rsidRPr="00835678" w:rsidRDefault="00835678" w:rsidP="00835678">
            <w:pPr>
              <w:spacing w:after="0" w:line="240" w:lineRule="auto"/>
              <w:jc w:val="center"/>
              <w:rPr>
                <w:rFonts w:eastAsia="Times New Roman"/>
                <w:color w:val="000000"/>
                <w:sz w:val="20"/>
                <w:szCs w:val="20"/>
                <w:lang w:eastAsia="lt-LT"/>
              </w:rPr>
            </w:pPr>
            <w:r w:rsidRPr="00835678">
              <w:rPr>
                <w:rFonts w:eastAsia="Times New Roman"/>
                <w:color w:val="000000"/>
                <w:sz w:val="20"/>
                <w:szCs w:val="20"/>
                <w:lang w:eastAsia="lt-LT"/>
              </w:rPr>
              <w:t>2.6.3.</w:t>
            </w:r>
          </w:p>
        </w:tc>
        <w:tc>
          <w:tcPr>
            <w:tcW w:w="2978" w:type="dxa"/>
            <w:tcBorders>
              <w:top w:val="nil"/>
              <w:left w:val="nil"/>
              <w:bottom w:val="single" w:sz="4" w:space="0" w:color="auto"/>
              <w:right w:val="single" w:sz="4" w:space="0" w:color="auto"/>
            </w:tcBorders>
            <w:shd w:val="clear" w:color="auto" w:fill="auto"/>
            <w:vAlign w:val="center"/>
            <w:hideMark/>
          </w:tcPr>
          <w:p w14:paraId="360E12B0" w14:textId="77777777" w:rsidR="00835678" w:rsidRPr="00835678" w:rsidRDefault="00835678" w:rsidP="00835678">
            <w:pPr>
              <w:spacing w:after="0" w:line="240" w:lineRule="auto"/>
              <w:jc w:val="center"/>
              <w:rPr>
                <w:rFonts w:eastAsia="Times New Roman"/>
                <w:i/>
                <w:iCs/>
                <w:color w:val="000000"/>
                <w:sz w:val="20"/>
                <w:szCs w:val="20"/>
                <w:lang w:eastAsia="lt-LT"/>
              </w:rPr>
            </w:pPr>
            <w:r w:rsidRPr="00835678">
              <w:rPr>
                <w:rFonts w:eastAsia="Times New Roman"/>
                <w:i/>
                <w:iCs/>
                <w:color w:val="000000"/>
                <w:sz w:val="20"/>
                <w:szCs w:val="20"/>
                <w:lang w:eastAsia="lt-LT"/>
              </w:rPr>
              <w:t>Antgaliai analizatoriai, 300 µL</w:t>
            </w:r>
          </w:p>
        </w:tc>
        <w:tc>
          <w:tcPr>
            <w:tcW w:w="1262" w:type="dxa"/>
            <w:tcBorders>
              <w:top w:val="nil"/>
              <w:left w:val="nil"/>
              <w:bottom w:val="single" w:sz="4" w:space="0" w:color="auto"/>
              <w:right w:val="single" w:sz="4" w:space="0" w:color="auto"/>
            </w:tcBorders>
            <w:shd w:val="clear" w:color="auto" w:fill="auto"/>
            <w:vAlign w:val="center"/>
            <w:hideMark/>
          </w:tcPr>
          <w:p w14:paraId="0B39B1DC"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 </w:t>
            </w:r>
          </w:p>
        </w:tc>
        <w:tc>
          <w:tcPr>
            <w:tcW w:w="2432" w:type="dxa"/>
            <w:gridSpan w:val="4"/>
            <w:tcBorders>
              <w:top w:val="nil"/>
              <w:left w:val="nil"/>
              <w:bottom w:val="single" w:sz="4" w:space="0" w:color="auto"/>
              <w:right w:val="single" w:sz="4" w:space="0" w:color="auto"/>
            </w:tcBorders>
            <w:shd w:val="clear" w:color="auto" w:fill="auto"/>
            <w:vAlign w:val="center"/>
            <w:hideMark/>
          </w:tcPr>
          <w:p w14:paraId="3F68F879"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 xml:space="preserve">7 </w:t>
            </w:r>
            <w:proofErr w:type="spellStart"/>
            <w:r w:rsidRPr="00835678">
              <w:rPr>
                <w:rFonts w:eastAsia="Times New Roman"/>
                <w:i/>
                <w:iCs/>
                <w:sz w:val="20"/>
                <w:szCs w:val="20"/>
                <w:lang w:eastAsia="lt-LT"/>
              </w:rPr>
              <w:t>pak</w:t>
            </w:r>
            <w:proofErr w:type="spellEnd"/>
            <w:r w:rsidRPr="00835678">
              <w:rPr>
                <w:rFonts w:eastAsia="Times New Roman"/>
                <w:i/>
                <w:iCs/>
                <w:sz w:val="20"/>
                <w:szCs w:val="20"/>
                <w:lang w:eastAsia="lt-LT"/>
              </w:rPr>
              <w:t>.</w:t>
            </w:r>
          </w:p>
        </w:tc>
        <w:tc>
          <w:tcPr>
            <w:tcW w:w="2127" w:type="dxa"/>
            <w:tcBorders>
              <w:top w:val="nil"/>
              <w:left w:val="nil"/>
              <w:bottom w:val="single" w:sz="4" w:space="0" w:color="auto"/>
              <w:right w:val="single" w:sz="4" w:space="0" w:color="auto"/>
            </w:tcBorders>
            <w:shd w:val="clear" w:color="auto" w:fill="auto"/>
            <w:vAlign w:val="center"/>
            <w:hideMark/>
          </w:tcPr>
          <w:p w14:paraId="5F034CD9"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1692" w:type="dxa"/>
            <w:gridSpan w:val="2"/>
            <w:tcBorders>
              <w:top w:val="nil"/>
              <w:left w:val="nil"/>
              <w:bottom w:val="single" w:sz="4" w:space="0" w:color="auto"/>
              <w:right w:val="single" w:sz="4" w:space="0" w:color="auto"/>
            </w:tcBorders>
            <w:shd w:val="clear" w:color="auto" w:fill="auto"/>
            <w:vAlign w:val="center"/>
            <w:hideMark/>
          </w:tcPr>
          <w:p w14:paraId="2BAF1658"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299" w:type="dxa"/>
            <w:gridSpan w:val="2"/>
            <w:tcBorders>
              <w:top w:val="nil"/>
              <w:left w:val="nil"/>
              <w:bottom w:val="single" w:sz="4" w:space="0" w:color="auto"/>
              <w:right w:val="single" w:sz="4" w:space="0" w:color="auto"/>
            </w:tcBorders>
            <w:shd w:val="clear" w:color="auto" w:fill="auto"/>
            <w:vAlign w:val="center"/>
            <w:hideMark/>
          </w:tcPr>
          <w:p w14:paraId="76F8EA6F" w14:textId="77777777" w:rsidR="00835678" w:rsidRPr="00835678" w:rsidRDefault="00835678" w:rsidP="00835678">
            <w:pPr>
              <w:spacing w:after="0" w:line="240" w:lineRule="auto"/>
              <w:jc w:val="center"/>
              <w:rPr>
                <w:rFonts w:eastAsia="Times New Roman"/>
                <w:i/>
                <w:iCs/>
                <w:sz w:val="20"/>
                <w:szCs w:val="20"/>
                <w:lang w:eastAsia="lt-LT"/>
              </w:rPr>
            </w:pPr>
            <w:proofErr w:type="spellStart"/>
            <w:r w:rsidRPr="00835678">
              <w:rPr>
                <w:rFonts w:eastAsia="Times New Roman"/>
                <w:i/>
                <w:iCs/>
                <w:sz w:val="20"/>
                <w:szCs w:val="20"/>
                <w:lang w:eastAsia="lt-LT"/>
              </w:rPr>
              <w:t>Virion-Serion</w:t>
            </w:r>
            <w:proofErr w:type="spellEnd"/>
            <w:r w:rsidRPr="00835678">
              <w:rPr>
                <w:rFonts w:eastAsia="Times New Roman"/>
                <w:i/>
                <w:iCs/>
                <w:sz w:val="20"/>
                <w:szCs w:val="20"/>
                <w:lang w:eastAsia="lt-LT"/>
              </w:rPr>
              <w:t xml:space="preserve">, 1 </w:t>
            </w:r>
            <w:proofErr w:type="spellStart"/>
            <w:r w:rsidRPr="00835678">
              <w:rPr>
                <w:rFonts w:eastAsia="Times New Roman"/>
                <w:i/>
                <w:iCs/>
                <w:sz w:val="20"/>
                <w:szCs w:val="20"/>
                <w:lang w:eastAsia="lt-LT"/>
              </w:rPr>
              <w:t>pak</w:t>
            </w:r>
            <w:proofErr w:type="spellEnd"/>
            <w:r w:rsidRPr="00835678">
              <w:rPr>
                <w:rFonts w:eastAsia="Times New Roman"/>
                <w:i/>
                <w:iCs/>
                <w:sz w:val="20"/>
                <w:szCs w:val="20"/>
                <w:lang w:eastAsia="lt-LT"/>
              </w:rPr>
              <w:t>. (2x96 vnt.)</w:t>
            </w:r>
          </w:p>
        </w:tc>
      </w:tr>
      <w:tr w:rsidR="00835678" w:rsidRPr="00835678" w14:paraId="5DE56F14" w14:textId="77777777" w:rsidTr="001F3D89">
        <w:trPr>
          <w:gridAfter w:val="6"/>
          <w:wAfter w:w="1868" w:type="dxa"/>
          <w:trHeight w:val="260"/>
        </w:trPr>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1CBE5C6A" w14:textId="77777777" w:rsidR="00835678" w:rsidRPr="00835678" w:rsidRDefault="00835678" w:rsidP="00835678">
            <w:pPr>
              <w:spacing w:after="0" w:line="240" w:lineRule="auto"/>
              <w:jc w:val="center"/>
              <w:rPr>
                <w:rFonts w:eastAsia="Times New Roman"/>
                <w:color w:val="000000"/>
                <w:sz w:val="20"/>
                <w:szCs w:val="20"/>
                <w:lang w:eastAsia="lt-LT"/>
              </w:rPr>
            </w:pPr>
            <w:r w:rsidRPr="00835678">
              <w:rPr>
                <w:rFonts w:eastAsia="Times New Roman"/>
                <w:color w:val="000000"/>
                <w:sz w:val="20"/>
                <w:szCs w:val="20"/>
                <w:lang w:eastAsia="lt-LT"/>
              </w:rPr>
              <w:t>2.6.4.</w:t>
            </w:r>
          </w:p>
        </w:tc>
        <w:tc>
          <w:tcPr>
            <w:tcW w:w="2978" w:type="dxa"/>
            <w:tcBorders>
              <w:top w:val="nil"/>
              <w:left w:val="nil"/>
              <w:bottom w:val="single" w:sz="4" w:space="0" w:color="auto"/>
              <w:right w:val="single" w:sz="4" w:space="0" w:color="auto"/>
            </w:tcBorders>
            <w:shd w:val="clear" w:color="auto" w:fill="auto"/>
            <w:vAlign w:val="center"/>
            <w:hideMark/>
          </w:tcPr>
          <w:p w14:paraId="4DEC0AE6"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Antgaliai analizatoriai, 1100 µL</w:t>
            </w:r>
          </w:p>
        </w:tc>
        <w:tc>
          <w:tcPr>
            <w:tcW w:w="1262" w:type="dxa"/>
            <w:tcBorders>
              <w:top w:val="nil"/>
              <w:left w:val="nil"/>
              <w:bottom w:val="single" w:sz="4" w:space="0" w:color="auto"/>
              <w:right w:val="single" w:sz="4" w:space="0" w:color="auto"/>
            </w:tcBorders>
            <w:shd w:val="clear" w:color="auto" w:fill="auto"/>
            <w:vAlign w:val="center"/>
            <w:hideMark/>
          </w:tcPr>
          <w:p w14:paraId="6B5860B8"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 </w:t>
            </w:r>
          </w:p>
        </w:tc>
        <w:tc>
          <w:tcPr>
            <w:tcW w:w="2432" w:type="dxa"/>
            <w:gridSpan w:val="4"/>
            <w:tcBorders>
              <w:top w:val="nil"/>
              <w:left w:val="nil"/>
              <w:bottom w:val="single" w:sz="4" w:space="0" w:color="auto"/>
              <w:right w:val="single" w:sz="4" w:space="0" w:color="auto"/>
            </w:tcBorders>
            <w:shd w:val="clear" w:color="auto" w:fill="auto"/>
            <w:vAlign w:val="center"/>
            <w:hideMark/>
          </w:tcPr>
          <w:p w14:paraId="38836DA7"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 xml:space="preserve">4 </w:t>
            </w:r>
            <w:proofErr w:type="spellStart"/>
            <w:r w:rsidRPr="00835678">
              <w:rPr>
                <w:rFonts w:eastAsia="Times New Roman"/>
                <w:i/>
                <w:iCs/>
                <w:sz w:val="20"/>
                <w:szCs w:val="20"/>
                <w:lang w:eastAsia="lt-LT"/>
              </w:rPr>
              <w:t>pak</w:t>
            </w:r>
            <w:proofErr w:type="spellEnd"/>
            <w:r w:rsidRPr="00835678">
              <w:rPr>
                <w:rFonts w:eastAsia="Times New Roman"/>
                <w:i/>
                <w:iCs/>
                <w:sz w:val="20"/>
                <w:szCs w:val="20"/>
                <w:lang w:eastAsia="lt-LT"/>
              </w:rPr>
              <w:t>.</w:t>
            </w:r>
          </w:p>
        </w:tc>
        <w:tc>
          <w:tcPr>
            <w:tcW w:w="2127" w:type="dxa"/>
            <w:tcBorders>
              <w:top w:val="nil"/>
              <w:left w:val="nil"/>
              <w:bottom w:val="single" w:sz="4" w:space="0" w:color="auto"/>
              <w:right w:val="single" w:sz="4" w:space="0" w:color="auto"/>
            </w:tcBorders>
            <w:shd w:val="clear" w:color="auto" w:fill="auto"/>
            <w:vAlign w:val="center"/>
            <w:hideMark/>
          </w:tcPr>
          <w:p w14:paraId="4F22D50A"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1692" w:type="dxa"/>
            <w:gridSpan w:val="2"/>
            <w:tcBorders>
              <w:top w:val="nil"/>
              <w:left w:val="nil"/>
              <w:bottom w:val="single" w:sz="4" w:space="0" w:color="auto"/>
              <w:right w:val="single" w:sz="4" w:space="0" w:color="auto"/>
            </w:tcBorders>
            <w:shd w:val="clear" w:color="auto" w:fill="auto"/>
            <w:vAlign w:val="center"/>
            <w:hideMark/>
          </w:tcPr>
          <w:p w14:paraId="1F904D39"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299" w:type="dxa"/>
            <w:gridSpan w:val="2"/>
            <w:tcBorders>
              <w:top w:val="nil"/>
              <w:left w:val="nil"/>
              <w:bottom w:val="single" w:sz="4" w:space="0" w:color="auto"/>
              <w:right w:val="single" w:sz="4" w:space="0" w:color="auto"/>
            </w:tcBorders>
            <w:shd w:val="clear" w:color="auto" w:fill="auto"/>
            <w:vAlign w:val="center"/>
            <w:hideMark/>
          </w:tcPr>
          <w:p w14:paraId="7DEF3C33" w14:textId="77777777" w:rsidR="00835678" w:rsidRPr="00835678" w:rsidRDefault="00835678" w:rsidP="00835678">
            <w:pPr>
              <w:spacing w:after="0" w:line="240" w:lineRule="auto"/>
              <w:jc w:val="center"/>
              <w:rPr>
                <w:rFonts w:eastAsia="Times New Roman"/>
                <w:i/>
                <w:iCs/>
                <w:sz w:val="20"/>
                <w:szCs w:val="20"/>
                <w:lang w:eastAsia="lt-LT"/>
              </w:rPr>
            </w:pPr>
            <w:proofErr w:type="spellStart"/>
            <w:r w:rsidRPr="00835678">
              <w:rPr>
                <w:rFonts w:eastAsia="Times New Roman"/>
                <w:i/>
                <w:iCs/>
                <w:sz w:val="20"/>
                <w:szCs w:val="20"/>
                <w:lang w:eastAsia="lt-LT"/>
              </w:rPr>
              <w:t>Virion-Serion</w:t>
            </w:r>
            <w:proofErr w:type="spellEnd"/>
            <w:r w:rsidRPr="00835678">
              <w:rPr>
                <w:rFonts w:eastAsia="Times New Roman"/>
                <w:i/>
                <w:iCs/>
                <w:sz w:val="20"/>
                <w:szCs w:val="20"/>
                <w:lang w:eastAsia="lt-LT"/>
              </w:rPr>
              <w:t xml:space="preserve">, 1 </w:t>
            </w:r>
            <w:proofErr w:type="spellStart"/>
            <w:r w:rsidRPr="00835678">
              <w:rPr>
                <w:rFonts w:eastAsia="Times New Roman"/>
                <w:i/>
                <w:iCs/>
                <w:sz w:val="20"/>
                <w:szCs w:val="20"/>
                <w:lang w:eastAsia="lt-LT"/>
              </w:rPr>
              <w:t>pak</w:t>
            </w:r>
            <w:proofErr w:type="spellEnd"/>
            <w:r w:rsidRPr="00835678">
              <w:rPr>
                <w:rFonts w:eastAsia="Times New Roman"/>
                <w:i/>
                <w:iCs/>
                <w:sz w:val="20"/>
                <w:szCs w:val="20"/>
                <w:lang w:eastAsia="lt-LT"/>
              </w:rPr>
              <w:t>. (2x96 vnt.)</w:t>
            </w:r>
          </w:p>
        </w:tc>
      </w:tr>
      <w:tr w:rsidR="00835678" w:rsidRPr="00835678" w14:paraId="76FEFB10" w14:textId="77777777" w:rsidTr="001F3D89">
        <w:trPr>
          <w:gridAfter w:val="6"/>
          <w:wAfter w:w="1868" w:type="dxa"/>
          <w:trHeight w:val="260"/>
        </w:trPr>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45E34A87" w14:textId="77777777" w:rsidR="00835678" w:rsidRPr="00835678" w:rsidRDefault="00835678" w:rsidP="00835678">
            <w:pPr>
              <w:spacing w:after="0" w:line="240" w:lineRule="auto"/>
              <w:jc w:val="center"/>
              <w:rPr>
                <w:rFonts w:eastAsia="Times New Roman"/>
                <w:color w:val="000000"/>
                <w:sz w:val="20"/>
                <w:szCs w:val="20"/>
                <w:lang w:eastAsia="lt-LT"/>
              </w:rPr>
            </w:pPr>
            <w:r w:rsidRPr="00835678">
              <w:rPr>
                <w:rFonts w:eastAsia="Times New Roman"/>
                <w:color w:val="000000"/>
                <w:sz w:val="20"/>
                <w:szCs w:val="20"/>
                <w:lang w:eastAsia="lt-LT"/>
              </w:rPr>
              <w:t> </w:t>
            </w:r>
          </w:p>
        </w:tc>
        <w:tc>
          <w:tcPr>
            <w:tcW w:w="2978" w:type="dxa"/>
            <w:tcBorders>
              <w:top w:val="nil"/>
              <w:left w:val="nil"/>
              <w:bottom w:val="single" w:sz="4" w:space="0" w:color="auto"/>
              <w:right w:val="single" w:sz="4" w:space="0" w:color="auto"/>
            </w:tcBorders>
            <w:shd w:val="clear" w:color="auto" w:fill="auto"/>
            <w:vAlign w:val="center"/>
            <w:hideMark/>
          </w:tcPr>
          <w:p w14:paraId="3BAEE4FA" w14:textId="77777777" w:rsidR="00835678" w:rsidRPr="00835678" w:rsidRDefault="00835678" w:rsidP="00835678">
            <w:pPr>
              <w:spacing w:after="0" w:line="240" w:lineRule="auto"/>
              <w:jc w:val="right"/>
              <w:rPr>
                <w:rFonts w:eastAsia="Times New Roman"/>
                <w:b/>
                <w:bCs/>
                <w:color w:val="000000"/>
                <w:sz w:val="20"/>
                <w:szCs w:val="20"/>
                <w:lang w:eastAsia="lt-LT"/>
              </w:rPr>
            </w:pPr>
            <w:r w:rsidRPr="00835678">
              <w:rPr>
                <w:rFonts w:eastAsia="Times New Roman"/>
                <w:b/>
                <w:bCs/>
                <w:color w:val="000000"/>
                <w:sz w:val="20"/>
                <w:szCs w:val="20"/>
                <w:lang w:eastAsia="lt-LT"/>
              </w:rPr>
              <w:t>Bendra 2-os pirkimo objekto dalies pasiūlymo kaina:</w:t>
            </w:r>
          </w:p>
        </w:tc>
        <w:tc>
          <w:tcPr>
            <w:tcW w:w="1262" w:type="dxa"/>
            <w:tcBorders>
              <w:top w:val="nil"/>
              <w:left w:val="nil"/>
              <w:bottom w:val="single" w:sz="4" w:space="0" w:color="auto"/>
              <w:right w:val="single" w:sz="4" w:space="0" w:color="auto"/>
            </w:tcBorders>
            <w:shd w:val="clear" w:color="auto" w:fill="auto"/>
            <w:noWrap/>
            <w:vAlign w:val="center"/>
            <w:hideMark/>
          </w:tcPr>
          <w:p w14:paraId="075A6274" w14:textId="77777777" w:rsidR="00835678" w:rsidRPr="00835678" w:rsidRDefault="00835678" w:rsidP="00835678">
            <w:pPr>
              <w:spacing w:after="0" w:line="240" w:lineRule="auto"/>
              <w:jc w:val="center"/>
              <w:rPr>
                <w:rFonts w:eastAsia="Times New Roman"/>
                <w:b/>
                <w:bCs/>
                <w:color w:val="FF0000"/>
                <w:sz w:val="20"/>
                <w:szCs w:val="20"/>
                <w:lang w:eastAsia="lt-LT"/>
              </w:rPr>
            </w:pPr>
            <w:r w:rsidRPr="00835678">
              <w:rPr>
                <w:rFonts w:eastAsia="Times New Roman"/>
                <w:b/>
                <w:bCs/>
                <w:color w:val="FF0000"/>
                <w:sz w:val="20"/>
                <w:szCs w:val="20"/>
                <w:lang w:eastAsia="lt-LT"/>
              </w:rPr>
              <w:t> </w:t>
            </w:r>
          </w:p>
        </w:tc>
        <w:tc>
          <w:tcPr>
            <w:tcW w:w="2432" w:type="dxa"/>
            <w:gridSpan w:val="4"/>
            <w:tcBorders>
              <w:top w:val="nil"/>
              <w:left w:val="nil"/>
              <w:bottom w:val="single" w:sz="4" w:space="0" w:color="auto"/>
              <w:right w:val="single" w:sz="4" w:space="0" w:color="auto"/>
            </w:tcBorders>
            <w:shd w:val="clear" w:color="auto" w:fill="auto"/>
            <w:vAlign w:val="center"/>
            <w:hideMark/>
          </w:tcPr>
          <w:p w14:paraId="317FBD8E"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2127" w:type="dxa"/>
            <w:tcBorders>
              <w:top w:val="nil"/>
              <w:left w:val="nil"/>
              <w:bottom w:val="single" w:sz="4" w:space="0" w:color="auto"/>
              <w:right w:val="single" w:sz="4" w:space="0" w:color="auto"/>
            </w:tcBorders>
            <w:shd w:val="clear" w:color="auto" w:fill="auto"/>
            <w:vAlign w:val="center"/>
            <w:hideMark/>
          </w:tcPr>
          <w:p w14:paraId="33C80598"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c>
          <w:tcPr>
            <w:tcW w:w="1692" w:type="dxa"/>
            <w:gridSpan w:val="2"/>
            <w:tcBorders>
              <w:top w:val="nil"/>
              <w:left w:val="nil"/>
              <w:bottom w:val="single" w:sz="4" w:space="0" w:color="auto"/>
              <w:right w:val="single" w:sz="4" w:space="0" w:color="auto"/>
            </w:tcBorders>
            <w:shd w:val="clear" w:color="auto" w:fill="auto"/>
            <w:vAlign w:val="center"/>
            <w:hideMark/>
          </w:tcPr>
          <w:p w14:paraId="0B3A2EE1" w14:textId="77777777" w:rsidR="00835678" w:rsidRPr="00835678" w:rsidRDefault="00835678" w:rsidP="00835678">
            <w:pPr>
              <w:spacing w:after="0" w:line="240" w:lineRule="auto"/>
              <w:jc w:val="center"/>
              <w:rPr>
                <w:rFonts w:eastAsia="Times New Roman"/>
                <w:i/>
                <w:iCs/>
                <w:sz w:val="20"/>
                <w:szCs w:val="20"/>
                <w:lang w:eastAsia="lt-LT"/>
              </w:rPr>
            </w:pPr>
            <w:r w:rsidRPr="00835678">
              <w:rPr>
                <w:rFonts w:eastAsia="Times New Roman"/>
                <w:i/>
                <w:iCs/>
                <w:sz w:val="20"/>
                <w:szCs w:val="20"/>
                <w:lang w:eastAsia="lt-LT"/>
              </w:rPr>
              <w:t xml:space="preserve">       55 505,52   </w:t>
            </w:r>
          </w:p>
        </w:tc>
        <w:tc>
          <w:tcPr>
            <w:tcW w:w="2299" w:type="dxa"/>
            <w:gridSpan w:val="2"/>
            <w:tcBorders>
              <w:top w:val="nil"/>
              <w:left w:val="nil"/>
              <w:bottom w:val="single" w:sz="4" w:space="0" w:color="auto"/>
              <w:right w:val="single" w:sz="4" w:space="0" w:color="auto"/>
            </w:tcBorders>
            <w:shd w:val="clear" w:color="auto" w:fill="auto"/>
            <w:vAlign w:val="center"/>
            <w:hideMark/>
          </w:tcPr>
          <w:p w14:paraId="52252B67"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w:t>
            </w:r>
          </w:p>
        </w:tc>
      </w:tr>
      <w:tr w:rsidR="00835678" w:rsidRPr="00835678" w14:paraId="7D99F2B1" w14:textId="77777777" w:rsidTr="001F3D89">
        <w:trPr>
          <w:trHeight w:val="150"/>
        </w:trPr>
        <w:tc>
          <w:tcPr>
            <w:tcW w:w="1386" w:type="dxa"/>
            <w:tcBorders>
              <w:top w:val="nil"/>
              <w:left w:val="nil"/>
              <w:bottom w:val="nil"/>
              <w:right w:val="nil"/>
            </w:tcBorders>
            <w:shd w:val="clear" w:color="auto" w:fill="auto"/>
            <w:noWrap/>
            <w:vAlign w:val="bottom"/>
            <w:hideMark/>
          </w:tcPr>
          <w:p w14:paraId="2EF27D30" w14:textId="77777777" w:rsidR="00835678" w:rsidRPr="00835678" w:rsidRDefault="00835678" w:rsidP="00835678">
            <w:pPr>
              <w:spacing w:after="0" w:line="240" w:lineRule="auto"/>
              <w:jc w:val="center"/>
              <w:rPr>
                <w:rFonts w:eastAsia="Times New Roman"/>
                <w:sz w:val="20"/>
                <w:szCs w:val="20"/>
                <w:lang w:eastAsia="lt-LT"/>
              </w:rPr>
            </w:pPr>
          </w:p>
        </w:tc>
        <w:tc>
          <w:tcPr>
            <w:tcW w:w="2978" w:type="dxa"/>
            <w:tcBorders>
              <w:top w:val="nil"/>
              <w:left w:val="nil"/>
              <w:bottom w:val="nil"/>
              <w:right w:val="nil"/>
            </w:tcBorders>
            <w:shd w:val="clear" w:color="auto" w:fill="auto"/>
            <w:noWrap/>
            <w:vAlign w:val="bottom"/>
            <w:hideMark/>
          </w:tcPr>
          <w:p w14:paraId="27B97554" w14:textId="77777777" w:rsidR="00835678" w:rsidRPr="00835678" w:rsidRDefault="00835678" w:rsidP="00835678">
            <w:pPr>
              <w:spacing w:after="0" w:line="240" w:lineRule="auto"/>
              <w:rPr>
                <w:rFonts w:eastAsia="Times New Roman"/>
                <w:sz w:val="20"/>
                <w:szCs w:val="20"/>
                <w:lang w:eastAsia="lt-LT"/>
              </w:rPr>
            </w:pPr>
          </w:p>
        </w:tc>
        <w:tc>
          <w:tcPr>
            <w:tcW w:w="1973" w:type="dxa"/>
            <w:gridSpan w:val="2"/>
            <w:tcBorders>
              <w:top w:val="nil"/>
              <w:left w:val="nil"/>
              <w:bottom w:val="nil"/>
              <w:right w:val="nil"/>
            </w:tcBorders>
            <w:shd w:val="clear" w:color="auto" w:fill="auto"/>
            <w:noWrap/>
            <w:vAlign w:val="bottom"/>
            <w:hideMark/>
          </w:tcPr>
          <w:p w14:paraId="10D6D7A8" w14:textId="77777777" w:rsidR="00835678" w:rsidRPr="00835678" w:rsidRDefault="00835678" w:rsidP="00835678">
            <w:pPr>
              <w:spacing w:after="0" w:line="240" w:lineRule="auto"/>
              <w:rPr>
                <w:rFonts w:eastAsia="Times New Roman"/>
                <w:sz w:val="20"/>
                <w:szCs w:val="20"/>
                <w:lang w:eastAsia="lt-LT"/>
              </w:rPr>
            </w:pPr>
          </w:p>
        </w:tc>
        <w:tc>
          <w:tcPr>
            <w:tcW w:w="1261" w:type="dxa"/>
            <w:gridSpan w:val="2"/>
            <w:tcBorders>
              <w:top w:val="nil"/>
              <w:left w:val="nil"/>
              <w:bottom w:val="nil"/>
              <w:right w:val="nil"/>
            </w:tcBorders>
            <w:shd w:val="clear" w:color="auto" w:fill="auto"/>
            <w:noWrap/>
            <w:vAlign w:val="center"/>
            <w:hideMark/>
          </w:tcPr>
          <w:p w14:paraId="1D1C0E17" w14:textId="77777777" w:rsidR="00835678" w:rsidRPr="00835678" w:rsidRDefault="00835678" w:rsidP="00835678">
            <w:pPr>
              <w:spacing w:after="0" w:line="240" w:lineRule="auto"/>
              <w:rPr>
                <w:rFonts w:eastAsia="Times New Roman"/>
                <w:sz w:val="20"/>
                <w:szCs w:val="20"/>
                <w:lang w:eastAsia="lt-LT"/>
              </w:rPr>
            </w:pPr>
          </w:p>
        </w:tc>
        <w:tc>
          <w:tcPr>
            <w:tcW w:w="2862" w:type="dxa"/>
            <w:gridSpan w:val="3"/>
            <w:tcBorders>
              <w:top w:val="nil"/>
              <w:left w:val="nil"/>
              <w:bottom w:val="nil"/>
              <w:right w:val="nil"/>
            </w:tcBorders>
            <w:shd w:val="clear" w:color="auto" w:fill="auto"/>
            <w:noWrap/>
            <w:vAlign w:val="bottom"/>
            <w:hideMark/>
          </w:tcPr>
          <w:p w14:paraId="58555BD3" w14:textId="77777777" w:rsidR="00835678" w:rsidRPr="00835678" w:rsidRDefault="00835678" w:rsidP="00835678">
            <w:pPr>
              <w:spacing w:after="0" w:line="240" w:lineRule="auto"/>
              <w:jc w:val="center"/>
              <w:rPr>
                <w:rFonts w:eastAsia="Times New Roman"/>
                <w:sz w:val="20"/>
                <w:szCs w:val="20"/>
                <w:lang w:eastAsia="lt-LT"/>
              </w:rPr>
            </w:pPr>
          </w:p>
        </w:tc>
        <w:tc>
          <w:tcPr>
            <w:tcW w:w="2132" w:type="dxa"/>
            <w:gridSpan w:val="2"/>
            <w:tcBorders>
              <w:top w:val="nil"/>
              <w:left w:val="nil"/>
              <w:bottom w:val="nil"/>
              <w:right w:val="nil"/>
            </w:tcBorders>
            <w:shd w:val="clear" w:color="auto" w:fill="auto"/>
            <w:noWrap/>
            <w:vAlign w:val="bottom"/>
            <w:hideMark/>
          </w:tcPr>
          <w:p w14:paraId="5DB094D4" w14:textId="77777777" w:rsidR="00835678" w:rsidRPr="00835678" w:rsidRDefault="00835678" w:rsidP="00835678">
            <w:pPr>
              <w:spacing w:after="0" w:line="240" w:lineRule="auto"/>
              <w:rPr>
                <w:rFonts w:eastAsia="Times New Roman"/>
                <w:sz w:val="20"/>
                <w:szCs w:val="20"/>
                <w:lang w:eastAsia="lt-LT"/>
              </w:rPr>
            </w:pPr>
          </w:p>
        </w:tc>
        <w:tc>
          <w:tcPr>
            <w:tcW w:w="1584" w:type="dxa"/>
            <w:tcBorders>
              <w:top w:val="nil"/>
              <w:left w:val="nil"/>
              <w:bottom w:val="nil"/>
              <w:right w:val="nil"/>
            </w:tcBorders>
            <w:shd w:val="clear" w:color="auto" w:fill="auto"/>
            <w:noWrap/>
            <w:vAlign w:val="bottom"/>
            <w:hideMark/>
          </w:tcPr>
          <w:p w14:paraId="5A4A676D" w14:textId="77777777" w:rsidR="00835678" w:rsidRPr="00835678" w:rsidRDefault="00835678" w:rsidP="00835678">
            <w:pPr>
              <w:spacing w:after="0" w:line="240" w:lineRule="auto"/>
              <w:rPr>
                <w:rFonts w:eastAsia="Times New Roman"/>
                <w:sz w:val="20"/>
                <w:szCs w:val="20"/>
                <w:lang w:eastAsia="lt-LT"/>
              </w:rPr>
            </w:pPr>
          </w:p>
        </w:tc>
        <w:tc>
          <w:tcPr>
            <w:tcW w:w="1160" w:type="dxa"/>
            <w:gridSpan w:val="3"/>
            <w:tcBorders>
              <w:top w:val="nil"/>
              <w:left w:val="nil"/>
              <w:bottom w:val="nil"/>
              <w:right w:val="nil"/>
            </w:tcBorders>
            <w:shd w:val="clear" w:color="auto" w:fill="auto"/>
            <w:noWrap/>
            <w:vAlign w:val="bottom"/>
            <w:hideMark/>
          </w:tcPr>
          <w:p w14:paraId="736E9557" w14:textId="77777777" w:rsidR="00835678" w:rsidRPr="00835678" w:rsidRDefault="00835678" w:rsidP="00835678">
            <w:pPr>
              <w:spacing w:after="0" w:line="240" w:lineRule="auto"/>
              <w:rPr>
                <w:rFonts w:eastAsia="Times New Roman"/>
                <w:sz w:val="20"/>
                <w:szCs w:val="20"/>
                <w:lang w:eastAsia="lt-LT"/>
              </w:rPr>
            </w:pPr>
          </w:p>
        </w:tc>
        <w:tc>
          <w:tcPr>
            <w:tcW w:w="236" w:type="dxa"/>
            <w:tcBorders>
              <w:top w:val="nil"/>
              <w:left w:val="nil"/>
              <w:bottom w:val="nil"/>
              <w:right w:val="nil"/>
            </w:tcBorders>
            <w:shd w:val="clear" w:color="auto" w:fill="auto"/>
            <w:noWrap/>
            <w:vAlign w:val="bottom"/>
            <w:hideMark/>
          </w:tcPr>
          <w:p w14:paraId="74641527" w14:textId="77777777" w:rsidR="00835678" w:rsidRPr="00835678" w:rsidRDefault="00835678" w:rsidP="00835678">
            <w:pPr>
              <w:spacing w:after="0" w:line="240" w:lineRule="auto"/>
              <w:rPr>
                <w:rFonts w:eastAsia="Times New Roman"/>
                <w:sz w:val="20"/>
                <w:szCs w:val="20"/>
                <w:lang w:eastAsia="lt-LT"/>
              </w:rPr>
            </w:pPr>
          </w:p>
        </w:tc>
        <w:tc>
          <w:tcPr>
            <w:tcW w:w="236" w:type="dxa"/>
            <w:tcBorders>
              <w:top w:val="nil"/>
              <w:left w:val="nil"/>
              <w:bottom w:val="nil"/>
              <w:right w:val="nil"/>
            </w:tcBorders>
            <w:shd w:val="clear" w:color="auto" w:fill="auto"/>
            <w:noWrap/>
            <w:vAlign w:val="bottom"/>
            <w:hideMark/>
          </w:tcPr>
          <w:p w14:paraId="3E8C5E66" w14:textId="77777777" w:rsidR="00835678" w:rsidRPr="00835678" w:rsidRDefault="00835678" w:rsidP="00835678">
            <w:pPr>
              <w:spacing w:after="0" w:line="240" w:lineRule="auto"/>
              <w:rPr>
                <w:rFonts w:eastAsia="Times New Roman"/>
                <w:sz w:val="20"/>
                <w:szCs w:val="20"/>
                <w:lang w:eastAsia="lt-LT"/>
              </w:rPr>
            </w:pPr>
          </w:p>
        </w:tc>
        <w:tc>
          <w:tcPr>
            <w:tcW w:w="236" w:type="dxa"/>
            <w:tcBorders>
              <w:top w:val="nil"/>
              <w:left w:val="nil"/>
              <w:bottom w:val="nil"/>
              <w:right w:val="nil"/>
            </w:tcBorders>
            <w:shd w:val="clear" w:color="auto" w:fill="auto"/>
            <w:noWrap/>
            <w:vAlign w:val="bottom"/>
            <w:hideMark/>
          </w:tcPr>
          <w:p w14:paraId="2A0E31D1" w14:textId="77777777" w:rsidR="00835678" w:rsidRPr="00835678" w:rsidRDefault="00835678" w:rsidP="00835678">
            <w:pPr>
              <w:spacing w:after="0" w:line="240" w:lineRule="auto"/>
              <w:rPr>
                <w:rFonts w:eastAsia="Times New Roman"/>
                <w:sz w:val="20"/>
                <w:szCs w:val="20"/>
                <w:lang w:eastAsia="lt-LT"/>
              </w:rPr>
            </w:pPr>
          </w:p>
        </w:tc>
      </w:tr>
      <w:tr w:rsidR="00835678" w:rsidRPr="00835678" w14:paraId="4E0187B7" w14:textId="77777777" w:rsidTr="001F3D89">
        <w:trPr>
          <w:gridAfter w:val="4"/>
          <w:wAfter w:w="1472" w:type="dxa"/>
          <w:trHeight w:val="300"/>
        </w:trPr>
        <w:tc>
          <w:tcPr>
            <w:tcW w:w="1386" w:type="dxa"/>
            <w:tcBorders>
              <w:top w:val="nil"/>
              <w:left w:val="nil"/>
              <w:bottom w:val="nil"/>
              <w:right w:val="nil"/>
            </w:tcBorders>
            <w:shd w:val="clear" w:color="auto" w:fill="auto"/>
            <w:noWrap/>
            <w:vAlign w:val="bottom"/>
            <w:hideMark/>
          </w:tcPr>
          <w:p w14:paraId="1600735A" w14:textId="77777777" w:rsidR="00835678" w:rsidRPr="00835678" w:rsidRDefault="00835678" w:rsidP="00835678">
            <w:pPr>
              <w:spacing w:after="0" w:line="240" w:lineRule="auto"/>
              <w:rPr>
                <w:rFonts w:eastAsia="Times New Roman"/>
                <w:color w:val="000000"/>
                <w:sz w:val="20"/>
                <w:szCs w:val="20"/>
                <w:lang w:eastAsia="lt-LT"/>
              </w:rPr>
            </w:pPr>
            <w:r w:rsidRPr="00835678">
              <w:rPr>
                <w:rFonts w:eastAsia="Times New Roman"/>
                <w:color w:val="000000"/>
                <w:sz w:val="20"/>
                <w:szCs w:val="20"/>
                <w:lang w:eastAsia="lt-LT"/>
              </w:rPr>
              <w:t> </w:t>
            </w:r>
          </w:p>
        </w:tc>
        <w:tc>
          <w:tcPr>
            <w:tcW w:w="12950" w:type="dxa"/>
            <w:gridSpan w:val="12"/>
            <w:tcBorders>
              <w:top w:val="nil"/>
              <w:left w:val="nil"/>
              <w:bottom w:val="nil"/>
              <w:right w:val="nil"/>
            </w:tcBorders>
            <w:shd w:val="clear" w:color="auto" w:fill="auto"/>
            <w:vAlign w:val="bottom"/>
            <w:hideMark/>
          </w:tcPr>
          <w:p w14:paraId="4705BA4C" w14:textId="77777777" w:rsidR="001F3D89" w:rsidRDefault="001F3D89" w:rsidP="00835678">
            <w:pPr>
              <w:spacing w:after="0" w:line="240" w:lineRule="auto"/>
              <w:jc w:val="center"/>
              <w:rPr>
                <w:rFonts w:eastAsia="Times New Roman"/>
                <w:b/>
                <w:bCs/>
                <w:color w:val="000000"/>
                <w:sz w:val="20"/>
                <w:szCs w:val="20"/>
                <w:u w:val="single"/>
                <w:lang w:eastAsia="lt-LT"/>
              </w:rPr>
            </w:pPr>
          </w:p>
          <w:p w14:paraId="5004BDDD" w14:textId="77777777" w:rsidR="001F3D89" w:rsidRDefault="001F3D89" w:rsidP="00835678">
            <w:pPr>
              <w:spacing w:after="0" w:line="240" w:lineRule="auto"/>
              <w:jc w:val="center"/>
              <w:rPr>
                <w:rFonts w:eastAsia="Times New Roman"/>
                <w:b/>
                <w:bCs/>
                <w:color w:val="000000"/>
                <w:sz w:val="20"/>
                <w:szCs w:val="20"/>
                <w:u w:val="single"/>
                <w:lang w:eastAsia="lt-LT"/>
              </w:rPr>
            </w:pPr>
          </w:p>
          <w:p w14:paraId="22EA64E7" w14:textId="77777777" w:rsidR="001F3D89" w:rsidRDefault="001F3D89" w:rsidP="00835678">
            <w:pPr>
              <w:spacing w:after="0" w:line="240" w:lineRule="auto"/>
              <w:jc w:val="center"/>
              <w:rPr>
                <w:rFonts w:eastAsia="Times New Roman"/>
                <w:b/>
                <w:bCs/>
                <w:color w:val="000000"/>
                <w:sz w:val="20"/>
                <w:szCs w:val="20"/>
                <w:u w:val="single"/>
                <w:lang w:eastAsia="lt-LT"/>
              </w:rPr>
            </w:pPr>
          </w:p>
          <w:p w14:paraId="17C3B09A" w14:textId="77777777" w:rsidR="001F3D89" w:rsidRDefault="001F3D89" w:rsidP="00835678">
            <w:pPr>
              <w:spacing w:after="0" w:line="240" w:lineRule="auto"/>
              <w:jc w:val="center"/>
              <w:rPr>
                <w:rFonts w:eastAsia="Times New Roman"/>
                <w:b/>
                <w:bCs/>
                <w:color w:val="000000"/>
                <w:sz w:val="20"/>
                <w:szCs w:val="20"/>
                <w:u w:val="single"/>
                <w:lang w:eastAsia="lt-LT"/>
              </w:rPr>
            </w:pPr>
          </w:p>
          <w:p w14:paraId="3927314D" w14:textId="77777777" w:rsidR="001F3D89" w:rsidRDefault="001F3D89" w:rsidP="00835678">
            <w:pPr>
              <w:spacing w:after="0" w:line="240" w:lineRule="auto"/>
              <w:jc w:val="center"/>
              <w:rPr>
                <w:rFonts w:eastAsia="Times New Roman"/>
                <w:b/>
                <w:bCs/>
                <w:color w:val="000000"/>
                <w:sz w:val="20"/>
                <w:szCs w:val="20"/>
                <w:u w:val="single"/>
                <w:lang w:eastAsia="lt-LT"/>
              </w:rPr>
            </w:pPr>
          </w:p>
          <w:p w14:paraId="70B4E155" w14:textId="77777777" w:rsidR="001F3D89" w:rsidRDefault="001F3D89" w:rsidP="00835678">
            <w:pPr>
              <w:spacing w:after="0" w:line="240" w:lineRule="auto"/>
              <w:jc w:val="center"/>
              <w:rPr>
                <w:rFonts w:eastAsia="Times New Roman"/>
                <w:b/>
                <w:bCs/>
                <w:color w:val="000000"/>
                <w:sz w:val="20"/>
                <w:szCs w:val="20"/>
                <w:u w:val="single"/>
                <w:lang w:eastAsia="lt-LT"/>
              </w:rPr>
            </w:pPr>
          </w:p>
          <w:p w14:paraId="2D348265" w14:textId="77777777" w:rsidR="001F3D89" w:rsidRDefault="001F3D89" w:rsidP="00835678">
            <w:pPr>
              <w:spacing w:after="0" w:line="240" w:lineRule="auto"/>
              <w:jc w:val="center"/>
              <w:rPr>
                <w:rFonts w:eastAsia="Times New Roman"/>
                <w:b/>
                <w:bCs/>
                <w:color w:val="000000"/>
                <w:sz w:val="20"/>
                <w:szCs w:val="20"/>
                <w:u w:val="single"/>
                <w:lang w:eastAsia="lt-LT"/>
              </w:rPr>
            </w:pPr>
          </w:p>
          <w:p w14:paraId="58475AD9" w14:textId="77777777" w:rsidR="001F3D89" w:rsidRDefault="001F3D89" w:rsidP="00835678">
            <w:pPr>
              <w:spacing w:after="0" w:line="240" w:lineRule="auto"/>
              <w:jc w:val="center"/>
              <w:rPr>
                <w:rFonts w:eastAsia="Times New Roman"/>
                <w:b/>
                <w:bCs/>
                <w:color w:val="000000"/>
                <w:sz w:val="20"/>
                <w:szCs w:val="20"/>
                <w:u w:val="single"/>
                <w:lang w:eastAsia="lt-LT"/>
              </w:rPr>
            </w:pPr>
          </w:p>
          <w:p w14:paraId="5DFE5AC3" w14:textId="77777777" w:rsidR="001F3D89" w:rsidRDefault="001F3D89" w:rsidP="00835678">
            <w:pPr>
              <w:spacing w:after="0" w:line="240" w:lineRule="auto"/>
              <w:jc w:val="center"/>
              <w:rPr>
                <w:rFonts w:eastAsia="Times New Roman"/>
                <w:b/>
                <w:bCs/>
                <w:color w:val="000000"/>
                <w:sz w:val="20"/>
                <w:szCs w:val="20"/>
                <w:u w:val="single"/>
                <w:lang w:eastAsia="lt-LT"/>
              </w:rPr>
            </w:pPr>
          </w:p>
          <w:p w14:paraId="74E2E621" w14:textId="77777777" w:rsidR="001F3D89" w:rsidRDefault="001F3D89" w:rsidP="00835678">
            <w:pPr>
              <w:spacing w:after="0" w:line="240" w:lineRule="auto"/>
              <w:jc w:val="center"/>
              <w:rPr>
                <w:rFonts w:eastAsia="Times New Roman"/>
                <w:b/>
                <w:bCs/>
                <w:color w:val="000000"/>
                <w:sz w:val="20"/>
                <w:szCs w:val="20"/>
                <w:u w:val="single"/>
                <w:lang w:eastAsia="lt-LT"/>
              </w:rPr>
            </w:pPr>
          </w:p>
          <w:p w14:paraId="6833D95D" w14:textId="01ECCF8C" w:rsidR="00835678" w:rsidRDefault="00835678" w:rsidP="00835678">
            <w:pPr>
              <w:spacing w:after="0" w:line="240" w:lineRule="auto"/>
              <w:jc w:val="center"/>
              <w:rPr>
                <w:rFonts w:eastAsia="Times New Roman"/>
                <w:b/>
                <w:bCs/>
                <w:color w:val="000000"/>
                <w:sz w:val="20"/>
                <w:szCs w:val="20"/>
                <w:u w:val="single"/>
                <w:lang w:eastAsia="lt-LT"/>
              </w:rPr>
            </w:pPr>
            <w:r w:rsidRPr="00835678">
              <w:rPr>
                <w:rFonts w:eastAsia="Times New Roman"/>
                <w:b/>
                <w:bCs/>
                <w:color w:val="000000"/>
                <w:sz w:val="20"/>
                <w:szCs w:val="20"/>
                <w:u w:val="single"/>
                <w:lang w:eastAsia="lt-LT"/>
              </w:rPr>
              <w:lastRenderedPageBreak/>
              <w:t xml:space="preserve">REIKALAVIMAI, PANAUDOS BŪDU SIŪLOMAI AUTOMATINIŲ ANALIZATORIŲ  SISTEMAI PER KRAUJĄ PLINTANČIŲ INFEKCIJŲ ŽYMENŲ IMUNOFERMENTINIAMS TYRIMAMS ATLKTI </w:t>
            </w:r>
          </w:p>
          <w:p w14:paraId="7712376C" w14:textId="77777777" w:rsidR="001F3D89" w:rsidRDefault="001F3D89" w:rsidP="00835678">
            <w:pPr>
              <w:spacing w:after="0" w:line="240" w:lineRule="auto"/>
              <w:jc w:val="center"/>
              <w:rPr>
                <w:rFonts w:eastAsia="Times New Roman"/>
                <w:b/>
                <w:bCs/>
                <w:color w:val="000000"/>
                <w:sz w:val="20"/>
                <w:szCs w:val="20"/>
                <w:u w:val="single"/>
                <w:lang w:eastAsia="lt-LT"/>
              </w:rPr>
            </w:pPr>
          </w:p>
          <w:p w14:paraId="2A5611B3" w14:textId="22EB6B75" w:rsidR="001F3D89" w:rsidRPr="00835678" w:rsidRDefault="001F3D89" w:rsidP="00835678">
            <w:pPr>
              <w:spacing w:after="0" w:line="240" w:lineRule="auto"/>
              <w:jc w:val="center"/>
              <w:rPr>
                <w:rFonts w:eastAsia="Times New Roman"/>
                <w:b/>
                <w:bCs/>
                <w:color w:val="000000"/>
                <w:sz w:val="20"/>
                <w:szCs w:val="20"/>
                <w:u w:val="single"/>
                <w:lang w:eastAsia="lt-LT"/>
              </w:rPr>
            </w:pPr>
          </w:p>
        </w:tc>
        <w:tc>
          <w:tcPr>
            <w:tcW w:w="236" w:type="dxa"/>
            <w:tcBorders>
              <w:top w:val="nil"/>
              <w:left w:val="nil"/>
              <w:bottom w:val="nil"/>
              <w:right w:val="nil"/>
            </w:tcBorders>
            <w:shd w:val="clear" w:color="auto" w:fill="auto"/>
            <w:vAlign w:val="bottom"/>
          </w:tcPr>
          <w:p w14:paraId="42F1B6E0" w14:textId="525B6AED" w:rsidR="00835678" w:rsidRPr="00835678" w:rsidRDefault="00835678" w:rsidP="00835678">
            <w:pPr>
              <w:spacing w:after="0" w:line="240" w:lineRule="auto"/>
              <w:rPr>
                <w:rFonts w:eastAsia="Times New Roman"/>
                <w:b/>
                <w:bCs/>
                <w:color w:val="000000"/>
                <w:sz w:val="20"/>
                <w:szCs w:val="20"/>
                <w:u w:val="single"/>
                <w:lang w:eastAsia="lt-LT"/>
              </w:rPr>
            </w:pPr>
          </w:p>
        </w:tc>
      </w:tr>
      <w:tr w:rsidR="00835678" w:rsidRPr="00835678" w14:paraId="0CDF9E3F" w14:textId="77777777" w:rsidTr="001F3D89">
        <w:trPr>
          <w:gridAfter w:val="6"/>
          <w:wAfter w:w="1868" w:type="dxa"/>
          <w:trHeight w:val="390"/>
        </w:trPr>
        <w:tc>
          <w:tcPr>
            <w:tcW w:w="14176" w:type="dxa"/>
            <w:gridSpan w:val="12"/>
            <w:tcBorders>
              <w:top w:val="nil"/>
              <w:left w:val="nil"/>
              <w:bottom w:val="nil"/>
              <w:right w:val="nil"/>
            </w:tcBorders>
            <w:shd w:val="clear" w:color="auto" w:fill="auto"/>
            <w:vAlign w:val="bottom"/>
            <w:hideMark/>
          </w:tcPr>
          <w:p w14:paraId="7B2107E0" w14:textId="3FA369A4" w:rsidR="001F3D89" w:rsidRDefault="00835678" w:rsidP="00835678">
            <w:pPr>
              <w:spacing w:after="0" w:line="240" w:lineRule="auto"/>
              <w:rPr>
                <w:rFonts w:eastAsia="Times New Roman"/>
                <w:sz w:val="20"/>
                <w:szCs w:val="20"/>
                <w:lang w:eastAsia="lt-LT"/>
              </w:rPr>
            </w:pPr>
            <w:r w:rsidRPr="00835678">
              <w:rPr>
                <w:rFonts w:eastAsia="Times New Roman"/>
                <w:sz w:val="20"/>
                <w:szCs w:val="20"/>
                <w:lang w:eastAsia="lt-LT"/>
              </w:rPr>
              <w:t xml:space="preserve">Modelis (tipas) ETI-MAX3000 ir BEP2000  Gamintojas, kilmės šalis: </w:t>
            </w:r>
            <w:proofErr w:type="spellStart"/>
            <w:r w:rsidRPr="00835678">
              <w:rPr>
                <w:rFonts w:eastAsia="Times New Roman"/>
                <w:sz w:val="20"/>
                <w:szCs w:val="20"/>
                <w:lang w:eastAsia="lt-LT"/>
              </w:rPr>
              <w:t>DiaSorin</w:t>
            </w:r>
            <w:proofErr w:type="spellEnd"/>
            <w:r w:rsidRPr="00835678">
              <w:rPr>
                <w:rFonts w:eastAsia="Times New Roman"/>
                <w:sz w:val="20"/>
                <w:szCs w:val="20"/>
                <w:lang w:eastAsia="lt-LT"/>
              </w:rPr>
              <w:t xml:space="preserve"> (Italija) ir Siemens </w:t>
            </w:r>
            <w:proofErr w:type="spellStart"/>
            <w:r w:rsidRPr="00835678">
              <w:rPr>
                <w:rFonts w:eastAsia="Times New Roman"/>
                <w:sz w:val="20"/>
                <w:szCs w:val="20"/>
                <w:lang w:eastAsia="lt-LT"/>
              </w:rPr>
              <w:t>Healthcare</w:t>
            </w:r>
            <w:proofErr w:type="spellEnd"/>
            <w:r w:rsidRPr="00835678">
              <w:rPr>
                <w:rFonts w:eastAsia="Times New Roman"/>
                <w:sz w:val="20"/>
                <w:szCs w:val="20"/>
                <w:lang w:eastAsia="lt-LT"/>
              </w:rPr>
              <w:t xml:space="preserve"> GmbH (Vokietija), atitinkamai       Pagaminimo metai: 2018 ir 2009, atitinkamai</w:t>
            </w:r>
          </w:p>
          <w:p w14:paraId="40B6F229" w14:textId="77777777" w:rsidR="001F3D89" w:rsidRDefault="001F3D89" w:rsidP="00835678">
            <w:pPr>
              <w:spacing w:after="0" w:line="240" w:lineRule="auto"/>
              <w:rPr>
                <w:rFonts w:eastAsia="Times New Roman"/>
                <w:sz w:val="20"/>
                <w:szCs w:val="20"/>
                <w:lang w:eastAsia="lt-LT"/>
              </w:rPr>
            </w:pPr>
          </w:p>
          <w:p w14:paraId="2BC0573E" w14:textId="47F2B876" w:rsidR="001F3D89" w:rsidRPr="00835678" w:rsidRDefault="001F3D89" w:rsidP="00835678">
            <w:pPr>
              <w:spacing w:after="0" w:line="240" w:lineRule="auto"/>
              <w:rPr>
                <w:rFonts w:eastAsia="Times New Roman"/>
                <w:sz w:val="20"/>
                <w:szCs w:val="20"/>
                <w:lang w:eastAsia="lt-LT"/>
              </w:rPr>
            </w:pPr>
          </w:p>
        </w:tc>
      </w:tr>
      <w:tr w:rsidR="00835678" w:rsidRPr="00835678" w14:paraId="76D16594" w14:textId="77777777" w:rsidTr="001F3D89">
        <w:trPr>
          <w:gridAfter w:val="6"/>
          <w:wAfter w:w="1868" w:type="dxa"/>
          <w:trHeight w:val="495"/>
        </w:trPr>
        <w:tc>
          <w:tcPr>
            <w:tcW w:w="1386"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DF4A70E" w14:textId="77777777" w:rsidR="00835678" w:rsidRPr="00835678" w:rsidRDefault="00835678" w:rsidP="00835678">
            <w:pPr>
              <w:spacing w:after="0" w:line="240" w:lineRule="auto"/>
              <w:jc w:val="center"/>
              <w:rPr>
                <w:rFonts w:eastAsia="Times New Roman"/>
                <w:color w:val="000000"/>
                <w:sz w:val="20"/>
                <w:szCs w:val="20"/>
                <w:lang w:eastAsia="lt-LT"/>
              </w:rPr>
            </w:pPr>
            <w:r w:rsidRPr="00835678">
              <w:rPr>
                <w:rFonts w:eastAsia="Times New Roman"/>
                <w:color w:val="000000"/>
                <w:sz w:val="20"/>
                <w:szCs w:val="20"/>
                <w:lang w:eastAsia="lt-LT"/>
              </w:rPr>
              <w:t>Techninis parametras</w:t>
            </w:r>
          </w:p>
        </w:tc>
        <w:tc>
          <w:tcPr>
            <w:tcW w:w="4961" w:type="dxa"/>
            <w:gridSpan w:val="4"/>
            <w:tcBorders>
              <w:top w:val="single" w:sz="4" w:space="0" w:color="auto"/>
              <w:left w:val="nil"/>
              <w:bottom w:val="single" w:sz="4" w:space="0" w:color="auto"/>
              <w:right w:val="single" w:sz="4" w:space="0" w:color="000000"/>
            </w:tcBorders>
            <w:shd w:val="clear" w:color="000000" w:fill="D9E1F2"/>
            <w:vAlign w:val="center"/>
            <w:hideMark/>
          </w:tcPr>
          <w:p w14:paraId="6DB9A724" w14:textId="77777777" w:rsidR="00835678" w:rsidRPr="00835678" w:rsidRDefault="00835678" w:rsidP="00835678">
            <w:pPr>
              <w:spacing w:after="0" w:line="240" w:lineRule="auto"/>
              <w:jc w:val="center"/>
              <w:rPr>
                <w:rFonts w:eastAsia="Times New Roman"/>
                <w:color w:val="000000"/>
                <w:sz w:val="20"/>
                <w:szCs w:val="20"/>
                <w:lang w:eastAsia="lt-LT"/>
              </w:rPr>
            </w:pPr>
            <w:r w:rsidRPr="00835678">
              <w:rPr>
                <w:rFonts w:eastAsia="Times New Roman"/>
                <w:color w:val="000000"/>
                <w:sz w:val="20"/>
                <w:szCs w:val="20"/>
                <w:lang w:eastAsia="lt-LT"/>
              </w:rPr>
              <w:t>Reikalaujami techniniai parametrai</w:t>
            </w:r>
          </w:p>
        </w:tc>
        <w:tc>
          <w:tcPr>
            <w:tcW w:w="7829" w:type="dxa"/>
            <w:gridSpan w:val="7"/>
            <w:tcBorders>
              <w:top w:val="single" w:sz="4" w:space="0" w:color="auto"/>
              <w:left w:val="nil"/>
              <w:bottom w:val="single" w:sz="4" w:space="0" w:color="auto"/>
              <w:right w:val="single" w:sz="4" w:space="0" w:color="auto"/>
            </w:tcBorders>
            <w:shd w:val="clear" w:color="000000" w:fill="D9E1F2"/>
            <w:vAlign w:val="center"/>
            <w:hideMark/>
          </w:tcPr>
          <w:p w14:paraId="064DEEDE" w14:textId="77777777" w:rsidR="00835678" w:rsidRPr="00835678" w:rsidRDefault="00835678" w:rsidP="00835678">
            <w:pPr>
              <w:spacing w:after="0" w:line="240" w:lineRule="auto"/>
              <w:jc w:val="center"/>
              <w:rPr>
                <w:rFonts w:eastAsia="Times New Roman"/>
                <w:sz w:val="20"/>
                <w:szCs w:val="20"/>
                <w:lang w:eastAsia="lt-LT"/>
              </w:rPr>
            </w:pPr>
            <w:r w:rsidRPr="00835678">
              <w:rPr>
                <w:rFonts w:eastAsia="Times New Roman"/>
                <w:sz w:val="20"/>
                <w:szCs w:val="20"/>
                <w:lang w:eastAsia="lt-LT"/>
              </w:rPr>
              <w:t>Siūlomų techninių parametrų atitikimas, konkreti parametro reikšmė ir atitikimo patvirtinimas (būtina nurodyti tikslią nuorodą įrangos dokumentacijoje, o dokumente pažymėti techninį parametrą)</w:t>
            </w:r>
          </w:p>
        </w:tc>
      </w:tr>
      <w:tr w:rsidR="00835678" w:rsidRPr="00835678" w14:paraId="44FE2EE8" w14:textId="77777777" w:rsidTr="001F3D89">
        <w:trPr>
          <w:gridAfter w:val="6"/>
          <w:wAfter w:w="1868" w:type="dxa"/>
          <w:trHeight w:val="1790"/>
        </w:trPr>
        <w:tc>
          <w:tcPr>
            <w:tcW w:w="1386" w:type="dxa"/>
            <w:tcBorders>
              <w:top w:val="nil"/>
              <w:left w:val="single" w:sz="4" w:space="0" w:color="auto"/>
              <w:bottom w:val="single" w:sz="4" w:space="0" w:color="auto"/>
              <w:right w:val="single" w:sz="4" w:space="0" w:color="auto"/>
            </w:tcBorders>
            <w:shd w:val="clear" w:color="auto" w:fill="auto"/>
            <w:vAlign w:val="center"/>
            <w:hideMark/>
          </w:tcPr>
          <w:p w14:paraId="5A32E20A" w14:textId="77777777" w:rsidR="00835678" w:rsidRPr="00835678" w:rsidRDefault="00835678" w:rsidP="00835678">
            <w:pPr>
              <w:spacing w:after="0" w:line="240" w:lineRule="auto"/>
              <w:rPr>
                <w:rFonts w:eastAsia="Times New Roman"/>
                <w:sz w:val="20"/>
                <w:szCs w:val="20"/>
                <w:lang w:eastAsia="lt-LT"/>
              </w:rPr>
            </w:pPr>
            <w:r w:rsidRPr="00835678">
              <w:rPr>
                <w:rFonts w:eastAsia="Times New Roman"/>
                <w:sz w:val="20"/>
                <w:szCs w:val="20"/>
                <w:lang w:eastAsia="lt-LT"/>
              </w:rPr>
              <w:t>1. Paskirtis</w:t>
            </w:r>
          </w:p>
        </w:tc>
        <w:tc>
          <w:tcPr>
            <w:tcW w:w="4961" w:type="dxa"/>
            <w:gridSpan w:val="4"/>
            <w:tcBorders>
              <w:top w:val="single" w:sz="4" w:space="0" w:color="auto"/>
              <w:left w:val="nil"/>
              <w:bottom w:val="single" w:sz="4" w:space="0" w:color="auto"/>
              <w:right w:val="single" w:sz="4" w:space="0" w:color="000000"/>
            </w:tcBorders>
            <w:shd w:val="clear" w:color="auto" w:fill="auto"/>
            <w:hideMark/>
          </w:tcPr>
          <w:p w14:paraId="6D167C76" w14:textId="77777777" w:rsidR="00835678" w:rsidRPr="00835678" w:rsidRDefault="00835678" w:rsidP="00835678">
            <w:pPr>
              <w:spacing w:after="0" w:line="240" w:lineRule="auto"/>
              <w:rPr>
                <w:rFonts w:eastAsia="Times New Roman"/>
                <w:sz w:val="20"/>
                <w:szCs w:val="20"/>
                <w:lang w:eastAsia="lt-LT"/>
              </w:rPr>
            </w:pPr>
            <w:r w:rsidRPr="00835678">
              <w:rPr>
                <w:rFonts w:eastAsia="Times New Roman"/>
                <w:sz w:val="20"/>
                <w:szCs w:val="20"/>
                <w:lang w:eastAsia="lt-LT"/>
              </w:rPr>
              <w:t xml:space="preserve">Sistemą turi sudaryti: </w:t>
            </w:r>
            <w:r w:rsidRPr="00835678">
              <w:rPr>
                <w:rFonts w:eastAsia="Times New Roman"/>
                <w:b/>
                <w:bCs/>
                <w:sz w:val="20"/>
                <w:szCs w:val="20"/>
                <w:lang w:eastAsia="lt-LT"/>
              </w:rPr>
              <w:t>2 automatiniai</w:t>
            </w:r>
            <w:r w:rsidRPr="00835678">
              <w:rPr>
                <w:rFonts w:eastAsia="Times New Roman"/>
                <w:sz w:val="20"/>
                <w:szCs w:val="20"/>
                <w:lang w:eastAsia="lt-LT"/>
              </w:rPr>
              <w:t xml:space="preserve"> ne mažiau kaip keturių plokštelių </w:t>
            </w:r>
            <w:proofErr w:type="spellStart"/>
            <w:r w:rsidRPr="00835678">
              <w:rPr>
                <w:rFonts w:eastAsia="Times New Roman"/>
                <w:sz w:val="20"/>
                <w:szCs w:val="20"/>
                <w:lang w:eastAsia="lt-LT"/>
              </w:rPr>
              <w:t>imunofermentinių</w:t>
            </w:r>
            <w:proofErr w:type="spellEnd"/>
            <w:r w:rsidRPr="00835678">
              <w:rPr>
                <w:rFonts w:eastAsia="Times New Roman"/>
                <w:sz w:val="20"/>
                <w:szCs w:val="20"/>
                <w:lang w:eastAsia="lt-LT"/>
              </w:rPr>
              <w:t xml:space="preserve"> tyrimų analizatoriai skirti 96 šulinėlių </w:t>
            </w:r>
            <w:proofErr w:type="spellStart"/>
            <w:r w:rsidRPr="00835678">
              <w:rPr>
                <w:rFonts w:eastAsia="Times New Roman"/>
                <w:sz w:val="20"/>
                <w:szCs w:val="20"/>
                <w:lang w:eastAsia="lt-LT"/>
              </w:rPr>
              <w:t>mikroplokštelių</w:t>
            </w:r>
            <w:proofErr w:type="spellEnd"/>
            <w:r w:rsidRPr="00835678">
              <w:rPr>
                <w:rFonts w:eastAsia="Times New Roman"/>
                <w:sz w:val="20"/>
                <w:szCs w:val="20"/>
                <w:lang w:eastAsia="lt-LT"/>
              </w:rPr>
              <w:t xml:space="preserve"> tyrimams atlikti. </w:t>
            </w:r>
            <w:r w:rsidRPr="00835678">
              <w:rPr>
                <w:rFonts w:eastAsia="Times New Roman"/>
                <w:b/>
                <w:bCs/>
                <w:sz w:val="20"/>
                <w:szCs w:val="20"/>
                <w:lang w:eastAsia="lt-LT"/>
              </w:rPr>
              <w:t xml:space="preserve">Vienas iš analizatorių privalo būti </w:t>
            </w:r>
            <w:proofErr w:type="spellStart"/>
            <w:r w:rsidRPr="00835678">
              <w:rPr>
                <w:rFonts w:eastAsia="Times New Roman"/>
                <w:b/>
                <w:bCs/>
                <w:sz w:val="20"/>
                <w:szCs w:val="20"/>
                <w:lang w:eastAsia="lt-LT"/>
              </w:rPr>
              <w:t>validuotas</w:t>
            </w:r>
            <w:proofErr w:type="spellEnd"/>
            <w:r w:rsidRPr="00835678">
              <w:rPr>
                <w:rFonts w:eastAsia="Times New Roman"/>
                <w:b/>
                <w:bCs/>
                <w:sz w:val="20"/>
                <w:szCs w:val="20"/>
                <w:lang w:eastAsia="lt-LT"/>
              </w:rPr>
              <w:t xml:space="preserve"> tyrimams su siūlomais rinkiniais (pateikti dokumentus). "</w:t>
            </w:r>
            <w:proofErr w:type="spellStart"/>
            <w:r w:rsidRPr="00835678">
              <w:rPr>
                <w:rFonts w:eastAsia="Times New Roman"/>
                <w:b/>
                <w:bCs/>
                <w:i/>
                <w:iCs/>
                <w:sz w:val="20"/>
                <w:szCs w:val="20"/>
                <w:lang w:eastAsia="lt-LT"/>
              </w:rPr>
              <w:t>Back</w:t>
            </w:r>
            <w:proofErr w:type="spellEnd"/>
            <w:r w:rsidRPr="00835678">
              <w:rPr>
                <w:rFonts w:eastAsia="Times New Roman"/>
                <w:b/>
                <w:bCs/>
                <w:i/>
                <w:iCs/>
                <w:sz w:val="20"/>
                <w:szCs w:val="20"/>
                <w:lang w:eastAsia="lt-LT"/>
              </w:rPr>
              <w:t xml:space="preserve"> </w:t>
            </w:r>
            <w:proofErr w:type="spellStart"/>
            <w:r w:rsidRPr="00835678">
              <w:rPr>
                <w:rFonts w:eastAsia="Times New Roman"/>
                <w:b/>
                <w:bCs/>
                <w:i/>
                <w:iCs/>
                <w:sz w:val="20"/>
                <w:szCs w:val="20"/>
                <w:lang w:eastAsia="lt-LT"/>
              </w:rPr>
              <w:t>up</w:t>
            </w:r>
            <w:proofErr w:type="spellEnd"/>
            <w:r w:rsidRPr="00835678">
              <w:rPr>
                <w:rFonts w:eastAsia="Times New Roman"/>
                <w:b/>
                <w:bCs/>
                <w:sz w:val="20"/>
                <w:szCs w:val="20"/>
                <w:lang w:eastAsia="lt-LT"/>
              </w:rPr>
              <w:t>" analizatorius gali būti kito gamintojo, tačiau turi būti pateikti tyrimų atlikimo programavimo protokolai.</w:t>
            </w:r>
            <w:r w:rsidRPr="00835678">
              <w:rPr>
                <w:rFonts w:eastAsia="Times New Roman"/>
                <w:sz w:val="20"/>
                <w:szCs w:val="20"/>
                <w:lang w:eastAsia="lt-LT"/>
              </w:rPr>
              <w:t xml:space="preserve"> Sistema turi užtikrinti kasdieninį tyrimų atlikimą "</w:t>
            </w:r>
            <w:proofErr w:type="spellStart"/>
            <w:r w:rsidRPr="00835678">
              <w:rPr>
                <w:rFonts w:eastAsia="Times New Roman"/>
                <w:i/>
                <w:iCs/>
                <w:sz w:val="20"/>
                <w:szCs w:val="20"/>
                <w:lang w:eastAsia="lt-LT"/>
              </w:rPr>
              <w:t>back</w:t>
            </w:r>
            <w:proofErr w:type="spellEnd"/>
            <w:r w:rsidRPr="00835678">
              <w:rPr>
                <w:rFonts w:eastAsia="Times New Roman"/>
                <w:i/>
                <w:iCs/>
                <w:sz w:val="20"/>
                <w:szCs w:val="20"/>
                <w:lang w:eastAsia="lt-LT"/>
              </w:rPr>
              <w:t xml:space="preserve"> </w:t>
            </w:r>
            <w:proofErr w:type="spellStart"/>
            <w:r w:rsidRPr="00835678">
              <w:rPr>
                <w:rFonts w:eastAsia="Times New Roman"/>
                <w:i/>
                <w:iCs/>
                <w:sz w:val="20"/>
                <w:szCs w:val="20"/>
                <w:lang w:eastAsia="lt-LT"/>
              </w:rPr>
              <w:t>up</w:t>
            </w:r>
            <w:proofErr w:type="spellEnd"/>
            <w:r w:rsidRPr="00835678">
              <w:rPr>
                <w:rFonts w:eastAsia="Times New Roman"/>
                <w:i/>
                <w:iCs/>
                <w:sz w:val="20"/>
                <w:szCs w:val="20"/>
                <w:lang w:eastAsia="lt-LT"/>
              </w:rPr>
              <w:t>"</w:t>
            </w:r>
            <w:r w:rsidRPr="00835678">
              <w:rPr>
                <w:rFonts w:eastAsia="Times New Roman"/>
                <w:sz w:val="20"/>
                <w:szCs w:val="20"/>
                <w:lang w:eastAsia="lt-LT"/>
              </w:rPr>
              <w:t xml:space="preserve"> principu </w:t>
            </w:r>
          </w:p>
        </w:tc>
        <w:tc>
          <w:tcPr>
            <w:tcW w:w="7829" w:type="dxa"/>
            <w:gridSpan w:val="7"/>
            <w:tcBorders>
              <w:top w:val="single" w:sz="4" w:space="0" w:color="auto"/>
              <w:left w:val="nil"/>
              <w:bottom w:val="single" w:sz="4" w:space="0" w:color="auto"/>
              <w:right w:val="single" w:sz="4" w:space="0" w:color="000000"/>
            </w:tcBorders>
            <w:shd w:val="clear" w:color="auto" w:fill="auto"/>
            <w:vAlign w:val="center"/>
            <w:hideMark/>
          </w:tcPr>
          <w:p w14:paraId="12B1AB1D" w14:textId="77777777" w:rsidR="00835678" w:rsidRPr="00835678" w:rsidRDefault="00835678" w:rsidP="00835678">
            <w:pPr>
              <w:spacing w:after="0" w:line="240" w:lineRule="auto"/>
              <w:jc w:val="center"/>
              <w:rPr>
                <w:rFonts w:eastAsia="Times New Roman"/>
                <w:i/>
                <w:iCs/>
                <w:color w:val="000000"/>
                <w:sz w:val="20"/>
                <w:szCs w:val="20"/>
                <w:lang w:eastAsia="lt-LT"/>
              </w:rPr>
            </w:pPr>
            <w:r w:rsidRPr="00835678">
              <w:rPr>
                <w:rFonts w:eastAsia="Times New Roman"/>
                <w:i/>
                <w:iCs/>
                <w:color w:val="000000"/>
                <w:sz w:val="20"/>
                <w:szCs w:val="20"/>
                <w:lang w:eastAsia="lt-LT"/>
              </w:rPr>
              <w:t xml:space="preserve">1. Sistemą sudarys: 1 automatinis ETI-MAX3000 bei 1 automatinis BEP2000 keturių plokštelių </w:t>
            </w:r>
            <w:proofErr w:type="spellStart"/>
            <w:r w:rsidRPr="00835678">
              <w:rPr>
                <w:rFonts w:eastAsia="Times New Roman"/>
                <w:i/>
                <w:iCs/>
                <w:color w:val="000000"/>
                <w:sz w:val="20"/>
                <w:szCs w:val="20"/>
                <w:lang w:eastAsia="lt-LT"/>
              </w:rPr>
              <w:t>imunofermentinių</w:t>
            </w:r>
            <w:proofErr w:type="spellEnd"/>
            <w:r w:rsidRPr="00835678">
              <w:rPr>
                <w:rFonts w:eastAsia="Times New Roman"/>
                <w:i/>
                <w:iCs/>
                <w:color w:val="000000"/>
                <w:sz w:val="20"/>
                <w:szCs w:val="20"/>
                <w:lang w:eastAsia="lt-LT"/>
              </w:rPr>
              <w:t xml:space="preserve"> tyrimų analizatoriai skirti 96 šulinėlių </w:t>
            </w:r>
            <w:proofErr w:type="spellStart"/>
            <w:r w:rsidRPr="00835678">
              <w:rPr>
                <w:rFonts w:eastAsia="Times New Roman"/>
                <w:i/>
                <w:iCs/>
                <w:color w:val="000000"/>
                <w:sz w:val="20"/>
                <w:szCs w:val="20"/>
                <w:lang w:eastAsia="lt-LT"/>
              </w:rPr>
              <w:t>mikroplokštelių</w:t>
            </w:r>
            <w:proofErr w:type="spellEnd"/>
            <w:r w:rsidRPr="00835678">
              <w:rPr>
                <w:rFonts w:eastAsia="Times New Roman"/>
                <w:i/>
                <w:iCs/>
                <w:color w:val="000000"/>
                <w:sz w:val="20"/>
                <w:szCs w:val="20"/>
                <w:lang w:eastAsia="lt-LT"/>
              </w:rPr>
              <w:t xml:space="preserve"> tyrimams atlikti. ETI-MAX3000 yra </w:t>
            </w:r>
            <w:proofErr w:type="spellStart"/>
            <w:r w:rsidRPr="00835678">
              <w:rPr>
                <w:rFonts w:eastAsia="Times New Roman"/>
                <w:i/>
                <w:iCs/>
                <w:color w:val="000000"/>
                <w:sz w:val="20"/>
                <w:szCs w:val="20"/>
                <w:lang w:eastAsia="lt-LT"/>
              </w:rPr>
              <w:t>validuotas</w:t>
            </w:r>
            <w:proofErr w:type="spellEnd"/>
            <w:r w:rsidRPr="00835678">
              <w:rPr>
                <w:rFonts w:eastAsia="Times New Roman"/>
                <w:i/>
                <w:iCs/>
                <w:color w:val="000000"/>
                <w:sz w:val="20"/>
                <w:szCs w:val="20"/>
                <w:lang w:eastAsia="lt-LT"/>
              </w:rPr>
              <w:t xml:space="preserve"> tyrimams su siūlomais rinkiniais atlikti. Pateikiami gamintojo (-</w:t>
            </w:r>
            <w:proofErr w:type="spellStart"/>
            <w:r w:rsidRPr="00835678">
              <w:rPr>
                <w:rFonts w:eastAsia="Times New Roman"/>
                <w:i/>
                <w:iCs/>
                <w:color w:val="000000"/>
                <w:sz w:val="20"/>
                <w:szCs w:val="20"/>
                <w:lang w:eastAsia="lt-LT"/>
              </w:rPr>
              <w:t>ųjų</w:t>
            </w:r>
            <w:proofErr w:type="spellEnd"/>
            <w:r w:rsidRPr="00835678">
              <w:rPr>
                <w:rFonts w:eastAsia="Times New Roman"/>
                <w:i/>
                <w:iCs/>
                <w:color w:val="000000"/>
                <w:sz w:val="20"/>
                <w:szCs w:val="20"/>
                <w:lang w:eastAsia="lt-LT"/>
              </w:rPr>
              <w:t xml:space="preserve">) patvirtinimas. </w:t>
            </w:r>
            <w:r w:rsidRPr="00835678">
              <w:rPr>
                <w:rFonts w:eastAsia="Times New Roman"/>
                <w:i/>
                <w:iCs/>
                <w:sz w:val="20"/>
                <w:szCs w:val="20"/>
                <w:lang w:eastAsia="lt-LT"/>
              </w:rPr>
              <w:t xml:space="preserve">BEP2000 analizatorius yra kito gamintojo, tačiau pateikimai tyrimo atlikimo </w:t>
            </w:r>
            <w:proofErr w:type="spellStart"/>
            <w:r w:rsidRPr="00835678">
              <w:rPr>
                <w:rFonts w:eastAsia="Times New Roman"/>
                <w:i/>
                <w:iCs/>
                <w:sz w:val="20"/>
                <w:szCs w:val="20"/>
                <w:lang w:eastAsia="lt-LT"/>
              </w:rPr>
              <w:t>programvimo</w:t>
            </w:r>
            <w:proofErr w:type="spellEnd"/>
            <w:r w:rsidRPr="00835678">
              <w:rPr>
                <w:rFonts w:eastAsia="Times New Roman"/>
                <w:i/>
                <w:iCs/>
                <w:sz w:val="20"/>
                <w:szCs w:val="20"/>
                <w:lang w:eastAsia="lt-LT"/>
              </w:rPr>
              <w:t xml:space="preserve"> protokolai Gamintojo dokumentacija Žymėjimai-</w:t>
            </w:r>
            <w:proofErr w:type="spellStart"/>
            <w:r w:rsidRPr="00835678">
              <w:rPr>
                <w:rFonts w:eastAsia="Times New Roman"/>
                <w:i/>
                <w:iCs/>
                <w:sz w:val="20"/>
                <w:szCs w:val="20"/>
                <w:lang w:eastAsia="lt-LT"/>
              </w:rPr>
              <w:t>Įranga_BEP</w:t>
            </w:r>
            <w:proofErr w:type="spellEnd"/>
            <w:r w:rsidRPr="00835678">
              <w:rPr>
                <w:rFonts w:eastAsia="Times New Roman"/>
                <w:i/>
                <w:iCs/>
                <w:sz w:val="20"/>
                <w:szCs w:val="20"/>
                <w:lang w:eastAsia="lt-LT"/>
              </w:rPr>
              <w:t xml:space="preserve"> programavimo protokolai, psl. 1-26.</w:t>
            </w:r>
            <w:r w:rsidRPr="00835678">
              <w:rPr>
                <w:rFonts w:eastAsia="Times New Roman"/>
                <w:i/>
                <w:iCs/>
                <w:color w:val="000000"/>
                <w:sz w:val="20"/>
                <w:szCs w:val="20"/>
                <w:lang w:eastAsia="lt-LT"/>
              </w:rPr>
              <w:t xml:space="preserve"> Analizatorius užtikrins kasdieninį tyrimų atlikimą </w:t>
            </w:r>
            <w:proofErr w:type="spellStart"/>
            <w:r w:rsidRPr="00835678">
              <w:rPr>
                <w:rFonts w:eastAsia="Times New Roman"/>
                <w:i/>
                <w:iCs/>
                <w:color w:val="000000"/>
                <w:sz w:val="20"/>
                <w:szCs w:val="20"/>
                <w:lang w:eastAsia="lt-LT"/>
              </w:rPr>
              <w:t>back</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up</w:t>
            </w:r>
            <w:proofErr w:type="spellEnd"/>
            <w:r w:rsidRPr="00835678">
              <w:rPr>
                <w:rFonts w:eastAsia="Times New Roman"/>
                <w:i/>
                <w:iCs/>
                <w:color w:val="000000"/>
                <w:sz w:val="20"/>
                <w:szCs w:val="20"/>
                <w:lang w:eastAsia="lt-LT"/>
              </w:rPr>
              <w:t xml:space="preserve"> principu. Atitikimai / BEP2000 </w:t>
            </w:r>
            <w:proofErr w:type="spellStart"/>
            <w:r w:rsidRPr="00835678">
              <w:rPr>
                <w:rFonts w:eastAsia="Times New Roman"/>
                <w:i/>
                <w:iCs/>
                <w:color w:val="000000"/>
                <w:sz w:val="20"/>
                <w:szCs w:val="20"/>
                <w:lang w:eastAsia="lt-LT"/>
              </w:rPr>
              <w:t>Instruction</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manual_zymetas</w:t>
            </w:r>
            <w:proofErr w:type="spellEnd"/>
            <w:r w:rsidRPr="00835678">
              <w:rPr>
                <w:rFonts w:eastAsia="Times New Roman"/>
                <w:i/>
                <w:iCs/>
                <w:color w:val="000000"/>
                <w:sz w:val="20"/>
                <w:szCs w:val="20"/>
                <w:lang w:eastAsia="lt-LT"/>
              </w:rPr>
              <w:t xml:space="preserve">-pages-, psl.2; 6; 29. Atitikimai/ DIA.PRO patvirtinimas, psl. 1. Atitikimai/ </w:t>
            </w:r>
            <w:proofErr w:type="spellStart"/>
            <w:r w:rsidRPr="00835678">
              <w:rPr>
                <w:rFonts w:eastAsia="Times New Roman"/>
                <w:i/>
                <w:iCs/>
                <w:color w:val="000000"/>
                <w:sz w:val="20"/>
                <w:szCs w:val="20"/>
                <w:lang w:eastAsia="lt-LT"/>
              </w:rPr>
              <w:t>DiaSorin</w:t>
            </w:r>
            <w:proofErr w:type="spellEnd"/>
            <w:r w:rsidRPr="00835678">
              <w:rPr>
                <w:rFonts w:eastAsia="Times New Roman"/>
                <w:i/>
                <w:iCs/>
                <w:color w:val="000000"/>
                <w:sz w:val="20"/>
                <w:szCs w:val="20"/>
                <w:lang w:eastAsia="lt-LT"/>
              </w:rPr>
              <w:t xml:space="preserve"> patvirtinimas, psl. 1. Atitikimai / ETI MAX 3000 BROCH EN, psl.2. Atitikimai / ETI-</w:t>
            </w:r>
            <w:proofErr w:type="spellStart"/>
            <w:r w:rsidRPr="00835678">
              <w:rPr>
                <w:rFonts w:eastAsia="Times New Roman"/>
                <w:i/>
                <w:iCs/>
                <w:color w:val="000000"/>
                <w:sz w:val="20"/>
                <w:szCs w:val="20"/>
                <w:lang w:eastAsia="lt-LT"/>
              </w:rPr>
              <w:t>Max</w:t>
            </w:r>
            <w:proofErr w:type="spellEnd"/>
            <w:r w:rsidRPr="00835678">
              <w:rPr>
                <w:rFonts w:eastAsia="Times New Roman"/>
                <w:i/>
                <w:iCs/>
                <w:color w:val="000000"/>
                <w:sz w:val="20"/>
                <w:szCs w:val="20"/>
                <w:lang w:eastAsia="lt-LT"/>
              </w:rPr>
              <w:t xml:space="preserve"> 3000 - </w:t>
            </w:r>
            <w:proofErr w:type="spellStart"/>
            <w:r w:rsidRPr="00835678">
              <w:rPr>
                <w:rFonts w:eastAsia="Times New Roman"/>
                <w:i/>
                <w:iCs/>
                <w:color w:val="000000"/>
                <w:sz w:val="20"/>
                <w:szCs w:val="20"/>
                <w:lang w:eastAsia="lt-LT"/>
              </w:rPr>
              <w:t>Users</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Guide</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Ref</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H_Eng</w:t>
            </w:r>
            <w:proofErr w:type="spellEnd"/>
            <w:r w:rsidRPr="00835678">
              <w:rPr>
                <w:rFonts w:eastAsia="Times New Roman"/>
                <w:i/>
                <w:iCs/>
                <w:color w:val="000000"/>
                <w:sz w:val="20"/>
                <w:szCs w:val="20"/>
                <w:lang w:eastAsia="lt-LT"/>
              </w:rPr>
              <w:t xml:space="preserve">  iškirptas, psl. 2; 4; 7; 8</w:t>
            </w:r>
          </w:p>
        </w:tc>
      </w:tr>
      <w:tr w:rsidR="00835678" w:rsidRPr="00835678" w14:paraId="39AF6056" w14:textId="77777777" w:rsidTr="001F3D89">
        <w:trPr>
          <w:gridAfter w:val="6"/>
          <w:wAfter w:w="1868" w:type="dxa"/>
          <w:trHeight w:val="1410"/>
        </w:trPr>
        <w:tc>
          <w:tcPr>
            <w:tcW w:w="1386" w:type="dxa"/>
            <w:tcBorders>
              <w:top w:val="nil"/>
              <w:left w:val="single" w:sz="4" w:space="0" w:color="auto"/>
              <w:bottom w:val="single" w:sz="4" w:space="0" w:color="auto"/>
              <w:right w:val="single" w:sz="4" w:space="0" w:color="auto"/>
            </w:tcBorders>
            <w:shd w:val="clear" w:color="auto" w:fill="auto"/>
            <w:vAlign w:val="center"/>
            <w:hideMark/>
          </w:tcPr>
          <w:p w14:paraId="665A5D09" w14:textId="77777777" w:rsidR="00835678" w:rsidRPr="00835678" w:rsidRDefault="00835678" w:rsidP="00835678">
            <w:pPr>
              <w:spacing w:after="0" w:line="240" w:lineRule="auto"/>
              <w:rPr>
                <w:rFonts w:eastAsia="Times New Roman"/>
                <w:color w:val="000000"/>
                <w:sz w:val="20"/>
                <w:szCs w:val="20"/>
                <w:lang w:eastAsia="lt-LT"/>
              </w:rPr>
            </w:pPr>
            <w:r w:rsidRPr="00835678">
              <w:rPr>
                <w:rFonts w:eastAsia="Times New Roman"/>
                <w:color w:val="000000"/>
                <w:sz w:val="20"/>
                <w:szCs w:val="20"/>
                <w:lang w:eastAsia="lt-LT"/>
              </w:rPr>
              <w:t>2. Tyrimų  spektras</w:t>
            </w:r>
          </w:p>
        </w:tc>
        <w:tc>
          <w:tcPr>
            <w:tcW w:w="4961" w:type="dxa"/>
            <w:gridSpan w:val="4"/>
            <w:tcBorders>
              <w:top w:val="nil"/>
              <w:left w:val="nil"/>
              <w:bottom w:val="single" w:sz="4" w:space="0" w:color="auto"/>
              <w:right w:val="single" w:sz="4" w:space="0" w:color="000000"/>
            </w:tcBorders>
            <w:shd w:val="clear" w:color="auto" w:fill="auto"/>
            <w:hideMark/>
          </w:tcPr>
          <w:p w14:paraId="33B00B8B" w14:textId="77777777" w:rsidR="00835678" w:rsidRPr="00835678" w:rsidRDefault="00835678" w:rsidP="00835678">
            <w:pPr>
              <w:spacing w:after="0" w:line="240" w:lineRule="auto"/>
              <w:rPr>
                <w:rFonts w:eastAsia="Times New Roman"/>
                <w:sz w:val="20"/>
                <w:szCs w:val="20"/>
                <w:lang w:eastAsia="lt-LT"/>
              </w:rPr>
            </w:pPr>
            <w:r w:rsidRPr="00835678">
              <w:rPr>
                <w:rFonts w:eastAsia="Times New Roman"/>
                <w:sz w:val="20"/>
                <w:szCs w:val="20"/>
                <w:lang w:eastAsia="lt-LT"/>
              </w:rPr>
              <w:t>Turi būti galimybė atlikti visus nurodytus specifikacijoje tyrimus su automatinių ELISA analizatorių sistema. Galimybė papildyti atliekamų tyrimų spektrą. Pateikti visus reikalingus priedus ir papildomas priemones, aptarnavimui būtinus reagentus.</w:t>
            </w:r>
          </w:p>
        </w:tc>
        <w:tc>
          <w:tcPr>
            <w:tcW w:w="7829" w:type="dxa"/>
            <w:gridSpan w:val="7"/>
            <w:tcBorders>
              <w:top w:val="single" w:sz="4" w:space="0" w:color="auto"/>
              <w:left w:val="nil"/>
              <w:bottom w:val="single" w:sz="4" w:space="0" w:color="auto"/>
              <w:right w:val="single" w:sz="4" w:space="0" w:color="000000"/>
            </w:tcBorders>
            <w:shd w:val="clear" w:color="auto" w:fill="auto"/>
            <w:vAlign w:val="center"/>
            <w:hideMark/>
          </w:tcPr>
          <w:p w14:paraId="03B7B535" w14:textId="77777777" w:rsidR="00835678" w:rsidRPr="00835678" w:rsidRDefault="00835678" w:rsidP="00835678">
            <w:pPr>
              <w:spacing w:after="0" w:line="240" w:lineRule="auto"/>
              <w:jc w:val="center"/>
              <w:rPr>
                <w:rFonts w:eastAsia="Times New Roman"/>
                <w:i/>
                <w:iCs/>
                <w:color w:val="000000"/>
                <w:sz w:val="20"/>
                <w:szCs w:val="20"/>
                <w:lang w:eastAsia="lt-LT"/>
              </w:rPr>
            </w:pPr>
            <w:r w:rsidRPr="00835678">
              <w:rPr>
                <w:rFonts w:eastAsia="Times New Roman"/>
                <w:i/>
                <w:iCs/>
                <w:color w:val="000000"/>
                <w:sz w:val="20"/>
                <w:szCs w:val="20"/>
                <w:lang w:eastAsia="lt-LT"/>
              </w:rPr>
              <w:t xml:space="preserve">2. ETI-MAX3000 bei BEP2000 yra atvira sistema, kuri užtikrins galimybę atlikti visus nurodytus specifikacijoje tyrimus. Taip pat yra galimybė papildyti atliekamų tyrimų spektrą. Tiekėjas įsipareigoja pateikti visus reikalingus priedus ir papildomas priemones, aptarnavimui būtinus </w:t>
            </w:r>
            <w:proofErr w:type="spellStart"/>
            <w:r w:rsidRPr="00835678">
              <w:rPr>
                <w:rFonts w:eastAsia="Times New Roman"/>
                <w:i/>
                <w:iCs/>
                <w:color w:val="000000"/>
                <w:sz w:val="20"/>
                <w:szCs w:val="20"/>
                <w:lang w:eastAsia="lt-LT"/>
              </w:rPr>
              <w:t>reagentus.Atitikimai</w:t>
            </w:r>
            <w:proofErr w:type="spellEnd"/>
            <w:r w:rsidRPr="00835678">
              <w:rPr>
                <w:rFonts w:eastAsia="Times New Roman"/>
                <w:i/>
                <w:iCs/>
                <w:color w:val="000000"/>
                <w:sz w:val="20"/>
                <w:szCs w:val="20"/>
                <w:lang w:eastAsia="lt-LT"/>
              </w:rPr>
              <w:t xml:space="preserve"> / BEP2000 </w:t>
            </w:r>
            <w:proofErr w:type="spellStart"/>
            <w:r w:rsidRPr="00835678">
              <w:rPr>
                <w:rFonts w:eastAsia="Times New Roman"/>
                <w:i/>
                <w:iCs/>
                <w:color w:val="000000"/>
                <w:sz w:val="20"/>
                <w:szCs w:val="20"/>
                <w:lang w:eastAsia="lt-LT"/>
              </w:rPr>
              <w:t>Instruction</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manual_zymetas</w:t>
            </w:r>
            <w:proofErr w:type="spellEnd"/>
            <w:r w:rsidRPr="00835678">
              <w:rPr>
                <w:rFonts w:eastAsia="Times New Roman"/>
                <w:i/>
                <w:iCs/>
                <w:color w:val="000000"/>
                <w:sz w:val="20"/>
                <w:szCs w:val="20"/>
                <w:lang w:eastAsia="lt-LT"/>
              </w:rPr>
              <w:t>-pages-, psl. 2. Atitikimai / ETI-</w:t>
            </w:r>
            <w:proofErr w:type="spellStart"/>
            <w:r w:rsidRPr="00835678">
              <w:rPr>
                <w:rFonts w:eastAsia="Times New Roman"/>
                <w:i/>
                <w:iCs/>
                <w:color w:val="000000"/>
                <w:sz w:val="20"/>
                <w:szCs w:val="20"/>
                <w:lang w:eastAsia="lt-LT"/>
              </w:rPr>
              <w:t>Max</w:t>
            </w:r>
            <w:proofErr w:type="spellEnd"/>
            <w:r w:rsidRPr="00835678">
              <w:rPr>
                <w:rFonts w:eastAsia="Times New Roman"/>
                <w:i/>
                <w:iCs/>
                <w:color w:val="000000"/>
                <w:sz w:val="20"/>
                <w:szCs w:val="20"/>
                <w:lang w:eastAsia="lt-LT"/>
              </w:rPr>
              <w:t xml:space="preserve"> 3000 - </w:t>
            </w:r>
            <w:proofErr w:type="spellStart"/>
            <w:r w:rsidRPr="00835678">
              <w:rPr>
                <w:rFonts w:eastAsia="Times New Roman"/>
                <w:i/>
                <w:iCs/>
                <w:color w:val="000000"/>
                <w:sz w:val="20"/>
                <w:szCs w:val="20"/>
                <w:lang w:eastAsia="lt-LT"/>
              </w:rPr>
              <w:t>Users</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Guide</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Ref</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H_Eng</w:t>
            </w:r>
            <w:proofErr w:type="spellEnd"/>
            <w:r w:rsidRPr="00835678">
              <w:rPr>
                <w:rFonts w:eastAsia="Times New Roman"/>
                <w:i/>
                <w:iCs/>
                <w:color w:val="000000"/>
                <w:sz w:val="20"/>
                <w:szCs w:val="20"/>
                <w:lang w:eastAsia="lt-LT"/>
              </w:rPr>
              <w:t xml:space="preserve">  iškirptas, psl. 3</w:t>
            </w:r>
          </w:p>
        </w:tc>
      </w:tr>
      <w:tr w:rsidR="00835678" w:rsidRPr="00835678" w14:paraId="0A1806CD" w14:textId="77777777" w:rsidTr="001F3D89">
        <w:trPr>
          <w:gridAfter w:val="6"/>
          <w:wAfter w:w="1868" w:type="dxa"/>
          <w:trHeight w:val="1680"/>
        </w:trPr>
        <w:tc>
          <w:tcPr>
            <w:tcW w:w="1386" w:type="dxa"/>
            <w:vMerge w:val="restart"/>
            <w:tcBorders>
              <w:top w:val="nil"/>
              <w:left w:val="single" w:sz="4" w:space="0" w:color="auto"/>
              <w:bottom w:val="nil"/>
              <w:right w:val="single" w:sz="4" w:space="0" w:color="auto"/>
            </w:tcBorders>
            <w:shd w:val="clear" w:color="auto" w:fill="auto"/>
            <w:vAlign w:val="center"/>
            <w:hideMark/>
          </w:tcPr>
          <w:p w14:paraId="180F91EB" w14:textId="77777777" w:rsidR="00835678" w:rsidRPr="00835678" w:rsidRDefault="00835678" w:rsidP="00835678">
            <w:pPr>
              <w:spacing w:after="0" w:line="240" w:lineRule="auto"/>
              <w:rPr>
                <w:rFonts w:eastAsia="Times New Roman"/>
                <w:sz w:val="20"/>
                <w:szCs w:val="20"/>
                <w:lang w:eastAsia="lt-LT"/>
              </w:rPr>
            </w:pPr>
            <w:r w:rsidRPr="00835678">
              <w:rPr>
                <w:rFonts w:eastAsia="Times New Roman"/>
                <w:sz w:val="20"/>
                <w:szCs w:val="20"/>
                <w:lang w:eastAsia="lt-LT"/>
              </w:rPr>
              <w:t>3. Analizatorius (-</w:t>
            </w:r>
            <w:proofErr w:type="spellStart"/>
            <w:r w:rsidRPr="00835678">
              <w:rPr>
                <w:rFonts w:eastAsia="Times New Roman"/>
                <w:sz w:val="20"/>
                <w:szCs w:val="20"/>
                <w:lang w:eastAsia="lt-LT"/>
              </w:rPr>
              <w:t>iai</w:t>
            </w:r>
            <w:proofErr w:type="spellEnd"/>
            <w:r w:rsidRPr="00835678">
              <w:rPr>
                <w:rFonts w:eastAsia="Times New Roman"/>
                <w:sz w:val="20"/>
                <w:szCs w:val="20"/>
                <w:lang w:eastAsia="lt-LT"/>
              </w:rPr>
              <w:t>)</w:t>
            </w:r>
          </w:p>
        </w:tc>
        <w:tc>
          <w:tcPr>
            <w:tcW w:w="4961" w:type="dxa"/>
            <w:gridSpan w:val="4"/>
            <w:tcBorders>
              <w:top w:val="single" w:sz="4" w:space="0" w:color="auto"/>
              <w:left w:val="nil"/>
              <w:bottom w:val="single" w:sz="4" w:space="0" w:color="auto"/>
              <w:right w:val="single" w:sz="4" w:space="0" w:color="000000"/>
            </w:tcBorders>
            <w:shd w:val="clear" w:color="auto" w:fill="auto"/>
            <w:hideMark/>
          </w:tcPr>
          <w:p w14:paraId="285DB392" w14:textId="77777777" w:rsidR="00835678" w:rsidRPr="00835678" w:rsidRDefault="00835678" w:rsidP="00835678">
            <w:pPr>
              <w:spacing w:after="0" w:line="240" w:lineRule="auto"/>
              <w:rPr>
                <w:rFonts w:eastAsia="Times New Roman"/>
                <w:color w:val="000000"/>
                <w:sz w:val="20"/>
                <w:szCs w:val="20"/>
                <w:lang w:eastAsia="lt-LT"/>
              </w:rPr>
            </w:pPr>
            <w:r w:rsidRPr="00835678">
              <w:rPr>
                <w:rFonts w:eastAsia="Times New Roman"/>
                <w:color w:val="000000"/>
                <w:sz w:val="20"/>
                <w:szCs w:val="20"/>
                <w:lang w:eastAsia="lt-LT"/>
              </w:rPr>
              <w:t>3.1. Visiškai automatizuotas analizatorius su programine įranga turi būti techniškai pajėgus atlikti nurodytus tyrimus. Komplektuojamas su  spausdintuvu</w:t>
            </w:r>
            <w:r w:rsidRPr="00835678">
              <w:rPr>
                <w:rFonts w:eastAsia="Times New Roman"/>
                <w:sz w:val="20"/>
                <w:szCs w:val="20"/>
                <w:lang w:eastAsia="lt-LT"/>
              </w:rPr>
              <w:t xml:space="preserve"> (jeigu reikalingas)</w:t>
            </w:r>
            <w:r w:rsidRPr="00835678">
              <w:rPr>
                <w:rFonts w:eastAsia="Times New Roman"/>
                <w:color w:val="000000"/>
                <w:sz w:val="20"/>
                <w:szCs w:val="20"/>
                <w:lang w:eastAsia="lt-LT"/>
              </w:rPr>
              <w:t>, išoriniu spausdintuvu, brūkšninių kodų skaitytuvu/-</w:t>
            </w:r>
            <w:proofErr w:type="spellStart"/>
            <w:r w:rsidRPr="00835678">
              <w:rPr>
                <w:rFonts w:eastAsia="Times New Roman"/>
                <w:color w:val="000000"/>
                <w:sz w:val="20"/>
                <w:szCs w:val="20"/>
                <w:lang w:eastAsia="lt-LT"/>
              </w:rPr>
              <w:t>ais</w:t>
            </w:r>
            <w:proofErr w:type="spellEnd"/>
            <w:r w:rsidRPr="00835678">
              <w:rPr>
                <w:rFonts w:eastAsia="Times New Roman"/>
                <w:color w:val="000000"/>
                <w:sz w:val="20"/>
                <w:szCs w:val="20"/>
                <w:lang w:eastAsia="lt-LT"/>
              </w:rPr>
              <w:t xml:space="preserve">. Jeigu analizatorius valdomas išorinio kompiuterio pagalba, komplektuojamas su kompiuteriu. </w:t>
            </w:r>
          </w:p>
        </w:tc>
        <w:tc>
          <w:tcPr>
            <w:tcW w:w="7829" w:type="dxa"/>
            <w:gridSpan w:val="7"/>
            <w:tcBorders>
              <w:top w:val="single" w:sz="4" w:space="0" w:color="auto"/>
              <w:left w:val="nil"/>
              <w:bottom w:val="single" w:sz="4" w:space="0" w:color="auto"/>
              <w:right w:val="single" w:sz="4" w:space="0" w:color="000000"/>
            </w:tcBorders>
            <w:shd w:val="clear" w:color="auto" w:fill="auto"/>
            <w:vAlign w:val="center"/>
            <w:hideMark/>
          </w:tcPr>
          <w:p w14:paraId="2DBEC1A8" w14:textId="77777777" w:rsidR="00835678" w:rsidRPr="00835678" w:rsidRDefault="00835678" w:rsidP="00835678">
            <w:pPr>
              <w:spacing w:after="0" w:line="240" w:lineRule="auto"/>
              <w:jc w:val="center"/>
              <w:rPr>
                <w:rFonts w:eastAsia="Times New Roman"/>
                <w:i/>
                <w:iCs/>
                <w:color w:val="000000"/>
                <w:sz w:val="20"/>
                <w:szCs w:val="20"/>
                <w:lang w:eastAsia="lt-LT"/>
              </w:rPr>
            </w:pPr>
            <w:r w:rsidRPr="00835678">
              <w:rPr>
                <w:rFonts w:eastAsia="Times New Roman"/>
                <w:i/>
                <w:iCs/>
                <w:color w:val="000000"/>
                <w:sz w:val="20"/>
                <w:szCs w:val="20"/>
                <w:lang w:eastAsia="lt-LT"/>
              </w:rPr>
              <w:t xml:space="preserve">3.1. Visiškai automatizuoti BEP2000 ir ETI-MAX3000 analizatoriai su programine įranga yra techniškai pajėgūs atlikti nurodytus tyrimus (ETI-MAX3000 analizatorius yra </w:t>
            </w:r>
            <w:proofErr w:type="spellStart"/>
            <w:r w:rsidRPr="00835678">
              <w:rPr>
                <w:rFonts w:eastAsia="Times New Roman"/>
                <w:i/>
                <w:iCs/>
                <w:color w:val="000000"/>
                <w:sz w:val="20"/>
                <w:szCs w:val="20"/>
                <w:lang w:eastAsia="lt-LT"/>
              </w:rPr>
              <w:t>DiaSorin</w:t>
            </w:r>
            <w:proofErr w:type="spellEnd"/>
            <w:r w:rsidRPr="00835678">
              <w:rPr>
                <w:rFonts w:eastAsia="Times New Roman"/>
                <w:i/>
                <w:iCs/>
                <w:color w:val="000000"/>
                <w:sz w:val="20"/>
                <w:szCs w:val="20"/>
                <w:lang w:eastAsia="lt-LT"/>
              </w:rPr>
              <w:t xml:space="preserve"> gamintojo kaip ir siūlomi reagentai, todėl reagentai yra </w:t>
            </w:r>
            <w:proofErr w:type="spellStart"/>
            <w:r w:rsidRPr="00835678">
              <w:rPr>
                <w:rFonts w:eastAsia="Times New Roman"/>
                <w:i/>
                <w:iCs/>
                <w:color w:val="000000"/>
                <w:sz w:val="20"/>
                <w:szCs w:val="20"/>
                <w:lang w:eastAsia="lt-LT"/>
              </w:rPr>
              <w:t>validuoti</w:t>
            </w:r>
            <w:proofErr w:type="spellEnd"/>
            <w:r w:rsidRPr="00835678">
              <w:rPr>
                <w:rFonts w:eastAsia="Times New Roman"/>
                <w:i/>
                <w:iCs/>
                <w:color w:val="000000"/>
                <w:sz w:val="20"/>
                <w:szCs w:val="20"/>
                <w:lang w:eastAsia="lt-LT"/>
              </w:rPr>
              <w:t xml:space="preserve"> ant siūlomo analizatoriaus; BEP2000 analizatorius yra atvira sistema (pateikiami programavimo protokolai). Be to, minėtieji analizatoriai atlieka visas tyrimo protokoluose išvardintas funkcijas, nuo mėginio išpilstymo iki rezultatų įvertinimo.  Analizatorių BEP2000 bei ETI-MAX3000 sistema bus komplektuojama su spausdintuvu (rezultatų spausdinimui), brūkšninių kodų skaitytuvais bei išoriniais valdymo kompiuteriais (2 vnt.) Atitikimai / BEP2000 </w:t>
            </w:r>
            <w:proofErr w:type="spellStart"/>
            <w:r w:rsidRPr="00835678">
              <w:rPr>
                <w:rFonts w:eastAsia="Times New Roman"/>
                <w:i/>
                <w:iCs/>
                <w:color w:val="000000"/>
                <w:sz w:val="20"/>
                <w:szCs w:val="20"/>
                <w:lang w:eastAsia="lt-LT"/>
              </w:rPr>
              <w:t>Instruction</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manual_zymetas</w:t>
            </w:r>
            <w:proofErr w:type="spellEnd"/>
            <w:r w:rsidRPr="00835678">
              <w:rPr>
                <w:rFonts w:eastAsia="Times New Roman"/>
                <w:i/>
                <w:iCs/>
                <w:color w:val="000000"/>
                <w:sz w:val="20"/>
                <w:szCs w:val="20"/>
                <w:lang w:eastAsia="lt-LT"/>
              </w:rPr>
              <w:t xml:space="preserve">-pages-, psl. 2; 3. Atitikimai/ DIA.PRO patvirtinimas, psl. 1. Atitikimai/ </w:t>
            </w:r>
            <w:proofErr w:type="spellStart"/>
            <w:r w:rsidRPr="00835678">
              <w:rPr>
                <w:rFonts w:eastAsia="Times New Roman"/>
                <w:i/>
                <w:iCs/>
                <w:color w:val="000000"/>
                <w:sz w:val="20"/>
                <w:szCs w:val="20"/>
                <w:lang w:eastAsia="lt-LT"/>
              </w:rPr>
              <w:t>DiaSorin</w:t>
            </w:r>
            <w:proofErr w:type="spellEnd"/>
            <w:r w:rsidRPr="00835678">
              <w:rPr>
                <w:rFonts w:eastAsia="Times New Roman"/>
                <w:i/>
                <w:iCs/>
                <w:color w:val="000000"/>
                <w:sz w:val="20"/>
                <w:szCs w:val="20"/>
                <w:lang w:eastAsia="lt-LT"/>
              </w:rPr>
              <w:t xml:space="preserve"> patvirtinimas, psl. 1. Atitikimai / ETI-</w:t>
            </w:r>
            <w:proofErr w:type="spellStart"/>
            <w:r w:rsidRPr="00835678">
              <w:rPr>
                <w:rFonts w:eastAsia="Times New Roman"/>
                <w:i/>
                <w:iCs/>
                <w:color w:val="000000"/>
                <w:sz w:val="20"/>
                <w:szCs w:val="20"/>
                <w:lang w:eastAsia="lt-LT"/>
              </w:rPr>
              <w:t>Max</w:t>
            </w:r>
            <w:proofErr w:type="spellEnd"/>
            <w:r w:rsidRPr="00835678">
              <w:rPr>
                <w:rFonts w:eastAsia="Times New Roman"/>
                <w:i/>
                <w:iCs/>
                <w:color w:val="000000"/>
                <w:sz w:val="20"/>
                <w:szCs w:val="20"/>
                <w:lang w:eastAsia="lt-LT"/>
              </w:rPr>
              <w:t xml:space="preserve"> 3000 - </w:t>
            </w:r>
            <w:proofErr w:type="spellStart"/>
            <w:r w:rsidRPr="00835678">
              <w:rPr>
                <w:rFonts w:eastAsia="Times New Roman"/>
                <w:i/>
                <w:iCs/>
                <w:color w:val="000000"/>
                <w:sz w:val="20"/>
                <w:szCs w:val="20"/>
                <w:lang w:eastAsia="lt-LT"/>
              </w:rPr>
              <w:t>Users</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Guide</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Ref</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H_Eng</w:t>
            </w:r>
            <w:proofErr w:type="spellEnd"/>
            <w:r w:rsidRPr="00835678">
              <w:rPr>
                <w:rFonts w:eastAsia="Times New Roman"/>
                <w:i/>
                <w:iCs/>
                <w:color w:val="000000"/>
                <w:sz w:val="20"/>
                <w:szCs w:val="20"/>
                <w:lang w:eastAsia="lt-LT"/>
              </w:rPr>
              <w:t xml:space="preserve">  iškirptas, psl. 3</w:t>
            </w:r>
          </w:p>
        </w:tc>
      </w:tr>
      <w:tr w:rsidR="00835678" w:rsidRPr="00835678" w14:paraId="5C11E596" w14:textId="77777777" w:rsidTr="001F3D89">
        <w:trPr>
          <w:gridAfter w:val="6"/>
          <w:wAfter w:w="1868" w:type="dxa"/>
          <w:trHeight w:val="840"/>
        </w:trPr>
        <w:tc>
          <w:tcPr>
            <w:tcW w:w="1386" w:type="dxa"/>
            <w:vMerge/>
            <w:tcBorders>
              <w:top w:val="nil"/>
              <w:left w:val="single" w:sz="4" w:space="0" w:color="auto"/>
              <w:bottom w:val="nil"/>
              <w:right w:val="single" w:sz="4" w:space="0" w:color="auto"/>
            </w:tcBorders>
            <w:vAlign w:val="center"/>
            <w:hideMark/>
          </w:tcPr>
          <w:p w14:paraId="56C9A5DC" w14:textId="77777777" w:rsidR="00835678" w:rsidRPr="00835678" w:rsidRDefault="00835678" w:rsidP="00835678">
            <w:pPr>
              <w:spacing w:after="0" w:line="240" w:lineRule="auto"/>
              <w:rPr>
                <w:rFonts w:eastAsia="Times New Roman"/>
                <w:sz w:val="20"/>
                <w:szCs w:val="20"/>
                <w:lang w:eastAsia="lt-LT"/>
              </w:rPr>
            </w:pPr>
          </w:p>
        </w:tc>
        <w:tc>
          <w:tcPr>
            <w:tcW w:w="4961" w:type="dxa"/>
            <w:gridSpan w:val="4"/>
            <w:tcBorders>
              <w:top w:val="single" w:sz="4" w:space="0" w:color="auto"/>
              <w:left w:val="nil"/>
              <w:bottom w:val="single" w:sz="4" w:space="0" w:color="auto"/>
              <w:right w:val="single" w:sz="4" w:space="0" w:color="000000"/>
            </w:tcBorders>
            <w:shd w:val="clear" w:color="auto" w:fill="auto"/>
            <w:hideMark/>
          </w:tcPr>
          <w:p w14:paraId="10ECDC64" w14:textId="77777777" w:rsidR="00835678" w:rsidRPr="00835678" w:rsidRDefault="00835678" w:rsidP="00835678">
            <w:pPr>
              <w:spacing w:after="0" w:line="240" w:lineRule="auto"/>
              <w:rPr>
                <w:rFonts w:eastAsia="Times New Roman"/>
                <w:color w:val="000000"/>
                <w:sz w:val="20"/>
                <w:szCs w:val="20"/>
                <w:lang w:eastAsia="lt-LT"/>
              </w:rPr>
            </w:pPr>
            <w:r w:rsidRPr="00835678">
              <w:rPr>
                <w:rFonts w:eastAsia="Times New Roman"/>
                <w:color w:val="000000"/>
                <w:sz w:val="20"/>
                <w:szCs w:val="20"/>
                <w:lang w:eastAsia="lt-LT"/>
              </w:rPr>
              <w:t xml:space="preserve">3.2. Tyrimai turi būti užsakomi iš sudaryto sąrašo, pasirenkant norimą tyrimą analizatoriaus arba kompiuterio ekrane. </w:t>
            </w:r>
            <w:r w:rsidRPr="00835678">
              <w:rPr>
                <w:rFonts w:eastAsia="Times New Roman"/>
                <w:sz w:val="20"/>
                <w:szCs w:val="20"/>
                <w:lang w:eastAsia="lt-LT"/>
              </w:rPr>
              <w:t xml:space="preserve"> Galimybė tuo pačiu metu derinti keletą skirtingų tyrimų atlikimą.</w:t>
            </w:r>
          </w:p>
        </w:tc>
        <w:tc>
          <w:tcPr>
            <w:tcW w:w="7829" w:type="dxa"/>
            <w:gridSpan w:val="7"/>
            <w:tcBorders>
              <w:top w:val="single" w:sz="4" w:space="0" w:color="auto"/>
              <w:left w:val="nil"/>
              <w:bottom w:val="single" w:sz="4" w:space="0" w:color="auto"/>
              <w:right w:val="single" w:sz="4" w:space="0" w:color="000000"/>
            </w:tcBorders>
            <w:shd w:val="clear" w:color="auto" w:fill="auto"/>
            <w:vAlign w:val="center"/>
            <w:hideMark/>
          </w:tcPr>
          <w:p w14:paraId="69CF9848" w14:textId="77777777" w:rsidR="00835678" w:rsidRPr="00835678" w:rsidRDefault="00835678" w:rsidP="00835678">
            <w:pPr>
              <w:spacing w:after="0" w:line="240" w:lineRule="auto"/>
              <w:jc w:val="center"/>
              <w:rPr>
                <w:rFonts w:eastAsia="Times New Roman"/>
                <w:i/>
                <w:iCs/>
                <w:color w:val="000000"/>
                <w:sz w:val="20"/>
                <w:szCs w:val="20"/>
                <w:lang w:eastAsia="lt-LT"/>
              </w:rPr>
            </w:pPr>
            <w:r w:rsidRPr="00835678">
              <w:rPr>
                <w:rFonts w:eastAsia="Times New Roman"/>
                <w:i/>
                <w:iCs/>
                <w:color w:val="000000"/>
                <w:sz w:val="20"/>
                <w:szCs w:val="20"/>
                <w:lang w:eastAsia="lt-LT"/>
              </w:rPr>
              <w:t xml:space="preserve">3.2. BEP2000 ir ETI-MAX3000 analizatoriuose tyrimai yra užsakomi iš sudaryto sąrašo, pasirenkant norimą tyrimą kompiuterio ekrane.  Programinė įranga suteikia galimybę tuo pačiu metu derinti keletą skirtingų tyrimų atlikimą. Atitikimai / BEP2000 </w:t>
            </w:r>
            <w:proofErr w:type="spellStart"/>
            <w:r w:rsidRPr="00835678">
              <w:rPr>
                <w:rFonts w:eastAsia="Times New Roman"/>
                <w:i/>
                <w:iCs/>
                <w:color w:val="000000"/>
                <w:sz w:val="20"/>
                <w:szCs w:val="20"/>
                <w:lang w:eastAsia="lt-LT"/>
              </w:rPr>
              <w:t>Instruction</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manual_zymetas</w:t>
            </w:r>
            <w:proofErr w:type="spellEnd"/>
            <w:r w:rsidRPr="00835678">
              <w:rPr>
                <w:rFonts w:eastAsia="Times New Roman"/>
                <w:i/>
                <w:iCs/>
                <w:color w:val="000000"/>
                <w:sz w:val="20"/>
                <w:szCs w:val="20"/>
                <w:lang w:eastAsia="lt-LT"/>
              </w:rPr>
              <w:t>-pages-, psl. 10; 21; 22. Atitikimai / ETI MAX 3000 BROCH EN, psl.2. Atitikimai / ETI-</w:t>
            </w:r>
            <w:proofErr w:type="spellStart"/>
            <w:r w:rsidRPr="00835678">
              <w:rPr>
                <w:rFonts w:eastAsia="Times New Roman"/>
                <w:i/>
                <w:iCs/>
                <w:color w:val="000000"/>
                <w:sz w:val="20"/>
                <w:szCs w:val="20"/>
                <w:lang w:eastAsia="lt-LT"/>
              </w:rPr>
              <w:t>Max</w:t>
            </w:r>
            <w:proofErr w:type="spellEnd"/>
            <w:r w:rsidRPr="00835678">
              <w:rPr>
                <w:rFonts w:eastAsia="Times New Roman"/>
                <w:i/>
                <w:iCs/>
                <w:color w:val="000000"/>
                <w:sz w:val="20"/>
                <w:szCs w:val="20"/>
                <w:lang w:eastAsia="lt-LT"/>
              </w:rPr>
              <w:t xml:space="preserve"> 3000 - </w:t>
            </w:r>
            <w:proofErr w:type="spellStart"/>
            <w:r w:rsidRPr="00835678">
              <w:rPr>
                <w:rFonts w:eastAsia="Times New Roman"/>
                <w:i/>
                <w:iCs/>
                <w:color w:val="000000"/>
                <w:sz w:val="20"/>
                <w:szCs w:val="20"/>
                <w:lang w:eastAsia="lt-LT"/>
              </w:rPr>
              <w:t>Users</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Guide</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Ref</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H_Eng</w:t>
            </w:r>
            <w:proofErr w:type="spellEnd"/>
            <w:r w:rsidRPr="00835678">
              <w:rPr>
                <w:rFonts w:eastAsia="Times New Roman"/>
                <w:i/>
                <w:iCs/>
                <w:color w:val="000000"/>
                <w:sz w:val="20"/>
                <w:szCs w:val="20"/>
                <w:lang w:eastAsia="lt-LT"/>
              </w:rPr>
              <w:t xml:space="preserve">  iškirptas, psl. 13</w:t>
            </w:r>
          </w:p>
        </w:tc>
      </w:tr>
      <w:tr w:rsidR="00835678" w:rsidRPr="00835678" w14:paraId="3238321D" w14:textId="77777777" w:rsidTr="001F3D89">
        <w:trPr>
          <w:gridAfter w:val="6"/>
          <w:wAfter w:w="1868" w:type="dxa"/>
          <w:trHeight w:val="1020"/>
        </w:trPr>
        <w:tc>
          <w:tcPr>
            <w:tcW w:w="1386" w:type="dxa"/>
            <w:vMerge/>
            <w:tcBorders>
              <w:top w:val="nil"/>
              <w:left w:val="single" w:sz="4" w:space="0" w:color="auto"/>
              <w:bottom w:val="nil"/>
              <w:right w:val="single" w:sz="4" w:space="0" w:color="auto"/>
            </w:tcBorders>
            <w:vAlign w:val="center"/>
            <w:hideMark/>
          </w:tcPr>
          <w:p w14:paraId="35A186C1" w14:textId="77777777" w:rsidR="00835678" w:rsidRPr="00835678" w:rsidRDefault="00835678" w:rsidP="00835678">
            <w:pPr>
              <w:spacing w:after="0" w:line="240" w:lineRule="auto"/>
              <w:rPr>
                <w:rFonts w:eastAsia="Times New Roman"/>
                <w:sz w:val="20"/>
                <w:szCs w:val="20"/>
                <w:lang w:eastAsia="lt-LT"/>
              </w:rPr>
            </w:pPr>
          </w:p>
        </w:tc>
        <w:tc>
          <w:tcPr>
            <w:tcW w:w="4961" w:type="dxa"/>
            <w:gridSpan w:val="4"/>
            <w:tcBorders>
              <w:top w:val="single" w:sz="4" w:space="0" w:color="auto"/>
              <w:left w:val="nil"/>
              <w:bottom w:val="single" w:sz="4" w:space="0" w:color="auto"/>
              <w:right w:val="single" w:sz="4" w:space="0" w:color="000000"/>
            </w:tcBorders>
            <w:shd w:val="clear" w:color="auto" w:fill="auto"/>
            <w:hideMark/>
          </w:tcPr>
          <w:p w14:paraId="10BB7D19" w14:textId="77777777" w:rsidR="00835678" w:rsidRPr="00835678" w:rsidRDefault="00835678" w:rsidP="00835678">
            <w:pPr>
              <w:spacing w:after="0" w:line="240" w:lineRule="auto"/>
              <w:rPr>
                <w:rFonts w:eastAsia="Times New Roman"/>
                <w:color w:val="000000"/>
                <w:sz w:val="20"/>
                <w:szCs w:val="20"/>
                <w:lang w:eastAsia="lt-LT"/>
              </w:rPr>
            </w:pPr>
            <w:r w:rsidRPr="00835678">
              <w:rPr>
                <w:rFonts w:eastAsia="Times New Roman"/>
                <w:color w:val="000000"/>
                <w:sz w:val="20"/>
                <w:szCs w:val="20"/>
                <w:lang w:eastAsia="lt-LT"/>
              </w:rPr>
              <w:t xml:space="preserve">3.3.Analizatoriuje turi būti integruotas brūkšninių kodų skaitytuvas (-ai) mėginiams bei reagentams, reikiamos </w:t>
            </w:r>
            <w:proofErr w:type="spellStart"/>
            <w:r w:rsidRPr="00835678">
              <w:rPr>
                <w:rFonts w:eastAsia="Times New Roman"/>
                <w:color w:val="000000"/>
                <w:sz w:val="20"/>
                <w:szCs w:val="20"/>
                <w:lang w:eastAsia="lt-LT"/>
              </w:rPr>
              <w:t>purtyklės</w:t>
            </w:r>
            <w:proofErr w:type="spellEnd"/>
            <w:r w:rsidRPr="00835678">
              <w:rPr>
                <w:rFonts w:eastAsia="Times New Roman"/>
                <w:color w:val="000000"/>
                <w:sz w:val="20"/>
                <w:szCs w:val="20"/>
                <w:lang w:eastAsia="lt-LT"/>
              </w:rPr>
              <w:t>, reikiamos temperatūros inkubatorius (-</w:t>
            </w:r>
            <w:proofErr w:type="spellStart"/>
            <w:r w:rsidRPr="00835678">
              <w:rPr>
                <w:rFonts w:eastAsia="Times New Roman"/>
                <w:color w:val="000000"/>
                <w:sz w:val="20"/>
                <w:szCs w:val="20"/>
                <w:lang w:eastAsia="lt-LT"/>
              </w:rPr>
              <w:t>riai</w:t>
            </w:r>
            <w:proofErr w:type="spellEnd"/>
            <w:r w:rsidRPr="00835678">
              <w:rPr>
                <w:rFonts w:eastAsia="Times New Roman"/>
                <w:color w:val="000000"/>
                <w:sz w:val="20"/>
                <w:szCs w:val="20"/>
                <w:lang w:eastAsia="lt-LT"/>
              </w:rPr>
              <w:t>) bei vieta kambario temperatūros inkubacijai</w:t>
            </w:r>
            <w:r w:rsidRPr="00835678">
              <w:rPr>
                <w:rFonts w:eastAsia="Times New Roman"/>
                <w:sz w:val="20"/>
                <w:szCs w:val="20"/>
                <w:lang w:eastAsia="lt-LT"/>
              </w:rPr>
              <w:t xml:space="preserve"> (jeigu reikalinga)</w:t>
            </w:r>
            <w:r w:rsidRPr="00835678">
              <w:rPr>
                <w:rFonts w:eastAsia="Times New Roman"/>
                <w:color w:val="000000"/>
                <w:sz w:val="20"/>
                <w:szCs w:val="20"/>
                <w:lang w:eastAsia="lt-LT"/>
              </w:rPr>
              <w:t>. Prietaisas turi automatiškai atlikti mėginio skiedimą, plovimą, inkubaciją ir rezultatų vertinimą.</w:t>
            </w:r>
          </w:p>
        </w:tc>
        <w:tc>
          <w:tcPr>
            <w:tcW w:w="7829" w:type="dxa"/>
            <w:gridSpan w:val="7"/>
            <w:tcBorders>
              <w:top w:val="single" w:sz="4" w:space="0" w:color="auto"/>
              <w:left w:val="nil"/>
              <w:bottom w:val="single" w:sz="4" w:space="0" w:color="auto"/>
              <w:right w:val="single" w:sz="4" w:space="0" w:color="000000"/>
            </w:tcBorders>
            <w:shd w:val="clear" w:color="auto" w:fill="auto"/>
            <w:vAlign w:val="center"/>
            <w:hideMark/>
          </w:tcPr>
          <w:p w14:paraId="03BAD98A" w14:textId="77777777" w:rsidR="00835678" w:rsidRPr="00835678" w:rsidRDefault="00835678" w:rsidP="00835678">
            <w:pPr>
              <w:spacing w:after="0" w:line="240" w:lineRule="auto"/>
              <w:jc w:val="center"/>
              <w:rPr>
                <w:rFonts w:eastAsia="Times New Roman"/>
                <w:i/>
                <w:iCs/>
                <w:color w:val="000000"/>
                <w:sz w:val="20"/>
                <w:szCs w:val="20"/>
                <w:lang w:eastAsia="lt-LT"/>
              </w:rPr>
            </w:pPr>
            <w:r w:rsidRPr="00835678">
              <w:rPr>
                <w:rFonts w:eastAsia="Times New Roman"/>
                <w:i/>
                <w:iCs/>
                <w:color w:val="000000"/>
                <w:sz w:val="20"/>
                <w:szCs w:val="20"/>
                <w:lang w:eastAsia="lt-LT"/>
              </w:rPr>
              <w:t xml:space="preserve">3.3. BEP2000 ir ETI-MAX3000 analizatoriuose yra integruotas brūkšninių kodų skaitytuvas mėginiams bei reagentams, reikiamos </w:t>
            </w:r>
            <w:proofErr w:type="spellStart"/>
            <w:r w:rsidRPr="00835678">
              <w:rPr>
                <w:rFonts w:eastAsia="Times New Roman"/>
                <w:i/>
                <w:iCs/>
                <w:color w:val="000000"/>
                <w:sz w:val="20"/>
                <w:szCs w:val="20"/>
                <w:lang w:eastAsia="lt-LT"/>
              </w:rPr>
              <w:t>purtyklės</w:t>
            </w:r>
            <w:proofErr w:type="spellEnd"/>
            <w:r w:rsidRPr="00835678">
              <w:rPr>
                <w:rFonts w:eastAsia="Times New Roman"/>
                <w:i/>
                <w:iCs/>
                <w:color w:val="000000"/>
                <w:sz w:val="20"/>
                <w:szCs w:val="20"/>
                <w:lang w:eastAsia="lt-LT"/>
              </w:rPr>
              <w:t xml:space="preserve">, reikiamos temperatūros inkubatoriai bei vieta kambario temperatūros inkubacijai. BEP2000 bei ETI-MAX3000 prietaisai automatiškai atlieka mėginio skiedimą, plovimą, inkubaciją ir rezultatų vertinimą. Atitikimai / BEP2000 </w:t>
            </w:r>
            <w:proofErr w:type="spellStart"/>
            <w:r w:rsidRPr="00835678">
              <w:rPr>
                <w:rFonts w:eastAsia="Times New Roman"/>
                <w:i/>
                <w:iCs/>
                <w:color w:val="000000"/>
                <w:sz w:val="20"/>
                <w:szCs w:val="20"/>
                <w:lang w:eastAsia="lt-LT"/>
              </w:rPr>
              <w:t>Instruction</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manual_zymetas</w:t>
            </w:r>
            <w:proofErr w:type="spellEnd"/>
            <w:r w:rsidRPr="00835678">
              <w:rPr>
                <w:rFonts w:eastAsia="Times New Roman"/>
                <w:i/>
                <w:iCs/>
                <w:color w:val="000000"/>
                <w:sz w:val="20"/>
                <w:szCs w:val="20"/>
                <w:lang w:eastAsia="lt-LT"/>
              </w:rPr>
              <w:t>-pages-, psl. 2; 5; 12; 19. Atitikimai / ETI MAX 3000 BROCH EN, psl.3. Atitikimai / ETI-</w:t>
            </w:r>
            <w:proofErr w:type="spellStart"/>
            <w:r w:rsidRPr="00835678">
              <w:rPr>
                <w:rFonts w:eastAsia="Times New Roman"/>
                <w:i/>
                <w:iCs/>
                <w:color w:val="000000"/>
                <w:sz w:val="20"/>
                <w:szCs w:val="20"/>
                <w:lang w:eastAsia="lt-LT"/>
              </w:rPr>
              <w:t>Max</w:t>
            </w:r>
            <w:proofErr w:type="spellEnd"/>
            <w:r w:rsidRPr="00835678">
              <w:rPr>
                <w:rFonts w:eastAsia="Times New Roman"/>
                <w:i/>
                <w:iCs/>
                <w:color w:val="000000"/>
                <w:sz w:val="20"/>
                <w:szCs w:val="20"/>
                <w:lang w:eastAsia="lt-LT"/>
              </w:rPr>
              <w:t xml:space="preserve"> 3000 - </w:t>
            </w:r>
            <w:proofErr w:type="spellStart"/>
            <w:r w:rsidRPr="00835678">
              <w:rPr>
                <w:rFonts w:eastAsia="Times New Roman"/>
                <w:i/>
                <w:iCs/>
                <w:color w:val="000000"/>
                <w:sz w:val="20"/>
                <w:szCs w:val="20"/>
                <w:lang w:eastAsia="lt-LT"/>
              </w:rPr>
              <w:t>Users</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Guide</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Ref</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H_Eng</w:t>
            </w:r>
            <w:proofErr w:type="spellEnd"/>
            <w:r w:rsidRPr="00835678">
              <w:rPr>
                <w:rFonts w:eastAsia="Times New Roman"/>
                <w:i/>
                <w:iCs/>
                <w:color w:val="000000"/>
                <w:sz w:val="20"/>
                <w:szCs w:val="20"/>
                <w:lang w:eastAsia="lt-LT"/>
              </w:rPr>
              <w:t xml:space="preserve">  iškirptas, psl.2; 3; 5; 10; 24</w:t>
            </w:r>
          </w:p>
        </w:tc>
      </w:tr>
      <w:tr w:rsidR="00835678" w:rsidRPr="00835678" w14:paraId="71FF2DEA" w14:textId="77777777" w:rsidTr="001F3D89">
        <w:trPr>
          <w:gridAfter w:val="6"/>
          <w:wAfter w:w="1868" w:type="dxa"/>
          <w:trHeight w:val="840"/>
        </w:trPr>
        <w:tc>
          <w:tcPr>
            <w:tcW w:w="1386" w:type="dxa"/>
            <w:vMerge/>
            <w:tcBorders>
              <w:top w:val="nil"/>
              <w:left w:val="single" w:sz="4" w:space="0" w:color="auto"/>
              <w:bottom w:val="nil"/>
              <w:right w:val="single" w:sz="4" w:space="0" w:color="auto"/>
            </w:tcBorders>
            <w:vAlign w:val="center"/>
            <w:hideMark/>
          </w:tcPr>
          <w:p w14:paraId="30E7581B" w14:textId="77777777" w:rsidR="00835678" w:rsidRPr="00835678" w:rsidRDefault="00835678" w:rsidP="00835678">
            <w:pPr>
              <w:spacing w:after="0" w:line="240" w:lineRule="auto"/>
              <w:rPr>
                <w:rFonts w:eastAsia="Times New Roman"/>
                <w:sz w:val="20"/>
                <w:szCs w:val="20"/>
                <w:lang w:eastAsia="lt-LT"/>
              </w:rPr>
            </w:pPr>
          </w:p>
        </w:tc>
        <w:tc>
          <w:tcPr>
            <w:tcW w:w="4961" w:type="dxa"/>
            <w:gridSpan w:val="4"/>
            <w:tcBorders>
              <w:top w:val="single" w:sz="4" w:space="0" w:color="auto"/>
              <w:left w:val="nil"/>
              <w:bottom w:val="single" w:sz="4" w:space="0" w:color="auto"/>
              <w:right w:val="single" w:sz="4" w:space="0" w:color="000000"/>
            </w:tcBorders>
            <w:shd w:val="clear" w:color="auto" w:fill="auto"/>
            <w:hideMark/>
          </w:tcPr>
          <w:p w14:paraId="362BC7EB" w14:textId="77777777" w:rsidR="00835678" w:rsidRPr="00835678" w:rsidRDefault="00835678" w:rsidP="00835678">
            <w:pPr>
              <w:spacing w:after="0" w:line="240" w:lineRule="auto"/>
              <w:rPr>
                <w:rFonts w:eastAsia="Times New Roman"/>
                <w:sz w:val="20"/>
                <w:szCs w:val="20"/>
                <w:lang w:eastAsia="lt-LT"/>
              </w:rPr>
            </w:pPr>
            <w:r w:rsidRPr="00835678">
              <w:rPr>
                <w:rFonts w:eastAsia="Times New Roman"/>
                <w:sz w:val="20"/>
                <w:szCs w:val="20"/>
                <w:lang w:eastAsia="lt-LT"/>
              </w:rPr>
              <w:t xml:space="preserve">3.5. Analizatoriuje turi būti integruota plovimo stotelė ir skaitytuvas su pagrindiniais integruotais filtrais: 405, 450, 492, 550, 620 </w:t>
            </w:r>
            <w:proofErr w:type="spellStart"/>
            <w:r w:rsidRPr="00835678">
              <w:rPr>
                <w:rFonts w:eastAsia="Times New Roman"/>
                <w:sz w:val="20"/>
                <w:szCs w:val="20"/>
                <w:lang w:eastAsia="lt-LT"/>
              </w:rPr>
              <w:t>nm</w:t>
            </w:r>
            <w:proofErr w:type="spellEnd"/>
            <w:r w:rsidRPr="00835678">
              <w:rPr>
                <w:rFonts w:eastAsia="Times New Roman"/>
                <w:sz w:val="20"/>
                <w:szCs w:val="20"/>
                <w:lang w:eastAsia="lt-LT"/>
              </w:rPr>
              <w:t>. Su galimybe padidinti filtrų skaičių.</w:t>
            </w:r>
          </w:p>
        </w:tc>
        <w:tc>
          <w:tcPr>
            <w:tcW w:w="7829" w:type="dxa"/>
            <w:gridSpan w:val="7"/>
            <w:tcBorders>
              <w:top w:val="single" w:sz="4" w:space="0" w:color="auto"/>
              <w:left w:val="nil"/>
              <w:bottom w:val="single" w:sz="4" w:space="0" w:color="auto"/>
              <w:right w:val="single" w:sz="4" w:space="0" w:color="000000"/>
            </w:tcBorders>
            <w:shd w:val="clear" w:color="auto" w:fill="auto"/>
            <w:vAlign w:val="center"/>
            <w:hideMark/>
          </w:tcPr>
          <w:p w14:paraId="48A1607B" w14:textId="77777777" w:rsidR="00835678" w:rsidRPr="00835678" w:rsidRDefault="00835678" w:rsidP="00835678">
            <w:pPr>
              <w:spacing w:after="0" w:line="240" w:lineRule="auto"/>
              <w:jc w:val="center"/>
              <w:rPr>
                <w:rFonts w:eastAsia="Times New Roman"/>
                <w:i/>
                <w:iCs/>
                <w:color w:val="000000"/>
                <w:sz w:val="20"/>
                <w:szCs w:val="20"/>
                <w:lang w:eastAsia="lt-LT"/>
              </w:rPr>
            </w:pPr>
            <w:r w:rsidRPr="00835678">
              <w:rPr>
                <w:rFonts w:eastAsia="Times New Roman"/>
                <w:i/>
                <w:iCs/>
                <w:color w:val="000000"/>
                <w:sz w:val="20"/>
                <w:szCs w:val="20"/>
                <w:lang w:eastAsia="lt-LT"/>
              </w:rPr>
              <w:t xml:space="preserve">3.5. BEP2000 ir ETI-MAX3000 analizatoriuose yra integruota plovimo stotelė ir skaitytuvas su pagrindiniais integruotais filtrais: 405, 450, 492, 550, 620 </w:t>
            </w:r>
            <w:proofErr w:type="spellStart"/>
            <w:r w:rsidRPr="00835678">
              <w:rPr>
                <w:rFonts w:eastAsia="Times New Roman"/>
                <w:i/>
                <w:iCs/>
                <w:color w:val="000000"/>
                <w:sz w:val="20"/>
                <w:szCs w:val="20"/>
                <w:lang w:eastAsia="lt-LT"/>
              </w:rPr>
              <w:t>nm</w:t>
            </w:r>
            <w:proofErr w:type="spellEnd"/>
            <w:r w:rsidRPr="00835678">
              <w:rPr>
                <w:rFonts w:eastAsia="Times New Roman"/>
                <w:i/>
                <w:iCs/>
                <w:color w:val="000000"/>
                <w:sz w:val="20"/>
                <w:szCs w:val="20"/>
                <w:lang w:eastAsia="lt-LT"/>
              </w:rPr>
              <w:t xml:space="preserve">. Taip pat analizatoriuose yra galimybė padidinti filtrų skaičių. Atitikimai / BEP2000 </w:t>
            </w:r>
            <w:proofErr w:type="spellStart"/>
            <w:r w:rsidRPr="00835678">
              <w:rPr>
                <w:rFonts w:eastAsia="Times New Roman"/>
                <w:i/>
                <w:iCs/>
                <w:color w:val="000000"/>
                <w:sz w:val="20"/>
                <w:szCs w:val="20"/>
                <w:lang w:eastAsia="lt-LT"/>
              </w:rPr>
              <w:t>Instruction</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manual_zymetas</w:t>
            </w:r>
            <w:proofErr w:type="spellEnd"/>
            <w:r w:rsidRPr="00835678">
              <w:rPr>
                <w:rFonts w:eastAsia="Times New Roman"/>
                <w:i/>
                <w:iCs/>
                <w:color w:val="000000"/>
                <w:sz w:val="20"/>
                <w:szCs w:val="20"/>
                <w:lang w:eastAsia="lt-LT"/>
              </w:rPr>
              <w:t>-pages-, psl. 7; 8; 13; 15. Atitikimai / ETI MAX 3000 BROCH EN, psl.3. Atitikimai / ETI-</w:t>
            </w:r>
            <w:proofErr w:type="spellStart"/>
            <w:r w:rsidRPr="00835678">
              <w:rPr>
                <w:rFonts w:eastAsia="Times New Roman"/>
                <w:i/>
                <w:iCs/>
                <w:color w:val="000000"/>
                <w:sz w:val="20"/>
                <w:szCs w:val="20"/>
                <w:lang w:eastAsia="lt-LT"/>
              </w:rPr>
              <w:t>Max</w:t>
            </w:r>
            <w:proofErr w:type="spellEnd"/>
            <w:r w:rsidRPr="00835678">
              <w:rPr>
                <w:rFonts w:eastAsia="Times New Roman"/>
                <w:i/>
                <w:iCs/>
                <w:color w:val="000000"/>
                <w:sz w:val="20"/>
                <w:szCs w:val="20"/>
                <w:lang w:eastAsia="lt-LT"/>
              </w:rPr>
              <w:t xml:space="preserve"> 3000 - </w:t>
            </w:r>
            <w:proofErr w:type="spellStart"/>
            <w:r w:rsidRPr="00835678">
              <w:rPr>
                <w:rFonts w:eastAsia="Times New Roman"/>
                <w:i/>
                <w:iCs/>
                <w:color w:val="000000"/>
                <w:sz w:val="20"/>
                <w:szCs w:val="20"/>
                <w:lang w:eastAsia="lt-LT"/>
              </w:rPr>
              <w:t>Users</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Guide</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Ref</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H_Eng</w:t>
            </w:r>
            <w:proofErr w:type="spellEnd"/>
            <w:r w:rsidRPr="00835678">
              <w:rPr>
                <w:rFonts w:eastAsia="Times New Roman"/>
                <w:i/>
                <w:iCs/>
                <w:color w:val="000000"/>
                <w:sz w:val="20"/>
                <w:szCs w:val="20"/>
                <w:lang w:eastAsia="lt-LT"/>
              </w:rPr>
              <w:t xml:space="preserve">  iškirptas, psl. 9; 10</w:t>
            </w:r>
          </w:p>
        </w:tc>
      </w:tr>
      <w:tr w:rsidR="00835678" w:rsidRPr="00835678" w14:paraId="787BB471" w14:textId="77777777" w:rsidTr="001F3D89">
        <w:trPr>
          <w:gridAfter w:val="6"/>
          <w:wAfter w:w="1868" w:type="dxa"/>
          <w:trHeight w:val="780"/>
        </w:trPr>
        <w:tc>
          <w:tcPr>
            <w:tcW w:w="1386" w:type="dxa"/>
            <w:vMerge/>
            <w:tcBorders>
              <w:top w:val="nil"/>
              <w:left w:val="single" w:sz="4" w:space="0" w:color="auto"/>
              <w:bottom w:val="nil"/>
              <w:right w:val="single" w:sz="4" w:space="0" w:color="auto"/>
            </w:tcBorders>
            <w:vAlign w:val="center"/>
            <w:hideMark/>
          </w:tcPr>
          <w:p w14:paraId="6591650A" w14:textId="77777777" w:rsidR="00835678" w:rsidRPr="00835678" w:rsidRDefault="00835678" w:rsidP="00835678">
            <w:pPr>
              <w:spacing w:after="0" w:line="240" w:lineRule="auto"/>
              <w:rPr>
                <w:rFonts w:eastAsia="Times New Roman"/>
                <w:sz w:val="20"/>
                <w:szCs w:val="20"/>
                <w:lang w:eastAsia="lt-LT"/>
              </w:rPr>
            </w:pPr>
          </w:p>
        </w:tc>
        <w:tc>
          <w:tcPr>
            <w:tcW w:w="4961" w:type="dxa"/>
            <w:gridSpan w:val="4"/>
            <w:tcBorders>
              <w:top w:val="single" w:sz="4" w:space="0" w:color="auto"/>
              <w:left w:val="nil"/>
              <w:bottom w:val="single" w:sz="4" w:space="0" w:color="auto"/>
              <w:right w:val="single" w:sz="4" w:space="0" w:color="000000"/>
            </w:tcBorders>
            <w:shd w:val="clear" w:color="auto" w:fill="auto"/>
            <w:hideMark/>
          </w:tcPr>
          <w:p w14:paraId="15DE145E" w14:textId="77777777" w:rsidR="00835678" w:rsidRPr="00835678" w:rsidRDefault="00835678" w:rsidP="00835678">
            <w:pPr>
              <w:spacing w:after="0" w:line="240" w:lineRule="auto"/>
              <w:rPr>
                <w:rFonts w:eastAsia="Times New Roman"/>
                <w:color w:val="000000"/>
                <w:sz w:val="20"/>
                <w:szCs w:val="20"/>
                <w:lang w:eastAsia="lt-LT"/>
              </w:rPr>
            </w:pPr>
            <w:r w:rsidRPr="00835678">
              <w:rPr>
                <w:rFonts w:eastAsia="Times New Roman"/>
                <w:color w:val="000000"/>
                <w:sz w:val="20"/>
                <w:szCs w:val="20"/>
                <w:lang w:eastAsia="lt-LT"/>
              </w:rPr>
              <w:t xml:space="preserve">3.6.Garsinė ir vaizdinė aliarmo sistema įvykus klaidai (pasibaigus reagentui, nenuskaitant mėginio ar reagento brūkšninio kodo ir pan.). Analizatorius leidžia ištaisyti klaidą ir tęsia darbą toliau. </w:t>
            </w:r>
          </w:p>
        </w:tc>
        <w:tc>
          <w:tcPr>
            <w:tcW w:w="7829" w:type="dxa"/>
            <w:gridSpan w:val="7"/>
            <w:tcBorders>
              <w:top w:val="single" w:sz="4" w:space="0" w:color="auto"/>
              <w:left w:val="nil"/>
              <w:bottom w:val="single" w:sz="4" w:space="0" w:color="auto"/>
              <w:right w:val="single" w:sz="4" w:space="0" w:color="000000"/>
            </w:tcBorders>
            <w:shd w:val="clear" w:color="auto" w:fill="auto"/>
            <w:vAlign w:val="center"/>
            <w:hideMark/>
          </w:tcPr>
          <w:p w14:paraId="03C00490" w14:textId="77777777" w:rsidR="00835678" w:rsidRPr="00835678" w:rsidRDefault="00835678" w:rsidP="00835678">
            <w:pPr>
              <w:spacing w:after="0" w:line="240" w:lineRule="auto"/>
              <w:jc w:val="center"/>
              <w:rPr>
                <w:rFonts w:eastAsia="Times New Roman"/>
                <w:i/>
                <w:iCs/>
                <w:color w:val="000000"/>
                <w:sz w:val="20"/>
                <w:szCs w:val="20"/>
                <w:lang w:eastAsia="lt-LT"/>
              </w:rPr>
            </w:pPr>
            <w:r w:rsidRPr="00835678">
              <w:rPr>
                <w:rFonts w:eastAsia="Times New Roman"/>
                <w:i/>
                <w:iCs/>
                <w:color w:val="000000"/>
                <w:sz w:val="20"/>
                <w:szCs w:val="20"/>
                <w:lang w:eastAsia="lt-LT"/>
              </w:rPr>
              <w:t xml:space="preserve">3.6. Analizatoriuose BEP2000 ir ETI-MAX 3000 yra garsinė ir vaizdinė aliarmo sistemą įvykus klaidai (pasibaigus reagentui, nenuskaitant mėginio ar reagento brūkšninio kodo ir pan.). Analizatoriai leidžia ištaisyti klaidą ir tęsti darbą toliau. Atitikimai / BEP2000 </w:t>
            </w:r>
            <w:proofErr w:type="spellStart"/>
            <w:r w:rsidRPr="00835678">
              <w:rPr>
                <w:rFonts w:eastAsia="Times New Roman"/>
                <w:i/>
                <w:iCs/>
                <w:color w:val="000000"/>
                <w:sz w:val="20"/>
                <w:szCs w:val="20"/>
                <w:lang w:eastAsia="lt-LT"/>
              </w:rPr>
              <w:t>Instruction</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manual_zymetas</w:t>
            </w:r>
            <w:proofErr w:type="spellEnd"/>
            <w:r w:rsidRPr="00835678">
              <w:rPr>
                <w:rFonts w:eastAsia="Times New Roman"/>
                <w:i/>
                <w:iCs/>
                <w:color w:val="000000"/>
                <w:sz w:val="20"/>
                <w:szCs w:val="20"/>
                <w:lang w:eastAsia="lt-LT"/>
              </w:rPr>
              <w:t>-pages-, psl. 11; 18; 20; 24; 25; 26; 27; 30. Atitikimai / ETI-</w:t>
            </w:r>
            <w:proofErr w:type="spellStart"/>
            <w:r w:rsidRPr="00835678">
              <w:rPr>
                <w:rFonts w:eastAsia="Times New Roman"/>
                <w:i/>
                <w:iCs/>
                <w:color w:val="000000"/>
                <w:sz w:val="20"/>
                <w:szCs w:val="20"/>
                <w:lang w:eastAsia="lt-LT"/>
              </w:rPr>
              <w:t>Max</w:t>
            </w:r>
            <w:proofErr w:type="spellEnd"/>
            <w:r w:rsidRPr="00835678">
              <w:rPr>
                <w:rFonts w:eastAsia="Times New Roman"/>
                <w:i/>
                <w:iCs/>
                <w:color w:val="000000"/>
                <w:sz w:val="20"/>
                <w:szCs w:val="20"/>
                <w:lang w:eastAsia="lt-LT"/>
              </w:rPr>
              <w:t xml:space="preserve"> 3000 - </w:t>
            </w:r>
            <w:proofErr w:type="spellStart"/>
            <w:r w:rsidRPr="00835678">
              <w:rPr>
                <w:rFonts w:eastAsia="Times New Roman"/>
                <w:i/>
                <w:iCs/>
                <w:color w:val="000000"/>
                <w:sz w:val="20"/>
                <w:szCs w:val="20"/>
                <w:lang w:eastAsia="lt-LT"/>
              </w:rPr>
              <w:t>Users</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Guide</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Ref</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H_Eng</w:t>
            </w:r>
            <w:proofErr w:type="spellEnd"/>
            <w:r w:rsidRPr="00835678">
              <w:rPr>
                <w:rFonts w:eastAsia="Times New Roman"/>
                <w:i/>
                <w:iCs/>
                <w:color w:val="000000"/>
                <w:sz w:val="20"/>
                <w:szCs w:val="20"/>
                <w:lang w:eastAsia="lt-LT"/>
              </w:rPr>
              <w:t xml:space="preserve">  iškirptas, psl. 13; 14; 15; 16; 17; 18; 25</w:t>
            </w:r>
          </w:p>
        </w:tc>
      </w:tr>
      <w:tr w:rsidR="00835678" w:rsidRPr="00835678" w14:paraId="0A947274" w14:textId="77777777" w:rsidTr="001F3D89">
        <w:trPr>
          <w:gridAfter w:val="6"/>
          <w:wAfter w:w="1868" w:type="dxa"/>
          <w:trHeight w:val="673"/>
        </w:trPr>
        <w:tc>
          <w:tcPr>
            <w:tcW w:w="1386" w:type="dxa"/>
            <w:vMerge/>
            <w:tcBorders>
              <w:top w:val="nil"/>
              <w:left w:val="single" w:sz="4" w:space="0" w:color="auto"/>
              <w:bottom w:val="nil"/>
              <w:right w:val="single" w:sz="4" w:space="0" w:color="auto"/>
            </w:tcBorders>
            <w:vAlign w:val="center"/>
            <w:hideMark/>
          </w:tcPr>
          <w:p w14:paraId="3CC652BB" w14:textId="77777777" w:rsidR="00835678" w:rsidRPr="00835678" w:rsidRDefault="00835678" w:rsidP="00835678">
            <w:pPr>
              <w:spacing w:after="0" w:line="240" w:lineRule="auto"/>
              <w:rPr>
                <w:rFonts w:eastAsia="Times New Roman"/>
                <w:sz w:val="20"/>
                <w:szCs w:val="20"/>
                <w:lang w:eastAsia="lt-LT"/>
              </w:rPr>
            </w:pPr>
          </w:p>
        </w:tc>
        <w:tc>
          <w:tcPr>
            <w:tcW w:w="4961" w:type="dxa"/>
            <w:gridSpan w:val="4"/>
            <w:tcBorders>
              <w:top w:val="single" w:sz="4" w:space="0" w:color="auto"/>
              <w:left w:val="nil"/>
              <w:bottom w:val="single" w:sz="4" w:space="0" w:color="auto"/>
              <w:right w:val="single" w:sz="4" w:space="0" w:color="000000"/>
            </w:tcBorders>
            <w:shd w:val="clear" w:color="auto" w:fill="auto"/>
            <w:hideMark/>
          </w:tcPr>
          <w:p w14:paraId="1F609731" w14:textId="77777777" w:rsidR="00835678" w:rsidRPr="00835678" w:rsidRDefault="00835678" w:rsidP="00835678">
            <w:pPr>
              <w:spacing w:after="0" w:line="240" w:lineRule="auto"/>
              <w:rPr>
                <w:rFonts w:eastAsia="Times New Roman"/>
                <w:color w:val="000000"/>
                <w:sz w:val="20"/>
                <w:szCs w:val="20"/>
                <w:lang w:eastAsia="lt-LT"/>
              </w:rPr>
            </w:pPr>
            <w:r w:rsidRPr="00835678">
              <w:rPr>
                <w:rFonts w:eastAsia="Times New Roman"/>
                <w:color w:val="000000"/>
                <w:sz w:val="20"/>
                <w:szCs w:val="20"/>
                <w:lang w:eastAsia="lt-LT"/>
              </w:rPr>
              <w:t xml:space="preserve">3.7.Analizatoriaus adata turi skysčio lygio aptikimo funkciją. </w:t>
            </w:r>
          </w:p>
        </w:tc>
        <w:tc>
          <w:tcPr>
            <w:tcW w:w="7829" w:type="dxa"/>
            <w:gridSpan w:val="7"/>
            <w:tcBorders>
              <w:top w:val="single" w:sz="4" w:space="0" w:color="auto"/>
              <w:left w:val="nil"/>
              <w:bottom w:val="single" w:sz="4" w:space="0" w:color="auto"/>
              <w:right w:val="single" w:sz="4" w:space="0" w:color="000000"/>
            </w:tcBorders>
            <w:shd w:val="clear" w:color="auto" w:fill="auto"/>
            <w:vAlign w:val="center"/>
            <w:hideMark/>
          </w:tcPr>
          <w:p w14:paraId="579502AC" w14:textId="77777777" w:rsidR="00835678" w:rsidRPr="00835678" w:rsidRDefault="00835678" w:rsidP="00835678">
            <w:pPr>
              <w:spacing w:after="0" w:line="240" w:lineRule="auto"/>
              <w:jc w:val="center"/>
              <w:rPr>
                <w:rFonts w:eastAsia="Times New Roman"/>
                <w:i/>
                <w:iCs/>
                <w:color w:val="000000"/>
                <w:sz w:val="20"/>
                <w:szCs w:val="20"/>
                <w:lang w:eastAsia="lt-LT"/>
              </w:rPr>
            </w:pPr>
            <w:r w:rsidRPr="00835678">
              <w:rPr>
                <w:rFonts w:eastAsia="Times New Roman"/>
                <w:i/>
                <w:iCs/>
                <w:color w:val="000000"/>
                <w:sz w:val="20"/>
                <w:szCs w:val="20"/>
                <w:lang w:eastAsia="lt-LT"/>
              </w:rPr>
              <w:t xml:space="preserve">3.7. BEP2000 ir ETI-MAX3000 analizatorių adata turi skysčio lygio aptikimo funkciją. Atitikimai / BEP2000 </w:t>
            </w:r>
            <w:proofErr w:type="spellStart"/>
            <w:r w:rsidRPr="00835678">
              <w:rPr>
                <w:rFonts w:eastAsia="Times New Roman"/>
                <w:i/>
                <w:iCs/>
                <w:color w:val="000000"/>
                <w:sz w:val="20"/>
                <w:szCs w:val="20"/>
                <w:lang w:eastAsia="lt-LT"/>
              </w:rPr>
              <w:t>Instruction</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manual_zymetas</w:t>
            </w:r>
            <w:proofErr w:type="spellEnd"/>
            <w:r w:rsidRPr="00835678">
              <w:rPr>
                <w:rFonts w:eastAsia="Times New Roman"/>
                <w:i/>
                <w:iCs/>
                <w:color w:val="000000"/>
                <w:sz w:val="20"/>
                <w:szCs w:val="20"/>
                <w:lang w:eastAsia="lt-LT"/>
              </w:rPr>
              <w:t>-pages-, psl. 14; 17; 29. Atitikimai / ETI MAX 3000 BROCH EN, psl.2. Atitikimai / ETI MAX 3000 BROCH EN, psl.3. Atitikimai / ETI-</w:t>
            </w:r>
            <w:proofErr w:type="spellStart"/>
            <w:r w:rsidRPr="00835678">
              <w:rPr>
                <w:rFonts w:eastAsia="Times New Roman"/>
                <w:i/>
                <w:iCs/>
                <w:color w:val="000000"/>
                <w:sz w:val="20"/>
                <w:szCs w:val="20"/>
                <w:lang w:eastAsia="lt-LT"/>
              </w:rPr>
              <w:t>Max</w:t>
            </w:r>
            <w:proofErr w:type="spellEnd"/>
            <w:r w:rsidRPr="00835678">
              <w:rPr>
                <w:rFonts w:eastAsia="Times New Roman"/>
                <w:i/>
                <w:iCs/>
                <w:color w:val="000000"/>
                <w:sz w:val="20"/>
                <w:szCs w:val="20"/>
                <w:lang w:eastAsia="lt-LT"/>
              </w:rPr>
              <w:t xml:space="preserve"> 3000 - </w:t>
            </w:r>
            <w:proofErr w:type="spellStart"/>
            <w:r w:rsidRPr="00835678">
              <w:rPr>
                <w:rFonts w:eastAsia="Times New Roman"/>
                <w:i/>
                <w:iCs/>
                <w:color w:val="000000"/>
                <w:sz w:val="20"/>
                <w:szCs w:val="20"/>
                <w:lang w:eastAsia="lt-LT"/>
              </w:rPr>
              <w:t>Users</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Guide</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Ref</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H_Eng</w:t>
            </w:r>
            <w:proofErr w:type="spellEnd"/>
            <w:r w:rsidRPr="00835678">
              <w:rPr>
                <w:rFonts w:eastAsia="Times New Roman"/>
                <w:i/>
                <w:iCs/>
                <w:color w:val="000000"/>
                <w:sz w:val="20"/>
                <w:szCs w:val="20"/>
                <w:lang w:eastAsia="lt-LT"/>
              </w:rPr>
              <w:t xml:space="preserve">  iškirptas, psl. 25</w:t>
            </w:r>
          </w:p>
        </w:tc>
      </w:tr>
      <w:tr w:rsidR="00835678" w:rsidRPr="00835678" w14:paraId="05FB3627" w14:textId="77777777" w:rsidTr="001F3D89">
        <w:trPr>
          <w:gridAfter w:val="6"/>
          <w:wAfter w:w="1868" w:type="dxa"/>
          <w:trHeight w:val="943"/>
        </w:trPr>
        <w:tc>
          <w:tcPr>
            <w:tcW w:w="1386" w:type="dxa"/>
            <w:vMerge/>
            <w:tcBorders>
              <w:top w:val="nil"/>
              <w:left w:val="single" w:sz="4" w:space="0" w:color="auto"/>
              <w:bottom w:val="nil"/>
              <w:right w:val="single" w:sz="4" w:space="0" w:color="auto"/>
            </w:tcBorders>
            <w:vAlign w:val="center"/>
            <w:hideMark/>
          </w:tcPr>
          <w:p w14:paraId="7BF78A2E" w14:textId="77777777" w:rsidR="00835678" w:rsidRPr="00835678" w:rsidRDefault="00835678" w:rsidP="00835678">
            <w:pPr>
              <w:spacing w:after="0" w:line="240" w:lineRule="auto"/>
              <w:rPr>
                <w:rFonts w:eastAsia="Times New Roman"/>
                <w:sz w:val="20"/>
                <w:szCs w:val="20"/>
                <w:lang w:eastAsia="lt-LT"/>
              </w:rPr>
            </w:pPr>
          </w:p>
        </w:tc>
        <w:tc>
          <w:tcPr>
            <w:tcW w:w="4961" w:type="dxa"/>
            <w:gridSpan w:val="4"/>
            <w:tcBorders>
              <w:top w:val="single" w:sz="4" w:space="0" w:color="auto"/>
              <w:left w:val="nil"/>
              <w:bottom w:val="single" w:sz="4" w:space="0" w:color="auto"/>
              <w:right w:val="single" w:sz="4" w:space="0" w:color="000000"/>
            </w:tcBorders>
            <w:shd w:val="clear" w:color="auto" w:fill="auto"/>
            <w:hideMark/>
          </w:tcPr>
          <w:p w14:paraId="627CEFD5" w14:textId="77777777" w:rsidR="00835678" w:rsidRPr="00835678" w:rsidRDefault="00835678" w:rsidP="00835678">
            <w:pPr>
              <w:spacing w:after="0" w:line="240" w:lineRule="auto"/>
              <w:rPr>
                <w:rFonts w:eastAsia="Times New Roman"/>
                <w:color w:val="000000"/>
                <w:sz w:val="20"/>
                <w:szCs w:val="20"/>
                <w:lang w:eastAsia="lt-LT"/>
              </w:rPr>
            </w:pPr>
            <w:r w:rsidRPr="00835678">
              <w:rPr>
                <w:rFonts w:eastAsia="Times New Roman"/>
                <w:color w:val="000000"/>
                <w:sz w:val="20"/>
                <w:szCs w:val="20"/>
                <w:lang w:eastAsia="lt-LT"/>
              </w:rPr>
              <w:t>3.8.Inkubatorius su ne mažiau nei 4 kameromis.</w:t>
            </w:r>
          </w:p>
        </w:tc>
        <w:tc>
          <w:tcPr>
            <w:tcW w:w="7829" w:type="dxa"/>
            <w:gridSpan w:val="7"/>
            <w:tcBorders>
              <w:top w:val="single" w:sz="4" w:space="0" w:color="auto"/>
              <w:left w:val="nil"/>
              <w:bottom w:val="single" w:sz="4" w:space="0" w:color="auto"/>
              <w:right w:val="single" w:sz="4" w:space="0" w:color="000000"/>
            </w:tcBorders>
            <w:shd w:val="clear" w:color="auto" w:fill="auto"/>
            <w:vAlign w:val="center"/>
            <w:hideMark/>
          </w:tcPr>
          <w:p w14:paraId="6E09B896" w14:textId="77777777" w:rsidR="00835678" w:rsidRPr="00835678" w:rsidRDefault="00835678" w:rsidP="00835678">
            <w:pPr>
              <w:spacing w:after="0" w:line="240" w:lineRule="auto"/>
              <w:jc w:val="center"/>
              <w:rPr>
                <w:rFonts w:eastAsia="Times New Roman"/>
                <w:i/>
                <w:iCs/>
                <w:color w:val="000000"/>
                <w:sz w:val="20"/>
                <w:szCs w:val="20"/>
                <w:lang w:eastAsia="lt-LT"/>
              </w:rPr>
            </w:pPr>
            <w:r w:rsidRPr="00835678">
              <w:rPr>
                <w:rFonts w:eastAsia="Times New Roman"/>
                <w:i/>
                <w:iCs/>
                <w:color w:val="000000"/>
                <w:sz w:val="20"/>
                <w:szCs w:val="20"/>
                <w:lang w:eastAsia="lt-LT"/>
              </w:rPr>
              <w:t xml:space="preserve">3.8. BEP2000 bei ETI-MAX3000 analizatoriuje yra po 4 </w:t>
            </w:r>
            <w:proofErr w:type="spellStart"/>
            <w:r w:rsidRPr="00835678">
              <w:rPr>
                <w:rFonts w:eastAsia="Times New Roman"/>
                <w:i/>
                <w:iCs/>
                <w:color w:val="000000"/>
                <w:sz w:val="20"/>
                <w:szCs w:val="20"/>
                <w:lang w:eastAsia="lt-LT"/>
              </w:rPr>
              <w:t>inkubavimo</w:t>
            </w:r>
            <w:proofErr w:type="spellEnd"/>
            <w:r w:rsidRPr="00835678">
              <w:rPr>
                <w:rFonts w:eastAsia="Times New Roman"/>
                <w:i/>
                <w:iCs/>
                <w:color w:val="000000"/>
                <w:sz w:val="20"/>
                <w:szCs w:val="20"/>
                <w:lang w:eastAsia="lt-LT"/>
              </w:rPr>
              <w:t xml:space="preserve"> pozicijas, </w:t>
            </w:r>
            <w:proofErr w:type="spellStart"/>
            <w:r w:rsidRPr="00835678">
              <w:rPr>
                <w:rFonts w:eastAsia="Times New Roman"/>
                <w:i/>
                <w:iCs/>
                <w:color w:val="000000"/>
                <w:sz w:val="20"/>
                <w:szCs w:val="20"/>
                <w:lang w:eastAsia="lt-LT"/>
              </w:rPr>
              <w:t>kameros.Atitikimai</w:t>
            </w:r>
            <w:proofErr w:type="spellEnd"/>
            <w:r w:rsidRPr="00835678">
              <w:rPr>
                <w:rFonts w:eastAsia="Times New Roman"/>
                <w:i/>
                <w:iCs/>
                <w:color w:val="000000"/>
                <w:sz w:val="20"/>
                <w:szCs w:val="20"/>
                <w:lang w:eastAsia="lt-LT"/>
              </w:rPr>
              <w:t xml:space="preserve"> / BEP2000 </w:t>
            </w:r>
            <w:proofErr w:type="spellStart"/>
            <w:r w:rsidRPr="00835678">
              <w:rPr>
                <w:rFonts w:eastAsia="Times New Roman"/>
                <w:i/>
                <w:iCs/>
                <w:color w:val="000000"/>
                <w:sz w:val="20"/>
                <w:szCs w:val="20"/>
                <w:lang w:eastAsia="lt-LT"/>
              </w:rPr>
              <w:t>Instruction</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manual_zymetas</w:t>
            </w:r>
            <w:proofErr w:type="spellEnd"/>
            <w:r w:rsidRPr="00835678">
              <w:rPr>
                <w:rFonts w:eastAsia="Times New Roman"/>
                <w:i/>
                <w:iCs/>
                <w:color w:val="000000"/>
                <w:sz w:val="20"/>
                <w:szCs w:val="20"/>
                <w:lang w:eastAsia="lt-LT"/>
              </w:rPr>
              <w:t>-pages-, psl. 7; 8. Atitikimai / ETI-</w:t>
            </w:r>
            <w:proofErr w:type="spellStart"/>
            <w:r w:rsidRPr="00835678">
              <w:rPr>
                <w:rFonts w:eastAsia="Times New Roman"/>
                <w:i/>
                <w:iCs/>
                <w:color w:val="000000"/>
                <w:sz w:val="20"/>
                <w:szCs w:val="20"/>
                <w:lang w:eastAsia="lt-LT"/>
              </w:rPr>
              <w:t>Max</w:t>
            </w:r>
            <w:proofErr w:type="spellEnd"/>
            <w:r w:rsidRPr="00835678">
              <w:rPr>
                <w:rFonts w:eastAsia="Times New Roman"/>
                <w:i/>
                <w:iCs/>
                <w:color w:val="000000"/>
                <w:sz w:val="20"/>
                <w:szCs w:val="20"/>
                <w:lang w:eastAsia="lt-LT"/>
              </w:rPr>
              <w:t xml:space="preserve"> 3000 - </w:t>
            </w:r>
            <w:proofErr w:type="spellStart"/>
            <w:r w:rsidRPr="00835678">
              <w:rPr>
                <w:rFonts w:eastAsia="Times New Roman"/>
                <w:i/>
                <w:iCs/>
                <w:color w:val="000000"/>
                <w:sz w:val="20"/>
                <w:szCs w:val="20"/>
                <w:lang w:eastAsia="lt-LT"/>
              </w:rPr>
              <w:t>Users</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Guide</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Ref</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H_Eng</w:t>
            </w:r>
            <w:proofErr w:type="spellEnd"/>
            <w:r w:rsidRPr="00835678">
              <w:rPr>
                <w:rFonts w:eastAsia="Times New Roman"/>
                <w:i/>
                <w:iCs/>
                <w:color w:val="000000"/>
                <w:sz w:val="20"/>
                <w:szCs w:val="20"/>
                <w:lang w:eastAsia="lt-LT"/>
              </w:rPr>
              <w:t xml:space="preserve">  iškirptas, psl. 10</w:t>
            </w:r>
          </w:p>
        </w:tc>
      </w:tr>
      <w:tr w:rsidR="00835678" w:rsidRPr="00835678" w14:paraId="294088D7" w14:textId="77777777" w:rsidTr="001F3D89">
        <w:trPr>
          <w:gridAfter w:val="6"/>
          <w:wAfter w:w="1868" w:type="dxa"/>
          <w:trHeight w:val="570"/>
        </w:trPr>
        <w:tc>
          <w:tcPr>
            <w:tcW w:w="1386" w:type="dxa"/>
            <w:vMerge/>
            <w:tcBorders>
              <w:top w:val="nil"/>
              <w:left w:val="single" w:sz="4" w:space="0" w:color="auto"/>
              <w:bottom w:val="nil"/>
              <w:right w:val="single" w:sz="4" w:space="0" w:color="auto"/>
            </w:tcBorders>
            <w:vAlign w:val="center"/>
            <w:hideMark/>
          </w:tcPr>
          <w:p w14:paraId="115919C3" w14:textId="77777777" w:rsidR="00835678" w:rsidRPr="00835678" w:rsidRDefault="00835678" w:rsidP="00835678">
            <w:pPr>
              <w:spacing w:after="0" w:line="240" w:lineRule="auto"/>
              <w:rPr>
                <w:rFonts w:eastAsia="Times New Roman"/>
                <w:sz w:val="20"/>
                <w:szCs w:val="20"/>
                <w:lang w:eastAsia="lt-LT"/>
              </w:rPr>
            </w:pPr>
          </w:p>
        </w:tc>
        <w:tc>
          <w:tcPr>
            <w:tcW w:w="4961" w:type="dxa"/>
            <w:gridSpan w:val="4"/>
            <w:tcBorders>
              <w:top w:val="single" w:sz="4" w:space="0" w:color="auto"/>
              <w:left w:val="nil"/>
              <w:bottom w:val="single" w:sz="4" w:space="0" w:color="auto"/>
              <w:right w:val="single" w:sz="4" w:space="0" w:color="000000"/>
            </w:tcBorders>
            <w:shd w:val="clear" w:color="auto" w:fill="auto"/>
            <w:hideMark/>
          </w:tcPr>
          <w:p w14:paraId="223E0C08" w14:textId="77777777" w:rsidR="00835678" w:rsidRPr="00835678" w:rsidRDefault="00835678" w:rsidP="00835678">
            <w:pPr>
              <w:spacing w:after="0" w:line="240" w:lineRule="auto"/>
              <w:rPr>
                <w:rFonts w:eastAsia="Times New Roman"/>
                <w:sz w:val="20"/>
                <w:szCs w:val="20"/>
                <w:lang w:eastAsia="lt-LT"/>
              </w:rPr>
            </w:pPr>
            <w:r w:rsidRPr="00835678">
              <w:rPr>
                <w:rFonts w:eastAsia="Times New Roman"/>
                <w:sz w:val="20"/>
                <w:szCs w:val="20"/>
                <w:lang w:eastAsia="lt-LT"/>
              </w:rPr>
              <w:t>3.9.Atliekų ir plovimo sistemos skysčio talpos su skysčio lygio atpažinimo davikliu (indo užpildymo kontrolei).</w:t>
            </w:r>
          </w:p>
        </w:tc>
        <w:tc>
          <w:tcPr>
            <w:tcW w:w="7829" w:type="dxa"/>
            <w:gridSpan w:val="7"/>
            <w:tcBorders>
              <w:top w:val="single" w:sz="4" w:space="0" w:color="auto"/>
              <w:left w:val="nil"/>
              <w:bottom w:val="single" w:sz="4" w:space="0" w:color="auto"/>
              <w:right w:val="single" w:sz="4" w:space="0" w:color="000000"/>
            </w:tcBorders>
            <w:shd w:val="clear" w:color="auto" w:fill="auto"/>
            <w:vAlign w:val="center"/>
            <w:hideMark/>
          </w:tcPr>
          <w:p w14:paraId="41605F9B" w14:textId="77777777" w:rsidR="00835678" w:rsidRPr="00835678" w:rsidRDefault="00835678" w:rsidP="00835678">
            <w:pPr>
              <w:spacing w:after="0" w:line="240" w:lineRule="auto"/>
              <w:jc w:val="center"/>
              <w:rPr>
                <w:rFonts w:eastAsia="Times New Roman"/>
                <w:i/>
                <w:iCs/>
                <w:color w:val="000000"/>
                <w:sz w:val="20"/>
                <w:szCs w:val="20"/>
                <w:lang w:eastAsia="lt-LT"/>
              </w:rPr>
            </w:pPr>
            <w:r w:rsidRPr="00835678">
              <w:rPr>
                <w:rFonts w:eastAsia="Times New Roman"/>
                <w:i/>
                <w:iCs/>
                <w:color w:val="000000"/>
                <w:sz w:val="20"/>
                <w:szCs w:val="20"/>
                <w:lang w:eastAsia="lt-LT"/>
              </w:rPr>
              <w:t xml:space="preserve">3.9. BEP2000 ir ETI-MAX3000 analizatoriai turi atliekų ir plovimo sistemos skysčio talpas su skysčio lygio atpažinimo davikliu (indo užpildymo kontrolei).Atitikimai / BEP2000 </w:t>
            </w:r>
            <w:proofErr w:type="spellStart"/>
            <w:r w:rsidRPr="00835678">
              <w:rPr>
                <w:rFonts w:eastAsia="Times New Roman"/>
                <w:i/>
                <w:iCs/>
                <w:color w:val="000000"/>
                <w:sz w:val="20"/>
                <w:szCs w:val="20"/>
                <w:lang w:eastAsia="lt-LT"/>
              </w:rPr>
              <w:t>Instruction</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manual_zymetas</w:t>
            </w:r>
            <w:proofErr w:type="spellEnd"/>
            <w:r w:rsidRPr="00835678">
              <w:rPr>
                <w:rFonts w:eastAsia="Times New Roman"/>
                <w:i/>
                <w:iCs/>
                <w:color w:val="000000"/>
                <w:sz w:val="20"/>
                <w:szCs w:val="20"/>
                <w:lang w:eastAsia="lt-LT"/>
              </w:rPr>
              <w:t>-pages-, psl. 7; 8; 9; 30. Atitikimai / ETI-</w:t>
            </w:r>
            <w:proofErr w:type="spellStart"/>
            <w:r w:rsidRPr="00835678">
              <w:rPr>
                <w:rFonts w:eastAsia="Times New Roman"/>
                <w:i/>
                <w:iCs/>
                <w:color w:val="000000"/>
                <w:sz w:val="20"/>
                <w:szCs w:val="20"/>
                <w:lang w:eastAsia="lt-LT"/>
              </w:rPr>
              <w:t>Max</w:t>
            </w:r>
            <w:proofErr w:type="spellEnd"/>
            <w:r w:rsidRPr="00835678">
              <w:rPr>
                <w:rFonts w:eastAsia="Times New Roman"/>
                <w:i/>
                <w:iCs/>
                <w:color w:val="000000"/>
                <w:sz w:val="20"/>
                <w:szCs w:val="20"/>
                <w:lang w:eastAsia="lt-LT"/>
              </w:rPr>
              <w:t xml:space="preserve"> 3000 - </w:t>
            </w:r>
            <w:proofErr w:type="spellStart"/>
            <w:r w:rsidRPr="00835678">
              <w:rPr>
                <w:rFonts w:eastAsia="Times New Roman"/>
                <w:i/>
                <w:iCs/>
                <w:color w:val="000000"/>
                <w:sz w:val="20"/>
                <w:szCs w:val="20"/>
                <w:lang w:eastAsia="lt-LT"/>
              </w:rPr>
              <w:t>Users</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Guide</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Ref</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H_Eng</w:t>
            </w:r>
            <w:proofErr w:type="spellEnd"/>
            <w:r w:rsidRPr="00835678">
              <w:rPr>
                <w:rFonts w:eastAsia="Times New Roman"/>
                <w:i/>
                <w:iCs/>
                <w:color w:val="000000"/>
                <w:sz w:val="20"/>
                <w:szCs w:val="20"/>
                <w:lang w:eastAsia="lt-LT"/>
              </w:rPr>
              <w:t xml:space="preserve">  iškirptas, psl. 9; 11</w:t>
            </w:r>
          </w:p>
        </w:tc>
      </w:tr>
      <w:tr w:rsidR="00835678" w:rsidRPr="00835678" w14:paraId="609F4F3E" w14:textId="77777777" w:rsidTr="001F3D89">
        <w:trPr>
          <w:gridAfter w:val="6"/>
          <w:wAfter w:w="1868" w:type="dxa"/>
          <w:trHeight w:val="600"/>
        </w:trPr>
        <w:tc>
          <w:tcPr>
            <w:tcW w:w="13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CE572E" w14:textId="77777777" w:rsidR="00835678" w:rsidRPr="00835678" w:rsidRDefault="00835678" w:rsidP="00835678">
            <w:pPr>
              <w:spacing w:after="0" w:line="240" w:lineRule="auto"/>
              <w:rPr>
                <w:rFonts w:eastAsia="Times New Roman"/>
                <w:sz w:val="20"/>
                <w:szCs w:val="20"/>
                <w:lang w:eastAsia="lt-LT"/>
              </w:rPr>
            </w:pPr>
            <w:r w:rsidRPr="00835678">
              <w:rPr>
                <w:rFonts w:eastAsia="Times New Roman"/>
                <w:sz w:val="20"/>
                <w:szCs w:val="20"/>
                <w:lang w:eastAsia="lt-LT"/>
              </w:rPr>
              <w:t xml:space="preserve">4. Mėginiai </w:t>
            </w:r>
          </w:p>
        </w:tc>
        <w:tc>
          <w:tcPr>
            <w:tcW w:w="4961" w:type="dxa"/>
            <w:gridSpan w:val="4"/>
            <w:tcBorders>
              <w:top w:val="single" w:sz="4" w:space="0" w:color="auto"/>
              <w:left w:val="nil"/>
              <w:bottom w:val="single" w:sz="4" w:space="0" w:color="auto"/>
              <w:right w:val="single" w:sz="4" w:space="0" w:color="000000"/>
            </w:tcBorders>
            <w:shd w:val="clear" w:color="auto" w:fill="auto"/>
            <w:hideMark/>
          </w:tcPr>
          <w:p w14:paraId="25F34698" w14:textId="77777777" w:rsidR="00835678" w:rsidRPr="00835678" w:rsidRDefault="00835678" w:rsidP="00835678">
            <w:pPr>
              <w:spacing w:after="0" w:line="240" w:lineRule="auto"/>
              <w:rPr>
                <w:rFonts w:eastAsia="Times New Roman"/>
                <w:sz w:val="20"/>
                <w:szCs w:val="20"/>
                <w:lang w:eastAsia="lt-LT"/>
              </w:rPr>
            </w:pPr>
            <w:r w:rsidRPr="00835678">
              <w:rPr>
                <w:rFonts w:eastAsia="Times New Roman"/>
                <w:sz w:val="20"/>
                <w:szCs w:val="20"/>
                <w:lang w:eastAsia="lt-LT"/>
              </w:rPr>
              <w:t>4.1. Turi tikti pirminiai, antriniai mėgintuvėliai, jei reikia, pateikti specialius  indelius.</w:t>
            </w:r>
          </w:p>
        </w:tc>
        <w:tc>
          <w:tcPr>
            <w:tcW w:w="7829" w:type="dxa"/>
            <w:gridSpan w:val="7"/>
            <w:tcBorders>
              <w:top w:val="single" w:sz="4" w:space="0" w:color="auto"/>
              <w:left w:val="nil"/>
              <w:bottom w:val="single" w:sz="4" w:space="0" w:color="auto"/>
              <w:right w:val="single" w:sz="4" w:space="0" w:color="000000"/>
            </w:tcBorders>
            <w:shd w:val="clear" w:color="auto" w:fill="auto"/>
            <w:vAlign w:val="center"/>
            <w:hideMark/>
          </w:tcPr>
          <w:p w14:paraId="00E8089E" w14:textId="77777777" w:rsidR="00835678" w:rsidRPr="00835678" w:rsidRDefault="00835678" w:rsidP="00835678">
            <w:pPr>
              <w:spacing w:after="0" w:line="240" w:lineRule="auto"/>
              <w:jc w:val="center"/>
              <w:rPr>
                <w:rFonts w:eastAsia="Times New Roman"/>
                <w:i/>
                <w:iCs/>
                <w:color w:val="000000"/>
                <w:sz w:val="20"/>
                <w:szCs w:val="20"/>
                <w:lang w:eastAsia="lt-LT"/>
              </w:rPr>
            </w:pPr>
            <w:r w:rsidRPr="00835678">
              <w:rPr>
                <w:rFonts w:eastAsia="Times New Roman"/>
                <w:i/>
                <w:iCs/>
                <w:color w:val="000000"/>
                <w:sz w:val="20"/>
                <w:szCs w:val="20"/>
                <w:lang w:eastAsia="lt-LT"/>
              </w:rPr>
              <w:t xml:space="preserve">4.1. BEP2000 ir ETI-MAX3000 analizatoriuose tinka tiek  pirminiai, tiek antriniai </w:t>
            </w:r>
            <w:proofErr w:type="spellStart"/>
            <w:r w:rsidRPr="00835678">
              <w:rPr>
                <w:rFonts w:eastAsia="Times New Roman"/>
                <w:i/>
                <w:iCs/>
                <w:color w:val="000000"/>
                <w:sz w:val="20"/>
                <w:szCs w:val="20"/>
                <w:lang w:eastAsia="lt-LT"/>
              </w:rPr>
              <w:t>mėgintuvėliai..Atitikimai</w:t>
            </w:r>
            <w:proofErr w:type="spellEnd"/>
            <w:r w:rsidRPr="00835678">
              <w:rPr>
                <w:rFonts w:eastAsia="Times New Roman"/>
                <w:i/>
                <w:iCs/>
                <w:color w:val="000000"/>
                <w:sz w:val="20"/>
                <w:szCs w:val="20"/>
                <w:lang w:eastAsia="lt-LT"/>
              </w:rPr>
              <w:t xml:space="preserve"> / BEP2000 </w:t>
            </w:r>
            <w:proofErr w:type="spellStart"/>
            <w:r w:rsidRPr="00835678">
              <w:rPr>
                <w:rFonts w:eastAsia="Times New Roman"/>
                <w:i/>
                <w:iCs/>
                <w:color w:val="000000"/>
                <w:sz w:val="20"/>
                <w:szCs w:val="20"/>
                <w:lang w:eastAsia="lt-LT"/>
              </w:rPr>
              <w:t>Instruction</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manual_zymetas</w:t>
            </w:r>
            <w:proofErr w:type="spellEnd"/>
            <w:r w:rsidRPr="00835678">
              <w:rPr>
                <w:rFonts w:eastAsia="Times New Roman"/>
                <w:i/>
                <w:iCs/>
                <w:color w:val="000000"/>
                <w:sz w:val="20"/>
                <w:szCs w:val="20"/>
                <w:lang w:eastAsia="lt-LT"/>
              </w:rPr>
              <w:t>-pages-, psl. 29. Atitikimai / ETI-</w:t>
            </w:r>
            <w:proofErr w:type="spellStart"/>
            <w:r w:rsidRPr="00835678">
              <w:rPr>
                <w:rFonts w:eastAsia="Times New Roman"/>
                <w:i/>
                <w:iCs/>
                <w:color w:val="000000"/>
                <w:sz w:val="20"/>
                <w:szCs w:val="20"/>
                <w:lang w:eastAsia="lt-LT"/>
              </w:rPr>
              <w:t>Max</w:t>
            </w:r>
            <w:proofErr w:type="spellEnd"/>
            <w:r w:rsidRPr="00835678">
              <w:rPr>
                <w:rFonts w:eastAsia="Times New Roman"/>
                <w:i/>
                <w:iCs/>
                <w:color w:val="000000"/>
                <w:sz w:val="20"/>
                <w:szCs w:val="20"/>
                <w:lang w:eastAsia="lt-LT"/>
              </w:rPr>
              <w:t xml:space="preserve"> 3000 - </w:t>
            </w:r>
            <w:proofErr w:type="spellStart"/>
            <w:r w:rsidRPr="00835678">
              <w:rPr>
                <w:rFonts w:eastAsia="Times New Roman"/>
                <w:i/>
                <w:iCs/>
                <w:color w:val="000000"/>
                <w:sz w:val="20"/>
                <w:szCs w:val="20"/>
                <w:lang w:eastAsia="lt-LT"/>
              </w:rPr>
              <w:t>Users</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Guide</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Ref</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H_Eng</w:t>
            </w:r>
            <w:proofErr w:type="spellEnd"/>
            <w:r w:rsidRPr="00835678">
              <w:rPr>
                <w:rFonts w:eastAsia="Times New Roman"/>
                <w:i/>
                <w:iCs/>
                <w:color w:val="000000"/>
                <w:sz w:val="20"/>
                <w:szCs w:val="20"/>
                <w:lang w:eastAsia="lt-LT"/>
              </w:rPr>
              <w:t xml:space="preserve">  iškirptas, psl. 6; 14</w:t>
            </w:r>
          </w:p>
        </w:tc>
      </w:tr>
      <w:tr w:rsidR="00835678" w:rsidRPr="00835678" w14:paraId="402DB936" w14:textId="77777777" w:rsidTr="001F3D89">
        <w:trPr>
          <w:gridAfter w:val="6"/>
          <w:wAfter w:w="1868" w:type="dxa"/>
          <w:trHeight w:val="590"/>
        </w:trPr>
        <w:tc>
          <w:tcPr>
            <w:tcW w:w="1386" w:type="dxa"/>
            <w:vMerge/>
            <w:tcBorders>
              <w:top w:val="single" w:sz="4" w:space="0" w:color="auto"/>
              <w:left w:val="single" w:sz="4" w:space="0" w:color="auto"/>
              <w:bottom w:val="single" w:sz="4" w:space="0" w:color="000000"/>
              <w:right w:val="single" w:sz="4" w:space="0" w:color="auto"/>
            </w:tcBorders>
            <w:vAlign w:val="center"/>
            <w:hideMark/>
          </w:tcPr>
          <w:p w14:paraId="5AAFE00E" w14:textId="77777777" w:rsidR="00835678" w:rsidRPr="00835678" w:rsidRDefault="00835678" w:rsidP="00835678">
            <w:pPr>
              <w:spacing w:after="0" w:line="240" w:lineRule="auto"/>
              <w:rPr>
                <w:rFonts w:eastAsia="Times New Roman"/>
                <w:sz w:val="20"/>
                <w:szCs w:val="20"/>
                <w:lang w:eastAsia="lt-LT"/>
              </w:rPr>
            </w:pPr>
          </w:p>
        </w:tc>
        <w:tc>
          <w:tcPr>
            <w:tcW w:w="4961" w:type="dxa"/>
            <w:gridSpan w:val="4"/>
            <w:tcBorders>
              <w:top w:val="single" w:sz="4" w:space="0" w:color="auto"/>
              <w:left w:val="nil"/>
              <w:bottom w:val="single" w:sz="4" w:space="0" w:color="auto"/>
              <w:right w:val="single" w:sz="4" w:space="0" w:color="000000"/>
            </w:tcBorders>
            <w:shd w:val="clear" w:color="auto" w:fill="auto"/>
            <w:hideMark/>
          </w:tcPr>
          <w:p w14:paraId="283358EC" w14:textId="77777777" w:rsidR="00835678" w:rsidRPr="00835678" w:rsidRDefault="00835678" w:rsidP="00835678">
            <w:pPr>
              <w:spacing w:after="0" w:line="240" w:lineRule="auto"/>
              <w:rPr>
                <w:rFonts w:eastAsia="Times New Roman"/>
                <w:sz w:val="20"/>
                <w:szCs w:val="20"/>
                <w:lang w:eastAsia="lt-LT"/>
              </w:rPr>
            </w:pPr>
            <w:r w:rsidRPr="00835678">
              <w:rPr>
                <w:rFonts w:eastAsia="Times New Roman"/>
                <w:sz w:val="20"/>
                <w:szCs w:val="20"/>
                <w:lang w:eastAsia="lt-LT"/>
              </w:rPr>
              <w:t>4.2. Galimybė į vieną stovelį dėti skirtingo tipo mėgintuvėlius.</w:t>
            </w:r>
          </w:p>
        </w:tc>
        <w:tc>
          <w:tcPr>
            <w:tcW w:w="7829" w:type="dxa"/>
            <w:gridSpan w:val="7"/>
            <w:tcBorders>
              <w:top w:val="single" w:sz="4" w:space="0" w:color="auto"/>
              <w:left w:val="nil"/>
              <w:bottom w:val="single" w:sz="4" w:space="0" w:color="auto"/>
              <w:right w:val="single" w:sz="4" w:space="0" w:color="000000"/>
            </w:tcBorders>
            <w:shd w:val="clear" w:color="auto" w:fill="auto"/>
            <w:vAlign w:val="center"/>
            <w:hideMark/>
          </w:tcPr>
          <w:p w14:paraId="54E7156C" w14:textId="77777777" w:rsidR="00835678" w:rsidRPr="00835678" w:rsidRDefault="00835678" w:rsidP="00835678">
            <w:pPr>
              <w:spacing w:after="0" w:line="240" w:lineRule="auto"/>
              <w:jc w:val="center"/>
              <w:rPr>
                <w:rFonts w:eastAsia="Times New Roman"/>
                <w:i/>
                <w:iCs/>
                <w:color w:val="000000"/>
                <w:sz w:val="20"/>
                <w:szCs w:val="20"/>
                <w:lang w:eastAsia="lt-LT"/>
              </w:rPr>
            </w:pPr>
            <w:r w:rsidRPr="00835678">
              <w:rPr>
                <w:rFonts w:eastAsia="Times New Roman"/>
                <w:i/>
                <w:iCs/>
                <w:color w:val="000000"/>
                <w:sz w:val="20"/>
                <w:szCs w:val="20"/>
                <w:lang w:eastAsia="lt-LT"/>
              </w:rPr>
              <w:t xml:space="preserve">4.2. BEP2000 ir ETI-MAX3000 analizatorių mėginio stove yra galimybė dėti skirtingo tipo </w:t>
            </w:r>
            <w:proofErr w:type="spellStart"/>
            <w:r w:rsidRPr="00835678">
              <w:rPr>
                <w:rFonts w:eastAsia="Times New Roman"/>
                <w:i/>
                <w:iCs/>
                <w:color w:val="000000"/>
                <w:sz w:val="20"/>
                <w:szCs w:val="20"/>
                <w:lang w:eastAsia="lt-LT"/>
              </w:rPr>
              <w:t>mėgintuvėlius.Atitikimai</w:t>
            </w:r>
            <w:proofErr w:type="spellEnd"/>
            <w:r w:rsidRPr="00835678">
              <w:rPr>
                <w:rFonts w:eastAsia="Times New Roman"/>
                <w:i/>
                <w:iCs/>
                <w:color w:val="000000"/>
                <w:sz w:val="20"/>
                <w:szCs w:val="20"/>
                <w:lang w:eastAsia="lt-LT"/>
              </w:rPr>
              <w:t xml:space="preserve"> / BEP2000 </w:t>
            </w:r>
            <w:proofErr w:type="spellStart"/>
            <w:r w:rsidRPr="00835678">
              <w:rPr>
                <w:rFonts w:eastAsia="Times New Roman"/>
                <w:i/>
                <w:iCs/>
                <w:color w:val="000000"/>
                <w:sz w:val="20"/>
                <w:szCs w:val="20"/>
                <w:lang w:eastAsia="lt-LT"/>
              </w:rPr>
              <w:t>Instruction</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manual_zymetas</w:t>
            </w:r>
            <w:proofErr w:type="spellEnd"/>
            <w:r w:rsidRPr="00835678">
              <w:rPr>
                <w:rFonts w:eastAsia="Times New Roman"/>
                <w:i/>
                <w:iCs/>
                <w:color w:val="000000"/>
                <w:sz w:val="20"/>
                <w:szCs w:val="20"/>
                <w:lang w:eastAsia="lt-LT"/>
              </w:rPr>
              <w:t>-pages-, psl. 29. Atitikimai / ETI-</w:t>
            </w:r>
            <w:proofErr w:type="spellStart"/>
            <w:r w:rsidRPr="00835678">
              <w:rPr>
                <w:rFonts w:eastAsia="Times New Roman"/>
                <w:i/>
                <w:iCs/>
                <w:color w:val="000000"/>
                <w:sz w:val="20"/>
                <w:szCs w:val="20"/>
                <w:lang w:eastAsia="lt-LT"/>
              </w:rPr>
              <w:t>Max</w:t>
            </w:r>
            <w:proofErr w:type="spellEnd"/>
            <w:r w:rsidRPr="00835678">
              <w:rPr>
                <w:rFonts w:eastAsia="Times New Roman"/>
                <w:i/>
                <w:iCs/>
                <w:color w:val="000000"/>
                <w:sz w:val="20"/>
                <w:szCs w:val="20"/>
                <w:lang w:eastAsia="lt-LT"/>
              </w:rPr>
              <w:t xml:space="preserve"> 3000 - </w:t>
            </w:r>
            <w:proofErr w:type="spellStart"/>
            <w:r w:rsidRPr="00835678">
              <w:rPr>
                <w:rFonts w:eastAsia="Times New Roman"/>
                <w:i/>
                <w:iCs/>
                <w:color w:val="000000"/>
                <w:sz w:val="20"/>
                <w:szCs w:val="20"/>
                <w:lang w:eastAsia="lt-LT"/>
              </w:rPr>
              <w:t>Users</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Guide</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Ref</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H_Eng</w:t>
            </w:r>
            <w:proofErr w:type="spellEnd"/>
            <w:r w:rsidRPr="00835678">
              <w:rPr>
                <w:rFonts w:eastAsia="Times New Roman"/>
                <w:i/>
                <w:iCs/>
                <w:color w:val="000000"/>
                <w:sz w:val="20"/>
                <w:szCs w:val="20"/>
                <w:lang w:eastAsia="lt-LT"/>
              </w:rPr>
              <w:t xml:space="preserve">  iškirptas, psl. 24</w:t>
            </w:r>
          </w:p>
        </w:tc>
      </w:tr>
      <w:tr w:rsidR="00835678" w:rsidRPr="00835678" w14:paraId="33D3BDBF" w14:textId="77777777" w:rsidTr="001F3D89">
        <w:trPr>
          <w:gridAfter w:val="6"/>
          <w:wAfter w:w="1868" w:type="dxa"/>
          <w:trHeight w:val="780"/>
        </w:trPr>
        <w:tc>
          <w:tcPr>
            <w:tcW w:w="1386" w:type="dxa"/>
            <w:tcBorders>
              <w:top w:val="nil"/>
              <w:left w:val="single" w:sz="4" w:space="0" w:color="auto"/>
              <w:bottom w:val="single" w:sz="4" w:space="0" w:color="auto"/>
              <w:right w:val="single" w:sz="4" w:space="0" w:color="auto"/>
            </w:tcBorders>
            <w:shd w:val="clear" w:color="auto" w:fill="auto"/>
            <w:vAlign w:val="center"/>
            <w:hideMark/>
          </w:tcPr>
          <w:p w14:paraId="35271274" w14:textId="77777777" w:rsidR="00835678" w:rsidRPr="00835678" w:rsidRDefault="00835678" w:rsidP="00835678">
            <w:pPr>
              <w:spacing w:after="0" w:line="240" w:lineRule="auto"/>
              <w:rPr>
                <w:rFonts w:eastAsia="Times New Roman"/>
                <w:color w:val="000000"/>
                <w:sz w:val="20"/>
                <w:szCs w:val="20"/>
                <w:lang w:eastAsia="lt-LT"/>
              </w:rPr>
            </w:pPr>
            <w:r w:rsidRPr="00835678">
              <w:rPr>
                <w:rFonts w:eastAsia="Times New Roman"/>
                <w:color w:val="000000"/>
                <w:sz w:val="20"/>
                <w:szCs w:val="20"/>
                <w:lang w:eastAsia="lt-LT"/>
              </w:rPr>
              <w:t>5. Analizatoriaus (-</w:t>
            </w:r>
            <w:proofErr w:type="spellStart"/>
            <w:r w:rsidRPr="00835678">
              <w:rPr>
                <w:rFonts w:eastAsia="Times New Roman"/>
                <w:color w:val="000000"/>
                <w:sz w:val="20"/>
                <w:szCs w:val="20"/>
                <w:lang w:eastAsia="lt-LT"/>
              </w:rPr>
              <w:t>ių</w:t>
            </w:r>
            <w:proofErr w:type="spellEnd"/>
            <w:r w:rsidRPr="00835678">
              <w:rPr>
                <w:rFonts w:eastAsia="Times New Roman"/>
                <w:color w:val="000000"/>
                <w:sz w:val="20"/>
                <w:szCs w:val="20"/>
                <w:lang w:eastAsia="lt-LT"/>
              </w:rPr>
              <w:t>) matmenys</w:t>
            </w:r>
          </w:p>
        </w:tc>
        <w:tc>
          <w:tcPr>
            <w:tcW w:w="4961" w:type="dxa"/>
            <w:gridSpan w:val="4"/>
            <w:tcBorders>
              <w:top w:val="single" w:sz="4" w:space="0" w:color="auto"/>
              <w:left w:val="nil"/>
              <w:bottom w:val="single" w:sz="4" w:space="0" w:color="auto"/>
              <w:right w:val="single" w:sz="4" w:space="0" w:color="000000"/>
            </w:tcBorders>
            <w:shd w:val="clear" w:color="auto" w:fill="auto"/>
            <w:hideMark/>
          </w:tcPr>
          <w:p w14:paraId="36FBAAB5" w14:textId="77777777" w:rsidR="00835678" w:rsidRPr="00835678" w:rsidRDefault="00835678" w:rsidP="00835678">
            <w:pPr>
              <w:spacing w:after="0" w:line="240" w:lineRule="auto"/>
              <w:rPr>
                <w:rFonts w:eastAsia="Times New Roman"/>
                <w:color w:val="000000"/>
                <w:sz w:val="20"/>
                <w:szCs w:val="20"/>
                <w:lang w:eastAsia="lt-LT"/>
              </w:rPr>
            </w:pPr>
            <w:proofErr w:type="spellStart"/>
            <w:r w:rsidRPr="00835678">
              <w:rPr>
                <w:rFonts w:eastAsia="Times New Roman"/>
                <w:color w:val="000000"/>
                <w:sz w:val="20"/>
                <w:szCs w:val="20"/>
                <w:lang w:eastAsia="lt-LT"/>
              </w:rPr>
              <w:t>ilgisxplotisxaukštis</w:t>
            </w:r>
            <w:proofErr w:type="spellEnd"/>
            <w:r w:rsidRPr="00835678">
              <w:rPr>
                <w:rFonts w:eastAsia="Times New Roman"/>
                <w:color w:val="000000"/>
                <w:sz w:val="20"/>
                <w:szCs w:val="20"/>
                <w:lang w:eastAsia="lt-LT"/>
              </w:rPr>
              <w:t xml:space="preserve"> ne daugiau negu </w:t>
            </w:r>
            <w:r w:rsidRPr="00835678">
              <w:rPr>
                <w:rFonts w:eastAsia="Times New Roman"/>
                <w:b/>
                <w:bCs/>
                <w:sz w:val="20"/>
                <w:szCs w:val="20"/>
                <w:lang w:eastAsia="lt-LT"/>
              </w:rPr>
              <w:t>90x120x100 cm</w:t>
            </w:r>
            <w:r w:rsidRPr="00835678">
              <w:rPr>
                <w:rFonts w:eastAsia="Times New Roman"/>
                <w:color w:val="000000"/>
                <w:sz w:val="20"/>
                <w:szCs w:val="20"/>
                <w:lang w:eastAsia="lt-LT"/>
              </w:rPr>
              <w:t xml:space="preserve">  Jei didesnis, turi būti komplektuojamas su tinkamu ir vibracijai atspariu stalu.</w:t>
            </w:r>
          </w:p>
        </w:tc>
        <w:tc>
          <w:tcPr>
            <w:tcW w:w="7829" w:type="dxa"/>
            <w:gridSpan w:val="7"/>
            <w:tcBorders>
              <w:top w:val="single" w:sz="4" w:space="0" w:color="auto"/>
              <w:left w:val="nil"/>
              <w:bottom w:val="single" w:sz="4" w:space="0" w:color="auto"/>
              <w:right w:val="single" w:sz="4" w:space="0" w:color="000000"/>
            </w:tcBorders>
            <w:shd w:val="clear" w:color="auto" w:fill="auto"/>
            <w:vAlign w:val="center"/>
            <w:hideMark/>
          </w:tcPr>
          <w:p w14:paraId="6FD0AEED" w14:textId="77777777" w:rsidR="00835678" w:rsidRPr="00835678" w:rsidRDefault="00835678" w:rsidP="00835678">
            <w:pPr>
              <w:spacing w:after="0" w:line="240" w:lineRule="auto"/>
              <w:jc w:val="center"/>
              <w:rPr>
                <w:rFonts w:eastAsia="Times New Roman"/>
                <w:i/>
                <w:iCs/>
                <w:color w:val="000000"/>
                <w:sz w:val="20"/>
                <w:szCs w:val="20"/>
                <w:lang w:eastAsia="lt-LT"/>
              </w:rPr>
            </w:pPr>
            <w:r w:rsidRPr="00835678">
              <w:rPr>
                <w:rFonts w:eastAsia="Times New Roman"/>
                <w:i/>
                <w:iCs/>
                <w:color w:val="000000"/>
                <w:sz w:val="20"/>
                <w:szCs w:val="20"/>
                <w:lang w:eastAsia="lt-LT"/>
              </w:rPr>
              <w:t>5. BEP2000 analizatoriaus matmenys yra 66x106x83,5cm (</w:t>
            </w:r>
            <w:proofErr w:type="spellStart"/>
            <w:r w:rsidRPr="00835678">
              <w:rPr>
                <w:rFonts w:eastAsia="Times New Roman"/>
                <w:i/>
                <w:iCs/>
                <w:color w:val="000000"/>
                <w:sz w:val="20"/>
                <w:szCs w:val="20"/>
                <w:lang w:eastAsia="lt-LT"/>
              </w:rPr>
              <w:t>ilgisxplotisxaukštis</w:t>
            </w:r>
            <w:proofErr w:type="spellEnd"/>
            <w:r w:rsidRPr="00835678">
              <w:rPr>
                <w:rFonts w:eastAsia="Times New Roman"/>
                <w:i/>
                <w:iCs/>
                <w:color w:val="000000"/>
                <w:sz w:val="20"/>
                <w:szCs w:val="20"/>
                <w:lang w:eastAsia="lt-LT"/>
              </w:rPr>
              <w:t>). ETI-MAX3000 analizatoriaus matmenys yra 76x113x100cm (</w:t>
            </w:r>
            <w:proofErr w:type="spellStart"/>
            <w:r w:rsidRPr="00835678">
              <w:rPr>
                <w:rFonts w:eastAsia="Times New Roman"/>
                <w:i/>
                <w:iCs/>
                <w:color w:val="000000"/>
                <w:sz w:val="20"/>
                <w:szCs w:val="20"/>
                <w:lang w:eastAsia="lt-LT"/>
              </w:rPr>
              <w:t>ilgisxplotisxaukštis</w:t>
            </w:r>
            <w:proofErr w:type="spellEnd"/>
            <w:r w:rsidRPr="00835678">
              <w:rPr>
                <w:rFonts w:eastAsia="Times New Roman"/>
                <w:i/>
                <w:iCs/>
                <w:color w:val="000000"/>
                <w:sz w:val="20"/>
                <w:szCs w:val="20"/>
                <w:lang w:eastAsia="lt-LT"/>
              </w:rPr>
              <w:t xml:space="preserve">)..Atitikimai / BEP2000 </w:t>
            </w:r>
            <w:proofErr w:type="spellStart"/>
            <w:r w:rsidRPr="00835678">
              <w:rPr>
                <w:rFonts w:eastAsia="Times New Roman"/>
                <w:i/>
                <w:iCs/>
                <w:color w:val="000000"/>
                <w:sz w:val="20"/>
                <w:szCs w:val="20"/>
                <w:lang w:eastAsia="lt-LT"/>
              </w:rPr>
              <w:t>Instruction</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manual_zymetas</w:t>
            </w:r>
            <w:proofErr w:type="spellEnd"/>
            <w:r w:rsidRPr="00835678">
              <w:rPr>
                <w:rFonts w:eastAsia="Times New Roman"/>
                <w:i/>
                <w:iCs/>
                <w:color w:val="000000"/>
                <w:sz w:val="20"/>
                <w:szCs w:val="20"/>
                <w:lang w:eastAsia="lt-LT"/>
              </w:rPr>
              <w:t>-pages-, psl. 30. Atitikimai / ETI MAX 3000 BROCH EN, psl.3</w:t>
            </w:r>
          </w:p>
        </w:tc>
      </w:tr>
      <w:tr w:rsidR="00835678" w:rsidRPr="00835678" w14:paraId="7C7765BC" w14:textId="77777777" w:rsidTr="001F3D89">
        <w:trPr>
          <w:gridAfter w:val="6"/>
          <w:wAfter w:w="1868" w:type="dxa"/>
          <w:trHeight w:val="900"/>
        </w:trPr>
        <w:tc>
          <w:tcPr>
            <w:tcW w:w="1386" w:type="dxa"/>
            <w:tcBorders>
              <w:top w:val="nil"/>
              <w:left w:val="single" w:sz="4" w:space="0" w:color="auto"/>
              <w:bottom w:val="single" w:sz="4" w:space="0" w:color="auto"/>
              <w:right w:val="single" w:sz="4" w:space="0" w:color="auto"/>
            </w:tcBorders>
            <w:shd w:val="clear" w:color="auto" w:fill="auto"/>
            <w:vAlign w:val="center"/>
            <w:hideMark/>
          </w:tcPr>
          <w:p w14:paraId="5D2327C5" w14:textId="77777777" w:rsidR="00835678" w:rsidRPr="00835678" w:rsidRDefault="00835678" w:rsidP="00835678">
            <w:pPr>
              <w:spacing w:after="0" w:line="240" w:lineRule="auto"/>
              <w:rPr>
                <w:rFonts w:eastAsia="Times New Roman"/>
                <w:color w:val="000000"/>
                <w:sz w:val="20"/>
                <w:szCs w:val="20"/>
                <w:lang w:eastAsia="lt-LT"/>
              </w:rPr>
            </w:pPr>
            <w:r w:rsidRPr="00835678">
              <w:rPr>
                <w:rFonts w:eastAsia="Times New Roman"/>
                <w:color w:val="000000"/>
                <w:sz w:val="20"/>
                <w:szCs w:val="20"/>
                <w:lang w:eastAsia="lt-LT"/>
              </w:rPr>
              <w:lastRenderedPageBreak/>
              <w:t>6. Duomenų bazė</w:t>
            </w:r>
          </w:p>
        </w:tc>
        <w:tc>
          <w:tcPr>
            <w:tcW w:w="4961" w:type="dxa"/>
            <w:gridSpan w:val="4"/>
            <w:tcBorders>
              <w:top w:val="single" w:sz="4" w:space="0" w:color="auto"/>
              <w:left w:val="nil"/>
              <w:bottom w:val="single" w:sz="4" w:space="0" w:color="auto"/>
              <w:right w:val="single" w:sz="4" w:space="0" w:color="000000"/>
            </w:tcBorders>
            <w:shd w:val="clear" w:color="auto" w:fill="auto"/>
            <w:hideMark/>
          </w:tcPr>
          <w:p w14:paraId="28B9932C" w14:textId="77777777" w:rsidR="00835678" w:rsidRPr="00835678" w:rsidRDefault="00835678" w:rsidP="00835678">
            <w:pPr>
              <w:spacing w:after="0" w:line="240" w:lineRule="auto"/>
              <w:rPr>
                <w:rFonts w:eastAsia="Times New Roman"/>
                <w:color w:val="000000"/>
                <w:sz w:val="20"/>
                <w:szCs w:val="20"/>
                <w:lang w:eastAsia="lt-LT"/>
              </w:rPr>
            </w:pPr>
            <w:r w:rsidRPr="00835678">
              <w:rPr>
                <w:rFonts w:eastAsia="Times New Roman"/>
                <w:color w:val="000000"/>
                <w:sz w:val="20"/>
                <w:szCs w:val="20"/>
                <w:lang w:eastAsia="lt-LT"/>
              </w:rPr>
              <w:t>Analizatoriaus atmintyje saugoma visa informacija apie atliktą tyrimą: naudotų reagentų informacija, interpretacija, paciento informacija.</w:t>
            </w:r>
          </w:p>
        </w:tc>
        <w:tc>
          <w:tcPr>
            <w:tcW w:w="7829" w:type="dxa"/>
            <w:gridSpan w:val="7"/>
            <w:tcBorders>
              <w:top w:val="single" w:sz="4" w:space="0" w:color="auto"/>
              <w:left w:val="nil"/>
              <w:bottom w:val="single" w:sz="4" w:space="0" w:color="auto"/>
              <w:right w:val="single" w:sz="4" w:space="0" w:color="000000"/>
            </w:tcBorders>
            <w:shd w:val="clear" w:color="auto" w:fill="auto"/>
            <w:vAlign w:val="center"/>
            <w:hideMark/>
          </w:tcPr>
          <w:p w14:paraId="724FDA52" w14:textId="77777777" w:rsidR="00835678" w:rsidRPr="00835678" w:rsidRDefault="00835678" w:rsidP="00835678">
            <w:pPr>
              <w:spacing w:after="0" w:line="240" w:lineRule="auto"/>
              <w:jc w:val="center"/>
              <w:rPr>
                <w:rFonts w:eastAsia="Times New Roman"/>
                <w:i/>
                <w:iCs/>
                <w:color w:val="000000"/>
                <w:sz w:val="20"/>
                <w:szCs w:val="20"/>
                <w:lang w:eastAsia="lt-LT"/>
              </w:rPr>
            </w:pPr>
            <w:r w:rsidRPr="00835678">
              <w:rPr>
                <w:rFonts w:eastAsia="Times New Roman"/>
                <w:i/>
                <w:iCs/>
                <w:color w:val="000000"/>
                <w:sz w:val="20"/>
                <w:szCs w:val="20"/>
                <w:lang w:eastAsia="lt-LT"/>
              </w:rPr>
              <w:t xml:space="preserve">6. BEP2000 ir ETI-MAX3000 analizatorių programinės įrangos atmintyje saugoma visa informacija apie atliktą tyrimą: naudotų reagentų informacija, interpretacija, paciento informacija. Atitikimai / BEP2000 </w:t>
            </w:r>
            <w:proofErr w:type="spellStart"/>
            <w:r w:rsidRPr="00835678">
              <w:rPr>
                <w:rFonts w:eastAsia="Times New Roman"/>
                <w:i/>
                <w:iCs/>
                <w:color w:val="000000"/>
                <w:sz w:val="20"/>
                <w:szCs w:val="20"/>
                <w:lang w:eastAsia="lt-LT"/>
              </w:rPr>
              <w:t>Instruction</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manual_zymetas</w:t>
            </w:r>
            <w:proofErr w:type="spellEnd"/>
            <w:r w:rsidRPr="00835678">
              <w:rPr>
                <w:rFonts w:eastAsia="Times New Roman"/>
                <w:i/>
                <w:iCs/>
                <w:color w:val="000000"/>
                <w:sz w:val="20"/>
                <w:szCs w:val="20"/>
                <w:lang w:eastAsia="lt-LT"/>
              </w:rPr>
              <w:t>-pages-, psl. 23;28. Atitikimai / ETI-</w:t>
            </w:r>
            <w:proofErr w:type="spellStart"/>
            <w:r w:rsidRPr="00835678">
              <w:rPr>
                <w:rFonts w:eastAsia="Times New Roman"/>
                <w:i/>
                <w:iCs/>
                <w:color w:val="000000"/>
                <w:sz w:val="20"/>
                <w:szCs w:val="20"/>
                <w:lang w:eastAsia="lt-LT"/>
              </w:rPr>
              <w:t>Max</w:t>
            </w:r>
            <w:proofErr w:type="spellEnd"/>
            <w:r w:rsidRPr="00835678">
              <w:rPr>
                <w:rFonts w:eastAsia="Times New Roman"/>
                <w:i/>
                <w:iCs/>
                <w:color w:val="000000"/>
                <w:sz w:val="20"/>
                <w:szCs w:val="20"/>
                <w:lang w:eastAsia="lt-LT"/>
              </w:rPr>
              <w:t xml:space="preserve"> 3000 - </w:t>
            </w:r>
            <w:proofErr w:type="spellStart"/>
            <w:r w:rsidRPr="00835678">
              <w:rPr>
                <w:rFonts w:eastAsia="Times New Roman"/>
                <w:i/>
                <w:iCs/>
                <w:color w:val="000000"/>
                <w:sz w:val="20"/>
                <w:szCs w:val="20"/>
                <w:lang w:eastAsia="lt-LT"/>
              </w:rPr>
              <w:t>Users</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Guide</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Ref</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H_Eng</w:t>
            </w:r>
            <w:proofErr w:type="spellEnd"/>
            <w:r w:rsidRPr="00835678">
              <w:rPr>
                <w:rFonts w:eastAsia="Times New Roman"/>
                <w:i/>
                <w:iCs/>
                <w:color w:val="000000"/>
                <w:sz w:val="20"/>
                <w:szCs w:val="20"/>
                <w:lang w:eastAsia="lt-LT"/>
              </w:rPr>
              <w:t xml:space="preserve">  iškirptas, psl. 12; 19; 20; 21; 22; 23</w:t>
            </w:r>
          </w:p>
        </w:tc>
      </w:tr>
      <w:tr w:rsidR="00835678" w:rsidRPr="00835678" w14:paraId="63C8E8C5" w14:textId="77777777" w:rsidTr="001F3D89">
        <w:trPr>
          <w:gridAfter w:val="6"/>
          <w:wAfter w:w="1868" w:type="dxa"/>
          <w:trHeight w:val="750"/>
        </w:trPr>
        <w:tc>
          <w:tcPr>
            <w:tcW w:w="1386" w:type="dxa"/>
            <w:tcBorders>
              <w:top w:val="nil"/>
              <w:left w:val="single" w:sz="4" w:space="0" w:color="auto"/>
              <w:bottom w:val="single" w:sz="4" w:space="0" w:color="auto"/>
              <w:right w:val="single" w:sz="4" w:space="0" w:color="auto"/>
            </w:tcBorders>
            <w:shd w:val="clear" w:color="auto" w:fill="auto"/>
            <w:vAlign w:val="center"/>
            <w:hideMark/>
          </w:tcPr>
          <w:p w14:paraId="0B86D782" w14:textId="77777777" w:rsidR="00835678" w:rsidRPr="00835678" w:rsidRDefault="00835678" w:rsidP="00835678">
            <w:pPr>
              <w:spacing w:after="0" w:line="240" w:lineRule="auto"/>
              <w:rPr>
                <w:rFonts w:eastAsia="Times New Roman"/>
                <w:sz w:val="20"/>
                <w:szCs w:val="20"/>
                <w:lang w:eastAsia="lt-LT"/>
              </w:rPr>
            </w:pPr>
            <w:r w:rsidRPr="00835678">
              <w:rPr>
                <w:rFonts w:eastAsia="Times New Roman"/>
                <w:sz w:val="20"/>
                <w:szCs w:val="20"/>
                <w:lang w:eastAsia="lt-LT"/>
              </w:rPr>
              <w:t>7. Programinės įrangos integracija</w:t>
            </w:r>
          </w:p>
        </w:tc>
        <w:tc>
          <w:tcPr>
            <w:tcW w:w="4961" w:type="dxa"/>
            <w:gridSpan w:val="4"/>
            <w:tcBorders>
              <w:top w:val="single" w:sz="4" w:space="0" w:color="auto"/>
              <w:left w:val="nil"/>
              <w:bottom w:val="single" w:sz="4" w:space="0" w:color="auto"/>
              <w:right w:val="single" w:sz="4" w:space="0" w:color="000000"/>
            </w:tcBorders>
            <w:shd w:val="clear" w:color="000000" w:fill="FFFFFF"/>
            <w:hideMark/>
          </w:tcPr>
          <w:p w14:paraId="4F065398" w14:textId="77777777" w:rsidR="00835678" w:rsidRPr="00835678" w:rsidRDefault="00835678" w:rsidP="00835678">
            <w:pPr>
              <w:spacing w:after="0" w:line="240" w:lineRule="auto"/>
              <w:rPr>
                <w:rFonts w:eastAsia="Times New Roman"/>
                <w:sz w:val="20"/>
                <w:szCs w:val="20"/>
                <w:lang w:eastAsia="lt-LT"/>
              </w:rPr>
            </w:pPr>
            <w:r w:rsidRPr="00835678">
              <w:rPr>
                <w:rFonts w:eastAsia="Times New Roman"/>
                <w:sz w:val="20"/>
                <w:szCs w:val="20"/>
                <w:lang w:eastAsia="lt-LT"/>
              </w:rPr>
              <w:t>Turi būti galimybė integruoti analizatorių į laboratorinę informacinę sistemą.</w:t>
            </w:r>
          </w:p>
        </w:tc>
        <w:tc>
          <w:tcPr>
            <w:tcW w:w="7829" w:type="dxa"/>
            <w:gridSpan w:val="7"/>
            <w:tcBorders>
              <w:top w:val="single" w:sz="4" w:space="0" w:color="auto"/>
              <w:left w:val="nil"/>
              <w:bottom w:val="single" w:sz="4" w:space="0" w:color="auto"/>
              <w:right w:val="single" w:sz="4" w:space="0" w:color="000000"/>
            </w:tcBorders>
            <w:shd w:val="clear" w:color="auto" w:fill="auto"/>
            <w:vAlign w:val="center"/>
            <w:hideMark/>
          </w:tcPr>
          <w:p w14:paraId="40C1BEFE" w14:textId="77777777" w:rsidR="00835678" w:rsidRPr="00835678" w:rsidRDefault="00835678" w:rsidP="00835678">
            <w:pPr>
              <w:spacing w:after="0" w:line="240" w:lineRule="auto"/>
              <w:jc w:val="center"/>
              <w:rPr>
                <w:rFonts w:eastAsia="Times New Roman"/>
                <w:i/>
                <w:iCs/>
                <w:color w:val="000000"/>
                <w:sz w:val="20"/>
                <w:szCs w:val="20"/>
                <w:lang w:eastAsia="lt-LT"/>
              </w:rPr>
            </w:pPr>
            <w:r w:rsidRPr="00835678">
              <w:rPr>
                <w:rFonts w:eastAsia="Times New Roman"/>
                <w:i/>
                <w:iCs/>
                <w:color w:val="000000"/>
                <w:sz w:val="20"/>
                <w:szCs w:val="20"/>
                <w:lang w:eastAsia="lt-LT"/>
              </w:rPr>
              <w:t xml:space="preserve">7. Yra galimybė integruoti BEP2000 ir ETI-MAX3000 analizatorius į laboratorinę informacinę sistemą per ASTM ir ASCII. Atitikimai / BEP2000 </w:t>
            </w:r>
            <w:proofErr w:type="spellStart"/>
            <w:r w:rsidRPr="00835678">
              <w:rPr>
                <w:rFonts w:eastAsia="Times New Roman"/>
                <w:i/>
                <w:iCs/>
                <w:color w:val="000000"/>
                <w:sz w:val="20"/>
                <w:szCs w:val="20"/>
                <w:lang w:eastAsia="lt-LT"/>
              </w:rPr>
              <w:t>Instruction</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manual_zymetas</w:t>
            </w:r>
            <w:proofErr w:type="spellEnd"/>
            <w:r w:rsidRPr="00835678">
              <w:rPr>
                <w:rFonts w:eastAsia="Times New Roman"/>
                <w:i/>
                <w:iCs/>
                <w:color w:val="000000"/>
                <w:sz w:val="20"/>
                <w:szCs w:val="20"/>
                <w:lang w:eastAsia="lt-LT"/>
              </w:rPr>
              <w:t>-pages-, psl. 16; 30. Atitikimai / ETI-</w:t>
            </w:r>
            <w:proofErr w:type="spellStart"/>
            <w:r w:rsidRPr="00835678">
              <w:rPr>
                <w:rFonts w:eastAsia="Times New Roman"/>
                <w:i/>
                <w:iCs/>
                <w:color w:val="000000"/>
                <w:sz w:val="20"/>
                <w:szCs w:val="20"/>
                <w:lang w:eastAsia="lt-LT"/>
              </w:rPr>
              <w:t>Max</w:t>
            </w:r>
            <w:proofErr w:type="spellEnd"/>
            <w:r w:rsidRPr="00835678">
              <w:rPr>
                <w:rFonts w:eastAsia="Times New Roman"/>
                <w:i/>
                <w:iCs/>
                <w:color w:val="000000"/>
                <w:sz w:val="20"/>
                <w:szCs w:val="20"/>
                <w:lang w:eastAsia="lt-LT"/>
              </w:rPr>
              <w:t xml:space="preserve"> 3000 - </w:t>
            </w:r>
            <w:proofErr w:type="spellStart"/>
            <w:r w:rsidRPr="00835678">
              <w:rPr>
                <w:rFonts w:eastAsia="Times New Roman"/>
                <w:i/>
                <w:iCs/>
                <w:color w:val="000000"/>
                <w:sz w:val="20"/>
                <w:szCs w:val="20"/>
                <w:lang w:eastAsia="lt-LT"/>
              </w:rPr>
              <w:t>Users</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Guide</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Ref</w:t>
            </w:r>
            <w:proofErr w:type="spellEnd"/>
            <w:r w:rsidRPr="00835678">
              <w:rPr>
                <w:rFonts w:eastAsia="Times New Roman"/>
                <w:i/>
                <w:iCs/>
                <w:color w:val="000000"/>
                <w:sz w:val="20"/>
                <w:szCs w:val="20"/>
                <w:lang w:eastAsia="lt-LT"/>
              </w:rPr>
              <w:t xml:space="preserve"> </w:t>
            </w:r>
            <w:proofErr w:type="spellStart"/>
            <w:r w:rsidRPr="00835678">
              <w:rPr>
                <w:rFonts w:eastAsia="Times New Roman"/>
                <w:i/>
                <w:iCs/>
                <w:color w:val="000000"/>
                <w:sz w:val="20"/>
                <w:szCs w:val="20"/>
                <w:lang w:eastAsia="lt-LT"/>
              </w:rPr>
              <w:t>H_Eng</w:t>
            </w:r>
            <w:proofErr w:type="spellEnd"/>
            <w:r w:rsidRPr="00835678">
              <w:rPr>
                <w:rFonts w:eastAsia="Times New Roman"/>
                <w:i/>
                <w:iCs/>
                <w:color w:val="000000"/>
                <w:sz w:val="20"/>
                <w:szCs w:val="20"/>
                <w:lang w:eastAsia="lt-LT"/>
              </w:rPr>
              <w:t xml:space="preserve">  iškirptas, psl. 26</w:t>
            </w:r>
          </w:p>
        </w:tc>
      </w:tr>
      <w:tr w:rsidR="00835678" w:rsidRPr="00835678" w14:paraId="30898F37" w14:textId="77777777" w:rsidTr="001F3D89">
        <w:trPr>
          <w:gridAfter w:val="6"/>
          <w:wAfter w:w="1868" w:type="dxa"/>
          <w:trHeight w:val="615"/>
        </w:trPr>
        <w:tc>
          <w:tcPr>
            <w:tcW w:w="1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6A6E2" w14:textId="77777777" w:rsidR="00835678" w:rsidRPr="00835678" w:rsidRDefault="00835678" w:rsidP="00835678">
            <w:pPr>
              <w:spacing w:after="0" w:line="240" w:lineRule="auto"/>
              <w:rPr>
                <w:rFonts w:eastAsia="Times New Roman"/>
                <w:sz w:val="20"/>
                <w:szCs w:val="20"/>
                <w:lang w:eastAsia="lt-LT"/>
              </w:rPr>
            </w:pPr>
            <w:r w:rsidRPr="00835678">
              <w:rPr>
                <w:rFonts w:eastAsia="Times New Roman"/>
                <w:sz w:val="20"/>
                <w:szCs w:val="20"/>
                <w:lang w:eastAsia="lt-LT"/>
              </w:rPr>
              <w:t>8. Sertifikavimas</w:t>
            </w:r>
          </w:p>
        </w:tc>
        <w:tc>
          <w:tcPr>
            <w:tcW w:w="4961" w:type="dxa"/>
            <w:gridSpan w:val="4"/>
            <w:tcBorders>
              <w:top w:val="single" w:sz="4" w:space="0" w:color="auto"/>
              <w:left w:val="single" w:sz="4" w:space="0" w:color="auto"/>
              <w:bottom w:val="single" w:sz="4" w:space="0" w:color="auto"/>
              <w:right w:val="single" w:sz="4" w:space="0" w:color="auto"/>
            </w:tcBorders>
            <w:shd w:val="clear" w:color="auto" w:fill="auto"/>
            <w:hideMark/>
          </w:tcPr>
          <w:p w14:paraId="078CF35D" w14:textId="77777777" w:rsidR="00835678" w:rsidRPr="00835678" w:rsidRDefault="00835678" w:rsidP="00835678">
            <w:pPr>
              <w:spacing w:after="0" w:line="240" w:lineRule="auto"/>
              <w:rPr>
                <w:rFonts w:eastAsia="Times New Roman"/>
                <w:sz w:val="20"/>
                <w:szCs w:val="20"/>
                <w:lang w:eastAsia="lt-LT"/>
              </w:rPr>
            </w:pPr>
            <w:r w:rsidRPr="00835678">
              <w:rPr>
                <w:rFonts w:eastAsia="Times New Roman"/>
                <w:sz w:val="20"/>
                <w:szCs w:val="20"/>
                <w:lang w:eastAsia="lt-LT"/>
              </w:rPr>
              <w:t>Sistema  ir reagentai turi turėti CE-IVD arba lygiavertį ženklinimą.</w:t>
            </w:r>
          </w:p>
        </w:tc>
        <w:tc>
          <w:tcPr>
            <w:tcW w:w="782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560E04C" w14:textId="77777777" w:rsidR="00835678" w:rsidRPr="00835678" w:rsidRDefault="00835678" w:rsidP="00835678">
            <w:pPr>
              <w:spacing w:after="0" w:line="240" w:lineRule="auto"/>
              <w:jc w:val="center"/>
              <w:rPr>
                <w:rFonts w:eastAsia="Times New Roman"/>
                <w:i/>
                <w:iCs/>
                <w:color w:val="000000"/>
                <w:sz w:val="20"/>
                <w:szCs w:val="20"/>
                <w:lang w:eastAsia="lt-LT"/>
              </w:rPr>
            </w:pPr>
            <w:r w:rsidRPr="00835678">
              <w:rPr>
                <w:rFonts w:eastAsia="Times New Roman"/>
                <w:i/>
                <w:iCs/>
                <w:color w:val="000000"/>
                <w:sz w:val="20"/>
                <w:szCs w:val="20"/>
                <w:lang w:eastAsia="lt-LT"/>
              </w:rPr>
              <w:t>8. BEP2000, ETI-MAX3000 analizatoriai bei reagentai turi CE-IVD  ženklinimą. Pateikiami sertifikatai. Gamintojo dokumentacija CE, psl. 1-4; Gamintojo dokumentacija ETI MAX ir BEP dokumentai, psl. 1; 4</w:t>
            </w:r>
          </w:p>
        </w:tc>
      </w:tr>
      <w:tr w:rsidR="00835678" w:rsidRPr="00835678" w14:paraId="63874679" w14:textId="77777777" w:rsidTr="001F3D89">
        <w:trPr>
          <w:gridAfter w:val="6"/>
          <w:wAfter w:w="1868" w:type="dxa"/>
          <w:trHeight w:val="1095"/>
        </w:trPr>
        <w:tc>
          <w:tcPr>
            <w:tcW w:w="1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7EF06" w14:textId="77777777" w:rsidR="00835678" w:rsidRPr="00835678" w:rsidRDefault="00835678" w:rsidP="00835678">
            <w:pPr>
              <w:spacing w:after="0" w:line="240" w:lineRule="auto"/>
              <w:rPr>
                <w:rFonts w:eastAsia="Times New Roman"/>
                <w:sz w:val="20"/>
                <w:szCs w:val="20"/>
                <w:lang w:eastAsia="lt-LT"/>
              </w:rPr>
            </w:pPr>
            <w:r w:rsidRPr="00835678">
              <w:rPr>
                <w:rFonts w:eastAsia="Times New Roman"/>
                <w:sz w:val="20"/>
                <w:szCs w:val="20"/>
                <w:lang w:eastAsia="lt-LT"/>
              </w:rPr>
              <w:t>9. Apsauga nuo elektros energijos tiekimo svyravimų</w:t>
            </w:r>
          </w:p>
        </w:tc>
        <w:tc>
          <w:tcPr>
            <w:tcW w:w="4961" w:type="dxa"/>
            <w:gridSpan w:val="4"/>
            <w:tcBorders>
              <w:top w:val="single" w:sz="4" w:space="0" w:color="auto"/>
              <w:left w:val="nil"/>
              <w:bottom w:val="single" w:sz="4" w:space="0" w:color="auto"/>
              <w:right w:val="single" w:sz="4" w:space="0" w:color="000000"/>
            </w:tcBorders>
            <w:shd w:val="clear" w:color="auto" w:fill="auto"/>
            <w:hideMark/>
          </w:tcPr>
          <w:p w14:paraId="6AA97BF0" w14:textId="77777777" w:rsidR="00835678" w:rsidRPr="00835678" w:rsidRDefault="00835678" w:rsidP="00835678">
            <w:pPr>
              <w:spacing w:after="0" w:line="240" w:lineRule="auto"/>
              <w:rPr>
                <w:rFonts w:eastAsia="Times New Roman"/>
                <w:sz w:val="20"/>
                <w:szCs w:val="20"/>
                <w:lang w:eastAsia="lt-LT"/>
              </w:rPr>
            </w:pPr>
            <w:r w:rsidRPr="00835678">
              <w:rPr>
                <w:rFonts w:eastAsia="Times New Roman"/>
                <w:sz w:val="20"/>
                <w:szCs w:val="20"/>
                <w:lang w:eastAsia="lt-LT"/>
              </w:rPr>
              <w:t>Tiekėjas su automatinių analizatorių sistema turi pateikti prietaiso parametrams tinkamą nenutrūkstamo elektros energijos tiekimo sistemą UPS, kuri užtikrintų užsakytų tyrimų atlikimą, esant elektros energijos tiekimo sutrikimui.</w:t>
            </w:r>
          </w:p>
        </w:tc>
        <w:tc>
          <w:tcPr>
            <w:tcW w:w="7829" w:type="dxa"/>
            <w:gridSpan w:val="7"/>
            <w:tcBorders>
              <w:top w:val="single" w:sz="4" w:space="0" w:color="auto"/>
              <w:left w:val="nil"/>
              <w:bottom w:val="single" w:sz="4" w:space="0" w:color="auto"/>
              <w:right w:val="single" w:sz="4" w:space="0" w:color="000000"/>
            </w:tcBorders>
            <w:shd w:val="clear" w:color="auto" w:fill="auto"/>
            <w:vAlign w:val="center"/>
            <w:hideMark/>
          </w:tcPr>
          <w:p w14:paraId="0304A053" w14:textId="77777777" w:rsidR="00835678" w:rsidRPr="00835678" w:rsidRDefault="00835678" w:rsidP="00835678">
            <w:pPr>
              <w:spacing w:after="0" w:line="240" w:lineRule="auto"/>
              <w:jc w:val="center"/>
              <w:rPr>
                <w:rFonts w:eastAsia="Times New Roman"/>
                <w:i/>
                <w:iCs/>
                <w:color w:val="000000"/>
                <w:sz w:val="20"/>
                <w:szCs w:val="20"/>
                <w:lang w:eastAsia="lt-LT"/>
              </w:rPr>
            </w:pPr>
            <w:r w:rsidRPr="00835678">
              <w:rPr>
                <w:rFonts w:eastAsia="Times New Roman"/>
                <w:i/>
                <w:iCs/>
                <w:color w:val="000000"/>
                <w:sz w:val="20"/>
                <w:szCs w:val="20"/>
                <w:lang w:eastAsia="lt-LT"/>
              </w:rPr>
              <w:t xml:space="preserve">9. Tiekėjas su automatinių analizatorių sistema BEP2000 ir ETI-MAX3000 pateiks prietaiso parametrams tinkamą nenutrūkstamo elektros energijos tiekimo sistemas UPS, kurios užtikrins užsakytų tyrimų atlikimą, esant elektros energijos tiekimo sutrikimui. </w:t>
            </w:r>
          </w:p>
        </w:tc>
      </w:tr>
      <w:tr w:rsidR="00835678" w:rsidRPr="00835678" w14:paraId="0F7C7717" w14:textId="77777777" w:rsidTr="001F3D89">
        <w:trPr>
          <w:trHeight w:val="60"/>
        </w:trPr>
        <w:tc>
          <w:tcPr>
            <w:tcW w:w="1386" w:type="dxa"/>
            <w:tcBorders>
              <w:top w:val="nil"/>
              <w:left w:val="nil"/>
              <w:bottom w:val="nil"/>
              <w:right w:val="nil"/>
            </w:tcBorders>
            <w:shd w:val="clear" w:color="auto" w:fill="auto"/>
            <w:noWrap/>
            <w:vAlign w:val="bottom"/>
            <w:hideMark/>
          </w:tcPr>
          <w:p w14:paraId="57A7843F" w14:textId="77777777" w:rsidR="00835678" w:rsidRPr="00835678" w:rsidRDefault="00835678" w:rsidP="00835678">
            <w:pPr>
              <w:spacing w:after="0" w:line="240" w:lineRule="auto"/>
              <w:jc w:val="center"/>
              <w:rPr>
                <w:rFonts w:eastAsia="Times New Roman"/>
                <w:i/>
                <w:iCs/>
                <w:color w:val="000000"/>
                <w:sz w:val="20"/>
                <w:szCs w:val="20"/>
                <w:lang w:eastAsia="lt-LT"/>
              </w:rPr>
            </w:pPr>
          </w:p>
        </w:tc>
        <w:tc>
          <w:tcPr>
            <w:tcW w:w="2978" w:type="dxa"/>
            <w:tcBorders>
              <w:top w:val="nil"/>
              <w:left w:val="nil"/>
              <w:bottom w:val="nil"/>
              <w:right w:val="nil"/>
            </w:tcBorders>
            <w:shd w:val="clear" w:color="auto" w:fill="auto"/>
            <w:noWrap/>
            <w:vAlign w:val="bottom"/>
            <w:hideMark/>
          </w:tcPr>
          <w:p w14:paraId="50895222" w14:textId="77777777" w:rsidR="00835678" w:rsidRPr="00835678" w:rsidRDefault="00835678" w:rsidP="00835678">
            <w:pPr>
              <w:spacing w:after="0" w:line="240" w:lineRule="auto"/>
              <w:rPr>
                <w:rFonts w:eastAsia="Times New Roman"/>
                <w:sz w:val="20"/>
                <w:szCs w:val="20"/>
                <w:lang w:eastAsia="lt-LT"/>
              </w:rPr>
            </w:pPr>
          </w:p>
        </w:tc>
        <w:tc>
          <w:tcPr>
            <w:tcW w:w="1973" w:type="dxa"/>
            <w:gridSpan w:val="2"/>
            <w:tcBorders>
              <w:top w:val="nil"/>
              <w:left w:val="nil"/>
              <w:bottom w:val="nil"/>
              <w:right w:val="nil"/>
            </w:tcBorders>
            <w:shd w:val="clear" w:color="auto" w:fill="auto"/>
            <w:noWrap/>
            <w:vAlign w:val="bottom"/>
            <w:hideMark/>
          </w:tcPr>
          <w:p w14:paraId="3F20B5BF" w14:textId="77777777" w:rsidR="00835678" w:rsidRPr="00835678" w:rsidRDefault="00835678" w:rsidP="00835678">
            <w:pPr>
              <w:spacing w:after="0" w:line="240" w:lineRule="auto"/>
              <w:rPr>
                <w:rFonts w:eastAsia="Times New Roman"/>
                <w:sz w:val="20"/>
                <w:szCs w:val="20"/>
                <w:lang w:eastAsia="lt-LT"/>
              </w:rPr>
            </w:pPr>
          </w:p>
        </w:tc>
        <w:tc>
          <w:tcPr>
            <w:tcW w:w="1261" w:type="dxa"/>
            <w:gridSpan w:val="2"/>
            <w:tcBorders>
              <w:top w:val="nil"/>
              <w:left w:val="nil"/>
              <w:bottom w:val="nil"/>
              <w:right w:val="nil"/>
            </w:tcBorders>
            <w:shd w:val="clear" w:color="auto" w:fill="auto"/>
            <w:noWrap/>
            <w:vAlign w:val="bottom"/>
            <w:hideMark/>
          </w:tcPr>
          <w:p w14:paraId="64E94098" w14:textId="77777777" w:rsidR="00835678" w:rsidRPr="00835678" w:rsidRDefault="00835678" w:rsidP="00835678">
            <w:pPr>
              <w:spacing w:after="0" w:line="240" w:lineRule="auto"/>
              <w:rPr>
                <w:rFonts w:eastAsia="Times New Roman"/>
                <w:sz w:val="20"/>
                <w:szCs w:val="20"/>
                <w:lang w:eastAsia="lt-LT"/>
              </w:rPr>
            </w:pPr>
          </w:p>
        </w:tc>
        <w:tc>
          <w:tcPr>
            <w:tcW w:w="2862" w:type="dxa"/>
            <w:gridSpan w:val="3"/>
            <w:tcBorders>
              <w:top w:val="nil"/>
              <w:left w:val="nil"/>
              <w:bottom w:val="nil"/>
              <w:right w:val="nil"/>
            </w:tcBorders>
            <w:shd w:val="clear" w:color="auto" w:fill="auto"/>
            <w:noWrap/>
            <w:vAlign w:val="bottom"/>
            <w:hideMark/>
          </w:tcPr>
          <w:p w14:paraId="635FE9BF" w14:textId="77777777" w:rsidR="00835678" w:rsidRPr="00835678" w:rsidRDefault="00835678" w:rsidP="00835678">
            <w:pPr>
              <w:spacing w:after="0" w:line="240" w:lineRule="auto"/>
              <w:rPr>
                <w:rFonts w:eastAsia="Times New Roman"/>
                <w:sz w:val="20"/>
                <w:szCs w:val="20"/>
                <w:lang w:eastAsia="lt-LT"/>
              </w:rPr>
            </w:pPr>
          </w:p>
        </w:tc>
        <w:tc>
          <w:tcPr>
            <w:tcW w:w="2132" w:type="dxa"/>
            <w:gridSpan w:val="2"/>
            <w:tcBorders>
              <w:top w:val="nil"/>
              <w:left w:val="nil"/>
              <w:bottom w:val="nil"/>
              <w:right w:val="nil"/>
            </w:tcBorders>
            <w:shd w:val="clear" w:color="auto" w:fill="auto"/>
            <w:noWrap/>
            <w:vAlign w:val="bottom"/>
            <w:hideMark/>
          </w:tcPr>
          <w:p w14:paraId="71973F1E" w14:textId="77777777" w:rsidR="00835678" w:rsidRPr="00835678" w:rsidRDefault="00835678" w:rsidP="00835678">
            <w:pPr>
              <w:spacing w:after="0" w:line="240" w:lineRule="auto"/>
              <w:rPr>
                <w:rFonts w:eastAsia="Times New Roman"/>
                <w:sz w:val="20"/>
                <w:szCs w:val="20"/>
                <w:lang w:eastAsia="lt-LT"/>
              </w:rPr>
            </w:pPr>
          </w:p>
        </w:tc>
        <w:tc>
          <w:tcPr>
            <w:tcW w:w="1584" w:type="dxa"/>
            <w:tcBorders>
              <w:top w:val="nil"/>
              <w:left w:val="nil"/>
              <w:bottom w:val="nil"/>
              <w:right w:val="nil"/>
            </w:tcBorders>
            <w:shd w:val="clear" w:color="auto" w:fill="auto"/>
            <w:noWrap/>
            <w:vAlign w:val="bottom"/>
            <w:hideMark/>
          </w:tcPr>
          <w:p w14:paraId="525D4FF8" w14:textId="77777777" w:rsidR="00835678" w:rsidRPr="00835678" w:rsidRDefault="00835678" w:rsidP="00835678">
            <w:pPr>
              <w:spacing w:after="0" w:line="240" w:lineRule="auto"/>
              <w:rPr>
                <w:rFonts w:eastAsia="Times New Roman"/>
                <w:sz w:val="20"/>
                <w:szCs w:val="20"/>
                <w:lang w:eastAsia="lt-LT"/>
              </w:rPr>
            </w:pPr>
          </w:p>
        </w:tc>
        <w:tc>
          <w:tcPr>
            <w:tcW w:w="1160" w:type="dxa"/>
            <w:gridSpan w:val="3"/>
            <w:tcBorders>
              <w:top w:val="nil"/>
              <w:left w:val="nil"/>
              <w:bottom w:val="nil"/>
              <w:right w:val="nil"/>
            </w:tcBorders>
            <w:shd w:val="clear" w:color="auto" w:fill="auto"/>
            <w:noWrap/>
            <w:vAlign w:val="bottom"/>
            <w:hideMark/>
          </w:tcPr>
          <w:p w14:paraId="60D1B07D" w14:textId="77777777" w:rsidR="00835678" w:rsidRPr="00835678" w:rsidRDefault="00835678" w:rsidP="00835678">
            <w:pPr>
              <w:spacing w:after="0" w:line="240" w:lineRule="auto"/>
              <w:rPr>
                <w:rFonts w:eastAsia="Times New Roman"/>
                <w:sz w:val="20"/>
                <w:szCs w:val="20"/>
                <w:lang w:eastAsia="lt-LT"/>
              </w:rPr>
            </w:pPr>
          </w:p>
        </w:tc>
        <w:tc>
          <w:tcPr>
            <w:tcW w:w="236" w:type="dxa"/>
            <w:tcBorders>
              <w:top w:val="nil"/>
              <w:left w:val="nil"/>
              <w:bottom w:val="nil"/>
              <w:right w:val="nil"/>
            </w:tcBorders>
            <w:shd w:val="clear" w:color="auto" w:fill="auto"/>
            <w:noWrap/>
            <w:vAlign w:val="bottom"/>
            <w:hideMark/>
          </w:tcPr>
          <w:p w14:paraId="676C8B9E" w14:textId="77777777" w:rsidR="00835678" w:rsidRPr="00835678" w:rsidRDefault="00835678" w:rsidP="00835678">
            <w:pPr>
              <w:spacing w:after="0" w:line="240" w:lineRule="auto"/>
              <w:rPr>
                <w:rFonts w:eastAsia="Times New Roman"/>
                <w:sz w:val="20"/>
                <w:szCs w:val="20"/>
                <w:lang w:eastAsia="lt-LT"/>
              </w:rPr>
            </w:pPr>
          </w:p>
        </w:tc>
        <w:tc>
          <w:tcPr>
            <w:tcW w:w="236" w:type="dxa"/>
            <w:tcBorders>
              <w:top w:val="nil"/>
              <w:left w:val="nil"/>
              <w:bottom w:val="nil"/>
              <w:right w:val="nil"/>
            </w:tcBorders>
            <w:shd w:val="clear" w:color="auto" w:fill="auto"/>
            <w:noWrap/>
            <w:vAlign w:val="bottom"/>
            <w:hideMark/>
          </w:tcPr>
          <w:p w14:paraId="4A350EEE" w14:textId="77777777" w:rsidR="00835678" w:rsidRPr="00835678" w:rsidRDefault="00835678" w:rsidP="00835678">
            <w:pPr>
              <w:spacing w:after="0" w:line="240" w:lineRule="auto"/>
              <w:rPr>
                <w:rFonts w:eastAsia="Times New Roman"/>
                <w:sz w:val="20"/>
                <w:szCs w:val="20"/>
                <w:lang w:eastAsia="lt-LT"/>
              </w:rPr>
            </w:pPr>
          </w:p>
        </w:tc>
        <w:tc>
          <w:tcPr>
            <w:tcW w:w="236" w:type="dxa"/>
            <w:tcBorders>
              <w:top w:val="nil"/>
              <w:left w:val="nil"/>
              <w:bottom w:val="nil"/>
              <w:right w:val="nil"/>
            </w:tcBorders>
            <w:shd w:val="clear" w:color="auto" w:fill="auto"/>
            <w:noWrap/>
            <w:vAlign w:val="bottom"/>
            <w:hideMark/>
          </w:tcPr>
          <w:p w14:paraId="708A94D4" w14:textId="77777777" w:rsidR="00835678" w:rsidRPr="00835678" w:rsidRDefault="00835678" w:rsidP="00835678">
            <w:pPr>
              <w:spacing w:after="0" w:line="240" w:lineRule="auto"/>
              <w:rPr>
                <w:rFonts w:eastAsia="Times New Roman"/>
                <w:sz w:val="20"/>
                <w:szCs w:val="20"/>
                <w:lang w:eastAsia="lt-LT"/>
              </w:rPr>
            </w:pPr>
          </w:p>
        </w:tc>
      </w:tr>
      <w:tr w:rsidR="00835678" w:rsidRPr="00835678" w14:paraId="104AD9B3" w14:textId="77777777" w:rsidTr="001F3D89">
        <w:trPr>
          <w:trHeight w:val="345"/>
        </w:trPr>
        <w:tc>
          <w:tcPr>
            <w:tcW w:w="1386" w:type="dxa"/>
            <w:tcBorders>
              <w:top w:val="nil"/>
              <w:left w:val="nil"/>
              <w:bottom w:val="nil"/>
              <w:right w:val="nil"/>
            </w:tcBorders>
            <w:shd w:val="clear" w:color="auto" w:fill="auto"/>
            <w:noWrap/>
            <w:vAlign w:val="bottom"/>
          </w:tcPr>
          <w:p w14:paraId="34F15A63" w14:textId="3D3817DB" w:rsidR="00835678" w:rsidRPr="00835678" w:rsidRDefault="00835678" w:rsidP="00835678">
            <w:pPr>
              <w:spacing w:after="0" w:line="240" w:lineRule="auto"/>
              <w:rPr>
                <w:rFonts w:eastAsia="Times New Roman"/>
                <w:sz w:val="20"/>
                <w:szCs w:val="20"/>
                <w:lang w:eastAsia="lt-LT"/>
              </w:rPr>
            </w:pPr>
          </w:p>
        </w:tc>
        <w:tc>
          <w:tcPr>
            <w:tcW w:w="2978" w:type="dxa"/>
            <w:tcBorders>
              <w:top w:val="nil"/>
              <w:left w:val="nil"/>
              <w:bottom w:val="nil"/>
              <w:right w:val="nil"/>
            </w:tcBorders>
            <w:shd w:val="clear" w:color="auto" w:fill="auto"/>
            <w:noWrap/>
            <w:vAlign w:val="bottom"/>
            <w:hideMark/>
          </w:tcPr>
          <w:p w14:paraId="2A25682D" w14:textId="77777777" w:rsidR="00835678" w:rsidRPr="00835678" w:rsidRDefault="00835678" w:rsidP="00835678">
            <w:pPr>
              <w:spacing w:after="0" w:line="240" w:lineRule="auto"/>
              <w:rPr>
                <w:rFonts w:eastAsia="Times New Roman"/>
                <w:sz w:val="20"/>
                <w:szCs w:val="20"/>
                <w:lang w:eastAsia="lt-LT"/>
              </w:rPr>
            </w:pPr>
          </w:p>
        </w:tc>
        <w:tc>
          <w:tcPr>
            <w:tcW w:w="1973" w:type="dxa"/>
            <w:gridSpan w:val="2"/>
            <w:tcBorders>
              <w:top w:val="nil"/>
              <w:left w:val="nil"/>
              <w:bottom w:val="nil"/>
              <w:right w:val="nil"/>
            </w:tcBorders>
            <w:shd w:val="clear" w:color="auto" w:fill="auto"/>
            <w:noWrap/>
            <w:vAlign w:val="bottom"/>
            <w:hideMark/>
          </w:tcPr>
          <w:p w14:paraId="781A4283" w14:textId="77777777" w:rsidR="00835678" w:rsidRPr="00835678" w:rsidRDefault="00835678" w:rsidP="00835678">
            <w:pPr>
              <w:spacing w:after="0" w:line="240" w:lineRule="auto"/>
              <w:rPr>
                <w:rFonts w:eastAsia="Times New Roman"/>
                <w:sz w:val="20"/>
                <w:szCs w:val="20"/>
                <w:lang w:eastAsia="lt-LT"/>
              </w:rPr>
            </w:pPr>
          </w:p>
        </w:tc>
        <w:tc>
          <w:tcPr>
            <w:tcW w:w="1261" w:type="dxa"/>
            <w:gridSpan w:val="2"/>
            <w:tcBorders>
              <w:top w:val="nil"/>
              <w:left w:val="nil"/>
              <w:bottom w:val="nil"/>
              <w:right w:val="nil"/>
            </w:tcBorders>
            <w:shd w:val="clear" w:color="auto" w:fill="auto"/>
            <w:noWrap/>
            <w:vAlign w:val="bottom"/>
            <w:hideMark/>
          </w:tcPr>
          <w:p w14:paraId="22769653" w14:textId="77777777" w:rsidR="00835678" w:rsidRPr="00835678" w:rsidRDefault="00835678" w:rsidP="00835678">
            <w:pPr>
              <w:spacing w:after="0" w:line="240" w:lineRule="auto"/>
              <w:rPr>
                <w:rFonts w:eastAsia="Times New Roman"/>
                <w:sz w:val="20"/>
                <w:szCs w:val="20"/>
                <w:lang w:eastAsia="lt-LT"/>
              </w:rPr>
            </w:pPr>
          </w:p>
        </w:tc>
        <w:tc>
          <w:tcPr>
            <w:tcW w:w="2862" w:type="dxa"/>
            <w:gridSpan w:val="3"/>
            <w:tcBorders>
              <w:top w:val="nil"/>
              <w:left w:val="nil"/>
              <w:bottom w:val="nil"/>
              <w:right w:val="nil"/>
            </w:tcBorders>
            <w:shd w:val="clear" w:color="auto" w:fill="auto"/>
            <w:noWrap/>
            <w:vAlign w:val="bottom"/>
            <w:hideMark/>
          </w:tcPr>
          <w:p w14:paraId="3A71B602" w14:textId="77777777" w:rsidR="00835678" w:rsidRPr="00835678" w:rsidRDefault="00835678" w:rsidP="00835678">
            <w:pPr>
              <w:spacing w:after="0" w:line="240" w:lineRule="auto"/>
              <w:rPr>
                <w:rFonts w:eastAsia="Times New Roman"/>
                <w:sz w:val="20"/>
                <w:szCs w:val="20"/>
                <w:lang w:eastAsia="lt-LT"/>
              </w:rPr>
            </w:pPr>
          </w:p>
        </w:tc>
        <w:tc>
          <w:tcPr>
            <w:tcW w:w="2132" w:type="dxa"/>
            <w:gridSpan w:val="2"/>
            <w:tcBorders>
              <w:top w:val="nil"/>
              <w:left w:val="nil"/>
              <w:bottom w:val="nil"/>
              <w:right w:val="nil"/>
            </w:tcBorders>
            <w:shd w:val="clear" w:color="auto" w:fill="auto"/>
            <w:noWrap/>
            <w:vAlign w:val="bottom"/>
            <w:hideMark/>
          </w:tcPr>
          <w:p w14:paraId="37604BFC" w14:textId="77777777" w:rsidR="00835678" w:rsidRPr="00835678" w:rsidRDefault="00835678" w:rsidP="00835678">
            <w:pPr>
              <w:spacing w:after="0" w:line="240" w:lineRule="auto"/>
              <w:rPr>
                <w:rFonts w:eastAsia="Times New Roman"/>
                <w:sz w:val="20"/>
                <w:szCs w:val="20"/>
                <w:lang w:eastAsia="lt-LT"/>
              </w:rPr>
            </w:pPr>
          </w:p>
        </w:tc>
        <w:tc>
          <w:tcPr>
            <w:tcW w:w="1584" w:type="dxa"/>
            <w:tcBorders>
              <w:top w:val="nil"/>
              <w:left w:val="nil"/>
              <w:bottom w:val="nil"/>
              <w:right w:val="nil"/>
            </w:tcBorders>
            <w:shd w:val="clear" w:color="auto" w:fill="auto"/>
            <w:noWrap/>
            <w:vAlign w:val="bottom"/>
            <w:hideMark/>
          </w:tcPr>
          <w:p w14:paraId="044FD38C" w14:textId="77777777" w:rsidR="00835678" w:rsidRPr="00835678" w:rsidRDefault="00835678" w:rsidP="00835678">
            <w:pPr>
              <w:spacing w:after="0" w:line="240" w:lineRule="auto"/>
              <w:rPr>
                <w:rFonts w:eastAsia="Times New Roman"/>
                <w:sz w:val="20"/>
                <w:szCs w:val="20"/>
                <w:lang w:eastAsia="lt-LT"/>
              </w:rPr>
            </w:pPr>
          </w:p>
        </w:tc>
        <w:tc>
          <w:tcPr>
            <w:tcW w:w="1160" w:type="dxa"/>
            <w:gridSpan w:val="3"/>
            <w:tcBorders>
              <w:top w:val="nil"/>
              <w:left w:val="nil"/>
              <w:bottom w:val="nil"/>
              <w:right w:val="nil"/>
            </w:tcBorders>
            <w:shd w:val="clear" w:color="auto" w:fill="auto"/>
            <w:noWrap/>
            <w:vAlign w:val="bottom"/>
            <w:hideMark/>
          </w:tcPr>
          <w:p w14:paraId="057362E7" w14:textId="77777777" w:rsidR="00835678" w:rsidRPr="00835678" w:rsidRDefault="00835678" w:rsidP="00835678">
            <w:pPr>
              <w:spacing w:after="0" w:line="240" w:lineRule="auto"/>
              <w:rPr>
                <w:rFonts w:eastAsia="Times New Roman"/>
                <w:sz w:val="20"/>
                <w:szCs w:val="20"/>
                <w:lang w:eastAsia="lt-LT"/>
              </w:rPr>
            </w:pPr>
          </w:p>
        </w:tc>
        <w:tc>
          <w:tcPr>
            <w:tcW w:w="236" w:type="dxa"/>
            <w:tcBorders>
              <w:top w:val="nil"/>
              <w:left w:val="nil"/>
              <w:bottom w:val="nil"/>
              <w:right w:val="nil"/>
            </w:tcBorders>
            <w:shd w:val="clear" w:color="auto" w:fill="auto"/>
            <w:noWrap/>
            <w:vAlign w:val="bottom"/>
            <w:hideMark/>
          </w:tcPr>
          <w:p w14:paraId="36A5DE82" w14:textId="77777777" w:rsidR="00835678" w:rsidRPr="00835678" w:rsidRDefault="00835678" w:rsidP="00835678">
            <w:pPr>
              <w:spacing w:after="0" w:line="240" w:lineRule="auto"/>
              <w:rPr>
                <w:rFonts w:eastAsia="Times New Roman"/>
                <w:sz w:val="20"/>
                <w:szCs w:val="20"/>
                <w:lang w:eastAsia="lt-LT"/>
              </w:rPr>
            </w:pPr>
          </w:p>
        </w:tc>
        <w:tc>
          <w:tcPr>
            <w:tcW w:w="236" w:type="dxa"/>
            <w:tcBorders>
              <w:top w:val="nil"/>
              <w:left w:val="nil"/>
              <w:bottom w:val="nil"/>
              <w:right w:val="nil"/>
            </w:tcBorders>
            <w:shd w:val="clear" w:color="auto" w:fill="auto"/>
            <w:noWrap/>
            <w:vAlign w:val="bottom"/>
            <w:hideMark/>
          </w:tcPr>
          <w:p w14:paraId="1455E99C" w14:textId="77777777" w:rsidR="00835678" w:rsidRPr="00835678" w:rsidRDefault="00835678" w:rsidP="00835678">
            <w:pPr>
              <w:spacing w:after="0" w:line="240" w:lineRule="auto"/>
              <w:rPr>
                <w:rFonts w:eastAsia="Times New Roman"/>
                <w:sz w:val="20"/>
                <w:szCs w:val="20"/>
                <w:lang w:eastAsia="lt-LT"/>
              </w:rPr>
            </w:pPr>
          </w:p>
        </w:tc>
        <w:tc>
          <w:tcPr>
            <w:tcW w:w="236" w:type="dxa"/>
            <w:tcBorders>
              <w:top w:val="nil"/>
              <w:left w:val="nil"/>
              <w:bottom w:val="nil"/>
              <w:right w:val="nil"/>
            </w:tcBorders>
            <w:shd w:val="clear" w:color="auto" w:fill="auto"/>
            <w:noWrap/>
            <w:vAlign w:val="bottom"/>
            <w:hideMark/>
          </w:tcPr>
          <w:p w14:paraId="3EEFCAFB" w14:textId="77777777" w:rsidR="00835678" w:rsidRPr="00835678" w:rsidRDefault="00835678" w:rsidP="00835678">
            <w:pPr>
              <w:spacing w:after="0" w:line="240" w:lineRule="auto"/>
              <w:rPr>
                <w:rFonts w:eastAsia="Times New Roman"/>
                <w:sz w:val="20"/>
                <w:szCs w:val="20"/>
                <w:lang w:eastAsia="lt-LT"/>
              </w:rPr>
            </w:pPr>
          </w:p>
        </w:tc>
      </w:tr>
    </w:tbl>
    <w:p w14:paraId="58FE8428" w14:textId="77777777" w:rsidR="0083351E" w:rsidRPr="005A18AE" w:rsidRDefault="0083351E" w:rsidP="0083351E">
      <w:pPr>
        <w:rPr>
          <w:szCs w:val="24"/>
        </w:rPr>
      </w:pPr>
    </w:p>
    <w:tbl>
      <w:tblPr>
        <w:tblW w:w="11482" w:type="dxa"/>
        <w:tblInd w:w="1242" w:type="dxa"/>
        <w:tblLayout w:type="fixed"/>
        <w:tblLook w:val="0000" w:firstRow="0" w:lastRow="0" w:firstColumn="0" w:lastColumn="0" w:noHBand="0" w:noVBand="0"/>
      </w:tblPr>
      <w:tblGrid>
        <w:gridCol w:w="6237"/>
        <w:gridCol w:w="5245"/>
      </w:tblGrid>
      <w:tr w:rsidR="0083351E" w:rsidRPr="005A18AE" w14:paraId="0A0A1887" w14:textId="77777777" w:rsidTr="00B24189">
        <w:trPr>
          <w:cantSplit/>
        </w:trPr>
        <w:tc>
          <w:tcPr>
            <w:tcW w:w="6237" w:type="dxa"/>
          </w:tcPr>
          <w:p w14:paraId="3720C57A" w14:textId="77777777" w:rsidR="0083351E" w:rsidRPr="005A18AE" w:rsidRDefault="0083351E" w:rsidP="00B24189">
            <w:pPr>
              <w:spacing w:after="0" w:line="240" w:lineRule="auto"/>
              <w:rPr>
                <w:b/>
                <w:szCs w:val="24"/>
              </w:rPr>
            </w:pPr>
            <w:r w:rsidRPr="005A18AE">
              <w:rPr>
                <w:b/>
                <w:szCs w:val="24"/>
              </w:rPr>
              <w:t xml:space="preserve">Pardavėjas </w:t>
            </w:r>
          </w:p>
        </w:tc>
        <w:tc>
          <w:tcPr>
            <w:tcW w:w="5245" w:type="dxa"/>
          </w:tcPr>
          <w:p w14:paraId="7F44B614" w14:textId="77777777" w:rsidR="0083351E" w:rsidRPr="005A18AE" w:rsidRDefault="0083351E" w:rsidP="00B24189">
            <w:pPr>
              <w:spacing w:after="0" w:line="240" w:lineRule="auto"/>
              <w:rPr>
                <w:b/>
                <w:szCs w:val="24"/>
              </w:rPr>
            </w:pPr>
            <w:r w:rsidRPr="005A18AE">
              <w:rPr>
                <w:b/>
                <w:szCs w:val="24"/>
              </w:rPr>
              <w:t xml:space="preserve">Pirkėjas </w:t>
            </w:r>
          </w:p>
        </w:tc>
      </w:tr>
      <w:tr w:rsidR="00F55363" w:rsidRPr="005A18AE" w14:paraId="5D466F84" w14:textId="77777777" w:rsidTr="00B24189">
        <w:trPr>
          <w:cantSplit/>
        </w:trPr>
        <w:tc>
          <w:tcPr>
            <w:tcW w:w="6237" w:type="dxa"/>
            <w:vAlign w:val="bottom"/>
          </w:tcPr>
          <w:p w14:paraId="405B9EE0" w14:textId="70F4DD5B" w:rsidR="00F55363" w:rsidRPr="005A18AE" w:rsidRDefault="00F55363" w:rsidP="00F55363">
            <w:pPr>
              <w:spacing w:after="0" w:line="240" w:lineRule="auto"/>
              <w:rPr>
                <w:szCs w:val="24"/>
              </w:rPr>
            </w:pPr>
            <w:r>
              <w:rPr>
                <w:szCs w:val="24"/>
              </w:rPr>
              <w:t>UAB „</w:t>
            </w:r>
            <w:proofErr w:type="spellStart"/>
            <w:r w:rsidR="003A081C">
              <w:rPr>
                <w:szCs w:val="24"/>
              </w:rPr>
              <w:t>Multilabo</w:t>
            </w:r>
            <w:proofErr w:type="spellEnd"/>
            <w:r>
              <w:rPr>
                <w:szCs w:val="24"/>
              </w:rPr>
              <w:t>“</w:t>
            </w:r>
          </w:p>
        </w:tc>
        <w:tc>
          <w:tcPr>
            <w:tcW w:w="5245" w:type="dxa"/>
            <w:shd w:val="clear" w:color="auto" w:fill="auto"/>
          </w:tcPr>
          <w:p w14:paraId="011C78C2" w14:textId="77777777" w:rsidR="00F55363" w:rsidRPr="005A18AE" w:rsidRDefault="00F55363" w:rsidP="00F55363">
            <w:pPr>
              <w:spacing w:after="0" w:line="240" w:lineRule="auto"/>
              <w:rPr>
                <w:b/>
                <w:szCs w:val="24"/>
              </w:rPr>
            </w:pPr>
          </w:p>
          <w:p w14:paraId="6DE74B73" w14:textId="3C516479" w:rsidR="00F55363" w:rsidRPr="005A18AE" w:rsidRDefault="00F55363" w:rsidP="00F55363">
            <w:pPr>
              <w:spacing w:after="0" w:line="240" w:lineRule="auto"/>
              <w:rPr>
                <w:b/>
                <w:szCs w:val="24"/>
              </w:rPr>
            </w:pPr>
            <w:r w:rsidRPr="005A18AE">
              <w:rPr>
                <w:szCs w:val="24"/>
              </w:rPr>
              <w:t>Nacionalinė visuomenės sveikatos priežiūros laboratorija</w:t>
            </w:r>
          </w:p>
        </w:tc>
      </w:tr>
      <w:tr w:rsidR="00F55363" w:rsidRPr="005A18AE" w14:paraId="3D739F69" w14:textId="77777777" w:rsidTr="00B24189">
        <w:trPr>
          <w:cantSplit/>
        </w:trPr>
        <w:tc>
          <w:tcPr>
            <w:tcW w:w="6237" w:type="dxa"/>
            <w:vAlign w:val="bottom"/>
          </w:tcPr>
          <w:p w14:paraId="7230F4CA" w14:textId="77777777" w:rsidR="00F55363" w:rsidRPr="005A18AE" w:rsidRDefault="00F55363" w:rsidP="00F55363">
            <w:pPr>
              <w:spacing w:after="0" w:line="240" w:lineRule="auto"/>
              <w:rPr>
                <w:sz w:val="12"/>
                <w:szCs w:val="12"/>
              </w:rPr>
            </w:pPr>
          </w:p>
        </w:tc>
        <w:tc>
          <w:tcPr>
            <w:tcW w:w="5245" w:type="dxa"/>
            <w:shd w:val="clear" w:color="auto" w:fill="auto"/>
          </w:tcPr>
          <w:p w14:paraId="5B2BE16B" w14:textId="77777777" w:rsidR="00F55363" w:rsidRPr="005A18AE" w:rsidRDefault="00F55363" w:rsidP="00F55363">
            <w:pPr>
              <w:spacing w:after="0" w:line="240" w:lineRule="auto"/>
              <w:rPr>
                <w:b/>
                <w:sz w:val="12"/>
                <w:szCs w:val="12"/>
              </w:rPr>
            </w:pPr>
          </w:p>
        </w:tc>
      </w:tr>
      <w:tr w:rsidR="00F55363" w:rsidRPr="005A18AE" w14:paraId="4CCB6CF2" w14:textId="77777777" w:rsidTr="00B24189">
        <w:trPr>
          <w:cantSplit/>
        </w:trPr>
        <w:tc>
          <w:tcPr>
            <w:tcW w:w="6237" w:type="dxa"/>
            <w:vAlign w:val="bottom"/>
          </w:tcPr>
          <w:p w14:paraId="19884011" w14:textId="3C0BC819" w:rsidR="00F55363" w:rsidRPr="006B5577" w:rsidRDefault="003A081C" w:rsidP="00F55363">
            <w:pPr>
              <w:spacing w:after="0" w:line="240" w:lineRule="auto"/>
              <w:rPr>
                <w:szCs w:val="24"/>
              </w:rPr>
            </w:pPr>
            <w:r>
              <w:rPr>
                <w:szCs w:val="24"/>
              </w:rPr>
              <w:t>Direktorė</w:t>
            </w:r>
          </w:p>
          <w:p w14:paraId="7036A935" w14:textId="6CF2D7A3" w:rsidR="00F55363" w:rsidRPr="005A18AE" w:rsidRDefault="003A081C" w:rsidP="00F55363">
            <w:pPr>
              <w:spacing w:after="0" w:line="240" w:lineRule="auto"/>
              <w:rPr>
                <w:szCs w:val="24"/>
              </w:rPr>
            </w:pPr>
            <w:r>
              <w:rPr>
                <w:szCs w:val="24"/>
              </w:rPr>
              <w:t>Miglė Natkaitė</w:t>
            </w:r>
          </w:p>
        </w:tc>
        <w:tc>
          <w:tcPr>
            <w:tcW w:w="5245" w:type="dxa"/>
            <w:shd w:val="clear" w:color="auto" w:fill="auto"/>
          </w:tcPr>
          <w:p w14:paraId="15EDBF39" w14:textId="77777777" w:rsidR="00F55363" w:rsidRPr="00592E15" w:rsidRDefault="00F55363" w:rsidP="00F55363">
            <w:pPr>
              <w:spacing w:after="0" w:line="240" w:lineRule="auto"/>
            </w:pPr>
            <w:proofErr w:type="spellStart"/>
            <w:r w:rsidRPr="00592E15">
              <w:t>Virusologinių</w:t>
            </w:r>
            <w:proofErr w:type="spellEnd"/>
            <w:r w:rsidRPr="00592E15">
              <w:t xml:space="preserve"> tyrimų poskyrio vedėja-medicinos biologė,</w:t>
            </w:r>
          </w:p>
          <w:p w14:paraId="5CCDA946" w14:textId="77777777" w:rsidR="00F55363" w:rsidRPr="00592E15" w:rsidRDefault="00F55363" w:rsidP="00F55363">
            <w:pPr>
              <w:spacing w:after="0" w:line="240" w:lineRule="auto"/>
              <w:rPr>
                <w:lang w:eastAsia="lt-LT"/>
              </w:rPr>
            </w:pPr>
            <w:r w:rsidRPr="00592E15">
              <w:rPr>
                <w:lang w:val="fi-FI"/>
              </w:rPr>
              <w:t>laikinai einanti Klinikinių tyrimų skyriaus vedėjo pavaduotojo pareigas</w:t>
            </w:r>
            <w:r w:rsidRPr="00592E15">
              <w:rPr>
                <w:lang w:eastAsia="lt-LT"/>
              </w:rPr>
              <w:t>,</w:t>
            </w:r>
          </w:p>
          <w:p w14:paraId="58E3CBC7" w14:textId="77777777" w:rsidR="00F55363" w:rsidRPr="00592E15" w:rsidRDefault="00F55363" w:rsidP="00F55363">
            <w:pPr>
              <w:spacing w:after="0" w:line="240" w:lineRule="auto"/>
              <w:rPr>
                <w:lang w:eastAsia="lt-LT"/>
              </w:rPr>
            </w:pPr>
            <w:r w:rsidRPr="00592E15">
              <w:rPr>
                <w:lang w:eastAsia="lt-LT"/>
              </w:rPr>
              <w:t>laikinai vykdanti direktoriaus funkcijas</w:t>
            </w:r>
          </w:p>
          <w:p w14:paraId="18388ECF" w14:textId="360D79F8" w:rsidR="00F55363" w:rsidRPr="005A18AE" w:rsidRDefault="00F55363" w:rsidP="00F55363">
            <w:pPr>
              <w:spacing w:after="0" w:line="240" w:lineRule="auto"/>
              <w:rPr>
                <w:b/>
                <w:szCs w:val="24"/>
              </w:rPr>
            </w:pPr>
            <w:r w:rsidRPr="00592E15">
              <w:rPr>
                <w:lang w:eastAsia="lt-LT"/>
              </w:rPr>
              <w:t xml:space="preserve">Svajūnė </w:t>
            </w:r>
            <w:proofErr w:type="spellStart"/>
            <w:r w:rsidRPr="00592E15">
              <w:rPr>
                <w:lang w:eastAsia="lt-LT"/>
              </w:rPr>
              <w:t>Muralytė</w:t>
            </w:r>
            <w:proofErr w:type="spellEnd"/>
          </w:p>
        </w:tc>
      </w:tr>
      <w:tr w:rsidR="00F55363" w:rsidRPr="005A18AE" w14:paraId="6427A958" w14:textId="77777777" w:rsidTr="00B24189">
        <w:trPr>
          <w:trHeight w:val="255"/>
        </w:trPr>
        <w:tc>
          <w:tcPr>
            <w:tcW w:w="6237" w:type="dxa"/>
          </w:tcPr>
          <w:p w14:paraId="3E0CEF6B" w14:textId="77777777" w:rsidR="00F55363" w:rsidRPr="005A18AE" w:rsidRDefault="00F55363" w:rsidP="00F55363">
            <w:pPr>
              <w:spacing w:after="0" w:line="240" w:lineRule="auto"/>
              <w:rPr>
                <w:sz w:val="12"/>
                <w:szCs w:val="12"/>
              </w:rPr>
            </w:pPr>
          </w:p>
          <w:p w14:paraId="1149AAEC" w14:textId="77777777" w:rsidR="00F55363" w:rsidRPr="005A18AE" w:rsidRDefault="00F55363" w:rsidP="00F55363">
            <w:pPr>
              <w:spacing w:after="0" w:line="240" w:lineRule="auto"/>
              <w:rPr>
                <w:szCs w:val="24"/>
              </w:rPr>
            </w:pPr>
            <w:r w:rsidRPr="005A18AE">
              <w:rPr>
                <w:szCs w:val="24"/>
              </w:rPr>
              <w:t>Parašas</w:t>
            </w:r>
            <w:r w:rsidRPr="005A18AE">
              <w:rPr>
                <w:szCs w:val="24"/>
              </w:rPr>
              <w:tab/>
              <w:t>______________________</w:t>
            </w:r>
          </w:p>
          <w:p w14:paraId="54A27EE5" w14:textId="77777777" w:rsidR="00F55363" w:rsidRPr="005A18AE" w:rsidRDefault="00F55363" w:rsidP="00F55363">
            <w:pPr>
              <w:spacing w:after="0" w:line="240" w:lineRule="auto"/>
              <w:rPr>
                <w:szCs w:val="24"/>
              </w:rPr>
            </w:pPr>
          </w:p>
        </w:tc>
        <w:tc>
          <w:tcPr>
            <w:tcW w:w="5245" w:type="dxa"/>
            <w:shd w:val="clear" w:color="auto" w:fill="auto"/>
            <w:noWrap/>
          </w:tcPr>
          <w:p w14:paraId="522EEB69" w14:textId="77777777" w:rsidR="00F55363" w:rsidRPr="008C37CE" w:rsidRDefault="00F55363" w:rsidP="00F55363">
            <w:pPr>
              <w:spacing w:after="0" w:line="240" w:lineRule="auto"/>
              <w:rPr>
                <w:sz w:val="12"/>
                <w:szCs w:val="12"/>
              </w:rPr>
            </w:pPr>
          </w:p>
          <w:p w14:paraId="6D0A0684" w14:textId="77777777" w:rsidR="00F55363" w:rsidRPr="008C37CE" w:rsidRDefault="00F55363" w:rsidP="00F55363">
            <w:pPr>
              <w:spacing w:after="0" w:line="240" w:lineRule="auto"/>
              <w:rPr>
                <w:szCs w:val="24"/>
              </w:rPr>
            </w:pPr>
            <w:r w:rsidRPr="008C37CE">
              <w:rPr>
                <w:szCs w:val="24"/>
              </w:rPr>
              <w:t>Parašas</w:t>
            </w:r>
            <w:r w:rsidRPr="008C37CE">
              <w:rPr>
                <w:szCs w:val="24"/>
              </w:rPr>
              <w:tab/>
              <w:t>______________________</w:t>
            </w:r>
          </w:p>
          <w:p w14:paraId="543A85B1" w14:textId="77777777" w:rsidR="00F55363" w:rsidRPr="005A18AE" w:rsidRDefault="00F55363" w:rsidP="00F55363">
            <w:pPr>
              <w:spacing w:after="0" w:line="240" w:lineRule="auto"/>
              <w:rPr>
                <w:szCs w:val="24"/>
              </w:rPr>
            </w:pPr>
          </w:p>
        </w:tc>
      </w:tr>
      <w:tr w:rsidR="00F55363" w:rsidRPr="005A18AE" w14:paraId="5D1E3510" w14:textId="77777777" w:rsidTr="00B24189">
        <w:trPr>
          <w:trHeight w:val="255"/>
        </w:trPr>
        <w:tc>
          <w:tcPr>
            <w:tcW w:w="6237" w:type="dxa"/>
          </w:tcPr>
          <w:p w14:paraId="4CE4BD26" w14:textId="77777777" w:rsidR="00F55363" w:rsidRPr="005A18AE" w:rsidRDefault="00F55363" w:rsidP="00F55363">
            <w:pPr>
              <w:spacing w:after="0" w:line="240" w:lineRule="auto"/>
              <w:rPr>
                <w:sz w:val="12"/>
                <w:szCs w:val="12"/>
              </w:rPr>
            </w:pPr>
          </w:p>
          <w:p w14:paraId="58073182" w14:textId="7E3933F7" w:rsidR="00F55363" w:rsidRPr="005A18AE" w:rsidRDefault="00F55363" w:rsidP="00F55363">
            <w:pPr>
              <w:spacing w:after="0" w:line="240" w:lineRule="auto"/>
              <w:rPr>
                <w:szCs w:val="24"/>
              </w:rPr>
            </w:pPr>
            <w:r w:rsidRPr="005A18AE">
              <w:rPr>
                <w:szCs w:val="24"/>
              </w:rPr>
              <w:t>A.V.</w:t>
            </w:r>
          </w:p>
        </w:tc>
        <w:tc>
          <w:tcPr>
            <w:tcW w:w="5245" w:type="dxa"/>
            <w:shd w:val="clear" w:color="auto" w:fill="auto"/>
            <w:noWrap/>
          </w:tcPr>
          <w:p w14:paraId="4C3DFA7C" w14:textId="77777777" w:rsidR="00F55363" w:rsidRPr="005A18AE" w:rsidRDefault="00F55363" w:rsidP="00F55363">
            <w:pPr>
              <w:spacing w:after="0" w:line="240" w:lineRule="auto"/>
              <w:rPr>
                <w:sz w:val="12"/>
                <w:szCs w:val="12"/>
              </w:rPr>
            </w:pPr>
          </w:p>
          <w:p w14:paraId="4229EAB7" w14:textId="00BF38F3" w:rsidR="00F55363" w:rsidRPr="005A18AE" w:rsidRDefault="00F55363" w:rsidP="00F55363">
            <w:pPr>
              <w:spacing w:after="0" w:line="240" w:lineRule="auto"/>
              <w:rPr>
                <w:szCs w:val="24"/>
              </w:rPr>
            </w:pPr>
            <w:r w:rsidRPr="005A18AE">
              <w:rPr>
                <w:szCs w:val="24"/>
              </w:rPr>
              <w:t>A.V.</w:t>
            </w:r>
          </w:p>
        </w:tc>
      </w:tr>
    </w:tbl>
    <w:p w14:paraId="7E548316" w14:textId="77777777" w:rsidR="00804EA6" w:rsidRDefault="00804EA6" w:rsidP="003B3DB3"/>
    <w:sectPr w:rsidR="00804EA6" w:rsidSect="00ED553C">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51E"/>
    <w:rsid w:val="000B4F7D"/>
    <w:rsid w:val="00102B81"/>
    <w:rsid w:val="00164C43"/>
    <w:rsid w:val="00177607"/>
    <w:rsid w:val="001F3D89"/>
    <w:rsid w:val="002164E9"/>
    <w:rsid w:val="0023710E"/>
    <w:rsid w:val="002B6C8B"/>
    <w:rsid w:val="002C38A0"/>
    <w:rsid w:val="00341301"/>
    <w:rsid w:val="00345D94"/>
    <w:rsid w:val="00373D1D"/>
    <w:rsid w:val="003A081C"/>
    <w:rsid w:val="003B3DB3"/>
    <w:rsid w:val="0043164A"/>
    <w:rsid w:val="005600C3"/>
    <w:rsid w:val="006328E3"/>
    <w:rsid w:val="006C228F"/>
    <w:rsid w:val="006E0633"/>
    <w:rsid w:val="007E06DC"/>
    <w:rsid w:val="00804EA6"/>
    <w:rsid w:val="0083351E"/>
    <w:rsid w:val="00835678"/>
    <w:rsid w:val="008879DC"/>
    <w:rsid w:val="009351BD"/>
    <w:rsid w:val="00C031EC"/>
    <w:rsid w:val="00C04C16"/>
    <w:rsid w:val="00C433BE"/>
    <w:rsid w:val="00C454B4"/>
    <w:rsid w:val="00C50902"/>
    <w:rsid w:val="00C97FA2"/>
    <w:rsid w:val="00D753DC"/>
    <w:rsid w:val="00ED2AA2"/>
    <w:rsid w:val="00ED553C"/>
    <w:rsid w:val="00EF7B96"/>
    <w:rsid w:val="00F55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188E4"/>
  <w15:chartTrackingRefBased/>
  <w15:docId w15:val="{68C6E39B-BCB4-463D-BC8E-B7C362F2E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51E"/>
    <w:pPr>
      <w:spacing w:after="200" w:line="276" w:lineRule="auto"/>
    </w:pPr>
    <w:rPr>
      <w:rFonts w:ascii="Times New Roman" w:eastAsia="Calibri" w:hAnsi="Times New Roman" w:cs="Times New Roman"/>
      <w:kern w:val="0"/>
      <w:sz w:val="24"/>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833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83351E"/>
    <w:rPr>
      <w:rFonts w:ascii="Courier New" w:eastAsia="Times New Roman" w:hAnsi="Courier New" w:cs="Courier New"/>
      <w:kern w:val="0"/>
      <w:sz w:val="2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51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9471</Words>
  <Characters>5400</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NVSPL58</dc:creator>
  <cp:keywords/>
  <dc:description/>
  <cp:lastModifiedBy>Kristina Pušinskienė</cp:lastModifiedBy>
  <cp:revision>22</cp:revision>
  <dcterms:created xsi:type="dcterms:W3CDTF">2024-04-11T04:27:00Z</dcterms:created>
  <dcterms:modified xsi:type="dcterms:W3CDTF">2025-06-03T11:51:00Z</dcterms:modified>
</cp:coreProperties>
</file>