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419" w14:textId="77777777" w:rsidR="002664C6" w:rsidRPr="00BE0A4B" w:rsidRDefault="002664C6" w:rsidP="00BE0A4B">
      <w:pPr>
        <w:pStyle w:val="Title"/>
        <w:rPr>
          <w:rFonts w:ascii="Times New Roman" w:hAnsi="Times New Roman"/>
          <w:szCs w:val="24"/>
        </w:rPr>
      </w:pPr>
      <w:r w:rsidRPr="00BE0A4B">
        <w:rPr>
          <w:rFonts w:ascii="Times New Roman" w:hAnsi="Times New Roman"/>
          <w:szCs w:val="24"/>
        </w:rPr>
        <w:t>PASLAUGŲ VIEŠOJO PIRKIMO</w:t>
      </w:r>
      <w:r w:rsidRPr="00BE0A4B">
        <w:rPr>
          <w:rFonts w:ascii="Times New Roman" w:hAnsi="Times New Roman"/>
          <w:szCs w:val="24"/>
        </w:rPr>
        <w:sym w:font="Symbol" w:char="002D"/>
      </w:r>
      <w:r w:rsidRPr="00BE0A4B">
        <w:rPr>
          <w:rFonts w:ascii="Times New Roman" w:hAnsi="Times New Roman"/>
          <w:szCs w:val="24"/>
        </w:rPr>
        <w:t xml:space="preserve">PARDAVIMO SUTARTIS </w:t>
      </w:r>
    </w:p>
    <w:p w14:paraId="1EF4041A" w14:textId="77777777" w:rsidR="002664C6" w:rsidRPr="00BE0A4B" w:rsidRDefault="002664C6" w:rsidP="00BE0A4B">
      <w:pPr>
        <w:pStyle w:val="Title"/>
        <w:rPr>
          <w:rFonts w:ascii="Times New Roman" w:hAnsi="Times New Roman"/>
          <w:b w:val="0"/>
          <w:szCs w:val="24"/>
        </w:rPr>
      </w:pPr>
    </w:p>
    <w:p w14:paraId="6B717945" w14:textId="5596AD93" w:rsidR="006509BF" w:rsidRPr="00BE0A4B" w:rsidRDefault="0080729F" w:rsidP="00BE0A4B">
      <w:pPr>
        <w:pStyle w:val="Title"/>
        <w:rPr>
          <w:rFonts w:ascii="Times New Roman" w:hAnsi="Times New Roman"/>
          <w:b w:val="0"/>
          <w:szCs w:val="24"/>
        </w:rPr>
      </w:pPr>
      <w:r w:rsidRPr="00BE0A4B">
        <w:rPr>
          <w:rFonts w:ascii="Times New Roman" w:hAnsi="Times New Roman"/>
          <w:b w:val="0"/>
          <w:szCs w:val="24"/>
        </w:rPr>
        <w:t>202</w:t>
      </w:r>
      <w:r w:rsidR="00C108E9">
        <w:rPr>
          <w:rFonts w:ascii="Times New Roman" w:hAnsi="Times New Roman"/>
          <w:b w:val="0"/>
          <w:szCs w:val="24"/>
        </w:rPr>
        <w:t>5</w:t>
      </w:r>
      <w:r w:rsidR="006509BF" w:rsidRPr="00BE0A4B">
        <w:rPr>
          <w:rFonts w:ascii="Times New Roman" w:hAnsi="Times New Roman"/>
          <w:b w:val="0"/>
          <w:szCs w:val="24"/>
        </w:rPr>
        <w:t xml:space="preserve"> m. </w:t>
      </w:r>
      <w:r w:rsidR="00C108E9">
        <w:rPr>
          <w:rFonts w:ascii="Times New Roman" w:hAnsi="Times New Roman"/>
          <w:b w:val="0"/>
          <w:szCs w:val="24"/>
        </w:rPr>
        <w:t>birželio</w:t>
      </w:r>
      <w:r w:rsidR="006509BF" w:rsidRPr="00BE0A4B">
        <w:rPr>
          <w:rFonts w:ascii="Times New Roman" w:hAnsi="Times New Roman"/>
          <w:b w:val="0"/>
          <w:szCs w:val="24"/>
        </w:rPr>
        <w:t xml:space="preserve"> </w:t>
      </w:r>
      <w:r w:rsidR="00402605">
        <w:rPr>
          <w:rFonts w:ascii="Times New Roman" w:hAnsi="Times New Roman"/>
          <w:b w:val="0"/>
          <w:szCs w:val="24"/>
        </w:rPr>
        <w:t>10</w:t>
      </w:r>
      <w:r w:rsidR="006509BF" w:rsidRPr="00BE0A4B">
        <w:rPr>
          <w:rFonts w:ascii="Times New Roman" w:hAnsi="Times New Roman"/>
          <w:b w:val="0"/>
          <w:szCs w:val="24"/>
        </w:rPr>
        <w:t xml:space="preserve"> d. Nr. </w:t>
      </w:r>
      <w:r w:rsidR="00402605">
        <w:rPr>
          <w:rFonts w:ascii="Times New Roman" w:hAnsi="Times New Roman"/>
          <w:b w:val="0"/>
          <w:szCs w:val="24"/>
        </w:rPr>
        <w:t>8-211</w:t>
      </w:r>
    </w:p>
    <w:p w14:paraId="1EF4041D" w14:textId="7B46350A" w:rsidR="002664C6" w:rsidRPr="00BE0A4B" w:rsidRDefault="006509BF" w:rsidP="00BE0A4B">
      <w:pPr>
        <w:pStyle w:val="Title"/>
        <w:rPr>
          <w:rFonts w:ascii="Times New Roman" w:hAnsi="Times New Roman"/>
          <w:b w:val="0"/>
          <w:szCs w:val="24"/>
        </w:rPr>
      </w:pPr>
      <w:r w:rsidRPr="00BE0A4B">
        <w:rPr>
          <w:rFonts w:ascii="Times New Roman" w:hAnsi="Times New Roman"/>
          <w:b w:val="0"/>
          <w:szCs w:val="24"/>
        </w:rPr>
        <w:t>Vilnius</w:t>
      </w:r>
    </w:p>
    <w:p w14:paraId="59D478FF" w14:textId="10762447" w:rsidR="00D14D15" w:rsidRPr="00BE0A4B" w:rsidRDefault="00D14D15" w:rsidP="00BE0A4B">
      <w:pPr>
        <w:ind w:firstLine="851"/>
        <w:jc w:val="both"/>
        <w:rPr>
          <w:sz w:val="24"/>
          <w:szCs w:val="24"/>
          <w:lang w:val="lt-LT"/>
        </w:rPr>
      </w:pPr>
      <w:r w:rsidRPr="00BE0A4B">
        <w:rPr>
          <w:sz w:val="24"/>
          <w:szCs w:val="24"/>
          <w:lang w:val="lt-LT"/>
        </w:rPr>
        <w:t xml:space="preserve">Lietuvos Respublikos specialiųjų tyrimų tarnyba (toliau – </w:t>
      </w:r>
      <w:r w:rsidRPr="00BE0A4B">
        <w:rPr>
          <w:b/>
          <w:sz w:val="24"/>
          <w:szCs w:val="24"/>
          <w:lang w:val="lt-LT"/>
        </w:rPr>
        <w:t>STT, Paslaugų gavėjas</w:t>
      </w:r>
      <w:r w:rsidRPr="00BE0A4B">
        <w:rPr>
          <w:sz w:val="24"/>
          <w:szCs w:val="24"/>
          <w:lang w:val="lt-LT"/>
        </w:rPr>
        <w:t xml:space="preserve">), juridinio asmens kodas 188659948, kurios registruota buveinė yra A. Jakšto g. 6, Vilniuje, atstovaujama STT direktoriaus </w:t>
      </w:r>
      <w:r w:rsidRPr="002B41AB">
        <w:rPr>
          <w:sz w:val="24"/>
          <w:szCs w:val="24"/>
          <w:lang w:val="lt-LT"/>
        </w:rPr>
        <w:t>pavaduotojo E</w:t>
      </w:r>
      <w:r w:rsidR="002B41AB" w:rsidRPr="002B41AB">
        <w:rPr>
          <w:sz w:val="24"/>
          <w:szCs w:val="24"/>
          <w:lang w:val="lt-LT"/>
        </w:rPr>
        <w:t>gidijaus</w:t>
      </w:r>
      <w:r w:rsidR="002B41AB">
        <w:rPr>
          <w:sz w:val="24"/>
          <w:szCs w:val="24"/>
          <w:lang w:val="lt-LT"/>
        </w:rPr>
        <w:t xml:space="preserve"> Radzevičiaus</w:t>
      </w:r>
      <w:r w:rsidRPr="00BE0A4B">
        <w:rPr>
          <w:sz w:val="24"/>
          <w:szCs w:val="24"/>
          <w:lang w:val="lt-LT"/>
        </w:rPr>
        <w:t xml:space="preserve">, veikiančio pagal STT direktoriaus 2018 m. kovo 30 d. įsakymą Nr. 2-76 „Dėl įgaliojimo pasirašyti Lietuvos Respublikos specialiųjų tyrimų tarnybos sudaromas sutartis suteikimo“, </w:t>
      </w:r>
      <w:r w:rsidRPr="00BE0A4B">
        <w:rPr>
          <w:iCs/>
          <w:sz w:val="24"/>
          <w:szCs w:val="24"/>
          <w:lang w:val="lt-LT"/>
        </w:rPr>
        <w:t>ir</w:t>
      </w:r>
    </w:p>
    <w:p w14:paraId="59B7ED47" w14:textId="282073A0" w:rsidR="00C108E9" w:rsidRPr="002C6376" w:rsidRDefault="00C108E9" w:rsidP="00C108E9">
      <w:pPr>
        <w:ind w:firstLine="851"/>
        <w:jc w:val="both"/>
        <w:rPr>
          <w:sz w:val="24"/>
          <w:szCs w:val="24"/>
          <w:lang w:val="lt-LT"/>
        </w:rPr>
      </w:pPr>
      <w:r>
        <w:rPr>
          <w:sz w:val="24"/>
          <w:szCs w:val="24"/>
          <w:lang w:val="lt-LT"/>
        </w:rPr>
        <w:t xml:space="preserve">Evelina </w:t>
      </w:r>
      <w:proofErr w:type="spellStart"/>
      <w:r>
        <w:rPr>
          <w:sz w:val="24"/>
          <w:szCs w:val="24"/>
          <w:lang w:val="lt-LT"/>
        </w:rPr>
        <w:t>Delekaitė</w:t>
      </w:r>
      <w:proofErr w:type="spellEnd"/>
      <w:r w:rsidRPr="002C6376">
        <w:rPr>
          <w:sz w:val="24"/>
          <w:szCs w:val="24"/>
          <w:lang w:val="lt-LT"/>
        </w:rPr>
        <w:t>, asmens kodas</w:t>
      </w:r>
      <w:r w:rsidR="00402605">
        <w:rPr>
          <w:sz w:val="24"/>
          <w:szCs w:val="24"/>
          <w:lang w:val="lt-LT"/>
        </w:rPr>
        <w:t>_______________</w:t>
      </w:r>
      <w:r w:rsidRPr="002C6376">
        <w:rPr>
          <w:sz w:val="24"/>
          <w:szCs w:val="24"/>
          <w:lang w:val="lt-LT"/>
        </w:rPr>
        <w:t>, gyvenantis</w:t>
      </w:r>
      <w:r w:rsidR="00402605">
        <w:rPr>
          <w:sz w:val="24"/>
          <w:szCs w:val="24"/>
          <w:lang w:val="lt-LT"/>
        </w:rPr>
        <w:t>________________</w:t>
      </w:r>
      <w:r w:rsidRPr="002C6376">
        <w:rPr>
          <w:sz w:val="24"/>
          <w:szCs w:val="24"/>
          <w:lang w:val="lt-LT"/>
        </w:rPr>
        <w:t>, veikianti pagal 20</w:t>
      </w:r>
      <w:r>
        <w:rPr>
          <w:sz w:val="24"/>
          <w:szCs w:val="24"/>
          <w:lang w:val="lt-LT"/>
        </w:rPr>
        <w:t>24</w:t>
      </w:r>
      <w:r w:rsidRPr="002C6376">
        <w:rPr>
          <w:sz w:val="24"/>
          <w:szCs w:val="24"/>
          <w:lang w:val="lt-LT"/>
        </w:rPr>
        <w:t>-0</w:t>
      </w:r>
      <w:r>
        <w:rPr>
          <w:sz w:val="24"/>
          <w:szCs w:val="24"/>
          <w:lang w:val="lt-LT"/>
        </w:rPr>
        <w:t>4</w:t>
      </w:r>
      <w:r w:rsidRPr="002C6376">
        <w:rPr>
          <w:sz w:val="24"/>
          <w:szCs w:val="24"/>
          <w:lang w:val="lt-LT"/>
        </w:rPr>
        <w:t xml:space="preserve">-16 </w:t>
      </w:r>
      <w:r>
        <w:rPr>
          <w:sz w:val="24"/>
          <w:szCs w:val="24"/>
          <w:lang w:val="lt-LT"/>
        </w:rPr>
        <w:t>Gyventojo i</w:t>
      </w:r>
      <w:r w:rsidRPr="002C6376">
        <w:rPr>
          <w:sz w:val="24"/>
          <w:szCs w:val="24"/>
          <w:lang w:val="lt-LT"/>
        </w:rPr>
        <w:t xml:space="preserve">ndividualios veiklos vykdymo </w:t>
      </w:r>
      <w:r>
        <w:rPr>
          <w:sz w:val="24"/>
          <w:szCs w:val="24"/>
          <w:lang w:val="lt-LT"/>
        </w:rPr>
        <w:t xml:space="preserve">ar nuolatinės bazės įregistravimo Lietuvoje </w:t>
      </w:r>
      <w:r w:rsidRPr="002C6376">
        <w:rPr>
          <w:sz w:val="24"/>
          <w:szCs w:val="24"/>
          <w:lang w:val="lt-LT"/>
        </w:rPr>
        <w:t xml:space="preserve">pažymą Nr. </w:t>
      </w:r>
      <w:r w:rsidR="00402605">
        <w:rPr>
          <w:sz w:val="24"/>
          <w:szCs w:val="24"/>
          <w:lang w:val="lt-LT"/>
        </w:rPr>
        <w:t>______</w:t>
      </w:r>
      <w:r w:rsidRPr="002C6376">
        <w:rPr>
          <w:sz w:val="24"/>
          <w:szCs w:val="24"/>
          <w:lang w:val="lt-LT"/>
        </w:rPr>
        <w:t xml:space="preserve"> </w:t>
      </w:r>
      <w:r w:rsidRPr="002C6376">
        <w:rPr>
          <w:iCs/>
          <w:sz w:val="24"/>
          <w:szCs w:val="24"/>
          <w:lang w:val="lt-LT"/>
        </w:rPr>
        <w:t xml:space="preserve"> (</w:t>
      </w:r>
      <w:r w:rsidRPr="002C6376">
        <w:rPr>
          <w:sz w:val="24"/>
          <w:szCs w:val="24"/>
          <w:lang w:val="lt-LT"/>
        </w:rPr>
        <w:t xml:space="preserve">toliau </w:t>
      </w:r>
      <w:r w:rsidRPr="002C6376">
        <w:rPr>
          <w:sz w:val="24"/>
          <w:szCs w:val="24"/>
        </w:rPr>
        <w:sym w:font="Symbol" w:char="002D"/>
      </w:r>
      <w:r w:rsidRPr="002C6376">
        <w:rPr>
          <w:sz w:val="24"/>
          <w:szCs w:val="24"/>
          <w:lang w:val="lt-LT"/>
        </w:rPr>
        <w:t xml:space="preserve"> </w:t>
      </w:r>
      <w:r w:rsidRPr="002C6376">
        <w:rPr>
          <w:b/>
          <w:sz w:val="24"/>
          <w:szCs w:val="24"/>
          <w:lang w:val="lt-LT"/>
        </w:rPr>
        <w:t>Paslaugų teikėjas</w:t>
      </w:r>
      <w:r w:rsidRPr="002C6376">
        <w:rPr>
          <w:bCs/>
          <w:sz w:val="24"/>
          <w:szCs w:val="24"/>
          <w:lang w:val="lt-LT"/>
        </w:rPr>
        <w:t>)</w:t>
      </w:r>
      <w:r w:rsidRPr="002C6376">
        <w:rPr>
          <w:sz w:val="24"/>
          <w:szCs w:val="24"/>
          <w:lang w:val="lt-LT"/>
        </w:rPr>
        <w:t>, ir</w:t>
      </w:r>
    </w:p>
    <w:p w14:paraId="57715F75" w14:textId="77777777" w:rsidR="006509BF" w:rsidRPr="00BE0A4B" w:rsidRDefault="002664C6" w:rsidP="00BE0A4B">
      <w:pPr>
        <w:pStyle w:val="BodyText2"/>
        <w:ind w:firstLine="851"/>
        <w:jc w:val="both"/>
        <w:rPr>
          <w:rFonts w:ascii="Times New Roman" w:hAnsi="Times New Roman"/>
          <w:sz w:val="24"/>
          <w:szCs w:val="24"/>
        </w:rPr>
      </w:pPr>
      <w:r w:rsidRPr="00BE0A4B">
        <w:rPr>
          <w:rFonts w:ascii="Times New Roman" w:hAnsi="Times New Roman"/>
          <w:sz w:val="24"/>
          <w:szCs w:val="24"/>
        </w:rPr>
        <w:t xml:space="preserve">toliau kartu vadinami </w:t>
      </w:r>
      <w:r w:rsidRPr="00BE0A4B">
        <w:rPr>
          <w:rFonts w:ascii="Times New Roman" w:hAnsi="Times New Roman"/>
          <w:bCs/>
          <w:sz w:val="24"/>
          <w:szCs w:val="24"/>
        </w:rPr>
        <w:t>Šalimis</w:t>
      </w:r>
      <w:r w:rsidRPr="00BE0A4B">
        <w:rPr>
          <w:rFonts w:ascii="Times New Roman" w:hAnsi="Times New Roman"/>
          <w:sz w:val="24"/>
          <w:szCs w:val="24"/>
        </w:rPr>
        <w:t xml:space="preserve">, o kiekvienas atskirai – </w:t>
      </w:r>
      <w:r w:rsidRPr="00BE0A4B">
        <w:rPr>
          <w:rFonts w:ascii="Times New Roman" w:hAnsi="Times New Roman"/>
          <w:bCs/>
          <w:sz w:val="24"/>
          <w:szCs w:val="24"/>
        </w:rPr>
        <w:t>Šalimi</w:t>
      </w:r>
      <w:r w:rsidRPr="00BE0A4B">
        <w:rPr>
          <w:rFonts w:ascii="Times New Roman" w:hAnsi="Times New Roman"/>
          <w:sz w:val="24"/>
          <w:szCs w:val="24"/>
        </w:rPr>
        <w:t xml:space="preserve">, </w:t>
      </w:r>
    </w:p>
    <w:p w14:paraId="1EF40420" w14:textId="6094FD11" w:rsidR="002664C6" w:rsidRPr="00BE0A4B" w:rsidRDefault="002664C6" w:rsidP="00BE0A4B">
      <w:pPr>
        <w:pStyle w:val="BodyText2"/>
        <w:ind w:firstLine="851"/>
        <w:jc w:val="both"/>
        <w:rPr>
          <w:rFonts w:ascii="Times New Roman" w:hAnsi="Times New Roman"/>
          <w:sz w:val="24"/>
          <w:szCs w:val="24"/>
        </w:rPr>
      </w:pPr>
      <w:r w:rsidRPr="00BE0A4B">
        <w:rPr>
          <w:rFonts w:ascii="Times New Roman" w:hAnsi="Times New Roman"/>
          <w:sz w:val="24"/>
          <w:szCs w:val="24"/>
        </w:rPr>
        <w:t xml:space="preserve">vadovaudamosi Lietuvos Respublikos civiliniu kodeksu (toliau – CK), Lietuvos Respublikos viešųjų </w:t>
      </w:r>
      <w:r w:rsidR="00FA74FD" w:rsidRPr="00BE0A4B">
        <w:rPr>
          <w:rFonts w:ascii="Times New Roman" w:hAnsi="Times New Roman"/>
          <w:sz w:val="24"/>
          <w:szCs w:val="24"/>
        </w:rPr>
        <w:t>pirkimų įstatymu (toliau – VPĮ)</w:t>
      </w:r>
      <w:r w:rsidR="00B904AD" w:rsidRPr="00BE0A4B">
        <w:rPr>
          <w:rFonts w:ascii="Times New Roman" w:hAnsi="Times New Roman"/>
          <w:sz w:val="24"/>
          <w:szCs w:val="24"/>
        </w:rPr>
        <w:t xml:space="preserve">, </w:t>
      </w:r>
      <w:r w:rsidR="006509BF" w:rsidRPr="00BE0A4B">
        <w:rPr>
          <w:rFonts w:ascii="Times New Roman" w:hAnsi="Times New Roman"/>
          <w:sz w:val="24"/>
          <w:szCs w:val="24"/>
        </w:rPr>
        <w:t>kitais teisės aktais</w:t>
      </w:r>
      <w:r w:rsidR="00FA74FD" w:rsidRPr="00BE0A4B">
        <w:rPr>
          <w:rFonts w:ascii="Times New Roman" w:hAnsi="Times New Roman"/>
          <w:sz w:val="24"/>
          <w:szCs w:val="24"/>
        </w:rPr>
        <w:t xml:space="preserve">, </w:t>
      </w:r>
      <w:r w:rsidRPr="00BE0A4B">
        <w:rPr>
          <w:rFonts w:ascii="Times New Roman" w:hAnsi="Times New Roman"/>
          <w:sz w:val="24"/>
          <w:szCs w:val="24"/>
        </w:rPr>
        <w:t>sudarė šią paslaugų viešojo pirkimo</w:t>
      </w:r>
      <w:r w:rsidRPr="00BE0A4B">
        <w:rPr>
          <w:rFonts w:ascii="Times New Roman" w:hAnsi="Times New Roman"/>
          <w:sz w:val="24"/>
          <w:szCs w:val="24"/>
        </w:rPr>
        <w:sym w:font="Symbol" w:char="002D"/>
      </w:r>
      <w:r w:rsidRPr="00BE0A4B">
        <w:rPr>
          <w:rFonts w:ascii="Times New Roman" w:hAnsi="Times New Roman"/>
          <w:sz w:val="24"/>
          <w:szCs w:val="24"/>
        </w:rPr>
        <w:t>pardavimo sutartį (toliau – Sutartis).</w:t>
      </w:r>
    </w:p>
    <w:p w14:paraId="6759D410" w14:textId="77777777" w:rsidR="00B62DC2" w:rsidRPr="00BE0A4B" w:rsidRDefault="002664C6" w:rsidP="00BE0A4B">
      <w:pPr>
        <w:ind w:firstLine="851"/>
        <w:jc w:val="both"/>
        <w:rPr>
          <w:sz w:val="24"/>
          <w:szCs w:val="24"/>
          <w:lang w:val="lt-LT"/>
        </w:rPr>
      </w:pPr>
      <w:r w:rsidRPr="00BE0A4B">
        <w:rPr>
          <w:sz w:val="24"/>
          <w:szCs w:val="24"/>
          <w:lang w:val="lt-LT"/>
        </w:rPr>
        <w:t xml:space="preserve">Sutartis sudaryta su Paslaugų teikėju, kurio pasiūlymas pripažintas laimėjusiu, atlikus </w:t>
      </w:r>
      <w:r w:rsidR="00B62DC2" w:rsidRPr="00BE0A4B">
        <w:rPr>
          <w:sz w:val="24"/>
          <w:szCs w:val="24"/>
          <w:lang w:val="lt-LT"/>
        </w:rPr>
        <w:t>mažos vertės</w:t>
      </w:r>
      <w:r w:rsidRPr="00BE0A4B">
        <w:rPr>
          <w:sz w:val="24"/>
          <w:szCs w:val="24"/>
          <w:lang w:val="lt-LT"/>
        </w:rPr>
        <w:t xml:space="preserve"> pirkimą </w:t>
      </w:r>
      <w:r w:rsidR="00B62DC2" w:rsidRPr="00BE0A4B">
        <w:rPr>
          <w:sz w:val="24"/>
          <w:szCs w:val="24"/>
          <w:lang w:val="lt-LT"/>
        </w:rPr>
        <w:t>neskelbiamos apklausos</w:t>
      </w:r>
      <w:r w:rsidRPr="00BE0A4B">
        <w:rPr>
          <w:sz w:val="24"/>
          <w:szCs w:val="24"/>
          <w:lang w:val="lt-LT"/>
        </w:rPr>
        <w:t xml:space="preserve"> būdu.</w:t>
      </w:r>
      <w:r w:rsidR="00935D12" w:rsidRPr="00BE0A4B">
        <w:rPr>
          <w:sz w:val="24"/>
          <w:szCs w:val="24"/>
          <w:lang w:val="lt-LT"/>
        </w:rPr>
        <w:t xml:space="preserve"> </w:t>
      </w:r>
    </w:p>
    <w:p w14:paraId="79B993C2" w14:textId="030C08C8" w:rsidR="009B676E" w:rsidRPr="00C50BD4" w:rsidRDefault="00C50BD4" w:rsidP="00BE0A4B">
      <w:pPr>
        <w:ind w:firstLine="851"/>
        <w:jc w:val="both"/>
        <w:rPr>
          <w:sz w:val="24"/>
          <w:szCs w:val="24"/>
          <w:lang w:val="lt-LT"/>
        </w:rPr>
      </w:pPr>
      <w:r w:rsidRPr="00C50BD4">
        <w:rPr>
          <w:sz w:val="24"/>
          <w:szCs w:val="24"/>
        </w:rPr>
        <w:t xml:space="preserve">STT </w:t>
      </w:r>
      <w:proofErr w:type="spellStart"/>
      <w:r w:rsidRPr="00C50BD4">
        <w:rPr>
          <w:sz w:val="24"/>
          <w:szCs w:val="24"/>
        </w:rPr>
        <w:t>išlaidos</w:t>
      </w:r>
      <w:proofErr w:type="spellEnd"/>
      <w:r w:rsidRPr="00C50BD4">
        <w:rPr>
          <w:sz w:val="24"/>
          <w:szCs w:val="24"/>
        </w:rPr>
        <w:t xml:space="preserve"> </w:t>
      </w:r>
      <w:proofErr w:type="spellStart"/>
      <w:r w:rsidRPr="00C50BD4">
        <w:rPr>
          <w:sz w:val="24"/>
          <w:szCs w:val="24"/>
        </w:rPr>
        <w:t>numatytos</w:t>
      </w:r>
      <w:proofErr w:type="spellEnd"/>
      <w:r w:rsidRPr="00C50BD4">
        <w:rPr>
          <w:sz w:val="24"/>
          <w:szCs w:val="24"/>
        </w:rPr>
        <w:t xml:space="preserve"> STT 2025 m. </w:t>
      </w:r>
      <w:proofErr w:type="spellStart"/>
      <w:r w:rsidRPr="00C50BD4">
        <w:rPr>
          <w:sz w:val="24"/>
          <w:szCs w:val="24"/>
        </w:rPr>
        <w:t>išlaidų</w:t>
      </w:r>
      <w:proofErr w:type="spellEnd"/>
      <w:r w:rsidRPr="00C50BD4">
        <w:rPr>
          <w:sz w:val="24"/>
          <w:szCs w:val="24"/>
        </w:rPr>
        <w:t xml:space="preserve"> plano, </w:t>
      </w:r>
      <w:proofErr w:type="spellStart"/>
      <w:r w:rsidRPr="00C50BD4">
        <w:rPr>
          <w:sz w:val="24"/>
          <w:szCs w:val="24"/>
        </w:rPr>
        <w:t>patvirtinto</w:t>
      </w:r>
      <w:proofErr w:type="spellEnd"/>
      <w:r w:rsidRPr="00C50BD4">
        <w:rPr>
          <w:sz w:val="24"/>
          <w:szCs w:val="24"/>
        </w:rPr>
        <w:t xml:space="preserve"> STT </w:t>
      </w:r>
      <w:proofErr w:type="spellStart"/>
      <w:r w:rsidRPr="00C50BD4">
        <w:rPr>
          <w:sz w:val="24"/>
          <w:szCs w:val="24"/>
        </w:rPr>
        <w:t>direktoriaus</w:t>
      </w:r>
      <w:proofErr w:type="spellEnd"/>
      <w:r w:rsidRPr="00C50BD4">
        <w:rPr>
          <w:sz w:val="24"/>
          <w:szCs w:val="24"/>
        </w:rPr>
        <w:t xml:space="preserve"> 2025 m. </w:t>
      </w:r>
      <w:proofErr w:type="spellStart"/>
      <w:r w:rsidRPr="00C50BD4">
        <w:rPr>
          <w:sz w:val="24"/>
          <w:szCs w:val="24"/>
        </w:rPr>
        <w:t>sausio</w:t>
      </w:r>
      <w:proofErr w:type="spellEnd"/>
      <w:r w:rsidRPr="00C50BD4">
        <w:rPr>
          <w:sz w:val="24"/>
          <w:szCs w:val="24"/>
        </w:rPr>
        <w:t xml:space="preserve"> 14 d. </w:t>
      </w:r>
      <w:proofErr w:type="spellStart"/>
      <w:r w:rsidRPr="00C50BD4">
        <w:rPr>
          <w:sz w:val="24"/>
          <w:szCs w:val="24"/>
        </w:rPr>
        <w:t>įsakymu</w:t>
      </w:r>
      <w:proofErr w:type="spellEnd"/>
      <w:r w:rsidRPr="00C50BD4">
        <w:rPr>
          <w:sz w:val="24"/>
          <w:szCs w:val="24"/>
        </w:rPr>
        <w:t xml:space="preserve"> Nr. TS-7 „</w:t>
      </w:r>
      <w:proofErr w:type="spellStart"/>
      <w:r w:rsidRPr="00C50BD4">
        <w:rPr>
          <w:bCs/>
          <w:sz w:val="24"/>
          <w:szCs w:val="24"/>
          <w:shd w:val="clear" w:color="auto" w:fill="FBFCFE"/>
        </w:rPr>
        <w:t>Dėl</w:t>
      </w:r>
      <w:proofErr w:type="spellEnd"/>
      <w:r w:rsidRPr="00C50BD4">
        <w:rPr>
          <w:bCs/>
          <w:sz w:val="24"/>
          <w:szCs w:val="24"/>
          <w:shd w:val="clear" w:color="auto" w:fill="FBFCFE"/>
        </w:rPr>
        <w:t xml:space="preserve"> Lietuvos </w:t>
      </w:r>
      <w:proofErr w:type="spellStart"/>
      <w:r w:rsidRPr="00C50BD4">
        <w:rPr>
          <w:bCs/>
          <w:sz w:val="24"/>
          <w:szCs w:val="24"/>
          <w:shd w:val="clear" w:color="auto" w:fill="FBFCFE"/>
        </w:rPr>
        <w:t>Respublikos</w:t>
      </w:r>
      <w:proofErr w:type="spellEnd"/>
      <w:r w:rsidRPr="00C50BD4">
        <w:rPr>
          <w:bCs/>
          <w:sz w:val="24"/>
          <w:szCs w:val="24"/>
          <w:shd w:val="clear" w:color="auto" w:fill="FBFCFE"/>
        </w:rPr>
        <w:t xml:space="preserve"> </w:t>
      </w:r>
      <w:proofErr w:type="spellStart"/>
      <w:r w:rsidRPr="00C50BD4">
        <w:rPr>
          <w:bCs/>
          <w:sz w:val="24"/>
          <w:szCs w:val="24"/>
          <w:shd w:val="clear" w:color="auto" w:fill="FBFCFE"/>
        </w:rPr>
        <w:t>specialiųjų</w:t>
      </w:r>
      <w:proofErr w:type="spellEnd"/>
      <w:r w:rsidRPr="00C50BD4">
        <w:rPr>
          <w:bCs/>
          <w:sz w:val="24"/>
          <w:szCs w:val="24"/>
          <w:shd w:val="clear" w:color="auto" w:fill="FBFCFE"/>
        </w:rPr>
        <w:t xml:space="preserve"> </w:t>
      </w:r>
      <w:proofErr w:type="spellStart"/>
      <w:r w:rsidRPr="00C50BD4">
        <w:rPr>
          <w:bCs/>
          <w:sz w:val="24"/>
          <w:szCs w:val="24"/>
          <w:shd w:val="clear" w:color="auto" w:fill="FBFCFE"/>
        </w:rPr>
        <w:t>tyrimų</w:t>
      </w:r>
      <w:proofErr w:type="spellEnd"/>
      <w:r w:rsidRPr="00C50BD4">
        <w:rPr>
          <w:bCs/>
          <w:sz w:val="24"/>
          <w:szCs w:val="24"/>
          <w:shd w:val="clear" w:color="auto" w:fill="FBFCFE"/>
        </w:rPr>
        <w:t xml:space="preserve"> </w:t>
      </w:r>
      <w:proofErr w:type="spellStart"/>
      <w:r w:rsidRPr="00C50BD4">
        <w:rPr>
          <w:bCs/>
          <w:sz w:val="24"/>
          <w:szCs w:val="24"/>
          <w:shd w:val="clear" w:color="auto" w:fill="FBFCFE"/>
        </w:rPr>
        <w:t>tarnybos</w:t>
      </w:r>
      <w:proofErr w:type="spellEnd"/>
      <w:r w:rsidRPr="00C50BD4">
        <w:rPr>
          <w:bCs/>
          <w:sz w:val="24"/>
          <w:szCs w:val="24"/>
          <w:shd w:val="clear" w:color="auto" w:fill="FBFCFE"/>
        </w:rPr>
        <w:t xml:space="preserve"> 2025 </w:t>
      </w:r>
      <w:proofErr w:type="spellStart"/>
      <w:r w:rsidRPr="00C50BD4">
        <w:rPr>
          <w:bCs/>
          <w:sz w:val="24"/>
          <w:szCs w:val="24"/>
          <w:shd w:val="clear" w:color="auto" w:fill="FBFCFE"/>
        </w:rPr>
        <w:t>metų</w:t>
      </w:r>
      <w:proofErr w:type="spellEnd"/>
      <w:r w:rsidRPr="00C50BD4">
        <w:rPr>
          <w:bCs/>
          <w:sz w:val="24"/>
          <w:szCs w:val="24"/>
          <w:shd w:val="clear" w:color="auto" w:fill="FBFCFE"/>
        </w:rPr>
        <w:t xml:space="preserve"> </w:t>
      </w:r>
      <w:proofErr w:type="spellStart"/>
      <w:r w:rsidRPr="00C50BD4">
        <w:rPr>
          <w:bCs/>
          <w:sz w:val="24"/>
          <w:szCs w:val="24"/>
          <w:shd w:val="clear" w:color="auto" w:fill="FBFCFE"/>
        </w:rPr>
        <w:t>išlaidų</w:t>
      </w:r>
      <w:proofErr w:type="spellEnd"/>
      <w:r w:rsidRPr="00C50BD4">
        <w:rPr>
          <w:bCs/>
          <w:sz w:val="24"/>
          <w:szCs w:val="24"/>
          <w:shd w:val="clear" w:color="auto" w:fill="FBFCFE"/>
        </w:rPr>
        <w:t xml:space="preserve"> plano </w:t>
      </w:r>
      <w:proofErr w:type="spellStart"/>
      <w:proofErr w:type="gramStart"/>
      <w:r w:rsidRPr="00C50BD4">
        <w:rPr>
          <w:bCs/>
          <w:sz w:val="24"/>
          <w:szCs w:val="24"/>
          <w:shd w:val="clear" w:color="auto" w:fill="FBFCFE"/>
        </w:rPr>
        <w:t>patvirtinimo</w:t>
      </w:r>
      <w:proofErr w:type="spellEnd"/>
      <w:r w:rsidRPr="00C50BD4">
        <w:rPr>
          <w:sz w:val="24"/>
          <w:szCs w:val="24"/>
        </w:rPr>
        <w:t>“</w:t>
      </w:r>
      <w:proofErr w:type="gramEnd"/>
      <w:r w:rsidRPr="00C50BD4">
        <w:rPr>
          <w:sz w:val="24"/>
          <w:szCs w:val="24"/>
        </w:rPr>
        <w:t xml:space="preserve">, </w:t>
      </w:r>
      <w:proofErr w:type="spellStart"/>
      <w:r w:rsidRPr="00C50BD4">
        <w:rPr>
          <w:sz w:val="24"/>
          <w:szCs w:val="24"/>
        </w:rPr>
        <w:t>išlaidų</w:t>
      </w:r>
      <w:proofErr w:type="spellEnd"/>
      <w:r w:rsidRPr="00C50BD4">
        <w:rPr>
          <w:sz w:val="24"/>
          <w:szCs w:val="24"/>
        </w:rPr>
        <w:t xml:space="preserve"> </w:t>
      </w:r>
      <w:proofErr w:type="spellStart"/>
      <w:r w:rsidRPr="00C50BD4">
        <w:rPr>
          <w:sz w:val="24"/>
          <w:szCs w:val="24"/>
        </w:rPr>
        <w:t>ekonominės</w:t>
      </w:r>
      <w:proofErr w:type="spellEnd"/>
      <w:r w:rsidRPr="00C50BD4">
        <w:rPr>
          <w:sz w:val="24"/>
          <w:szCs w:val="24"/>
        </w:rPr>
        <w:t xml:space="preserve"> </w:t>
      </w:r>
      <w:proofErr w:type="spellStart"/>
      <w:r w:rsidRPr="00C50BD4">
        <w:rPr>
          <w:sz w:val="24"/>
          <w:szCs w:val="24"/>
        </w:rPr>
        <w:t>klasifikacijos</w:t>
      </w:r>
      <w:proofErr w:type="spellEnd"/>
      <w:r w:rsidRPr="00C50BD4">
        <w:rPr>
          <w:sz w:val="24"/>
          <w:szCs w:val="24"/>
        </w:rPr>
        <w:t xml:space="preserve"> </w:t>
      </w:r>
      <w:proofErr w:type="spellStart"/>
      <w:r w:rsidRPr="00C50BD4">
        <w:rPr>
          <w:sz w:val="24"/>
          <w:szCs w:val="24"/>
        </w:rPr>
        <w:t>straipsnio</w:t>
      </w:r>
      <w:proofErr w:type="spellEnd"/>
      <w:r w:rsidRPr="00C50BD4">
        <w:rPr>
          <w:sz w:val="24"/>
          <w:szCs w:val="24"/>
        </w:rPr>
        <w:t xml:space="preserve"> </w:t>
      </w:r>
      <w:proofErr w:type="spellStart"/>
      <w:r w:rsidRPr="00C50BD4">
        <w:rPr>
          <w:sz w:val="24"/>
          <w:szCs w:val="24"/>
          <w:lang w:eastAsia="lt-LT"/>
        </w:rPr>
        <w:t>eilutėje</w:t>
      </w:r>
      <w:proofErr w:type="spellEnd"/>
      <w:r w:rsidRPr="00C50BD4">
        <w:rPr>
          <w:sz w:val="24"/>
          <w:szCs w:val="24"/>
          <w:lang w:eastAsia="lt-LT"/>
        </w:rPr>
        <w:t xml:space="preserve"> </w:t>
      </w:r>
      <w:r w:rsidR="009B676E" w:rsidRPr="00C50BD4">
        <w:rPr>
          <w:iCs/>
          <w:sz w:val="24"/>
          <w:szCs w:val="24"/>
          <w:lang w:val="lt-LT" w:eastAsia="lt-LT"/>
        </w:rPr>
        <w:t>30.1-</w:t>
      </w:r>
      <w:r w:rsidR="00C108E9" w:rsidRPr="00C50BD4">
        <w:rPr>
          <w:iCs/>
          <w:sz w:val="24"/>
          <w:szCs w:val="24"/>
          <w:lang w:val="lt-LT" w:eastAsia="lt-LT"/>
        </w:rPr>
        <w:t>8</w:t>
      </w:r>
      <w:r w:rsidR="009B676E" w:rsidRPr="00C50BD4">
        <w:rPr>
          <w:iCs/>
          <w:sz w:val="24"/>
          <w:szCs w:val="24"/>
          <w:lang w:val="lt-LT" w:eastAsia="lt-LT"/>
        </w:rPr>
        <w:t xml:space="preserve"> eilutė „Kitos būtinosios </w:t>
      </w:r>
      <w:proofErr w:type="gramStart"/>
      <w:r w:rsidR="009B676E" w:rsidRPr="00C50BD4">
        <w:rPr>
          <w:iCs/>
          <w:sz w:val="24"/>
          <w:szCs w:val="24"/>
          <w:lang w:val="lt-LT" w:eastAsia="lt-LT"/>
        </w:rPr>
        <w:t>paslaugos“</w:t>
      </w:r>
      <w:proofErr w:type="gramEnd"/>
      <w:r w:rsidR="009B676E" w:rsidRPr="00C50BD4">
        <w:rPr>
          <w:iCs/>
          <w:sz w:val="24"/>
          <w:szCs w:val="24"/>
          <w:lang w:val="lt-LT" w:eastAsia="lt-LT"/>
        </w:rPr>
        <w:t>.</w:t>
      </w:r>
    </w:p>
    <w:p w14:paraId="1EF40423" w14:textId="77777777" w:rsidR="002664C6" w:rsidRPr="00BE0A4B" w:rsidRDefault="002664C6" w:rsidP="00BE0A4B">
      <w:pPr>
        <w:tabs>
          <w:tab w:val="left" w:pos="540"/>
        </w:tabs>
        <w:ind w:firstLine="709"/>
        <w:jc w:val="both"/>
        <w:rPr>
          <w:bCs/>
          <w:sz w:val="24"/>
          <w:szCs w:val="24"/>
          <w:lang w:val="lt-LT"/>
        </w:rPr>
      </w:pPr>
    </w:p>
    <w:p w14:paraId="1EF40425" w14:textId="1FCC219B" w:rsidR="002664C6" w:rsidRPr="00BE0A4B" w:rsidRDefault="002664C6" w:rsidP="00BE0A4B">
      <w:pPr>
        <w:pStyle w:val="ListParagraph"/>
        <w:numPr>
          <w:ilvl w:val="0"/>
          <w:numId w:val="1"/>
        </w:numPr>
        <w:spacing w:line="240" w:lineRule="auto"/>
        <w:jc w:val="center"/>
        <w:rPr>
          <w:rFonts w:ascii="Times New Roman" w:hAnsi="Times New Roman"/>
          <w:b/>
          <w:sz w:val="24"/>
          <w:szCs w:val="24"/>
        </w:rPr>
      </w:pPr>
      <w:r w:rsidRPr="00BE0A4B">
        <w:rPr>
          <w:rFonts w:ascii="Times New Roman" w:hAnsi="Times New Roman"/>
          <w:b/>
          <w:sz w:val="24"/>
          <w:szCs w:val="24"/>
        </w:rPr>
        <w:t>SUTARTIES DALYKAS</w:t>
      </w:r>
    </w:p>
    <w:p w14:paraId="7531F113" w14:textId="77777777" w:rsidR="005A269E" w:rsidRPr="00BE0A4B" w:rsidRDefault="005A269E" w:rsidP="00BE0A4B">
      <w:pPr>
        <w:pStyle w:val="ListParagraph"/>
        <w:spacing w:line="240" w:lineRule="auto"/>
        <w:ind w:left="0" w:firstLine="851"/>
        <w:rPr>
          <w:rFonts w:ascii="Times New Roman" w:hAnsi="Times New Roman"/>
          <w:b/>
          <w:sz w:val="24"/>
          <w:szCs w:val="24"/>
        </w:rPr>
      </w:pPr>
    </w:p>
    <w:p w14:paraId="1EF40426" w14:textId="3C651FCC" w:rsidR="002664C6" w:rsidRPr="002B41AB" w:rsidRDefault="002664C6" w:rsidP="00BE0A4B">
      <w:pPr>
        <w:pStyle w:val="ListParagraph"/>
        <w:widowControl w:val="0"/>
        <w:numPr>
          <w:ilvl w:val="1"/>
          <w:numId w:val="1"/>
        </w:numPr>
        <w:spacing w:line="240" w:lineRule="auto"/>
        <w:ind w:left="0" w:firstLine="851"/>
        <w:jc w:val="both"/>
        <w:rPr>
          <w:rFonts w:ascii="Times New Roman" w:hAnsi="Times New Roman"/>
          <w:sz w:val="24"/>
          <w:szCs w:val="24"/>
        </w:rPr>
      </w:pPr>
      <w:r w:rsidRPr="00BE0A4B">
        <w:rPr>
          <w:rFonts w:ascii="Times New Roman" w:hAnsi="Times New Roman"/>
          <w:sz w:val="24"/>
          <w:szCs w:val="24"/>
        </w:rPr>
        <w:t xml:space="preserve">Paslaugų teikėjas įsipareigoja </w:t>
      </w:r>
      <w:r w:rsidR="00FA74FD" w:rsidRPr="00BE0A4B">
        <w:rPr>
          <w:rFonts w:ascii="Times New Roman" w:hAnsi="Times New Roman"/>
          <w:sz w:val="24"/>
          <w:szCs w:val="24"/>
        </w:rPr>
        <w:t xml:space="preserve">šioje Sutartyje </w:t>
      </w:r>
      <w:r w:rsidR="00CA7262" w:rsidRPr="00BE0A4B">
        <w:rPr>
          <w:rFonts w:ascii="Times New Roman" w:hAnsi="Times New Roman"/>
          <w:sz w:val="24"/>
          <w:szCs w:val="24"/>
        </w:rPr>
        <w:t xml:space="preserve">ir jos priede </w:t>
      </w:r>
      <w:r w:rsidR="00FA74FD" w:rsidRPr="00BE0A4B">
        <w:rPr>
          <w:rFonts w:ascii="Times New Roman" w:hAnsi="Times New Roman"/>
          <w:sz w:val="24"/>
          <w:szCs w:val="24"/>
        </w:rPr>
        <w:t xml:space="preserve">nustatytomis sąlygomis ir </w:t>
      </w:r>
      <w:r w:rsidR="00FA74FD" w:rsidRPr="002B41AB">
        <w:rPr>
          <w:rFonts w:ascii="Times New Roman" w:hAnsi="Times New Roman"/>
          <w:sz w:val="24"/>
          <w:szCs w:val="24"/>
        </w:rPr>
        <w:t>tvarka, veikdamas</w:t>
      </w:r>
      <w:r w:rsidRPr="002B41AB">
        <w:rPr>
          <w:rFonts w:ascii="Times New Roman" w:hAnsi="Times New Roman"/>
          <w:sz w:val="24"/>
          <w:szCs w:val="24"/>
        </w:rPr>
        <w:t xml:space="preserve"> rūpestingai ir atidžiai</w:t>
      </w:r>
      <w:r w:rsidR="00DF6E81" w:rsidRPr="002B41AB">
        <w:rPr>
          <w:rFonts w:ascii="Times New Roman" w:hAnsi="Times New Roman"/>
          <w:sz w:val="24"/>
          <w:szCs w:val="24"/>
        </w:rPr>
        <w:t>,</w:t>
      </w:r>
      <w:r w:rsidRPr="002B41AB">
        <w:rPr>
          <w:rFonts w:ascii="Times New Roman" w:hAnsi="Times New Roman"/>
          <w:sz w:val="24"/>
          <w:szCs w:val="24"/>
        </w:rPr>
        <w:t xml:space="preserve"> suteikti </w:t>
      </w:r>
      <w:r w:rsidR="00E93EC5" w:rsidRPr="002B41AB">
        <w:rPr>
          <w:rFonts w:ascii="Times New Roman" w:hAnsi="Times New Roman"/>
          <w:bCs/>
          <w:iCs/>
          <w:sz w:val="24"/>
          <w:szCs w:val="24"/>
        </w:rPr>
        <w:t>susirinkimų sal</w:t>
      </w:r>
      <w:r w:rsidR="00E93EC5" w:rsidRPr="002B41AB">
        <w:rPr>
          <w:rFonts w:ascii="Times New Roman" w:hAnsi="Times New Roman" w:hint="eastAsia"/>
          <w:bCs/>
          <w:iCs/>
          <w:sz w:val="24"/>
          <w:szCs w:val="24"/>
        </w:rPr>
        <w:t>ė</w:t>
      </w:r>
      <w:r w:rsidR="00E93EC5" w:rsidRPr="002B41AB">
        <w:rPr>
          <w:rFonts w:ascii="Times New Roman" w:hAnsi="Times New Roman"/>
          <w:bCs/>
          <w:iCs/>
          <w:sz w:val="24"/>
          <w:szCs w:val="24"/>
        </w:rPr>
        <w:t xml:space="preserve">s, koridoriaus, bendros darbo erdvės, WC ir poilsio kambario (virtuvėlės) patalpų (toliau kartu – Patalpos), esančių adresais: </w:t>
      </w:r>
      <w:r w:rsidR="00D54179" w:rsidRPr="002B41AB">
        <w:rPr>
          <w:rFonts w:ascii="Times New Roman" w:hAnsi="Times New Roman"/>
          <w:bCs/>
          <w:iCs/>
          <w:sz w:val="24"/>
          <w:szCs w:val="24"/>
        </w:rPr>
        <w:t>K</w:t>
      </w:r>
      <w:r w:rsidR="00E93EC5" w:rsidRPr="002B41AB">
        <w:rPr>
          <w:rFonts w:ascii="Times New Roman" w:hAnsi="Times New Roman"/>
          <w:bCs/>
          <w:iCs/>
          <w:sz w:val="24"/>
          <w:szCs w:val="24"/>
        </w:rPr>
        <w:t>aštonų g. 6, Šermukšnių g. 3, A. Jakšto g. 6, Vilniuje, interjero, vaizdo ir garso sprendini</w:t>
      </w:r>
      <w:r w:rsidR="00E93EC5" w:rsidRPr="002B41AB">
        <w:rPr>
          <w:rFonts w:ascii="Times New Roman" w:hAnsi="Times New Roman" w:hint="eastAsia"/>
          <w:bCs/>
          <w:iCs/>
          <w:sz w:val="24"/>
          <w:szCs w:val="24"/>
        </w:rPr>
        <w:t>ų</w:t>
      </w:r>
      <w:r w:rsidR="00E93EC5" w:rsidRPr="002B41AB">
        <w:rPr>
          <w:rFonts w:ascii="Times New Roman" w:hAnsi="Times New Roman"/>
          <w:bCs/>
          <w:iCs/>
          <w:sz w:val="24"/>
          <w:szCs w:val="24"/>
        </w:rPr>
        <w:t xml:space="preserve"> sukūrimo paslaugas </w:t>
      </w:r>
      <w:r w:rsidR="00780497" w:rsidRPr="002B41AB">
        <w:rPr>
          <w:rFonts w:ascii="Times New Roman" w:hAnsi="Times New Roman"/>
          <w:iCs/>
          <w:sz w:val="24"/>
          <w:szCs w:val="24"/>
        </w:rPr>
        <w:t>(toliau – P</w:t>
      </w:r>
      <w:r w:rsidR="00E93EC5" w:rsidRPr="002B41AB">
        <w:rPr>
          <w:rFonts w:ascii="Times New Roman" w:hAnsi="Times New Roman"/>
          <w:iCs/>
          <w:sz w:val="24"/>
          <w:szCs w:val="24"/>
        </w:rPr>
        <w:t>aslaugos</w:t>
      </w:r>
      <w:r w:rsidR="00780497" w:rsidRPr="002B41AB">
        <w:rPr>
          <w:rFonts w:ascii="Times New Roman" w:hAnsi="Times New Roman"/>
          <w:iCs/>
          <w:sz w:val="24"/>
          <w:szCs w:val="24"/>
        </w:rPr>
        <w:t xml:space="preserve">), </w:t>
      </w:r>
      <w:r w:rsidRPr="002B41AB">
        <w:rPr>
          <w:rFonts w:ascii="Times New Roman" w:hAnsi="Times New Roman"/>
          <w:sz w:val="24"/>
          <w:szCs w:val="24"/>
        </w:rPr>
        <w:t>o P</w:t>
      </w:r>
      <w:r w:rsidR="00FA74FD" w:rsidRPr="002B41AB">
        <w:rPr>
          <w:rFonts w:ascii="Times New Roman" w:hAnsi="Times New Roman"/>
          <w:sz w:val="24"/>
          <w:szCs w:val="24"/>
        </w:rPr>
        <w:t xml:space="preserve">aslaugų gavėjas </w:t>
      </w:r>
      <w:r w:rsidRPr="002B41AB">
        <w:rPr>
          <w:rFonts w:ascii="Times New Roman" w:hAnsi="Times New Roman"/>
          <w:sz w:val="24"/>
          <w:szCs w:val="24"/>
        </w:rPr>
        <w:t xml:space="preserve">įsipareigoja </w:t>
      </w:r>
      <w:r w:rsidR="00FA74FD" w:rsidRPr="002B41AB">
        <w:rPr>
          <w:rFonts w:ascii="Times New Roman" w:hAnsi="Times New Roman"/>
          <w:sz w:val="24"/>
          <w:szCs w:val="24"/>
        </w:rPr>
        <w:t xml:space="preserve">priimti iš Paslaugų teikėjo kokybiškai ir laiku suteiktas Paslaugas </w:t>
      </w:r>
      <w:r w:rsidR="00DF6E81" w:rsidRPr="002B41AB">
        <w:rPr>
          <w:rFonts w:ascii="Times New Roman" w:hAnsi="Times New Roman"/>
          <w:sz w:val="24"/>
          <w:szCs w:val="24"/>
        </w:rPr>
        <w:t xml:space="preserve">bei </w:t>
      </w:r>
      <w:r w:rsidRPr="002B41AB">
        <w:rPr>
          <w:rFonts w:ascii="Times New Roman" w:hAnsi="Times New Roman"/>
          <w:sz w:val="24"/>
          <w:szCs w:val="24"/>
        </w:rPr>
        <w:t xml:space="preserve">sumokėti </w:t>
      </w:r>
      <w:r w:rsidR="00FA74FD" w:rsidRPr="002B41AB">
        <w:rPr>
          <w:rFonts w:ascii="Times New Roman" w:hAnsi="Times New Roman"/>
          <w:sz w:val="24"/>
          <w:szCs w:val="24"/>
        </w:rPr>
        <w:t xml:space="preserve">už jas </w:t>
      </w:r>
      <w:r w:rsidR="00083DEF" w:rsidRPr="002B41AB">
        <w:rPr>
          <w:rFonts w:ascii="Times New Roman" w:hAnsi="Times New Roman"/>
          <w:sz w:val="24"/>
          <w:szCs w:val="24"/>
        </w:rPr>
        <w:t>Sutartyje</w:t>
      </w:r>
      <w:r w:rsidRPr="002B41AB">
        <w:rPr>
          <w:rFonts w:ascii="Times New Roman" w:hAnsi="Times New Roman"/>
          <w:sz w:val="24"/>
          <w:szCs w:val="24"/>
        </w:rPr>
        <w:t xml:space="preserve"> nustatyta tvarka</w:t>
      </w:r>
      <w:r w:rsidR="00CA7262" w:rsidRPr="002B41AB">
        <w:rPr>
          <w:rFonts w:ascii="Times New Roman" w:hAnsi="Times New Roman"/>
          <w:sz w:val="24"/>
          <w:szCs w:val="24"/>
        </w:rPr>
        <w:t xml:space="preserve"> ir</w:t>
      </w:r>
      <w:r w:rsidR="00083DEF" w:rsidRPr="002B41AB">
        <w:rPr>
          <w:rFonts w:ascii="Times New Roman" w:hAnsi="Times New Roman"/>
          <w:sz w:val="24"/>
          <w:szCs w:val="24"/>
        </w:rPr>
        <w:t xml:space="preserve"> terminais. </w:t>
      </w:r>
    </w:p>
    <w:p w14:paraId="63DA5931" w14:textId="722521DD" w:rsidR="00E93EC5" w:rsidRPr="002B41AB" w:rsidRDefault="00E93EC5" w:rsidP="00BE0A4B">
      <w:pPr>
        <w:pStyle w:val="ListParagraph"/>
        <w:widowControl w:val="0"/>
        <w:numPr>
          <w:ilvl w:val="1"/>
          <w:numId w:val="1"/>
        </w:numPr>
        <w:spacing w:line="240" w:lineRule="auto"/>
        <w:ind w:left="0" w:firstLine="851"/>
        <w:jc w:val="both"/>
        <w:rPr>
          <w:rFonts w:ascii="Times New Roman" w:hAnsi="Times New Roman"/>
          <w:sz w:val="24"/>
          <w:szCs w:val="24"/>
        </w:rPr>
      </w:pPr>
      <w:r w:rsidRPr="002B41AB">
        <w:rPr>
          <w:rFonts w:ascii="Times New Roman" w:hAnsi="Times New Roman"/>
          <w:sz w:val="24"/>
          <w:szCs w:val="24"/>
        </w:rPr>
        <w:t>Sutartimi numatytos Paslaugos teikiamos Sutarties galiojimo laikotarpiu</w:t>
      </w:r>
      <w:r w:rsidR="00E002C8" w:rsidRPr="002B41AB">
        <w:rPr>
          <w:rFonts w:ascii="Times New Roman" w:hAnsi="Times New Roman"/>
          <w:sz w:val="24"/>
          <w:szCs w:val="24"/>
        </w:rPr>
        <w:t>, bet ne vėliau kaip iki 12-to mėnesio pabaigos nuo Sutarties įsigaliojimo dienos</w:t>
      </w:r>
      <w:r w:rsidRPr="002B41AB">
        <w:rPr>
          <w:rFonts w:ascii="Times New Roman" w:hAnsi="Times New Roman"/>
          <w:sz w:val="24"/>
          <w:szCs w:val="24"/>
        </w:rPr>
        <w:t>.</w:t>
      </w:r>
    </w:p>
    <w:p w14:paraId="7BA3D610" w14:textId="11AB2150" w:rsidR="00083DEF" w:rsidRPr="002B41AB" w:rsidRDefault="00083DEF" w:rsidP="00BE0A4B">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2B41AB">
        <w:rPr>
          <w:rFonts w:ascii="Times New Roman" w:hAnsi="Times New Roman"/>
          <w:sz w:val="24"/>
          <w:szCs w:val="24"/>
        </w:rPr>
        <w:t>Sutarties neatskiriam</w:t>
      </w:r>
      <w:r w:rsidR="00E93EC5" w:rsidRPr="002B41AB">
        <w:rPr>
          <w:rFonts w:ascii="Times New Roman" w:hAnsi="Times New Roman"/>
          <w:sz w:val="24"/>
          <w:szCs w:val="24"/>
        </w:rPr>
        <w:t>a</w:t>
      </w:r>
      <w:r w:rsidRPr="002B41AB">
        <w:rPr>
          <w:rFonts w:ascii="Times New Roman" w:hAnsi="Times New Roman"/>
          <w:sz w:val="24"/>
          <w:szCs w:val="24"/>
        </w:rPr>
        <w:t xml:space="preserve"> dal</w:t>
      </w:r>
      <w:r w:rsidR="00E93EC5" w:rsidRPr="002B41AB">
        <w:rPr>
          <w:rFonts w:ascii="Times New Roman" w:hAnsi="Times New Roman"/>
          <w:sz w:val="24"/>
          <w:szCs w:val="24"/>
        </w:rPr>
        <w:t>i</w:t>
      </w:r>
      <w:r w:rsidR="00D66197" w:rsidRPr="002B41AB">
        <w:rPr>
          <w:rFonts w:ascii="Times New Roman" w:hAnsi="Times New Roman"/>
          <w:sz w:val="24"/>
          <w:szCs w:val="24"/>
        </w:rPr>
        <w:t>s</w:t>
      </w:r>
      <w:r w:rsidRPr="002B41AB">
        <w:rPr>
          <w:rFonts w:ascii="Times New Roman" w:hAnsi="Times New Roman"/>
          <w:sz w:val="24"/>
          <w:szCs w:val="24"/>
        </w:rPr>
        <w:t xml:space="preserve"> yra Sutarties prieda</w:t>
      </w:r>
      <w:r w:rsidR="0059725B" w:rsidRPr="002B41AB">
        <w:rPr>
          <w:rFonts w:ascii="Times New Roman" w:hAnsi="Times New Roman"/>
          <w:sz w:val="24"/>
          <w:szCs w:val="24"/>
        </w:rPr>
        <w:t>i</w:t>
      </w:r>
      <w:r w:rsidR="00D66197" w:rsidRPr="002B41AB">
        <w:rPr>
          <w:rFonts w:ascii="Times New Roman" w:hAnsi="Times New Roman"/>
          <w:sz w:val="24"/>
          <w:szCs w:val="24"/>
        </w:rPr>
        <w:t>.</w:t>
      </w:r>
    </w:p>
    <w:p w14:paraId="1EF40427" w14:textId="77777777" w:rsidR="002664C6" w:rsidRPr="002B41AB" w:rsidRDefault="002664C6" w:rsidP="00BE0A4B">
      <w:pPr>
        <w:pStyle w:val="ListParagraph"/>
        <w:tabs>
          <w:tab w:val="left" w:pos="426"/>
        </w:tabs>
        <w:spacing w:after="0" w:line="240" w:lineRule="auto"/>
        <w:ind w:left="0" w:firstLine="851"/>
        <w:jc w:val="both"/>
        <w:rPr>
          <w:rFonts w:ascii="Times New Roman" w:hAnsi="Times New Roman"/>
          <w:sz w:val="24"/>
          <w:szCs w:val="24"/>
        </w:rPr>
      </w:pPr>
    </w:p>
    <w:p w14:paraId="1EF40429" w14:textId="1F80D55F" w:rsidR="002664C6" w:rsidRPr="002B41AB" w:rsidRDefault="002664C6" w:rsidP="00BE0A4B">
      <w:pPr>
        <w:pStyle w:val="ListParagraph"/>
        <w:numPr>
          <w:ilvl w:val="0"/>
          <w:numId w:val="1"/>
        </w:numPr>
        <w:spacing w:line="240" w:lineRule="auto"/>
        <w:jc w:val="center"/>
        <w:rPr>
          <w:rFonts w:ascii="Times New Roman" w:hAnsi="Times New Roman"/>
          <w:b/>
          <w:sz w:val="24"/>
          <w:szCs w:val="24"/>
        </w:rPr>
      </w:pPr>
      <w:r w:rsidRPr="002B41AB">
        <w:rPr>
          <w:rFonts w:ascii="Times New Roman" w:hAnsi="Times New Roman"/>
          <w:b/>
          <w:sz w:val="24"/>
          <w:szCs w:val="24"/>
        </w:rPr>
        <w:t>PASLAUGŲ KAINA</w:t>
      </w:r>
    </w:p>
    <w:p w14:paraId="1EF4042A" w14:textId="75250AF4" w:rsidR="002664C6" w:rsidRPr="002B41AB" w:rsidRDefault="002664C6" w:rsidP="00BE0A4B">
      <w:pPr>
        <w:ind w:firstLine="851"/>
        <w:jc w:val="both"/>
        <w:rPr>
          <w:sz w:val="24"/>
          <w:szCs w:val="24"/>
          <w:lang w:val="lt-LT"/>
        </w:rPr>
      </w:pPr>
      <w:r w:rsidRPr="002B41AB">
        <w:rPr>
          <w:sz w:val="24"/>
          <w:szCs w:val="24"/>
          <w:lang w:val="lt-LT"/>
        </w:rPr>
        <w:t xml:space="preserve">2.1. Bendra Sutarties 1.1 punkte nurodytų Paslaugų kaina yra </w:t>
      </w:r>
      <w:r w:rsidR="00D66197" w:rsidRPr="002B41AB">
        <w:rPr>
          <w:sz w:val="24"/>
          <w:szCs w:val="24"/>
          <w:lang w:val="lt-LT"/>
        </w:rPr>
        <w:t>1</w:t>
      </w:r>
      <w:r w:rsidR="00E93EC5" w:rsidRPr="002B41AB">
        <w:rPr>
          <w:sz w:val="24"/>
          <w:szCs w:val="24"/>
          <w:lang w:val="lt-LT"/>
        </w:rPr>
        <w:t>0060</w:t>
      </w:r>
      <w:r w:rsidR="00D66197" w:rsidRPr="002B41AB">
        <w:rPr>
          <w:sz w:val="24"/>
          <w:szCs w:val="24"/>
          <w:lang w:val="lt-LT"/>
        </w:rPr>
        <w:t>,00</w:t>
      </w:r>
      <w:r w:rsidRPr="002B41AB">
        <w:rPr>
          <w:bCs/>
          <w:spacing w:val="3"/>
          <w:sz w:val="24"/>
          <w:szCs w:val="24"/>
          <w:lang w:val="lt-LT"/>
        </w:rPr>
        <w:t xml:space="preserve"> </w:t>
      </w:r>
      <w:r w:rsidR="00083DEF" w:rsidRPr="002B41AB">
        <w:rPr>
          <w:bCs/>
          <w:spacing w:val="3"/>
          <w:sz w:val="24"/>
          <w:szCs w:val="24"/>
          <w:lang w:val="lt-LT"/>
        </w:rPr>
        <w:t xml:space="preserve">Eur </w:t>
      </w:r>
      <w:r w:rsidRPr="002B41AB">
        <w:rPr>
          <w:bCs/>
          <w:spacing w:val="3"/>
          <w:sz w:val="24"/>
          <w:szCs w:val="24"/>
          <w:lang w:val="lt-LT"/>
        </w:rPr>
        <w:t>(</w:t>
      </w:r>
      <w:r w:rsidR="00E93EC5" w:rsidRPr="002B41AB">
        <w:rPr>
          <w:sz w:val="24"/>
          <w:szCs w:val="24"/>
          <w:lang w:val="lt-LT"/>
        </w:rPr>
        <w:t>dešimt</w:t>
      </w:r>
      <w:r w:rsidR="00D66197" w:rsidRPr="002B41AB">
        <w:rPr>
          <w:sz w:val="24"/>
          <w:szCs w:val="24"/>
          <w:lang w:val="lt-LT"/>
        </w:rPr>
        <w:t xml:space="preserve"> tūkstančių </w:t>
      </w:r>
      <w:r w:rsidR="00E93EC5" w:rsidRPr="002B41AB">
        <w:rPr>
          <w:sz w:val="24"/>
          <w:szCs w:val="24"/>
          <w:lang w:val="lt-LT"/>
        </w:rPr>
        <w:t>šešiasdešimt</w:t>
      </w:r>
      <w:r w:rsidR="00D66197" w:rsidRPr="002B41AB">
        <w:rPr>
          <w:sz w:val="24"/>
          <w:szCs w:val="24"/>
          <w:lang w:val="lt-LT"/>
        </w:rPr>
        <w:t xml:space="preserve"> eurų</w:t>
      </w:r>
      <w:r w:rsidRPr="002B41AB">
        <w:rPr>
          <w:bCs/>
          <w:spacing w:val="3"/>
          <w:sz w:val="24"/>
          <w:szCs w:val="24"/>
          <w:lang w:val="lt-LT"/>
        </w:rPr>
        <w:t>)</w:t>
      </w:r>
      <w:r w:rsidRPr="002B41AB">
        <w:rPr>
          <w:sz w:val="24"/>
          <w:szCs w:val="24"/>
          <w:lang w:val="lt-LT"/>
        </w:rPr>
        <w:t xml:space="preserve"> be </w:t>
      </w:r>
      <w:r w:rsidR="006509BF" w:rsidRPr="002B41AB">
        <w:rPr>
          <w:sz w:val="24"/>
          <w:szCs w:val="24"/>
          <w:lang w:val="lt-LT"/>
        </w:rPr>
        <w:t xml:space="preserve">pridėtinės vertės mokesčio (toliau – </w:t>
      </w:r>
      <w:r w:rsidRPr="002B41AB">
        <w:rPr>
          <w:sz w:val="24"/>
          <w:szCs w:val="24"/>
          <w:lang w:val="lt-LT"/>
        </w:rPr>
        <w:t>PVM</w:t>
      </w:r>
      <w:r w:rsidR="006509BF" w:rsidRPr="002B41AB">
        <w:rPr>
          <w:sz w:val="24"/>
          <w:szCs w:val="24"/>
          <w:lang w:val="lt-LT"/>
        </w:rPr>
        <w:t>)</w:t>
      </w:r>
      <w:r w:rsidRPr="002B41AB">
        <w:rPr>
          <w:sz w:val="24"/>
          <w:szCs w:val="24"/>
          <w:lang w:val="lt-LT"/>
        </w:rPr>
        <w:t>.</w:t>
      </w:r>
    </w:p>
    <w:p w14:paraId="1EF4042B" w14:textId="7E2F6784" w:rsidR="002664C6" w:rsidRPr="002B41AB" w:rsidRDefault="002664C6" w:rsidP="00BE0A4B">
      <w:pPr>
        <w:ind w:firstLine="851"/>
        <w:jc w:val="both"/>
        <w:rPr>
          <w:sz w:val="24"/>
          <w:szCs w:val="24"/>
          <w:lang w:val="lt-LT"/>
        </w:rPr>
      </w:pPr>
      <w:r w:rsidRPr="002B41AB">
        <w:rPr>
          <w:sz w:val="24"/>
          <w:szCs w:val="24"/>
          <w:lang w:val="lt-LT"/>
        </w:rPr>
        <w:t>2.2. Į šios Sutarties 2.1 punkte nurodytą bendrą Sutarties kainą įskaič</w:t>
      </w:r>
      <w:r w:rsidR="00FA74FD" w:rsidRPr="002B41AB">
        <w:rPr>
          <w:sz w:val="24"/>
          <w:szCs w:val="24"/>
          <w:lang w:val="lt-LT"/>
        </w:rPr>
        <w:t>iuoti visi reikalingi mokesčiai</w:t>
      </w:r>
      <w:r w:rsidR="004649CE" w:rsidRPr="002B41AB">
        <w:rPr>
          <w:sz w:val="24"/>
          <w:szCs w:val="24"/>
          <w:lang w:val="lt-LT"/>
        </w:rPr>
        <w:t>, rinkliavos</w:t>
      </w:r>
      <w:r w:rsidR="00FA74FD" w:rsidRPr="002B41AB">
        <w:rPr>
          <w:sz w:val="24"/>
          <w:szCs w:val="24"/>
          <w:lang w:val="lt-LT"/>
        </w:rPr>
        <w:t xml:space="preserve"> ir išlaidos, susijusios</w:t>
      </w:r>
      <w:r w:rsidRPr="002B41AB">
        <w:rPr>
          <w:sz w:val="24"/>
          <w:szCs w:val="24"/>
          <w:lang w:val="lt-LT"/>
        </w:rPr>
        <w:t xml:space="preserve"> su Paslaugų teikimu.</w:t>
      </w:r>
    </w:p>
    <w:p w14:paraId="44BE64E3" w14:textId="208C0F46" w:rsidR="00976C11" w:rsidRPr="002B41AB" w:rsidRDefault="002664C6" w:rsidP="00BE0A4B">
      <w:pPr>
        <w:ind w:firstLine="851"/>
        <w:jc w:val="both"/>
        <w:rPr>
          <w:sz w:val="24"/>
          <w:szCs w:val="24"/>
          <w:lang w:val="lt-LT"/>
        </w:rPr>
      </w:pPr>
      <w:r w:rsidRPr="002B41AB">
        <w:rPr>
          <w:sz w:val="24"/>
          <w:szCs w:val="24"/>
          <w:lang w:val="lt-LT"/>
        </w:rPr>
        <w:t xml:space="preserve">2.3. </w:t>
      </w:r>
      <w:r w:rsidR="00976C11" w:rsidRPr="002B41AB">
        <w:rPr>
          <w:sz w:val="24"/>
          <w:szCs w:val="24"/>
          <w:lang w:val="lt-LT"/>
        </w:rPr>
        <w:t>Sutarties galiojimo laikotarpiu Paslaugų kaina negali būti keičiama.</w:t>
      </w:r>
    </w:p>
    <w:p w14:paraId="473AAE83" w14:textId="77777777" w:rsidR="00BD58A8" w:rsidRPr="002B41AB" w:rsidRDefault="00BD58A8" w:rsidP="00BD58A8">
      <w:pPr>
        <w:ind w:firstLine="851"/>
        <w:jc w:val="both"/>
        <w:rPr>
          <w:sz w:val="24"/>
          <w:szCs w:val="24"/>
        </w:rPr>
      </w:pPr>
      <w:r w:rsidRPr="002B41AB">
        <w:rPr>
          <w:sz w:val="24"/>
          <w:szCs w:val="24"/>
        </w:rPr>
        <w:t xml:space="preserve">2.4. </w:t>
      </w:r>
      <w:proofErr w:type="spellStart"/>
      <w:r w:rsidRPr="002B41AB">
        <w:rPr>
          <w:sz w:val="24"/>
          <w:szCs w:val="24"/>
        </w:rPr>
        <w:t>Paslaugų</w:t>
      </w:r>
      <w:proofErr w:type="spellEnd"/>
      <w:r w:rsidRPr="002B41AB">
        <w:rPr>
          <w:sz w:val="24"/>
          <w:szCs w:val="24"/>
        </w:rPr>
        <w:t xml:space="preserve"> </w:t>
      </w:r>
      <w:proofErr w:type="spellStart"/>
      <w:r w:rsidRPr="002B41AB">
        <w:rPr>
          <w:sz w:val="24"/>
          <w:szCs w:val="24"/>
        </w:rPr>
        <w:t>teikėjas</w:t>
      </w:r>
      <w:proofErr w:type="spellEnd"/>
      <w:r w:rsidRPr="002B41AB">
        <w:rPr>
          <w:sz w:val="24"/>
          <w:szCs w:val="24"/>
        </w:rPr>
        <w:t xml:space="preserve"> </w:t>
      </w:r>
      <w:proofErr w:type="spellStart"/>
      <w:r w:rsidRPr="002B41AB">
        <w:rPr>
          <w:sz w:val="24"/>
          <w:szCs w:val="24"/>
        </w:rPr>
        <w:t>Sutarties</w:t>
      </w:r>
      <w:proofErr w:type="spellEnd"/>
      <w:r w:rsidRPr="002B41AB">
        <w:rPr>
          <w:sz w:val="24"/>
          <w:szCs w:val="24"/>
        </w:rPr>
        <w:t xml:space="preserve"> </w:t>
      </w:r>
      <w:proofErr w:type="spellStart"/>
      <w:r w:rsidRPr="002B41AB">
        <w:rPr>
          <w:sz w:val="24"/>
          <w:szCs w:val="24"/>
        </w:rPr>
        <w:t>pasirašymo</w:t>
      </w:r>
      <w:proofErr w:type="spellEnd"/>
      <w:r w:rsidRPr="002B41AB">
        <w:rPr>
          <w:sz w:val="24"/>
          <w:szCs w:val="24"/>
        </w:rPr>
        <w:t xml:space="preserve"> </w:t>
      </w:r>
      <w:proofErr w:type="spellStart"/>
      <w:r w:rsidRPr="002B41AB">
        <w:rPr>
          <w:sz w:val="24"/>
          <w:szCs w:val="24"/>
        </w:rPr>
        <w:t>metu</w:t>
      </w:r>
      <w:proofErr w:type="spellEnd"/>
      <w:r w:rsidRPr="002B41AB">
        <w:rPr>
          <w:sz w:val="24"/>
          <w:szCs w:val="24"/>
        </w:rPr>
        <w:t xml:space="preserve"> </w:t>
      </w:r>
      <w:proofErr w:type="spellStart"/>
      <w:r w:rsidRPr="002B41AB">
        <w:rPr>
          <w:sz w:val="24"/>
          <w:szCs w:val="24"/>
        </w:rPr>
        <w:t>yra</w:t>
      </w:r>
      <w:proofErr w:type="spellEnd"/>
      <w:r w:rsidRPr="002B41AB">
        <w:rPr>
          <w:sz w:val="24"/>
          <w:szCs w:val="24"/>
        </w:rPr>
        <w:t xml:space="preserve"> ne PVM </w:t>
      </w:r>
      <w:proofErr w:type="spellStart"/>
      <w:r w:rsidRPr="002B41AB">
        <w:rPr>
          <w:sz w:val="24"/>
          <w:szCs w:val="24"/>
        </w:rPr>
        <w:t>mokėtojas</w:t>
      </w:r>
      <w:proofErr w:type="spellEnd"/>
      <w:r w:rsidRPr="002B41AB">
        <w:rPr>
          <w:sz w:val="24"/>
          <w:szCs w:val="24"/>
        </w:rPr>
        <w:t xml:space="preserve">. </w:t>
      </w:r>
      <w:proofErr w:type="spellStart"/>
      <w:r w:rsidRPr="002B41AB">
        <w:rPr>
          <w:sz w:val="24"/>
          <w:szCs w:val="24"/>
        </w:rPr>
        <w:t>Jeigu</w:t>
      </w:r>
      <w:proofErr w:type="spellEnd"/>
      <w:r w:rsidRPr="002B41AB">
        <w:rPr>
          <w:sz w:val="24"/>
          <w:szCs w:val="24"/>
        </w:rPr>
        <w:t xml:space="preserve"> </w:t>
      </w:r>
      <w:proofErr w:type="spellStart"/>
      <w:r w:rsidRPr="002B41AB">
        <w:rPr>
          <w:sz w:val="24"/>
          <w:szCs w:val="24"/>
        </w:rPr>
        <w:t>Paslaugų</w:t>
      </w:r>
      <w:proofErr w:type="spellEnd"/>
      <w:r w:rsidRPr="002B41AB">
        <w:rPr>
          <w:sz w:val="24"/>
          <w:szCs w:val="24"/>
        </w:rPr>
        <w:t xml:space="preserve"> </w:t>
      </w:r>
      <w:proofErr w:type="spellStart"/>
      <w:r w:rsidRPr="002B41AB">
        <w:rPr>
          <w:sz w:val="24"/>
          <w:szCs w:val="24"/>
        </w:rPr>
        <w:t>teikėjas</w:t>
      </w:r>
      <w:proofErr w:type="spellEnd"/>
      <w:r w:rsidRPr="002B41AB">
        <w:rPr>
          <w:sz w:val="24"/>
          <w:szCs w:val="24"/>
        </w:rPr>
        <w:t xml:space="preserve"> </w:t>
      </w:r>
      <w:proofErr w:type="spellStart"/>
      <w:r w:rsidRPr="002B41AB">
        <w:rPr>
          <w:sz w:val="24"/>
          <w:szCs w:val="24"/>
        </w:rPr>
        <w:t>Sutarties</w:t>
      </w:r>
      <w:proofErr w:type="spellEnd"/>
      <w:r w:rsidRPr="002B41AB">
        <w:rPr>
          <w:sz w:val="24"/>
          <w:szCs w:val="24"/>
        </w:rPr>
        <w:t xml:space="preserve"> </w:t>
      </w:r>
      <w:proofErr w:type="spellStart"/>
      <w:r w:rsidRPr="002B41AB">
        <w:rPr>
          <w:sz w:val="24"/>
          <w:szCs w:val="24"/>
        </w:rPr>
        <w:t>vykdymo</w:t>
      </w:r>
      <w:proofErr w:type="spellEnd"/>
      <w:r w:rsidRPr="002B41AB">
        <w:rPr>
          <w:sz w:val="24"/>
          <w:szCs w:val="24"/>
        </w:rPr>
        <w:t xml:space="preserve"> </w:t>
      </w:r>
      <w:proofErr w:type="spellStart"/>
      <w:r w:rsidRPr="002B41AB">
        <w:rPr>
          <w:sz w:val="24"/>
          <w:szCs w:val="24"/>
        </w:rPr>
        <w:t>metu</w:t>
      </w:r>
      <w:proofErr w:type="spellEnd"/>
      <w:r w:rsidRPr="002B41AB">
        <w:rPr>
          <w:sz w:val="24"/>
          <w:szCs w:val="24"/>
        </w:rPr>
        <w:t xml:space="preserve"> </w:t>
      </w:r>
      <w:proofErr w:type="spellStart"/>
      <w:r w:rsidRPr="002B41AB">
        <w:rPr>
          <w:sz w:val="24"/>
          <w:szCs w:val="24"/>
        </w:rPr>
        <w:t>tampa</w:t>
      </w:r>
      <w:proofErr w:type="spellEnd"/>
      <w:r w:rsidRPr="002B41AB">
        <w:rPr>
          <w:sz w:val="24"/>
          <w:szCs w:val="24"/>
        </w:rPr>
        <w:t xml:space="preserve"> PVM </w:t>
      </w:r>
      <w:proofErr w:type="spellStart"/>
      <w:r w:rsidRPr="002B41AB">
        <w:rPr>
          <w:sz w:val="24"/>
          <w:szCs w:val="24"/>
        </w:rPr>
        <w:t>mokėtoju</w:t>
      </w:r>
      <w:proofErr w:type="spellEnd"/>
      <w:r w:rsidRPr="002B41AB">
        <w:rPr>
          <w:sz w:val="24"/>
          <w:szCs w:val="24"/>
        </w:rPr>
        <w:t xml:space="preserve">, </w:t>
      </w:r>
      <w:proofErr w:type="spellStart"/>
      <w:r w:rsidRPr="002B41AB">
        <w:rPr>
          <w:sz w:val="24"/>
          <w:szCs w:val="24"/>
        </w:rPr>
        <w:t>jis</w:t>
      </w:r>
      <w:proofErr w:type="spellEnd"/>
      <w:r w:rsidRPr="002B41AB">
        <w:rPr>
          <w:sz w:val="24"/>
          <w:szCs w:val="24"/>
        </w:rPr>
        <w:t xml:space="preserve"> </w:t>
      </w:r>
      <w:proofErr w:type="spellStart"/>
      <w:r w:rsidRPr="002B41AB">
        <w:rPr>
          <w:sz w:val="24"/>
          <w:szCs w:val="24"/>
        </w:rPr>
        <w:t>privalo</w:t>
      </w:r>
      <w:proofErr w:type="spellEnd"/>
      <w:r w:rsidRPr="002B41AB">
        <w:rPr>
          <w:sz w:val="24"/>
          <w:szCs w:val="24"/>
        </w:rPr>
        <w:t xml:space="preserve"> </w:t>
      </w:r>
      <w:proofErr w:type="spellStart"/>
      <w:r w:rsidRPr="002B41AB">
        <w:rPr>
          <w:sz w:val="24"/>
          <w:szCs w:val="24"/>
        </w:rPr>
        <w:t>teikti</w:t>
      </w:r>
      <w:proofErr w:type="spellEnd"/>
      <w:r w:rsidRPr="002B41AB">
        <w:rPr>
          <w:sz w:val="24"/>
          <w:szCs w:val="24"/>
        </w:rPr>
        <w:t xml:space="preserve"> </w:t>
      </w:r>
      <w:proofErr w:type="spellStart"/>
      <w:r w:rsidRPr="002B41AB">
        <w:rPr>
          <w:sz w:val="24"/>
          <w:szCs w:val="24"/>
        </w:rPr>
        <w:t>Paslaugas</w:t>
      </w:r>
      <w:proofErr w:type="spellEnd"/>
      <w:r w:rsidRPr="002B41AB">
        <w:rPr>
          <w:sz w:val="24"/>
          <w:szCs w:val="24"/>
        </w:rPr>
        <w:t xml:space="preserve"> </w:t>
      </w:r>
      <w:proofErr w:type="spellStart"/>
      <w:r w:rsidRPr="002B41AB">
        <w:rPr>
          <w:sz w:val="24"/>
          <w:szCs w:val="24"/>
        </w:rPr>
        <w:t>už</w:t>
      </w:r>
      <w:proofErr w:type="spellEnd"/>
      <w:r w:rsidRPr="002B41AB">
        <w:rPr>
          <w:sz w:val="24"/>
          <w:szCs w:val="24"/>
        </w:rPr>
        <w:t xml:space="preserve"> </w:t>
      </w:r>
      <w:proofErr w:type="spellStart"/>
      <w:r w:rsidRPr="002B41AB">
        <w:rPr>
          <w:sz w:val="24"/>
          <w:szCs w:val="24"/>
        </w:rPr>
        <w:t>Sutarties</w:t>
      </w:r>
      <w:proofErr w:type="spellEnd"/>
      <w:r w:rsidRPr="002B41AB">
        <w:rPr>
          <w:sz w:val="24"/>
          <w:szCs w:val="24"/>
        </w:rPr>
        <w:t xml:space="preserve"> 2.1 </w:t>
      </w:r>
      <w:proofErr w:type="spellStart"/>
      <w:r w:rsidRPr="002B41AB">
        <w:rPr>
          <w:sz w:val="24"/>
          <w:szCs w:val="24"/>
        </w:rPr>
        <w:t>punkte</w:t>
      </w:r>
      <w:proofErr w:type="spellEnd"/>
      <w:r w:rsidRPr="002B41AB">
        <w:rPr>
          <w:sz w:val="24"/>
          <w:szCs w:val="24"/>
        </w:rPr>
        <w:t xml:space="preserve"> </w:t>
      </w:r>
      <w:proofErr w:type="spellStart"/>
      <w:r w:rsidRPr="002B41AB">
        <w:rPr>
          <w:sz w:val="24"/>
          <w:szCs w:val="24"/>
        </w:rPr>
        <w:t>nurodytą</w:t>
      </w:r>
      <w:proofErr w:type="spellEnd"/>
      <w:r w:rsidRPr="002B41AB">
        <w:rPr>
          <w:sz w:val="24"/>
          <w:szCs w:val="24"/>
        </w:rPr>
        <w:t xml:space="preserve"> </w:t>
      </w:r>
      <w:proofErr w:type="spellStart"/>
      <w:r w:rsidRPr="002B41AB">
        <w:rPr>
          <w:sz w:val="24"/>
          <w:szCs w:val="24"/>
        </w:rPr>
        <w:t>kainą</w:t>
      </w:r>
      <w:proofErr w:type="spellEnd"/>
      <w:r w:rsidRPr="002B41AB">
        <w:rPr>
          <w:sz w:val="24"/>
          <w:szCs w:val="24"/>
        </w:rPr>
        <w:t xml:space="preserve">., į </w:t>
      </w:r>
      <w:proofErr w:type="spellStart"/>
      <w:r w:rsidRPr="002B41AB">
        <w:rPr>
          <w:sz w:val="24"/>
          <w:szCs w:val="24"/>
        </w:rPr>
        <w:t>kurią</w:t>
      </w:r>
      <w:proofErr w:type="spellEnd"/>
      <w:r w:rsidRPr="002B41AB">
        <w:rPr>
          <w:sz w:val="24"/>
          <w:szCs w:val="24"/>
        </w:rPr>
        <w:t xml:space="preserve"> </w:t>
      </w:r>
      <w:proofErr w:type="spellStart"/>
      <w:r w:rsidRPr="002B41AB">
        <w:rPr>
          <w:sz w:val="24"/>
          <w:szCs w:val="24"/>
        </w:rPr>
        <w:t>laikoma</w:t>
      </w:r>
      <w:proofErr w:type="spellEnd"/>
      <w:r w:rsidRPr="002B41AB">
        <w:rPr>
          <w:sz w:val="24"/>
          <w:szCs w:val="24"/>
        </w:rPr>
        <w:t xml:space="preserve">, </w:t>
      </w:r>
      <w:proofErr w:type="spellStart"/>
      <w:r w:rsidRPr="002B41AB">
        <w:rPr>
          <w:sz w:val="24"/>
          <w:szCs w:val="24"/>
        </w:rPr>
        <w:t>kad</w:t>
      </w:r>
      <w:proofErr w:type="spellEnd"/>
      <w:r w:rsidRPr="002B41AB">
        <w:rPr>
          <w:sz w:val="24"/>
          <w:szCs w:val="24"/>
        </w:rPr>
        <w:t xml:space="preserve"> PVM </w:t>
      </w:r>
      <w:proofErr w:type="spellStart"/>
      <w:r w:rsidRPr="002B41AB">
        <w:rPr>
          <w:sz w:val="24"/>
          <w:szCs w:val="24"/>
        </w:rPr>
        <w:t>yra</w:t>
      </w:r>
      <w:proofErr w:type="spellEnd"/>
      <w:r w:rsidRPr="002B41AB">
        <w:rPr>
          <w:sz w:val="24"/>
          <w:szCs w:val="24"/>
        </w:rPr>
        <w:t xml:space="preserve"> </w:t>
      </w:r>
      <w:proofErr w:type="spellStart"/>
      <w:r w:rsidRPr="002B41AB">
        <w:rPr>
          <w:sz w:val="24"/>
          <w:szCs w:val="24"/>
        </w:rPr>
        <w:t>įskaičiuotas</w:t>
      </w:r>
      <w:proofErr w:type="spellEnd"/>
      <w:r w:rsidRPr="002B41AB">
        <w:rPr>
          <w:sz w:val="24"/>
          <w:szCs w:val="24"/>
        </w:rPr>
        <w:t xml:space="preserve">. </w:t>
      </w:r>
    </w:p>
    <w:p w14:paraId="1EF4042D" w14:textId="68530351" w:rsidR="002664C6" w:rsidRPr="002B41AB" w:rsidRDefault="00976C11" w:rsidP="00BE0A4B">
      <w:pPr>
        <w:ind w:firstLine="851"/>
        <w:jc w:val="both"/>
        <w:rPr>
          <w:sz w:val="24"/>
          <w:szCs w:val="24"/>
          <w:lang w:val="lt-LT"/>
        </w:rPr>
      </w:pPr>
      <w:r w:rsidRPr="002B41AB">
        <w:rPr>
          <w:sz w:val="24"/>
          <w:szCs w:val="24"/>
          <w:lang w:val="lt-LT"/>
        </w:rPr>
        <w:t>2.5</w:t>
      </w:r>
      <w:r w:rsidR="002664C6" w:rsidRPr="002B41AB">
        <w:rPr>
          <w:sz w:val="24"/>
          <w:szCs w:val="24"/>
          <w:lang w:val="lt-LT"/>
        </w:rPr>
        <w:t xml:space="preserve">. Atliekant viešąjį pirkimą vadovautasi </w:t>
      </w:r>
      <w:r w:rsidR="00D66197" w:rsidRPr="002B41AB">
        <w:rPr>
          <w:sz w:val="24"/>
          <w:szCs w:val="24"/>
          <w:lang w:val="lt-LT"/>
        </w:rPr>
        <w:t>fiksuotos kainos</w:t>
      </w:r>
      <w:r w:rsidR="002664C6" w:rsidRPr="002B41AB">
        <w:rPr>
          <w:sz w:val="24"/>
          <w:szCs w:val="24"/>
          <w:lang w:val="lt-LT"/>
        </w:rPr>
        <w:t xml:space="preserve"> kainodaros taisykle.</w:t>
      </w:r>
    </w:p>
    <w:p w14:paraId="1EF4042E" w14:textId="77777777" w:rsidR="002664C6" w:rsidRPr="00BE0A4B" w:rsidRDefault="002664C6" w:rsidP="002B41AB">
      <w:pPr>
        <w:rPr>
          <w:sz w:val="24"/>
          <w:szCs w:val="24"/>
          <w:lang w:val="lt-LT"/>
        </w:rPr>
      </w:pPr>
    </w:p>
    <w:p w14:paraId="1EF40433" w14:textId="77777777" w:rsidR="002664C6" w:rsidRPr="00BE0A4B" w:rsidRDefault="002664C6" w:rsidP="00BE0A4B">
      <w:pPr>
        <w:jc w:val="center"/>
        <w:rPr>
          <w:b/>
          <w:sz w:val="24"/>
          <w:szCs w:val="24"/>
          <w:lang w:val="lt-LT"/>
        </w:rPr>
      </w:pPr>
      <w:r w:rsidRPr="00BE0A4B">
        <w:rPr>
          <w:b/>
          <w:sz w:val="24"/>
          <w:szCs w:val="24"/>
          <w:lang w:val="lt-LT"/>
        </w:rPr>
        <w:t>3. ATSISKAITYMO TVARKA</w:t>
      </w:r>
    </w:p>
    <w:p w14:paraId="1EF40434" w14:textId="77777777" w:rsidR="002664C6" w:rsidRPr="00BE0A4B" w:rsidRDefault="002664C6" w:rsidP="00BE0A4B">
      <w:pPr>
        <w:ind w:firstLine="851"/>
        <w:jc w:val="center"/>
        <w:rPr>
          <w:b/>
          <w:sz w:val="24"/>
          <w:szCs w:val="24"/>
          <w:lang w:val="lt-LT"/>
        </w:rPr>
      </w:pPr>
    </w:p>
    <w:p w14:paraId="644EA49E" w14:textId="5D4B9106" w:rsidR="00C6467E" w:rsidRPr="00BE0A4B" w:rsidRDefault="002664C6" w:rsidP="00BE0A4B">
      <w:pPr>
        <w:ind w:firstLine="851"/>
        <w:jc w:val="both"/>
        <w:rPr>
          <w:sz w:val="24"/>
          <w:szCs w:val="24"/>
          <w:lang w:val="lt-LT"/>
        </w:rPr>
      </w:pPr>
      <w:r w:rsidRPr="00BE0A4B">
        <w:rPr>
          <w:sz w:val="24"/>
          <w:szCs w:val="24"/>
          <w:lang w:val="lt-LT"/>
        </w:rPr>
        <w:t xml:space="preserve">3.1. </w:t>
      </w:r>
      <w:r w:rsidR="00C6467E" w:rsidRPr="00BE0A4B">
        <w:rPr>
          <w:sz w:val="24"/>
          <w:szCs w:val="24"/>
          <w:lang w:val="lt-LT"/>
        </w:rPr>
        <w:t xml:space="preserve">Paslaugų teikėjas pagal šią Sutartį sąskaitas faktūras teikia tik elektroniniu būdu. </w:t>
      </w:r>
    </w:p>
    <w:p w14:paraId="380E334A" w14:textId="470BCF02" w:rsidR="00C6467E" w:rsidRPr="002B41AB" w:rsidRDefault="00C6467E" w:rsidP="00D0378D">
      <w:pPr>
        <w:ind w:firstLine="851"/>
        <w:jc w:val="both"/>
        <w:rPr>
          <w:sz w:val="24"/>
          <w:szCs w:val="24"/>
          <w:lang w:val="lt-LT"/>
        </w:rPr>
      </w:pPr>
      <w:r w:rsidRPr="00D0378D">
        <w:rPr>
          <w:sz w:val="24"/>
          <w:szCs w:val="24"/>
          <w:lang w:val="lt-LT"/>
        </w:rPr>
        <w:t xml:space="preserve">3.2. Elektroninės sąskaitos faktūros (išrašytos, perduotos ir gautos tokiu elektroniniu formatu, kuris sudaro galimybę jas apdoroti automatiniu ir elektroniniu būdu), atitinkančios Europos </w:t>
      </w:r>
      <w:r w:rsidRPr="00D0378D">
        <w:rPr>
          <w:sz w:val="24"/>
          <w:szCs w:val="24"/>
          <w:lang w:val="lt-LT"/>
        </w:rPr>
        <w:lastRenderedPageBreak/>
        <w:t xml:space="preserve">elektroninių sąskaitų faktūrų standartą, teikiamos Paslaugų teikėjo pasirinktomis priemonėmis. Europos elektroninių sąskaitų faktūrų standarto neatitinkančios elektroninės sąskaitos faktūros gali būti teikiamos tik </w:t>
      </w:r>
      <w:r w:rsidR="00D0378D" w:rsidRPr="002B41AB">
        <w:rPr>
          <w:sz w:val="24"/>
          <w:szCs w:val="24"/>
          <w:lang w:val="lt-LT"/>
        </w:rPr>
        <w:t>per sąskaitų administravimo bendrąją informacinę sistemą „SABIS”.</w:t>
      </w:r>
    </w:p>
    <w:p w14:paraId="23B5D321" w14:textId="77777777" w:rsidR="00D0378D" w:rsidRPr="002B41AB" w:rsidRDefault="00C6467E" w:rsidP="00D0378D">
      <w:pPr>
        <w:ind w:firstLine="851"/>
        <w:jc w:val="both"/>
        <w:rPr>
          <w:sz w:val="24"/>
          <w:szCs w:val="24"/>
          <w:lang w:val="lt-LT"/>
        </w:rPr>
      </w:pPr>
      <w:r w:rsidRPr="00D0378D">
        <w:rPr>
          <w:sz w:val="24"/>
          <w:szCs w:val="24"/>
          <w:lang w:val="lt-LT"/>
        </w:rPr>
        <w:t xml:space="preserve">3.3. </w:t>
      </w:r>
      <w:r w:rsidR="00FB666A" w:rsidRPr="00D0378D">
        <w:rPr>
          <w:sz w:val="24"/>
          <w:szCs w:val="24"/>
          <w:lang w:val="lt-LT"/>
        </w:rPr>
        <w:t>Paslaugų gavėjas</w:t>
      </w:r>
      <w:r w:rsidRPr="00D0378D">
        <w:rPr>
          <w:sz w:val="24"/>
          <w:szCs w:val="24"/>
          <w:lang w:val="lt-LT"/>
        </w:rPr>
        <w:t xml:space="preserve"> elektronines sąskaitas faktūras priima ir apdoroja </w:t>
      </w:r>
      <w:r w:rsidR="00D0378D" w:rsidRPr="002B41AB">
        <w:rPr>
          <w:sz w:val="24"/>
          <w:szCs w:val="24"/>
          <w:lang w:val="lt-LT"/>
        </w:rPr>
        <w:t xml:space="preserve">sąskaitų administravimo bendrąją informacinę sistemą „SABIS“.  </w:t>
      </w:r>
    </w:p>
    <w:p w14:paraId="65B2FCE1" w14:textId="11715EF9" w:rsidR="00C6467E" w:rsidRPr="002B41AB" w:rsidRDefault="00C6467E" w:rsidP="00BE0A4B">
      <w:pPr>
        <w:ind w:firstLine="851"/>
        <w:jc w:val="both"/>
        <w:rPr>
          <w:sz w:val="24"/>
          <w:szCs w:val="24"/>
          <w:lang w:val="lt-LT"/>
        </w:rPr>
      </w:pPr>
      <w:r w:rsidRPr="002B41AB">
        <w:rPr>
          <w:sz w:val="24"/>
          <w:szCs w:val="24"/>
          <w:lang w:val="lt-LT"/>
        </w:rPr>
        <w:t>3.</w:t>
      </w:r>
      <w:r w:rsidR="00FA74FD" w:rsidRPr="002B41AB">
        <w:rPr>
          <w:sz w:val="24"/>
          <w:szCs w:val="24"/>
          <w:lang w:val="lt-LT"/>
        </w:rPr>
        <w:t>4</w:t>
      </w:r>
      <w:r w:rsidRPr="002B41AB">
        <w:rPr>
          <w:sz w:val="24"/>
          <w:szCs w:val="24"/>
          <w:lang w:val="lt-LT"/>
        </w:rPr>
        <w:t xml:space="preserve">. </w:t>
      </w:r>
      <w:r w:rsidR="00D66197" w:rsidRPr="002B41AB">
        <w:rPr>
          <w:iCs/>
          <w:sz w:val="24"/>
          <w:szCs w:val="24"/>
          <w:lang w:val="lt-LT"/>
        </w:rPr>
        <w:t xml:space="preserve">Su </w:t>
      </w:r>
      <w:r w:rsidR="00D66197" w:rsidRPr="002B41AB">
        <w:rPr>
          <w:iCs/>
          <w:sz w:val="24"/>
          <w:szCs w:val="24"/>
          <w:lang w:val="lt-LT" w:eastAsia="lt-LT"/>
        </w:rPr>
        <w:t xml:space="preserve">Paslaugų teikėju bus atsiskaitoma </w:t>
      </w:r>
      <w:r w:rsidR="0030096C" w:rsidRPr="002B41AB">
        <w:rPr>
          <w:iCs/>
          <w:sz w:val="24"/>
          <w:szCs w:val="24"/>
          <w:lang w:val="lt-LT" w:eastAsia="lt-LT"/>
        </w:rPr>
        <w:t xml:space="preserve">3 </w:t>
      </w:r>
      <w:r w:rsidR="00AE5B08" w:rsidRPr="002B41AB">
        <w:rPr>
          <w:iCs/>
          <w:sz w:val="24"/>
          <w:szCs w:val="24"/>
          <w:lang w:val="lt-LT" w:eastAsia="lt-LT"/>
        </w:rPr>
        <w:t>etapais</w:t>
      </w:r>
      <w:r w:rsidR="00D66197" w:rsidRPr="002B41AB">
        <w:rPr>
          <w:iCs/>
          <w:sz w:val="24"/>
          <w:szCs w:val="24"/>
          <w:lang w:val="lt-LT" w:eastAsia="lt-LT"/>
        </w:rPr>
        <w:t>: 50 (penkiasdešimt) proc</w:t>
      </w:r>
      <w:r w:rsidR="006E7257" w:rsidRPr="002B41AB">
        <w:rPr>
          <w:iCs/>
          <w:sz w:val="24"/>
          <w:szCs w:val="24"/>
          <w:lang w:val="lt-LT" w:eastAsia="lt-LT"/>
        </w:rPr>
        <w:t>entų</w:t>
      </w:r>
      <w:r w:rsidR="00D66197" w:rsidRPr="002B41AB">
        <w:rPr>
          <w:iCs/>
          <w:sz w:val="24"/>
          <w:szCs w:val="24"/>
          <w:lang w:val="lt-LT" w:eastAsia="lt-LT"/>
        </w:rPr>
        <w:t xml:space="preserve"> </w:t>
      </w:r>
      <w:r w:rsidR="00AE5B08" w:rsidRPr="002B41AB">
        <w:rPr>
          <w:iCs/>
          <w:sz w:val="24"/>
          <w:szCs w:val="24"/>
          <w:lang w:val="lt-LT" w:eastAsia="lt-LT"/>
        </w:rPr>
        <w:t xml:space="preserve">Paslaugų kainos </w:t>
      </w:r>
      <w:r w:rsidR="00D66197" w:rsidRPr="002B41AB">
        <w:rPr>
          <w:iCs/>
          <w:sz w:val="24"/>
          <w:szCs w:val="24"/>
          <w:lang w:val="lt-LT" w:eastAsia="lt-LT"/>
        </w:rPr>
        <w:t xml:space="preserve">sumokama </w:t>
      </w:r>
      <w:r w:rsidR="0030096C" w:rsidRPr="002B41AB">
        <w:rPr>
          <w:iCs/>
          <w:sz w:val="24"/>
          <w:szCs w:val="24"/>
          <w:lang w:val="lt-LT" w:eastAsia="lt-LT"/>
        </w:rPr>
        <w:t>atlikus I ir II etapo užduotis</w:t>
      </w:r>
      <w:r w:rsidR="00D66197" w:rsidRPr="002B41AB">
        <w:rPr>
          <w:iCs/>
          <w:sz w:val="24"/>
          <w:szCs w:val="24"/>
          <w:lang w:val="lt-LT" w:eastAsia="lt-LT"/>
        </w:rPr>
        <w:t xml:space="preserve"> ir </w:t>
      </w:r>
      <w:r w:rsidR="0030096C" w:rsidRPr="002B41AB">
        <w:rPr>
          <w:iCs/>
          <w:sz w:val="24"/>
          <w:szCs w:val="24"/>
          <w:lang w:val="lt-LT" w:eastAsia="lt-LT"/>
        </w:rPr>
        <w:t>sprendinius</w:t>
      </w:r>
      <w:r w:rsidR="00D66197" w:rsidRPr="002B41AB">
        <w:rPr>
          <w:iCs/>
          <w:sz w:val="24"/>
          <w:szCs w:val="24"/>
          <w:lang w:val="lt-LT" w:eastAsia="lt-LT"/>
        </w:rPr>
        <w:t xml:space="preserve"> suderinus su Paslaugų gavėju</w:t>
      </w:r>
      <w:r w:rsidR="0030096C" w:rsidRPr="002B41AB">
        <w:rPr>
          <w:iCs/>
          <w:sz w:val="24"/>
          <w:szCs w:val="24"/>
          <w:lang w:val="lt-LT" w:eastAsia="lt-LT"/>
        </w:rPr>
        <w:t>;</w:t>
      </w:r>
      <w:r w:rsidR="00D66197" w:rsidRPr="002B41AB">
        <w:rPr>
          <w:iCs/>
          <w:sz w:val="24"/>
          <w:szCs w:val="24"/>
          <w:lang w:val="lt-LT" w:eastAsia="lt-LT"/>
        </w:rPr>
        <w:t xml:space="preserve"> 40 (keturiasdešimt) proc</w:t>
      </w:r>
      <w:r w:rsidR="006E7257" w:rsidRPr="002B41AB">
        <w:rPr>
          <w:iCs/>
          <w:sz w:val="24"/>
          <w:szCs w:val="24"/>
          <w:lang w:val="lt-LT" w:eastAsia="lt-LT"/>
        </w:rPr>
        <w:t>entų</w:t>
      </w:r>
      <w:r w:rsidR="00D66197" w:rsidRPr="002B41AB">
        <w:rPr>
          <w:iCs/>
          <w:sz w:val="24"/>
          <w:szCs w:val="24"/>
          <w:lang w:val="lt-LT" w:eastAsia="lt-LT"/>
        </w:rPr>
        <w:t xml:space="preserve"> </w:t>
      </w:r>
      <w:r w:rsidR="00AE5B08" w:rsidRPr="002B41AB">
        <w:rPr>
          <w:iCs/>
          <w:sz w:val="24"/>
          <w:szCs w:val="24"/>
          <w:lang w:val="lt-LT" w:eastAsia="lt-LT"/>
        </w:rPr>
        <w:t xml:space="preserve">Paslaugų kainos </w:t>
      </w:r>
      <w:r w:rsidR="00D66197" w:rsidRPr="002B41AB">
        <w:rPr>
          <w:iCs/>
          <w:sz w:val="24"/>
          <w:szCs w:val="24"/>
          <w:lang w:val="lt-LT" w:eastAsia="lt-LT"/>
        </w:rPr>
        <w:t xml:space="preserve">sumokama </w:t>
      </w:r>
      <w:r w:rsidR="0030096C" w:rsidRPr="002B41AB">
        <w:rPr>
          <w:iCs/>
          <w:sz w:val="24"/>
          <w:szCs w:val="24"/>
          <w:lang w:val="lt-LT" w:eastAsia="lt-LT"/>
        </w:rPr>
        <w:t xml:space="preserve">atlikus III etapo užduotis ir sprendinius suderinus su Paslaugų gavėju; </w:t>
      </w:r>
      <w:r w:rsidR="00D66197" w:rsidRPr="002B41AB">
        <w:rPr>
          <w:iCs/>
          <w:sz w:val="24"/>
          <w:szCs w:val="24"/>
          <w:lang w:val="lt-LT" w:eastAsia="lt-LT"/>
        </w:rPr>
        <w:t xml:space="preserve">10 </w:t>
      </w:r>
      <w:r w:rsidR="001006CB" w:rsidRPr="002B41AB">
        <w:rPr>
          <w:iCs/>
          <w:sz w:val="24"/>
          <w:szCs w:val="24"/>
          <w:lang w:val="lt-LT" w:eastAsia="lt-LT"/>
        </w:rPr>
        <w:t xml:space="preserve">(dešimt) </w:t>
      </w:r>
      <w:r w:rsidR="00D66197" w:rsidRPr="002B41AB">
        <w:rPr>
          <w:iCs/>
          <w:sz w:val="24"/>
          <w:szCs w:val="24"/>
          <w:lang w:val="lt-LT" w:eastAsia="lt-LT"/>
        </w:rPr>
        <w:t>proc</w:t>
      </w:r>
      <w:r w:rsidR="006E7257" w:rsidRPr="002B41AB">
        <w:rPr>
          <w:iCs/>
          <w:sz w:val="24"/>
          <w:szCs w:val="24"/>
          <w:lang w:val="lt-LT" w:eastAsia="lt-LT"/>
        </w:rPr>
        <w:t>entų</w:t>
      </w:r>
      <w:r w:rsidR="00D66197" w:rsidRPr="002B41AB">
        <w:rPr>
          <w:iCs/>
          <w:sz w:val="24"/>
          <w:szCs w:val="24"/>
          <w:lang w:val="lt-LT" w:eastAsia="lt-LT"/>
        </w:rPr>
        <w:t xml:space="preserve"> </w:t>
      </w:r>
      <w:r w:rsidR="00AE5B08" w:rsidRPr="002B41AB">
        <w:rPr>
          <w:iCs/>
          <w:sz w:val="24"/>
          <w:szCs w:val="24"/>
          <w:lang w:val="lt-LT" w:eastAsia="lt-LT"/>
        </w:rPr>
        <w:t xml:space="preserve">Paslaugų kainos </w:t>
      </w:r>
      <w:r w:rsidR="00D66197" w:rsidRPr="002B41AB">
        <w:rPr>
          <w:iCs/>
          <w:sz w:val="24"/>
          <w:szCs w:val="24"/>
          <w:lang w:val="lt-LT" w:eastAsia="lt-LT"/>
        </w:rPr>
        <w:t xml:space="preserve">sumokama už </w:t>
      </w:r>
      <w:r w:rsidR="0030096C" w:rsidRPr="002B41AB">
        <w:rPr>
          <w:iCs/>
          <w:sz w:val="24"/>
          <w:szCs w:val="24"/>
          <w:lang w:val="lt-LT" w:eastAsia="lt-LT"/>
        </w:rPr>
        <w:t xml:space="preserve">sprendinių </w:t>
      </w:r>
      <w:r w:rsidR="00D66197" w:rsidRPr="002B41AB">
        <w:rPr>
          <w:iCs/>
          <w:sz w:val="24"/>
          <w:szCs w:val="24"/>
          <w:lang w:val="lt-LT" w:eastAsia="lt-LT"/>
        </w:rPr>
        <w:t xml:space="preserve">vykdymo priežiūrą </w:t>
      </w:r>
      <w:r w:rsidR="0030096C" w:rsidRPr="002B41AB">
        <w:rPr>
          <w:iCs/>
          <w:sz w:val="24"/>
          <w:szCs w:val="24"/>
          <w:lang w:val="lt-LT" w:eastAsia="lt-LT"/>
        </w:rPr>
        <w:t xml:space="preserve">po jų </w:t>
      </w:r>
      <w:r w:rsidR="00D66197" w:rsidRPr="002B41AB">
        <w:rPr>
          <w:iCs/>
          <w:sz w:val="24"/>
          <w:szCs w:val="24"/>
          <w:lang w:val="lt-LT" w:eastAsia="lt-LT"/>
        </w:rPr>
        <w:t>įgyvendin</w:t>
      </w:r>
      <w:r w:rsidR="0030096C" w:rsidRPr="002B41AB">
        <w:rPr>
          <w:iCs/>
          <w:sz w:val="24"/>
          <w:szCs w:val="24"/>
          <w:lang w:val="lt-LT" w:eastAsia="lt-LT"/>
        </w:rPr>
        <w:t>imo</w:t>
      </w:r>
      <w:r w:rsidR="00D66197" w:rsidRPr="002B41AB">
        <w:rPr>
          <w:iCs/>
          <w:sz w:val="24"/>
          <w:szCs w:val="24"/>
          <w:lang w:val="lt-LT" w:eastAsia="lt-LT"/>
        </w:rPr>
        <w:t>.</w:t>
      </w:r>
      <w:r w:rsidR="001006CB" w:rsidRPr="002B41AB">
        <w:rPr>
          <w:iCs/>
          <w:sz w:val="24"/>
          <w:szCs w:val="24"/>
          <w:lang w:val="lt-LT" w:eastAsia="lt-LT"/>
        </w:rPr>
        <w:t xml:space="preserve"> </w:t>
      </w:r>
      <w:r w:rsidR="00FB666A" w:rsidRPr="002B41AB">
        <w:rPr>
          <w:iCs/>
          <w:sz w:val="24"/>
          <w:szCs w:val="24"/>
          <w:lang w:val="lt-LT"/>
        </w:rPr>
        <w:t>Paslaugų gavėjas</w:t>
      </w:r>
      <w:r w:rsidR="0080488E" w:rsidRPr="002B41AB">
        <w:rPr>
          <w:iCs/>
          <w:sz w:val="24"/>
          <w:szCs w:val="24"/>
          <w:lang w:val="lt-LT"/>
        </w:rPr>
        <w:t xml:space="preserve"> už Paslaugas</w:t>
      </w:r>
      <w:r w:rsidRPr="002B41AB">
        <w:rPr>
          <w:iCs/>
          <w:sz w:val="24"/>
          <w:szCs w:val="24"/>
          <w:lang w:val="lt-LT"/>
        </w:rPr>
        <w:t xml:space="preserve"> atsiskaito mokėjimo pavedimu pagal pateiktą sąskaitą faktūrą. Apmokėjimo terminas – per 20 (dvidešimt) kalendorinių dienų po sąskaitos faktūros </w:t>
      </w:r>
      <w:r w:rsidR="00976C11" w:rsidRPr="002B41AB">
        <w:rPr>
          <w:iCs/>
          <w:sz w:val="24"/>
          <w:szCs w:val="24"/>
          <w:lang w:val="lt-LT"/>
        </w:rPr>
        <w:t>gavimo</w:t>
      </w:r>
      <w:r w:rsidR="00976C11" w:rsidRPr="002B41AB">
        <w:rPr>
          <w:sz w:val="24"/>
          <w:szCs w:val="24"/>
          <w:lang w:val="lt-LT"/>
        </w:rPr>
        <w:t xml:space="preserve">. </w:t>
      </w:r>
    </w:p>
    <w:p w14:paraId="1E9C23F3" w14:textId="6DD6543B" w:rsidR="00C6467E" w:rsidRPr="002B41AB" w:rsidRDefault="00C6467E" w:rsidP="00BE0A4B">
      <w:pPr>
        <w:ind w:firstLine="851"/>
        <w:jc w:val="both"/>
        <w:rPr>
          <w:sz w:val="24"/>
          <w:szCs w:val="24"/>
          <w:lang w:val="lt-LT"/>
        </w:rPr>
      </w:pPr>
      <w:r w:rsidRPr="002B41AB">
        <w:rPr>
          <w:sz w:val="24"/>
          <w:szCs w:val="24"/>
          <w:lang w:val="lt-LT"/>
        </w:rPr>
        <w:t>3</w:t>
      </w:r>
      <w:r w:rsidR="00FA74FD" w:rsidRPr="002B41AB">
        <w:rPr>
          <w:sz w:val="24"/>
          <w:szCs w:val="24"/>
          <w:lang w:val="lt-LT"/>
        </w:rPr>
        <w:t>.5</w:t>
      </w:r>
      <w:r w:rsidRPr="002B41AB">
        <w:rPr>
          <w:sz w:val="24"/>
          <w:szCs w:val="24"/>
          <w:lang w:val="lt-LT"/>
        </w:rPr>
        <w:t>. Visi atsiskaitymai pagal šią Sutartį atliekami eurais.</w:t>
      </w:r>
    </w:p>
    <w:p w14:paraId="16D04D03" w14:textId="26073355" w:rsidR="005C2901" w:rsidRPr="002B41AB" w:rsidRDefault="005C2901" w:rsidP="00BE0A4B">
      <w:pPr>
        <w:ind w:firstLine="851"/>
        <w:jc w:val="both"/>
        <w:rPr>
          <w:sz w:val="24"/>
          <w:szCs w:val="24"/>
          <w:lang w:val="lt-LT"/>
        </w:rPr>
      </w:pPr>
      <w:r w:rsidRPr="002B41AB">
        <w:rPr>
          <w:sz w:val="24"/>
          <w:szCs w:val="24"/>
          <w:lang w:val="lt-LT"/>
        </w:rPr>
        <w:t>3.7. Tinkamai ir faktiškai suteiktų paslaugų pagal Sutartį ir jos priede numatytas apimtis ir terminus perdavimas ir priėmimas įforminamas paslaugų priėmimo-perdavimo aktu</w:t>
      </w:r>
      <w:r w:rsidR="00C80C7F" w:rsidRPr="002B41AB">
        <w:rPr>
          <w:sz w:val="24"/>
          <w:szCs w:val="24"/>
          <w:lang w:val="lt-LT"/>
        </w:rPr>
        <w:t>.</w:t>
      </w:r>
    </w:p>
    <w:p w14:paraId="3479F645" w14:textId="5AB321B7" w:rsidR="00A866F2" w:rsidRPr="002B41AB" w:rsidRDefault="00941BF5" w:rsidP="00BE0A4B">
      <w:pPr>
        <w:ind w:firstLine="851"/>
        <w:jc w:val="both"/>
        <w:rPr>
          <w:sz w:val="24"/>
          <w:szCs w:val="24"/>
          <w:lang w:val="lt-LT"/>
        </w:rPr>
      </w:pPr>
      <w:r w:rsidRPr="002B41AB">
        <w:rPr>
          <w:sz w:val="24"/>
          <w:szCs w:val="24"/>
          <w:lang w:val="lt-LT"/>
        </w:rPr>
        <w:t>3.8. Paslaugų gavėjas gali atsisakyti priimti Paslaugas (ar Paslaugų dalį),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BE0A4B" w:rsidRDefault="002664C6" w:rsidP="00BE0A4B">
      <w:pPr>
        <w:ind w:firstLine="851"/>
        <w:jc w:val="center"/>
        <w:rPr>
          <w:b/>
          <w:sz w:val="24"/>
          <w:szCs w:val="24"/>
          <w:lang w:val="lt-LT"/>
        </w:rPr>
      </w:pPr>
    </w:p>
    <w:p w14:paraId="1EF40438" w14:textId="7CA18E1B" w:rsidR="002664C6" w:rsidRPr="00BE0A4B" w:rsidRDefault="002664C6" w:rsidP="00BE0A4B">
      <w:pPr>
        <w:jc w:val="center"/>
        <w:rPr>
          <w:b/>
          <w:sz w:val="24"/>
          <w:szCs w:val="24"/>
          <w:lang w:val="lt-LT"/>
        </w:rPr>
      </w:pPr>
      <w:r w:rsidRPr="00BE0A4B">
        <w:rPr>
          <w:b/>
          <w:sz w:val="24"/>
          <w:szCs w:val="24"/>
          <w:lang w:val="lt-LT"/>
        </w:rPr>
        <w:t>4. ŠALIŲ ĮSIPAREIGOJIMAI</w:t>
      </w:r>
    </w:p>
    <w:p w14:paraId="1EF40439" w14:textId="77777777" w:rsidR="002664C6" w:rsidRPr="00BE0A4B" w:rsidRDefault="002664C6" w:rsidP="00BE0A4B">
      <w:pPr>
        <w:ind w:firstLine="720"/>
        <w:jc w:val="center"/>
        <w:rPr>
          <w:b/>
          <w:sz w:val="24"/>
          <w:szCs w:val="24"/>
          <w:lang w:val="lt-LT"/>
        </w:rPr>
      </w:pPr>
    </w:p>
    <w:p w14:paraId="56EBF710" w14:textId="77777777" w:rsidR="00374FB7" w:rsidRPr="002B41AB" w:rsidRDefault="002664C6" w:rsidP="00BE0A4B">
      <w:pPr>
        <w:pStyle w:val="BodyText"/>
        <w:ind w:firstLine="851"/>
        <w:rPr>
          <w:rFonts w:ascii="Times New Roman" w:hAnsi="Times New Roman"/>
          <w:szCs w:val="24"/>
        </w:rPr>
      </w:pPr>
      <w:r w:rsidRPr="002B41AB">
        <w:rPr>
          <w:rFonts w:ascii="Times New Roman" w:hAnsi="Times New Roman"/>
          <w:szCs w:val="24"/>
        </w:rPr>
        <w:t>4.1. Paslaugų teikėjas įsipareigoja</w:t>
      </w:r>
      <w:r w:rsidR="00374FB7" w:rsidRPr="002B41AB">
        <w:rPr>
          <w:rFonts w:ascii="Times New Roman" w:hAnsi="Times New Roman"/>
          <w:szCs w:val="24"/>
        </w:rPr>
        <w:t>:</w:t>
      </w:r>
    </w:p>
    <w:p w14:paraId="1EF4043D" w14:textId="246F0497" w:rsidR="002664C6" w:rsidRPr="002B41AB" w:rsidRDefault="00374FB7" w:rsidP="00BE0A4B">
      <w:pPr>
        <w:pStyle w:val="BodyText"/>
        <w:ind w:firstLine="851"/>
        <w:rPr>
          <w:rFonts w:ascii="Times New Roman" w:hAnsi="Times New Roman"/>
          <w:szCs w:val="24"/>
        </w:rPr>
      </w:pPr>
      <w:r w:rsidRPr="002B41AB">
        <w:rPr>
          <w:rFonts w:ascii="Times New Roman" w:hAnsi="Times New Roman"/>
          <w:szCs w:val="24"/>
        </w:rPr>
        <w:t>4.1.1.</w:t>
      </w:r>
      <w:r w:rsidR="00D3646F" w:rsidRPr="002B41AB">
        <w:rPr>
          <w:rFonts w:ascii="Times New Roman" w:hAnsi="Times New Roman"/>
          <w:szCs w:val="24"/>
        </w:rPr>
        <w:t xml:space="preserve"> </w:t>
      </w:r>
      <w:r w:rsidR="007A2765" w:rsidRPr="002B41AB">
        <w:rPr>
          <w:rFonts w:ascii="Times New Roman" w:hAnsi="Times New Roman"/>
          <w:szCs w:val="24"/>
        </w:rPr>
        <w:t xml:space="preserve">suteikti </w:t>
      </w:r>
      <w:r w:rsidR="00FB666A" w:rsidRPr="002B41AB">
        <w:rPr>
          <w:rFonts w:ascii="Times New Roman" w:hAnsi="Times New Roman"/>
          <w:szCs w:val="24"/>
        </w:rPr>
        <w:t>Paslaugų gavėjui</w:t>
      </w:r>
      <w:r w:rsidR="007A2765" w:rsidRPr="002B41AB">
        <w:rPr>
          <w:rFonts w:ascii="Times New Roman" w:hAnsi="Times New Roman"/>
          <w:szCs w:val="24"/>
        </w:rPr>
        <w:t xml:space="preserve"> Paslaugas Sutart</w:t>
      </w:r>
      <w:r w:rsidR="00CA7262" w:rsidRPr="002B41AB">
        <w:rPr>
          <w:rFonts w:ascii="Times New Roman" w:hAnsi="Times New Roman"/>
          <w:szCs w:val="24"/>
        </w:rPr>
        <w:t xml:space="preserve">yje </w:t>
      </w:r>
      <w:r w:rsidR="007A2765" w:rsidRPr="002B41AB">
        <w:rPr>
          <w:rFonts w:ascii="Times New Roman" w:hAnsi="Times New Roman"/>
          <w:szCs w:val="24"/>
        </w:rPr>
        <w:t>bei jos pried</w:t>
      </w:r>
      <w:r w:rsidR="001006CB" w:rsidRPr="002B41AB">
        <w:rPr>
          <w:rFonts w:ascii="Times New Roman" w:hAnsi="Times New Roman"/>
          <w:szCs w:val="24"/>
        </w:rPr>
        <w:t>uose</w:t>
      </w:r>
      <w:r w:rsidR="007A2765" w:rsidRPr="002B41AB">
        <w:rPr>
          <w:rFonts w:ascii="Times New Roman" w:hAnsi="Times New Roman"/>
          <w:szCs w:val="24"/>
        </w:rPr>
        <w:t xml:space="preserve"> numatytais terminais ir tvarka, atsakingai bei tinkamai, vad</w:t>
      </w:r>
      <w:r w:rsidRPr="002B41AB">
        <w:rPr>
          <w:rFonts w:ascii="Times New Roman" w:hAnsi="Times New Roman"/>
          <w:szCs w:val="24"/>
        </w:rPr>
        <w:t>ovaudamasis geriausia praktika</w:t>
      </w:r>
      <w:r w:rsidR="001006CB" w:rsidRPr="002B41AB">
        <w:rPr>
          <w:rFonts w:ascii="Times New Roman" w:hAnsi="Times New Roman"/>
          <w:szCs w:val="24"/>
        </w:rPr>
        <w:t>:</w:t>
      </w:r>
    </w:p>
    <w:p w14:paraId="22D36A59" w14:textId="7A4C72C2" w:rsidR="001006CB" w:rsidRPr="002B41AB" w:rsidRDefault="001006CB" w:rsidP="00BE0A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eastAsia="lt-LT"/>
        </w:rPr>
      </w:pPr>
      <w:r w:rsidRPr="002B41AB">
        <w:rPr>
          <w:iCs/>
          <w:sz w:val="24"/>
          <w:szCs w:val="24"/>
          <w:lang w:val="lt-LT" w:eastAsia="lt-LT"/>
        </w:rPr>
        <w:t xml:space="preserve">4.1.1.1. </w:t>
      </w:r>
      <w:r w:rsidR="00594126" w:rsidRPr="002B41AB">
        <w:rPr>
          <w:iCs/>
          <w:sz w:val="24"/>
          <w:szCs w:val="24"/>
          <w:lang w:val="lt-LT" w:eastAsia="lt-LT"/>
        </w:rPr>
        <w:t xml:space="preserve">I paslaugų etapas. Atlikti patalpų faktinį matavimą ir </w:t>
      </w:r>
      <w:r w:rsidRPr="002B41AB">
        <w:rPr>
          <w:iCs/>
          <w:sz w:val="24"/>
          <w:szCs w:val="24"/>
          <w:lang w:val="lt-LT" w:eastAsia="lt-LT"/>
        </w:rPr>
        <w:t>pareng</w:t>
      </w:r>
      <w:r w:rsidR="00E1565D" w:rsidRPr="002B41AB">
        <w:rPr>
          <w:iCs/>
          <w:sz w:val="24"/>
          <w:szCs w:val="24"/>
          <w:lang w:val="lt-LT" w:eastAsia="lt-LT"/>
        </w:rPr>
        <w:t xml:space="preserve">tą pirminį 3D vizualizacijos planą pateikti </w:t>
      </w:r>
      <w:r w:rsidRPr="002B41AB">
        <w:rPr>
          <w:iCs/>
          <w:sz w:val="24"/>
          <w:szCs w:val="24"/>
          <w:lang w:val="lt-LT" w:eastAsia="lt-LT"/>
        </w:rPr>
        <w:t>Paslaugų gavėju</w:t>
      </w:r>
      <w:r w:rsidR="00E1565D" w:rsidRPr="002B41AB">
        <w:rPr>
          <w:iCs/>
          <w:sz w:val="24"/>
          <w:szCs w:val="24"/>
          <w:lang w:val="lt-LT" w:eastAsia="lt-LT"/>
        </w:rPr>
        <w:t>i</w:t>
      </w:r>
      <w:r w:rsidRPr="002B41AB">
        <w:rPr>
          <w:iCs/>
          <w:sz w:val="24"/>
          <w:szCs w:val="24"/>
          <w:lang w:val="lt-LT" w:eastAsia="lt-LT"/>
        </w:rPr>
        <w:t xml:space="preserve"> </w:t>
      </w:r>
      <w:r w:rsidRPr="002B41AB">
        <w:rPr>
          <w:b/>
          <w:iCs/>
          <w:sz w:val="24"/>
          <w:szCs w:val="24"/>
          <w:lang w:val="lt-LT" w:eastAsia="lt-LT"/>
        </w:rPr>
        <w:t xml:space="preserve">per </w:t>
      </w:r>
      <w:r w:rsidR="00E1565D" w:rsidRPr="002B41AB">
        <w:rPr>
          <w:b/>
          <w:iCs/>
          <w:sz w:val="24"/>
          <w:szCs w:val="24"/>
          <w:lang w:val="lt-LT" w:eastAsia="lt-LT"/>
        </w:rPr>
        <w:t>6</w:t>
      </w:r>
      <w:r w:rsidRPr="002B41AB">
        <w:rPr>
          <w:b/>
          <w:iCs/>
          <w:sz w:val="24"/>
          <w:szCs w:val="24"/>
          <w:lang w:val="lt-LT" w:eastAsia="lt-LT"/>
        </w:rPr>
        <w:t xml:space="preserve"> (</w:t>
      </w:r>
      <w:r w:rsidR="00E1565D" w:rsidRPr="002B41AB">
        <w:rPr>
          <w:b/>
          <w:iCs/>
          <w:sz w:val="24"/>
          <w:szCs w:val="24"/>
          <w:lang w:val="lt-LT" w:eastAsia="lt-LT"/>
        </w:rPr>
        <w:t>šešias</w:t>
      </w:r>
      <w:r w:rsidRPr="002B41AB">
        <w:rPr>
          <w:b/>
          <w:iCs/>
          <w:sz w:val="24"/>
          <w:szCs w:val="24"/>
          <w:lang w:val="lt-LT" w:eastAsia="lt-LT"/>
        </w:rPr>
        <w:t xml:space="preserve">) </w:t>
      </w:r>
      <w:r w:rsidR="00E1565D" w:rsidRPr="002B41AB">
        <w:rPr>
          <w:b/>
          <w:iCs/>
          <w:sz w:val="24"/>
          <w:szCs w:val="24"/>
          <w:lang w:val="lt-LT" w:eastAsia="lt-LT"/>
        </w:rPr>
        <w:t>savaites</w:t>
      </w:r>
      <w:r w:rsidRPr="002B41AB">
        <w:rPr>
          <w:iCs/>
          <w:sz w:val="24"/>
          <w:szCs w:val="24"/>
          <w:lang w:val="lt-LT" w:eastAsia="lt-LT"/>
        </w:rPr>
        <w:t xml:space="preserve"> nuo Sutarties pasirašymo dienos.</w:t>
      </w:r>
    </w:p>
    <w:p w14:paraId="3398EBA2" w14:textId="4D752DD8" w:rsidR="00291E50" w:rsidRPr="002B41AB" w:rsidRDefault="00291E50" w:rsidP="00BE0A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eastAsia="lt-LT"/>
        </w:rPr>
      </w:pPr>
      <w:r w:rsidRPr="002B41AB">
        <w:rPr>
          <w:iCs/>
          <w:sz w:val="24"/>
          <w:szCs w:val="24"/>
          <w:lang w:val="lt-LT" w:eastAsia="lt-LT"/>
        </w:rPr>
        <w:t xml:space="preserve">4.1.1.2. II paslaugų etapas. Paslaugų gavėjui pritarus interjero dizaino sprendiniams 3D vizualizacijose sukurti ir pateikti Paslaugų gavėjui detalųjį patalpų planavimą </w:t>
      </w:r>
      <w:r w:rsidRPr="002B41AB">
        <w:rPr>
          <w:b/>
          <w:bCs/>
          <w:iCs/>
          <w:sz w:val="24"/>
          <w:szCs w:val="24"/>
          <w:lang w:val="lt-LT" w:eastAsia="lt-LT"/>
        </w:rPr>
        <w:t>per 3 (tris) savaites</w:t>
      </w:r>
      <w:r w:rsidRPr="002B41AB">
        <w:rPr>
          <w:iCs/>
          <w:sz w:val="24"/>
          <w:szCs w:val="24"/>
          <w:lang w:val="lt-LT" w:eastAsia="lt-LT"/>
        </w:rPr>
        <w:t xml:space="preserve"> po I etapo pabaigos. </w:t>
      </w:r>
    </w:p>
    <w:p w14:paraId="17F82AE6" w14:textId="52D3E1F4" w:rsidR="00291E50" w:rsidRPr="002B41AB" w:rsidRDefault="00291E50" w:rsidP="00BE0A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eastAsia="lt-LT"/>
        </w:rPr>
      </w:pPr>
      <w:r w:rsidRPr="002B41AB">
        <w:rPr>
          <w:iCs/>
          <w:sz w:val="24"/>
          <w:szCs w:val="24"/>
          <w:lang w:val="lt-LT" w:eastAsia="lt-LT"/>
        </w:rPr>
        <w:t xml:space="preserve">4.1.1.3. III paslaugų etapas. Paslaugų gavėjui pritarus II etapo sprendiniams atlikti patalpų apdailos medžiagų ir baldų parinkimą </w:t>
      </w:r>
      <w:r w:rsidRPr="002B41AB">
        <w:rPr>
          <w:b/>
          <w:bCs/>
          <w:iCs/>
          <w:sz w:val="24"/>
          <w:szCs w:val="24"/>
          <w:lang w:val="lt-LT" w:eastAsia="lt-LT"/>
        </w:rPr>
        <w:t>per 3 (tris) savaites</w:t>
      </w:r>
      <w:r w:rsidRPr="002B41AB">
        <w:rPr>
          <w:iCs/>
          <w:sz w:val="24"/>
          <w:szCs w:val="24"/>
          <w:lang w:val="lt-LT" w:eastAsia="lt-LT"/>
        </w:rPr>
        <w:t xml:space="preserve"> po II etapo pabaigos.</w:t>
      </w:r>
    </w:p>
    <w:p w14:paraId="0E44E16D" w14:textId="1ED1CB42" w:rsidR="00291E50" w:rsidRPr="002B41AB" w:rsidRDefault="00291E50" w:rsidP="00D54179">
      <w:pPr>
        <w:pStyle w:val="BodyText"/>
        <w:ind w:firstLine="851"/>
        <w:rPr>
          <w:rFonts w:ascii="Times New Roman" w:hAnsi="Times New Roman"/>
          <w:szCs w:val="24"/>
          <w:lang w:eastAsia="lt-LT"/>
        </w:rPr>
      </w:pPr>
      <w:r w:rsidRPr="002B41AB">
        <w:rPr>
          <w:rFonts w:ascii="Times New Roman" w:hAnsi="Times New Roman"/>
          <w:iCs/>
          <w:szCs w:val="24"/>
          <w:lang w:eastAsia="lt-LT"/>
        </w:rPr>
        <w:t xml:space="preserve">4.1.1.4. IV paslaugų etapas. </w:t>
      </w:r>
      <w:r w:rsidR="00D54179" w:rsidRPr="002B41AB">
        <w:rPr>
          <w:rFonts w:ascii="Times New Roman" w:hAnsi="Times New Roman"/>
          <w:iCs/>
          <w:szCs w:val="24"/>
          <w:lang w:eastAsia="lt-LT"/>
        </w:rPr>
        <w:t>Vykdyti</w:t>
      </w:r>
      <w:r w:rsidRPr="002B41AB">
        <w:rPr>
          <w:rFonts w:ascii="Times New Roman" w:hAnsi="Times New Roman"/>
          <w:iCs/>
          <w:szCs w:val="24"/>
          <w:lang w:eastAsia="lt-LT"/>
        </w:rPr>
        <w:t xml:space="preserve"> sprendinių įgyvendinimo autorinę priežiūrą iki visiško Patalpų įrengimo</w:t>
      </w:r>
      <w:r w:rsidR="001F2664" w:rsidRPr="002B41AB">
        <w:rPr>
          <w:rFonts w:ascii="Times New Roman" w:hAnsi="Times New Roman"/>
          <w:iCs/>
          <w:szCs w:val="24"/>
          <w:lang w:eastAsia="lt-LT"/>
        </w:rPr>
        <w:t xml:space="preserve">, bet ne vėliau kaip iki 12-to mėnesio pabaigos nuo Sutarties pasirašymo dienos. </w:t>
      </w:r>
      <w:r w:rsidR="00D54179" w:rsidRPr="002B41AB">
        <w:rPr>
          <w:rFonts w:ascii="Times New Roman" w:hAnsi="Times New Roman"/>
          <w:szCs w:val="24"/>
          <w:lang w:eastAsia="lt-LT"/>
        </w:rPr>
        <w:t xml:space="preserve">Paslaugų gavėjui nusprendus neįgyvendinti </w:t>
      </w:r>
      <w:r w:rsidR="00D54179" w:rsidRPr="002B41AB">
        <w:rPr>
          <w:rFonts w:ascii="Times New Roman" w:hAnsi="Times New Roman"/>
          <w:bCs/>
          <w:iCs/>
          <w:szCs w:val="24"/>
        </w:rPr>
        <w:t xml:space="preserve">interjero, vaizdo ir garso </w:t>
      </w:r>
      <w:r w:rsidR="0078070F" w:rsidRPr="002B41AB">
        <w:rPr>
          <w:rFonts w:ascii="Times New Roman" w:hAnsi="Times New Roman"/>
          <w:bCs/>
          <w:iCs/>
          <w:szCs w:val="24"/>
        </w:rPr>
        <w:t xml:space="preserve">sukūrimo </w:t>
      </w:r>
      <w:r w:rsidR="00D54179" w:rsidRPr="002B41AB">
        <w:rPr>
          <w:rFonts w:ascii="Times New Roman" w:hAnsi="Times New Roman"/>
          <w:bCs/>
          <w:iCs/>
          <w:szCs w:val="24"/>
        </w:rPr>
        <w:t>sprendini</w:t>
      </w:r>
      <w:r w:rsidR="00D54179" w:rsidRPr="002B41AB">
        <w:rPr>
          <w:rFonts w:ascii="Times New Roman" w:hAnsi="Times New Roman" w:hint="eastAsia"/>
          <w:bCs/>
          <w:iCs/>
          <w:szCs w:val="24"/>
        </w:rPr>
        <w:t>ų</w:t>
      </w:r>
      <w:r w:rsidR="00D54179" w:rsidRPr="002B41AB">
        <w:rPr>
          <w:rFonts w:ascii="Times New Roman" w:hAnsi="Times New Roman"/>
          <w:bCs/>
          <w:iCs/>
          <w:szCs w:val="24"/>
        </w:rPr>
        <w:t xml:space="preserve"> </w:t>
      </w:r>
      <w:r w:rsidR="00D54179" w:rsidRPr="002B41AB">
        <w:rPr>
          <w:rFonts w:ascii="Times New Roman" w:hAnsi="Times New Roman"/>
          <w:szCs w:val="24"/>
          <w:lang w:eastAsia="lt-LT"/>
        </w:rPr>
        <w:t>(ar dalies jų) pagal Paslaugų tiekėjo parengtą p</w:t>
      </w:r>
      <w:r w:rsidR="0078070F" w:rsidRPr="002B41AB">
        <w:rPr>
          <w:rFonts w:ascii="Times New Roman" w:hAnsi="Times New Roman"/>
          <w:szCs w:val="24"/>
          <w:lang w:eastAsia="lt-LT"/>
        </w:rPr>
        <w:t>laną</w:t>
      </w:r>
      <w:r w:rsidR="00D54179" w:rsidRPr="002B41AB">
        <w:rPr>
          <w:rFonts w:ascii="Times New Roman" w:hAnsi="Times New Roman"/>
          <w:szCs w:val="24"/>
          <w:lang w:eastAsia="lt-LT"/>
        </w:rPr>
        <w:t xml:space="preserve"> (ar dalį jo), Paslaugų gavėjas apie tai informuoja Paslaugų teikėją raštu ir laikoma, jog Sutartis baigia galioti</w:t>
      </w:r>
      <w:r w:rsidR="00FB03D6" w:rsidRPr="002B41AB">
        <w:rPr>
          <w:rFonts w:ascii="Times New Roman" w:hAnsi="Times New Roman"/>
          <w:szCs w:val="24"/>
          <w:lang w:eastAsia="lt-LT"/>
        </w:rPr>
        <w:t xml:space="preserve"> atitinkama apimtimi</w:t>
      </w:r>
      <w:r w:rsidR="00D54179" w:rsidRPr="002B41AB">
        <w:rPr>
          <w:rFonts w:ascii="Times New Roman" w:hAnsi="Times New Roman"/>
          <w:szCs w:val="24"/>
          <w:lang w:eastAsia="lt-LT"/>
        </w:rPr>
        <w:t>.  </w:t>
      </w:r>
    </w:p>
    <w:p w14:paraId="4BE7C01E" w14:textId="0AD8DD0B" w:rsidR="00B61585" w:rsidRPr="002B41AB" w:rsidRDefault="00B61585" w:rsidP="00B6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rPr>
      </w:pPr>
      <w:r w:rsidRPr="002B41AB">
        <w:rPr>
          <w:iCs/>
          <w:sz w:val="24"/>
          <w:szCs w:val="24"/>
          <w:lang w:val="lt-LT"/>
        </w:rPr>
        <w:t>4.1.2. pateikti Patalpų interjero, vaizdo ir garso sprendini</w:t>
      </w:r>
      <w:r w:rsidRPr="002B41AB">
        <w:rPr>
          <w:rFonts w:hint="eastAsia"/>
          <w:iCs/>
          <w:sz w:val="24"/>
          <w:szCs w:val="24"/>
          <w:lang w:val="lt-LT"/>
        </w:rPr>
        <w:t>ų</w:t>
      </w:r>
      <w:r w:rsidRPr="002B41AB">
        <w:rPr>
          <w:iCs/>
          <w:sz w:val="24"/>
          <w:szCs w:val="24"/>
          <w:lang w:val="lt-LT"/>
        </w:rPr>
        <w:t xml:space="preserve"> vizualizaciją popierine forma ir vizualizaciją skaitmeninėje laikmenoje (aprašomoji dalis – tekstas, lentelės – Word, Excel ar lygiaverčiais formatais, schemos ir brėžiniai – DWG formatu ar lygiaverčiu).</w:t>
      </w:r>
    </w:p>
    <w:p w14:paraId="3891C963" w14:textId="44808473" w:rsidR="00B61585" w:rsidRPr="002B41AB" w:rsidRDefault="00B61585" w:rsidP="00B7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rPr>
      </w:pPr>
      <w:r w:rsidRPr="002B41AB">
        <w:rPr>
          <w:iCs/>
          <w:sz w:val="24"/>
          <w:szCs w:val="24"/>
          <w:lang w:val="lt-LT"/>
        </w:rPr>
        <w:t>4.1.3. kartu su Patalpų interjero, vaizdo ir garso sprendini</w:t>
      </w:r>
      <w:r w:rsidRPr="002B41AB">
        <w:rPr>
          <w:rFonts w:hint="eastAsia"/>
          <w:iCs/>
          <w:sz w:val="24"/>
          <w:szCs w:val="24"/>
          <w:lang w:val="lt-LT"/>
        </w:rPr>
        <w:t>ų</w:t>
      </w:r>
      <w:r w:rsidRPr="002B41AB">
        <w:rPr>
          <w:iCs/>
          <w:sz w:val="24"/>
          <w:szCs w:val="24"/>
          <w:lang w:val="lt-LT"/>
        </w:rPr>
        <w:t xml:space="preserve"> vizualizacija (III etapo pabaigoje) pateikti reikalingų baldų, apšvietimo, santechnikos ir kitos reikalingos įrangos ir (ar) medžiagų preliminarią sąmatą.</w:t>
      </w:r>
    </w:p>
    <w:p w14:paraId="2B17517A" w14:textId="480867C4" w:rsidR="001006CB" w:rsidRPr="002B41AB" w:rsidRDefault="00E274AC" w:rsidP="00B74D89">
      <w:pPr>
        <w:tabs>
          <w:tab w:val="left" w:pos="426"/>
          <w:tab w:val="left" w:pos="851"/>
          <w:tab w:val="left" w:pos="1560"/>
        </w:tabs>
        <w:ind w:firstLine="851"/>
        <w:jc w:val="both"/>
        <w:rPr>
          <w:sz w:val="24"/>
          <w:szCs w:val="24"/>
          <w:lang w:val="lt-LT"/>
        </w:rPr>
      </w:pPr>
      <w:r w:rsidRPr="002B41AB">
        <w:rPr>
          <w:sz w:val="24"/>
          <w:szCs w:val="24"/>
          <w:lang w:val="lt-LT"/>
        </w:rPr>
        <w:t>4.1.</w:t>
      </w:r>
      <w:r w:rsidR="00B74D89" w:rsidRPr="002B41AB">
        <w:rPr>
          <w:sz w:val="24"/>
          <w:szCs w:val="24"/>
          <w:lang w:val="lt-LT"/>
        </w:rPr>
        <w:t>4</w:t>
      </w:r>
      <w:r w:rsidRPr="002B41AB">
        <w:rPr>
          <w:sz w:val="24"/>
          <w:szCs w:val="24"/>
          <w:lang w:val="lt-LT"/>
        </w:rPr>
        <w:t xml:space="preserve">. </w:t>
      </w:r>
      <w:r w:rsidR="00B74D89" w:rsidRPr="002B41AB">
        <w:rPr>
          <w:sz w:val="24"/>
          <w:szCs w:val="24"/>
          <w:lang w:val="lt-LT"/>
        </w:rPr>
        <w:t>s</w:t>
      </w:r>
      <w:r w:rsidRPr="002B41AB">
        <w:rPr>
          <w:sz w:val="24"/>
          <w:szCs w:val="24"/>
          <w:lang w:val="lt-LT"/>
        </w:rPr>
        <w:t>avo sąskaita vykdyti visas mokestines prievoles Lietuvos Respublikoje, kurios atsirado ar gali atsirasti suteikiant paslaugas, ir prisiimti visą riziką, susijusią su mokestinių prievolių, jei tokių būtų, vykdymu, atsižvelgiant į Lietuvos Respublikos įstatymų nuostatas.</w:t>
      </w:r>
    </w:p>
    <w:p w14:paraId="389D7E87" w14:textId="59BE48D2" w:rsidR="001006CB" w:rsidRPr="00BE0A4B" w:rsidRDefault="001006CB" w:rsidP="00BE0A4B">
      <w:pPr>
        <w:pStyle w:val="BodyText"/>
        <w:ind w:firstLine="851"/>
        <w:rPr>
          <w:rFonts w:ascii="Times New Roman" w:hAnsi="Times New Roman"/>
          <w:szCs w:val="24"/>
        </w:rPr>
      </w:pPr>
      <w:r w:rsidRPr="00BE0A4B">
        <w:rPr>
          <w:rFonts w:ascii="Times New Roman" w:hAnsi="Times New Roman"/>
          <w:szCs w:val="24"/>
        </w:rPr>
        <w:t>4.1.</w:t>
      </w:r>
      <w:r w:rsidR="00B74D89">
        <w:rPr>
          <w:rFonts w:ascii="Times New Roman" w:hAnsi="Times New Roman"/>
          <w:szCs w:val="24"/>
        </w:rPr>
        <w:t>5</w:t>
      </w:r>
      <w:r w:rsidRPr="00BE0A4B">
        <w:rPr>
          <w:rFonts w:ascii="Times New Roman" w:hAnsi="Times New Roman"/>
          <w:szCs w:val="24"/>
        </w:rPr>
        <w:t>. nedelsdamas raštu informuoti Paslaugų gavėją apie bet kurias aplinkybes, kurios trukdo ar gali sutrukdyti Paslaugų teikėjui tinkamai ir laiku suteikti Paslaugas.</w:t>
      </w:r>
    </w:p>
    <w:p w14:paraId="0D0BC648" w14:textId="3B7DEC47" w:rsidR="001006CB" w:rsidRPr="00BE0A4B" w:rsidRDefault="001006CB" w:rsidP="00BE0A4B">
      <w:pPr>
        <w:autoSpaceDE w:val="0"/>
        <w:autoSpaceDN w:val="0"/>
        <w:adjustRightInd w:val="0"/>
        <w:ind w:firstLine="851"/>
        <w:jc w:val="both"/>
        <w:rPr>
          <w:sz w:val="24"/>
          <w:szCs w:val="24"/>
          <w:lang w:val="lt-LT"/>
        </w:rPr>
      </w:pPr>
      <w:r w:rsidRPr="00BE0A4B">
        <w:rPr>
          <w:sz w:val="24"/>
          <w:szCs w:val="24"/>
          <w:lang w:val="lt-LT"/>
        </w:rPr>
        <w:t>4.1.</w:t>
      </w:r>
      <w:r w:rsidR="00B74D89">
        <w:rPr>
          <w:sz w:val="24"/>
          <w:szCs w:val="24"/>
          <w:lang w:val="lt-LT"/>
        </w:rPr>
        <w:t>6</w:t>
      </w:r>
      <w:r w:rsidRPr="00BE0A4B">
        <w:rPr>
          <w:sz w:val="24"/>
          <w:szCs w:val="24"/>
          <w:lang w:val="lt-LT"/>
        </w:rPr>
        <w:t xml:space="preserve">. užtikrinti, kad Sutarties sudarymo momentu ir visą jos galiojimo laikotarpį Paslaugų teikėjo darbuotojai turėtų reikiamą kvalifikaciją ir patirtį, reikalingą norint tinkamai teikti Paslaugas. </w:t>
      </w:r>
    </w:p>
    <w:p w14:paraId="17C26557" w14:textId="2E2266DF" w:rsidR="001006CB" w:rsidRPr="00BE0A4B" w:rsidRDefault="001006CB" w:rsidP="00BE0A4B">
      <w:pPr>
        <w:pStyle w:val="BodyText"/>
        <w:ind w:firstLine="851"/>
        <w:rPr>
          <w:rFonts w:ascii="Times New Roman" w:hAnsi="Times New Roman"/>
          <w:szCs w:val="24"/>
        </w:rPr>
      </w:pPr>
      <w:r w:rsidRPr="00BE0A4B">
        <w:rPr>
          <w:rFonts w:ascii="Times New Roman" w:hAnsi="Times New Roman"/>
          <w:szCs w:val="24"/>
        </w:rPr>
        <w:lastRenderedPageBreak/>
        <w:t>4.1.</w:t>
      </w:r>
      <w:r w:rsidR="00B74D89">
        <w:rPr>
          <w:rFonts w:ascii="Times New Roman" w:hAnsi="Times New Roman"/>
          <w:szCs w:val="24"/>
        </w:rPr>
        <w:t>7</w:t>
      </w:r>
      <w:r w:rsidRPr="00BE0A4B">
        <w:rPr>
          <w:rFonts w:ascii="Times New Roman" w:hAnsi="Times New Roman"/>
          <w:szCs w:val="24"/>
        </w:rPr>
        <w:t>. 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79ACE47D" w14:textId="33A893C8" w:rsidR="00E274AC" w:rsidRPr="002B41AB" w:rsidRDefault="001006CB" w:rsidP="00B74D89">
      <w:pPr>
        <w:pStyle w:val="BodyText"/>
        <w:ind w:firstLine="851"/>
        <w:rPr>
          <w:rFonts w:ascii="Times New Roman" w:hAnsi="Times New Roman"/>
          <w:iCs/>
          <w:szCs w:val="24"/>
        </w:rPr>
      </w:pPr>
      <w:r w:rsidRPr="002B41AB">
        <w:rPr>
          <w:rFonts w:ascii="Times New Roman" w:hAnsi="Times New Roman"/>
          <w:szCs w:val="24"/>
        </w:rPr>
        <w:t>4.1.</w:t>
      </w:r>
      <w:r w:rsidR="00B74D89" w:rsidRPr="002B41AB">
        <w:rPr>
          <w:rFonts w:ascii="Times New Roman" w:hAnsi="Times New Roman"/>
          <w:szCs w:val="24"/>
        </w:rPr>
        <w:t>8</w:t>
      </w:r>
      <w:r w:rsidRPr="002B41AB">
        <w:rPr>
          <w:rFonts w:ascii="Times New Roman" w:hAnsi="Times New Roman"/>
          <w:szCs w:val="24"/>
        </w:rPr>
        <w:t>. nenaudoti Paslaugų gavėjo pavadinimo ir (ar) Sutarties turinį sudarančios informacijos reklamoje ir (ar) kitose viešosios informacijos priemonėse be išankstinio raštiško Paslaugų gavėjo sutikimo.</w:t>
      </w:r>
      <w:r w:rsidR="00A42474" w:rsidRPr="002B41AB">
        <w:rPr>
          <w:rFonts w:ascii="Times New Roman" w:hAnsi="Times New Roman"/>
          <w:i/>
          <w:szCs w:val="24"/>
        </w:rPr>
        <w:t xml:space="preserve"> </w:t>
      </w:r>
      <w:r w:rsidR="00A42474" w:rsidRPr="002B41AB">
        <w:rPr>
          <w:rFonts w:ascii="Times New Roman" w:hAnsi="Times New Roman"/>
          <w:iCs/>
          <w:szCs w:val="24"/>
        </w:rPr>
        <w:t>Nenaudoti Paslaugų gavėjo interjero dizaino pavyzdžių viešojoje erdvėje be raštiško Paslaugų gavėjo leidimo.</w:t>
      </w:r>
    </w:p>
    <w:p w14:paraId="4FB4EA41" w14:textId="629FC2EE" w:rsidR="001006CB" w:rsidRPr="002B41AB" w:rsidRDefault="001006CB" w:rsidP="00BE0A4B">
      <w:pPr>
        <w:pStyle w:val="BodyText"/>
        <w:ind w:firstLine="851"/>
        <w:rPr>
          <w:rFonts w:ascii="Times New Roman" w:hAnsi="Times New Roman"/>
          <w:szCs w:val="24"/>
        </w:rPr>
      </w:pPr>
      <w:r w:rsidRPr="002B41AB">
        <w:rPr>
          <w:rFonts w:ascii="Times New Roman" w:hAnsi="Times New Roman"/>
          <w:szCs w:val="24"/>
        </w:rPr>
        <w:t>4.1.</w:t>
      </w:r>
      <w:r w:rsidR="00B74D89" w:rsidRPr="002B41AB">
        <w:rPr>
          <w:rFonts w:ascii="Times New Roman" w:hAnsi="Times New Roman"/>
          <w:szCs w:val="24"/>
        </w:rPr>
        <w:t>9</w:t>
      </w:r>
      <w:r w:rsidRPr="002B41AB">
        <w:rPr>
          <w:rFonts w:ascii="Times New Roman" w:hAnsi="Times New Roman"/>
          <w:szCs w:val="24"/>
        </w:rPr>
        <w:t>. neperleisti visų arba dalies teisių ir pareigų pagal šią Sutartį jokiai trečiajai šaliai be išankstinio raštiško Perkančiosios organizacijos sutikimo. Paslaugų teikėjui pagal šią Sutartį perleidus visas arba dalį teisių ir pareigų be išankstinio Paslaugų gavėjo sutikimo, Paslaugų gavėjas turi teisę nutraukti Sutartį.</w:t>
      </w:r>
    </w:p>
    <w:p w14:paraId="01FCDA64" w14:textId="61F358AC" w:rsidR="00B74D89" w:rsidRPr="002B41AB" w:rsidRDefault="00B74D89" w:rsidP="00B74D89">
      <w:pPr>
        <w:ind w:firstLine="851"/>
        <w:jc w:val="both"/>
        <w:rPr>
          <w:iCs/>
          <w:sz w:val="24"/>
          <w:szCs w:val="24"/>
          <w:lang w:val="lt-LT"/>
        </w:rPr>
      </w:pPr>
      <w:r w:rsidRPr="002B41AB">
        <w:rPr>
          <w:iCs/>
          <w:sz w:val="24"/>
          <w:szCs w:val="24"/>
          <w:lang w:val="lt-LT"/>
        </w:rPr>
        <w:t>4.1.10. užtikrinti, kad vizualizacijos sprendiniuose bus numatyta, kad interjero atnaujinimo metu naudojamos med</w:t>
      </w:r>
      <w:r w:rsidRPr="002B41AB">
        <w:rPr>
          <w:rFonts w:hint="eastAsia"/>
          <w:iCs/>
          <w:sz w:val="24"/>
          <w:szCs w:val="24"/>
          <w:lang w:val="lt-LT"/>
        </w:rPr>
        <w:t>ž</w:t>
      </w:r>
      <w:r w:rsidRPr="002B41AB">
        <w:rPr>
          <w:iCs/>
          <w:sz w:val="24"/>
          <w:szCs w:val="24"/>
          <w:lang w:val="lt-LT"/>
        </w:rPr>
        <w:t>iagos atitikt</w:t>
      </w:r>
      <w:r w:rsidRPr="002B41AB">
        <w:rPr>
          <w:rFonts w:hint="eastAsia"/>
          <w:iCs/>
          <w:sz w:val="24"/>
          <w:szCs w:val="24"/>
          <w:lang w:val="lt-LT"/>
        </w:rPr>
        <w:t>ų</w:t>
      </w:r>
      <w:r w:rsidRPr="002B41AB">
        <w:rPr>
          <w:iCs/>
          <w:sz w:val="24"/>
          <w:szCs w:val="24"/>
          <w:lang w:val="lt-LT"/>
        </w:rPr>
        <w:t xml:space="preserve"> minimalius aplinkos apsaugos kriterijus (XIII skyrius </w:t>
      </w:r>
      <w:r w:rsidRPr="002B41AB">
        <w:rPr>
          <w:rFonts w:hint="eastAsia"/>
          <w:iCs/>
          <w:sz w:val="24"/>
          <w:szCs w:val="24"/>
          <w:lang w:val="lt-LT"/>
        </w:rPr>
        <w:t>„</w:t>
      </w:r>
      <w:r w:rsidRPr="002B41AB">
        <w:rPr>
          <w:iCs/>
          <w:sz w:val="24"/>
          <w:szCs w:val="24"/>
          <w:lang w:val="lt-LT"/>
        </w:rPr>
        <w:t>Statybin</w:t>
      </w:r>
      <w:r w:rsidRPr="002B41AB">
        <w:rPr>
          <w:rFonts w:hint="eastAsia"/>
          <w:iCs/>
          <w:sz w:val="24"/>
          <w:szCs w:val="24"/>
          <w:lang w:val="lt-LT"/>
        </w:rPr>
        <w:t>ė</w:t>
      </w:r>
      <w:r w:rsidRPr="002B41AB">
        <w:rPr>
          <w:iCs/>
          <w:sz w:val="24"/>
          <w:szCs w:val="24"/>
          <w:lang w:val="lt-LT"/>
        </w:rPr>
        <w:t>s med</w:t>
      </w:r>
      <w:r w:rsidRPr="002B41AB">
        <w:rPr>
          <w:rFonts w:hint="eastAsia"/>
          <w:iCs/>
          <w:sz w:val="24"/>
          <w:szCs w:val="24"/>
          <w:lang w:val="lt-LT"/>
        </w:rPr>
        <w:t>ž</w:t>
      </w:r>
      <w:r w:rsidRPr="002B41AB">
        <w:rPr>
          <w:iCs/>
          <w:sz w:val="24"/>
          <w:szCs w:val="24"/>
          <w:lang w:val="lt-LT"/>
        </w:rPr>
        <w:t>iagos</w:t>
      </w:r>
      <w:r w:rsidRPr="002B41AB">
        <w:rPr>
          <w:rFonts w:hint="eastAsia"/>
          <w:iCs/>
          <w:sz w:val="24"/>
          <w:szCs w:val="24"/>
          <w:lang w:val="lt-LT"/>
        </w:rPr>
        <w:t>“</w:t>
      </w:r>
      <w:r w:rsidRPr="002B41AB">
        <w:rPr>
          <w:iCs/>
          <w:sz w:val="24"/>
          <w:szCs w:val="24"/>
          <w:lang w:val="lt-LT"/>
        </w:rPr>
        <w:t>).</w:t>
      </w:r>
    </w:p>
    <w:p w14:paraId="6A8B94BB" w14:textId="7CC64B9C" w:rsidR="001006CB" w:rsidRPr="002B41AB" w:rsidRDefault="001006CB" w:rsidP="00BE0A4B">
      <w:pPr>
        <w:pStyle w:val="BodyText"/>
        <w:ind w:firstLine="851"/>
        <w:rPr>
          <w:rFonts w:ascii="Times New Roman" w:hAnsi="Times New Roman"/>
          <w:iCs/>
          <w:szCs w:val="24"/>
        </w:rPr>
      </w:pPr>
      <w:r w:rsidRPr="002B41AB">
        <w:rPr>
          <w:rFonts w:ascii="Times New Roman" w:hAnsi="Times New Roman"/>
          <w:iCs/>
          <w:szCs w:val="24"/>
        </w:rPr>
        <w:t>4.1.1</w:t>
      </w:r>
      <w:r w:rsidR="00B74D89" w:rsidRPr="002B41AB">
        <w:rPr>
          <w:rFonts w:ascii="Times New Roman" w:hAnsi="Times New Roman"/>
          <w:iCs/>
          <w:szCs w:val="24"/>
        </w:rPr>
        <w:t>1</w:t>
      </w:r>
      <w:r w:rsidRPr="002B41AB">
        <w:rPr>
          <w:rFonts w:ascii="Times New Roman" w:hAnsi="Times New Roman"/>
          <w:iCs/>
          <w:szCs w:val="24"/>
        </w:rPr>
        <w:t xml:space="preserve">. </w:t>
      </w:r>
      <w:r w:rsidR="00B74D89" w:rsidRPr="002B41AB">
        <w:rPr>
          <w:rFonts w:ascii="Times New Roman" w:hAnsi="Times New Roman"/>
          <w:iCs/>
          <w:szCs w:val="24"/>
        </w:rPr>
        <w:t>m</w:t>
      </w:r>
      <w:r w:rsidRPr="002B41AB">
        <w:rPr>
          <w:rFonts w:ascii="Times New Roman" w:hAnsi="Times New Roman"/>
          <w:iCs/>
          <w:szCs w:val="24"/>
        </w:rPr>
        <w:t xml:space="preserve">ažinti popieriaus sunaudojimą ir atsisakyti nebūtino dokumentų kopijavimo ir spausdinimo. Visus su paslaugomis susijusius derinimus iki galutinio </w:t>
      </w:r>
      <w:r w:rsidR="00B74D89" w:rsidRPr="002B41AB">
        <w:rPr>
          <w:rFonts w:ascii="Times New Roman" w:hAnsi="Times New Roman"/>
          <w:iCs/>
          <w:szCs w:val="24"/>
        </w:rPr>
        <w:t>sprendinio</w:t>
      </w:r>
      <w:r w:rsidRPr="002B41AB">
        <w:rPr>
          <w:rFonts w:ascii="Times New Roman" w:hAnsi="Times New Roman"/>
          <w:iCs/>
          <w:szCs w:val="24"/>
        </w:rPr>
        <w:t xml:space="preserve"> perdavimo vykdyti keičiantis elektroniniais dokumentais.</w:t>
      </w:r>
    </w:p>
    <w:p w14:paraId="5E4F8C2B" w14:textId="77777777" w:rsidR="00FB03D6" w:rsidRPr="00B74D89" w:rsidRDefault="00FB03D6" w:rsidP="00BE0A4B">
      <w:pPr>
        <w:pStyle w:val="BodyText"/>
        <w:ind w:firstLine="851"/>
        <w:rPr>
          <w:rFonts w:ascii="Times New Roman" w:hAnsi="Times New Roman"/>
          <w:iCs/>
          <w:color w:val="EE0000"/>
          <w:szCs w:val="24"/>
        </w:rPr>
      </w:pPr>
    </w:p>
    <w:p w14:paraId="1EF40443" w14:textId="0448098C" w:rsidR="002664C6" w:rsidRPr="00BE0A4B" w:rsidRDefault="00374FB7"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4.2</w:t>
      </w:r>
      <w:r w:rsidR="002664C6" w:rsidRPr="00BE0A4B">
        <w:rPr>
          <w:rFonts w:ascii="Times New Roman" w:hAnsi="Times New Roman"/>
          <w:szCs w:val="24"/>
        </w:rPr>
        <w:t xml:space="preserve">. </w:t>
      </w:r>
      <w:r w:rsidR="00C071A2" w:rsidRPr="00BE0A4B">
        <w:rPr>
          <w:rFonts w:ascii="Times New Roman" w:hAnsi="Times New Roman"/>
          <w:szCs w:val="24"/>
        </w:rPr>
        <w:t>Paslaugų gavėjas</w:t>
      </w:r>
      <w:r w:rsidR="002664C6" w:rsidRPr="00BE0A4B">
        <w:rPr>
          <w:rFonts w:ascii="Times New Roman" w:hAnsi="Times New Roman"/>
          <w:szCs w:val="24"/>
        </w:rPr>
        <w:t xml:space="preserve"> įsipareigoja:</w:t>
      </w:r>
    </w:p>
    <w:p w14:paraId="1EF40444" w14:textId="1160371C" w:rsidR="002664C6" w:rsidRPr="00BE0A4B" w:rsidRDefault="00654D95"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4.2</w:t>
      </w:r>
      <w:r w:rsidR="00374FB7" w:rsidRPr="00BE0A4B">
        <w:rPr>
          <w:rFonts w:ascii="Times New Roman" w:hAnsi="Times New Roman"/>
          <w:szCs w:val="24"/>
        </w:rPr>
        <w:t>.1. s</w:t>
      </w:r>
      <w:r w:rsidR="002664C6" w:rsidRPr="00BE0A4B">
        <w:rPr>
          <w:rFonts w:ascii="Times New Roman" w:hAnsi="Times New Roman"/>
          <w:szCs w:val="24"/>
        </w:rPr>
        <w:t xml:space="preserve">udaryti visas sąlygas, </w:t>
      </w:r>
      <w:r w:rsidR="00461931" w:rsidRPr="00BE0A4B">
        <w:rPr>
          <w:rFonts w:ascii="Times New Roman" w:hAnsi="Times New Roman"/>
          <w:szCs w:val="24"/>
        </w:rPr>
        <w:t xml:space="preserve">pagrįstai </w:t>
      </w:r>
      <w:r w:rsidR="002664C6" w:rsidRPr="00BE0A4B">
        <w:rPr>
          <w:rFonts w:ascii="Times New Roman" w:hAnsi="Times New Roman"/>
          <w:szCs w:val="24"/>
        </w:rPr>
        <w:t>būtinas Paslaugoms teikti.</w:t>
      </w:r>
    </w:p>
    <w:p w14:paraId="1EF40445" w14:textId="2A361D6A" w:rsidR="002664C6" w:rsidRPr="00BE0A4B" w:rsidRDefault="00654D95"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4.2</w:t>
      </w:r>
      <w:r w:rsidR="00374FB7" w:rsidRPr="00BE0A4B">
        <w:rPr>
          <w:rFonts w:ascii="Times New Roman" w:hAnsi="Times New Roman"/>
          <w:szCs w:val="24"/>
        </w:rPr>
        <w:t>.2. s</w:t>
      </w:r>
      <w:r w:rsidR="002664C6" w:rsidRPr="00BE0A4B">
        <w:rPr>
          <w:rFonts w:ascii="Times New Roman" w:hAnsi="Times New Roman"/>
          <w:szCs w:val="24"/>
        </w:rPr>
        <w:t xml:space="preserve">umokėti už tinkamai </w:t>
      </w:r>
      <w:r w:rsidR="00C071A2" w:rsidRPr="00BE0A4B">
        <w:rPr>
          <w:rFonts w:ascii="Times New Roman" w:hAnsi="Times New Roman"/>
          <w:szCs w:val="24"/>
        </w:rPr>
        <w:t xml:space="preserve">ir laiku </w:t>
      </w:r>
      <w:r w:rsidR="00374FB7" w:rsidRPr="00BE0A4B">
        <w:rPr>
          <w:rFonts w:ascii="Times New Roman" w:hAnsi="Times New Roman"/>
          <w:szCs w:val="24"/>
        </w:rPr>
        <w:t>suteiktas Paslaugas Sutartyje ir jos priede</w:t>
      </w:r>
      <w:r w:rsidR="002664C6" w:rsidRPr="00BE0A4B">
        <w:rPr>
          <w:rFonts w:ascii="Times New Roman" w:hAnsi="Times New Roman"/>
          <w:szCs w:val="24"/>
        </w:rPr>
        <w:t xml:space="preserve"> numatyta tvarka ir termin</w:t>
      </w:r>
      <w:r w:rsidR="00B74878" w:rsidRPr="00BE0A4B">
        <w:rPr>
          <w:rFonts w:ascii="Times New Roman" w:hAnsi="Times New Roman"/>
          <w:szCs w:val="24"/>
        </w:rPr>
        <w:t>u</w:t>
      </w:r>
      <w:r w:rsidR="002664C6" w:rsidRPr="00BE0A4B">
        <w:rPr>
          <w:rFonts w:ascii="Times New Roman" w:hAnsi="Times New Roman"/>
          <w:szCs w:val="24"/>
        </w:rPr>
        <w:t>.</w:t>
      </w:r>
    </w:p>
    <w:p w14:paraId="1EF40446" w14:textId="02AE8821" w:rsidR="002664C6" w:rsidRDefault="00654D95"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4.2</w:t>
      </w:r>
      <w:r w:rsidR="00374FB7" w:rsidRPr="00BE0A4B">
        <w:rPr>
          <w:rFonts w:ascii="Times New Roman" w:hAnsi="Times New Roman"/>
          <w:szCs w:val="24"/>
        </w:rPr>
        <w:t>.3. t</w:t>
      </w:r>
      <w:r w:rsidR="002664C6" w:rsidRPr="00BE0A4B">
        <w:rPr>
          <w:rFonts w:ascii="Times New Roman" w:hAnsi="Times New Roman"/>
          <w:szCs w:val="24"/>
        </w:rPr>
        <w:t>inkamai vykdyti Sutarties sąlygas ir imtis visų galimų priemonių siekiant išvengti kliūčių, dėl kurių Sutarties nuostatų vykdymas būtų netinkamas ar neįmanomas.</w:t>
      </w:r>
    </w:p>
    <w:p w14:paraId="734615D1" w14:textId="41526D08" w:rsidR="00FB03D6" w:rsidRDefault="00FB03D6" w:rsidP="002B41AB">
      <w:pPr>
        <w:pStyle w:val="NormalWeb"/>
        <w:spacing w:before="0" w:beforeAutospacing="0" w:after="0" w:afterAutospacing="0"/>
        <w:ind w:firstLine="851"/>
        <w:jc w:val="both"/>
      </w:pPr>
      <w:r>
        <w:t>4.3. Paslaugų teikėjas patvirtina, kad visos intelektinės nuosavybės teisės į visus pagal šią Sutartį sukurtus interjero dizaino sprendinius – įskaitant, bet neapsiribojant, erdvės planus, vizualizacijas, brėžinius, 3D modelius, baldų bei medžiagų specifikacijas, techninius aprašymus, ataskaitas ir kitus su dizainu susijusius kūrinius – nuo jų sukūrimo momento be papildomo atlyginimo, teritorinių ar laiko apribojimų ir be jokių kitų sąlygų visiškai pereina Paslaugų gavėjui.</w:t>
      </w:r>
    </w:p>
    <w:p w14:paraId="62BFDCE9" w14:textId="243570EF" w:rsidR="00FB03D6" w:rsidRDefault="00FB03D6" w:rsidP="002B41AB">
      <w:pPr>
        <w:pStyle w:val="NormalWeb"/>
        <w:spacing w:before="0" w:beforeAutospacing="0" w:after="0" w:afterAutospacing="0"/>
        <w:ind w:firstLine="851"/>
        <w:jc w:val="both"/>
      </w:pPr>
      <w:r>
        <w:t>4.4. Paslaugų teikėjas garantuoja, kad minėti sprendiniai nepažeidžia jokių trečiųjų asmenų teisių ir kad jis turi visas teises juos perduoti Paslaugų gavėjui. Jeigu trečiasis asmuo pateikia pretenziją dėl intelektinės nuosavybės pažeidimo, Paslaugų teikėjas įsipareigoja atlyginti Paslaugų gavėjui visus dėl to patirtus nuostolius.</w:t>
      </w:r>
    </w:p>
    <w:p w14:paraId="7CA90598" w14:textId="39906C2D" w:rsidR="00FB03D6" w:rsidRPr="00BE0A4B" w:rsidRDefault="00FB03D6" w:rsidP="002B41AB">
      <w:pPr>
        <w:pStyle w:val="NormalWeb"/>
        <w:spacing w:before="0" w:beforeAutospacing="0" w:after="0" w:afterAutospacing="0"/>
        <w:ind w:firstLine="851"/>
        <w:jc w:val="both"/>
      </w:pPr>
      <w:r>
        <w:t>4.5. Gavęs Paslaugų gavėjo prašymą, Paslaugų teikėjas be papildomo atlygio nedelsdamas parengs ir pasirašys visus dokumentus, aktus ar deklaracijas, patvirtinančius, kad intelektinės nuosavybės teisės į interjero dizaino sprendinius nuo jų sukūrimo priklauso Paslaugų gavėjui.</w:t>
      </w:r>
    </w:p>
    <w:p w14:paraId="0FCEB83B" w14:textId="0F037B32" w:rsidR="00941BF5" w:rsidRPr="00BE0A4B" w:rsidRDefault="00374FB7"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w:t>
      </w:r>
      <w:r w:rsidR="00FB03D6">
        <w:rPr>
          <w:rFonts w:ascii="Times New Roman" w:hAnsi="Times New Roman"/>
          <w:szCs w:val="24"/>
        </w:rPr>
        <w:t>6</w:t>
      </w:r>
      <w:r w:rsidR="005D191B" w:rsidRPr="00BE0A4B">
        <w:rPr>
          <w:rFonts w:ascii="Times New Roman" w:hAnsi="Times New Roman"/>
          <w:szCs w:val="24"/>
        </w:rPr>
        <w:t>.</w:t>
      </w:r>
      <w:r w:rsidRPr="00BE0A4B">
        <w:rPr>
          <w:rFonts w:ascii="Times New Roman" w:hAnsi="Times New Roman"/>
          <w:szCs w:val="24"/>
        </w:rPr>
        <w:t xml:space="preserve"> </w:t>
      </w:r>
      <w:r w:rsidR="00941BF5" w:rsidRPr="00BE0A4B">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1399E703" w:rsidR="00374FB7" w:rsidRPr="00BE0A4B" w:rsidRDefault="00941BF5" w:rsidP="002B41A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4.</w:t>
      </w:r>
      <w:r w:rsidR="00FB03D6">
        <w:rPr>
          <w:rFonts w:ascii="Times New Roman" w:hAnsi="Times New Roman"/>
          <w:szCs w:val="24"/>
        </w:rPr>
        <w:t>7</w:t>
      </w:r>
      <w:r w:rsidRPr="00BE0A4B">
        <w:rPr>
          <w:rFonts w:ascii="Times New Roman" w:hAnsi="Times New Roman"/>
          <w:szCs w:val="24"/>
        </w:rPr>
        <w:t xml:space="preserve">. </w:t>
      </w:r>
      <w:r w:rsidR="00374FB7" w:rsidRPr="00BE0A4B">
        <w:rPr>
          <w:rFonts w:ascii="Times New Roman" w:hAnsi="Times New Roman"/>
          <w:szCs w:val="24"/>
        </w:rPr>
        <w:t>Šalys tur</w:t>
      </w:r>
      <w:r w:rsidR="00FF3ACD" w:rsidRPr="00BE0A4B">
        <w:rPr>
          <w:rFonts w:ascii="Times New Roman" w:hAnsi="Times New Roman"/>
          <w:szCs w:val="24"/>
        </w:rPr>
        <w:t>i ir kitas šioje Sutartyje, jos priede</w:t>
      </w:r>
      <w:r w:rsidR="00374FB7" w:rsidRPr="00BE0A4B">
        <w:rPr>
          <w:rFonts w:ascii="Times New Roman" w:hAnsi="Times New Roman"/>
          <w:szCs w:val="24"/>
        </w:rPr>
        <w:t xml:space="preserve"> </w:t>
      </w:r>
      <w:r w:rsidR="00FF3ACD" w:rsidRPr="00BE0A4B">
        <w:rPr>
          <w:rFonts w:ascii="Times New Roman" w:hAnsi="Times New Roman"/>
          <w:szCs w:val="24"/>
        </w:rPr>
        <w:t>bei</w:t>
      </w:r>
      <w:r w:rsidR="00374FB7" w:rsidRPr="00BE0A4B">
        <w:rPr>
          <w:rFonts w:ascii="Times New Roman" w:hAnsi="Times New Roman"/>
          <w:szCs w:val="24"/>
        </w:rPr>
        <w:t xml:space="preserve"> L</w:t>
      </w:r>
      <w:r w:rsidR="00FF3ACD" w:rsidRPr="00BE0A4B">
        <w:rPr>
          <w:rFonts w:ascii="Times New Roman" w:hAnsi="Times New Roman"/>
          <w:szCs w:val="24"/>
        </w:rPr>
        <w:t>ietuvos Respublikoje galiojančiais teisės aktais</w:t>
      </w:r>
      <w:r w:rsidR="00374FB7" w:rsidRPr="00BE0A4B">
        <w:rPr>
          <w:rFonts w:ascii="Times New Roman" w:hAnsi="Times New Roman"/>
          <w:szCs w:val="24"/>
        </w:rPr>
        <w:t xml:space="preserve"> nustatytas teises ir pareigas.</w:t>
      </w:r>
    </w:p>
    <w:p w14:paraId="1EF40448" w14:textId="77777777" w:rsidR="002664C6" w:rsidRPr="00BE0A4B" w:rsidRDefault="002664C6"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BE0A4B" w:rsidRDefault="007B4026" w:rsidP="00BE0A4B">
      <w:pPr>
        <w:tabs>
          <w:tab w:val="num" w:pos="1470"/>
        </w:tabs>
        <w:jc w:val="center"/>
        <w:rPr>
          <w:b/>
          <w:sz w:val="24"/>
          <w:szCs w:val="24"/>
          <w:lang w:val="lt-LT"/>
        </w:rPr>
      </w:pPr>
      <w:r w:rsidRPr="00BE0A4B">
        <w:rPr>
          <w:b/>
          <w:sz w:val="24"/>
          <w:szCs w:val="24"/>
          <w:lang w:val="lt-LT"/>
        </w:rPr>
        <w:t>5</w:t>
      </w:r>
      <w:r w:rsidR="00035A09" w:rsidRPr="00BE0A4B">
        <w:rPr>
          <w:b/>
          <w:sz w:val="24"/>
          <w:szCs w:val="24"/>
          <w:lang w:val="lt-LT"/>
        </w:rPr>
        <w:t>. ŠALIŲ ATSAKOMYBĖ</w:t>
      </w:r>
    </w:p>
    <w:p w14:paraId="7CEEF2EA" w14:textId="77777777" w:rsidR="00035A09" w:rsidRPr="00BE0A4B" w:rsidRDefault="00035A09" w:rsidP="00BE0A4B">
      <w:pPr>
        <w:tabs>
          <w:tab w:val="num" w:pos="1470"/>
        </w:tabs>
        <w:ind w:firstLine="851"/>
        <w:jc w:val="both"/>
        <w:rPr>
          <w:sz w:val="24"/>
          <w:szCs w:val="24"/>
          <w:lang w:val="lt-LT"/>
        </w:rPr>
      </w:pPr>
    </w:p>
    <w:p w14:paraId="75E9FAD5" w14:textId="44221650" w:rsidR="00035A09" w:rsidRPr="00BE0A4B" w:rsidRDefault="007B4026" w:rsidP="00BE0A4B">
      <w:pPr>
        <w:tabs>
          <w:tab w:val="num" w:pos="1470"/>
        </w:tabs>
        <w:ind w:firstLine="851"/>
        <w:jc w:val="both"/>
        <w:rPr>
          <w:sz w:val="24"/>
          <w:szCs w:val="24"/>
          <w:lang w:val="lt-LT"/>
        </w:rPr>
      </w:pPr>
      <w:r w:rsidRPr="00BE0A4B">
        <w:rPr>
          <w:sz w:val="24"/>
          <w:szCs w:val="24"/>
          <w:lang w:val="lt-LT"/>
        </w:rPr>
        <w:t>5</w:t>
      </w:r>
      <w:r w:rsidR="00035A09" w:rsidRPr="00BE0A4B">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BE0A4B">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BE0A4B" w:rsidRDefault="007B4026" w:rsidP="00BE0A4B">
      <w:pPr>
        <w:tabs>
          <w:tab w:val="num" w:pos="1470"/>
        </w:tabs>
        <w:ind w:firstLine="851"/>
        <w:jc w:val="both"/>
        <w:rPr>
          <w:sz w:val="24"/>
          <w:szCs w:val="24"/>
          <w:lang w:val="lt-LT"/>
        </w:rPr>
      </w:pPr>
      <w:r w:rsidRPr="00BE0A4B">
        <w:rPr>
          <w:sz w:val="24"/>
          <w:szCs w:val="24"/>
          <w:lang w:val="lt-LT"/>
        </w:rPr>
        <w:t>5</w:t>
      </w:r>
      <w:r w:rsidR="00035A09" w:rsidRPr="00BE0A4B">
        <w:rPr>
          <w:sz w:val="24"/>
          <w:szCs w:val="24"/>
          <w:lang w:val="lt-LT"/>
        </w:rPr>
        <w:t xml:space="preserve">.2. Konfidencialumo reikalavimai Šalims galioja Sutarties vykdymo metu ir neribotą laiką po jo. Šalis, pažeidusi konfidencialumo įsipareigojimus, privalo atlyginti kitos Šalies dėl to patirtus </w:t>
      </w:r>
      <w:r w:rsidR="00035A09" w:rsidRPr="00BE0A4B">
        <w:rPr>
          <w:sz w:val="24"/>
          <w:szCs w:val="24"/>
          <w:lang w:val="lt-LT"/>
        </w:rPr>
        <w:lastRenderedPageBreak/>
        <w:t>nuostolius. Šio punkto pažeidimu nebus laikoma atvejai, kai šią informaciją, vadovaujantis teisės aktais, Šalis privalėjo pateikti teisėsaugos ar kitoms institucijoms, ar paskelbti viešai.</w:t>
      </w:r>
    </w:p>
    <w:p w14:paraId="3B9FB08A" w14:textId="3196F6BF" w:rsidR="00035A09" w:rsidRPr="00BE0A4B" w:rsidRDefault="007B4026" w:rsidP="00BE0A4B">
      <w:pPr>
        <w:tabs>
          <w:tab w:val="num" w:pos="1470"/>
        </w:tabs>
        <w:ind w:firstLine="851"/>
        <w:jc w:val="both"/>
        <w:rPr>
          <w:sz w:val="24"/>
          <w:szCs w:val="24"/>
          <w:lang w:val="lt-LT"/>
        </w:rPr>
      </w:pPr>
      <w:r w:rsidRPr="00BE0A4B">
        <w:rPr>
          <w:sz w:val="24"/>
          <w:szCs w:val="24"/>
          <w:lang w:val="lt-LT"/>
        </w:rPr>
        <w:t>5</w:t>
      </w:r>
      <w:r w:rsidR="00035A09" w:rsidRPr="00BE0A4B">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BE0A4B">
        <w:rPr>
          <w:i/>
          <w:sz w:val="24"/>
          <w:szCs w:val="24"/>
          <w:lang w:val="lt-LT"/>
        </w:rPr>
        <w:t xml:space="preserve">force majeure </w:t>
      </w:r>
      <w:r w:rsidR="00035A09" w:rsidRPr="00BE0A4B">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BE0A4B">
        <w:rPr>
          <w:i/>
          <w:sz w:val="24"/>
          <w:szCs w:val="24"/>
          <w:lang w:val="lt-LT"/>
        </w:rPr>
        <w:t>(force majeure)</w:t>
      </w:r>
      <w:r w:rsidR="00035A09" w:rsidRPr="00BE0A4B">
        <w:rPr>
          <w:sz w:val="24"/>
          <w:szCs w:val="24"/>
          <w:lang w:val="lt-LT"/>
        </w:rPr>
        <w:t xml:space="preserve"> atsiradimo momento arba Šalims pranešus nuo pranešimo momento. Jeigu nenugalimos jėgos </w:t>
      </w:r>
      <w:r w:rsidR="00035A09" w:rsidRPr="00BE0A4B">
        <w:rPr>
          <w:i/>
          <w:sz w:val="24"/>
          <w:szCs w:val="24"/>
          <w:lang w:val="lt-LT"/>
        </w:rPr>
        <w:t>(force majeure)</w:t>
      </w:r>
      <w:r w:rsidR="00035A09" w:rsidRPr="00BE0A4B">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BE0A4B">
        <w:rPr>
          <w:i/>
          <w:sz w:val="24"/>
          <w:szCs w:val="24"/>
          <w:lang w:val="lt-LT"/>
        </w:rPr>
        <w:t>(force majeure)</w:t>
      </w:r>
      <w:r w:rsidR="00035A09" w:rsidRPr="00BE0A4B">
        <w:rPr>
          <w:sz w:val="24"/>
          <w:szCs w:val="24"/>
          <w:lang w:val="lt-LT"/>
        </w:rPr>
        <w:t xml:space="preserve"> aplinkybėmis, pateikė tai patvirtinančius dokumentus, kad tokios aplinkybės buvo.</w:t>
      </w:r>
    </w:p>
    <w:p w14:paraId="7CF156A2" w14:textId="69BDB429" w:rsidR="00035A09" w:rsidRPr="00BE0A4B" w:rsidRDefault="007B4026" w:rsidP="00BE0A4B">
      <w:pPr>
        <w:tabs>
          <w:tab w:val="num" w:pos="1470"/>
        </w:tabs>
        <w:ind w:firstLine="851"/>
        <w:jc w:val="both"/>
        <w:rPr>
          <w:sz w:val="24"/>
          <w:szCs w:val="24"/>
          <w:lang w:val="lt-LT"/>
        </w:rPr>
      </w:pPr>
      <w:r w:rsidRPr="00BE0A4B">
        <w:rPr>
          <w:sz w:val="24"/>
          <w:szCs w:val="24"/>
          <w:lang w:val="lt-LT"/>
        </w:rPr>
        <w:t>5.4</w:t>
      </w:r>
      <w:r w:rsidR="00035A09" w:rsidRPr="00BE0A4B">
        <w:rPr>
          <w:sz w:val="24"/>
          <w:szCs w:val="24"/>
          <w:lang w:val="lt-LT"/>
        </w:rPr>
        <w:t>. Jei Paslaugų teikėjas dėl savo kaltės nesuteikia Paslaugų Sutartyje nustatytais terminais, Paslaugų gavėjas</w:t>
      </w:r>
      <w:r w:rsidR="00941BF5" w:rsidRPr="00BE0A4B">
        <w:rPr>
          <w:sz w:val="24"/>
          <w:szCs w:val="24"/>
          <w:lang w:val="lt-LT"/>
        </w:rPr>
        <w:t xml:space="preserve"> taiko </w:t>
      </w:r>
      <w:r w:rsidR="00035A09" w:rsidRPr="00BE0A4B">
        <w:rPr>
          <w:sz w:val="24"/>
          <w:szCs w:val="24"/>
          <w:lang w:val="lt-LT"/>
        </w:rPr>
        <w:t xml:space="preserve">0,05 (penkių šimtųjų) procento dydžio delspinigius nuo bendros Sutarties </w:t>
      </w:r>
      <w:r w:rsidR="00BF19C5" w:rsidRPr="00BE0A4B">
        <w:rPr>
          <w:sz w:val="24"/>
          <w:szCs w:val="24"/>
          <w:lang w:val="lt-LT"/>
        </w:rPr>
        <w:t>kainos</w:t>
      </w:r>
      <w:r w:rsidR="00035A09" w:rsidRPr="00BE0A4B">
        <w:rPr>
          <w:sz w:val="24"/>
          <w:szCs w:val="24"/>
          <w:lang w:val="lt-LT"/>
        </w:rPr>
        <w:t xml:space="preserve"> už kiekvieną termino praleidimo dieną</w:t>
      </w:r>
      <w:r w:rsidR="00941BF5" w:rsidRPr="00BE0A4B">
        <w:rPr>
          <w:sz w:val="24"/>
          <w:szCs w:val="24"/>
          <w:lang w:val="lt-LT"/>
        </w:rPr>
        <w:t>.</w:t>
      </w:r>
    </w:p>
    <w:p w14:paraId="5195764B" w14:textId="312B2C63" w:rsidR="00035A09" w:rsidRPr="00BE0A4B" w:rsidRDefault="007B4026" w:rsidP="00BE0A4B">
      <w:pPr>
        <w:tabs>
          <w:tab w:val="num" w:pos="1470"/>
        </w:tabs>
        <w:ind w:firstLine="851"/>
        <w:jc w:val="both"/>
        <w:rPr>
          <w:sz w:val="24"/>
          <w:szCs w:val="24"/>
          <w:lang w:val="lt-LT"/>
        </w:rPr>
      </w:pPr>
      <w:r w:rsidRPr="00BE0A4B">
        <w:rPr>
          <w:sz w:val="24"/>
          <w:szCs w:val="24"/>
          <w:lang w:val="lt-LT"/>
        </w:rPr>
        <w:t>5.5</w:t>
      </w:r>
      <w:r w:rsidR="00035A09" w:rsidRPr="00BE0A4B">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24431BFA" w:rsidR="00035A09" w:rsidRPr="00BE0A4B" w:rsidRDefault="007B4026" w:rsidP="00BE0A4B">
      <w:pPr>
        <w:tabs>
          <w:tab w:val="num" w:pos="1470"/>
        </w:tabs>
        <w:ind w:firstLine="851"/>
        <w:jc w:val="both"/>
        <w:rPr>
          <w:sz w:val="24"/>
          <w:szCs w:val="24"/>
          <w:lang w:val="lt-LT"/>
        </w:rPr>
      </w:pPr>
      <w:r w:rsidRPr="00BE0A4B">
        <w:rPr>
          <w:sz w:val="24"/>
          <w:szCs w:val="24"/>
          <w:lang w:val="lt-LT"/>
        </w:rPr>
        <w:t>5</w:t>
      </w:r>
      <w:r w:rsidR="00035A09" w:rsidRPr="00BE0A4B">
        <w:rPr>
          <w:sz w:val="24"/>
          <w:szCs w:val="24"/>
          <w:lang w:val="lt-LT"/>
        </w:rPr>
        <w:t xml:space="preserve">.6. Jei Paslaugų teikėjas Sutarties neįvykdo ar netinkamai įvykdo ir taip iš esmės pažeidžia Sutartį (CK 6.217 straipsnio 2 dalis), Paslaugų gavėjas </w:t>
      </w:r>
      <w:r w:rsidR="00941BF5" w:rsidRPr="00BE0A4B">
        <w:rPr>
          <w:sz w:val="24"/>
          <w:szCs w:val="24"/>
          <w:lang w:val="lt-LT"/>
        </w:rPr>
        <w:t>taiko</w:t>
      </w:r>
      <w:r w:rsidR="00035A09" w:rsidRPr="00BE0A4B">
        <w:rPr>
          <w:sz w:val="24"/>
          <w:szCs w:val="24"/>
          <w:lang w:val="lt-LT"/>
        </w:rPr>
        <w:t xml:space="preserve"> Paslaugų teikėjui 10</w:t>
      </w:r>
      <w:r w:rsidR="006E7257" w:rsidRPr="00BE0A4B">
        <w:rPr>
          <w:sz w:val="24"/>
          <w:szCs w:val="24"/>
          <w:lang w:val="lt-LT"/>
        </w:rPr>
        <w:t xml:space="preserve"> (dešimt) procentų </w:t>
      </w:r>
      <w:r w:rsidR="00035A09" w:rsidRPr="00BE0A4B">
        <w:rPr>
          <w:sz w:val="24"/>
          <w:szCs w:val="24"/>
          <w:lang w:val="lt-LT"/>
        </w:rPr>
        <w:t>nuo bendros Sutarties kainos (be PVM) dydžio baudą.</w:t>
      </w:r>
    </w:p>
    <w:p w14:paraId="6ABED280" w14:textId="05C95ABB" w:rsidR="008D1B7D" w:rsidRPr="00BE0A4B" w:rsidRDefault="008D1B7D" w:rsidP="00BE0A4B">
      <w:pPr>
        <w:tabs>
          <w:tab w:val="num" w:pos="1470"/>
        </w:tabs>
        <w:ind w:firstLine="851"/>
        <w:jc w:val="both"/>
        <w:rPr>
          <w:sz w:val="24"/>
          <w:szCs w:val="24"/>
          <w:lang w:val="lt-LT"/>
        </w:rPr>
      </w:pPr>
      <w:r w:rsidRPr="00BE0A4B">
        <w:rPr>
          <w:sz w:val="24"/>
          <w:szCs w:val="24"/>
          <w:lang w:val="lt-LT"/>
        </w:rPr>
        <w:t xml:space="preserve">5.7. </w:t>
      </w:r>
      <w:r w:rsidR="00CB1A09" w:rsidRPr="00BE0A4B">
        <w:rPr>
          <w:sz w:val="24"/>
          <w:szCs w:val="24"/>
          <w:lang w:val="lt-LT"/>
        </w:rPr>
        <w:t>Paslaugos gavėjas</w:t>
      </w:r>
      <w:r w:rsidRPr="00BE0A4B">
        <w:rPr>
          <w:sz w:val="24"/>
          <w:szCs w:val="24"/>
          <w:lang w:val="lt-LT"/>
        </w:rPr>
        <w:t xml:space="preserve"> turi teisę išskaičiuoti </w:t>
      </w:r>
      <w:r w:rsidR="00CB1A09" w:rsidRPr="00BE0A4B">
        <w:rPr>
          <w:sz w:val="24"/>
          <w:szCs w:val="24"/>
          <w:lang w:val="lt-LT"/>
        </w:rPr>
        <w:t>Paslaugos teikėjui</w:t>
      </w:r>
      <w:r w:rsidR="00941BF5" w:rsidRPr="00BE0A4B">
        <w:rPr>
          <w:sz w:val="24"/>
          <w:szCs w:val="24"/>
          <w:lang w:val="lt-LT"/>
        </w:rPr>
        <w:t xml:space="preserve"> priskaičiuotas netesybas</w:t>
      </w:r>
      <w:r w:rsidRPr="00BE0A4B">
        <w:rPr>
          <w:sz w:val="24"/>
          <w:szCs w:val="24"/>
          <w:lang w:val="lt-LT"/>
        </w:rPr>
        <w:t xml:space="preserve"> iš P</w:t>
      </w:r>
      <w:r w:rsidR="00CB1A09" w:rsidRPr="00BE0A4B">
        <w:rPr>
          <w:sz w:val="24"/>
          <w:szCs w:val="24"/>
          <w:lang w:val="lt-LT"/>
        </w:rPr>
        <w:t>aslaugos teikėjui</w:t>
      </w:r>
      <w:r w:rsidRPr="00BE0A4B">
        <w:rPr>
          <w:sz w:val="24"/>
          <w:szCs w:val="24"/>
          <w:lang w:val="lt-LT"/>
        </w:rPr>
        <w:t xml:space="preserve"> mokėtinų sumų.</w:t>
      </w:r>
    </w:p>
    <w:p w14:paraId="6415379E" w14:textId="77777777" w:rsidR="00035A09" w:rsidRPr="00BE0A4B" w:rsidRDefault="00035A09"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BE0A4B" w:rsidRDefault="00F64FC1"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BE0A4B">
        <w:rPr>
          <w:rFonts w:ascii="Times New Roman" w:hAnsi="Times New Roman"/>
          <w:b/>
          <w:szCs w:val="24"/>
        </w:rPr>
        <w:t>6</w:t>
      </w:r>
      <w:r w:rsidR="002664C6" w:rsidRPr="00BE0A4B">
        <w:rPr>
          <w:rFonts w:ascii="Times New Roman" w:hAnsi="Times New Roman"/>
          <w:b/>
          <w:szCs w:val="24"/>
        </w:rPr>
        <w:t>. SUBTIEKĖJAI (SUBTEIKĖJAI) IR JŲ KEITIMO TVARKA</w:t>
      </w:r>
    </w:p>
    <w:p w14:paraId="1EF4044A" w14:textId="77777777" w:rsidR="002664C6" w:rsidRPr="00BE0A4B" w:rsidRDefault="002664C6"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246BC2C1" w14:textId="0DE3B4A1" w:rsidR="007B4026" w:rsidRPr="00BE0A4B" w:rsidRDefault="00F64FC1"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E0A4B">
        <w:rPr>
          <w:rFonts w:ascii="Times New Roman" w:hAnsi="Times New Roman"/>
          <w:szCs w:val="24"/>
        </w:rPr>
        <w:t>6</w:t>
      </w:r>
      <w:r w:rsidR="002664C6" w:rsidRPr="00BE0A4B">
        <w:rPr>
          <w:rFonts w:ascii="Times New Roman" w:hAnsi="Times New Roman"/>
          <w:szCs w:val="24"/>
        </w:rPr>
        <w:t xml:space="preserve">.1. Paslaugų teikėjas </w:t>
      </w:r>
      <w:r w:rsidR="00AD1E28" w:rsidRPr="00BE0A4B">
        <w:rPr>
          <w:rFonts w:ascii="Times New Roman" w:hAnsi="Times New Roman"/>
          <w:szCs w:val="24"/>
        </w:rPr>
        <w:t>ne</w:t>
      </w:r>
      <w:r w:rsidR="002664C6" w:rsidRPr="00BE0A4B">
        <w:rPr>
          <w:rFonts w:ascii="Times New Roman" w:hAnsi="Times New Roman"/>
          <w:szCs w:val="24"/>
        </w:rPr>
        <w:t xml:space="preserve">numato pasitelkti </w:t>
      </w:r>
      <w:r w:rsidR="00AD1E28" w:rsidRPr="00BE0A4B">
        <w:rPr>
          <w:rFonts w:ascii="Times New Roman" w:hAnsi="Times New Roman"/>
          <w:szCs w:val="24"/>
        </w:rPr>
        <w:t>subtiekėjų.</w:t>
      </w:r>
    </w:p>
    <w:p w14:paraId="1EF40468" w14:textId="77777777" w:rsidR="002664C6" w:rsidRPr="00BE0A4B" w:rsidRDefault="002664C6" w:rsidP="00BE0A4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BE0A4B" w:rsidRDefault="002664C6" w:rsidP="00BE0A4B">
      <w:pPr>
        <w:pStyle w:val="BodyText"/>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BE0A4B">
        <w:rPr>
          <w:rFonts w:ascii="Times New Roman" w:hAnsi="Times New Roman"/>
          <w:b/>
          <w:szCs w:val="24"/>
        </w:rPr>
        <w:t>SUTARTIES GALIOJIMAS</w:t>
      </w:r>
      <w:r w:rsidR="008D1B7D" w:rsidRPr="00BE0A4B">
        <w:rPr>
          <w:rFonts w:ascii="Times New Roman" w:hAnsi="Times New Roman"/>
          <w:b/>
          <w:szCs w:val="24"/>
        </w:rPr>
        <w:t xml:space="preserve"> </w:t>
      </w:r>
      <w:r w:rsidRPr="00BE0A4B">
        <w:rPr>
          <w:rFonts w:ascii="Times New Roman" w:hAnsi="Times New Roman"/>
          <w:b/>
          <w:szCs w:val="24"/>
        </w:rPr>
        <w:br/>
      </w:r>
    </w:p>
    <w:p w14:paraId="1EF4046A" w14:textId="4AFD230C" w:rsidR="002664C6" w:rsidRPr="002B41AB" w:rsidRDefault="00F64FC1" w:rsidP="003A0836">
      <w:pPr>
        <w:ind w:firstLine="851"/>
        <w:jc w:val="both"/>
        <w:rPr>
          <w:iCs/>
          <w:sz w:val="24"/>
          <w:szCs w:val="24"/>
          <w:lang w:val="lt-LT"/>
        </w:rPr>
      </w:pPr>
      <w:r w:rsidRPr="002B41AB">
        <w:rPr>
          <w:sz w:val="24"/>
          <w:szCs w:val="24"/>
          <w:lang w:val="lt-LT"/>
        </w:rPr>
        <w:t>7</w:t>
      </w:r>
      <w:r w:rsidR="002664C6" w:rsidRPr="002B41AB">
        <w:rPr>
          <w:sz w:val="24"/>
          <w:szCs w:val="24"/>
          <w:lang w:val="lt-LT"/>
        </w:rPr>
        <w:t xml:space="preserve">.1. </w:t>
      </w:r>
      <w:r w:rsidR="00495DB7" w:rsidRPr="002B41AB">
        <w:rPr>
          <w:sz w:val="24"/>
          <w:szCs w:val="24"/>
          <w:lang w:val="lt-LT"/>
        </w:rPr>
        <w:t>Ši Sutartis įsigalioja ją Šalims pasirašius ir galioja iki visiško prievolių įvykdymo pagal Sutartį. Jeigu Sutartis Šalių pasirašoma ne tą pačią dieną, bus laikoma, kad ji įsigalioja tą dieną, kai ją pasirašo antroji Sutarties Šalis.</w:t>
      </w:r>
      <w:r w:rsidR="00A860F7" w:rsidRPr="002B41AB">
        <w:rPr>
          <w:sz w:val="24"/>
          <w:szCs w:val="24"/>
          <w:lang w:val="lt-LT"/>
        </w:rPr>
        <w:t xml:space="preserve"> </w:t>
      </w:r>
      <w:r w:rsidR="001C06B3" w:rsidRPr="002B41AB">
        <w:rPr>
          <w:sz w:val="24"/>
          <w:szCs w:val="24"/>
          <w:lang w:val="lt-LT"/>
        </w:rPr>
        <w:t xml:space="preserve">Raštišku </w:t>
      </w:r>
      <w:r w:rsidR="003A0836" w:rsidRPr="002B41AB">
        <w:rPr>
          <w:iCs/>
          <w:sz w:val="24"/>
          <w:szCs w:val="24"/>
          <w:lang w:val="lt-LT"/>
        </w:rPr>
        <w:t xml:space="preserve">Šalių sutarimu galimas Sutarties pratęsimas 6 </w:t>
      </w:r>
      <w:r w:rsidR="001C06B3" w:rsidRPr="002B41AB">
        <w:rPr>
          <w:iCs/>
          <w:sz w:val="24"/>
          <w:szCs w:val="24"/>
          <w:lang w:val="lt-LT"/>
        </w:rPr>
        <w:t xml:space="preserve">(šešių) </w:t>
      </w:r>
      <w:r w:rsidR="003A0836" w:rsidRPr="002B41AB">
        <w:rPr>
          <w:iCs/>
          <w:sz w:val="24"/>
          <w:szCs w:val="24"/>
          <w:lang w:val="lt-LT"/>
        </w:rPr>
        <w:t>mėnesių laikotarpiui.</w:t>
      </w:r>
    </w:p>
    <w:p w14:paraId="2E8C29A1" w14:textId="7A3F4AB9" w:rsidR="00276317" w:rsidRPr="002B41AB" w:rsidRDefault="00F64FC1" w:rsidP="00BE0A4B">
      <w:pPr>
        <w:ind w:firstLine="851"/>
        <w:jc w:val="both"/>
        <w:rPr>
          <w:sz w:val="24"/>
          <w:szCs w:val="24"/>
          <w:lang w:val="lt-LT"/>
        </w:rPr>
      </w:pPr>
      <w:r w:rsidRPr="002B41AB">
        <w:rPr>
          <w:sz w:val="24"/>
          <w:szCs w:val="24"/>
          <w:lang w:val="lt-LT"/>
        </w:rPr>
        <w:t>7</w:t>
      </w:r>
      <w:r w:rsidR="002664C6" w:rsidRPr="002B41AB">
        <w:rPr>
          <w:sz w:val="24"/>
          <w:szCs w:val="24"/>
          <w:lang w:val="lt-LT"/>
        </w:rPr>
        <w:t xml:space="preserve">.2. </w:t>
      </w:r>
      <w:r w:rsidR="00276317" w:rsidRPr="002B41AB">
        <w:rPr>
          <w:sz w:val="24"/>
          <w:szCs w:val="24"/>
          <w:lang w:val="lt-LT"/>
        </w:rPr>
        <w:t>Sutartis gali būti keičiama vadovaujantis VPĮ 89 straipsniu. Sutarties sąlygų pakeitimai įforminami Šalių rašytiniais susitarimais, kurie yra neatskiriama Sutarties dalis.</w:t>
      </w:r>
    </w:p>
    <w:p w14:paraId="090AF431" w14:textId="417A6E88" w:rsidR="00780497" w:rsidRPr="002B41AB" w:rsidRDefault="00F64FC1" w:rsidP="00BE0A4B">
      <w:pPr>
        <w:tabs>
          <w:tab w:val="left" w:pos="851"/>
        </w:tabs>
        <w:ind w:firstLine="851"/>
        <w:jc w:val="both"/>
        <w:rPr>
          <w:iCs/>
          <w:sz w:val="24"/>
          <w:szCs w:val="24"/>
          <w:lang w:val="lt-LT"/>
        </w:rPr>
      </w:pPr>
      <w:r w:rsidRPr="002B41AB">
        <w:rPr>
          <w:rStyle w:val="CommentReference"/>
          <w:sz w:val="24"/>
          <w:szCs w:val="24"/>
          <w:lang w:val="lt-LT"/>
        </w:rPr>
        <w:t>7</w:t>
      </w:r>
      <w:r w:rsidR="00276317" w:rsidRPr="002B41AB">
        <w:rPr>
          <w:iCs/>
          <w:sz w:val="24"/>
          <w:szCs w:val="24"/>
          <w:lang w:val="lt-LT"/>
        </w:rPr>
        <w:t>.3</w:t>
      </w:r>
      <w:r w:rsidR="002664C6" w:rsidRPr="002B41AB">
        <w:rPr>
          <w:iCs/>
          <w:sz w:val="24"/>
          <w:szCs w:val="24"/>
          <w:lang w:val="lt-LT"/>
        </w:rPr>
        <w:t xml:space="preserve">. </w:t>
      </w:r>
      <w:r w:rsidR="00780497" w:rsidRPr="002B41AB">
        <w:rPr>
          <w:sz w:val="24"/>
          <w:szCs w:val="24"/>
          <w:lang w:val="lt-LT" w:eastAsia="lt-LT"/>
        </w:rPr>
        <w:t>Paslaugų atlikimo terminas gali būti pratęstas tiek dienų, kiek Paslaugų teikėjas negali teikti Paslaugų ne dėl savo kaltės, pvz., Paslaugų gavėjo iniciatyva daromi projekto pakeitimai. Jeigu Projekto rengimo metu atsiranda aplinkybių, kurių Paslaugų teikėjas negalėjo numatyti teikdamas pasiūlymą ir dėl to negali laiku įvykdyti įsipareigojimų, tai Paslaugų teikėjas turi nedelsdamas apie tai pateikti raštišką pranešimą Paslaugų gavėjui. Gavęs tokį pranešimą, Paslaugų gavėjas, jeigu, jo nuomone, tokių kliūčių ir sąlygų patyręs Paslaugų teikėjas negalėjo iš tikrųjų numatyti, privalo nustatyti Paslaugų baigimo termino pratęsimą bei apie tai raštu pranešti Paslaugų teikėjui. Dėl Paslaugų vykdymo termino pratęsimo Šalys pasirašo susitarimą.</w:t>
      </w:r>
    </w:p>
    <w:p w14:paraId="1EF4046D" w14:textId="63AF1D97" w:rsidR="002664C6" w:rsidRPr="00BE0A4B" w:rsidRDefault="00780497" w:rsidP="00BE0A4B">
      <w:pPr>
        <w:tabs>
          <w:tab w:val="left" w:pos="851"/>
        </w:tabs>
        <w:ind w:firstLine="851"/>
        <w:jc w:val="both"/>
        <w:rPr>
          <w:iCs/>
          <w:sz w:val="24"/>
          <w:szCs w:val="24"/>
          <w:lang w:val="lt-LT"/>
        </w:rPr>
      </w:pPr>
      <w:r w:rsidRPr="00BE0A4B">
        <w:rPr>
          <w:iCs/>
          <w:sz w:val="24"/>
          <w:szCs w:val="24"/>
          <w:lang w:val="lt-LT"/>
        </w:rPr>
        <w:t xml:space="preserve">7.4. </w:t>
      </w:r>
      <w:r w:rsidR="002664C6" w:rsidRPr="00BE0A4B">
        <w:rPr>
          <w:iCs/>
          <w:sz w:val="24"/>
          <w:szCs w:val="24"/>
          <w:lang w:val="lt-LT"/>
        </w:rPr>
        <w:t>Sutartis gali būti nutraukiama</w:t>
      </w:r>
      <w:r w:rsidR="00276317" w:rsidRPr="00BE0A4B">
        <w:rPr>
          <w:iCs/>
          <w:sz w:val="24"/>
          <w:szCs w:val="24"/>
          <w:lang w:val="lt-LT"/>
        </w:rPr>
        <w:t xml:space="preserve"> abiejų</w:t>
      </w:r>
      <w:r w:rsidR="002664C6" w:rsidRPr="00BE0A4B">
        <w:rPr>
          <w:iCs/>
          <w:sz w:val="24"/>
          <w:szCs w:val="24"/>
          <w:lang w:val="lt-LT"/>
        </w:rPr>
        <w:t xml:space="preserve"> Šalių raštišku susitarimu. </w:t>
      </w:r>
    </w:p>
    <w:p w14:paraId="740E9A9E" w14:textId="6E3830DD" w:rsidR="00DB656B" w:rsidRPr="00BE0A4B" w:rsidRDefault="00F64FC1" w:rsidP="00BE0A4B">
      <w:pPr>
        <w:pStyle w:val="taltipfb"/>
        <w:shd w:val="clear" w:color="auto" w:fill="FFFFFF"/>
        <w:spacing w:before="0" w:beforeAutospacing="0" w:after="0" w:afterAutospacing="0"/>
        <w:ind w:firstLine="851"/>
        <w:jc w:val="both"/>
      </w:pPr>
      <w:r w:rsidRPr="00BE0A4B">
        <w:t>7</w:t>
      </w:r>
      <w:r w:rsidR="00DB656B" w:rsidRPr="00BE0A4B">
        <w:t>.</w:t>
      </w:r>
      <w:r w:rsidR="00780497" w:rsidRPr="00BE0A4B">
        <w:t>5</w:t>
      </w:r>
      <w:r w:rsidR="00DB656B" w:rsidRPr="00BE0A4B">
        <w:t xml:space="preserve">. </w:t>
      </w:r>
      <w:r w:rsidR="00945A32" w:rsidRPr="00BE0A4B">
        <w:t>Paslaugų gavėjas</w:t>
      </w:r>
      <w:r w:rsidR="006A7F01" w:rsidRPr="00BE0A4B">
        <w:t xml:space="preserve"> turi teisę </w:t>
      </w:r>
      <w:r w:rsidR="00DB656B" w:rsidRPr="00BE0A4B">
        <w:t>viena</w:t>
      </w:r>
      <w:r w:rsidR="00945A32" w:rsidRPr="00BE0A4B">
        <w:t>šališkai nutraukti šią Sutartį:</w:t>
      </w:r>
    </w:p>
    <w:p w14:paraId="18FEA739" w14:textId="2721B755" w:rsidR="00945A32" w:rsidRPr="00BE0A4B" w:rsidRDefault="00945A32" w:rsidP="00BE0A4B">
      <w:pPr>
        <w:pStyle w:val="taltipfb"/>
        <w:shd w:val="clear" w:color="auto" w:fill="FFFFFF"/>
        <w:spacing w:before="0" w:beforeAutospacing="0" w:after="0" w:afterAutospacing="0"/>
        <w:ind w:firstLine="851"/>
        <w:jc w:val="both"/>
      </w:pPr>
      <w:r w:rsidRPr="00BE0A4B">
        <w:t>7.</w:t>
      </w:r>
      <w:r w:rsidR="00780497" w:rsidRPr="00BE0A4B">
        <w:t>5</w:t>
      </w:r>
      <w:r w:rsidRPr="00BE0A4B">
        <w:t>.1. vadovaudamasis CK 6.721 straipsnio 1 dalimi, raštu įspėdamas Paslaugų teikėją prieš 10 (dešimt) dienų;</w:t>
      </w:r>
    </w:p>
    <w:p w14:paraId="4733E9F5" w14:textId="65E4162B" w:rsidR="00945A32" w:rsidRPr="00BE0A4B" w:rsidRDefault="00945A32" w:rsidP="00BE0A4B">
      <w:pPr>
        <w:pStyle w:val="taltipfb"/>
        <w:shd w:val="clear" w:color="auto" w:fill="FFFFFF"/>
        <w:spacing w:before="0" w:beforeAutospacing="0" w:after="0" w:afterAutospacing="0"/>
        <w:ind w:firstLine="851"/>
        <w:jc w:val="both"/>
        <w:rPr>
          <w:iCs/>
        </w:rPr>
      </w:pPr>
      <w:r w:rsidRPr="00BE0A4B">
        <w:t>7.</w:t>
      </w:r>
      <w:r w:rsidR="00780497" w:rsidRPr="00BE0A4B">
        <w:t>5</w:t>
      </w:r>
      <w:r w:rsidRPr="00BE0A4B">
        <w:t>.2.</w:t>
      </w:r>
      <w:r w:rsidR="00490CFF" w:rsidRPr="00BE0A4B">
        <w:t xml:space="preserve"> jei</w:t>
      </w:r>
      <w:r w:rsidRPr="00BE0A4B">
        <w:t xml:space="preserve"> </w:t>
      </w:r>
      <w:r w:rsidRPr="00BE0A4B">
        <w:rPr>
          <w:iCs/>
        </w:rPr>
        <w:t>paaiškėjo aplinkybės, nustatytos VPĮ 90 straipsnio 1 dalyje;</w:t>
      </w:r>
    </w:p>
    <w:p w14:paraId="3F00AC66" w14:textId="21810CE5" w:rsidR="00945A32" w:rsidRPr="00BE0A4B" w:rsidRDefault="00945A32" w:rsidP="00BE0A4B">
      <w:pPr>
        <w:pStyle w:val="taltipfb"/>
        <w:shd w:val="clear" w:color="auto" w:fill="FFFFFF"/>
        <w:spacing w:before="0" w:beforeAutospacing="0" w:after="0" w:afterAutospacing="0"/>
        <w:ind w:firstLine="851"/>
        <w:jc w:val="both"/>
        <w:rPr>
          <w:iCs/>
        </w:rPr>
      </w:pPr>
      <w:r w:rsidRPr="00BE0A4B">
        <w:rPr>
          <w:iCs/>
        </w:rPr>
        <w:lastRenderedPageBreak/>
        <w:t>7.</w:t>
      </w:r>
      <w:r w:rsidR="00780497" w:rsidRPr="00BE0A4B">
        <w:rPr>
          <w:iCs/>
        </w:rPr>
        <w:t>5</w:t>
      </w:r>
      <w:r w:rsidRPr="00BE0A4B">
        <w:rPr>
          <w:iCs/>
        </w:rPr>
        <w:t>.3. Paslaugų teikėjas bankrutuoja, yra likviduojamas arba sustabdo ūkinę veiklą arba kai pagal teisės aktus susidaro analogiška situacija;</w:t>
      </w:r>
    </w:p>
    <w:p w14:paraId="0FA26C22" w14:textId="036513B8" w:rsidR="00945A32" w:rsidRPr="00BE0A4B" w:rsidRDefault="00945A32" w:rsidP="00BE0A4B">
      <w:pPr>
        <w:pStyle w:val="taltipfb"/>
        <w:shd w:val="clear" w:color="auto" w:fill="FFFFFF"/>
        <w:spacing w:before="0" w:beforeAutospacing="0" w:after="0" w:afterAutospacing="0"/>
        <w:ind w:firstLine="851"/>
        <w:jc w:val="both"/>
        <w:rPr>
          <w:iCs/>
        </w:rPr>
      </w:pPr>
      <w:r w:rsidRPr="00BE0A4B">
        <w:rPr>
          <w:iCs/>
        </w:rPr>
        <w:t>7.</w:t>
      </w:r>
      <w:r w:rsidR="00780497" w:rsidRPr="00BE0A4B">
        <w:rPr>
          <w:iCs/>
        </w:rPr>
        <w:t>5</w:t>
      </w:r>
      <w:r w:rsidRPr="00BE0A4B">
        <w:rPr>
          <w:iCs/>
        </w:rPr>
        <w:t xml:space="preserve">.4. Paslaugų teikėjas Sutarties vykdymą </w:t>
      </w:r>
      <w:r w:rsidR="00490CFF" w:rsidRPr="00BE0A4B">
        <w:rPr>
          <w:iCs/>
        </w:rPr>
        <w:t xml:space="preserve">perleido </w:t>
      </w:r>
      <w:r w:rsidRPr="00BE0A4B">
        <w:rPr>
          <w:iCs/>
        </w:rPr>
        <w:t>tretiesiems asmenims be raštiško Perkančiosios organizacijos sutikimo.</w:t>
      </w:r>
    </w:p>
    <w:p w14:paraId="530C41D8" w14:textId="6BF9D802" w:rsidR="006A7F01" w:rsidRPr="00BE0A4B" w:rsidRDefault="00F64FC1" w:rsidP="00BE0A4B">
      <w:pPr>
        <w:pStyle w:val="taltipfb"/>
        <w:shd w:val="clear" w:color="auto" w:fill="FFFFFF"/>
        <w:spacing w:before="0" w:beforeAutospacing="0" w:after="0" w:afterAutospacing="0"/>
        <w:ind w:firstLine="851"/>
        <w:jc w:val="both"/>
      </w:pPr>
      <w:r w:rsidRPr="00BE0A4B">
        <w:t>7</w:t>
      </w:r>
      <w:r w:rsidR="00DB656B" w:rsidRPr="00BE0A4B">
        <w:t>.</w:t>
      </w:r>
      <w:r w:rsidR="00780497" w:rsidRPr="00BE0A4B">
        <w:t>6</w:t>
      </w:r>
      <w:r w:rsidR="006A7F01" w:rsidRPr="00BE0A4B">
        <w:t xml:space="preserve">. Paslaugų teikėjas, vadovaudamasis </w:t>
      </w:r>
      <w:r w:rsidR="00DB656B" w:rsidRPr="00BE0A4B">
        <w:t>CK 6.721 straipsnio 2 dalimi, turi teisę nutraukti šią S</w:t>
      </w:r>
      <w:r w:rsidR="006A7F01" w:rsidRPr="00BE0A4B">
        <w:t>utartį vienašališkai dėl svarb</w:t>
      </w:r>
      <w:r w:rsidR="00DB656B" w:rsidRPr="00BE0A4B">
        <w:t>ių priežasčių, raštu įspėdamas Paslaugų gavėją prieš 30 (tris</w:t>
      </w:r>
      <w:r w:rsidR="006A7F01" w:rsidRPr="00BE0A4B">
        <w:t>deš</w:t>
      </w:r>
      <w:r w:rsidR="00DB656B" w:rsidRPr="00BE0A4B">
        <w:t xml:space="preserve">imt) </w:t>
      </w:r>
      <w:r w:rsidR="00397F66" w:rsidRPr="00BE0A4B">
        <w:t>kalendorinių</w:t>
      </w:r>
      <w:r w:rsidR="00DB656B" w:rsidRPr="00BE0A4B">
        <w:t xml:space="preserve"> dienų. Tokiu atveju P</w:t>
      </w:r>
      <w:r w:rsidR="006A7F01" w:rsidRPr="00BE0A4B">
        <w:t>aslaugų teikė</w:t>
      </w:r>
      <w:r w:rsidR="00DB656B" w:rsidRPr="00BE0A4B">
        <w:t>jas privalo visiškai atlyginti P</w:t>
      </w:r>
      <w:r w:rsidR="006A7F01" w:rsidRPr="00BE0A4B">
        <w:t xml:space="preserve">aslaugų gavėjo </w:t>
      </w:r>
      <w:r w:rsidR="009D153D" w:rsidRPr="00BE0A4B">
        <w:t xml:space="preserve">dėl to </w:t>
      </w:r>
      <w:r w:rsidR="006A7F01" w:rsidRPr="00BE0A4B">
        <w:t>patirtus nuostolius</w:t>
      </w:r>
      <w:r w:rsidR="00037F52" w:rsidRPr="00BE0A4B">
        <w:t xml:space="preserve"> ir žalą</w:t>
      </w:r>
      <w:r w:rsidR="006A7F01" w:rsidRPr="00BE0A4B">
        <w:t xml:space="preserve">. </w:t>
      </w:r>
    </w:p>
    <w:p w14:paraId="665DD395" w14:textId="2979E845" w:rsidR="00DB656B" w:rsidRDefault="00F64FC1" w:rsidP="00BE0A4B">
      <w:pPr>
        <w:pStyle w:val="taltipfb"/>
        <w:shd w:val="clear" w:color="auto" w:fill="FFFFFF"/>
        <w:spacing w:before="0" w:beforeAutospacing="0" w:after="0" w:afterAutospacing="0"/>
        <w:ind w:firstLine="851"/>
        <w:jc w:val="both"/>
      </w:pPr>
      <w:r w:rsidRPr="00BE0A4B">
        <w:t>7</w:t>
      </w:r>
      <w:r w:rsidR="00DB656B" w:rsidRPr="00BE0A4B">
        <w:t>.</w:t>
      </w:r>
      <w:r w:rsidR="00780497" w:rsidRPr="00BE0A4B">
        <w:t>7</w:t>
      </w:r>
      <w:r w:rsidR="00DB656B" w:rsidRPr="00BE0A4B">
        <w:t xml:space="preserve">. </w:t>
      </w:r>
      <w:r w:rsidR="006A7F01" w:rsidRPr="00BE0A4B">
        <w:t xml:space="preserve">Sutartis gali būti nutraukta </w:t>
      </w:r>
      <w:r w:rsidR="00DB656B" w:rsidRPr="00BE0A4B">
        <w:t xml:space="preserve">ir </w:t>
      </w:r>
      <w:r w:rsidR="006A7F01" w:rsidRPr="00BE0A4B">
        <w:t xml:space="preserve">kitais Lietuvos Respublikos teisės aktuose nustatytais pagrindais. </w:t>
      </w:r>
    </w:p>
    <w:p w14:paraId="44D06772" w14:textId="711072FC" w:rsidR="00554430" w:rsidRPr="00BE0A4B" w:rsidRDefault="00554430" w:rsidP="00BE0A4B">
      <w:pPr>
        <w:pStyle w:val="taltipfb"/>
        <w:shd w:val="clear" w:color="auto" w:fill="FFFFFF"/>
        <w:spacing w:before="0" w:beforeAutospacing="0" w:after="0" w:afterAutospacing="0"/>
        <w:ind w:firstLine="851"/>
        <w:jc w:val="both"/>
      </w:pPr>
      <w:r w:rsidRPr="002B41AB">
        <w:rPr>
          <w:rStyle w:val="Strong"/>
          <w:b w:val="0"/>
          <w:bCs w:val="0"/>
        </w:rPr>
        <w:t>7.8.</w:t>
      </w:r>
      <w:r>
        <w:t xml:space="preserve"> Jeigu dėl objektyvių kliūčių, nepriklausančių Paslaugų teikėjo ir (ar) Paslaugų gavėjo valiai (pavyzdžiui, užsitęsusių patalpų remonto ar statybos darbų, valstybinių institucijų nustatytų apribojimų), Paslaugų teikėjas negali tęsti Paslaugų teikimo, Sutarties vykdymas gali būti sustabdytas. Paslaugų teikėjas apie tokias kliūtis privalo raštu informuoti Paslaugų gavėją ne vėliau kaip per 3 (tris) darbo dienas, pateikdamas jas pagrindžiančius dokumentus. Sutarties vykdymas laikomas sustabdytu nuo Paslaugų gavėjo rašytinio patvirtinimo dienos ir tęsiasi tiek, kiek trunka kliūtis, bet ne ilgiau kaip 6 (šešis) mėnesius, nebent Šalys raštu susitartų kitaip. Sustabdymo laikotarpiu netesybos neskaičiuojamos, o visi Sutartyje nustatyti terminai pratęsiami sustabdymo trukmės laikotarpiu.</w:t>
      </w:r>
    </w:p>
    <w:p w14:paraId="4572E03B" w14:textId="77777777" w:rsidR="003777D5" w:rsidRPr="00BE0A4B" w:rsidRDefault="003777D5" w:rsidP="00BE0A4B">
      <w:pPr>
        <w:tabs>
          <w:tab w:val="num" w:pos="1470"/>
        </w:tabs>
        <w:jc w:val="both"/>
        <w:rPr>
          <w:sz w:val="24"/>
          <w:szCs w:val="24"/>
          <w:lang w:val="lt-LT"/>
        </w:rPr>
      </w:pPr>
    </w:p>
    <w:p w14:paraId="1EF40491" w14:textId="0033877D" w:rsidR="002664C6" w:rsidRPr="00BE0A4B" w:rsidRDefault="007A2067" w:rsidP="00BE0A4B">
      <w:pPr>
        <w:jc w:val="center"/>
        <w:rPr>
          <w:b/>
          <w:sz w:val="24"/>
          <w:szCs w:val="24"/>
          <w:lang w:val="lt-LT"/>
        </w:rPr>
      </w:pPr>
      <w:r w:rsidRPr="00BE0A4B">
        <w:rPr>
          <w:b/>
          <w:sz w:val="24"/>
          <w:szCs w:val="24"/>
          <w:lang w:val="lt-LT"/>
        </w:rPr>
        <w:t>8</w:t>
      </w:r>
      <w:r w:rsidR="002664C6" w:rsidRPr="00BE0A4B">
        <w:rPr>
          <w:b/>
          <w:sz w:val="24"/>
          <w:szCs w:val="24"/>
          <w:lang w:val="lt-LT"/>
        </w:rPr>
        <w:t>. BAIGIAMOSIOS NUOSTATOS</w:t>
      </w:r>
    </w:p>
    <w:p w14:paraId="1EF40492" w14:textId="77777777" w:rsidR="002664C6" w:rsidRPr="00BE0A4B" w:rsidRDefault="002664C6" w:rsidP="00BE0A4B">
      <w:pPr>
        <w:ind w:firstLine="851"/>
        <w:jc w:val="center"/>
        <w:rPr>
          <w:b/>
          <w:sz w:val="24"/>
          <w:szCs w:val="24"/>
          <w:lang w:val="lt-LT"/>
        </w:rPr>
      </w:pPr>
    </w:p>
    <w:p w14:paraId="32D7D19E" w14:textId="62A2B6BB" w:rsidR="007B4026" w:rsidRPr="00BE0A4B" w:rsidRDefault="007A2067"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BE0A4B">
        <w:rPr>
          <w:sz w:val="24"/>
          <w:szCs w:val="24"/>
          <w:lang w:val="lt-LT"/>
        </w:rPr>
        <w:t>8</w:t>
      </w:r>
      <w:r w:rsidR="002664C6" w:rsidRPr="00BE0A4B">
        <w:rPr>
          <w:sz w:val="24"/>
          <w:szCs w:val="24"/>
          <w:lang w:val="lt-LT"/>
        </w:rPr>
        <w:t xml:space="preserve">.1. </w:t>
      </w:r>
      <w:r w:rsidR="00941BF5" w:rsidRPr="00BE0A4B">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BE0A4B" w:rsidRDefault="00941BF5"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BE0A4B">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BE0A4B" w:rsidRDefault="00610430"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BE0A4B">
        <w:rPr>
          <w:bCs/>
          <w:sz w:val="24"/>
          <w:szCs w:val="24"/>
          <w:lang w:val="lt-LT"/>
        </w:rPr>
        <w:t>8.3. Paslaugų gavėjas Sutarties vykdymui skiria atstovus:</w:t>
      </w:r>
    </w:p>
    <w:p w14:paraId="2079DDE3" w14:textId="00B05F66" w:rsidR="009B676E" w:rsidRPr="00BE0A4B" w:rsidRDefault="009B676E" w:rsidP="00B6217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BE0A4B">
        <w:rPr>
          <w:bCs/>
          <w:sz w:val="24"/>
          <w:szCs w:val="24"/>
          <w:lang w:val="lt-LT"/>
        </w:rPr>
        <w:t xml:space="preserve">8.3.1. Sutarties </w:t>
      </w:r>
      <w:r w:rsidR="00E95E74">
        <w:rPr>
          <w:bCs/>
          <w:sz w:val="24"/>
          <w:szCs w:val="24"/>
          <w:lang w:val="lt-LT"/>
        </w:rPr>
        <w:t>vykdymui</w:t>
      </w:r>
      <w:r w:rsidRPr="00BE0A4B">
        <w:rPr>
          <w:bCs/>
          <w:sz w:val="24"/>
          <w:szCs w:val="24"/>
          <w:lang w:val="lt-LT"/>
        </w:rPr>
        <w:t xml:space="preserve"> –</w:t>
      </w:r>
      <w:r w:rsidR="00402605">
        <w:rPr>
          <w:sz w:val="24"/>
          <w:szCs w:val="24"/>
          <w:lang w:val="lt-LT"/>
        </w:rPr>
        <w:t>____________________________________</w:t>
      </w:r>
      <w:r w:rsidRPr="00BE0A4B">
        <w:rPr>
          <w:sz w:val="24"/>
          <w:szCs w:val="24"/>
          <w:lang w:val="lt-LT"/>
        </w:rPr>
        <w:t xml:space="preserve">. </w:t>
      </w:r>
    </w:p>
    <w:p w14:paraId="44BAD444" w14:textId="7021A513" w:rsidR="009B676E" w:rsidRPr="00BE0A4B" w:rsidRDefault="009B676E"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BE0A4B">
        <w:rPr>
          <w:bCs/>
          <w:sz w:val="24"/>
          <w:szCs w:val="24"/>
          <w:lang w:val="lt-LT"/>
        </w:rPr>
        <w:t>8.3.</w:t>
      </w:r>
      <w:r w:rsidR="00E95E74">
        <w:rPr>
          <w:bCs/>
          <w:sz w:val="24"/>
          <w:szCs w:val="24"/>
          <w:lang w:val="lt-LT"/>
        </w:rPr>
        <w:t>2</w:t>
      </w:r>
      <w:r w:rsidRPr="00BE0A4B">
        <w:rPr>
          <w:bCs/>
          <w:sz w:val="24"/>
          <w:szCs w:val="24"/>
          <w:lang w:val="lt-LT"/>
        </w:rPr>
        <w:t xml:space="preserve">. už Sutarties ir jos pakeitimų paskelbimą pagal VPĮ 86 straipsnio 9 dalies nuostatas – </w:t>
      </w:r>
      <w:r w:rsidRPr="00BE0A4B">
        <w:rPr>
          <w:sz w:val="24"/>
          <w:szCs w:val="24"/>
          <w:lang w:val="lt-LT"/>
        </w:rPr>
        <w:t xml:space="preserve">STT Veiklos administravimo valdybos pirkimų ir dokumentų valdymo skyriaus </w:t>
      </w:r>
      <w:proofErr w:type="spellStart"/>
      <w:r w:rsidRPr="00BE0A4B">
        <w:rPr>
          <w:sz w:val="24"/>
          <w:szCs w:val="24"/>
          <w:lang w:val="lt-LT"/>
        </w:rPr>
        <w:t>vyr</w:t>
      </w:r>
      <w:r w:rsidR="00E95E74">
        <w:rPr>
          <w:sz w:val="24"/>
          <w:szCs w:val="24"/>
          <w:lang w:val="lt-LT"/>
        </w:rPr>
        <w:t>esniąčją</w:t>
      </w:r>
      <w:proofErr w:type="spellEnd"/>
      <w:r w:rsidRPr="00BE0A4B">
        <w:rPr>
          <w:sz w:val="24"/>
          <w:szCs w:val="24"/>
          <w:lang w:val="lt-LT"/>
        </w:rPr>
        <w:t xml:space="preserve"> specialistę </w:t>
      </w:r>
      <w:r w:rsidR="00E95E74">
        <w:rPr>
          <w:sz w:val="24"/>
          <w:szCs w:val="24"/>
          <w:lang w:val="lt-LT"/>
        </w:rPr>
        <w:t xml:space="preserve">Laimą </w:t>
      </w:r>
      <w:proofErr w:type="spellStart"/>
      <w:r w:rsidR="00E95E74">
        <w:rPr>
          <w:sz w:val="24"/>
          <w:szCs w:val="24"/>
          <w:lang w:val="lt-LT"/>
        </w:rPr>
        <w:t>Ratkevičienę</w:t>
      </w:r>
      <w:proofErr w:type="spellEnd"/>
      <w:r w:rsidRPr="00BE0A4B">
        <w:rPr>
          <w:sz w:val="24"/>
          <w:szCs w:val="24"/>
          <w:lang w:val="lt-LT"/>
        </w:rPr>
        <w:t xml:space="preserve"> (tel. (</w:t>
      </w:r>
      <w:r w:rsidR="00E95E74">
        <w:rPr>
          <w:sz w:val="24"/>
          <w:szCs w:val="24"/>
          <w:lang w:val="lt-LT"/>
        </w:rPr>
        <w:t>0</w:t>
      </w:r>
      <w:r w:rsidRPr="00BE0A4B">
        <w:rPr>
          <w:sz w:val="24"/>
          <w:szCs w:val="24"/>
          <w:lang w:val="lt-LT"/>
        </w:rPr>
        <w:t xml:space="preserve"> 706) 62 74</w:t>
      </w:r>
      <w:r w:rsidR="00E95E74">
        <w:rPr>
          <w:sz w:val="24"/>
          <w:szCs w:val="24"/>
          <w:lang w:val="lt-LT"/>
        </w:rPr>
        <w:t>7</w:t>
      </w:r>
      <w:r w:rsidRPr="00BE0A4B">
        <w:rPr>
          <w:sz w:val="24"/>
          <w:szCs w:val="24"/>
          <w:lang w:val="lt-LT"/>
        </w:rPr>
        <w:t xml:space="preserve">, mob. </w:t>
      </w:r>
      <w:r w:rsidR="00E95E74">
        <w:rPr>
          <w:sz w:val="24"/>
          <w:szCs w:val="24"/>
          <w:lang w:val="lt-LT"/>
        </w:rPr>
        <w:t>+370 654 55 652</w:t>
      </w:r>
      <w:r w:rsidRPr="00BE0A4B">
        <w:rPr>
          <w:sz w:val="24"/>
          <w:szCs w:val="24"/>
          <w:lang w:val="lt-LT"/>
        </w:rPr>
        <w:t xml:space="preserve">, el. paštas </w:t>
      </w:r>
      <w:hyperlink r:id="rId8" w:history="1">
        <w:r w:rsidR="00E95E74" w:rsidRPr="00A549DC">
          <w:rPr>
            <w:rStyle w:val="Hyperlink"/>
            <w:sz w:val="24"/>
            <w:szCs w:val="24"/>
            <w:lang w:val="lt-LT"/>
          </w:rPr>
          <w:t>laima.ratkeviciene@stt.lt</w:t>
        </w:r>
      </w:hyperlink>
      <w:r w:rsidRPr="00BE0A4B">
        <w:rPr>
          <w:sz w:val="24"/>
          <w:szCs w:val="24"/>
          <w:lang w:val="lt-LT"/>
        </w:rPr>
        <w:t>).</w:t>
      </w:r>
    </w:p>
    <w:p w14:paraId="7E5AE072" w14:textId="14864836" w:rsidR="00610430" w:rsidRPr="00BE0A4B" w:rsidRDefault="00610430"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03887">
        <w:rPr>
          <w:bCs/>
          <w:sz w:val="24"/>
          <w:szCs w:val="24"/>
          <w:lang w:val="lt-LT"/>
        </w:rPr>
        <w:t>8.4. Paslaugų teikėjo už Sutarties vykdymą ir administravimą atsakingas asmuo</w:t>
      </w:r>
      <w:r w:rsidR="00402605">
        <w:rPr>
          <w:bCs/>
          <w:sz w:val="24"/>
          <w:szCs w:val="24"/>
          <w:lang w:val="lt-LT"/>
        </w:rPr>
        <w:t>__________________</w:t>
      </w:r>
      <w:r w:rsidRPr="00903887">
        <w:rPr>
          <w:bCs/>
          <w:sz w:val="24"/>
          <w:szCs w:val="24"/>
          <w:lang w:val="lt-LT"/>
        </w:rPr>
        <w:t>.</w:t>
      </w:r>
      <w:r w:rsidR="00D14D15" w:rsidRPr="00BE0A4B">
        <w:rPr>
          <w:bCs/>
          <w:sz w:val="24"/>
          <w:szCs w:val="24"/>
          <w:lang w:val="lt-LT"/>
        </w:rPr>
        <w:t xml:space="preserve"> </w:t>
      </w:r>
    </w:p>
    <w:p w14:paraId="78BC9DE5" w14:textId="382D3263" w:rsidR="002F6332" w:rsidRPr="00BE0A4B" w:rsidRDefault="007A2067"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BE0A4B">
        <w:rPr>
          <w:sz w:val="24"/>
          <w:szCs w:val="24"/>
          <w:lang w:val="lt-LT"/>
        </w:rPr>
        <w:t>8.5</w:t>
      </w:r>
      <w:r w:rsidR="002F6332" w:rsidRPr="00BE0A4B">
        <w:rPr>
          <w:sz w:val="24"/>
          <w:szCs w:val="24"/>
          <w:lang w:val="lt-LT"/>
        </w:rPr>
        <w:t xml:space="preserve">. Jei pasikeičia </w:t>
      </w:r>
      <w:r w:rsidR="00610430" w:rsidRPr="00BE0A4B">
        <w:rPr>
          <w:sz w:val="24"/>
          <w:szCs w:val="24"/>
          <w:lang w:val="lt-LT"/>
        </w:rPr>
        <w:t xml:space="preserve">atsakingi asmenys, </w:t>
      </w:r>
      <w:r w:rsidR="002F6332" w:rsidRPr="00BE0A4B">
        <w:rPr>
          <w:sz w:val="24"/>
          <w:szCs w:val="24"/>
          <w:lang w:val="lt-LT"/>
        </w:rPr>
        <w:t xml:space="preserve">Šalies adresas ir (ar) kiti duomenys, tokia Šalis turi informuoti kitą Šalį pranešdama </w:t>
      </w:r>
      <w:r w:rsidR="00610430" w:rsidRPr="00BE0A4B">
        <w:rPr>
          <w:sz w:val="24"/>
          <w:szCs w:val="24"/>
          <w:lang w:val="lt-LT"/>
        </w:rPr>
        <w:t>apie tai bent</w:t>
      </w:r>
      <w:r w:rsidR="002F6332" w:rsidRPr="00BE0A4B">
        <w:rPr>
          <w:sz w:val="24"/>
          <w:szCs w:val="24"/>
          <w:lang w:val="lt-LT"/>
        </w:rPr>
        <w:t xml:space="preserve"> prieš 3 (tris) darbo dienas. </w:t>
      </w:r>
      <w:r w:rsidR="00610430" w:rsidRPr="00BE0A4B">
        <w:rPr>
          <w:sz w:val="24"/>
          <w:szCs w:val="24"/>
          <w:lang w:val="lt-LT"/>
        </w:rPr>
        <w:t>Už Sutarties administravimą ir vykdymą atsakingų darbuotojų pasikeitimas nelaikomas Sutarties keitimu.</w:t>
      </w:r>
    </w:p>
    <w:p w14:paraId="5FF888C5" w14:textId="72F60AAF" w:rsidR="00D5150A" w:rsidRPr="00BE0A4B" w:rsidRDefault="00D5150A"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BE0A4B">
        <w:rPr>
          <w:sz w:val="24"/>
          <w:szCs w:val="24"/>
          <w:lang w:val="lt-LT"/>
        </w:rPr>
        <w:t xml:space="preserve">8.6. </w:t>
      </w:r>
      <w:r w:rsidR="0019212A" w:rsidRPr="00BE0A4B">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24FF6DF4" w:rsidR="002664C6" w:rsidRPr="00BE0A4B" w:rsidRDefault="0019212A" w:rsidP="00BE0A4B">
      <w:pPr>
        <w:ind w:firstLine="851"/>
        <w:jc w:val="both"/>
        <w:rPr>
          <w:sz w:val="24"/>
          <w:szCs w:val="24"/>
          <w:lang w:val="lt-LT"/>
        </w:rPr>
      </w:pPr>
      <w:r w:rsidRPr="00BE0A4B">
        <w:rPr>
          <w:sz w:val="24"/>
          <w:szCs w:val="24"/>
          <w:lang w:val="lt-LT"/>
        </w:rPr>
        <w:t>8.7</w:t>
      </w:r>
      <w:r w:rsidR="002664C6" w:rsidRPr="00BE0A4B">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BE0A4B">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BE0A4B">
        <w:rPr>
          <w:sz w:val="24"/>
          <w:szCs w:val="24"/>
          <w:lang w:val="lt-LT"/>
        </w:rPr>
        <w:t>asis</w:t>
      </w:r>
      <w:r w:rsidR="00CB723D" w:rsidRPr="00BE0A4B">
        <w:rPr>
          <w:sz w:val="24"/>
          <w:szCs w:val="24"/>
          <w:lang w:val="lt-LT"/>
        </w:rPr>
        <w:t xml:space="preserve"> tiesiogiai į STT, el. paštu </w:t>
      </w:r>
      <w:proofErr w:type="spellStart"/>
      <w:r w:rsidR="00CB723D" w:rsidRPr="00BE0A4B">
        <w:rPr>
          <w:color w:val="0000FF"/>
          <w:sz w:val="24"/>
          <w:szCs w:val="24"/>
          <w:u w:val="single"/>
          <w:lang w:val="lt-LT"/>
        </w:rPr>
        <w:t>pazeidimai@stt.lt</w:t>
      </w:r>
      <w:proofErr w:type="spellEnd"/>
      <w:r w:rsidR="00CB723D" w:rsidRPr="00BE0A4B">
        <w:rPr>
          <w:sz w:val="24"/>
          <w:szCs w:val="24"/>
          <w:lang w:val="lt-LT"/>
        </w:rPr>
        <w:t>, ar kitu Paslaugų teikėjui priimtinu būdu.</w:t>
      </w:r>
    </w:p>
    <w:p w14:paraId="03DF42FA" w14:textId="1A79D03D" w:rsidR="003A6107" w:rsidRPr="00BE0A4B" w:rsidRDefault="0019212A"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BE0A4B">
        <w:rPr>
          <w:sz w:val="24"/>
          <w:szCs w:val="24"/>
          <w:lang w:val="lt-LT"/>
        </w:rPr>
        <w:lastRenderedPageBreak/>
        <w:t>8.8</w:t>
      </w:r>
      <w:r w:rsidR="007A2067" w:rsidRPr="00BE0A4B">
        <w:rPr>
          <w:sz w:val="24"/>
          <w:szCs w:val="24"/>
          <w:lang w:val="lt-LT"/>
        </w:rPr>
        <w:t>.</w:t>
      </w:r>
      <w:r w:rsidR="002664C6" w:rsidRPr="00BE0A4B">
        <w:rPr>
          <w:sz w:val="24"/>
          <w:szCs w:val="24"/>
          <w:lang w:val="lt-LT"/>
        </w:rPr>
        <w:t xml:space="preserve"> </w:t>
      </w:r>
      <w:r w:rsidR="003A6107" w:rsidRPr="00BE0A4B">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C2D52AA" w14:textId="2C18FF90" w:rsidR="00E95E74" w:rsidRPr="002B41AB" w:rsidRDefault="00E95E74" w:rsidP="00E95E74">
      <w:pPr>
        <w:ind w:firstLine="851"/>
        <w:contextualSpacing/>
        <w:jc w:val="both"/>
        <w:rPr>
          <w:sz w:val="24"/>
          <w:szCs w:val="24"/>
          <w:lang w:val="lt-LT"/>
        </w:rPr>
      </w:pPr>
      <w:r w:rsidRPr="002B41AB">
        <w:rPr>
          <w:sz w:val="24"/>
          <w:szCs w:val="24"/>
          <w:lang w:val="lt-LT"/>
        </w:rPr>
        <w:t>8.9. 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1EF40497" w14:textId="4CDC3E56" w:rsidR="002664C6" w:rsidRPr="002B41AB" w:rsidRDefault="007A2067" w:rsidP="00BE0A4B">
      <w:pPr>
        <w:ind w:firstLine="851"/>
        <w:jc w:val="both"/>
        <w:rPr>
          <w:sz w:val="24"/>
          <w:szCs w:val="24"/>
          <w:lang w:val="lt-LT"/>
        </w:rPr>
      </w:pPr>
      <w:r w:rsidRPr="002B41AB">
        <w:rPr>
          <w:sz w:val="24"/>
          <w:szCs w:val="24"/>
          <w:lang w:val="lt-LT"/>
        </w:rPr>
        <w:t>8.</w:t>
      </w:r>
      <w:r w:rsidR="0019212A" w:rsidRPr="002B41AB">
        <w:rPr>
          <w:sz w:val="24"/>
          <w:szCs w:val="24"/>
          <w:lang w:val="lt-LT"/>
        </w:rPr>
        <w:t>10</w:t>
      </w:r>
      <w:r w:rsidR="002664C6" w:rsidRPr="002B41AB">
        <w:rPr>
          <w:sz w:val="24"/>
          <w:szCs w:val="24"/>
          <w:lang w:val="lt-LT"/>
        </w:rPr>
        <w:t xml:space="preserve">. Šios Sutarties priedai: </w:t>
      </w:r>
    </w:p>
    <w:p w14:paraId="5DEFF5C9" w14:textId="1C18868F" w:rsidR="00780497" w:rsidRPr="002B41AB" w:rsidRDefault="00780497" w:rsidP="00BE0A4B">
      <w:pPr>
        <w:ind w:firstLine="851"/>
        <w:jc w:val="both"/>
        <w:rPr>
          <w:b/>
          <w:sz w:val="24"/>
          <w:szCs w:val="24"/>
          <w:lang w:val="lt-LT"/>
        </w:rPr>
      </w:pPr>
      <w:r w:rsidRPr="002B41AB">
        <w:rPr>
          <w:sz w:val="24"/>
          <w:szCs w:val="24"/>
          <w:lang w:val="lt-LT"/>
        </w:rPr>
        <w:t xml:space="preserve">8.10.1. 1 priedas – </w:t>
      </w:r>
      <w:r w:rsidR="00E65B63" w:rsidRPr="002B41AB">
        <w:rPr>
          <w:sz w:val="24"/>
          <w:szCs w:val="24"/>
          <w:lang w:val="lt-LT"/>
        </w:rPr>
        <w:t>Esminė informacija apie objektą</w:t>
      </w:r>
      <w:r w:rsidRPr="002B41AB">
        <w:rPr>
          <w:sz w:val="24"/>
          <w:szCs w:val="24"/>
          <w:lang w:val="lt-LT"/>
        </w:rPr>
        <w:t xml:space="preserve">, </w:t>
      </w:r>
      <w:r w:rsidR="00791D63" w:rsidRPr="002B41AB">
        <w:rPr>
          <w:sz w:val="24"/>
          <w:szCs w:val="24"/>
          <w:lang w:val="lt-LT"/>
        </w:rPr>
        <w:t>1</w:t>
      </w:r>
      <w:r w:rsidRPr="002B41AB">
        <w:rPr>
          <w:sz w:val="24"/>
          <w:szCs w:val="24"/>
          <w:lang w:val="lt-LT"/>
        </w:rPr>
        <w:t xml:space="preserve"> lapa</w:t>
      </w:r>
      <w:r w:rsidR="00791D63" w:rsidRPr="002B41AB">
        <w:rPr>
          <w:sz w:val="24"/>
          <w:szCs w:val="24"/>
          <w:lang w:val="lt-LT"/>
        </w:rPr>
        <w:t>s</w:t>
      </w:r>
      <w:r w:rsidRPr="002B41AB">
        <w:rPr>
          <w:sz w:val="24"/>
          <w:szCs w:val="24"/>
          <w:lang w:val="lt-LT"/>
        </w:rPr>
        <w:t>;</w:t>
      </w:r>
    </w:p>
    <w:p w14:paraId="59B50ACB" w14:textId="2EA916F7" w:rsidR="00780497" w:rsidRPr="002B41AB" w:rsidRDefault="00780497" w:rsidP="00BE0A4B">
      <w:pPr>
        <w:ind w:firstLine="851"/>
        <w:jc w:val="both"/>
        <w:rPr>
          <w:sz w:val="24"/>
          <w:szCs w:val="24"/>
          <w:lang w:val="lt-LT"/>
        </w:rPr>
      </w:pPr>
      <w:r w:rsidRPr="002B41AB">
        <w:rPr>
          <w:sz w:val="24"/>
          <w:szCs w:val="24"/>
          <w:lang w:val="lt-LT"/>
        </w:rPr>
        <w:t xml:space="preserve">8.10.2. 2 priedas – </w:t>
      </w:r>
      <w:r w:rsidR="00AD1E28" w:rsidRPr="002B41AB">
        <w:rPr>
          <w:sz w:val="24"/>
          <w:szCs w:val="24"/>
          <w:lang w:val="lt-LT"/>
        </w:rPr>
        <w:t>P</w:t>
      </w:r>
      <w:r w:rsidR="00791D63" w:rsidRPr="002B41AB">
        <w:rPr>
          <w:sz w:val="24"/>
          <w:szCs w:val="24"/>
          <w:lang w:val="lt-LT"/>
        </w:rPr>
        <w:t>aslaugų etapai ir užduotys</w:t>
      </w:r>
      <w:r w:rsidR="00AD1E28" w:rsidRPr="002B41AB">
        <w:rPr>
          <w:sz w:val="24"/>
          <w:szCs w:val="24"/>
          <w:lang w:val="lt-LT"/>
        </w:rPr>
        <w:t xml:space="preserve"> </w:t>
      </w:r>
      <w:r w:rsidRPr="002B41AB">
        <w:rPr>
          <w:sz w:val="24"/>
          <w:szCs w:val="24"/>
          <w:lang w:val="lt-LT"/>
        </w:rPr>
        <w:t xml:space="preserve">, </w:t>
      </w:r>
      <w:r w:rsidR="00791D63" w:rsidRPr="002B41AB">
        <w:rPr>
          <w:sz w:val="24"/>
          <w:szCs w:val="24"/>
          <w:lang w:val="lt-LT"/>
        </w:rPr>
        <w:t>1</w:t>
      </w:r>
      <w:r w:rsidRPr="002B41AB">
        <w:rPr>
          <w:sz w:val="24"/>
          <w:szCs w:val="24"/>
          <w:lang w:val="lt-LT"/>
        </w:rPr>
        <w:t xml:space="preserve"> lapa</w:t>
      </w:r>
      <w:r w:rsidR="00791D63" w:rsidRPr="002B41AB">
        <w:rPr>
          <w:sz w:val="24"/>
          <w:szCs w:val="24"/>
          <w:lang w:val="lt-LT"/>
        </w:rPr>
        <w:t>s</w:t>
      </w:r>
      <w:r w:rsidR="00E65B63" w:rsidRPr="002B41AB">
        <w:rPr>
          <w:sz w:val="24"/>
          <w:szCs w:val="24"/>
          <w:lang w:val="lt-LT"/>
        </w:rPr>
        <w:t>.</w:t>
      </w:r>
    </w:p>
    <w:p w14:paraId="1EF4049A" w14:textId="77777777" w:rsidR="002664C6" w:rsidRPr="00BE0A4B" w:rsidRDefault="002664C6" w:rsidP="00BE0A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BE0A4B" w:rsidRDefault="001A4A41" w:rsidP="00BE0A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BE0A4B">
        <w:rPr>
          <w:b/>
          <w:sz w:val="24"/>
          <w:szCs w:val="24"/>
          <w:lang w:val="lt-LT"/>
        </w:rPr>
        <w:t>9</w:t>
      </w:r>
      <w:r w:rsidR="002664C6" w:rsidRPr="00BE0A4B">
        <w:rPr>
          <w:b/>
          <w:sz w:val="24"/>
          <w:szCs w:val="24"/>
          <w:lang w:val="lt-LT"/>
        </w:rPr>
        <w:t>. SUTARTIES ŠALIŲ REKVIZITAI IR PARAŠAI</w:t>
      </w:r>
    </w:p>
    <w:p w14:paraId="1EF4049C" w14:textId="77777777" w:rsidR="002664C6" w:rsidRPr="00BE0A4B" w:rsidRDefault="002664C6" w:rsidP="00BE0A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BE0A4B" w14:paraId="1EF404B3" w14:textId="77777777" w:rsidTr="00394361">
        <w:tc>
          <w:tcPr>
            <w:tcW w:w="5040" w:type="dxa"/>
          </w:tcPr>
          <w:p w14:paraId="1EF4049D" w14:textId="77777777" w:rsidR="002664C6" w:rsidRPr="00BE0A4B" w:rsidRDefault="002664C6" w:rsidP="00BE0A4B">
            <w:pPr>
              <w:rPr>
                <w:b/>
                <w:sz w:val="24"/>
                <w:szCs w:val="24"/>
                <w:lang w:val="lt-LT"/>
              </w:rPr>
            </w:pPr>
            <w:r w:rsidRPr="00BE0A4B">
              <w:rPr>
                <w:b/>
                <w:sz w:val="24"/>
                <w:szCs w:val="24"/>
                <w:lang w:val="lt-LT"/>
              </w:rPr>
              <w:t>PASLAUGŲ TEIKĖJAS</w:t>
            </w:r>
          </w:p>
          <w:p w14:paraId="473F5919" w14:textId="77777777" w:rsidR="003E3AFE" w:rsidRPr="00BE0A4B" w:rsidRDefault="003E3AFE" w:rsidP="003E3AFE">
            <w:pPr>
              <w:pStyle w:val="Title"/>
              <w:jc w:val="left"/>
              <w:rPr>
                <w:rFonts w:ascii="Times New Roman" w:hAnsi="Times New Roman"/>
                <w:b w:val="0"/>
                <w:szCs w:val="24"/>
              </w:rPr>
            </w:pPr>
            <w:r>
              <w:rPr>
                <w:rFonts w:ascii="Times New Roman" w:hAnsi="Times New Roman"/>
                <w:b w:val="0"/>
                <w:szCs w:val="24"/>
              </w:rPr>
              <w:t xml:space="preserve">Evelina </w:t>
            </w:r>
            <w:proofErr w:type="spellStart"/>
            <w:r>
              <w:rPr>
                <w:rFonts w:ascii="Times New Roman" w:hAnsi="Times New Roman"/>
                <w:b w:val="0"/>
                <w:szCs w:val="24"/>
              </w:rPr>
              <w:t>Delekaitė</w:t>
            </w:r>
            <w:proofErr w:type="spellEnd"/>
          </w:p>
          <w:p w14:paraId="2430B3F5" w14:textId="77777777" w:rsidR="00402605" w:rsidRDefault="00402605" w:rsidP="003E3AFE">
            <w:pPr>
              <w:pStyle w:val="Title"/>
              <w:tabs>
                <w:tab w:val="left" w:pos="248"/>
              </w:tabs>
              <w:jc w:val="left"/>
              <w:rPr>
                <w:rFonts w:ascii="Times New Roman" w:hAnsi="Times New Roman"/>
                <w:b w:val="0"/>
                <w:szCs w:val="24"/>
              </w:rPr>
            </w:pPr>
            <w:r>
              <w:rPr>
                <w:rFonts w:ascii="Times New Roman" w:hAnsi="Times New Roman"/>
                <w:b w:val="0"/>
                <w:szCs w:val="24"/>
              </w:rPr>
              <w:t>______________</w:t>
            </w:r>
          </w:p>
          <w:p w14:paraId="7423C4C0" w14:textId="4DFDFF1C" w:rsidR="003E3AFE" w:rsidRPr="003E3AFE" w:rsidRDefault="003E3AFE" w:rsidP="003E3AFE">
            <w:pPr>
              <w:pStyle w:val="Title"/>
              <w:tabs>
                <w:tab w:val="left" w:pos="248"/>
              </w:tabs>
              <w:jc w:val="left"/>
              <w:rPr>
                <w:rFonts w:ascii="Times New Roman" w:hAnsi="Times New Roman"/>
                <w:b w:val="0"/>
                <w:szCs w:val="24"/>
              </w:rPr>
            </w:pPr>
            <w:r w:rsidRPr="003E3AFE">
              <w:rPr>
                <w:rFonts w:ascii="Times New Roman" w:hAnsi="Times New Roman"/>
                <w:b w:val="0"/>
                <w:szCs w:val="24"/>
              </w:rPr>
              <w:t xml:space="preserve">Gyventojo individualios veiklos vykdymo ar nuolatinės bazės įregistravimo Lietuvoje pažyma </w:t>
            </w:r>
          </w:p>
          <w:p w14:paraId="1B3FEC51" w14:textId="0244C65C" w:rsidR="003E3AFE" w:rsidRPr="003E3AFE" w:rsidRDefault="003E3AFE" w:rsidP="003E3AFE">
            <w:pPr>
              <w:pStyle w:val="Title"/>
              <w:tabs>
                <w:tab w:val="left" w:pos="248"/>
              </w:tabs>
              <w:jc w:val="left"/>
              <w:rPr>
                <w:rFonts w:ascii="Times New Roman" w:hAnsi="Times New Roman"/>
                <w:b w:val="0"/>
                <w:szCs w:val="24"/>
              </w:rPr>
            </w:pPr>
            <w:r w:rsidRPr="003E3AFE">
              <w:rPr>
                <w:rFonts w:ascii="Times New Roman" w:hAnsi="Times New Roman"/>
                <w:b w:val="0"/>
                <w:szCs w:val="24"/>
              </w:rPr>
              <w:t xml:space="preserve">2024-04-16 Nr. </w:t>
            </w:r>
            <w:r w:rsidR="00402605">
              <w:rPr>
                <w:rFonts w:ascii="Times New Roman" w:hAnsi="Times New Roman"/>
                <w:b w:val="0"/>
                <w:szCs w:val="24"/>
              </w:rPr>
              <w:t>_______</w:t>
            </w:r>
            <w:r w:rsidRPr="003E3AFE">
              <w:rPr>
                <w:rFonts w:ascii="Times New Roman" w:hAnsi="Times New Roman"/>
                <w:b w:val="0"/>
                <w:szCs w:val="24"/>
              </w:rPr>
              <w:t xml:space="preserve"> </w:t>
            </w:r>
          </w:p>
          <w:p w14:paraId="7E59AEEC" w14:textId="0C994765" w:rsidR="003E3AFE" w:rsidRPr="00AA1294" w:rsidRDefault="003E3AFE" w:rsidP="003E3AFE">
            <w:pPr>
              <w:rPr>
                <w:sz w:val="24"/>
                <w:szCs w:val="24"/>
                <w:lang w:val="lt-LT"/>
              </w:rPr>
            </w:pPr>
            <w:r w:rsidRPr="00AA1294">
              <w:rPr>
                <w:sz w:val="24"/>
                <w:szCs w:val="24"/>
                <w:lang w:val="lt-LT"/>
              </w:rPr>
              <w:t xml:space="preserve">A. s. </w:t>
            </w:r>
            <w:r w:rsidRPr="00AA1294">
              <w:rPr>
                <w:sz w:val="24"/>
                <w:szCs w:val="24"/>
                <w:lang w:eastAsia="lt-LT"/>
              </w:rPr>
              <w:t>LT</w:t>
            </w:r>
            <w:r w:rsidR="00402605">
              <w:rPr>
                <w:sz w:val="24"/>
                <w:szCs w:val="24"/>
              </w:rPr>
              <w:t>______________</w:t>
            </w:r>
          </w:p>
          <w:p w14:paraId="60A20F1B" w14:textId="29A27A8E" w:rsidR="003E3AFE" w:rsidRDefault="003E3AFE" w:rsidP="003E3AFE">
            <w:pPr>
              <w:rPr>
                <w:sz w:val="24"/>
                <w:szCs w:val="24"/>
                <w:lang w:val="lt-LT"/>
              </w:rPr>
            </w:pPr>
            <w:r w:rsidRPr="00BE0A4B">
              <w:rPr>
                <w:sz w:val="24"/>
                <w:szCs w:val="24"/>
                <w:lang w:val="lt-LT"/>
              </w:rPr>
              <w:t xml:space="preserve">AB </w:t>
            </w:r>
            <w:r>
              <w:rPr>
                <w:sz w:val="24"/>
                <w:szCs w:val="24"/>
                <w:lang w:val="lt-LT"/>
              </w:rPr>
              <w:t>Swedbank</w:t>
            </w:r>
            <w:r w:rsidRPr="00BE0A4B">
              <w:rPr>
                <w:sz w:val="24"/>
                <w:szCs w:val="24"/>
                <w:lang w:val="lt-LT"/>
              </w:rPr>
              <w:t xml:space="preserve"> bankas</w:t>
            </w:r>
          </w:p>
          <w:p w14:paraId="51988939" w14:textId="7DAAA7F1" w:rsidR="003E3AFE" w:rsidRPr="00AA1294" w:rsidRDefault="003E3AFE" w:rsidP="003E3AFE">
            <w:pPr>
              <w:rPr>
                <w:sz w:val="24"/>
                <w:szCs w:val="24"/>
                <w:lang w:val="lt-LT"/>
              </w:rPr>
            </w:pPr>
            <w:r w:rsidRPr="00AA1294">
              <w:rPr>
                <w:sz w:val="24"/>
                <w:szCs w:val="24"/>
                <w:lang w:val="lt-LT"/>
              </w:rPr>
              <w:t>Banko kodas 7</w:t>
            </w:r>
            <w:r>
              <w:rPr>
                <w:sz w:val="24"/>
                <w:szCs w:val="24"/>
                <w:lang w:val="lt-LT"/>
              </w:rPr>
              <w:t>3000</w:t>
            </w:r>
          </w:p>
          <w:p w14:paraId="0293BDF3" w14:textId="77777777" w:rsidR="003E3AFE" w:rsidRPr="00AA1294" w:rsidRDefault="003E3AFE" w:rsidP="003E3AFE">
            <w:pPr>
              <w:pStyle w:val="Title"/>
              <w:jc w:val="left"/>
              <w:rPr>
                <w:rFonts w:ascii="Times New Roman" w:hAnsi="Times New Roman"/>
                <w:b w:val="0"/>
                <w:szCs w:val="24"/>
              </w:rPr>
            </w:pPr>
            <w:r w:rsidRPr="00AA1294">
              <w:rPr>
                <w:rFonts w:ascii="Times New Roman" w:hAnsi="Times New Roman"/>
                <w:b w:val="0"/>
                <w:szCs w:val="24"/>
              </w:rPr>
              <w:t>PVM mokėtojo kodas _____</w:t>
            </w:r>
          </w:p>
          <w:p w14:paraId="78EAD24A" w14:textId="1673577C" w:rsidR="003E3AFE" w:rsidRPr="003E3AFE" w:rsidRDefault="003E3AFE" w:rsidP="003E3AFE">
            <w:pPr>
              <w:pStyle w:val="Title"/>
              <w:jc w:val="left"/>
              <w:rPr>
                <w:rFonts w:ascii="Times New Roman" w:hAnsi="Times New Roman"/>
                <w:b w:val="0"/>
                <w:bCs/>
                <w:szCs w:val="24"/>
              </w:rPr>
            </w:pPr>
            <w:r w:rsidRPr="003E3AFE">
              <w:rPr>
                <w:rFonts w:ascii="Times New Roman" w:hAnsi="Times New Roman"/>
                <w:b w:val="0"/>
                <w:bCs/>
                <w:szCs w:val="24"/>
                <w:lang w:eastAsia="lt-LT"/>
              </w:rPr>
              <w:t>Tel. </w:t>
            </w:r>
            <w:r w:rsidRPr="003E3AFE">
              <w:rPr>
                <w:rFonts w:ascii="Times New Roman" w:hAnsi="Times New Roman"/>
                <w:b w:val="0"/>
                <w:bCs/>
                <w:szCs w:val="24"/>
              </w:rPr>
              <w:t>+370 </w:t>
            </w:r>
            <w:r w:rsidR="00402605">
              <w:rPr>
                <w:rFonts w:ascii="Times New Roman" w:hAnsi="Times New Roman"/>
                <w:b w:val="0"/>
                <w:bCs/>
                <w:szCs w:val="24"/>
              </w:rPr>
              <w:t>___________</w:t>
            </w:r>
          </w:p>
          <w:p w14:paraId="1EF404A6" w14:textId="23330335" w:rsidR="002664C6" w:rsidRPr="00BE0A4B" w:rsidRDefault="003E3AFE" w:rsidP="003E3AFE">
            <w:pPr>
              <w:pStyle w:val="Title"/>
              <w:jc w:val="left"/>
              <w:rPr>
                <w:rFonts w:ascii="Times New Roman" w:hAnsi="Times New Roman"/>
                <w:b w:val="0"/>
                <w:szCs w:val="24"/>
              </w:rPr>
            </w:pPr>
            <w:r w:rsidRPr="00AA1294">
              <w:rPr>
                <w:rFonts w:ascii="Times New Roman" w:hAnsi="Times New Roman"/>
                <w:b w:val="0"/>
                <w:szCs w:val="24"/>
              </w:rPr>
              <w:t xml:space="preserve">El. paštas </w:t>
            </w:r>
            <w:hyperlink r:id="rId9" w:history="1">
              <w:r w:rsidR="00402605">
                <w:rPr>
                  <w:rStyle w:val="Hyperlink"/>
                  <w:rFonts w:ascii="Times New Roman" w:hAnsi="Times New Roman"/>
                  <w:b w:val="0"/>
                  <w:bCs/>
                  <w:szCs w:val="24"/>
                  <w:lang w:val="en-US" w:eastAsia="lt-LT"/>
                </w:rPr>
                <w:t>-____________</w:t>
              </w:r>
            </w:hyperlink>
            <w:r w:rsidR="009B676E" w:rsidRPr="00BE0A4B">
              <w:rPr>
                <w:rFonts w:ascii="Times New Roman" w:hAnsi="Times New Roman"/>
                <w:b w:val="0"/>
                <w:szCs w:val="24"/>
              </w:rPr>
              <w:t xml:space="preserve"> </w:t>
            </w:r>
          </w:p>
          <w:p w14:paraId="1EF404A7" w14:textId="77777777" w:rsidR="002664C6" w:rsidRPr="00BE0A4B" w:rsidRDefault="002664C6" w:rsidP="00BE0A4B">
            <w:pPr>
              <w:pStyle w:val="Title"/>
              <w:jc w:val="left"/>
              <w:rPr>
                <w:rFonts w:ascii="Times New Roman" w:hAnsi="Times New Roman"/>
                <w:b w:val="0"/>
                <w:color w:val="C00000"/>
                <w:szCs w:val="24"/>
              </w:rPr>
            </w:pPr>
          </w:p>
        </w:tc>
        <w:tc>
          <w:tcPr>
            <w:tcW w:w="4246" w:type="dxa"/>
          </w:tcPr>
          <w:p w14:paraId="1EF404A8" w14:textId="644F9E4A" w:rsidR="002664C6" w:rsidRPr="00BE0A4B" w:rsidRDefault="00113667" w:rsidP="00BE0A4B">
            <w:pPr>
              <w:jc w:val="both"/>
              <w:rPr>
                <w:b/>
                <w:sz w:val="24"/>
                <w:szCs w:val="24"/>
                <w:lang w:val="lt-LT"/>
              </w:rPr>
            </w:pPr>
            <w:r w:rsidRPr="00BE0A4B">
              <w:rPr>
                <w:b/>
                <w:sz w:val="24"/>
                <w:szCs w:val="24"/>
                <w:lang w:val="lt-LT"/>
              </w:rPr>
              <w:t>PASLAUGŲ GAVĖJAS</w:t>
            </w:r>
          </w:p>
          <w:p w14:paraId="6B206511" w14:textId="77777777" w:rsidR="00791D63" w:rsidRPr="00791D63" w:rsidRDefault="00791D63" w:rsidP="00791D63">
            <w:pPr>
              <w:rPr>
                <w:sz w:val="24"/>
                <w:szCs w:val="24"/>
              </w:rPr>
            </w:pPr>
            <w:r w:rsidRPr="00791D63">
              <w:rPr>
                <w:sz w:val="24"/>
                <w:szCs w:val="24"/>
              </w:rPr>
              <w:t xml:space="preserve">Lietuvos </w:t>
            </w:r>
            <w:proofErr w:type="spellStart"/>
            <w:r w:rsidRPr="00791D63">
              <w:rPr>
                <w:sz w:val="24"/>
                <w:szCs w:val="24"/>
              </w:rPr>
              <w:t>Respublikos</w:t>
            </w:r>
            <w:proofErr w:type="spellEnd"/>
            <w:r w:rsidRPr="00791D63">
              <w:rPr>
                <w:sz w:val="24"/>
                <w:szCs w:val="24"/>
              </w:rPr>
              <w:t xml:space="preserve"> </w:t>
            </w:r>
            <w:proofErr w:type="spellStart"/>
            <w:r w:rsidRPr="00791D63">
              <w:rPr>
                <w:sz w:val="24"/>
                <w:szCs w:val="24"/>
              </w:rPr>
              <w:t>specialiųjų</w:t>
            </w:r>
            <w:proofErr w:type="spellEnd"/>
            <w:r w:rsidRPr="00791D63">
              <w:rPr>
                <w:sz w:val="24"/>
                <w:szCs w:val="24"/>
              </w:rPr>
              <w:t xml:space="preserve"> </w:t>
            </w:r>
          </w:p>
          <w:p w14:paraId="54D230A4" w14:textId="77777777" w:rsidR="00791D63" w:rsidRPr="00791D63" w:rsidRDefault="00791D63" w:rsidP="00791D63">
            <w:pPr>
              <w:rPr>
                <w:sz w:val="24"/>
                <w:szCs w:val="24"/>
              </w:rPr>
            </w:pPr>
            <w:proofErr w:type="spellStart"/>
            <w:r w:rsidRPr="00791D63">
              <w:rPr>
                <w:sz w:val="24"/>
                <w:szCs w:val="24"/>
              </w:rPr>
              <w:t>tyrimų</w:t>
            </w:r>
            <w:proofErr w:type="spellEnd"/>
            <w:r w:rsidRPr="00791D63">
              <w:rPr>
                <w:sz w:val="24"/>
                <w:szCs w:val="24"/>
              </w:rPr>
              <w:t xml:space="preserve"> </w:t>
            </w:r>
            <w:proofErr w:type="spellStart"/>
            <w:r w:rsidRPr="00791D63">
              <w:rPr>
                <w:sz w:val="24"/>
                <w:szCs w:val="24"/>
              </w:rPr>
              <w:t>tarnyba</w:t>
            </w:r>
            <w:proofErr w:type="spellEnd"/>
            <w:r w:rsidRPr="00791D63">
              <w:rPr>
                <w:sz w:val="24"/>
                <w:szCs w:val="24"/>
              </w:rPr>
              <w:t xml:space="preserve"> </w:t>
            </w:r>
          </w:p>
          <w:p w14:paraId="1EA0D9F9" w14:textId="77777777" w:rsidR="00791D63" w:rsidRPr="00791D63" w:rsidRDefault="00791D63" w:rsidP="00791D63">
            <w:pPr>
              <w:rPr>
                <w:sz w:val="24"/>
                <w:szCs w:val="24"/>
              </w:rPr>
            </w:pPr>
            <w:r w:rsidRPr="00791D63">
              <w:rPr>
                <w:sz w:val="24"/>
                <w:szCs w:val="24"/>
              </w:rPr>
              <w:t>A. Jakšto g. 6, 01105 Vilnius</w:t>
            </w:r>
          </w:p>
          <w:p w14:paraId="1BD6E97F" w14:textId="77777777" w:rsidR="00791D63" w:rsidRPr="00791D63" w:rsidRDefault="00791D63" w:rsidP="00791D63">
            <w:pPr>
              <w:ind w:left="30"/>
              <w:rPr>
                <w:sz w:val="24"/>
                <w:szCs w:val="24"/>
                <w:lang w:val="sv-SE"/>
              </w:rPr>
            </w:pPr>
            <w:proofErr w:type="spellStart"/>
            <w:r w:rsidRPr="00791D63">
              <w:rPr>
                <w:sz w:val="24"/>
                <w:szCs w:val="24"/>
              </w:rPr>
              <w:t>A.s.</w:t>
            </w:r>
            <w:proofErr w:type="spellEnd"/>
            <w:r w:rsidRPr="00791D63">
              <w:rPr>
                <w:sz w:val="24"/>
                <w:szCs w:val="24"/>
              </w:rPr>
              <w:t>/IBAN: LT434040063610002293</w:t>
            </w:r>
          </w:p>
          <w:p w14:paraId="1EC85DEB" w14:textId="77777777" w:rsidR="00791D63" w:rsidRPr="00791D63" w:rsidRDefault="00791D63" w:rsidP="00791D63">
            <w:pPr>
              <w:ind w:left="30"/>
              <w:rPr>
                <w:sz w:val="24"/>
                <w:szCs w:val="24"/>
                <w:lang w:val="sv-SE"/>
              </w:rPr>
            </w:pPr>
            <w:r w:rsidRPr="00791D63">
              <w:rPr>
                <w:sz w:val="24"/>
                <w:szCs w:val="24"/>
                <w:lang w:val="sv-SE"/>
              </w:rPr>
              <w:t>Bankas: Lietuvos Respublikos finansų ministerija</w:t>
            </w:r>
          </w:p>
          <w:p w14:paraId="07C7BD5E" w14:textId="77777777" w:rsidR="00791D63" w:rsidRPr="00791D63" w:rsidRDefault="00791D63" w:rsidP="00791D63">
            <w:pPr>
              <w:ind w:left="30"/>
              <w:rPr>
                <w:sz w:val="24"/>
                <w:szCs w:val="24"/>
              </w:rPr>
            </w:pPr>
            <w:r w:rsidRPr="00791D63">
              <w:rPr>
                <w:sz w:val="24"/>
                <w:szCs w:val="24"/>
                <w:lang w:val="sv-SE"/>
              </w:rPr>
              <w:t xml:space="preserve">Banko kodas </w:t>
            </w:r>
            <w:r w:rsidRPr="00791D63">
              <w:rPr>
                <w:sz w:val="24"/>
                <w:szCs w:val="24"/>
              </w:rPr>
              <w:t>40400</w:t>
            </w:r>
          </w:p>
          <w:p w14:paraId="14B86D15" w14:textId="77777777" w:rsidR="00791D63" w:rsidRPr="00791D63" w:rsidRDefault="00791D63" w:rsidP="00791D63">
            <w:pPr>
              <w:rPr>
                <w:sz w:val="24"/>
                <w:szCs w:val="24"/>
              </w:rPr>
            </w:pPr>
            <w:proofErr w:type="spellStart"/>
            <w:r w:rsidRPr="00791D63">
              <w:rPr>
                <w:sz w:val="24"/>
                <w:szCs w:val="24"/>
              </w:rPr>
              <w:t>Įstaigos</w:t>
            </w:r>
            <w:proofErr w:type="spellEnd"/>
            <w:r w:rsidRPr="00791D63">
              <w:rPr>
                <w:sz w:val="24"/>
                <w:szCs w:val="24"/>
              </w:rPr>
              <w:t xml:space="preserve"> </w:t>
            </w:r>
            <w:proofErr w:type="spellStart"/>
            <w:r w:rsidRPr="00791D63">
              <w:rPr>
                <w:sz w:val="24"/>
                <w:szCs w:val="24"/>
              </w:rPr>
              <w:t>kodas</w:t>
            </w:r>
            <w:proofErr w:type="spellEnd"/>
            <w:r w:rsidRPr="00791D63">
              <w:rPr>
                <w:sz w:val="24"/>
                <w:szCs w:val="24"/>
              </w:rPr>
              <w:t xml:space="preserve"> 188659948</w:t>
            </w:r>
          </w:p>
          <w:p w14:paraId="023D7F5F" w14:textId="77777777" w:rsidR="00791D63" w:rsidRPr="00791D63" w:rsidRDefault="00791D63" w:rsidP="00791D63">
            <w:pPr>
              <w:rPr>
                <w:sz w:val="24"/>
                <w:szCs w:val="24"/>
              </w:rPr>
            </w:pPr>
            <w:r w:rsidRPr="00791D63">
              <w:rPr>
                <w:sz w:val="24"/>
                <w:szCs w:val="24"/>
              </w:rPr>
              <w:t>Tel. (0 706) 63 335</w:t>
            </w:r>
          </w:p>
          <w:p w14:paraId="0C4C1098" w14:textId="77777777" w:rsidR="00791D63" w:rsidRPr="00791D63" w:rsidRDefault="00791D63" w:rsidP="00791D63">
            <w:pPr>
              <w:jc w:val="both"/>
              <w:rPr>
                <w:color w:val="5B9BD5" w:themeColor="accent1"/>
                <w:sz w:val="24"/>
                <w:szCs w:val="24"/>
              </w:rPr>
            </w:pPr>
            <w:r w:rsidRPr="00791D63">
              <w:rPr>
                <w:sz w:val="24"/>
                <w:szCs w:val="24"/>
              </w:rPr>
              <w:t xml:space="preserve">El. </w:t>
            </w:r>
            <w:proofErr w:type="spellStart"/>
            <w:r w:rsidRPr="00791D63">
              <w:rPr>
                <w:sz w:val="24"/>
                <w:szCs w:val="24"/>
              </w:rPr>
              <w:t>paštas</w:t>
            </w:r>
            <w:proofErr w:type="spellEnd"/>
            <w:r w:rsidRPr="00791D63">
              <w:rPr>
                <w:sz w:val="24"/>
                <w:szCs w:val="24"/>
              </w:rPr>
              <w:t xml:space="preserve"> </w:t>
            </w:r>
            <w:hyperlink r:id="rId10" w:history="1">
              <w:r w:rsidRPr="00791D63">
                <w:rPr>
                  <w:rStyle w:val="Hyperlink"/>
                  <w:sz w:val="24"/>
                  <w:szCs w:val="24"/>
                </w:rPr>
                <w:t>dokumentai@stt.lt</w:t>
              </w:r>
            </w:hyperlink>
          </w:p>
          <w:p w14:paraId="1EF404B2" w14:textId="77777777" w:rsidR="002664C6" w:rsidRPr="00BE0A4B" w:rsidRDefault="002664C6" w:rsidP="00BE0A4B">
            <w:pPr>
              <w:pStyle w:val="Title"/>
              <w:jc w:val="left"/>
              <w:rPr>
                <w:rFonts w:ascii="Times New Roman" w:hAnsi="Times New Roman"/>
                <w:b w:val="0"/>
                <w:szCs w:val="24"/>
              </w:rPr>
            </w:pPr>
          </w:p>
        </w:tc>
      </w:tr>
      <w:tr w:rsidR="002664C6" w:rsidRPr="00BE0A4B" w14:paraId="1EF404C6" w14:textId="77777777" w:rsidTr="00394361">
        <w:trPr>
          <w:trHeight w:val="567"/>
        </w:trPr>
        <w:tc>
          <w:tcPr>
            <w:tcW w:w="5040" w:type="dxa"/>
          </w:tcPr>
          <w:p w14:paraId="1EF404B6" w14:textId="27B7F52F" w:rsidR="002664C6" w:rsidRPr="00BE0A4B" w:rsidRDefault="003E3AFE" w:rsidP="00BE0A4B">
            <w:pPr>
              <w:pStyle w:val="Title"/>
              <w:jc w:val="left"/>
              <w:rPr>
                <w:rFonts w:ascii="Times New Roman" w:hAnsi="Times New Roman"/>
                <w:b w:val="0"/>
                <w:szCs w:val="24"/>
              </w:rPr>
            </w:pPr>
            <w:r>
              <w:rPr>
                <w:rFonts w:ascii="Times New Roman" w:hAnsi="Times New Roman"/>
                <w:b w:val="0"/>
                <w:szCs w:val="24"/>
              </w:rPr>
              <w:t xml:space="preserve">Evelina </w:t>
            </w:r>
            <w:proofErr w:type="spellStart"/>
            <w:r>
              <w:rPr>
                <w:rFonts w:ascii="Times New Roman" w:hAnsi="Times New Roman"/>
                <w:b w:val="0"/>
                <w:szCs w:val="24"/>
              </w:rPr>
              <w:t>Delekaitė</w:t>
            </w:r>
            <w:proofErr w:type="spellEnd"/>
          </w:p>
          <w:p w14:paraId="42745C35" w14:textId="77777777" w:rsidR="0011153B" w:rsidRPr="00BE0A4B" w:rsidRDefault="0011153B" w:rsidP="00BE0A4B">
            <w:pPr>
              <w:tabs>
                <w:tab w:val="left" w:pos="567"/>
              </w:tabs>
              <w:suppressAutoHyphens/>
              <w:overflowPunct w:val="0"/>
              <w:autoSpaceDE w:val="0"/>
              <w:autoSpaceDN w:val="0"/>
              <w:adjustRightInd w:val="0"/>
              <w:textAlignment w:val="baseline"/>
              <w:rPr>
                <w:sz w:val="24"/>
                <w:szCs w:val="24"/>
                <w:lang w:val="lt-LT" w:eastAsia="lt-LT"/>
              </w:rPr>
            </w:pPr>
          </w:p>
          <w:p w14:paraId="1EF404BC" w14:textId="0A34DFC1" w:rsidR="002664C6" w:rsidRPr="00BE0A4B" w:rsidRDefault="00272809" w:rsidP="00BE0A4B">
            <w:pPr>
              <w:pStyle w:val="Title"/>
              <w:jc w:val="left"/>
              <w:rPr>
                <w:rFonts w:ascii="Times New Roman" w:hAnsi="Times New Roman"/>
                <w:b w:val="0"/>
                <w:color w:val="C00000"/>
                <w:szCs w:val="24"/>
              </w:rPr>
            </w:pPr>
            <w:r w:rsidRPr="00BE0A4B">
              <w:rPr>
                <w:rFonts w:ascii="Times New Roman" w:hAnsi="Times New Roman"/>
                <w:b w:val="0"/>
                <w:iCs/>
                <w:szCs w:val="24"/>
              </w:rPr>
              <w:t>20</w:t>
            </w:r>
            <w:r w:rsidR="001A4A41" w:rsidRPr="00BE0A4B">
              <w:rPr>
                <w:rFonts w:ascii="Times New Roman" w:hAnsi="Times New Roman"/>
                <w:b w:val="0"/>
                <w:iCs/>
                <w:szCs w:val="24"/>
              </w:rPr>
              <w:t>2</w:t>
            </w:r>
            <w:r w:rsidR="003E3AFE">
              <w:rPr>
                <w:rFonts w:ascii="Times New Roman" w:hAnsi="Times New Roman"/>
                <w:b w:val="0"/>
                <w:iCs/>
                <w:szCs w:val="24"/>
              </w:rPr>
              <w:t>5</w:t>
            </w:r>
            <w:r w:rsidR="001A4A41" w:rsidRPr="00BE0A4B">
              <w:rPr>
                <w:rFonts w:ascii="Times New Roman" w:hAnsi="Times New Roman"/>
                <w:b w:val="0"/>
                <w:iCs/>
                <w:szCs w:val="24"/>
              </w:rPr>
              <w:t xml:space="preserve"> m. </w:t>
            </w:r>
            <w:r w:rsidR="003E3AFE">
              <w:rPr>
                <w:rFonts w:ascii="Times New Roman" w:hAnsi="Times New Roman"/>
                <w:b w:val="0"/>
                <w:iCs/>
                <w:szCs w:val="24"/>
              </w:rPr>
              <w:t>birželio</w:t>
            </w:r>
            <w:r w:rsidR="009B676E" w:rsidRPr="00BE0A4B">
              <w:rPr>
                <w:rFonts w:ascii="Times New Roman" w:hAnsi="Times New Roman"/>
                <w:b w:val="0"/>
                <w:iCs/>
                <w:szCs w:val="24"/>
              </w:rPr>
              <w:t xml:space="preserve"> </w:t>
            </w:r>
            <w:r w:rsidR="00402605">
              <w:rPr>
                <w:rFonts w:ascii="Times New Roman" w:hAnsi="Times New Roman"/>
                <w:b w:val="0"/>
                <w:iCs/>
                <w:szCs w:val="24"/>
              </w:rPr>
              <w:t>10</w:t>
            </w:r>
            <w:r w:rsidRPr="00BE0A4B">
              <w:rPr>
                <w:rFonts w:ascii="Times New Roman" w:hAnsi="Times New Roman"/>
                <w:b w:val="0"/>
                <w:iCs/>
                <w:szCs w:val="24"/>
              </w:rPr>
              <w:t xml:space="preserve">  d.</w:t>
            </w:r>
          </w:p>
        </w:tc>
        <w:tc>
          <w:tcPr>
            <w:tcW w:w="4246" w:type="dxa"/>
          </w:tcPr>
          <w:p w14:paraId="53113079" w14:textId="7946A1E0" w:rsidR="00113667" w:rsidRPr="002B41AB" w:rsidRDefault="009B676E" w:rsidP="00BE0A4B">
            <w:pPr>
              <w:pStyle w:val="Title"/>
              <w:jc w:val="left"/>
              <w:rPr>
                <w:rFonts w:ascii="Times New Roman" w:hAnsi="Times New Roman"/>
                <w:b w:val="0"/>
                <w:bCs/>
                <w:szCs w:val="24"/>
              </w:rPr>
            </w:pPr>
            <w:r w:rsidRPr="002B41AB">
              <w:rPr>
                <w:rFonts w:ascii="Times New Roman" w:hAnsi="Times New Roman"/>
                <w:b w:val="0"/>
                <w:bCs/>
                <w:szCs w:val="24"/>
              </w:rPr>
              <w:t>Direktori</w:t>
            </w:r>
            <w:r w:rsidR="00D14D15" w:rsidRPr="002B41AB">
              <w:rPr>
                <w:rFonts w:ascii="Times New Roman" w:hAnsi="Times New Roman"/>
                <w:b w:val="0"/>
                <w:bCs/>
                <w:szCs w:val="24"/>
              </w:rPr>
              <w:t>aus pavaduotojas</w:t>
            </w:r>
          </w:p>
          <w:p w14:paraId="1EF404BE" w14:textId="4226CDBE" w:rsidR="002664C6" w:rsidRPr="002B41AB" w:rsidRDefault="00903887" w:rsidP="00BE0A4B">
            <w:pPr>
              <w:pStyle w:val="Title"/>
              <w:jc w:val="left"/>
              <w:rPr>
                <w:rFonts w:ascii="Times New Roman" w:hAnsi="Times New Roman"/>
                <w:b w:val="0"/>
                <w:bCs/>
                <w:szCs w:val="24"/>
              </w:rPr>
            </w:pPr>
            <w:r w:rsidRPr="002B41AB">
              <w:rPr>
                <w:rFonts w:ascii="Times New Roman" w:hAnsi="Times New Roman"/>
                <w:b w:val="0"/>
                <w:bCs/>
                <w:szCs w:val="24"/>
              </w:rPr>
              <w:t>E</w:t>
            </w:r>
            <w:r w:rsidR="002B41AB" w:rsidRPr="002B41AB">
              <w:rPr>
                <w:rFonts w:ascii="Times New Roman" w:hAnsi="Times New Roman"/>
                <w:b w:val="0"/>
                <w:bCs/>
                <w:szCs w:val="24"/>
              </w:rPr>
              <w:t>gidijus Radzevičius</w:t>
            </w:r>
          </w:p>
          <w:p w14:paraId="7A0034AF" w14:textId="77777777" w:rsidR="0011153B" w:rsidRPr="002B41AB" w:rsidRDefault="0011153B" w:rsidP="00BE0A4B">
            <w:pPr>
              <w:tabs>
                <w:tab w:val="left" w:pos="567"/>
              </w:tabs>
              <w:suppressAutoHyphens/>
              <w:overflowPunct w:val="0"/>
              <w:autoSpaceDE w:val="0"/>
              <w:autoSpaceDN w:val="0"/>
              <w:adjustRightInd w:val="0"/>
              <w:textAlignment w:val="baseline"/>
              <w:rPr>
                <w:sz w:val="24"/>
                <w:szCs w:val="24"/>
                <w:lang w:val="lt-LT" w:eastAsia="lt-LT"/>
              </w:rPr>
            </w:pPr>
          </w:p>
          <w:p w14:paraId="1EF404C5" w14:textId="42095AD1" w:rsidR="002664C6" w:rsidRPr="002B41AB" w:rsidRDefault="003E3AFE" w:rsidP="00BE0A4B">
            <w:pPr>
              <w:pStyle w:val="Title"/>
              <w:jc w:val="left"/>
              <w:rPr>
                <w:rFonts w:ascii="Times New Roman" w:hAnsi="Times New Roman"/>
                <w:b w:val="0"/>
                <w:szCs w:val="24"/>
              </w:rPr>
            </w:pPr>
            <w:r w:rsidRPr="002B41AB">
              <w:rPr>
                <w:rFonts w:ascii="Times New Roman" w:hAnsi="Times New Roman"/>
                <w:b w:val="0"/>
                <w:iCs/>
                <w:szCs w:val="24"/>
              </w:rPr>
              <w:t xml:space="preserve">2025 m. birželio </w:t>
            </w:r>
            <w:r w:rsidR="00402605">
              <w:rPr>
                <w:rFonts w:ascii="Times New Roman" w:hAnsi="Times New Roman"/>
                <w:b w:val="0"/>
                <w:iCs/>
                <w:szCs w:val="24"/>
              </w:rPr>
              <w:t>10</w:t>
            </w:r>
            <w:r w:rsidRPr="002B41AB">
              <w:rPr>
                <w:rFonts w:ascii="Times New Roman" w:hAnsi="Times New Roman"/>
                <w:b w:val="0"/>
                <w:iCs/>
                <w:szCs w:val="24"/>
              </w:rPr>
              <w:t xml:space="preserve">  d.</w:t>
            </w:r>
          </w:p>
        </w:tc>
      </w:tr>
    </w:tbl>
    <w:p w14:paraId="1EF404C7" w14:textId="77777777" w:rsidR="002664C6" w:rsidRPr="00BE0A4B" w:rsidRDefault="002664C6" w:rsidP="00BE0A4B">
      <w:pPr>
        <w:rPr>
          <w:color w:val="C00000"/>
          <w:sz w:val="24"/>
          <w:szCs w:val="24"/>
          <w:lang w:val="lt-LT"/>
        </w:rPr>
      </w:pPr>
    </w:p>
    <w:p w14:paraId="58CEE88B" w14:textId="4F883B0A" w:rsidR="00E32C66" w:rsidRPr="00BE0A4B" w:rsidRDefault="002664C6" w:rsidP="00BE0A4B">
      <w:pPr>
        <w:ind w:left="5670" w:right="-284"/>
        <w:rPr>
          <w:sz w:val="24"/>
          <w:szCs w:val="24"/>
          <w:lang w:val="lt-LT"/>
        </w:rPr>
      </w:pPr>
      <w:r w:rsidRPr="00BE0A4B">
        <w:rPr>
          <w:color w:val="C00000"/>
          <w:sz w:val="24"/>
          <w:szCs w:val="24"/>
          <w:lang w:val="lt-LT"/>
        </w:rPr>
        <w:br w:type="page"/>
      </w:r>
    </w:p>
    <w:p w14:paraId="384DD0B7" w14:textId="4812EA80" w:rsidR="001A4A41" w:rsidRPr="00BE0A4B" w:rsidRDefault="001A4A41" w:rsidP="00BE0A4B">
      <w:pPr>
        <w:ind w:left="5670" w:right="-284"/>
        <w:rPr>
          <w:sz w:val="24"/>
          <w:szCs w:val="24"/>
          <w:lang w:val="lt-LT"/>
        </w:rPr>
      </w:pPr>
      <w:r w:rsidRPr="00BE0A4B">
        <w:rPr>
          <w:sz w:val="24"/>
          <w:szCs w:val="24"/>
          <w:lang w:val="lt-LT"/>
        </w:rPr>
        <w:lastRenderedPageBreak/>
        <w:t>202</w:t>
      </w:r>
      <w:r w:rsidR="00ED3CB7">
        <w:rPr>
          <w:sz w:val="24"/>
          <w:szCs w:val="24"/>
          <w:lang w:val="lt-LT"/>
        </w:rPr>
        <w:t>5</w:t>
      </w:r>
      <w:r w:rsidRPr="00BE0A4B">
        <w:rPr>
          <w:sz w:val="24"/>
          <w:szCs w:val="24"/>
          <w:lang w:val="lt-LT"/>
        </w:rPr>
        <w:t xml:space="preserve"> m. </w:t>
      </w:r>
      <w:r w:rsidR="00ED3CB7">
        <w:rPr>
          <w:sz w:val="24"/>
          <w:szCs w:val="24"/>
          <w:lang w:val="lt-LT"/>
        </w:rPr>
        <w:t>birželio</w:t>
      </w:r>
      <w:r w:rsidRPr="00BE0A4B">
        <w:rPr>
          <w:sz w:val="24"/>
          <w:szCs w:val="24"/>
          <w:lang w:val="lt-LT"/>
        </w:rPr>
        <w:t xml:space="preserve"> </w:t>
      </w:r>
      <w:r w:rsidR="00402605">
        <w:rPr>
          <w:sz w:val="24"/>
          <w:szCs w:val="24"/>
          <w:lang w:val="lt-LT"/>
        </w:rPr>
        <w:t>10</w:t>
      </w:r>
      <w:r w:rsidRPr="00BE0A4B">
        <w:rPr>
          <w:sz w:val="24"/>
          <w:szCs w:val="24"/>
          <w:lang w:val="lt-LT"/>
        </w:rPr>
        <w:t xml:space="preserve">  d.</w:t>
      </w:r>
    </w:p>
    <w:p w14:paraId="1EF404C9" w14:textId="5C9ABD16" w:rsidR="002664C6" w:rsidRPr="00BE0A4B" w:rsidRDefault="00D156EA" w:rsidP="00BE0A4B">
      <w:pPr>
        <w:ind w:left="5670" w:right="-284"/>
        <w:rPr>
          <w:sz w:val="24"/>
          <w:szCs w:val="24"/>
          <w:lang w:val="lt-LT"/>
        </w:rPr>
      </w:pPr>
      <w:r w:rsidRPr="00BE0A4B">
        <w:rPr>
          <w:sz w:val="24"/>
          <w:szCs w:val="24"/>
          <w:lang w:val="lt-LT"/>
        </w:rPr>
        <w:t>P</w:t>
      </w:r>
      <w:r w:rsidR="002664C6" w:rsidRPr="00BE0A4B">
        <w:rPr>
          <w:sz w:val="24"/>
          <w:szCs w:val="24"/>
          <w:lang w:val="lt-LT"/>
        </w:rPr>
        <w:t>aslaugų viešojo pirkimo–pardavimo sutarties Nr.</w:t>
      </w:r>
      <w:r w:rsidR="00402605">
        <w:rPr>
          <w:sz w:val="24"/>
          <w:szCs w:val="24"/>
          <w:lang w:val="lt-LT"/>
        </w:rPr>
        <w:t xml:space="preserve"> 8-211</w:t>
      </w:r>
    </w:p>
    <w:p w14:paraId="1EF404CA" w14:textId="77777777" w:rsidR="002664C6" w:rsidRPr="00BE0A4B" w:rsidRDefault="002664C6" w:rsidP="00BE0A4B">
      <w:pPr>
        <w:ind w:left="5670" w:right="-284"/>
        <w:rPr>
          <w:sz w:val="24"/>
          <w:szCs w:val="24"/>
          <w:lang w:val="lt-LT"/>
        </w:rPr>
      </w:pPr>
      <w:r w:rsidRPr="00BE0A4B">
        <w:rPr>
          <w:sz w:val="24"/>
          <w:szCs w:val="24"/>
          <w:lang w:val="lt-LT"/>
        </w:rPr>
        <w:t>1 priedas</w:t>
      </w:r>
    </w:p>
    <w:p w14:paraId="1EF404CB" w14:textId="77777777" w:rsidR="002664C6" w:rsidRPr="00BE0A4B" w:rsidRDefault="002664C6" w:rsidP="00BE0A4B">
      <w:pPr>
        <w:ind w:left="6237"/>
        <w:rPr>
          <w:sz w:val="24"/>
          <w:szCs w:val="24"/>
          <w:lang w:val="lt-LT"/>
        </w:rPr>
      </w:pPr>
    </w:p>
    <w:p w14:paraId="3C4F4FC6" w14:textId="52C1E348" w:rsidR="00C21A74" w:rsidRPr="00FF31C2" w:rsidRDefault="00E65B63" w:rsidP="00C21A74">
      <w:pPr>
        <w:jc w:val="center"/>
        <w:rPr>
          <w:b/>
          <w:sz w:val="24"/>
          <w:szCs w:val="24"/>
          <w:lang w:val="lt-LT"/>
        </w:rPr>
      </w:pPr>
      <w:r>
        <w:rPr>
          <w:b/>
          <w:sz w:val="24"/>
          <w:szCs w:val="24"/>
          <w:lang w:val="lt-LT"/>
        </w:rPr>
        <w:t>ESMINĖ INFORMACIJA APIE OBJEKTĄ</w:t>
      </w:r>
    </w:p>
    <w:p w14:paraId="49B4382B" w14:textId="77777777" w:rsidR="00C21A74" w:rsidRPr="00FF31C2" w:rsidRDefault="00C21A74" w:rsidP="00C21A74">
      <w:pPr>
        <w:pStyle w:val="BodyText"/>
        <w:tabs>
          <w:tab w:val="left" w:pos="851"/>
        </w:tabs>
        <w:rPr>
          <w:rFonts w:ascii="Times New Roman" w:hAnsi="Times New Roman"/>
          <w:szCs w:val="24"/>
        </w:rPr>
      </w:pPr>
    </w:p>
    <w:p w14:paraId="19E6651A" w14:textId="77777777" w:rsidR="00791D63" w:rsidRPr="002B41AB" w:rsidRDefault="00C21A74" w:rsidP="00791D63">
      <w:pPr>
        <w:ind w:firstLine="426"/>
        <w:jc w:val="both"/>
        <w:rPr>
          <w:bCs/>
          <w:iCs/>
          <w:sz w:val="24"/>
          <w:szCs w:val="24"/>
          <w:lang w:val="lt-LT"/>
        </w:rPr>
      </w:pPr>
      <w:r w:rsidRPr="002B41AB">
        <w:rPr>
          <w:b/>
          <w:sz w:val="24"/>
          <w:szCs w:val="24"/>
          <w:lang w:val="lt-LT"/>
        </w:rPr>
        <w:t xml:space="preserve">Pirkimo objektas </w:t>
      </w:r>
      <w:r w:rsidRPr="002B41AB">
        <w:rPr>
          <w:bCs/>
          <w:sz w:val="24"/>
          <w:szCs w:val="24"/>
          <w:lang w:val="lt-LT"/>
        </w:rPr>
        <w:t xml:space="preserve">– </w:t>
      </w:r>
      <w:r w:rsidR="00791D63" w:rsidRPr="002B41AB">
        <w:rPr>
          <w:bCs/>
          <w:iCs/>
          <w:sz w:val="24"/>
          <w:szCs w:val="24"/>
          <w:lang w:val="lt-LT"/>
        </w:rPr>
        <w:t>Susirinkimų sal</w:t>
      </w:r>
      <w:r w:rsidR="00791D63" w:rsidRPr="002B41AB">
        <w:rPr>
          <w:rFonts w:hint="eastAsia"/>
          <w:bCs/>
          <w:iCs/>
          <w:sz w:val="24"/>
          <w:szCs w:val="24"/>
          <w:lang w:val="lt-LT"/>
        </w:rPr>
        <w:t>ė</w:t>
      </w:r>
      <w:r w:rsidR="00791D63" w:rsidRPr="002B41AB">
        <w:rPr>
          <w:bCs/>
          <w:iCs/>
          <w:sz w:val="24"/>
          <w:szCs w:val="24"/>
          <w:lang w:val="lt-LT"/>
        </w:rPr>
        <w:t>s, koridoriaus, bendros darbo erdvės, WC ir poilsio kambario (virtuvėlės) patalpų (toliau kartu – Patalpos) interjero, vaizdo ir garso sprendini</w:t>
      </w:r>
      <w:r w:rsidR="00791D63" w:rsidRPr="002B41AB">
        <w:rPr>
          <w:rFonts w:hint="eastAsia"/>
          <w:bCs/>
          <w:iCs/>
          <w:sz w:val="24"/>
          <w:szCs w:val="24"/>
          <w:lang w:val="lt-LT"/>
        </w:rPr>
        <w:t>ų</w:t>
      </w:r>
      <w:r w:rsidR="00791D63" w:rsidRPr="002B41AB">
        <w:rPr>
          <w:bCs/>
          <w:iCs/>
          <w:sz w:val="24"/>
          <w:szCs w:val="24"/>
          <w:lang w:val="lt-LT"/>
        </w:rPr>
        <w:t xml:space="preserve"> sukūrimo paslaugos (toliau – Paslaugos).</w:t>
      </w:r>
    </w:p>
    <w:p w14:paraId="6F423C0D" w14:textId="77777777" w:rsidR="00E65B63" w:rsidRPr="002B41AB" w:rsidRDefault="00E65B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lt-LT"/>
        </w:rPr>
      </w:pPr>
    </w:p>
    <w:p w14:paraId="629D9FC4" w14:textId="733910B1" w:rsidR="00791D63" w:rsidRPr="00E65B63"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4"/>
          <w:szCs w:val="24"/>
        </w:rPr>
      </w:pPr>
      <w:r w:rsidRPr="00E65B63">
        <w:rPr>
          <w:b/>
          <w:bCs/>
          <w:iCs/>
          <w:sz w:val="24"/>
          <w:szCs w:val="24"/>
        </w:rPr>
        <w:t xml:space="preserve">STT </w:t>
      </w:r>
      <w:proofErr w:type="spellStart"/>
      <w:r w:rsidRPr="00E65B63">
        <w:rPr>
          <w:b/>
          <w:bCs/>
          <w:iCs/>
          <w:sz w:val="24"/>
          <w:szCs w:val="24"/>
        </w:rPr>
        <w:t>administracinės</w:t>
      </w:r>
      <w:proofErr w:type="spellEnd"/>
      <w:r w:rsidRPr="00E65B63">
        <w:rPr>
          <w:b/>
          <w:bCs/>
          <w:iCs/>
          <w:sz w:val="24"/>
          <w:szCs w:val="24"/>
        </w:rPr>
        <w:t xml:space="preserve"> </w:t>
      </w:r>
      <w:proofErr w:type="spellStart"/>
      <w:r w:rsidRPr="00E65B63">
        <w:rPr>
          <w:b/>
          <w:bCs/>
          <w:iCs/>
          <w:sz w:val="24"/>
          <w:szCs w:val="24"/>
        </w:rPr>
        <w:t>patalpos</w:t>
      </w:r>
      <w:proofErr w:type="spellEnd"/>
      <w:r w:rsidRPr="00E65B63">
        <w:rPr>
          <w:b/>
          <w:bCs/>
          <w:iCs/>
          <w:sz w:val="24"/>
          <w:szCs w:val="24"/>
        </w:rPr>
        <w:t xml:space="preserve"> </w:t>
      </w:r>
      <w:proofErr w:type="spellStart"/>
      <w:r w:rsidRPr="00E65B63">
        <w:rPr>
          <w:b/>
          <w:bCs/>
          <w:iCs/>
          <w:sz w:val="24"/>
          <w:szCs w:val="24"/>
        </w:rPr>
        <w:t>Vilniuje</w:t>
      </w:r>
      <w:proofErr w:type="spellEnd"/>
      <w:r w:rsidRPr="00E65B63">
        <w:rPr>
          <w:b/>
          <w:bCs/>
          <w:iCs/>
          <w:sz w:val="24"/>
          <w:szCs w:val="24"/>
        </w:rPr>
        <w:t>:</w:t>
      </w:r>
    </w:p>
    <w:p w14:paraId="540708A1" w14:textId="77777777" w:rsidR="00791D63" w:rsidRPr="00DA333D" w:rsidRDefault="00791D63" w:rsidP="00791D63">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DA333D">
        <w:rPr>
          <w:rFonts w:ascii="Times New Roman" w:hAnsi="Times New Roman"/>
          <w:i/>
          <w:sz w:val="24"/>
          <w:szCs w:val="24"/>
        </w:rPr>
        <w:t>Kaštonų g. 6 – penktas aukštas;</w:t>
      </w:r>
    </w:p>
    <w:p w14:paraId="2CE2EDF1" w14:textId="77777777" w:rsidR="00791D63" w:rsidRPr="00DA333D" w:rsidRDefault="00791D63" w:rsidP="00791D63">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DA333D">
        <w:rPr>
          <w:rFonts w:ascii="Times New Roman" w:hAnsi="Times New Roman"/>
          <w:i/>
          <w:sz w:val="24"/>
          <w:szCs w:val="24"/>
        </w:rPr>
        <w:t>Šermukšnių g. 3 – penktas aukštas;</w:t>
      </w:r>
    </w:p>
    <w:p w14:paraId="18CF0E25" w14:textId="77777777" w:rsidR="00791D63" w:rsidRPr="00DA333D" w:rsidRDefault="00791D63" w:rsidP="00791D63">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DA333D">
        <w:rPr>
          <w:rFonts w:ascii="Times New Roman" w:hAnsi="Times New Roman"/>
          <w:i/>
          <w:sz w:val="24"/>
          <w:szCs w:val="24"/>
        </w:rPr>
        <w:t>A. Jakšto g. 6 – penktas ir antras aukštai.</w:t>
      </w:r>
    </w:p>
    <w:p w14:paraId="7497834F" w14:textId="77777777" w:rsidR="00791D63" w:rsidRPr="00DA333D" w:rsidRDefault="00791D63" w:rsidP="00791D63">
      <w:pPr>
        <w:rPr>
          <w:b/>
          <w:i/>
          <w:sz w:val="24"/>
          <w:szCs w:val="24"/>
        </w:rPr>
      </w:pPr>
    </w:p>
    <w:p w14:paraId="631DD43E" w14:textId="7E1E89C0" w:rsidR="00791D63" w:rsidRPr="00E65B63" w:rsidRDefault="00791D63" w:rsidP="00791D63">
      <w:pPr>
        <w:rPr>
          <w:b/>
          <w:iCs/>
          <w:sz w:val="24"/>
          <w:szCs w:val="24"/>
        </w:rPr>
      </w:pPr>
      <w:proofErr w:type="spellStart"/>
      <w:r w:rsidRPr="00E65B63">
        <w:rPr>
          <w:b/>
          <w:iCs/>
          <w:sz w:val="24"/>
          <w:szCs w:val="24"/>
        </w:rPr>
        <w:t>Preliminarūs</w:t>
      </w:r>
      <w:proofErr w:type="spellEnd"/>
      <w:r w:rsidRPr="00E65B63">
        <w:rPr>
          <w:b/>
          <w:iCs/>
          <w:sz w:val="24"/>
          <w:szCs w:val="24"/>
        </w:rPr>
        <w:t xml:space="preserve"> </w:t>
      </w:r>
      <w:proofErr w:type="spellStart"/>
      <w:r w:rsidRPr="00E65B63">
        <w:rPr>
          <w:b/>
          <w:iCs/>
          <w:sz w:val="24"/>
          <w:szCs w:val="24"/>
        </w:rPr>
        <w:t>Patalpų</w:t>
      </w:r>
      <w:proofErr w:type="spellEnd"/>
      <w:r w:rsidRPr="00E65B63">
        <w:rPr>
          <w:b/>
          <w:iCs/>
          <w:sz w:val="24"/>
          <w:szCs w:val="24"/>
        </w:rPr>
        <w:t xml:space="preserve"> </w:t>
      </w:r>
      <w:proofErr w:type="spellStart"/>
      <w:r w:rsidRPr="00E65B63">
        <w:rPr>
          <w:b/>
          <w:iCs/>
          <w:sz w:val="24"/>
          <w:szCs w:val="24"/>
        </w:rPr>
        <w:t>plotai</w:t>
      </w:r>
      <w:proofErr w:type="spellEnd"/>
      <w:r w:rsidRPr="00E65B63">
        <w:rPr>
          <w:b/>
          <w:iCs/>
          <w:sz w:val="24"/>
          <w:szCs w:val="24"/>
        </w:rPr>
        <w:t>:</w:t>
      </w:r>
    </w:p>
    <w:p w14:paraId="0A644C7B" w14:textId="77777777" w:rsidR="00791D63" w:rsidRPr="00DA333D" w:rsidRDefault="00791D63" w:rsidP="00791D63">
      <w:pPr>
        <w:pStyle w:val="ListParagraph"/>
        <w:widowControl w:val="0"/>
        <w:numPr>
          <w:ilvl w:val="0"/>
          <w:numId w:val="10"/>
        </w:numPr>
        <w:spacing w:after="0" w:line="240" w:lineRule="auto"/>
        <w:rPr>
          <w:rFonts w:ascii="Times New Roman" w:hAnsi="Times New Roman"/>
          <w:i/>
          <w:sz w:val="24"/>
          <w:szCs w:val="24"/>
        </w:rPr>
      </w:pPr>
      <w:r w:rsidRPr="00DA333D">
        <w:rPr>
          <w:rFonts w:ascii="Times New Roman" w:hAnsi="Times New Roman"/>
          <w:i/>
          <w:sz w:val="24"/>
          <w:szCs w:val="24"/>
        </w:rPr>
        <w:t xml:space="preserve">Susirinkimų salė - apie 160 kv. m </w:t>
      </w:r>
    </w:p>
    <w:p w14:paraId="44D6CB1F" w14:textId="77777777" w:rsidR="00791D63" w:rsidRPr="00DA333D" w:rsidRDefault="00791D63" w:rsidP="00791D63">
      <w:pPr>
        <w:pStyle w:val="ListParagraph"/>
        <w:widowControl w:val="0"/>
        <w:numPr>
          <w:ilvl w:val="0"/>
          <w:numId w:val="10"/>
        </w:numPr>
        <w:spacing w:after="0" w:line="240" w:lineRule="auto"/>
        <w:rPr>
          <w:rFonts w:ascii="Times New Roman" w:hAnsi="Times New Roman"/>
          <w:i/>
          <w:sz w:val="24"/>
          <w:szCs w:val="24"/>
        </w:rPr>
      </w:pPr>
      <w:r w:rsidRPr="00DA333D">
        <w:rPr>
          <w:rFonts w:ascii="Times New Roman" w:hAnsi="Times New Roman"/>
          <w:i/>
          <w:sz w:val="24"/>
          <w:szCs w:val="24"/>
        </w:rPr>
        <w:t xml:space="preserve">Koridoriaus plotas - apie 10 kv. m </w:t>
      </w:r>
    </w:p>
    <w:p w14:paraId="7F3B4631" w14:textId="77777777" w:rsidR="00791D63" w:rsidRPr="00DA333D" w:rsidRDefault="00791D63" w:rsidP="00791D63">
      <w:pPr>
        <w:pStyle w:val="ListParagraph"/>
        <w:widowControl w:val="0"/>
        <w:numPr>
          <w:ilvl w:val="0"/>
          <w:numId w:val="10"/>
        </w:numPr>
        <w:spacing w:after="0" w:line="240" w:lineRule="auto"/>
        <w:rPr>
          <w:rFonts w:ascii="Times New Roman" w:hAnsi="Times New Roman"/>
          <w:i/>
          <w:sz w:val="24"/>
          <w:szCs w:val="24"/>
        </w:rPr>
      </w:pPr>
      <w:r w:rsidRPr="00DA333D">
        <w:rPr>
          <w:rFonts w:ascii="Times New Roman" w:hAnsi="Times New Roman"/>
          <w:i/>
          <w:sz w:val="24"/>
          <w:szCs w:val="24"/>
        </w:rPr>
        <w:t xml:space="preserve">WC patalpa - apie 30 kv. m </w:t>
      </w:r>
    </w:p>
    <w:p w14:paraId="2000AF27" w14:textId="77777777" w:rsidR="00791D63" w:rsidRPr="00DA333D" w:rsidRDefault="00791D63" w:rsidP="00791D63">
      <w:pPr>
        <w:pStyle w:val="ListParagraph"/>
        <w:widowControl w:val="0"/>
        <w:numPr>
          <w:ilvl w:val="0"/>
          <w:numId w:val="10"/>
        </w:numPr>
        <w:spacing w:after="0" w:line="240" w:lineRule="auto"/>
        <w:rPr>
          <w:rFonts w:ascii="Times New Roman" w:hAnsi="Times New Roman"/>
          <w:i/>
          <w:sz w:val="24"/>
          <w:szCs w:val="24"/>
        </w:rPr>
      </w:pPr>
      <w:r w:rsidRPr="00DA333D">
        <w:rPr>
          <w:rFonts w:ascii="Times New Roman" w:hAnsi="Times New Roman"/>
          <w:i/>
          <w:sz w:val="24"/>
          <w:szCs w:val="24"/>
        </w:rPr>
        <w:t xml:space="preserve">Poilsio patalpa (virtuvėlė) - apie 40 kv. m </w:t>
      </w:r>
    </w:p>
    <w:p w14:paraId="554C2DA1" w14:textId="77777777" w:rsidR="00791D63" w:rsidRPr="00DA333D" w:rsidRDefault="00791D63" w:rsidP="00791D63">
      <w:pPr>
        <w:pStyle w:val="ListParagraph"/>
        <w:widowControl w:val="0"/>
        <w:numPr>
          <w:ilvl w:val="0"/>
          <w:numId w:val="10"/>
        </w:numPr>
        <w:spacing w:after="0" w:line="240" w:lineRule="auto"/>
        <w:rPr>
          <w:rFonts w:ascii="Times New Roman" w:hAnsi="Times New Roman"/>
          <w:i/>
          <w:sz w:val="24"/>
          <w:szCs w:val="24"/>
        </w:rPr>
      </w:pPr>
      <w:r w:rsidRPr="00DA333D">
        <w:rPr>
          <w:rFonts w:ascii="Times New Roman" w:hAnsi="Times New Roman"/>
          <w:i/>
          <w:sz w:val="24"/>
          <w:szCs w:val="24"/>
        </w:rPr>
        <w:t>Bendra darbo erdvė - apie 20 kv. m</w:t>
      </w:r>
    </w:p>
    <w:p w14:paraId="0406416E" w14:textId="36C158E8" w:rsidR="00C21A74" w:rsidRPr="00DA333D" w:rsidRDefault="00C21A74" w:rsidP="00791D63">
      <w:pPr>
        <w:rPr>
          <w:i/>
          <w:sz w:val="24"/>
          <w:szCs w:val="24"/>
        </w:rPr>
      </w:pPr>
    </w:p>
    <w:p w14:paraId="0D246E17" w14:textId="18403A5A" w:rsidR="00791D63" w:rsidRPr="00DA333D"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4"/>
          <w:szCs w:val="24"/>
        </w:rPr>
      </w:pPr>
      <w:proofErr w:type="spellStart"/>
      <w:r w:rsidRPr="00DA333D">
        <w:rPr>
          <w:b/>
          <w:bCs/>
          <w:iCs/>
          <w:sz w:val="24"/>
          <w:szCs w:val="24"/>
        </w:rPr>
        <w:t>Paslaugų</w:t>
      </w:r>
      <w:proofErr w:type="spellEnd"/>
      <w:r w:rsidRPr="00DA333D">
        <w:rPr>
          <w:b/>
          <w:bCs/>
          <w:iCs/>
          <w:sz w:val="24"/>
          <w:szCs w:val="24"/>
        </w:rPr>
        <w:t xml:space="preserve"> </w:t>
      </w:r>
      <w:proofErr w:type="spellStart"/>
      <w:r w:rsidRPr="00DA333D">
        <w:rPr>
          <w:b/>
          <w:bCs/>
          <w:iCs/>
          <w:sz w:val="24"/>
          <w:szCs w:val="24"/>
        </w:rPr>
        <w:t>teikimo</w:t>
      </w:r>
      <w:proofErr w:type="spellEnd"/>
      <w:r w:rsidRPr="00DA333D">
        <w:rPr>
          <w:b/>
          <w:bCs/>
          <w:iCs/>
          <w:sz w:val="24"/>
          <w:szCs w:val="24"/>
        </w:rPr>
        <w:t xml:space="preserve"> </w:t>
      </w:r>
      <w:proofErr w:type="spellStart"/>
      <w:r w:rsidRPr="00DA333D">
        <w:rPr>
          <w:b/>
          <w:bCs/>
          <w:iCs/>
          <w:sz w:val="24"/>
          <w:szCs w:val="24"/>
        </w:rPr>
        <w:t>etapai</w:t>
      </w:r>
      <w:proofErr w:type="spellEnd"/>
      <w:r w:rsidRPr="00DA333D">
        <w:rPr>
          <w:b/>
          <w:bCs/>
          <w:iCs/>
          <w:sz w:val="24"/>
          <w:szCs w:val="24"/>
        </w:rPr>
        <w:t xml:space="preserve">: </w:t>
      </w:r>
    </w:p>
    <w:p w14:paraId="49A01324" w14:textId="04C92AE9" w:rsidR="00791D63" w:rsidRPr="00E65B63"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r w:rsidRPr="00E65B63">
        <w:rPr>
          <w:bCs/>
          <w:i/>
          <w:sz w:val="24"/>
          <w:szCs w:val="24"/>
        </w:rPr>
        <w:t xml:space="preserve">I </w:t>
      </w:r>
      <w:proofErr w:type="spellStart"/>
      <w:r w:rsidRPr="00E65B63">
        <w:rPr>
          <w:bCs/>
          <w:i/>
          <w:sz w:val="24"/>
          <w:szCs w:val="24"/>
        </w:rPr>
        <w:t>etapas</w:t>
      </w:r>
      <w:proofErr w:type="spellEnd"/>
      <w:r w:rsidRPr="00E65B63">
        <w:rPr>
          <w:bCs/>
          <w:i/>
          <w:sz w:val="24"/>
          <w:szCs w:val="24"/>
        </w:rPr>
        <w:t xml:space="preserve"> - </w:t>
      </w:r>
      <w:proofErr w:type="spellStart"/>
      <w:r w:rsidRPr="00E65B63">
        <w:rPr>
          <w:bCs/>
          <w:i/>
          <w:sz w:val="24"/>
          <w:szCs w:val="24"/>
        </w:rPr>
        <w:t>patalpų</w:t>
      </w:r>
      <w:proofErr w:type="spellEnd"/>
      <w:r w:rsidRPr="00E65B63">
        <w:rPr>
          <w:bCs/>
          <w:i/>
          <w:sz w:val="24"/>
          <w:szCs w:val="24"/>
        </w:rPr>
        <w:t xml:space="preserve"> </w:t>
      </w:r>
      <w:proofErr w:type="spellStart"/>
      <w:r w:rsidRPr="00E65B63">
        <w:rPr>
          <w:bCs/>
          <w:i/>
          <w:sz w:val="24"/>
          <w:szCs w:val="24"/>
        </w:rPr>
        <w:t>faktinis</w:t>
      </w:r>
      <w:proofErr w:type="spellEnd"/>
      <w:r w:rsidRPr="00E65B63">
        <w:rPr>
          <w:bCs/>
          <w:i/>
          <w:sz w:val="24"/>
          <w:szCs w:val="24"/>
        </w:rPr>
        <w:t xml:space="preserve"> </w:t>
      </w:r>
      <w:proofErr w:type="spellStart"/>
      <w:r w:rsidRPr="00E65B63">
        <w:rPr>
          <w:bCs/>
          <w:i/>
          <w:sz w:val="24"/>
          <w:szCs w:val="24"/>
        </w:rPr>
        <w:t>matavimas</w:t>
      </w:r>
      <w:proofErr w:type="spellEnd"/>
      <w:r w:rsidRPr="00E65B63">
        <w:rPr>
          <w:bCs/>
          <w:i/>
          <w:sz w:val="24"/>
          <w:szCs w:val="24"/>
        </w:rPr>
        <w:t xml:space="preserve"> </w:t>
      </w:r>
      <w:proofErr w:type="spellStart"/>
      <w:r w:rsidRPr="00E65B63">
        <w:rPr>
          <w:bCs/>
          <w:i/>
          <w:sz w:val="24"/>
          <w:szCs w:val="24"/>
        </w:rPr>
        <w:t>ir</w:t>
      </w:r>
      <w:proofErr w:type="spellEnd"/>
      <w:r w:rsidRPr="00E65B63">
        <w:rPr>
          <w:bCs/>
          <w:i/>
          <w:sz w:val="24"/>
          <w:szCs w:val="24"/>
        </w:rPr>
        <w:t xml:space="preserve"> </w:t>
      </w:r>
      <w:proofErr w:type="spellStart"/>
      <w:r w:rsidRPr="00E65B63">
        <w:rPr>
          <w:bCs/>
          <w:i/>
          <w:sz w:val="24"/>
          <w:szCs w:val="24"/>
        </w:rPr>
        <w:t>pirminis</w:t>
      </w:r>
      <w:proofErr w:type="spellEnd"/>
      <w:r w:rsidRPr="00E65B63">
        <w:rPr>
          <w:bCs/>
          <w:i/>
          <w:sz w:val="24"/>
          <w:szCs w:val="24"/>
        </w:rPr>
        <w:t xml:space="preserve"> </w:t>
      </w:r>
      <w:proofErr w:type="spellStart"/>
      <w:r w:rsidRPr="00E65B63">
        <w:rPr>
          <w:bCs/>
          <w:i/>
          <w:sz w:val="24"/>
          <w:szCs w:val="24"/>
        </w:rPr>
        <w:t>planas</w:t>
      </w:r>
      <w:proofErr w:type="spellEnd"/>
      <w:r w:rsidRPr="00E65B63">
        <w:rPr>
          <w:bCs/>
          <w:i/>
          <w:sz w:val="24"/>
          <w:szCs w:val="24"/>
        </w:rPr>
        <w:t>;</w:t>
      </w:r>
    </w:p>
    <w:p w14:paraId="1D0B1B0E" w14:textId="65F84BD7" w:rsidR="00791D63" w:rsidRPr="00E65B63"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r w:rsidRPr="00E65B63">
        <w:rPr>
          <w:bCs/>
          <w:i/>
          <w:sz w:val="24"/>
          <w:szCs w:val="24"/>
        </w:rPr>
        <w:t xml:space="preserve">II </w:t>
      </w:r>
      <w:proofErr w:type="spellStart"/>
      <w:r w:rsidRPr="00E65B63">
        <w:rPr>
          <w:bCs/>
          <w:i/>
          <w:sz w:val="24"/>
          <w:szCs w:val="24"/>
        </w:rPr>
        <w:t>etapas</w:t>
      </w:r>
      <w:proofErr w:type="spellEnd"/>
      <w:r w:rsidRPr="00E65B63">
        <w:rPr>
          <w:bCs/>
          <w:i/>
          <w:sz w:val="24"/>
          <w:szCs w:val="24"/>
        </w:rPr>
        <w:t xml:space="preserve"> - </w:t>
      </w:r>
      <w:proofErr w:type="spellStart"/>
      <w:r w:rsidRPr="00E65B63">
        <w:rPr>
          <w:bCs/>
          <w:i/>
          <w:sz w:val="24"/>
          <w:szCs w:val="24"/>
        </w:rPr>
        <w:t>detalus</w:t>
      </w:r>
      <w:proofErr w:type="spellEnd"/>
      <w:r w:rsidRPr="00E65B63">
        <w:rPr>
          <w:bCs/>
          <w:i/>
          <w:sz w:val="24"/>
          <w:szCs w:val="24"/>
        </w:rPr>
        <w:t xml:space="preserve"> </w:t>
      </w:r>
      <w:proofErr w:type="spellStart"/>
      <w:r w:rsidRPr="00E65B63">
        <w:rPr>
          <w:bCs/>
          <w:i/>
          <w:sz w:val="24"/>
          <w:szCs w:val="24"/>
        </w:rPr>
        <w:t>planavimas</w:t>
      </w:r>
      <w:proofErr w:type="spellEnd"/>
      <w:r w:rsidRPr="00E65B63">
        <w:rPr>
          <w:bCs/>
          <w:i/>
          <w:sz w:val="24"/>
          <w:szCs w:val="24"/>
        </w:rPr>
        <w:t>;</w:t>
      </w:r>
    </w:p>
    <w:p w14:paraId="4E19ACCB" w14:textId="1A78683E" w:rsidR="00791D63" w:rsidRPr="00E65B63"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r w:rsidRPr="00E65B63">
        <w:rPr>
          <w:bCs/>
          <w:i/>
          <w:sz w:val="24"/>
          <w:szCs w:val="24"/>
        </w:rPr>
        <w:t xml:space="preserve">III </w:t>
      </w:r>
      <w:proofErr w:type="spellStart"/>
      <w:r w:rsidRPr="00E65B63">
        <w:rPr>
          <w:bCs/>
          <w:i/>
          <w:sz w:val="24"/>
          <w:szCs w:val="24"/>
        </w:rPr>
        <w:t>etapas</w:t>
      </w:r>
      <w:proofErr w:type="spellEnd"/>
      <w:r w:rsidRPr="00E65B63">
        <w:rPr>
          <w:bCs/>
          <w:i/>
          <w:sz w:val="24"/>
          <w:szCs w:val="24"/>
        </w:rPr>
        <w:t xml:space="preserve"> - </w:t>
      </w:r>
      <w:proofErr w:type="spellStart"/>
      <w:r w:rsidRPr="00E65B63">
        <w:rPr>
          <w:bCs/>
          <w:i/>
          <w:sz w:val="24"/>
          <w:szCs w:val="24"/>
        </w:rPr>
        <w:t>apdailos</w:t>
      </w:r>
      <w:proofErr w:type="spellEnd"/>
      <w:r w:rsidRPr="00E65B63">
        <w:rPr>
          <w:bCs/>
          <w:i/>
          <w:sz w:val="24"/>
          <w:szCs w:val="24"/>
        </w:rPr>
        <w:t xml:space="preserve"> </w:t>
      </w:r>
      <w:proofErr w:type="spellStart"/>
      <w:r w:rsidRPr="00E65B63">
        <w:rPr>
          <w:bCs/>
          <w:i/>
          <w:sz w:val="24"/>
          <w:szCs w:val="24"/>
        </w:rPr>
        <w:t>medžiagų</w:t>
      </w:r>
      <w:proofErr w:type="spellEnd"/>
      <w:r w:rsidRPr="00E65B63">
        <w:rPr>
          <w:bCs/>
          <w:i/>
          <w:sz w:val="24"/>
          <w:szCs w:val="24"/>
        </w:rPr>
        <w:t xml:space="preserve"> </w:t>
      </w:r>
      <w:proofErr w:type="spellStart"/>
      <w:r w:rsidRPr="00E65B63">
        <w:rPr>
          <w:bCs/>
          <w:i/>
          <w:sz w:val="24"/>
          <w:szCs w:val="24"/>
        </w:rPr>
        <w:t>ir</w:t>
      </w:r>
      <w:proofErr w:type="spellEnd"/>
      <w:r w:rsidRPr="00E65B63">
        <w:rPr>
          <w:bCs/>
          <w:i/>
          <w:sz w:val="24"/>
          <w:szCs w:val="24"/>
        </w:rPr>
        <w:t xml:space="preserve"> </w:t>
      </w:r>
      <w:proofErr w:type="spellStart"/>
      <w:r w:rsidRPr="00E65B63">
        <w:rPr>
          <w:bCs/>
          <w:i/>
          <w:sz w:val="24"/>
          <w:szCs w:val="24"/>
        </w:rPr>
        <w:t>baldų</w:t>
      </w:r>
      <w:proofErr w:type="spellEnd"/>
      <w:r w:rsidRPr="00E65B63">
        <w:rPr>
          <w:bCs/>
          <w:i/>
          <w:sz w:val="24"/>
          <w:szCs w:val="24"/>
        </w:rPr>
        <w:t xml:space="preserve"> </w:t>
      </w:r>
      <w:proofErr w:type="spellStart"/>
      <w:r w:rsidRPr="00E65B63">
        <w:rPr>
          <w:bCs/>
          <w:i/>
          <w:sz w:val="24"/>
          <w:szCs w:val="24"/>
        </w:rPr>
        <w:t>parinkimas</w:t>
      </w:r>
      <w:proofErr w:type="spellEnd"/>
    </w:p>
    <w:p w14:paraId="4A06D73D" w14:textId="57217FC2" w:rsidR="00791D63" w:rsidRPr="00E65B63" w:rsidRDefault="00791D63" w:rsidP="007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r w:rsidRPr="00E65B63">
        <w:rPr>
          <w:bCs/>
          <w:i/>
          <w:sz w:val="24"/>
          <w:szCs w:val="24"/>
        </w:rPr>
        <w:t xml:space="preserve"> IV </w:t>
      </w:r>
      <w:proofErr w:type="spellStart"/>
      <w:r w:rsidRPr="00E65B63">
        <w:rPr>
          <w:bCs/>
          <w:i/>
          <w:sz w:val="24"/>
          <w:szCs w:val="24"/>
        </w:rPr>
        <w:t>etapas</w:t>
      </w:r>
      <w:proofErr w:type="spellEnd"/>
      <w:r w:rsidRPr="00E65B63">
        <w:rPr>
          <w:bCs/>
          <w:i/>
          <w:sz w:val="24"/>
          <w:szCs w:val="24"/>
        </w:rPr>
        <w:t xml:space="preserve"> - </w:t>
      </w:r>
      <w:proofErr w:type="spellStart"/>
      <w:r w:rsidRPr="00E65B63">
        <w:rPr>
          <w:bCs/>
          <w:i/>
          <w:sz w:val="24"/>
          <w:szCs w:val="24"/>
        </w:rPr>
        <w:t>sprendinių</w:t>
      </w:r>
      <w:proofErr w:type="spellEnd"/>
      <w:r w:rsidRPr="00E65B63">
        <w:rPr>
          <w:bCs/>
          <w:i/>
          <w:sz w:val="24"/>
          <w:szCs w:val="24"/>
        </w:rPr>
        <w:t xml:space="preserve"> </w:t>
      </w:r>
      <w:proofErr w:type="spellStart"/>
      <w:r w:rsidRPr="00E65B63">
        <w:rPr>
          <w:bCs/>
          <w:i/>
          <w:sz w:val="24"/>
          <w:szCs w:val="24"/>
        </w:rPr>
        <w:t>įgyvendinimo</w:t>
      </w:r>
      <w:proofErr w:type="spellEnd"/>
      <w:r w:rsidRPr="00E65B63">
        <w:rPr>
          <w:bCs/>
          <w:i/>
          <w:sz w:val="24"/>
          <w:szCs w:val="24"/>
        </w:rPr>
        <w:t xml:space="preserve"> </w:t>
      </w:r>
      <w:proofErr w:type="spellStart"/>
      <w:r w:rsidRPr="00E65B63">
        <w:rPr>
          <w:bCs/>
          <w:i/>
          <w:sz w:val="24"/>
          <w:szCs w:val="24"/>
        </w:rPr>
        <w:t>autorinė</w:t>
      </w:r>
      <w:proofErr w:type="spellEnd"/>
      <w:r w:rsidRPr="00E65B63">
        <w:rPr>
          <w:bCs/>
          <w:i/>
          <w:sz w:val="24"/>
          <w:szCs w:val="24"/>
        </w:rPr>
        <w:t xml:space="preserve"> </w:t>
      </w:r>
      <w:proofErr w:type="spellStart"/>
      <w:r w:rsidRPr="00E65B63">
        <w:rPr>
          <w:bCs/>
          <w:i/>
          <w:sz w:val="24"/>
          <w:szCs w:val="24"/>
        </w:rPr>
        <w:t>priežiūra</w:t>
      </w:r>
      <w:proofErr w:type="spellEnd"/>
      <w:r w:rsidRPr="00E65B63">
        <w:rPr>
          <w:bCs/>
          <w:i/>
          <w:sz w:val="24"/>
          <w:szCs w:val="24"/>
        </w:rPr>
        <w:t>.</w:t>
      </w:r>
    </w:p>
    <w:p w14:paraId="4DC4ACC2" w14:textId="77777777" w:rsidR="00791D63" w:rsidRPr="00DA333D" w:rsidRDefault="00791D63" w:rsidP="00791D63">
      <w:pPr>
        <w:rPr>
          <w:bCs/>
          <w:iCs/>
          <w:sz w:val="24"/>
          <w:szCs w:val="24"/>
        </w:rPr>
      </w:pPr>
    </w:p>
    <w:p w14:paraId="22E4F7A7" w14:textId="316736E1" w:rsidR="00791D63" w:rsidRPr="00DA333D" w:rsidRDefault="00791D63" w:rsidP="00791D63">
      <w:pPr>
        <w:rPr>
          <w:bCs/>
          <w:iCs/>
          <w:sz w:val="24"/>
          <w:szCs w:val="24"/>
        </w:rPr>
      </w:pPr>
      <w:proofErr w:type="spellStart"/>
      <w:r w:rsidRPr="00DA333D">
        <w:rPr>
          <w:bCs/>
          <w:iCs/>
          <w:sz w:val="24"/>
          <w:szCs w:val="24"/>
        </w:rPr>
        <w:t>Paslaugų</w:t>
      </w:r>
      <w:proofErr w:type="spellEnd"/>
      <w:r w:rsidRPr="00DA333D">
        <w:rPr>
          <w:bCs/>
          <w:iCs/>
          <w:sz w:val="24"/>
          <w:szCs w:val="24"/>
        </w:rPr>
        <w:t xml:space="preserve"> </w:t>
      </w:r>
      <w:proofErr w:type="spellStart"/>
      <w:r w:rsidRPr="00DA333D">
        <w:rPr>
          <w:bCs/>
          <w:iCs/>
          <w:sz w:val="24"/>
          <w:szCs w:val="24"/>
        </w:rPr>
        <w:t>teikimo</w:t>
      </w:r>
      <w:proofErr w:type="spellEnd"/>
      <w:r w:rsidRPr="00DA333D">
        <w:rPr>
          <w:bCs/>
          <w:iCs/>
          <w:sz w:val="24"/>
          <w:szCs w:val="24"/>
        </w:rPr>
        <w:t xml:space="preserve"> </w:t>
      </w:r>
      <w:proofErr w:type="spellStart"/>
      <w:r w:rsidRPr="00DA333D">
        <w:rPr>
          <w:bCs/>
          <w:iCs/>
          <w:sz w:val="24"/>
          <w:szCs w:val="24"/>
        </w:rPr>
        <w:t>etapai</w:t>
      </w:r>
      <w:proofErr w:type="spellEnd"/>
      <w:r w:rsidRPr="00DA333D">
        <w:rPr>
          <w:bCs/>
          <w:iCs/>
          <w:sz w:val="24"/>
          <w:szCs w:val="24"/>
        </w:rPr>
        <w:t xml:space="preserve">, </w:t>
      </w:r>
      <w:proofErr w:type="spellStart"/>
      <w:r w:rsidRPr="00DA333D">
        <w:rPr>
          <w:bCs/>
          <w:iCs/>
          <w:sz w:val="24"/>
          <w:szCs w:val="24"/>
        </w:rPr>
        <w:t>užduotys</w:t>
      </w:r>
      <w:proofErr w:type="spellEnd"/>
      <w:r w:rsidRPr="00DA333D">
        <w:rPr>
          <w:bCs/>
          <w:iCs/>
          <w:sz w:val="24"/>
          <w:szCs w:val="24"/>
        </w:rPr>
        <w:t xml:space="preserve"> </w:t>
      </w:r>
      <w:proofErr w:type="spellStart"/>
      <w:r w:rsidRPr="00DA333D">
        <w:rPr>
          <w:bCs/>
          <w:iCs/>
          <w:sz w:val="24"/>
          <w:szCs w:val="24"/>
        </w:rPr>
        <w:t>ir</w:t>
      </w:r>
      <w:proofErr w:type="spellEnd"/>
      <w:r w:rsidRPr="00DA333D">
        <w:rPr>
          <w:bCs/>
          <w:iCs/>
          <w:sz w:val="24"/>
          <w:szCs w:val="24"/>
        </w:rPr>
        <w:t xml:space="preserve"> </w:t>
      </w:r>
      <w:proofErr w:type="spellStart"/>
      <w:r w:rsidRPr="00DA333D">
        <w:rPr>
          <w:bCs/>
          <w:iCs/>
          <w:sz w:val="24"/>
          <w:szCs w:val="24"/>
        </w:rPr>
        <w:t>terminai</w:t>
      </w:r>
      <w:proofErr w:type="spellEnd"/>
      <w:r w:rsidRPr="00DA333D">
        <w:rPr>
          <w:bCs/>
          <w:iCs/>
          <w:sz w:val="24"/>
          <w:szCs w:val="24"/>
        </w:rPr>
        <w:t xml:space="preserve"> </w:t>
      </w:r>
      <w:proofErr w:type="spellStart"/>
      <w:r w:rsidRPr="00DA333D">
        <w:rPr>
          <w:bCs/>
          <w:iCs/>
          <w:sz w:val="24"/>
          <w:szCs w:val="24"/>
        </w:rPr>
        <w:t>pateikiami</w:t>
      </w:r>
      <w:proofErr w:type="spellEnd"/>
      <w:r w:rsidRPr="00DA333D">
        <w:rPr>
          <w:bCs/>
          <w:iCs/>
          <w:sz w:val="24"/>
          <w:szCs w:val="24"/>
        </w:rPr>
        <w:t xml:space="preserve"> </w:t>
      </w:r>
      <w:proofErr w:type="spellStart"/>
      <w:r w:rsidRPr="00DA333D">
        <w:rPr>
          <w:bCs/>
          <w:iCs/>
          <w:sz w:val="24"/>
          <w:szCs w:val="24"/>
        </w:rPr>
        <w:t>Sutarties</w:t>
      </w:r>
      <w:proofErr w:type="spellEnd"/>
      <w:r w:rsidRPr="00DA333D">
        <w:rPr>
          <w:bCs/>
          <w:iCs/>
          <w:sz w:val="24"/>
          <w:szCs w:val="24"/>
        </w:rPr>
        <w:t xml:space="preserve"> 2 </w:t>
      </w:r>
      <w:proofErr w:type="spellStart"/>
      <w:r w:rsidRPr="00DA333D">
        <w:rPr>
          <w:bCs/>
          <w:iCs/>
          <w:sz w:val="24"/>
          <w:szCs w:val="24"/>
        </w:rPr>
        <w:t>priede</w:t>
      </w:r>
      <w:proofErr w:type="spellEnd"/>
      <w:r w:rsidRPr="00DA333D">
        <w:rPr>
          <w:bCs/>
          <w:iCs/>
          <w:sz w:val="24"/>
          <w:szCs w:val="24"/>
        </w:rPr>
        <w:t xml:space="preserve">. </w:t>
      </w:r>
    </w:p>
    <w:p w14:paraId="193D76C6" w14:textId="2C85EC0E" w:rsidR="00E32C66" w:rsidRPr="00BE0A4B" w:rsidRDefault="002664C6" w:rsidP="00791D63">
      <w:pPr>
        <w:ind w:right="-284"/>
        <w:rPr>
          <w:sz w:val="24"/>
          <w:szCs w:val="24"/>
          <w:lang w:val="lt-LT"/>
        </w:rPr>
      </w:pPr>
      <w:r w:rsidRPr="00BE0A4B">
        <w:rPr>
          <w:color w:val="C00000"/>
          <w:sz w:val="24"/>
          <w:szCs w:val="24"/>
          <w:lang w:val="lt-LT"/>
        </w:rPr>
        <w:br w:type="page"/>
      </w:r>
    </w:p>
    <w:p w14:paraId="28BD9E25" w14:textId="69B603B6" w:rsidR="001A4A41" w:rsidRPr="00BE0A4B" w:rsidRDefault="001A4A41" w:rsidP="00BE0A4B">
      <w:pPr>
        <w:ind w:left="5670" w:right="-284"/>
        <w:rPr>
          <w:sz w:val="24"/>
          <w:szCs w:val="24"/>
          <w:lang w:val="lt-LT"/>
        </w:rPr>
      </w:pPr>
      <w:r w:rsidRPr="00BE0A4B">
        <w:rPr>
          <w:sz w:val="24"/>
          <w:szCs w:val="24"/>
          <w:lang w:val="lt-LT"/>
        </w:rPr>
        <w:lastRenderedPageBreak/>
        <w:t>20</w:t>
      </w:r>
      <w:r w:rsidR="00903887">
        <w:rPr>
          <w:sz w:val="24"/>
          <w:szCs w:val="24"/>
          <w:lang w:val="lt-LT"/>
        </w:rPr>
        <w:t>25</w:t>
      </w:r>
      <w:r w:rsidRPr="00BE0A4B">
        <w:rPr>
          <w:sz w:val="24"/>
          <w:szCs w:val="24"/>
          <w:lang w:val="lt-LT"/>
        </w:rPr>
        <w:t xml:space="preserve"> m. </w:t>
      </w:r>
      <w:r w:rsidR="00903887">
        <w:rPr>
          <w:sz w:val="24"/>
          <w:szCs w:val="24"/>
          <w:lang w:val="lt-LT"/>
        </w:rPr>
        <w:t>birželio</w:t>
      </w:r>
      <w:r w:rsidRPr="00BE0A4B">
        <w:rPr>
          <w:sz w:val="24"/>
          <w:szCs w:val="24"/>
          <w:lang w:val="lt-LT"/>
        </w:rPr>
        <w:t xml:space="preserve"> </w:t>
      </w:r>
      <w:r w:rsidR="00402605">
        <w:rPr>
          <w:sz w:val="24"/>
          <w:szCs w:val="24"/>
          <w:lang w:val="lt-LT"/>
        </w:rPr>
        <w:t>10</w:t>
      </w:r>
      <w:r w:rsidRPr="00BE0A4B">
        <w:rPr>
          <w:sz w:val="24"/>
          <w:szCs w:val="24"/>
          <w:lang w:val="lt-LT"/>
        </w:rPr>
        <w:t xml:space="preserve">  d.</w:t>
      </w:r>
    </w:p>
    <w:p w14:paraId="1EF40505" w14:textId="1A9E06C0" w:rsidR="002664C6" w:rsidRPr="00BE0A4B" w:rsidRDefault="00D156EA" w:rsidP="00BE0A4B">
      <w:pPr>
        <w:ind w:left="5670" w:right="-284"/>
        <w:rPr>
          <w:sz w:val="24"/>
          <w:szCs w:val="24"/>
          <w:lang w:val="lt-LT"/>
        </w:rPr>
      </w:pPr>
      <w:r w:rsidRPr="00BE0A4B">
        <w:rPr>
          <w:sz w:val="24"/>
          <w:szCs w:val="24"/>
          <w:lang w:val="lt-LT"/>
        </w:rPr>
        <w:t>P</w:t>
      </w:r>
      <w:r w:rsidR="002664C6" w:rsidRPr="00BE0A4B">
        <w:rPr>
          <w:sz w:val="24"/>
          <w:szCs w:val="24"/>
          <w:lang w:val="lt-LT"/>
        </w:rPr>
        <w:t>aslaugų viešojo pirkimo–pardavimo sutarties Nr.</w:t>
      </w:r>
      <w:r w:rsidR="00402605">
        <w:rPr>
          <w:sz w:val="24"/>
          <w:szCs w:val="24"/>
          <w:lang w:val="lt-LT"/>
        </w:rPr>
        <w:t xml:space="preserve"> 8-211</w:t>
      </w:r>
    </w:p>
    <w:p w14:paraId="1EF40506" w14:textId="77777777" w:rsidR="002664C6" w:rsidRPr="00BE0A4B" w:rsidRDefault="002664C6" w:rsidP="00BE0A4B">
      <w:pPr>
        <w:ind w:left="5670"/>
        <w:rPr>
          <w:sz w:val="24"/>
          <w:szCs w:val="24"/>
          <w:lang w:val="lt-LT"/>
        </w:rPr>
      </w:pPr>
      <w:r w:rsidRPr="00BE0A4B">
        <w:rPr>
          <w:sz w:val="24"/>
          <w:szCs w:val="24"/>
          <w:lang w:val="lt-LT"/>
        </w:rPr>
        <w:t>2 priedas</w:t>
      </w:r>
    </w:p>
    <w:p w14:paraId="1EF40507" w14:textId="77777777" w:rsidR="002664C6" w:rsidRPr="00BE0A4B" w:rsidRDefault="002664C6" w:rsidP="00BE0A4B">
      <w:pPr>
        <w:ind w:left="5387"/>
        <w:jc w:val="both"/>
        <w:rPr>
          <w:sz w:val="24"/>
          <w:szCs w:val="24"/>
          <w:lang w:val="lt-LT"/>
        </w:rPr>
      </w:pPr>
    </w:p>
    <w:p w14:paraId="5629AFF9" w14:textId="77777777" w:rsidR="00791D63" w:rsidRPr="00791D63" w:rsidRDefault="00791D63" w:rsidP="00791D63">
      <w:pPr>
        <w:ind w:hanging="426"/>
        <w:jc w:val="center"/>
        <w:rPr>
          <w:b/>
          <w:sz w:val="24"/>
          <w:szCs w:val="24"/>
        </w:rPr>
      </w:pPr>
      <w:proofErr w:type="spellStart"/>
      <w:r w:rsidRPr="00791D63">
        <w:rPr>
          <w:b/>
          <w:sz w:val="24"/>
          <w:szCs w:val="24"/>
        </w:rPr>
        <w:t>Paslaugų</w:t>
      </w:r>
      <w:proofErr w:type="spellEnd"/>
      <w:r w:rsidRPr="00791D63">
        <w:rPr>
          <w:b/>
          <w:sz w:val="24"/>
          <w:szCs w:val="24"/>
        </w:rPr>
        <w:t xml:space="preserve"> </w:t>
      </w:r>
      <w:proofErr w:type="spellStart"/>
      <w:r w:rsidRPr="00791D63">
        <w:rPr>
          <w:b/>
          <w:sz w:val="24"/>
          <w:szCs w:val="24"/>
        </w:rPr>
        <w:t>etapai</w:t>
      </w:r>
      <w:proofErr w:type="spellEnd"/>
      <w:r w:rsidRPr="00791D63">
        <w:rPr>
          <w:b/>
          <w:sz w:val="24"/>
          <w:szCs w:val="24"/>
        </w:rPr>
        <w:t xml:space="preserve"> </w:t>
      </w:r>
      <w:proofErr w:type="spellStart"/>
      <w:r w:rsidRPr="00791D63">
        <w:rPr>
          <w:b/>
          <w:sz w:val="24"/>
          <w:szCs w:val="24"/>
        </w:rPr>
        <w:t>ir</w:t>
      </w:r>
      <w:proofErr w:type="spellEnd"/>
      <w:r w:rsidRPr="00791D63">
        <w:rPr>
          <w:b/>
          <w:sz w:val="24"/>
          <w:szCs w:val="24"/>
        </w:rPr>
        <w:t xml:space="preserve"> </w:t>
      </w:r>
      <w:proofErr w:type="spellStart"/>
      <w:r w:rsidRPr="00791D63">
        <w:rPr>
          <w:b/>
          <w:sz w:val="24"/>
          <w:szCs w:val="24"/>
        </w:rPr>
        <w:t>užduotys</w:t>
      </w:r>
      <w:proofErr w:type="spellEnd"/>
    </w:p>
    <w:p w14:paraId="1850D7F9" w14:textId="77777777" w:rsidR="00791D63" w:rsidRPr="003B0C7E" w:rsidRDefault="00791D63" w:rsidP="00791D63">
      <w:pPr>
        <w:jc w:val="center"/>
        <w:rPr>
          <w:b/>
          <w:szCs w:val="22"/>
        </w:rPr>
      </w:pPr>
    </w:p>
    <w:tbl>
      <w:tblPr>
        <w:tblStyle w:val="Lentelstinklelis1"/>
        <w:tblW w:w="10627" w:type="dxa"/>
        <w:tblLook w:val="04A0" w:firstRow="1" w:lastRow="0" w:firstColumn="1" w:lastColumn="0" w:noHBand="0" w:noVBand="1"/>
      </w:tblPr>
      <w:tblGrid>
        <w:gridCol w:w="1123"/>
        <w:gridCol w:w="2030"/>
        <w:gridCol w:w="5121"/>
        <w:gridCol w:w="2353"/>
      </w:tblGrid>
      <w:tr w:rsidR="00791D63" w:rsidRPr="00791D63" w14:paraId="3D4278F3" w14:textId="77777777" w:rsidTr="003B4955">
        <w:tc>
          <w:tcPr>
            <w:tcW w:w="1048" w:type="dxa"/>
          </w:tcPr>
          <w:p w14:paraId="707A303D" w14:textId="77777777" w:rsidR="00791D63" w:rsidRPr="00791D63" w:rsidRDefault="00791D63" w:rsidP="003B4955">
            <w:pPr>
              <w:jc w:val="center"/>
              <w:rPr>
                <w:i/>
                <w:sz w:val="24"/>
                <w:szCs w:val="24"/>
              </w:rPr>
            </w:pPr>
            <w:proofErr w:type="spellStart"/>
            <w:r w:rsidRPr="00791D63">
              <w:rPr>
                <w:i/>
                <w:sz w:val="24"/>
                <w:szCs w:val="24"/>
              </w:rPr>
              <w:t>Paslaugų</w:t>
            </w:r>
            <w:proofErr w:type="spellEnd"/>
            <w:r w:rsidRPr="00791D63">
              <w:rPr>
                <w:i/>
                <w:sz w:val="24"/>
                <w:szCs w:val="24"/>
              </w:rPr>
              <w:t xml:space="preserve"> </w:t>
            </w:r>
            <w:proofErr w:type="spellStart"/>
            <w:r w:rsidRPr="00791D63">
              <w:rPr>
                <w:i/>
                <w:sz w:val="24"/>
                <w:szCs w:val="24"/>
              </w:rPr>
              <w:t>etapas</w:t>
            </w:r>
            <w:proofErr w:type="spellEnd"/>
          </w:p>
        </w:tc>
        <w:tc>
          <w:tcPr>
            <w:tcW w:w="1878" w:type="dxa"/>
          </w:tcPr>
          <w:p w14:paraId="1A998AA0" w14:textId="77777777" w:rsidR="00791D63" w:rsidRPr="00791D63" w:rsidRDefault="00791D63" w:rsidP="003B4955">
            <w:pPr>
              <w:jc w:val="center"/>
              <w:rPr>
                <w:i/>
                <w:sz w:val="24"/>
                <w:szCs w:val="24"/>
              </w:rPr>
            </w:pPr>
            <w:proofErr w:type="spellStart"/>
            <w:r w:rsidRPr="00791D63">
              <w:rPr>
                <w:i/>
                <w:sz w:val="24"/>
                <w:szCs w:val="24"/>
              </w:rPr>
              <w:t>Paslaugų</w:t>
            </w:r>
            <w:proofErr w:type="spellEnd"/>
            <w:r w:rsidRPr="00791D63">
              <w:rPr>
                <w:i/>
                <w:sz w:val="24"/>
                <w:szCs w:val="24"/>
              </w:rPr>
              <w:t xml:space="preserve"> </w:t>
            </w:r>
            <w:proofErr w:type="spellStart"/>
            <w:r w:rsidRPr="00791D63">
              <w:rPr>
                <w:i/>
                <w:sz w:val="24"/>
                <w:szCs w:val="24"/>
              </w:rPr>
              <w:t>etapo</w:t>
            </w:r>
            <w:proofErr w:type="spellEnd"/>
            <w:r w:rsidRPr="00791D63">
              <w:rPr>
                <w:i/>
                <w:sz w:val="24"/>
                <w:szCs w:val="24"/>
              </w:rPr>
              <w:t xml:space="preserve"> </w:t>
            </w:r>
            <w:proofErr w:type="spellStart"/>
            <w:r w:rsidRPr="00791D63">
              <w:rPr>
                <w:i/>
                <w:sz w:val="24"/>
                <w:szCs w:val="24"/>
              </w:rPr>
              <w:t>pavadinimas</w:t>
            </w:r>
            <w:proofErr w:type="spellEnd"/>
          </w:p>
        </w:tc>
        <w:tc>
          <w:tcPr>
            <w:tcW w:w="5291" w:type="dxa"/>
          </w:tcPr>
          <w:p w14:paraId="0F67D659" w14:textId="77777777" w:rsidR="00791D63" w:rsidRPr="00791D63" w:rsidRDefault="00791D63" w:rsidP="003B4955">
            <w:pPr>
              <w:jc w:val="center"/>
              <w:rPr>
                <w:i/>
                <w:sz w:val="24"/>
                <w:szCs w:val="24"/>
              </w:rPr>
            </w:pPr>
            <w:proofErr w:type="spellStart"/>
            <w:r w:rsidRPr="00791D63">
              <w:rPr>
                <w:i/>
                <w:sz w:val="24"/>
                <w:szCs w:val="24"/>
              </w:rPr>
              <w:t>Užduotis</w:t>
            </w:r>
            <w:proofErr w:type="spellEnd"/>
          </w:p>
        </w:tc>
        <w:tc>
          <w:tcPr>
            <w:tcW w:w="2410" w:type="dxa"/>
          </w:tcPr>
          <w:p w14:paraId="1D96CCFB" w14:textId="77777777" w:rsidR="00791D63" w:rsidRPr="00791D63" w:rsidRDefault="00791D63" w:rsidP="003B4955">
            <w:pPr>
              <w:jc w:val="center"/>
              <w:rPr>
                <w:i/>
                <w:sz w:val="24"/>
                <w:szCs w:val="24"/>
              </w:rPr>
            </w:pPr>
            <w:proofErr w:type="spellStart"/>
            <w:r w:rsidRPr="00791D63">
              <w:rPr>
                <w:i/>
                <w:sz w:val="24"/>
                <w:szCs w:val="24"/>
              </w:rPr>
              <w:t>Terminai</w:t>
            </w:r>
            <w:proofErr w:type="spellEnd"/>
          </w:p>
        </w:tc>
      </w:tr>
      <w:tr w:rsidR="00791D63" w:rsidRPr="00791D63" w14:paraId="4D9CF559" w14:textId="77777777" w:rsidTr="003B4955">
        <w:tc>
          <w:tcPr>
            <w:tcW w:w="1048" w:type="dxa"/>
          </w:tcPr>
          <w:p w14:paraId="3A26CBDC" w14:textId="77777777" w:rsidR="00791D63" w:rsidRPr="00791D63" w:rsidRDefault="00791D63" w:rsidP="003B4955">
            <w:pPr>
              <w:jc w:val="center"/>
              <w:rPr>
                <w:sz w:val="24"/>
                <w:szCs w:val="24"/>
              </w:rPr>
            </w:pPr>
            <w:r w:rsidRPr="00791D63">
              <w:rPr>
                <w:sz w:val="24"/>
                <w:szCs w:val="24"/>
              </w:rPr>
              <w:t>I</w:t>
            </w:r>
          </w:p>
        </w:tc>
        <w:tc>
          <w:tcPr>
            <w:tcW w:w="1878" w:type="dxa"/>
          </w:tcPr>
          <w:p w14:paraId="7D6778A1" w14:textId="77777777" w:rsidR="00791D63" w:rsidRPr="00791D63" w:rsidRDefault="00791D63" w:rsidP="003B4955">
            <w:pPr>
              <w:rPr>
                <w:sz w:val="24"/>
                <w:szCs w:val="24"/>
              </w:rPr>
            </w:pPr>
            <w:r w:rsidRPr="00791D63">
              <w:rPr>
                <w:sz w:val="24"/>
                <w:szCs w:val="24"/>
              </w:rPr>
              <w:t xml:space="preserve">PATALPŲ FAKTINIS MATAVIMAS IR PIRMINIS PLANAS </w:t>
            </w:r>
          </w:p>
        </w:tc>
        <w:tc>
          <w:tcPr>
            <w:tcW w:w="5291" w:type="dxa"/>
          </w:tcPr>
          <w:p w14:paraId="058BC429" w14:textId="77777777" w:rsidR="00791D63" w:rsidRPr="00791D63" w:rsidRDefault="00791D63" w:rsidP="003B4955">
            <w:pPr>
              <w:tabs>
                <w:tab w:val="left" w:pos="34"/>
              </w:tabs>
              <w:rPr>
                <w:sz w:val="24"/>
                <w:szCs w:val="24"/>
              </w:rPr>
            </w:pPr>
            <w:r w:rsidRPr="00791D63">
              <w:rPr>
                <w:sz w:val="24"/>
                <w:szCs w:val="24"/>
              </w:rPr>
              <w:t xml:space="preserve">1.1. </w:t>
            </w:r>
            <w:proofErr w:type="spellStart"/>
            <w:r w:rsidRPr="00791D63">
              <w:rPr>
                <w:sz w:val="24"/>
                <w:szCs w:val="24"/>
              </w:rPr>
              <w:t>Patalpų</w:t>
            </w:r>
            <w:proofErr w:type="spellEnd"/>
            <w:r w:rsidRPr="00791D63">
              <w:rPr>
                <w:sz w:val="24"/>
                <w:szCs w:val="24"/>
              </w:rPr>
              <w:t xml:space="preserve"> </w:t>
            </w:r>
            <w:proofErr w:type="spellStart"/>
            <w:r w:rsidRPr="00791D63">
              <w:rPr>
                <w:sz w:val="24"/>
                <w:szCs w:val="24"/>
              </w:rPr>
              <w:t>faktinis</w:t>
            </w:r>
            <w:proofErr w:type="spellEnd"/>
            <w:r w:rsidRPr="00791D63">
              <w:rPr>
                <w:sz w:val="24"/>
                <w:szCs w:val="24"/>
              </w:rPr>
              <w:t xml:space="preserve"> </w:t>
            </w:r>
            <w:proofErr w:type="spellStart"/>
            <w:r w:rsidRPr="00791D63">
              <w:rPr>
                <w:sz w:val="24"/>
                <w:szCs w:val="24"/>
              </w:rPr>
              <w:t>matavimas</w:t>
            </w:r>
            <w:proofErr w:type="spellEnd"/>
            <w:r w:rsidRPr="00791D63">
              <w:rPr>
                <w:sz w:val="24"/>
                <w:szCs w:val="24"/>
              </w:rPr>
              <w:t>.</w:t>
            </w:r>
          </w:p>
          <w:p w14:paraId="5DF0FC2F" w14:textId="77777777" w:rsidR="00791D63" w:rsidRPr="00791D63" w:rsidRDefault="00791D63" w:rsidP="003B4955">
            <w:pPr>
              <w:tabs>
                <w:tab w:val="left" w:pos="34"/>
              </w:tabs>
              <w:rPr>
                <w:rFonts w:eastAsia="Calibri"/>
                <w:sz w:val="24"/>
                <w:szCs w:val="24"/>
                <w:lang w:eastAsia="lt-LT"/>
              </w:rPr>
            </w:pPr>
            <w:r w:rsidRPr="00791D63">
              <w:rPr>
                <w:sz w:val="24"/>
                <w:szCs w:val="24"/>
              </w:rPr>
              <w:t xml:space="preserve">1.2. </w:t>
            </w:r>
            <w:proofErr w:type="spellStart"/>
            <w:r w:rsidRPr="00791D63">
              <w:rPr>
                <w:sz w:val="24"/>
                <w:szCs w:val="24"/>
              </w:rPr>
              <w:t>Poreikio</w:t>
            </w:r>
            <w:proofErr w:type="spellEnd"/>
            <w:r w:rsidRPr="00791D63">
              <w:rPr>
                <w:sz w:val="24"/>
                <w:szCs w:val="24"/>
              </w:rPr>
              <w:t xml:space="preserve"> </w:t>
            </w:r>
            <w:proofErr w:type="spellStart"/>
            <w:r w:rsidRPr="00791D63">
              <w:rPr>
                <w:sz w:val="24"/>
                <w:szCs w:val="24"/>
              </w:rPr>
              <w:t>aptarimas</w:t>
            </w:r>
            <w:proofErr w:type="spellEnd"/>
            <w:r w:rsidRPr="00791D63">
              <w:rPr>
                <w:sz w:val="24"/>
                <w:szCs w:val="24"/>
              </w:rPr>
              <w:t>.</w:t>
            </w:r>
          </w:p>
          <w:p w14:paraId="0107861F" w14:textId="77777777" w:rsidR="00791D63" w:rsidRPr="00791D63" w:rsidRDefault="00791D63" w:rsidP="003B4955">
            <w:pPr>
              <w:tabs>
                <w:tab w:val="left" w:pos="34"/>
              </w:tabs>
              <w:rPr>
                <w:sz w:val="24"/>
                <w:szCs w:val="24"/>
              </w:rPr>
            </w:pPr>
            <w:r w:rsidRPr="00791D63">
              <w:rPr>
                <w:sz w:val="24"/>
                <w:szCs w:val="24"/>
              </w:rPr>
              <w:t xml:space="preserve">1.3. </w:t>
            </w:r>
            <w:proofErr w:type="spellStart"/>
            <w:r w:rsidRPr="00791D63">
              <w:rPr>
                <w:sz w:val="24"/>
                <w:szCs w:val="24"/>
              </w:rPr>
              <w:t>Patalpų</w:t>
            </w:r>
            <w:proofErr w:type="spellEnd"/>
            <w:r w:rsidRPr="00791D63">
              <w:rPr>
                <w:sz w:val="24"/>
                <w:szCs w:val="24"/>
              </w:rPr>
              <w:t xml:space="preserve"> </w:t>
            </w:r>
            <w:proofErr w:type="spellStart"/>
            <w:r w:rsidRPr="00791D63">
              <w:rPr>
                <w:sz w:val="24"/>
                <w:szCs w:val="24"/>
              </w:rPr>
              <w:t>funkcinis</w:t>
            </w:r>
            <w:proofErr w:type="spellEnd"/>
            <w:r w:rsidRPr="00791D63">
              <w:rPr>
                <w:sz w:val="24"/>
                <w:szCs w:val="24"/>
              </w:rPr>
              <w:t xml:space="preserve"> </w:t>
            </w:r>
            <w:proofErr w:type="spellStart"/>
            <w:r w:rsidRPr="00791D63">
              <w:rPr>
                <w:sz w:val="24"/>
                <w:szCs w:val="24"/>
              </w:rPr>
              <w:t>zonavimas</w:t>
            </w:r>
            <w:proofErr w:type="spellEnd"/>
            <w:r w:rsidRPr="00791D63">
              <w:rPr>
                <w:sz w:val="24"/>
                <w:szCs w:val="24"/>
              </w:rPr>
              <w:t xml:space="preserve">, </w:t>
            </w:r>
            <w:proofErr w:type="spellStart"/>
            <w:r w:rsidRPr="00791D63">
              <w:rPr>
                <w:sz w:val="24"/>
                <w:szCs w:val="24"/>
              </w:rPr>
              <w:t>baldų</w:t>
            </w:r>
            <w:proofErr w:type="spellEnd"/>
            <w:r w:rsidRPr="00791D63">
              <w:rPr>
                <w:sz w:val="24"/>
                <w:szCs w:val="24"/>
              </w:rPr>
              <w:t xml:space="preserve"> </w:t>
            </w:r>
            <w:proofErr w:type="spellStart"/>
            <w:r w:rsidRPr="00791D63">
              <w:rPr>
                <w:sz w:val="24"/>
                <w:szCs w:val="24"/>
              </w:rPr>
              <w:t>išdėstymo</w:t>
            </w:r>
            <w:proofErr w:type="spellEnd"/>
            <w:r w:rsidRPr="00791D63">
              <w:rPr>
                <w:sz w:val="24"/>
                <w:szCs w:val="24"/>
              </w:rPr>
              <w:t xml:space="preserve"> </w:t>
            </w:r>
            <w:proofErr w:type="spellStart"/>
            <w:r w:rsidRPr="00791D63">
              <w:rPr>
                <w:sz w:val="24"/>
                <w:szCs w:val="24"/>
              </w:rPr>
              <w:t>planas</w:t>
            </w:r>
            <w:proofErr w:type="spellEnd"/>
            <w:r w:rsidRPr="00791D63">
              <w:rPr>
                <w:sz w:val="24"/>
                <w:szCs w:val="24"/>
              </w:rPr>
              <w:t>.</w:t>
            </w:r>
          </w:p>
          <w:p w14:paraId="18B10E15" w14:textId="77777777" w:rsidR="00791D63" w:rsidRPr="00791D63" w:rsidRDefault="00791D63" w:rsidP="003B4955">
            <w:pPr>
              <w:tabs>
                <w:tab w:val="left" w:pos="34"/>
              </w:tabs>
              <w:rPr>
                <w:sz w:val="24"/>
                <w:szCs w:val="24"/>
              </w:rPr>
            </w:pPr>
            <w:r w:rsidRPr="00791D63">
              <w:rPr>
                <w:sz w:val="24"/>
                <w:szCs w:val="24"/>
              </w:rPr>
              <w:t xml:space="preserve">1.4. </w:t>
            </w:r>
            <w:proofErr w:type="spellStart"/>
            <w:r w:rsidRPr="00791D63">
              <w:rPr>
                <w:sz w:val="24"/>
                <w:szCs w:val="24"/>
              </w:rPr>
              <w:t>Parengiamos</w:t>
            </w:r>
            <w:proofErr w:type="spellEnd"/>
            <w:r w:rsidRPr="00791D63">
              <w:rPr>
                <w:sz w:val="24"/>
                <w:szCs w:val="24"/>
              </w:rPr>
              <w:t xml:space="preserve"> 3D </w:t>
            </w:r>
            <w:proofErr w:type="spellStart"/>
            <w:r w:rsidRPr="00791D63">
              <w:rPr>
                <w:sz w:val="24"/>
                <w:szCs w:val="24"/>
              </w:rPr>
              <w:t>vizualizacijos</w:t>
            </w:r>
            <w:proofErr w:type="spellEnd"/>
            <w:r w:rsidRPr="00791D63">
              <w:rPr>
                <w:sz w:val="24"/>
                <w:szCs w:val="24"/>
              </w:rPr>
              <w:t xml:space="preserve">, </w:t>
            </w:r>
            <w:proofErr w:type="spellStart"/>
            <w:r w:rsidRPr="00791D63">
              <w:rPr>
                <w:sz w:val="24"/>
                <w:szCs w:val="24"/>
              </w:rPr>
              <w:t>kurios</w:t>
            </w:r>
            <w:proofErr w:type="spellEnd"/>
            <w:r w:rsidRPr="00791D63">
              <w:rPr>
                <w:sz w:val="24"/>
                <w:szCs w:val="24"/>
              </w:rPr>
              <w:t xml:space="preserve"> </w:t>
            </w:r>
            <w:proofErr w:type="spellStart"/>
            <w:r w:rsidRPr="00791D63">
              <w:rPr>
                <w:sz w:val="24"/>
                <w:szCs w:val="24"/>
              </w:rPr>
              <w:t>parodo</w:t>
            </w:r>
            <w:proofErr w:type="spellEnd"/>
            <w:r w:rsidRPr="00791D63">
              <w:rPr>
                <w:sz w:val="24"/>
                <w:szCs w:val="24"/>
              </w:rPr>
              <w:t xml:space="preserve"> </w:t>
            </w:r>
            <w:proofErr w:type="spellStart"/>
            <w:r w:rsidRPr="00791D63">
              <w:rPr>
                <w:sz w:val="24"/>
                <w:szCs w:val="24"/>
              </w:rPr>
              <w:t>būsimos</w:t>
            </w:r>
            <w:proofErr w:type="spellEnd"/>
            <w:r w:rsidRPr="00791D63">
              <w:rPr>
                <w:sz w:val="24"/>
                <w:szCs w:val="24"/>
              </w:rPr>
              <w:t xml:space="preserve"> </w:t>
            </w:r>
            <w:proofErr w:type="spellStart"/>
            <w:r w:rsidRPr="00791D63">
              <w:rPr>
                <w:sz w:val="24"/>
                <w:szCs w:val="24"/>
              </w:rPr>
              <w:t>patalpos</w:t>
            </w:r>
            <w:proofErr w:type="spellEnd"/>
            <w:r w:rsidRPr="00791D63">
              <w:rPr>
                <w:sz w:val="24"/>
                <w:szCs w:val="24"/>
              </w:rPr>
              <w:t xml:space="preserve"> </w:t>
            </w:r>
            <w:proofErr w:type="spellStart"/>
            <w:r w:rsidRPr="00791D63">
              <w:rPr>
                <w:sz w:val="24"/>
                <w:szCs w:val="24"/>
              </w:rPr>
              <w:t>išvaizdą</w:t>
            </w:r>
            <w:proofErr w:type="spellEnd"/>
            <w:r w:rsidRPr="00791D63">
              <w:rPr>
                <w:sz w:val="24"/>
                <w:szCs w:val="24"/>
              </w:rPr>
              <w:t>.</w:t>
            </w:r>
            <w:r w:rsidRPr="00791D63">
              <w:rPr>
                <w:i/>
                <w:sz w:val="24"/>
                <w:szCs w:val="24"/>
              </w:rPr>
              <w:t xml:space="preserve"> </w:t>
            </w:r>
          </w:p>
        </w:tc>
        <w:tc>
          <w:tcPr>
            <w:tcW w:w="2410" w:type="dxa"/>
          </w:tcPr>
          <w:p w14:paraId="5B7605A8" w14:textId="77777777" w:rsidR="00791D63" w:rsidRPr="00791D63" w:rsidRDefault="00791D63" w:rsidP="003B4955">
            <w:pPr>
              <w:jc w:val="center"/>
              <w:rPr>
                <w:sz w:val="24"/>
                <w:szCs w:val="24"/>
              </w:rPr>
            </w:pPr>
            <w:r w:rsidRPr="00791D63">
              <w:rPr>
                <w:sz w:val="24"/>
                <w:szCs w:val="24"/>
              </w:rPr>
              <w:t xml:space="preserve">6 </w:t>
            </w:r>
            <w:proofErr w:type="spellStart"/>
            <w:r w:rsidRPr="00791D63">
              <w:rPr>
                <w:sz w:val="24"/>
                <w:szCs w:val="24"/>
              </w:rPr>
              <w:t>savaitės</w:t>
            </w:r>
            <w:proofErr w:type="spellEnd"/>
            <w:r w:rsidRPr="00791D63">
              <w:rPr>
                <w:sz w:val="24"/>
                <w:szCs w:val="24"/>
              </w:rPr>
              <w:t xml:space="preserve"> </w:t>
            </w:r>
            <w:proofErr w:type="spellStart"/>
            <w:r w:rsidRPr="00791D63">
              <w:rPr>
                <w:sz w:val="24"/>
                <w:szCs w:val="24"/>
              </w:rPr>
              <w:t>nuo</w:t>
            </w:r>
            <w:proofErr w:type="spellEnd"/>
            <w:r w:rsidRPr="00791D63">
              <w:rPr>
                <w:sz w:val="24"/>
                <w:szCs w:val="24"/>
              </w:rPr>
              <w:t xml:space="preserve"> </w:t>
            </w:r>
            <w:proofErr w:type="spellStart"/>
            <w:r w:rsidRPr="00791D63">
              <w:rPr>
                <w:sz w:val="24"/>
                <w:szCs w:val="24"/>
              </w:rPr>
              <w:t>sutarties</w:t>
            </w:r>
            <w:proofErr w:type="spellEnd"/>
            <w:r w:rsidRPr="00791D63">
              <w:rPr>
                <w:sz w:val="24"/>
                <w:szCs w:val="24"/>
              </w:rPr>
              <w:t xml:space="preserve"> </w:t>
            </w:r>
            <w:proofErr w:type="spellStart"/>
            <w:r w:rsidRPr="00791D63">
              <w:rPr>
                <w:sz w:val="24"/>
                <w:szCs w:val="24"/>
              </w:rPr>
              <w:t>pasirašymo</w:t>
            </w:r>
            <w:proofErr w:type="spellEnd"/>
            <w:r w:rsidRPr="00791D63">
              <w:rPr>
                <w:sz w:val="24"/>
                <w:szCs w:val="24"/>
              </w:rPr>
              <w:t xml:space="preserve"> </w:t>
            </w:r>
          </w:p>
          <w:p w14:paraId="59C3F50E" w14:textId="77777777" w:rsidR="00791D63" w:rsidRPr="00791D63" w:rsidRDefault="00791D63" w:rsidP="003B4955">
            <w:pPr>
              <w:jc w:val="center"/>
              <w:rPr>
                <w:sz w:val="24"/>
                <w:szCs w:val="24"/>
              </w:rPr>
            </w:pPr>
          </w:p>
        </w:tc>
      </w:tr>
      <w:tr w:rsidR="00791D63" w:rsidRPr="00791D63" w14:paraId="1EC1F3EC" w14:textId="77777777" w:rsidTr="003B4955">
        <w:tc>
          <w:tcPr>
            <w:tcW w:w="1048" w:type="dxa"/>
          </w:tcPr>
          <w:p w14:paraId="197D3A51" w14:textId="77777777" w:rsidR="00791D63" w:rsidRPr="00791D63" w:rsidRDefault="00791D63" w:rsidP="003B4955">
            <w:pPr>
              <w:jc w:val="center"/>
              <w:rPr>
                <w:sz w:val="24"/>
                <w:szCs w:val="24"/>
              </w:rPr>
            </w:pPr>
            <w:r w:rsidRPr="00791D63">
              <w:rPr>
                <w:sz w:val="24"/>
                <w:szCs w:val="24"/>
              </w:rPr>
              <w:t>II</w:t>
            </w:r>
          </w:p>
        </w:tc>
        <w:tc>
          <w:tcPr>
            <w:tcW w:w="1878" w:type="dxa"/>
          </w:tcPr>
          <w:p w14:paraId="7432E6E0" w14:textId="77777777" w:rsidR="00791D63" w:rsidRPr="00791D63" w:rsidRDefault="00791D63" w:rsidP="003B4955">
            <w:pPr>
              <w:tabs>
                <w:tab w:val="left" w:pos="426"/>
                <w:tab w:val="left" w:pos="851"/>
                <w:tab w:val="left" w:pos="1560"/>
              </w:tabs>
              <w:rPr>
                <w:sz w:val="24"/>
                <w:szCs w:val="24"/>
              </w:rPr>
            </w:pPr>
            <w:r w:rsidRPr="00791D63">
              <w:rPr>
                <w:sz w:val="24"/>
                <w:szCs w:val="24"/>
              </w:rPr>
              <w:t>DETALUS PLANAVIMAS</w:t>
            </w:r>
          </w:p>
          <w:p w14:paraId="5FD01B14" w14:textId="77777777" w:rsidR="00791D63" w:rsidRPr="00791D63" w:rsidRDefault="00791D63" w:rsidP="003B4955">
            <w:pPr>
              <w:rPr>
                <w:sz w:val="24"/>
                <w:szCs w:val="24"/>
              </w:rPr>
            </w:pPr>
          </w:p>
        </w:tc>
        <w:tc>
          <w:tcPr>
            <w:tcW w:w="5291" w:type="dxa"/>
          </w:tcPr>
          <w:p w14:paraId="4DABCA45" w14:textId="77777777" w:rsidR="00791D63" w:rsidRPr="00791D63" w:rsidRDefault="00791D63" w:rsidP="003B4955">
            <w:pPr>
              <w:rPr>
                <w:sz w:val="24"/>
                <w:szCs w:val="24"/>
              </w:rPr>
            </w:pPr>
            <w:proofErr w:type="spellStart"/>
            <w:r w:rsidRPr="00791D63">
              <w:rPr>
                <w:sz w:val="24"/>
                <w:szCs w:val="24"/>
              </w:rPr>
              <w:t>Pritarus</w:t>
            </w:r>
            <w:proofErr w:type="spellEnd"/>
            <w:r w:rsidRPr="00791D63">
              <w:rPr>
                <w:sz w:val="24"/>
                <w:szCs w:val="24"/>
              </w:rPr>
              <w:t xml:space="preserve"> </w:t>
            </w:r>
            <w:proofErr w:type="spellStart"/>
            <w:r w:rsidRPr="00791D63">
              <w:rPr>
                <w:sz w:val="24"/>
                <w:szCs w:val="24"/>
              </w:rPr>
              <w:t>interjero</w:t>
            </w:r>
            <w:proofErr w:type="spellEnd"/>
            <w:r w:rsidRPr="00791D63">
              <w:rPr>
                <w:sz w:val="24"/>
                <w:szCs w:val="24"/>
              </w:rPr>
              <w:t xml:space="preserve"> </w:t>
            </w:r>
            <w:proofErr w:type="spellStart"/>
            <w:r w:rsidRPr="00791D63">
              <w:rPr>
                <w:sz w:val="24"/>
                <w:szCs w:val="24"/>
              </w:rPr>
              <w:t>dizaino</w:t>
            </w:r>
            <w:proofErr w:type="spellEnd"/>
            <w:r w:rsidRPr="00791D63">
              <w:rPr>
                <w:sz w:val="24"/>
                <w:szCs w:val="24"/>
              </w:rPr>
              <w:t xml:space="preserve"> </w:t>
            </w:r>
            <w:proofErr w:type="spellStart"/>
            <w:r w:rsidRPr="00791D63">
              <w:rPr>
                <w:sz w:val="24"/>
                <w:szCs w:val="24"/>
              </w:rPr>
              <w:t>sprendiniams</w:t>
            </w:r>
            <w:proofErr w:type="spellEnd"/>
            <w:r w:rsidRPr="00791D63">
              <w:rPr>
                <w:sz w:val="24"/>
                <w:szCs w:val="24"/>
              </w:rPr>
              <w:t xml:space="preserve"> 3D </w:t>
            </w:r>
            <w:proofErr w:type="spellStart"/>
            <w:r w:rsidRPr="00791D63">
              <w:rPr>
                <w:sz w:val="24"/>
                <w:szCs w:val="24"/>
              </w:rPr>
              <w:t>vizualizacijose</w:t>
            </w:r>
            <w:proofErr w:type="spellEnd"/>
            <w:r w:rsidRPr="00791D63">
              <w:rPr>
                <w:sz w:val="24"/>
                <w:szCs w:val="24"/>
              </w:rPr>
              <w:t xml:space="preserve"> (I </w:t>
            </w:r>
            <w:proofErr w:type="spellStart"/>
            <w:r w:rsidRPr="00791D63">
              <w:rPr>
                <w:sz w:val="24"/>
                <w:szCs w:val="24"/>
              </w:rPr>
              <w:t>etapo</w:t>
            </w:r>
            <w:proofErr w:type="spellEnd"/>
            <w:r w:rsidRPr="00791D63">
              <w:rPr>
                <w:sz w:val="24"/>
                <w:szCs w:val="24"/>
              </w:rPr>
              <w:t xml:space="preserve"> </w:t>
            </w:r>
            <w:proofErr w:type="spellStart"/>
            <w:r w:rsidRPr="00791D63">
              <w:rPr>
                <w:sz w:val="24"/>
                <w:szCs w:val="24"/>
              </w:rPr>
              <w:t>sprendiniams</w:t>
            </w:r>
            <w:proofErr w:type="spellEnd"/>
            <w:r w:rsidRPr="00791D63">
              <w:rPr>
                <w:sz w:val="24"/>
                <w:szCs w:val="24"/>
              </w:rPr>
              <w:t xml:space="preserve">), </w:t>
            </w:r>
            <w:proofErr w:type="spellStart"/>
            <w:r w:rsidRPr="00791D63">
              <w:rPr>
                <w:sz w:val="24"/>
                <w:szCs w:val="24"/>
              </w:rPr>
              <w:t>sukuriamas</w:t>
            </w:r>
            <w:proofErr w:type="spellEnd"/>
            <w:r w:rsidRPr="00791D63">
              <w:rPr>
                <w:sz w:val="24"/>
                <w:szCs w:val="24"/>
              </w:rPr>
              <w:t>:</w:t>
            </w:r>
          </w:p>
          <w:p w14:paraId="527BAA82"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Sienų planas.</w:t>
            </w:r>
          </w:p>
          <w:p w14:paraId="6D491737"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 xml:space="preserve">Santechnikos planas (kondicionieriai, radiatoriai ir pan.). </w:t>
            </w:r>
          </w:p>
          <w:p w14:paraId="280C7897"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Elektros planas (kondicionierių išdėstymo vietos ir t. t.).</w:t>
            </w:r>
          </w:p>
          <w:p w14:paraId="017B0A02"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 xml:space="preserve">Apšvietimo planas. </w:t>
            </w:r>
          </w:p>
          <w:p w14:paraId="683B9756"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 xml:space="preserve">Lubų planas (pažymimi </w:t>
            </w:r>
            <w:proofErr w:type="spellStart"/>
            <w:r w:rsidRPr="00791D63">
              <w:rPr>
                <w:rFonts w:ascii="Times New Roman" w:hAnsi="Times New Roman"/>
                <w:sz w:val="24"/>
                <w:szCs w:val="24"/>
              </w:rPr>
              <w:t>rekuperacijos</w:t>
            </w:r>
            <w:proofErr w:type="spellEnd"/>
            <w:r w:rsidRPr="00791D63">
              <w:rPr>
                <w:rFonts w:ascii="Times New Roman" w:hAnsi="Times New Roman"/>
                <w:sz w:val="24"/>
                <w:szCs w:val="24"/>
              </w:rPr>
              <w:t xml:space="preserve"> difuzorių taškai ir t. t.). </w:t>
            </w:r>
          </w:p>
          <w:p w14:paraId="5129A951"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 xml:space="preserve">Grindų dangų, durų ir grindjuosčių planas. </w:t>
            </w:r>
          </w:p>
          <w:p w14:paraId="46515D05" w14:textId="77777777" w:rsidR="00791D63" w:rsidRPr="00791D63" w:rsidRDefault="00791D63" w:rsidP="00791D63">
            <w:pPr>
              <w:pStyle w:val="ListParagraph"/>
              <w:widowControl w:val="0"/>
              <w:numPr>
                <w:ilvl w:val="1"/>
                <w:numId w:val="11"/>
              </w:numPr>
              <w:spacing w:after="0" w:line="240" w:lineRule="auto"/>
              <w:rPr>
                <w:rFonts w:ascii="Times New Roman" w:hAnsi="Times New Roman"/>
                <w:sz w:val="24"/>
                <w:szCs w:val="24"/>
              </w:rPr>
            </w:pPr>
            <w:r w:rsidRPr="00791D63">
              <w:rPr>
                <w:rFonts w:ascii="Times New Roman" w:hAnsi="Times New Roman"/>
                <w:sz w:val="24"/>
                <w:szCs w:val="24"/>
              </w:rPr>
              <w:t>Sienų dangų parinkimo planas.</w:t>
            </w:r>
          </w:p>
        </w:tc>
        <w:tc>
          <w:tcPr>
            <w:tcW w:w="2410" w:type="dxa"/>
          </w:tcPr>
          <w:p w14:paraId="3A6A656E" w14:textId="77777777" w:rsidR="00791D63" w:rsidRPr="00791D63" w:rsidRDefault="00791D63" w:rsidP="003B4955">
            <w:pPr>
              <w:jc w:val="center"/>
              <w:rPr>
                <w:sz w:val="24"/>
                <w:szCs w:val="24"/>
              </w:rPr>
            </w:pPr>
            <w:r w:rsidRPr="00791D63">
              <w:rPr>
                <w:sz w:val="24"/>
                <w:szCs w:val="24"/>
              </w:rPr>
              <w:t xml:space="preserve">3 </w:t>
            </w:r>
            <w:proofErr w:type="spellStart"/>
            <w:r w:rsidRPr="00791D63">
              <w:rPr>
                <w:sz w:val="24"/>
                <w:szCs w:val="24"/>
              </w:rPr>
              <w:t>savaitės</w:t>
            </w:r>
            <w:proofErr w:type="spellEnd"/>
            <w:r w:rsidRPr="00791D63">
              <w:rPr>
                <w:sz w:val="24"/>
                <w:szCs w:val="24"/>
              </w:rPr>
              <w:t xml:space="preserve"> po I </w:t>
            </w:r>
            <w:proofErr w:type="spellStart"/>
            <w:r w:rsidRPr="00791D63">
              <w:rPr>
                <w:sz w:val="24"/>
                <w:szCs w:val="24"/>
              </w:rPr>
              <w:t>etapo</w:t>
            </w:r>
            <w:proofErr w:type="spellEnd"/>
            <w:r w:rsidRPr="00791D63">
              <w:rPr>
                <w:sz w:val="24"/>
                <w:szCs w:val="24"/>
              </w:rPr>
              <w:t xml:space="preserve"> </w:t>
            </w:r>
            <w:proofErr w:type="spellStart"/>
            <w:r w:rsidRPr="00791D63">
              <w:rPr>
                <w:sz w:val="24"/>
                <w:szCs w:val="24"/>
              </w:rPr>
              <w:t>pabaigos</w:t>
            </w:r>
            <w:proofErr w:type="spellEnd"/>
          </w:p>
        </w:tc>
      </w:tr>
      <w:tr w:rsidR="00791D63" w:rsidRPr="00791D63" w14:paraId="1FC5C499" w14:textId="77777777" w:rsidTr="003B4955">
        <w:tc>
          <w:tcPr>
            <w:tcW w:w="1048" w:type="dxa"/>
          </w:tcPr>
          <w:p w14:paraId="11B758BD" w14:textId="77777777" w:rsidR="00791D63" w:rsidRPr="00791D63" w:rsidRDefault="00791D63" w:rsidP="003B4955">
            <w:pPr>
              <w:jc w:val="center"/>
              <w:rPr>
                <w:sz w:val="24"/>
                <w:szCs w:val="24"/>
              </w:rPr>
            </w:pPr>
            <w:r w:rsidRPr="00791D63">
              <w:rPr>
                <w:sz w:val="24"/>
                <w:szCs w:val="24"/>
              </w:rPr>
              <w:t>III</w:t>
            </w:r>
          </w:p>
        </w:tc>
        <w:tc>
          <w:tcPr>
            <w:tcW w:w="1878" w:type="dxa"/>
          </w:tcPr>
          <w:p w14:paraId="41D40062" w14:textId="77777777" w:rsidR="00791D63" w:rsidRPr="00791D63" w:rsidRDefault="00791D63" w:rsidP="003B4955">
            <w:pPr>
              <w:tabs>
                <w:tab w:val="left" w:pos="426"/>
                <w:tab w:val="left" w:pos="851"/>
                <w:tab w:val="left" w:pos="1560"/>
              </w:tabs>
              <w:rPr>
                <w:sz w:val="24"/>
                <w:szCs w:val="24"/>
              </w:rPr>
            </w:pPr>
            <w:r w:rsidRPr="00791D63">
              <w:rPr>
                <w:sz w:val="24"/>
                <w:szCs w:val="24"/>
              </w:rPr>
              <w:t>APDAILOS MEDŽIAGŲ IR BALDŲ PARINKIMAS</w:t>
            </w:r>
          </w:p>
        </w:tc>
        <w:tc>
          <w:tcPr>
            <w:tcW w:w="5291" w:type="dxa"/>
          </w:tcPr>
          <w:p w14:paraId="7D1F9281" w14:textId="77777777" w:rsidR="00791D63" w:rsidRPr="00791D63" w:rsidRDefault="00791D63" w:rsidP="003B4955">
            <w:pPr>
              <w:rPr>
                <w:sz w:val="24"/>
                <w:szCs w:val="24"/>
              </w:rPr>
            </w:pPr>
            <w:proofErr w:type="spellStart"/>
            <w:r w:rsidRPr="00791D63">
              <w:rPr>
                <w:sz w:val="24"/>
                <w:szCs w:val="24"/>
              </w:rPr>
              <w:t>Pritarus</w:t>
            </w:r>
            <w:proofErr w:type="spellEnd"/>
            <w:r w:rsidRPr="00791D63">
              <w:rPr>
                <w:sz w:val="24"/>
                <w:szCs w:val="24"/>
              </w:rPr>
              <w:t xml:space="preserve"> II </w:t>
            </w:r>
            <w:proofErr w:type="spellStart"/>
            <w:r w:rsidRPr="00791D63">
              <w:rPr>
                <w:sz w:val="24"/>
                <w:szCs w:val="24"/>
              </w:rPr>
              <w:t>etapo</w:t>
            </w:r>
            <w:proofErr w:type="spellEnd"/>
            <w:r w:rsidRPr="00791D63">
              <w:rPr>
                <w:sz w:val="24"/>
                <w:szCs w:val="24"/>
              </w:rPr>
              <w:t xml:space="preserve"> </w:t>
            </w:r>
            <w:proofErr w:type="spellStart"/>
            <w:r w:rsidRPr="00791D63">
              <w:rPr>
                <w:sz w:val="24"/>
                <w:szCs w:val="24"/>
              </w:rPr>
              <w:t>sprendiniams</w:t>
            </w:r>
            <w:proofErr w:type="spellEnd"/>
            <w:r w:rsidRPr="00791D63">
              <w:rPr>
                <w:sz w:val="24"/>
                <w:szCs w:val="24"/>
              </w:rPr>
              <w:t>:</w:t>
            </w:r>
          </w:p>
          <w:p w14:paraId="3F445613" w14:textId="77777777" w:rsidR="00791D63" w:rsidRPr="00791D63" w:rsidRDefault="00791D63" w:rsidP="003B4955">
            <w:pPr>
              <w:rPr>
                <w:sz w:val="24"/>
                <w:szCs w:val="24"/>
              </w:rPr>
            </w:pPr>
            <w:r w:rsidRPr="00791D63">
              <w:rPr>
                <w:sz w:val="24"/>
                <w:szCs w:val="24"/>
              </w:rPr>
              <w:t xml:space="preserve">3.1. </w:t>
            </w:r>
            <w:proofErr w:type="spellStart"/>
            <w:r w:rsidRPr="00791D63">
              <w:rPr>
                <w:sz w:val="24"/>
                <w:szCs w:val="24"/>
              </w:rPr>
              <w:t>Pagrindinių</w:t>
            </w:r>
            <w:proofErr w:type="spellEnd"/>
            <w:r w:rsidRPr="00791D63">
              <w:rPr>
                <w:sz w:val="24"/>
                <w:szCs w:val="24"/>
              </w:rPr>
              <w:t xml:space="preserve"> </w:t>
            </w:r>
            <w:proofErr w:type="spellStart"/>
            <w:r w:rsidRPr="00791D63">
              <w:rPr>
                <w:sz w:val="24"/>
                <w:szCs w:val="24"/>
              </w:rPr>
              <w:t>apdailos</w:t>
            </w:r>
            <w:proofErr w:type="spellEnd"/>
            <w:r w:rsidRPr="00791D63">
              <w:rPr>
                <w:sz w:val="24"/>
                <w:szCs w:val="24"/>
              </w:rPr>
              <w:t xml:space="preserve"> </w:t>
            </w:r>
            <w:proofErr w:type="spellStart"/>
            <w:r w:rsidRPr="00791D63">
              <w:rPr>
                <w:sz w:val="24"/>
                <w:szCs w:val="24"/>
              </w:rPr>
              <w:t>medžiagų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 xml:space="preserve"> (</w:t>
            </w:r>
            <w:proofErr w:type="spellStart"/>
            <w:r w:rsidRPr="00791D63">
              <w:rPr>
                <w:sz w:val="24"/>
                <w:szCs w:val="24"/>
              </w:rPr>
              <w:t>grindų</w:t>
            </w:r>
            <w:proofErr w:type="spellEnd"/>
            <w:r w:rsidRPr="00791D63">
              <w:rPr>
                <w:sz w:val="24"/>
                <w:szCs w:val="24"/>
              </w:rPr>
              <w:t xml:space="preserve"> </w:t>
            </w:r>
            <w:proofErr w:type="spellStart"/>
            <w:r w:rsidRPr="00791D63">
              <w:rPr>
                <w:sz w:val="24"/>
                <w:szCs w:val="24"/>
              </w:rPr>
              <w:t>danga</w:t>
            </w:r>
            <w:proofErr w:type="spellEnd"/>
            <w:r w:rsidRPr="00791D63">
              <w:rPr>
                <w:sz w:val="24"/>
                <w:szCs w:val="24"/>
              </w:rPr>
              <w:t xml:space="preserve">, </w:t>
            </w:r>
            <w:proofErr w:type="spellStart"/>
            <w:r w:rsidRPr="00791D63">
              <w:rPr>
                <w:sz w:val="24"/>
                <w:szCs w:val="24"/>
              </w:rPr>
              <w:t>plytelės</w:t>
            </w:r>
            <w:proofErr w:type="spellEnd"/>
            <w:r w:rsidRPr="00791D63">
              <w:rPr>
                <w:sz w:val="24"/>
                <w:szCs w:val="24"/>
              </w:rPr>
              <w:t xml:space="preserve">, </w:t>
            </w:r>
            <w:proofErr w:type="spellStart"/>
            <w:r w:rsidRPr="00791D63">
              <w:rPr>
                <w:sz w:val="24"/>
                <w:szCs w:val="24"/>
              </w:rPr>
              <w:t>kiliminė</w:t>
            </w:r>
            <w:proofErr w:type="spellEnd"/>
            <w:r w:rsidRPr="00791D63">
              <w:rPr>
                <w:sz w:val="24"/>
                <w:szCs w:val="24"/>
              </w:rPr>
              <w:t xml:space="preserve"> </w:t>
            </w:r>
            <w:proofErr w:type="spellStart"/>
            <w:r w:rsidRPr="00791D63">
              <w:rPr>
                <w:sz w:val="24"/>
                <w:szCs w:val="24"/>
              </w:rPr>
              <w:t>danga</w:t>
            </w:r>
            <w:proofErr w:type="spellEnd"/>
            <w:r w:rsidRPr="00791D63">
              <w:rPr>
                <w:sz w:val="24"/>
                <w:szCs w:val="24"/>
              </w:rPr>
              <w:t xml:space="preserve"> </w:t>
            </w:r>
            <w:proofErr w:type="spellStart"/>
            <w:r w:rsidRPr="00791D63">
              <w:rPr>
                <w:sz w:val="24"/>
                <w:szCs w:val="24"/>
              </w:rPr>
              <w:t>ir</w:t>
            </w:r>
            <w:proofErr w:type="spellEnd"/>
            <w:r w:rsidRPr="00791D63">
              <w:rPr>
                <w:sz w:val="24"/>
                <w:szCs w:val="24"/>
              </w:rPr>
              <w:t xml:space="preserve"> pan.).</w:t>
            </w:r>
          </w:p>
          <w:p w14:paraId="3BA6F071" w14:textId="77777777" w:rsidR="00791D63" w:rsidRPr="00791D63" w:rsidRDefault="00791D63" w:rsidP="003B4955">
            <w:pPr>
              <w:rPr>
                <w:sz w:val="24"/>
                <w:szCs w:val="24"/>
              </w:rPr>
            </w:pPr>
            <w:r w:rsidRPr="00791D63">
              <w:rPr>
                <w:sz w:val="24"/>
                <w:szCs w:val="24"/>
              </w:rPr>
              <w:t xml:space="preserve">3.2. </w:t>
            </w:r>
            <w:proofErr w:type="spellStart"/>
            <w:r w:rsidRPr="00791D63">
              <w:rPr>
                <w:sz w:val="24"/>
                <w:szCs w:val="24"/>
              </w:rPr>
              <w:t>Šviestuvų</w:t>
            </w:r>
            <w:proofErr w:type="spellEnd"/>
            <w:r w:rsidRPr="00791D63">
              <w:rPr>
                <w:sz w:val="24"/>
                <w:szCs w:val="24"/>
              </w:rPr>
              <w:t xml:space="preserve"> (</w:t>
            </w:r>
            <w:proofErr w:type="spellStart"/>
            <w:r w:rsidRPr="00791D63">
              <w:rPr>
                <w:sz w:val="24"/>
                <w:szCs w:val="24"/>
              </w:rPr>
              <w:t>techninių</w:t>
            </w:r>
            <w:proofErr w:type="spellEnd"/>
            <w:r w:rsidRPr="00791D63">
              <w:rPr>
                <w:sz w:val="24"/>
                <w:szCs w:val="24"/>
              </w:rPr>
              <w:t xml:space="preserve"> </w:t>
            </w:r>
            <w:proofErr w:type="spellStart"/>
            <w:r w:rsidRPr="00791D63">
              <w:rPr>
                <w:sz w:val="24"/>
                <w:szCs w:val="24"/>
              </w:rPr>
              <w:t>ir</w:t>
            </w:r>
            <w:proofErr w:type="spellEnd"/>
            <w:r w:rsidRPr="00791D63">
              <w:rPr>
                <w:sz w:val="24"/>
                <w:szCs w:val="24"/>
              </w:rPr>
              <w:t xml:space="preserve"> </w:t>
            </w:r>
            <w:proofErr w:type="spellStart"/>
            <w:r w:rsidRPr="00791D63">
              <w:rPr>
                <w:sz w:val="24"/>
                <w:szCs w:val="24"/>
              </w:rPr>
              <w:t>akcentinių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w:t>
            </w:r>
          </w:p>
          <w:p w14:paraId="0E62FB37" w14:textId="77777777" w:rsidR="00791D63" w:rsidRPr="00791D63" w:rsidRDefault="00791D63" w:rsidP="003B4955">
            <w:pPr>
              <w:rPr>
                <w:sz w:val="24"/>
                <w:szCs w:val="24"/>
              </w:rPr>
            </w:pPr>
            <w:r w:rsidRPr="00791D63">
              <w:rPr>
                <w:sz w:val="24"/>
                <w:szCs w:val="24"/>
              </w:rPr>
              <w:t xml:space="preserve">3.3. </w:t>
            </w:r>
            <w:proofErr w:type="spellStart"/>
            <w:r w:rsidRPr="00791D63">
              <w:rPr>
                <w:sz w:val="24"/>
                <w:szCs w:val="24"/>
              </w:rPr>
              <w:t>Durų</w:t>
            </w:r>
            <w:proofErr w:type="spellEnd"/>
            <w:r w:rsidRPr="00791D63">
              <w:rPr>
                <w:sz w:val="24"/>
                <w:szCs w:val="24"/>
              </w:rPr>
              <w:t xml:space="preserve"> </w:t>
            </w:r>
            <w:proofErr w:type="spellStart"/>
            <w:r w:rsidRPr="00791D63">
              <w:rPr>
                <w:sz w:val="24"/>
                <w:szCs w:val="24"/>
              </w:rPr>
              <w:t>ir</w:t>
            </w:r>
            <w:proofErr w:type="spellEnd"/>
            <w:r w:rsidRPr="00791D63">
              <w:rPr>
                <w:sz w:val="24"/>
                <w:szCs w:val="24"/>
              </w:rPr>
              <w:t xml:space="preserve"> </w:t>
            </w:r>
            <w:proofErr w:type="spellStart"/>
            <w:r w:rsidRPr="00791D63">
              <w:rPr>
                <w:sz w:val="24"/>
                <w:szCs w:val="24"/>
              </w:rPr>
              <w:t>rankenų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 xml:space="preserve">. </w:t>
            </w:r>
          </w:p>
          <w:p w14:paraId="064C307F" w14:textId="77777777" w:rsidR="00791D63" w:rsidRPr="00791D63" w:rsidRDefault="00791D63" w:rsidP="003B4955">
            <w:pPr>
              <w:rPr>
                <w:sz w:val="24"/>
                <w:szCs w:val="24"/>
              </w:rPr>
            </w:pPr>
            <w:r w:rsidRPr="00791D63">
              <w:rPr>
                <w:sz w:val="24"/>
                <w:szCs w:val="24"/>
              </w:rPr>
              <w:t xml:space="preserve">3.4. </w:t>
            </w:r>
            <w:proofErr w:type="spellStart"/>
            <w:r w:rsidRPr="00791D63">
              <w:rPr>
                <w:sz w:val="24"/>
                <w:szCs w:val="24"/>
              </w:rPr>
              <w:t>Individuliai</w:t>
            </w:r>
            <w:proofErr w:type="spellEnd"/>
            <w:r w:rsidRPr="00791D63">
              <w:rPr>
                <w:sz w:val="24"/>
                <w:szCs w:val="24"/>
              </w:rPr>
              <w:t xml:space="preserve"> </w:t>
            </w:r>
            <w:proofErr w:type="spellStart"/>
            <w:r w:rsidRPr="00791D63">
              <w:rPr>
                <w:sz w:val="24"/>
                <w:szCs w:val="24"/>
              </w:rPr>
              <w:t>gaminamų</w:t>
            </w:r>
            <w:proofErr w:type="spellEnd"/>
            <w:r w:rsidRPr="00791D63">
              <w:rPr>
                <w:sz w:val="24"/>
                <w:szCs w:val="24"/>
              </w:rPr>
              <w:t xml:space="preserve"> </w:t>
            </w:r>
            <w:proofErr w:type="spellStart"/>
            <w:r w:rsidRPr="00791D63">
              <w:rPr>
                <w:sz w:val="24"/>
                <w:szCs w:val="24"/>
              </w:rPr>
              <w:t>baldų</w:t>
            </w:r>
            <w:proofErr w:type="spellEnd"/>
            <w:r w:rsidRPr="00791D63">
              <w:rPr>
                <w:sz w:val="24"/>
                <w:szCs w:val="24"/>
              </w:rPr>
              <w:t xml:space="preserve"> </w:t>
            </w:r>
            <w:proofErr w:type="spellStart"/>
            <w:r w:rsidRPr="00791D63">
              <w:rPr>
                <w:sz w:val="24"/>
                <w:szCs w:val="24"/>
              </w:rPr>
              <w:t>brėžiniai</w:t>
            </w:r>
            <w:proofErr w:type="spellEnd"/>
            <w:r w:rsidRPr="00791D63">
              <w:rPr>
                <w:sz w:val="24"/>
                <w:szCs w:val="24"/>
              </w:rPr>
              <w:t xml:space="preserve"> </w:t>
            </w:r>
            <w:proofErr w:type="spellStart"/>
            <w:r w:rsidRPr="00791D63">
              <w:rPr>
                <w:sz w:val="24"/>
                <w:szCs w:val="24"/>
              </w:rPr>
              <w:t>ir</w:t>
            </w:r>
            <w:proofErr w:type="spellEnd"/>
            <w:r w:rsidRPr="00791D63">
              <w:rPr>
                <w:sz w:val="24"/>
                <w:szCs w:val="24"/>
              </w:rPr>
              <w:t xml:space="preserve"> </w:t>
            </w:r>
            <w:proofErr w:type="spellStart"/>
            <w:r w:rsidRPr="00791D63">
              <w:rPr>
                <w:sz w:val="24"/>
                <w:szCs w:val="24"/>
              </w:rPr>
              <w:t>medžiagų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w:t>
            </w:r>
          </w:p>
          <w:p w14:paraId="33ED1E80" w14:textId="77777777" w:rsidR="00791D63" w:rsidRPr="00791D63" w:rsidRDefault="00791D63" w:rsidP="003B4955">
            <w:pPr>
              <w:rPr>
                <w:sz w:val="24"/>
                <w:szCs w:val="24"/>
              </w:rPr>
            </w:pPr>
            <w:r w:rsidRPr="00791D63">
              <w:rPr>
                <w:sz w:val="24"/>
                <w:szCs w:val="24"/>
              </w:rPr>
              <w:t xml:space="preserve">3.5. </w:t>
            </w:r>
            <w:proofErr w:type="spellStart"/>
            <w:r w:rsidRPr="00791D63">
              <w:rPr>
                <w:sz w:val="24"/>
                <w:szCs w:val="24"/>
              </w:rPr>
              <w:t>Sienų</w:t>
            </w:r>
            <w:proofErr w:type="spellEnd"/>
            <w:r w:rsidRPr="00791D63">
              <w:rPr>
                <w:sz w:val="24"/>
                <w:szCs w:val="24"/>
              </w:rPr>
              <w:t xml:space="preserve"> </w:t>
            </w:r>
            <w:proofErr w:type="spellStart"/>
            <w:r w:rsidRPr="00791D63">
              <w:rPr>
                <w:sz w:val="24"/>
                <w:szCs w:val="24"/>
              </w:rPr>
              <w:t>dangų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w:t>
            </w:r>
          </w:p>
          <w:p w14:paraId="2AB7EE57" w14:textId="77777777" w:rsidR="00791D63" w:rsidRPr="00791D63" w:rsidRDefault="00791D63" w:rsidP="003B4955">
            <w:pPr>
              <w:rPr>
                <w:sz w:val="24"/>
                <w:szCs w:val="24"/>
              </w:rPr>
            </w:pPr>
            <w:r w:rsidRPr="00791D63">
              <w:rPr>
                <w:sz w:val="24"/>
                <w:szCs w:val="24"/>
              </w:rPr>
              <w:t xml:space="preserve">3.6. </w:t>
            </w:r>
            <w:proofErr w:type="spellStart"/>
            <w:r w:rsidRPr="00791D63">
              <w:rPr>
                <w:sz w:val="24"/>
                <w:szCs w:val="24"/>
              </w:rPr>
              <w:t>Perkamų</w:t>
            </w:r>
            <w:proofErr w:type="spellEnd"/>
            <w:r w:rsidRPr="00791D63">
              <w:rPr>
                <w:sz w:val="24"/>
                <w:szCs w:val="24"/>
              </w:rPr>
              <w:t xml:space="preserve"> </w:t>
            </w:r>
            <w:proofErr w:type="spellStart"/>
            <w:r w:rsidRPr="00791D63">
              <w:rPr>
                <w:sz w:val="24"/>
                <w:szCs w:val="24"/>
              </w:rPr>
              <w:t>baldų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w:t>
            </w:r>
          </w:p>
          <w:p w14:paraId="6D3F5146" w14:textId="77777777" w:rsidR="00791D63" w:rsidRPr="00791D63" w:rsidRDefault="00791D63" w:rsidP="003B4955">
            <w:pPr>
              <w:rPr>
                <w:i/>
                <w:sz w:val="24"/>
                <w:szCs w:val="24"/>
              </w:rPr>
            </w:pPr>
            <w:r w:rsidRPr="00791D63">
              <w:rPr>
                <w:sz w:val="24"/>
                <w:szCs w:val="24"/>
              </w:rPr>
              <w:t xml:space="preserve">3.7. </w:t>
            </w:r>
            <w:proofErr w:type="spellStart"/>
            <w:r w:rsidRPr="00791D63">
              <w:rPr>
                <w:sz w:val="24"/>
                <w:szCs w:val="24"/>
              </w:rPr>
              <w:t>Užuolaidų</w:t>
            </w:r>
            <w:proofErr w:type="spellEnd"/>
            <w:r w:rsidRPr="00791D63">
              <w:rPr>
                <w:sz w:val="24"/>
                <w:szCs w:val="24"/>
              </w:rPr>
              <w:t xml:space="preserve"> </w:t>
            </w:r>
            <w:proofErr w:type="spellStart"/>
            <w:r w:rsidRPr="00791D63">
              <w:rPr>
                <w:sz w:val="24"/>
                <w:szCs w:val="24"/>
              </w:rPr>
              <w:t>ir</w:t>
            </w:r>
            <w:proofErr w:type="spellEnd"/>
            <w:r w:rsidRPr="00791D63">
              <w:rPr>
                <w:sz w:val="24"/>
                <w:szCs w:val="24"/>
              </w:rPr>
              <w:t xml:space="preserve"> (</w:t>
            </w:r>
            <w:proofErr w:type="spellStart"/>
            <w:r w:rsidRPr="00791D63">
              <w:rPr>
                <w:sz w:val="24"/>
                <w:szCs w:val="24"/>
              </w:rPr>
              <w:t>ar</w:t>
            </w:r>
            <w:proofErr w:type="spellEnd"/>
            <w:r w:rsidRPr="00791D63">
              <w:rPr>
                <w:sz w:val="24"/>
                <w:szCs w:val="24"/>
              </w:rPr>
              <w:t xml:space="preserve">) </w:t>
            </w:r>
            <w:proofErr w:type="spellStart"/>
            <w:r w:rsidRPr="00791D63">
              <w:rPr>
                <w:sz w:val="24"/>
                <w:szCs w:val="24"/>
              </w:rPr>
              <w:t>žaliuzių</w:t>
            </w:r>
            <w:proofErr w:type="spellEnd"/>
            <w:r w:rsidRPr="00791D63">
              <w:rPr>
                <w:sz w:val="24"/>
                <w:szCs w:val="24"/>
              </w:rPr>
              <w:t xml:space="preserve"> </w:t>
            </w:r>
            <w:proofErr w:type="spellStart"/>
            <w:r w:rsidRPr="00791D63">
              <w:rPr>
                <w:sz w:val="24"/>
                <w:szCs w:val="24"/>
              </w:rPr>
              <w:t>parinkimas</w:t>
            </w:r>
            <w:proofErr w:type="spellEnd"/>
            <w:r w:rsidRPr="00791D63">
              <w:rPr>
                <w:sz w:val="24"/>
                <w:szCs w:val="24"/>
              </w:rPr>
              <w:t>.</w:t>
            </w:r>
            <w:r w:rsidRPr="00791D63">
              <w:rPr>
                <w:i/>
                <w:sz w:val="24"/>
                <w:szCs w:val="24"/>
              </w:rPr>
              <w:t xml:space="preserve"> </w:t>
            </w:r>
          </w:p>
          <w:p w14:paraId="311DEA2F" w14:textId="77777777" w:rsidR="00791D63" w:rsidRPr="00791D63" w:rsidRDefault="00791D63" w:rsidP="003B4955">
            <w:pPr>
              <w:rPr>
                <w:sz w:val="24"/>
                <w:szCs w:val="24"/>
              </w:rPr>
            </w:pPr>
            <w:r w:rsidRPr="00791D63">
              <w:rPr>
                <w:sz w:val="24"/>
                <w:szCs w:val="24"/>
              </w:rPr>
              <w:t xml:space="preserve">3.8. </w:t>
            </w:r>
            <w:proofErr w:type="spellStart"/>
            <w:r w:rsidRPr="00791D63">
              <w:rPr>
                <w:sz w:val="24"/>
                <w:szCs w:val="24"/>
              </w:rPr>
              <w:t>Preliminarios</w:t>
            </w:r>
            <w:proofErr w:type="spellEnd"/>
            <w:r w:rsidRPr="00791D63">
              <w:rPr>
                <w:sz w:val="24"/>
                <w:szCs w:val="24"/>
              </w:rPr>
              <w:t xml:space="preserve"> </w:t>
            </w:r>
            <w:proofErr w:type="spellStart"/>
            <w:r w:rsidRPr="00791D63">
              <w:rPr>
                <w:sz w:val="24"/>
                <w:szCs w:val="24"/>
              </w:rPr>
              <w:t>sąmatos</w:t>
            </w:r>
            <w:proofErr w:type="spellEnd"/>
            <w:r w:rsidRPr="00791D63">
              <w:rPr>
                <w:sz w:val="24"/>
                <w:szCs w:val="24"/>
              </w:rPr>
              <w:t xml:space="preserve"> </w:t>
            </w:r>
            <w:proofErr w:type="spellStart"/>
            <w:r w:rsidRPr="00791D63">
              <w:rPr>
                <w:sz w:val="24"/>
                <w:szCs w:val="24"/>
              </w:rPr>
              <w:t>pateikimas</w:t>
            </w:r>
            <w:proofErr w:type="spellEnd"/>
            <w:r w:rsidRPr="00791D63">
              <w:rPr>
                <w:sz w:val="24"/>
                <w:szCs w:val="24"/>
              </w:rPr>
              <w:t>.</w:t>
            </w:r>
          </w:p>
        </w:tc>
        <w:tc>
          <w:tcPr>
            <w:tcW w:w="2410" w:type="dxa"/>
          </w:tcPr>
          <w:p w14:paraId="63ADDB5F" w14:textId="77777777" w:rsidR="00791D63" w:rsidRPr="00791D63" w:rsidRDefault="00791D63" w:rsidP="003B4955">
            <w:pPr>
              <w:jc w:val="center"/>
              <w:rPr>
                <w:sz w:val="24"/>
                <w:szCs w:val="24"/>
              </w:rPr>
            </w:pPr>
            <w:r w:rsidRPr="00791D63">
              <w:rPr>
                <w:sz w:val="24"/>
                <w:szCs w:val="24"/>
              </w:rPr>
              <w:t xml:space="preserve">3 </w:t>
            </w:r>
            <w:proofErr w:type="spellStart"/>
            <w:r w:rsidRPr="00791D63">
              <w:rPr>
                <w:sz w:val="24"/>
                <w:szCs w:val="24"/>
              </w:rPr>
              <w:t>savaitės</w:t>
            </w:r>
            <w:proofErr w:type="spellEnd"/>
            <w:r w:rsidRPr="00791D63">
              <w:rPr>
                <w:sz w:val="24"/>
                <w:szCs w:val="24"/>
              </w:rPr>
              <w:t xml:space="preserve"> po II </w:t>
            </w:r>
            <w:proofErr w:type="spellStart"/>
            <w:r w:rsidRPr="00791D63">
              <w:rPr>
                <w:sz w:val="24"/>
                <w:szCs w:val="24"/>
              </w:rPr>
              <w:t>etapo</w:t>
            </w:r>
            <w:proofErr w:type="spellEnd"/>
            <w:r w:rsidRPr="00791D63">
              <w:rPr>
                <w:sz w:val="24"/>
                <w:szCs w:val="24"/>
              </w:rPr>
              <w:t xml:space="preserve"> </w:t>
            </w:r>
            <w:proofErr w:type="spellStart"/>
            <w:r w:rsidRPr="00791D63">
              <w:rPr>
                <w:sz w:val="24"/>
                <w:szCs w:val="24"/>
              </w:rPr>
              <w:t>pabaigos</w:t>
            </w:r>
            <w:proofErr w:type="spellEnd"/>
          </w:p>
        </w:tc>
      </w:tr>
      <w:tr w:rsidR="00791D63" w:rsidRPr="00791D63" w14:paraId="1A40A945" w14:textId="77777777" w:rsidTr="003B4955">
        <w:tc>
          <w:tcPr>
            <w:tcW w:w="1048" w:type="dxa"/>
          </w:tcPr>
          <w:p w14:paraId="0113E971" w14:textId="77777777" w:rsidR="00791D63" w:rsidRPr="00791D63" w:rsidRDefault="00791D63" w:rsidP="003B4955">
            <w:pPr>
              <w:jc w:val="center"/>
              <w:rPr>
                <w:sz w:val="24"/>
                <w:szCs w:val="24"/>
              </w:rPr>
            </w:pPr>
            <w:r w:rsidRPr="00791D63">
              <w:rPr>
                <w:sz w:val="24"/>
                <w:szCs w:val="24"/>
              </w:rPr>
              <w:t>IV</w:t>
            </w:r>
          </w:p>
        </w:tc>
        <w:tc>
          <w:tcPr>
            <w:tcW w:w="1878" w:type="dxa"/>
          </w:tcPr>
          <w:p w14:paraId="73EF4EF1" w14:textId="77777777" w:rsidR="00791D63" w:rsidRPr="00791D63" w:rsidRDefault="00791D63" w:rsidP="003B4955">
            <w:pPr>
              <w:tabs>
                <w:tab w:val="left" w:pos="426"/>
                <w:tab w:val="left" w:pos="851"/>
                <w:tab w:val="left" w:pos="1560"/>
              </w:tabs>
              <w:rPr>
                <w:sz w:val="24"/>
                <w:szCs w:val="24"/>
              </w:rPr>
            </w:pPr>
            <w:r w:rsidRPr="00791D63">
              <w:rPr>
                <w:sz w:val="24"/>
                <w:szCs w:val="24"/>
              </w:rPr>
              <w:t xml:space="preserve">SPRENDINIŲ ĮGYVENDINIMO AUTORINĖ PRIEŽIŪRA </w:t>
            </w:r>
          </w:p>
        </w:tc>
        <w:tc>
          <w:tcPr>
            <w:tcW w:w="5291" w:type="dxa"/>
          </w:tcPr>
          <w:p w14:paraId="3EB46AEA" w14:textId="77777777" w:rsidR="00791D63" w:rsidRPr="00791D63" w:rsidRDefault="00791D63" w:rsidP="003B4955">
            <w:pPr>
              <w:rPr>
                <w:sz w:val="24"/>
                <w:szCs w:val="24"/>
              </w:rPr>
            </w:pPr>
            <w:proofErr w:type="spellStart"/>
            <w:r w:rsidRPr="00791D63">
              <w:rPr>
                <w:sz w:val="24"/>
                <w:szCs w:val="24"/>
              </w:rPr>
              <w:t>Tikrinama</w:t>
            </w:r>
            <w:proofErr w:type="spellEnd"/>
            <w:r w:rsidRPr="00791D63">
              <w:rPr>
                <w:sz w:val="24"/>
                <w:szCs w:val="24"/>
              </w:rPr>
              <w:t xml:space="preserve">, </w:t>
            </w:r>
            <w:proofErr w:type="spellStart"/>
            <w:r w:rsidRPr="00791D63">
              <w:rPr>
                <w:sz w:val="24"/>
                <w:szCs w:val="24"/>
              </w:rPr>
              <w:t>ar</w:t>
            </w:r>
            <w:proofErr w:type="spellEnd"/>
            <w:r w:rsidRPr="00791D63">
              <w:rPr>
                <w:sz w:val="24"/>
                <w:szCs w:val="24"/>
              </w:rPr>
              <w:t xml:space="preserve"> </w:t>
            </w:r>
            <w:proofErr w:type="spellStart"/>
            <w:r w:rsidRPr="00791D63">
              <w:rPr>
                <w:sz w:val="24"/>
                <w:szCs w:val="24"/>
              </w:rPr>
              <w:t>nėra</w:t>
            </w:r>
            <w:proofErr w:type="spellEnd"/>
            <w:r w:rsidRPr="00791D63">
              <w:rPr>
                <w:sz w:val="24"/>
                <w:szCs w:val="24"/>
              </w:rPr>
              <w:t xml:space="preserve"> </w:t>
            </w:r>
            <w:proofErr w:type="spellStart"/>
            <w:r w:rsidRPr="00791D63">
              <w:rPr>
                <w:sz w:val="24"/>
                <w:szCs w:val="24"/>
              </w:rPr>
              <w:t>nukrypimų</w:t>
            </w:r>
            <w:proofErr w:type="spellEnd"/>
            <w:r w:rsidRPr="00791D63">
              <w:rPr>
                <w:sz w:val="24"/>
                <w:szCs w:val="24"/>
              </w:rPr>
              <w:t xml:space="preserve"> </w:t>
            </w:r>
            <w:proofErr w:type="spellStart"/>
            <w:r w:rsidRPr="00791D63">
              <w:rPr>
                <w:sz w:val="24"/>
                <w:szCs w:val="24"/>
              </w:rPr>
              <w:t>nuo</w:t>
            </w:r>
            <w:proofErr w:type="spellEnd"/>
            <w:r w:rsidRPr="00791D63">
              <w:rPr>
                <w:sz w:val="24"/>
                <w:szCs w:val="24"/>
              </w:rPr>
              <w:t xml:space="preserve"> </w:t>
            </w:r>
            <w:proofErr w:type="spellStart"/>
            <w:r w:rsidRPr="00791D63">
              <w:rPr>
                <w:sz w:val="24"/>
                <w:szCs w:val="24"/>
              </w:rPr>
              <w:t>vizualizacijos</w:t>
            </w:r>
            <w:proofErr w:type="spellEnd"/>
            <w:r w:rsidRPr="00791D63">
              <w:rPr>
                <w:sz w:val="24"/>
                <w:szCs w:val="24"/>
              </w:rPr>
              <w:t xml:space="preserve"> </w:t>
            </w:r>
            <w:proofErr w:type="spellStart"/>
            <w:r w:rsidRPr="00791D63">
              <w:rPr>
                <w:sz w:val="24"/>
                <w:szCs w:val="24"/>
              </w:rPr>
              <w:t>sprendinių</w:t>
            </w:r>
            <w:proofErr w:type="spellEnd"/>
            <w:r w:rsidRPr="00791D63">
              <w:rPr>
                <w:sz w:val="24"/>
                <w:szCs w:val="24"/>
              </w:rPr>
              <w:t xml:space="preserve"> </w:t>
            </w:r>
            <w:proofErr w:type="spellStart"/>
            <w:r w:rsidRPr="00791D63">
              <w:rPr>
                <w:sz w:val="24"/>
                <w:szCs w:val="24"/>
              </w:rPr>
              <w:t>atliekant</w:t>
            </w:r>
            <w:proofErr w:type="spellEnd"/>
            <w:r w:rsidRPr="00791D63">
              <w:rPr>
                <w:sz w:val="24"/>
                <w:szCs w:val="24"/>
              </w:rPr>
              <w:t xml:space="preserve"> </w:t>
            </w:r>
            <w:proofErr w:type="spellStart"/>
            <w:r w:rsidRPr="00791D63">
              <w:rPr>
                <w:sz w:val="24"/>
                <w:szCs w:val="24"/>
              </w:rPr>
              <w:t>apdailos</w:t>
            </w:r>
            <w:proofErr w:type="spellEnd"/>
            <w:r w:rsidRPr="00791D63">
              <w:rPr>
                <w:sz w:val="24"/>
                <w:szCs w:val="24"/>
              </w:rPr>
              <w:t xml:space="preserve"> </w:t>
            </w:r>
            <w:proofErr w:type="spellStart"/>
            <w:r w:rsidRPr="00791D63">
              <w:rPr>
                <w:sz w:val="24"/>
                <w:szCs w:val="24"/>
              </w:rPr>
              <w:t>darbus</w:t>
            </w:r>
            <w:proofErr w:type="spellEnd"/>
            <w:r w:rsidRPr="00791D63">
              <w:rPr>
                <w:sz w:val="24"/>
                <w:szCs w:val="24"/>
              </w:rPr>
              <w:t xml:space="preserve">. </w:t>
            </w:r>
          </w:p>
        </w:tc>
        <w:tc>
          <w:tcPr>
            <w:tcW w:w="2410" w:type="dxa"/>
          </w:tcPr>
          <w:p w14:paraId="2A765FA9" w14:textId="77777777" w:rsidR="00791D63" w:rsidRPr="00791D63" w:rsidRDefault="00791D63" w:rsidP="003B4955">
            <w:pPr>
              <w:jc w:val="center"/>
              <w:rPr>
                <w:sz w:val="24"/>
                <w:szCs w:val="24"/>
              </w:rPr>
            </w:pPr>
            <w:r w:rsidRPr="00791D63">
              <w:rPr>
                <w:sz w:val="24"/>
                <w:szCs w:val="24"/>
              </w:rPr>
              <w:t xml:space="preserve">Iki </w:t>
            </w:r>
            <w:proofErr w:type="spellStart"/>
            <w:r w:rsidRPr="00791D63">
              <w:rPr>
                <w:sz w:val="24"/>
                <w:szCs w:val="24"/>
              </w:rPr>
              <w:t>visiško</w:t>
            </w:r>
            <w:proofErr w:type="spellEnd"/>
            <w:r w:rsidRPr="00791D63">
              <w:rPr>
                <w:sz w:val="24"/>
                <w:szCs w:val="24"/>
              </w:rPr>
              <w:t xml:space="preserve"> </w:t>
            </w:r>
            <w:proofErr w:type="spellStart"/>
            <w:r w:rsidRPr="00791D63">
              <w:rPr>
                <w:sz w:val="24"/>
                <w:szCs w:val="24"/>
              </w:rPr>
              <w:t>patalpų</w:t>
            </w:r>
            <w:proofErr w:type="spellEnd"/>
            <w:r w:rsidRPr="00791D63">
              <w:rPr>
                <w:sz w:val="24"/>
                <w:szCs w:val="24"/>
              </w:rPr>
              <w:t xml:space="preserve"> </w:t>
            </w:r>
            <w:proofErr w:type="spellStart"/>
            <w:r w:rsidRPr="00791D63">
              <w:rPr>
                <w:sz w:val="24"/>
                <w:szCs w:val="24"/>
              </w:rPr>
              <w:t>įrengimo</w:t>
            </w:r>
            <w:proofErr w:type="spellEnd"/>
            <w:r w:rsidRPr="00791D63">
              <w:rPr>
                <w:sz w:val="24"/>
                <w:szCs w:val="24"/>
              </w:rPr>
              <w:t xml:space="preserve">, bet ne </w:t>
            </w:r>
            <w:proofErr w:type="spellStart"/>
            <w:r w:rsidRPr="00791D63">
              <w:rPr>
                <w:sz w:val="24"/>
                <w:szCs w:val="24"/>
              </w:rPr>
              <w:t>vėliau</w:t>
            </w:r>
            <w:proofErr w:type="spellEnd"/>
            <w:r w:rsidRPr="00791D63">
              <w:rPr>
                <w:sz w:val="24"/>
                <w:szCs w:val="24"/>
              </w:rPr>
              <w:t xml:space="preserve"> </w:t>
            </w:r>
            <w:proofErr w:type="spellStart"/>
            <w:r w:rsidRPr="00791D63">
              <w:rPr>
                <w:sz w:val="24"/>
                <w:szCs w:val="24"/>
              </w:rPr>
              <w:t>kaip</w:t>
            </w:r>
            <w:proofErr w:type="spellEnd"/>
            <w:r w:rsidRPr="00791D63">
              <w:rPr>
                <w:sz w:val="24"/>
                <w:szCs w:val="24"/>
              </w:rPr>
              <w:t xml:space="preserve"> </w:t>
            </w:r>
            <w:proofErr w:type="spellStart"/>
            <w:r w:rsidRPr="00791D63">
              <w:rPr>
                <w:sz w:val="24"/>
                <w:szCs w:val="24"/>
              </w:rPr>
              <w:t>iki</w:t>
            </w:r>
            <w:proofErr w:type="spellEnd"/>
            <w:r w:rsidRPr="00791D63">
              <w:rPr>
                <w:sz w:val="24"/>
                <w:szCs w:val="24"/>
              </w:rPr>
              <w:t xml:space="preserve"> 12-to </w:t>
            </w:r>
            <w:proofErr w:type="spellStart"/>
            <w:r w:rsidRPr="00791D63">
              <w:rPr>
                <w:sz w:val="24"/>
                <w:szCs w:val="24"/>
              </w:rPr>
              <w:t>mėnesio</w:t>
            </w:r>
            <w:proofErr w:type="spellEnd"/>
            <w:r w:rsidRPr="00791D63">
              <w:rPr>
                <w:sz w:val="24"/>
                <w:szCs w:val="24"/>
              </w:rPr>
              <w:t xml:space="preserve"> </w:t>
            </w:r>
            <w:proofErr w:type="spellStart"/>
            <w:r w:rsidRPr="00791D63">
              <w:rPr>
                <w:sz w:val="24"/>
                <w:szCs w:val="24"/>
              </w:rPr>
              <w:t>pabaigos</w:t>
            </w:r>
            <w:proofErr w:type="spellEnd"/>
            <w:r w:rsidRPr="00791D63">
              <w:rPr>
                <w:sz w:val="24"/>
                <w:szCs w:val="24"/>
              </w:rPr>
              <w:t xml:space="preserve"> </w:t>
            </w:r>
            <w:proofErr w:type="spellStart"/>
            <w:r w:rsidRPr="00791D63">
              <w:rPr>
                <w:sz w:val="24"/>
                <w:szCs w:val="24"/>
              </w:rPr>
              <w:t>nuo</w:t>
            </w:r>
            <w:proofErr w:type="spellEnd"/>
            <w:r w:rsidRPr="00791D63">
              <w:rPr>
                <w:sz w:val="24"/>
                <w:szCs w:val="24"/>
              </w:rPr>
              <w:t xml:space="preserve"> </w:t>
            </w:r>
            <w:proofErr w:type="spellStart"/>
            <w:r w:rsidRPr="00791D63">
              <w:rPr>
                <w:sz w:val="24"/>
                <w:szCs w:val="24"/>
              </w:rPr>
              <w:t>Sutarties</w:t>
            </w:r>
            <w:proofErr w:type="spellEnd"/>
            <w:r w:rsidRPr="00791D63">
              <w:rPr>
                <w:sz w:val="24"/>
                <w:szCs w:val="24"/>
              </w:rPr>
              <w:t xml:space="preserve"> </w:t>
            </w:r>
            <w:proofErr w:type="spellStart"/>
            <w:r w:rsidRPr="00791D63">
              <w:rPr>
                <w:sz w:val="24"/>
                <w:szCs w:val="24"/>
              </w:rPr>
              <w:t>pasirašymo</w:t>
            </w:r>
            <w:proofErr w:type="spellEnd"/>
            <w:r w:rsidRPr="00791D63">
              <w:rPr>
                <w:sz w:val="24"/>
                <w:szCs w:val="24"/>
              </w:rPr>
              <w:t>.</w:t>
            </w:r>
          </w:p>
        </w:tc>
      </w:tr>
    </w:tbl>
    <w:p w14:paraId="3DAA6B7F" w14:textId="77777777" w:rsidR="00791D63" w:rsidRPr="00791D63" w:rsidRDefault="00791D63" w:rsidP="00791D63">
      <w:pPr>
        <w:spacing w:after="160" w:line="259" w:lineRule="auto"/>
        <w:rPr>
          <w:rFonts w:eastAsiaTheme="minorHAnsi"/>
          <w:noProof/>
          <w:sz w:val="24"/>
          <w:szCs w:val="24"/>
        </w:rPr>
      </w:pPr>
    </w:p>
    <w:p w14:paraId="1CA07F37" w14:textId="77777777" w:rsidR="00AD1E28" w:rsidRPr="00BE0A4B" w:rsidRDefault="00AD1E28" w:rsidP="00BE0A4B">
      <w:pPr>
        <w:jc w:val="right"/>
        <w:rPr>
          <w:iCs/>
          <w:sz w:val="24"/>
          <w:szCs w:val="24"/>
          <w:lang w:val="lt-LT"/>
        </w:rPr>
      </w:pPr>
    </w:p>
    <w:p w14:paraId="35C8634B" w14:textId="77777777" w:rsidR="00AD1E28" w:rsidRPr="00BE0A4B" w:rsidRDefault="00AD1E28" w:rsidP="00BE0A4B">
      <w:pPr>
        <w:jc w:val="center"/>
        <w:rPr>
          <w:rFonts w:eastAsia="Calibri"/>
          <w:b/>
          <w:bCs/>
          <w:iCs/>
          <w:sz w:val="24"/>
          <w:szCs w:val="24"/>
          <w:lang w:val="lt-LT"/>
        </w:rPr>
      </w:pPr>
      <w:r w:rsidRPr="00BE0A4B">
        <w:rPr>
          <w:rFonts w:eastAsia="Calibri"/>
          <w:b/>
          <w:bCs/>
          <w:iCs/>
          <w:sz w:val="24"/>
          <w:szCs w:val="24"/>
          <w:lang w:val="lt-LT"/>
        </w:rPr>
        <w:t xml:space="preserve">______________________     </w:t>
      </w:r>
    </w:p>
    <w:p w14:paraId="1EF4052A" w14:textId="77777777" w:rsidR="002664C6" w:rsidRPr="00BE0A4B" w:rsidRDefault="002664C6" w:rsidP="00BE0A4B">
      <w:pPr>
        <w:rPr>
          <w:iCs/>
          <w:sz w:val="24"/>
          <w:szCs w:val="24"/>
          <w:lang w:val="lt-LT"/>
        </w:rPr>
      </w:pPr>
    </w:p>
    <w:p w14:paraId="1EF4052B" w14:textId="77777777" w:rsidR="002664C6" w:rsidRPr="00BE0A4B" w:rsidRDefault="002664C6" w:rsidP="00BE0A4B">
      <w:pPr>
        <w:tabs>
          <w:tab w:val="left" w:pos="3784"/>
        </w:tabs>
        <w:rPr>
          <w:iCs/>
          <w:sz w:val="24"/>
          <w:szCs w:val="24"/>
          <w:lang w:val="lt-LT"/>
        </w:rPr>
      </w:pPr>
      <w:r w:rsidRPr="00BE0A4B">
        <w:rPr>
          <w:iCs/>
          <w:sz w:val="24"/>
          <w:szCs w:val="24"/>
          <w:lang w:val="lt-LT"/>
        </w:rPr>
        <w:tab/>
      </w:r>
    </w:p>
    <w:p w14:paraId="1EF4052C" w14:textId="77777777" w:rsidR="00A51371" w:rsidRPr="00BE0A4B" w:rsidRDefault="00A51371" w:rsidP="00BE0A4B">
      <w:pPr>
        <w:rPr>
          <w:iCs/>
          <w:sz w:val="24"/>
          <w:szCs w:val="24"/>
          <w:lang w:val="lt-LT"/>
        </w:rPr>
      </w:pPr>
    </w:p>
    <w:sectPr w:rsidR="00A51371" w:rsidRPr="00BE0A4B" w:rsidSect="00876619">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27D0" w14:textId="77777777" w:rsidR="00E71331" w:rsidRDefault="00E71331" w:rsidP="002664C6">
      <w:r>
        <w:separator/>
      </w:r>
    </w:p>
  </w:endnote>
  <w:endnote w:type="continuationSeparator" w:id="0">
    <w:p w14:paraId="13998AC2" w14:textId="77777777" w:rsidR="00E71331" w:rsidRDefault="00E71331"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535" w14:textId="77777777" w:rsidR="00394361" w:rsidRDefault="00511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40536" w14:textId="77777777" w:rsidR="00394361" w:rsidRDefault="00394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537" w14:textId="77777777" w:rsidR="00394361" w:rsidRDefault="00394361">
    <w:pPr>
      <w:pStyle w:val="Footer"/>
      <w:ind w:right="360"/>
      <w:rPr>
        <w:rFonts w:ascii="Times New Roman" w:hAnsi="Times New Roman"/>
        <w:sz w:val="22"/>
      </w:rPr>
    </w:pPr>
  </w:p>
  <w:p w14:paraId="1EF40538" w14:textId="77777777" w:rsidR="00394361" w:rsidRDefault="00394361">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EF67" w14:textId="344E7BB9" w:rsidR="002178CE" w:rsidRDefault="002178CE">
    <w:pPr>
      <w:pStyle w:val="Footer"/>
      <w:jc w:val="right"/>
    </w:pPr>
  </w:p>
  <w:p w14:paraId="14D4EA94" w14:textId="77777777" w:rsidR="002178CE" w:rsidRDefault="0021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3FA7" w14:textId="77777777" w:rsidR="00E71331" w:rsidRDefault="00E71331" w:rsidP="002664C6">
      <w:r>
        <w:separator/>
      </w:r>
    </w:p>
  </w:footnote>
  <w:footnote w:type="continuationSeparator" w:id="0">
    <w:p w14:paraId="608135A8" w14:textId="77777777" w:rsidR="00E71331" w:rsidRDefault="00E71331"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531" w14:textId="77777777" w:rsidR="00394361" w:rsidRDefault="00511B4D"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40532" w14:textId="77777777" w:rsidR="00394361" w:rsidRDefault="0039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533" w14:textId="417CE809" w:rsidR="00394361" w:rsidRPr="00C47AB5" w:rsidRDefault="00511B4D">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CD17FD">
      <w:rPr>
        <w:rFonts w:ascii="Times New Roman" w:hAnsi="Times New Roman"/>
        <w:noProof/>
      </w:rPr>
      <w:t>8</w:t>
    </w:r>
    <w:r w:rsidRPr="00C47AB5">
      <w:rPr>
        <w:rFonts w:ascii="Times New Roman" w:hAnsi="Times New Roman"/>
        <w:szCs w:val="24"/>
      </w:rPr>
      <w:fldChar w:fldCharType="end"/>
    </w:r>
  </w:p>
  <w:p w14:paraId="1EF40534" w14:textId="77777777" w:rsidR="00394361" w:rsidRDefault="003943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539" w14:textId="556FC401" w:rsidR="00394361" w:rsidRPr="005A5EEB" w:rsidRDefault="00394361"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212"/>
    <w:multiLevelType w:val="multilevel"/>
    <w:tmpl w:val="F54AB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B0E53"/>
    <w:multiLevelType w:val="hybridMultilevel"/>
    <w:tmpl w:val="5602F656"/>
    <w:lvl w:ilvl="0" w:tplc="43F45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085E4C"/>
    <w:multiLevelType w:val="hybridMultilevel"/>
    <w:tmpl w:val="741CC5A0"/>
    <w:lvl w:ilvl="0" w:tplc="BF0E1E7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7" w15:restartNumberingAfterBreak="0">
    <w:nsid w:val="56891EE2"/>
    <w:multiLevelType w:val="hybridMultilevel"/>
    <w:tmpl w:val="E8D01A5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574D84"/>
    <w:multiLevelType w:val="hybridMultilevel"/>
    <w:tmpl w:val="EC144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A926E1"/>
    <w:multiLevelType w:val="hybridMultilevel"/>
    <w:tmpl w:val="80EA3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7000077">
    <w:abstractNumId w:val="3"/>
  </w:num>
  <w:num w:numId="2" w16cid:durableId="1780293577">
    <w:abstractNumId w:val="6"/>
  </w:num>
  <w:num w:numId="3" w16cid:durableId="1855922096">
    <w:abstractNumId w:val="5"/>
  </w:num>
  <w:num w:numId="4" w16cid:durableId="935555762">
    <w:abstractNumId w:val="8"/>
  </w:num>
  <w:num w:numId="5" w16cid:durableId="55711768">
    <w:abstractNumId w:val="2"/>
  </w:num>
  <w:num w:numId="6" w16cid:durableId="1106923999">
    <w:abstractNumId w:val="4"/>
  </w:num>
  <w:num w:numId="7" w16cid:durableId="1193883394">
    <w:abstractNumId w:val="7"/>
  </w:num>
  <w:num w:numId="8" w16cid:durableId="210582450">
    <w:abstractNumId w:val="1"/>
  </w:num>
  <w:num w:numId="9" w16cid:durableId="17510263">
    <w:abstractNumId w:val="9"/>
  </w:num>
  <w:num w:numId="10" w16cid:durableId="1498618200">
    <w:abstractNumId w:val="10"/>
  </w:num>
  <w:num w:numId="11" w16cid:durableId="12720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42133"/>
    <w:rsid w:val="00072FDC"/>
    <w:rsid w:val="00083DEF"/>
    <w:rsid w:val="00087A4A"/>
    <w:rsid w:val="000A1FC8"/>
    <w:rsid w:val="000C050B"/>
    <w:rsid w:val="001006CB"/>
    <w:rsid w:val="0010390E"/>
    <w:rsid w:val="0011153B"/>
    <w:rsid w:val="00113667"/>
    <w:rsid w:val="0016104D"/>
    <w:rsid w:val="00164AB8"/>
    <w:rsid w:val="0019212A"/>
    <w:rsid w:val="001942BD"/>
    <w:rsid w:val="001A4A41"/>
    <w:rsid w:val="001A7848"/>
    <w:rsid w:val="001B5AFB"/>
    <w:rsid w:val="001C06B3"/>
    <w:rsid w:val="001C5C9E"/>
    <w:rsid w:val="001D0DBC"/>
    <w:rsid w:val="001E5333"/>
    <w:rsid w:val="001F21EB"/>
    <w:rsid w:val="001F2664"/>
    <w:rsid w:val="002058EC"/>
    <w:rsid w:val="0021100B"/>
    <w:rsid w:val="002178CE"/>
    <w:rsid w:val="00220B52"/>
    <w:rsid w:val="00225C99"/>
    <w:rsid w:val="002428CF"/>
    <w:rsid w:val="00247D4F"/>
    <w:rsid w:val="002664C6"/>
    <w:rsid w:val="00272809"/>
    <w:rsid w:val="00276317"/>
    <w:rsid w:val="00290418"/>
    <w:rsid w:val="00291E50"/>
    <w:rsid w:val="00294307"/>
    <w:rsid w:val="002B102D"/>
    <w:rsid w:val="002B1282"/>
    <w:rsid w:val="002B41AB"/>
    <w:rsid w:val="002D3BE4"/>
    <w:rsid w:val="002F6332"/>
    <w:rsid w:val="0030096C"/>
    <w:rsid w:val="00311445"/>
    <w:rsid w:val="003248CA"/>
    <w:rsid w:val="00332338"/>
    <w:rsid w:val="003443D7"/>
    <w:rsid w:val="00357BF8"/>
    <w:rsid w:val="00371C4B"/>
    <w:rsid w:val="00374FB7"/>
    <w:rsid w:val="00376CB0"/>
    <w:rsid w:val="00377729"/>
    <w:rsid w:val="003777D5"/>
    <w:rsid w:val="00393ED7"/>
    <w:rsid w:val="00394361"/>
    <w:rsid w:val="0039467D"/>
    <w:rsid w:val="00396111"/>
    <w:rsid w:val="00397572"/>
    <w:rsid w:val="00397F66"/>
    <w:rsid w:val="003A0836"/>
    <w:rsid w:val="003A6107"/>
    <w:rsid w:val="003A6F51"/>
    <w:rsid w:val="003D379A"/>
    <w:rsid w:val="003D4008"/>
    <w:rsid w:val="003E3AFE"/>
    <w:rsid w:val="003F6716"/>
    <w:rsid w:val="003F7EB7"/>
    <w:rsid w:val="00402605"/>
    <w:rsid w:val="00404553"/>
    <w:rsid w:val="00425667"/>
    <w:rsid w:val="004512DA"/>
    <w:rsid w:val="00461931"/>
    <w:rsid w:val="004649CE"/>
    <w:rsid w:val="00466DCB"/>
    <w:rsid w:val="004867B2"/>
    <w:rsid w:val="00486FC2"/>
    <w:rsid w:val="00490CFF"/>
    <w:rsid w:val="00495DB7"/>
    <w:rsid w:val="004A1862"/>
    <w:rsid w:val="004A5E83"/>
    <w:rsid w:val="004C21BB"/>
    <w:rsid w:val="004C4FB0"/>
    <w:rsid w:val="004F4165"/>
    <w:rsid w:val="00511898"/>
    <w:rsid w:val="00511B4D"/>
    <w:rsid w:val="00522DF6"/>
    <w:rsid w:val="0053578D"/>
    <w:rsid w:val="00554430"/>
    <w:rsid w:val="00555212"/>
    <w:rsid w:val="005754AB"/>
    <w:rsid w:val="00575F4D"/>
    <w:rsid w:val="00577146"/>
    <w:rsid w:val="00581653"/>
    <w:rsid w:val="00594126"/>
    <w:rsid w:val="0059725B"/>
    <w:rsid w:val="005A269E"/>
    <w:rsid w:val="005A794B"/>
    <w:rsid w:val="005C2901"/>
    <w:rsid w:val="005C4B6D"/>
    <w:rsid w:val="005D191B"/>
    <w:rsid w:val="005D52EE"/>
    <w:rsid w:val="005E3A82"/>
    <w:rsid w:val="005F516B"/>
    <w:rsid w:val="006015E8"/>
    <w:rsid w:val="00610430"/>
    <w:rsid w:val="006509BF"/>
    <w:rsid w:val="00654D95"/>
    <w:rsid w:val="00673553"/>
    <w:rsid w:val="00675342"/>
    <w:rsid w:val="006760C5"/>
    <w:rsid w:val="006914EA"/>
    <w:rsid w:val="006A7F01"/>
    <w:rsid w:val="006B2D22"/>
    <w:rsid w:val="006C50E9"/>
    <w:rsid w:val="006C7B3C"/>
    <w:rsid w:val="006E56B4"/>
    <w:rsid w:val="006E7257"/>
    <w:rsid w:val="006E75EF"/>
    <w:rsid w:val="00722B6C"/>
    <w:rsid w:val="007236A0"/>
    <w:rsid w:val="00727964"/>
    <w:rsid w:val="007336D0"/>
    <w:rsid w:val="00756AA5"/>
    <w:rsid w:val="00757697"/>
    <w:rsid w:val="0076701A"/>
    <w:rsid w:val="00777BFE"/>
    <w:rsid w:val="00780497"/>
    <w:rsid w:val="0078070F"/>
    <w:rsid w:val="00791D63"/>
    <w:rsid w:val="00795210"/>
    <w:rsid w:val="007A2067"/>
    <w:rsid w:val="007A2765"/>
    <w:rsid w:val="007B2B68"/>
    <w:rsid w:val="007B4026"/>
    <w:rsid w:val="007C3E77"/>
    <w:rsid w:val="007D39EE"/>
    <w:rsid w:val="008010B6"/>
    <w:rsid w:val="0080488E"/>
    <w:rsid w:val="0080729F"/>
    <w:rsid w:val="00845694"/>
    <w:rsid w:val="00862E5A"/>
    <w:rsid w:val="00873C07"/>
    <w:rsid w:val="00876619"/>
    <w:rsid w:val="008902C2"/>
    <w:rsid w:val="0089752D"/>
    <w:rsid w:val="008B1C09"/>
    <w:rsid w:val="008B416B"/>
    <w:rsid w:val="008D1B7D"/>
    <w:rsid w:val="008E519E"/>
    <w:rsid w:val="008E5A61"/>
    <w:rsid w:val="008F42AE"/>
    <w:rsid w:val="00903887"/>
    <w:rsid w:val="00925524"/>
    <w:rsid w:val="00935D12"/>
    <w:rsid w:val="00941BF5"/>
    <w:rsid w:val="00945003"/>
    <w:rsid w:val="00945A32"/>
    <w:rsid w:val="00957E7E"/>
    <w:rsid w:val="00967A50"/>
    <w:rsid w:val="00975BED"/>
    <w:rsid w:val="00976C11"/>
    <w:rsid w:val="00984FEA"/>
    <w:rsid w:val="00990393"/>
    <w:rsid w:val="009A1CA3"/>
    <w:rsid w:val="009B676E"/>
    <w:rsid w:val="009C5C12"/>
    <w:rsid w:val="009D153D"/>
    <w:rsid w:val="009E6591"/>
    <w:rsid w:val="00A001A9"/>
    <w:rsid w:val="00A15982"/>
    <w:rsid w:val="00A40E61"/>
    <w:rsid w:val="00A42474"/>
    <w:rsid w:val="00A51371"/>
    <w:rsid w:val="00A6147E"/>
    <w:rsid w:val="00A64BBD"/>
    <w:rsid w:val="00A65F12"/>
    <w:rsid w:val="00A773A6"/>
    <w:rsid w:val="00A860F7"/>
    <w:rsid w:val="00A866F2"/>
    <w:rsid w:val="00A869AA"/>
    <w:rsid w:val="00A906F0"/>
    <w:rsid w:val="00A95563"/>
    <w:rsid w:val="00A96FEC"/>
    <w:rsid w:val="00AB6439"/>
    <w:rsid w:val="00AB7CA2"/>
    <w:rsid w:val="00AC0079"/>
    <w:rsid w:val="00AC6001"/>
    <w:rsid w:val="00AD1E28"/>
    <w:rsid w:val="00AD5838"/>
    <w:rsid w:val="00AE49A5"/>
    <w:rsid w:val="00AE5B08"/>
    <w:rsid w:val="00B014AB"/>
    <w:rsid w:val="00B05C51"/>
    <w:rsid w:val="00B50732"/>
    <w:rsid w:val="00B543FB"/>
    <w:rsid w:val="00B61585"/>
    <w:rsid w:val="00B6217C"/>
    <w:rsid w:val="00B62DC2"/>
    <w:rsid w:val="00B74878"/>
    <w:rsid w:val="00B74D89"/>
    <w:rsid w:val="00B904AD"/>
    <w:rsid w:val="00B975BF"/>
    <w:rsid w:val="00BD58A8"/>
    <w:rsid w:val="00BE0A4B"/>
    <w:rsid w:val="00BF19C5"/>
    <w:rsid w:val="00C071A2"/>
    <w:rsid w:val="00C108E9"/>
    <w:rsid w:val="00C21A74"/>
    <w:rsid w:val="00C21E50"/>
    <w:rsid w:val="00C27D1E"/>
    <w:rsid w:val="00C364FB"/>
    <w:rsid w:val="00C40680"/>
    <w:rsid w:val="00C47DA3"/>
    <w:rsid w:val="00C50BD4"/>
    <w:rsid w:val="00C61D5A"/>
    <w:rsid w:val="00C6467E"/>
    <w:rsid w:val="00C762A1"/>
    <w:rsid w:val="00C76C6E"/>
    <w:rsid w:val="00C80C7F"/>
    <w:rsid w:val="00C953A1"/>
    <w:rsid w:val="00CA4AAF"/>
    <w:rsid w:val="00CA7262"/>
    <w:rsid w:val="00CB1A09"/>
    <w:rsid w:val="00CB723D"/>
    <w:rsid w:val="00CC2289"/>
    <w:rsid w:val="00CD17FD"/>
    <w:rsid w:val="00CE5E4E"/>
    <w:rsid w:val="00CF4E71"/>
    <w:rsid w:val="00D0378D"/>
    <w:rsid w:val="00D07701"/>
    <w:rsid w:val="00D14D15"/>
    <w:rsid w:val="00D156EA"/>
    <w:rsid w:val="00D3646F"/>
    <w:rsid w:val="00D5150A"/>
    <w:rsid w:val="00D52670"/>
    <w:rsid w:val="00D54179"/>
    <w:rsid w:val="00D66146"/>
    <w:rsid w:val="00D66197"/>
    <w:rsid w:val="00D75040"/>
    <w:rsid w:val="00D95868"/>
    <w:rsid w:val="00DA333D"/>
    <w:rsid w:val="00DA707C"/>
    <w:rsid w:val="00DA7679"/>
    <w:rsid w:val="00DB656B"/>
    <w:rsid w:val="00DC7D4E"/>
    <w:rsid w:val="00DD534C"/>
    <w:rsid w:val="00DE7CFB"/>
    <w:rsid w:val="00DF6E81"/>
    <w:rsid w:val="00E002C8"/>
    <w:rsid w:val="00E1565D"/>
    <w:rsid w:val="00E15678"/>
    <w:rsid w:val="00E274AC"/>
    <w:rsid w:val="00E32C66"/>
    <w:rsid w:val="00E504B0"/>
    <w:rsid w:val="00E65B63"/>
    <w:rsid w:val="00E71331"/>
    <w:rsid w:val="00E93EC5"/>
    <w:rsid w:val="00E95E74"/>
    <w:rsid w:val="00ED3CB7"/>
    <w:rsid w:val="00ED4E27"/>
    <w:rsid w:val="00ED55BA"/>
    <w:rsid w:val="00EE3AFB"/>
    <w:rsid w:val="00EF6202"/>
    <w:rsid w:val="00F22174"/>
    <w:rsid w:val="00F56D2E"/>
    <w:rsid w:val="00F64FC1"/>
    <w:rsid w:val="00F77C38"/>
    <w:rsid w:val="00FA74FD"/>
    <w:rsid w:val="00FB03D6"/>
    <w:rsid w:val="00FB666A"/>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4C6"/>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2664C6"/>
    <w:rPr>
      <w:rFonts w:ascii="Bookman Old Style" w:eastAsia="Times New Roman" w:hAnsi="Bookman Old Style" w:cs="Times New Roman"/>
      <w:sz w:val="24"/>
      <w:szCs w:val="20"/>
    </w:rPr>
  </w:style>
  <w:style w:type="character" w:styleId="PageNumber">
    <w:name w:val="page number"/>
    <w:basedOn w:val="DefaultParagraphFont"/>
    <w:rsid w:val="002664C6"/>
  </w:style>
  <w:style w:type="paragraph" w:styleId="Title">
    <w:name w:val="Title"/>
    <w:basedOn w:val="Normal"/>
    <w:link w:val="TitleChar"/>
    <w:qFormat/>
    <w:rsid w:val="002664C6"/>
    <w:pPr>
      <w:jc w:val="center"/>
    </w:pPr>
    <w:rPr>
      <w:rFonts w:ascii="Bookman Old Style" w:hAnsi="Bookman Old Style"/>
      <w:b/>
      <w:sz w:val="24"/>
      <w:lang w:val="lt-LT"/>
    </w:rPr>
  </w:style>
  <w:style w:type="character" w:customStyle="1" w:styleId="TitleChar">
    <w:name w:val="Title Char"/>
    <w:basedOn w:val="DefaultParagraphFont"/>
    <w:link w:val="Title"/>
    <w:rsid w:val="002664C6"/>
    <w:rPr>
      <w:rFonts w:ascii="Bookman Old Style" w:eastAsia="Times New Roman" w:hAnsi="Bookman Old Style" w:cs="Times New Roman"/>
      <w:b/>
      <w:sz w:val="24"/>
      <w:szCs w:val="20"/>
    </w:rPr>
  </w:style>
  <w:style w:type="paragraph" w:styleId="BodyText">
    <w:name w:val="Body Text"/>
    <w:basedOn w:val="Normal"/>
    <w:link w:val="BodyTextChar"/>
    <w:rsid w:val="002664C6"/>
    <w:pPr>
      <w:jc w:val="both"/>
    </w:pPr>
    <w:rPr>
      <w:rFonts w:ascii="Bookman Old Style" w:hAnsi="Bookman Old Style"/>
      <w:sz w:val="24"/>
      <w:lang w:val="lt-LT"/>
    </w:rPr>
  </w:style>
  <w:style w:type="character" w:customStyle="1" w:styleId="BodyTextChar">
    <w:name w:val="Body Text Char"/>
    <w:basedOn w:val="DefaultParagraphFont"/>
    <w:link w:val="BodyText"/>
    <w:rsid w:val="002664C6"/>
    <w:rPr>
      <w:rFonts w:ascii="Bookman Old Style" w:eastAsia="Times New Roman" w:hAnsi="Bookman Old Style" w:cs="Times New Roman"/>
      <w:sz w:val="24"/>
      <w:szCs w:val="20"/>
    </w:rPr>
  </w:style>
  <w:style w:type="paragraph" w:styleId="Footer">
    <w:name w:val="footer"/>
    <w:basedOn w:val="Normal"/>
    <w:link w:val="FooterChar"/>
    <w:uiPriority w:val="99"/>
    <w:rsid w:val="002664C6"/>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2664C6"/>
    <w:rPr>
      <w:rFonts w:ascii="Bookman Old Style" w:eastAsia="Times New Roman" w:hAnsi="Bookman Old Style" w:cs="Times New Roman"/>
      <w:sz w:val="24"/>
      <w:szCs w:val="20"/>
    </w:rPr>
  </w:style>
  <w:style w:type="paragraph" w:styleId="BodyText2">
    <w:name w:val="Body Text 2"/>
    <w:basedOn w:val="Normal"/>
    <w:link w:val="BodyText2Char"/>
    <w:rsid w:val="002664C6"/>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2664C6"/>
    <w:rPr>
      <w:rFonts w:ascii="TimesLT" w:eastAsia="Times New Roman" w:hAnsi="TimesLT" w:cs="Times New Roman"/>
    </w:rPr>
  </w:style>
  <w:style w:type="character" w:styleId="CommentReference">
    <w:name w:val="annotation reference"/>
    <w:rsid w:val="002664C6"/>
    <w:rPr>
      <w:sz w:val="16"/>
      <w:szCs w:val="16"/>
    </w:rPr>
  </w:style>
  <w:style w:type="character" w:styleId="Hyperlink">
    <w:name w:val="Hyperlink"/>
    <w:aliases w:val="Alna"/>
    <w:uiPriority w:val="99"/>
    <w:rsid w:val="002664C6"/>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99"/>
    <w:locked/>
    <w:rsid w:val="002664C6"/>
    <w:rPr>
      <w:rFonts w:ascii="Calibri" w:eastAsia="Calibri" w:hAnsi="Calibri" w:cs="Times New Roman"/>
    </w:rPr>
  </w:style>
  <w:style w:type="paragraph" w:customStyle="1" w:styleId="taltipfb">
    <w:name w:val="taltipfb"/>
    <w:basedOn w:val="Normal"/>
    <w:rsid w:val="002664C6"/>
    <w:pPr>
      <w:spacing w:before="100" w:beforeAutospacing="1" w:after="100" w:afterAutospacing="1"/>
    </w:pPr>
    <w:rPr>
      <w:sz w:val="24"/>
      <w:szCs w:val="24"/>
      <w:lang w:val="lt-LT" w:eastAsia="lt-LT"/>
    </w:rPr>
  </w:style>
  <w:style w:type="character" w:customStyle="1" w:styleId="nobrstyle">
    <w:name w:val="nobrstyle"/>
    <w:basedOn w:val="DefaultParagraphFont"/>
    <w:rsid w:val="002664C6"/>
  </w:style>
  <w:style w:type="table" w:styleId="TableGrid">
    <w:name w:val="Table Grid"/>
    <w:basedOn w:val="TableNorma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664C6"/>
  </w:style>
  <w:style w:type="character" w:customStyle="1" w:styleId="FootnoteTextChar">
    <w:name w:val="Footnote Text Char"/>
    <w:basedOn w:val="DefaultParagraphFont"/>
    <w:link w:val="FootnoteText"/>
    <w:semiHidden/>
    <w:rsid w:val="002664C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2664C6"/>
    <w:rPr>
      <w:vertAlign w:val="superscript"/>
    </w:rPr>
  </w:style>
  <w:style w:type="paragraph" w:styleId="BalloonText">
    <w:name w:val="Balloon Text"/>
    <w:basedOn w:val="Normal"/>
    <w:link w:val="BalloonTextChar"/>
    <w:uiPriority w:val="99"/>
    <w:semiHidden/>
    <w:unhideWhenUsed/>
    <w:rsid w:val="003A6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51"/>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rsid w:val="00C76C6E"/>
  </w:style>
  <w:style w:type="character" w:customStyle="1" w:styleId="CommentTextChar">
    <w:name w:val="Comment Text Char"/>
    <w:basedOn w:val="DefaultParagraphFont"/>
    <w:link w:val="CommentText"/>
    <w:uiPriority w:val="99"/>
    <w:semiHidden/>
    <w:rsid w:val="00C76C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6C6E"/>
    <w:rPr>
      <w:b/>
      <w:bCs/>
    </w:rPr>
  </w:style>
  <w:style w:type="character" w:customStyle="1" w:styleId="CommentSubjectChar">
    <w:name w:val="Comment Subject Char"/>
    <w:basedOn w:val="CommentTextChar"/>
    <w:link w:val="CommentSubject"/>
    <w:uiPriority w:val="99"/>
    <w:semiHidden/>
    <w:rsid w:val="00C76C6E"/>
    <w:rPr>
      <w:rFonts w:ascii="Times New Roman" w:eastAsia="Times New Roman" w:hAnsi="Times New Roman" w:cs="Times New Roman"/>
      <w:b/>
      <w:bCs/>
      <w:sz w:val="20"/>
      <w:szCs w:val="20"/>
      <w:lang w:val="en-GB"/>
    </w:rPr>
  </w:style>
  <w:style w:type="paragraph" w:customStyle="1" w:styleId="bodytext0">
    <w:name w:val="bodytext"/>
    <w:basedOn w:val="Normal"/>
    <w:rsid w:val="00C76C6E"/>
    <w:pPr>
      <w:spacing w:before="100" w:beforeAutospacing="1" w:after="100" w:afterAutospacing="1"/>
    </w:pPr>
    <w:rPr>
      <w:sz w:val="24"/>
      <w:szCs w:val="24"/>
      <w:lang w:val="lt-LT" w:eastAsia="lt-LT"/>
    </w:rPr>
  </w:style>
  <w:style w:type="paragraph" w:styleId="Revision">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9B676E"/>
    <w:rPr>
      <w:color w:val="605E5C"/>
      <w:shd w:val="clear" w:color="auto" w:fill="E1DFDD"/>
    </w:rPr>
  </w:style>
  <w:style w:type="table" w:customStyle="1" w:styleId="Lentelstinklelis4">
    <w:name w:val="Lentelės tinklelis4"/>
    <w:basedOn w:val="TableNormal"/>
    <w:next w:val="TableGrid"/>
    <w:uiPriority w:val="39"/>
    <w:rsid w:val="00AD1E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D15"/>
    <w:rPr>
      <w:color w:val="605E5C"/>
      <w:shd w:val="clear" w:color="auto" w:fill="E1DFDD"/>
    </w:rPr>
  </w:style>
  <w:style w:type="table" w:customStyle="1" w:styleId="Lentelstinklelis1">
    <w:name w:val="Lentelės tinklelis1"/>
    <w:basedOn w:val="TableNormal"/>
    <w:next w:val="TableGrid"/>
    <w:uiPriority w:val="39"/>
    <w:rsid w:val="0079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03D6"/>
    <w:pPr>
      <w:spacing w:before="100" w:beforeAutospacing="1" w:after="100" w:afterAutospacing="1"/>
    </w:pPr>
    <w:rPr>
      <w:sz w:val="24"/>
      <w:szCs w:val="24"/>
      <w:lang w:val="lt-LT" w:eastAsia="lt-LT"/>
    </w:rPr>
  </w:style>
  <w:style w:type="character" w:styleId="Strong">
    <w:name w:val="Strong"/>
    <w:basedOn w:val="DefaultParagraphFont"/>
    <w:uiPriority w:val="22"/>
    <w:qFormat/>
    <w:rsid w:val="00554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09333343">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775488415">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313363807">
      <w:bodyDiv w:val="1"/>
      <w:marLeft w:val="0"/>
      <w:marRight w:val="0"/>
      <w:marTop w:val="0"/>
      <w:marBottom w:val="0"/>
      <w:divBdr>
        <w:top w:val="none" w:sz="0" w:space="0" w:color="auto"/>
        <w:left w:val="none" w:sz="0" w:space="0" w:color="auto"/>
        <w:bottom w:val="none" w:sz="0" w:space="0" w:color="auto"/>
        <w:right w:val="none" w:sz="0" w:space="0" w:color="auto"/>
      </w:divBdr>
    </w:div>
    <w:div w:id="1333335988">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atkeviciene@st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evedele@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2579-F17D-4B3E-9595-C476382A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14943</Words>
  <Characters>8519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25</cp:revision>
  <cp:lastPrinted>2021-10-29T03:49:00Z</cp:lastPrinted>
  <dcterms:created xsi:type="dcterms:W3CDTF">2025-06-03T12:44:00Z</dcterms:created>
  <dcterms:modified xsi:type="dcterms:W3CDTF">2025-06-13T07:50:00Z</dcterms:modified>
</cp:coreProperties>
</file>