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3" w:rsidRPr="00DC2EC3" w:rsidRDefault="00DC2EC3" w:rsidP="007246B9">
      <w:pPr>
        <w:spacing w:after="0" w:line="240" w:lineRule="auto"/>
        <w:ind w:left="51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DC2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m. </w:t>
      </w:r>
      <w:r w:rsidR="007246B9">
        <w:rPr>
          <w:rFonts w:ascii="Times New Roman" w:hAnsi="Times New Roman" w:cs="Times New Roman"/>
          <w:color w:val="000000" w:themeColor="text1"/>
          <w:sz w:val="24"/>
          <w:szCs w:val="24"/>
        </w:rPr>
        <w:t>birželio 16</w:t>
      </w:r>
      <w:r w:rsidRPr="00DC2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sutarties Nr. </w:t>
      </w:r>
      <w:r w:rsidR="007246B9">
        <w:rPr>
          <w:rFonts w:ascii="Times New Roman" w:hAnsi="Times New Roman" w:cs="Times New Roman"/>
          <w:color w:val="000000" w:themeColor="text1"/>
          <w:sz w:val="24"/>
          <w:szCs w:val="24"/>
        </w:rPr>
        <w:t>DPS-277</w:t>
      </w:r>
    </w:p>
    <w:p w:rsidR="00DC2EC3" w:rsidRPr="00DC2EC3" w:rsidRDefault="00DC2EC3" w:rsidP="007246B9">
      <w:pPr>
        <w:spacing w:after="0" w:line="240" w:lineRule="auto"/>
        <w:ind w:left="4464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C2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priedas</w:t>
      </w:r>
    </w:p>
    <w:bookmarkEnd w:id="0"/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KODIFIKAVIMUI REIKALINGOS DOKUMENTŲ FORMOS</w:t>
      </w: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Kodifikuotinų materialinių vertybių sąrašas</w:t>
      </w: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Sąrašo pateikėjas ir data</w:t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  <w:t>Pridedami dokumentai: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Įsigijimo sutarties numeris: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1134"/>
        <w:gridCol w:w="1276"/>
        <w:gridCol w:w="1073"/>
        <w:gridCol w:w="1762"/>
        <w:gridCol w:w="992"/>
        <w:gridCol w:w="1560"/>
        <w:gridCol w:w="850"/>
      </w:tblGrid>
      <w:tr w:rsidR="005753F8" w:rsidRPr="0024128C" w:rsidTr="003813AC">
        <w:tc>
          <w:tcPr>
            <w:tcW w:w="675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Tiekėjas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Tikrasis gamintojas</w:t>
            </w:r>
          </w:p>
        </w:tc>
        <w:tc>
          <w:tcPr>
            <w:tcW w:w="1073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NCAGE</w:t>
            </w:r>
          </w:p>
        </w:tc>
        <w:tc>
          <w:tcPr>
            <w:tcW w:w="1762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Gamyklinis numeris ar kitas identifikavimo kodas</w:t>
            </w:r>
          </w:p>
        </w:tc>
        <w:tc>
          <w:tcPr>
            <w:tcW w:w="992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NSN kodas </w:t>
            </w:r>
          </w:p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(jei žinomas)</w:t>
            </w:r>
          </w:p>
        </w:tc>
        <w:tc>
          <w:tcPr>
            <w:tcW w:w="1560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Pavadinimas</w:t>
            </w:r>
          </w:p>
        </w:tc>
        <w:tc>
          <w:tcPr>
            <w:tcW w:w="850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Kaina</w:t>
            </w: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</w:t>
            </w: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Sutarties pasirašymo data: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center"/>
        <w:outlineLvl w:val="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  <w:t>Kodifikuotinų materialinių vertybių sąrašo pildymo instrukcija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Sąrašo pateikėjas ir data — įrašykite sąrašą teikiančią tarnybą ir šio sąrašo užpildymo datą.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Sutarties pasirašymo data ir numeris — įrašykite sutarties, kurioje įtraukta dalis dėl kodifikavimo, datą ir sutarties numerį.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 xml:space="preserve">Pridedami dokumentai – nurodykite, kokie dokumentai (ar elektroninės rinkmenos) pridedami (aprašymai, brėžiniai, kt.), dokumentų puslapių skaičių. 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2 – Nurodykite materialinių vertybių tiekėją (pardavėją).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3 – Jei žinomas, įrašykite tiekėjo (pardavėjo) NCAGE kodą.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4 – Jei tiekėjas (pardavėjas) nėra tikrasis materialinių vertybių gamintojas, nurodykite tikrąjį gamintoją.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5 – Jei žinomas, įrašykite tikrojo gamintojo NCAGE kodą.</w:t>
      </w:r>
    </w:p>
    <w:p w:rsidR="005753F8" w:rsidRPr="0024128C" w:rsidRDefault="005753F8" w:rsidP="005753F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7 – Ši grafa pildoma, jei perkamos užsieninės materialinės vertybės ir žinomas NSN kodas.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8 – Nurodykite gamintojo siūlomą materialinės vertybės pavadinimą.</w:t>
      </w: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9 – Nurodykite materialinės vertybės kainą.</w:t>
      </w: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7246B9" w:rsidRPr="005753F8" w:rsidRDefault="007246B9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lastRenderedPageBreak/>
        <w:t>Informacija apie gamintoją arba tiekėją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1559"/>
        <w:gridCol w:w="993"/>
        <w:gridCol w:w="1134"/>
        <w:gridCol w:w="850"/>
        <w:gridCol w:w="1134"/>
        <w:gridCol w:w="1134"/>
        <w:gridCol w:w="992"/>
        <w:gridCol w:w="1276"/>
      </w:tblGrid>
      <w:tr w:rsidR="005753F8" w:rsidRPr="0024128C" w:rsidTr="003813AC">
        <w:tc>
          <w:tcPr>
            <w:tcW w:w="710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NCAGE</w:t>
            </w:r>
          </w:p>
        </w:tc>
        <w:tc>
          <w:tcPr>
            <w:tcW w:w="1559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Pavadinimas</w:t>
            </w:r>
          </w:p>
        </w:tc>
        <w:tc>
          <w:tcPr>
            <w:tcW w:w="993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Adresas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left="34" w:right="-178" w:hanging="2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Telefono </w:t>
            </w:r>
          </w:p>
          <w:p w:rsidR="005753F8" w:rsidRPr="0024128C" w:rsidRDefault="005753F8" w:rsidP="003813AC">
            <w:pPr>
              <w:spacing w:after="0" w:line="240" w:lineRule="auto"/>
              <w:ind w:left="34" w:right="-178" w:hanging="2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Nr.</w:t>
            </w:r>
          </w:p>
        </w:tc>
        <w:tc>
          <w:tcPr>
            <w:tcW w:w="850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Įmonės kodas</w:t>
            </w:r>
          </w:p>
        </w:tc>
        <w:tc>
          <w:tcPr>
            <w:tcW w:w="992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Tiekėjas</w:t>
            </w:r>
          </w:p>
        </w:tc>
        <w:tc>
          <w:tcPr>
            <w:tcW w:w="1276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Gamintojas</w:t>
            </w: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10</w:t>
            </w: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  <w:t>Formos “Informacija apie gamintoją arba tiekėją” pildymo instrukcija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2* – Įrašykite tiekėjo (pardavėjo) ar gamintojo NCAGE kodą (jei jis suteiktas ir yra žinomas).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3 – Nurodykite tikslų tiekėjo (pardavėjo) ar gamintojo pavadinimą.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4 – Nurodykite tikslų tiekėjo ar gamintojo adresą (taip pat ir pašto indeksą).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5 – Įrašykite tiekėjo ar gamintojo telefono numerį (būtina nurodyti miesto kodą).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 xml:space="preserve">6 – Įrašykite tiekėjo ar gamintojo fakso numerį (būtina nurodyti miesto kodą).  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7* – Įrašykite tiekėjo ar gamintojo elektroninio pašto adresą.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 xml:space="preserve">8 – Įrašykite tiekėjo ar gamintojo įmonės kodą.  </w:t>
      </w:r>
    </w:p>
    <w:p w:rsidR="005753F8" w:rsidRPr="0024128C" w:rsidRDefault="005753F8" w:rsidP="005753F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9, 10 – Pažymėkite (X) tinkamą variantą (</w:t>
      </w:r>
      <w:proofErr w:type="spellStart"/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t.y</w:t>
      </w:r>
      <w:proofErr w:type="spellEnd"/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. ar tiekėjas (pardavėjas) yra tikrasis materialinių vertybių gamintojas ar tik platina kitų gamintojų produkciją).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</w:p>
    <w:p w:rsidR="005753F8" w:rsidRPr="0024128C" w:rsidRDefault="005753F8" w:rsidP="005753F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* žvaigždute pažymėti laukai nėra privalomi. Kitus, žvaigždute nepažymėtus laukus, būtina pildyti.</w:t>
      </w:r>
    </w:p>
    <w:p w:rsidR="005753F8" w:rsidRPr="0024128C" w:rsidRDefault="005753F8" w:rsidP="005753F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5753F8" w:rsidRPr="006D5346" w:rsidRDefault="005753F8" w:rsidP="005753F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</w:p>
    <w:p w:rsidR="002A7C55" w:rsidRDefault="002A7C55"/>
    <w:sectPr w:rsidR="002A7C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746" w:bottom="851" w:left="1260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DD9" w:rsidRDefault="00F17DD9">
      <w:pPr>
        <w:spacing w:after="0" w:line="240" w:lineRule="auto"/>
      </w:pPr>
      <w:r>
        <w:separator/>
      </w:r>
    </w:p>
  </w:endnote>
  <w:endnote w:type="continuationSeparator" w:id="0">
    <w:p w:rsidR="00F17DD9" w:rsidRDefault="00F17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8C" w:rsidRDefault="00F17D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8C" w:rsidRDefault="00F17D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8C" w:rsidRDefault="00F17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DD9" w:rsidRDefault="00F17DD9">
      <w:pPr>
        <w:spacing w:after="0" w:line="240" w:lineRule="auto"/>
      </w:pPr>
      <w:r>
        <w:separator/>
      </w:r>
    </w:p>
  </w:footnote>
  <w:footnote w:type="continuationSeparator" w:id="0">
    <w:p w:rsidR="00F17DD9" w:rsidRDefault="00F17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8C" w:rsidRDefault="00F17D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89628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4128C" w:rsidRDefault="005753F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6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128C" w:rsidRDefault="00F17D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8C" w:rsidRDefault="00F17D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F8"/>
    <w:rsid w:val="00163393"/>
    <w:rsid w:val="002A7C55"/>
    <w:rsid w:val="005753F8"/>
    <w:rsid w:val="007246B9"/>
    <w:rsid w:val="00730587"/>
    <w:rsid w:val="00DC2EC3"/>
    <w:rsid w:val="00F17DD9"/>
    <w:rsid w:val="00FB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54A4"/>
  <w15:chartTrackingRefBased/>
  <w15:docId w15:val="{827F6F6C-3D70-4869-9865-8E8C0690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3F8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53F8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qFormat/>
    <w:rsid w:val="005753F8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rsid w:val="005753F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753F8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2024-10-16T08:52:00Z</dcterms:created>
  <dcterms:modified xsi:type="dcterms:W3CDTF">2025-06-23T12:18:00Z</dcterms:modified>
</cp:coreProperties>
</file>