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BD04B" w14:textId="77777777" w:rsidR="001679A4" w:rsidRPr="00BB6448" w:rsidRDefault="001679A4" w:rsidP="001679A4">
      <w:pPr>
        <w:widowControl w:val="0"/>
        <w:tabs>
          <w:tab w:val="right" w:leader="underscore" w:pos="8505"/>
        </w:tabs>
        <w:autoSpaceDE w:val="0"/>
        <w:autoSpaceDN w:val="0"/>
        <w:adjustRightInd w:val="0"/>
        <w:spacing w:line="240" w:lineRule="auto"/>
        <w:ind w:firstLine="851"/>
        <w:jc w:val="center"/>
        <w:rPr>
          <w:rFonts w:ascii="Times New Roman" w:hAnsi="Times New Roman" w:cs="Times New Roman"/>
          <w:b/>
          <w:sz w:val="24"/>
          <w:szCs w:val="24"/>
        </w:rPr>
      </w:pPr>
      <w:r w:rsidRPr="00BB6448">
        <w:rPr>
          <w:rFonts w:ascii="Times New Roman" w:eastAsia="Calibri" w:hAnsi="Times New Roman" w:cs="Times New Roman"/>
          <w:b/>
          <w:sz w:val="24"/>
          <w:szCs w:val="24"/>
        </w:rPr>
        <w:t>VIEŠOJO PIRKIMO-PARDAVIMO</w:t>
      </w:r>
    </w:p>
    <w:p w14:paraId="4852C368" w14:textId="77777777" w:rsidR="001679A4" w:rsidRPr="00284AC0" w:rsidRDefault="001679A4" w:rsidP="001679A4">
      <w:pPr>
        <w:spacing w:line="240" w:lineRule="auto"/>
        <w:ind w:firstLine="851"/>
        <w:jc w:val="center"/>
        <w:rPr>
          <w:rFonts w:ascii="Times New Roman" w:eastAsia="Calibri" w:hAnsi="Times New Roman" w:cs="Times New Roman"/>
          <w:b/>
          <w:bCs/>
          <w:sz w:val="24"/>
          <w:szCs w:val="24"/>
        </w:rPr>
      </w:pPr>
      <w:r>
        <w:rPr>
          <w:rFonts w:ascii="Times New Roman" w:hAnsi="Times New Roman" w:cs="Times New Roman"/>
          <w:b/>
          <w:sz w:val="24"/>
          <w:szCs w:val="24"/>
        </w:rPr>
        <w:t>TARNYBINIŲ PATALPŲ ADRESU NAGLIŲ G. 8, NERINGA VIDAUS PATALPŲ</w:t>
      </w:r>
      <w:r w:rsidRPr="00284AC0">
        <w:rPr>
          <w:rFonts w:ascii="Times New Roman" w:hAnsi="Times New Roman" w:cs="Times New Roman"/>
          <w:b/>
          <w:sz w:val="24"/>
          <w:szCs w:val="24"/>
        </w:rPr>
        <w:t xml:space="preserve"> REMONTO DARBŲ</w:t>
      </w:r>
      <w:r>
        <w:rPr>
          <w:rFonts w:ascii="Times New Roman" w:hAnsi="Times New Roman" w:cs="Times New Roman"/>
          <w:b/>
          <w:sz w:val="24"/>
          <w:szCs w:val="24"/>
        </w:rPr>
        <w:t xml:space="preserve"> </w:t>
      </w:r>
      <w:r w:rsidRPr="00284AC0">
        <w:rPr>
          <w:rFonts w:ascii="Times New Roman" w:eastAsia="Calibri" w:hAnsi="Times New Roman" w:cs="Times New Roman"/>
          <w:b/>
          <w:bCs/>
          <w:sz w:val="24"/>
          <w:szCs w:val="24"/>
        </w:rPr>
        <w:t>SUTARTIS</w:t>
      </w:r>
    </w:p>
    <w:p w14:paraId="2A1F57C8" w14:textId="77777777" w:rsidR="001679A4" w:rsidRPr="00BB6448" w:rsidRDefault="001679A4" w:rsidP="001679A4">
      <w:pPr>
        <w:spacing w:line="240" w:lineRule="auto"/>
        <w:ind w:firstLine="851"/>
        <w:jc w:val="center"/>
        <w:rPr>
          <w:rFonts w:ascii="Times New Roman" w:eastAsia="Calibri" w:hAnsi="Times New Roman" w:cs="Times New Roman"/>
          <w:sz w:val="24"/>
          <w:szCs w:val="24"/>
        </w:rPr>
      </w:pPr>
    </w:p>
    <w:p w14:paraId="0F7755D2" w14:textId="6EE8195F" w:rsidR="001679A4" w:rsidRPr="00BB6448" w:rsidRDefault="001679A4" w:rsidP="001679A4">
      <w:pPr>
        <w:spacing w:line="240" w:lineRule="auto"/>
        <w:ind w:firstLine="851"/>
        <w:jc w:val="center"/>
        <w:rPr>
          <w:rFonts w:ascii="Times New Roman" w:eastAsia="Calibri" w:hAnsi="Times New Roman" w:cs="Times New Roman"/>
          <w:sz w:val="24"/>
          <w:szCs w:val="24"/>
        </w:rPr>
      </w:pPr>
      <w:r w:rsidRPr="00BB6448">
        <w:rPr>
          <w:rFonts w:ascii="Times New Roman" w:eastAsia="Calibri" w:hAnsi="Times New Roman" w:cs="Times New Roman"/>
          <w:sz w:val="24"/>
          <w:szCs w:val="24"/>
        </w:rPr>
        <w:t>202</w:t>
      </w:r>
      <w:r>
        <w:rPr>
          <w:rFonts w:ascii="Times New Roman" w:eastAsia="Calibri" w:hAnsi="Times New Roman" w:cs="Times New Roman"/>
          <w:sz w:val="24"/>
          <w:szCs w:val="24"/>
        </w:rPr>
        <w:t>5</w:t>
      </w:r>
      <w:r w:rsidRPr="00BB6448">
        <w:rPr>
          <w:rFonts w:ascii="Times New Roman" w:eastAsia="Calibri" w:hAnsi="Times New Roman" w:cs="Times New Roman"/>
          <w:sz w:val="24"/>
          <w:szCs w:val="24"/>
        </w:rPr>
        <w:t xml:space="preserve"> m.        </w:t>
      </w:r>
      <w:r w:rsidR="00DA5E10">
        <w:rPr>
          <w:rFonts w:ascii="Times New Roman" w:eastAsia="Calibri" w:hAnsi="Times New Roman" w:cs="Times New Roman"/>
          <w:sz w:val="24"/>
          <w:szCs w:val="24"/>
        </w:rPr>
        <w:t>06</w:t>
      </w:r>
      <w:r w:rsidRPr="00BB6448">
        <w:rPr>
          <w:rFonts w:ascii="Times New Roman" w:eastAsia="Calibri" w:hAnsi="Times New Roman" w:cs="Times New Roman"/>
          <w:sz w:val="24"/>
          <w:szCs w:val="24"/>
        </w:rPr>
        <w:t xml:space="preserve">          </w:t>
      </w:r>
      <w:r w:rsidR="00DA5E10">
        <w:rPr>
          <w:rFonts w:ascii="Times New Roman" w:eastAsia="Calibri" w:hAnsi="Times New Roman" w:cs="Times New Roman"/>
          <w:sz w:val="24"/>
          <w:szCs w:val="24"/>
        </w:rPr>
        <w:t>23</w:t>
      </w:r>
      <w:r w:rsidRPr="00BB6448">
        <w:rPr>
          <w:rFonts w:ascii="Times New Roman" w:eastAsia="Calibri" w:hAnsi="Times New Roman" w:cs="Times New Roman"/>
          <w:sz w:val="24"/>
          <w:szCs w:val="24"/>
        </w:rPr>
        <w:t xml:space="preserve">     d. Nr. (21)-16- </w:t>
      </w:r>
      <w:r w:rsidR="00DA5E10">
        <w:rPr>
          <w:rFonts w:ascii="Times New Roman" w:eastAsia="Calibri" w:hAnsi="Times New Roman" w:cs="Times New Roman"/>
          <w:sz w:val="24"/>
          <w:szCs w:val="24"/>
        </w:rPr>
        <w:t>852</w:t>
      </w:r>
    </w:p>
    <w:p w14:paraId="70241BAC" w14:textId="77777777" w:rsidR="001679A4" w:rsidRPr="00BB6448" w:rsidRDefault="001679A4" w:rsidP="001679A4">
      <w:pPr>
        <w:spacing w:line="240" w:lineRule="auto"/>
        <w:ind w:firstLine="851"/>
        <w:jc w:val="center"/>
        <w:rPr>
          <w:rFonts w:ascii="Times New Roman" w:eastAsia="Calibri" w:hAnsi="Times New Roman" w:cs="Times New Roman"/>
          <w:sz w:val="24"/>
          <w:szCs w:val="24"/>
        </w:rPr>
      </w:pPr>
      <w:r w:rsidRPr="00BB6448">
        <w:rPr>
          <w:rFonts w:ascii="Times New Roman" w:eastAsia="Calibri" w:hAnsi="Times New Roman" w:cs="Times New Roman"/>
          <w:sz w:val="24"/>
          <w:szCs w:val="24"/>
        </w:rPr>
        <w:t>Vilnius</w:t>
      </w:r>
    </w:p>
    <w:p w14:paraId="34469324" w14:textId="77777777" w:rsidR="001679A4" w:rsidRPr="00BB6448" w:rsidRDefault="001679A4" w:rsidP="001679A4">
      <w:pPr>
        <w:spacing w:line="240" w:lineRule="auto"/>
        <w:ind w:firstLine="851"/>
        <w:jc w:val="center"/>
        <w:rPr>
          <w:rFonts w:ascii="Times New Roman" w:eastAsia="Calibri" w:hAnsi="Times New Roman" w:cs="Times New Roman"/>
          <w:sz w:val="24"/>
          <w:szCs w:val="24"/>
        </w:rPr>
      </w:pPr>
    </w:p>
    <w:tbl>
      <w:tblPr>
        <w:tblW w:w="9989" w:type="dxa"/>
        <w:tblInd w:w="-142" w:type="dxa"/>
        <w:tblLayout w:type="fixed"/>
        <w:tblLook w:val="04A0" w:firstRow="1" w:lastRow="0" w:firstColumn="1" w:lastColumn="0" w:noHBand="0" w:noVBand="1"/>
      </w:tblPr>
      <w:tblGrid>
        <w:gridCol w:w="142"/>
        <w:gridCol w:w="4960"/>
        <w:gridCol w:w="173"/>
        <w:gridCol w:w="4572"/>
        <w:gridCol w:w="142"/>
      </w:tblGrid>
      <w:tr w:rsidR="001679A4" w:rsidRPr="00871B3A" w14:paraId="641E091E" w14:textId="77777777" w:rsidTr="00EA6A64">
        <w:tc>
          <w:tcPr>
            <w:tcW w:w="9989" w:type="dxa"/>
            <w:gridSpan w:val="5"/>
            <w:shd w:val="clear" w:color="auto" w:fill="auto"/>
          </w:tcPr>
          <w:p w14:paraId="12879716" w14:textId="77777777" w:rsidR="001679A4" w:rsidRPr="00871B3A" w:rsidRDefault="001679A4" w:rsidP="00EA6A64">
            <w:pPr>
              <w:widowControl w:val="0"/>
              <w:autoSpaceDE w:val="0"/>
              <w:autoSpaceDN w:val="0"/>
              <w:adjustRightInd w:val="0"/>
              <w:spacing w:line="240" w:lineRule="auto"/>
              <w:ind w:firstLine="851"/>
              <w:rPr>
                <w:rFonts w:ascii="Times New Roman" w:hAnsi="Times New Roman" w:cs="Times New Roman"/>
                <w:sz w:val="24"/>
                <w:szCs w:val="24"/>
              </w:rPr>
            </w:pPr>
            <w:r w:rsidRPr="005117F0">
              <w:rPr>
                <w:rFonts w:ascii="Times New Roman" w:hAnsi="Times New Roman" w:cs="Times New Roman"/>
                <w:b/>
                <w:bCs/>
                <w:sz w:val="24"/>
                <w:szCs w:val="24"/>
              </w:rPr>
              <w:t>Užsakovas</w:t>
            </w:r>
            <w:r w:rsidRPr="00871B3A">
              <w:rPr>
                <w:rFonts w:ascii="Times New Roman" w:hAnsi="Times New Roman" w:cs="Times New Roman"/>
                <w:sz w:val="24"/>
                <w:szCs w:val="24"/>
              </w:rPr>
              <w:t xml:space="preserve"> – </w:t>
            </w:r>
            <w:r w:rsidRPr="00871B3A">
              <w:rPr>
                <w:rFonts w:ascii="Times New Roman" w:hAnsi="Times New Roman" w:cs="Times New Roman"/>
                <w:bCs/>
                <w:sz w:val="24"/>
              </w:rPr>
              <w:t xml:space="preserve">Valstybės sienos apsaugos tarnyba prie Lietuvos Respublikos vidaus reikalų ministerijos (toliau – tarnyba), atstovaujama tarnybos vado pavaduotojo Sauliaus </w:t>
            </w:r>
            <w:proofErr w:type="spellStart"/>
            <w:r w:rsidRPr="00871B3A">
              <w:rPr>
                <w:rFonts w:ascii="Times New Roman" w:hAnsi="Times New Roman" w:cs="Times New Roman"/>
                <w:bCs/>
                <w:sz w:val="24"/>
              </w:rPr>
              <w:t>Nekraševičiaus</w:t>
            </w:r>
            <w:proofErr w:type="spellEnd"/>
            <w:r w:rsidRPr="00871B3A">
              <w:rPr>
                <w:rFonts w:ascii="Times New Roman" w:hAnsi="Times New Roman" w:cs="Times New Roman"/>
                <w:bCs/>
                <w:sz w:val="24"/>
              </w:rPr>
              <w:t xml:space="preserve">, veikiančio </w:t>
            </w:r>
            <w:r>
              <w:rPr>
                <w:rFonts w:ascii="Times New Roman" w:hAnsi="Times New Roman" w:cs="Times New Roman"/>
                <w:bCs/>
                <w:sz w:val="24"/>
                <w:szCs w:val="24"/>
              </w:rPr>
              <w:t xml:space="preserve">pagal </w:t>
            </w:r>
            <w:r>
              <w:rPr>
                <w:rFonts w:ascii="Times New Roman" w:hAnsi="Times New Roman" w:cs="Times New Roman"/>
                <w:sz w:val="24"/>
                <w:szCs w:val="24"/>
              </w:rPr>
              <w:t>Valstybės sienos apsaugos tarnybos prie Lietuvos Respublikos vidaus reikalų ministerijos</w:t>
            </w:r>
            <w:r>
              <w:rPr>
                <w:rFonts w:ascii="Times New Roman" w:hAnsi="Times New Roman" w:cs="Times New Roman"/>
                <w:bCs/>
                <w:sz w:val="24"/>
                <w:szCs w:val="24"/>
              </w:rPr>
              <w:t xml:space="preserve"> nuostatus, patvirtinus Lietuvos Respublikos vidaus reikalų ministro 2024 m. kovo </w:t>
            </w:r>
            <w:r>
              <w:rPr>
                <w:rFonts w:ascii="Times New Roman" w:hAnsi="Times New Roman" w:cs="Times New Roman"/>
                <w:sz w:val="24"/>
                <w:szCs w:val="24"/>
              </w:rPr>
              <w:t>27 d. įsakymu Nr. 1V-223 ,,Dėl Valstybės sienos apsaugos tarnybos prie Lietuvos Respublikos vidaus reikalų ministerijos nuostatų patvirtinimo“</w:t>
            </w:r>
            <w:r>
              <w:rPr>
                <w:rFonts w:ascii="Times New Roman" w:hAnsi="Times New Roman" w:cs="Times New Roman"/>
                <w:bCs/>
                <w:sz w:val="24"/>
                <w:szCs w:val="24"/>
              </w:rPr>
              <w:t xml:space="preserve"> </w:t>
            </w:r>
            <w:r w:rsidRPr="00871B3A">
              <w:rPr>
                <w:rFonts w:ascii="Times New Roman" w:eastAsia="Calibri" w:hAnsi="Times New Roman" w:cs="Times New Roman"/>
                <w:bCs/>
                <w:sz w:val="24"/>
              </w:rPr>
              <w:t xml:space="preserve">ir tarnybos vado 2022 m. sausio 14 d. įsakymo Nr. 4-15 </w:t>
            </w:r>
            <w:r w:rsidRPr="00871B3A">
              <w:rPr>
                <w:rFonts w:ascii="Times New Roman" w:eastAsia="Calibri" w:hAnsi="Times New Roman" w:cs="Times New Roman"/>
                <w:bCs/>
                <w:sz w:val="24"/>
                <w:lang w:eastAsia="ar-SA"/>
              </w:rPr>
              <w:t>„Dėl Valstybės sienos apsaugos tarnybos prie Lietuvos Respublikos vidaus reikalų ministerijos struktūrinių padalinių veiklos organizavimo”</w:t>
            </w:r>
            <w:r w:rsidRPr="00871B3A">
              <w:rPr>
                <w:rFonts w:ascii="Times New Roman" w:hAnsi="Times New Roman" w:cs="Times New Roman"/>
                <w:bCs/>
                <w:sz w:val="24"/>
              </w:rPr>
              <w:t xml:space="preserve"> 3.1.4 papunktį, ir</w:t>
            </w:r>
          </w:p>
          <w:p w14:paraId="76BBD3A5" w14:textId="1908B419" w:rsidR="001679A4" w:rsidRPr="00871B3A" w:rsidRDefault="001679A4" w:rsidP="00EA6A64">
            <w:pPr>
              <w:spacing w:line="240" w:lineRule="auto"/>
              <w:ind w:right="-74" w:firstLine="851"/>
              <w:rPr>
                <w:rFonts w:ascii="Times New Roman" w:hAnsi="Times New Roman" w:cs="Times New Roman"/>
                <w:sz w:val="24"/>
                <w:szCs w:val="24"/>
              </w:rPr>
            </w:pPr>
            <w:r>
              <w:rPr>
                <w:rFonts w:ascii="Times New Roman" w:hAnsi="Times New Roman" w:cs="Times New Roman"/>
                <w:b/>
                <w:sz w:val="24"/>
                <w:szCs w:val="24"/>
              </w:rPr>
              <w:t xml:space="preserve">Rangovas </w:t>
            </w:r>
            <w:r w:rsidRPr="00871B3A">
              <w:rPr>
                <w:rFonts w:ascii="Times New Roman" w:hAnsi="Times New Roman" w:cs="Times New Roman"/>
                <w:b/>
                <w:sz w:val="24"/>
                <w:szCs w:val="24"/>
              </w:rPr>
              <w:t xml:space="preserve"> – </w:t>
            </w:r>
            <w:r w:rsidRPr="001679A4">
              <w:rPr>
                <w:rFonts w:ascii="Times New Roman" w:hAnsi="Times New Roman" w:cs="Times New Roman"/>
                <w:bCs/>
                <w:sz w:val="24"/>
                <w:szCs w:val="24"/>
              </w:rPr>
              <w:t>UAB „</w:t>
            </w:r>
            <w:proofErr w:type="spellStart"/>
            <w:r w:rsidRPr="001679A4">
              <w:rPr>
                <w:rFonts w:ascii="Times New Roman" w:hAnsi="Times New Roman" w:cs="Times New Roman"/>
                <w:bCs/>
                <w:sz w:val="24"/>
                <w:szCs w:val="24"/>
              </w:rPr>
              <w:t>Simonta</w:t>
            </w:r>
            <w:proofErr w:type="spellEnd"/>
            <w:r w:rsidRPr="001679A4">
              <w:rPr>
                <w:rFonts w:ascii="Times New Roman" w:hAnsi="Times New Roman" w:cs="Times New Roman"/>
                <w:bCs/>
                <w:sz w:val="24"/>
                <w:szCs w:val="24"/>
              </w:rPr>
              <w:t>“,</w:t>
            </w:r>
            <w:r w:rsidRPr="00871B3A">
              <w:rPr>
                <w:rFonts w:ascii="Times New Roman" w:hAnsi="Times New Roman" w:cs="Times New Roman"/>
                <w:sz w:val="24"/>
                <w:szCs w:val="24"/>
              </w:rPr>
              <w:t xml:space="preserve"> atstovaujamas </w:t>
            </w:r>
            <w:r w:rsidRPr="006B61B2">
              <w:rPr>
                <w:rFonts w:ascii="Times New Roman" w:hAnsi="Times New Roman" w:cs="Times New Roman"/>
                <w:sz w:val="24"/>
                <w:szCs w:val="24"/>
              </w:rPr>
              <w:t>direktoriaus Egidijaus Stonio</w:t>
            </w:r>
            <w:r w:rsidRPr="00871B3A">
              <w:rPr>
                <w:rFonts w:ascii="Times New Roman" w:hAnsi="Times New Roman" w:cs="Times New Roman"/>
                <w:sz w:val="24"/>
                <w:szCs w:val="24"/>
              </w:rPr>
              <w:t>, veikiančio pagal bendrovės įstatus, toliau kartu šioje darbų viešojo pirkimo–pardavimo sutartyje vadinami „Šalimis“, o kiekvienas atskirai – „Šalimi“, sudarėme šią darbų viešojo pirkimo–pardavimo sutartį, toliau vadinamą „Sutartimi“, ir susitarėme dėl toliau išvardintų sąlygų.</w:t>
            </w:r>
          </w:p>
          <w:p w14:paraId="1EB36B09" w14:textId="77777777" w:rsidR="001679A4" w:rsidRPr="00871B3A" w:rsidRDefault="001679A4" w:rsidP="00EA6A64">
            <w:pPr>
              <w:spacing w:line="240" w:lineRule="auto"/>
              <w:ind w:firstLine="851"/>
              <w:jc w:val="center"/>
              <w:rPr>
                <w:rFonts w:ascii="Times New Roman" w:hAnsi="Times New Roman" w:cs="Times New Roman"/>
                <w:b/>
                <w:sz w:val="24"/>
                <w:szCs w:val="24"/>
              </w:rPr>
            </w:pPr>
          </w:p>
        </w:tc>
      </w:tr>
      <w:tr w:rsidR="001679A4" w:rsidRPr="00BB6448" w14:paraId="31162995" w14:textId="77777777" w:rsidTr="00EA6A64">
        <w:trPr>
          <w:trHeight w:val="3726"/>
        </w:trPr>
        <w:tc>
          <w:tcPr>
            <w:tcW w:w="9989" w:type="dxa"/>
            <w:gridSpan w:val="5"/>
            <w:shd w:val="clear" w:color="auto" w:fill="auto"/>
          </w:tcPr>
          <w:p w14:paraId="6F509D5C" w14:textId="77777777" w:rsidR="001679A4" w:rsidRPr="00BB6448" w:rsidRDefault="001679A4" w:rsidP="00EA6A64">
            <w:pPr>
              <w:spacing w:line="240" w:lineRule="auto"/>
              <w:jc w:val="center"/>
              <w:rPr>
                <w:rFonts w:ascii="Times New Roman" w:eastAsia="Calibri" w:hAnsi="Times New Roman" w:cs="Times New Roman"/>
                <w:b/>
                <w:sz w:val="24"/>
                <w:szCs w:val="24"/>
              </w:rPr>
            </w:pPr>
            <w:r w:rsidRPr="00BB6448">
              <w:rPr>
                <w:rFonts w:ascii="Times New Roman" w:eastAsia="Calibri" w:hAnsi="Times New Roman" w:cs="Times New Roman"/>
                <w:b/>
                <w:sz w:val="24"/>
                <w:szCs w:val="24"/>
              </w:rPr>
              <w:t>I</w:t>
            </w:r>
            <w:r w:rsidRPr="00BB6448">
              <w:rPr>
                <w:rFonts w:ascii="Times New Roman" w:hAnsi="Times New Roman" w:cs="Times New Roman"/>
                <w:b/>
                <w:bCs/>
                <w:sz w:val="24"/>
                <w:szCs w:val="24"/>
              </w:rPr>
              <w:t xml:space="preserve"> SKYRIUS</w:t>
            </w:r>
          </w:p>
          <w:p w14:paraId="02B1CDFC" w14:textId="77777777" w:rsidR="001679A4" w:rsidRPr="00BB6448" w:rsidRDefault="001679A4" w:rsidP="00EA6A64">
            <w:pPr>
              <w:spacing w:line="240" w:lineRule="auto"/>
              <w:ind w:firstLine="851"/>
              <w:outlineLvl w:val="0"/>
              <w:rPr>
                <w:rFonts w:ascii="Times New Roman" w:hAnsi="Times New Roman" w:cs="Times New Roman"/>
                <w:b/>
                <w:sz w:val="24"/>
                <w:szCs w:val="24"/>
              </w:rPr>
            </w:pPr>
            <w:r w:rsidRPr="00BB6448">
              <w:rPr>
                <w:rFonts w:ascii="Times New Roman" w:hAnsi="Times New Roman" w:cs="Times New Roman"/>
                <w:b/>
                <w:sz w:val="24"/>
                <w:szCs w:val="24"/>
              </w:rPr>
              <w:t xml:space="preserve">                                               SUTARTIES DALYKAS</w:t>
            </w:r>
          </w:p>
          <w:p w14:paraId="7A37DDE3" w14:textId="77777777" w:rsidR="001679A4" w:rsidRPr="00BB6448" w:rsidRDefault="001679A4" w:rsidP="00EA6A64">
            <w:pPr>
              <w:spacing w:line="240" w:lineRule="auto"/>
              <w:ind w:firstLine="851"/>
              <w:rPr>
                <w:rFonts w:ascii="Times New Roman" w:hAnsi="Times New Roman" w:cs="Times New Roman"/>
                <w:sz w:val="24"/>
                <w:szCs w:val="24"/>
              </w:rPr>
            </w:pPr>
          </w:p>
          <w:p w14:paraId="4C484726" w14:textId="77777777" w:rsidR="001679A4" w:rsidRDefault="001679A4" w:rsidP="00EA6A64">
            <w:pPr>
              <w:spacing w:line="240" w:lineRule="auto"/>
              <w:ind w:firstLine="851"/>
              <w:rPr>
                <w:rFonts w:ascii="Times New Roman" w:hAnsi="Times New Roman" w:cs="Times New Roman"/>
                <w:sz w:val="24"/>
                <w:szCs w:val="24"/>
              </w:rPr>
            </w:pPr>
            <w:r w:rsidRPr="00BB6448">
              <w:rPr>
                <w:rFonts w:ascii="Times New Roman" w:hAnsi="Times New Roman" w:cs="Times New Roman"/>
                <w:sz w:val="24"/>
                <w:szCs w:val="24"/>
              </w:rPr>
              <w:t xml:space="preserve">1.1. Sutarties dalykas yra </w:t>
            </w:r>
            <w:r>
              <w:rPr>
                <w:rFonts w:ascii="Times New Roman" w:hAnsi="Times New Roman" w:cs="Times New Roman"/>
                <w:sz w:val="24"/>
                <w:szCs w:val="24"/>
              </w:rPr>
              <w:t>tarnybinių patalpų adresu Naglių g. 8, Neringa vidaus patalpų</w:t>
            </w:r>
            <w:r w:rsidRPr="00310DDC">
              <w:rPr>
                <w:rFonts w:ascii="Times New Roman" w:hAnsi="Times New Roman" w:cs="Times New Roman"/>
                <w:sz w:val="24"/>
                <w:szCs w:val="24"/>
              </w:rPr>
              <w:t xml:space="preserve"> remonto darbai</w:t>
            </w:r>
            <w:r w:rsidRPr="00BB6448">
              <w:rPr>
                <w:rFonts w:ascii="Times New Roman" w:hAnsi="Times New Roman" w:cs="Times New Roman"/>
                <w:sz w:val="24"/>
                <w:szCs w:val="24"/>
              </w:rPr>
              <w:t xml:space="preserve"> (toliau – Darbai). Darbų apimtis, kokybė bei kiti Darbams keliami reikalavimai apibrėžti </w:t>
            </w:r>
            <w:r>
              <w:rPr>
                <w:rFonts w:ascii="Times New Roman" w:hAnsi="Times New Roman" w:cs="Times New Roman"/>
                <w:sz w:val="24"/>
                <w:szCs w:val="24"/>
              </w:rPr>
              <w:t xml:space="preserve">pasiūlymo formos priede darbų žiniaraštyje </w:t>
            </w:r>
            <w:r w:rsidRPr="00BB6448">
              <w:rPr>
                <w:rFonts w:ascii="Times New Roman" w:hAnsi="Times New Roman" w:cs="Times New Roman"/>
                <w:sz w:val="24"/>
                <w:szCs w:val="24"/>
              </w:rPr>
              <w:t>(Sutarties 1 priedas).</w:t>
            </w:r>
          </w:p>
          <w:p w14:paraId="0BDE6D20" w14:textId="77777777" w:rsidR="001679A4" w:rsidRPr="003C7493" w:rsidRDefault="001679A4" w:rsidP="00EA6A64">
            <w:pPr>
              <w:spacing w:line="240" w:lineRule="auto"/>
              <w:ind w:firstLine="851"/>
              <w:rPr>
                <w:rFonts w:ascii="Times New Roman" w:hAnsi="Times New Roman" w:cs="Times New Roman"/>
                <w:sz w:val="22"/>
                <w:szCs w:val="22"/>
              </w:rPr>
            </w:pPr>
            <w:r w:rsidRPr="00BB6448">
              <w:rPr>
                <w:rFonts w:ascii="Times New Roman" w:hAnsi="Times New Roman" w:cs="Times New Roman"/>
                <w:sz w:val="24"/>
                <w:szCs w:val="24"/>
              </w:rPr>
              <w:t>1.2. Darbų BVPŽ kodas –</w:t>
            </w:r>
            <w:r>
              <w:rPr>
                <w:rFonts w:ascii="Times New Roman" w:hAnsi="Times New Roman" w:cs="Times New Roman"/>
                <w:sz w:val="24"/>
                <w:szCs w:val="24"/>
              </w:rPr>
              <w:t xml:space="preserve"> </w:t>
            </w:r>
            <w:r w:rsidRPr="000E6231">
              <w:rPr>
                <w:rStyle w:val="read-only-custom-display"/>
                <w:rFonts w:ascii="Times New Roman" w:hAnsi="Times New Roman" w:cs="Times New Roman"/>
                <w:sz w:val="24"/>
                <w:szCs w:val="24"/>
              </w:rPr>
              <w:t>45453</w:t>
            </w:r>
            <w:r>
              <w:rPr>
                <w:rStyle w:val="read-only-custom-display"/>
                <w:rFonts w:ascii="Times New Roman" w:hAnsi="Times New Roman" w:cs="Times New Roman"/>
                <w:sz w:val="24"/>
                <w:szCs w:val="24"/>
              </w:rPr>
              <w:t>1</w:t>
            </w:r>
            <w:r w:rsidRPr="000E6231">
              <w:rPr>
                <w:rStyle w:val="read-only-custom-display"/>
                <w:rFonts w:ascii="Times New Roman" w:hAnsi="Times New Roman" w:cs="Times New Roman"/>
                <w:sz w:val="24"/>
                <w:szCs w:val="24"/>
              </w:rPr>
              <w:t>00-</w:t>
            </w:r>
            <w:r>
              <w:rPr>
                <w:rStyle w:val="read-only-custom-display"/>
                <w:rFonts w:ascii="Times New Roman" w:hAnsi="Times New Roman" w:cs="Times New Roman"/>
                <w:sz w:val="24"/>
                <w:szCs w:val="24"/>
              </w:rPr>
              <w:t>8</w:t>
            </w:r>
            <w:r w:rsidRPr="000E6231">
              <w:rPr>
                <w:rStyle w:val="read-only-custom-display"/>
                <w:rFonts w:ascii="Times New Roman" w:hAnsi="Times New Roman" w:cs="Times New Roman"/>
                <w:sz w:val="24"/>
                <w:szCs w:val="24"/>
              </w:rPr>
              <w:t xml:space="preserve"> Kapitalinio remonto ir atnaujinimo darbai</w:t>
            </w:r>
            <w:r w:rsidRPr="001774B4">
              <w:rPr>
                <w:rStyle w:val="form-control"/>
                <w:rFonts w:ascii="Times New Roman" w:hAnsi="Times New Roman" w:cs="Times New Roman"/>
                <w:sz w:val="22"/>
                <w:szCs w:val="22"/>
              </w:rPr>
              <w:t xml:space="preserve"> </w:t>
            </w:r>
          </w:p>
          <w:p w14:paraId="6F0D22D0" w14:textId="77777777" w:rsidR="001679A4" w:rsidRDefault="001679A4" w:rsidP="00EA6A64">
            <w:pPr>
              <w:spacing w:line="240" w:lineRule="auto"/>
              <w:ind w:firstLine="851"/>
              <w:rPr>
                <w:rFonts w:ascii="Times New Roman" w:eastAsia="Times New Roman" w:hAnsi="Times New Roman" w:cs="Times New Roman"/>
                <w:sz w:val="24"/>
                <w:szCs w:val="24"/>
              </w:rPr>
            </w:pPr>
            <w:r w:rsidRPr="00BB6448">
              <w:rPr>
                <w:rFonts w:ascii="Times New Roman" w:hAnsi="Times New Roman" w:cs="Times New Roman"/>
                <w:sz w:val="24"/>
                <w:szCs w:val="24"/>
              </w:rPr>
              <w:t xml:space="preserve">1.3. Darbai turi būti atliekami visą Sutarties galiojimo laikotarpį, </w:t>
            </w:r>
            <w:r>
              <w:rPr>
                <w:rFonts w:ascii="Times New Roman" w:hAnsi="Times New Roman" w:cs="Times New Roman"/>
                <w:sz w:val="24"/>
                <w:szCs w:val="24"/>
              </w:rPr>
              <w:t>adresu Naglių g. 8, Neringa</w:t>
            </w:r>
            <w:r w:rsidRPr="00310DDC">
              <w:rPr>
                <w:rFonts w:ascii="Times New Roman" w:eastAsia="Times New Roman" w:hAnsi="Times New Roman" w:cs="Times New Roman"/>
                <w:sz w:val="24"/>
                <w:szCs w:val="24"/>
              </w:rPr>
              <w:t>.</w:t>
            </w:r>
          </w:p>
          <w:p w14:paraId="65FD7C9F" w14:textId="77777777" w:rsidR="001679A4" w:rsidRPr="00BB6448" w:rsidRDefault="001679A4" w:rsidP="00EA6A64">
            <w:pPr>
              <w:tabs>
                <w:tab w:val="left" w:pos="0"/>
                <w:tab w:val="left" w:pos="466"/>
              </w:tabs>
              <w:spacing w:line="240" w:lineRule="auto"/>
              <w:rPr>
                <w:rFonts w:ascii="Times New Roman" w:hAnsi="Times New Roman" w:cs="Times New Roman"/>
                <w:sz w:val="24"/>
                <w:szCs w:val="24"/>
              </w:rPr>
            </w:pPr>
            <w:r w:rsidRPr="00A23958">
              <w:rPr>
                <w:szCs w:val="24"/>
              </w:rPr>
              <w:t xml:space="preserve"> </w:t>
            </w:r>
            <w:r w:rsidRPr="00BB6448">
              <w:rPr>
                <w:rFonts w:ascii="Times New Roman" w:hAnsi="Times New Roman" w:cs="Times New Roman"/>
                <w:sz w:val="24"/>
                <w:szCs w:val="24"/>
              </w:rPr>
              <w:t xml:space="preserve"> </w:t>
            </w:r>
            <w:r>
              <w:rPr>
                <w:rFonts w:ascii="Times New Roman" w:hAnsi="Times New Roman" w:cs="Times New Roman"/>
                <w:sz w:val="24"/>
                <w:szCs w:val="24"/>
              </w:rPr>
              <w:t>1.4. Darbai turi būti atlikti per 4 mėnesius nuo sutarties pasirašymo.</w:t>
            </w:r>
          </w:p>
          <w:p w14:paraId="48A2D1BA" w14:textId="77777777" w:rsidR="001679A4" w:rsidRPr="00BB6448" w:rsidRDefault="001679A4" w:rsidP="00EA6A64">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B6448">
              <w:rPr>
                <w:rFonts w:ascii="Times New Roman" w:hAnsi="Times New Roman" w:cs="Times New Roman"/>
                <w:sz w:val="24"/>
                <w:szCs w:val="24"/>
              </w:rPr>
              <w:t>1.</w:t>
            </w:r>
            <w:r>
              <w:rPr>
                <w:rFonts w:ascii="Times New Roman" w:hAnsi="Times New Roman" w:cs="Times New Roman"/>
                <w:sz w:val="24"/>
                <w:szCs w:val="24"/>
              </w:rPr>
              <w:t>5</w:t>
            </w:r>
            <w:r w:rsidRPr="00BB6448">
              <w:rPr>
                <w:rFonts w:ascii="Times New Roman" w:hAnsi="Times New Roman" w:cs="Times New Roman"/>
                <w:sz w:val="24"/>
                <w:szCs w:val="24"/>
              </w:rPr>
              <w:t>. Šios Sutarties sudarymo diena laikoma diena, kai Sutartį pasirašo abi Šalys.</w:t>
            </w:r>
          </w:p>
          <w:p w14:paraId="2954B0FA" w14:textId="77777777" w:rsidR="001679A4" w:rsidRPr="00BB6448" w:rsidRDefault="001679A4" w:rsidP="00EA6A64">
            <w:pPr>
              <w:tabs>
                <w:tab w:val="left" w:pos="5565"/>
              </w:tabs>
              <w:spacing w:line="240" w:lineRule="auto"/>
              <w:rPr>
                <w:rFonts w:ascii="Times New Roman" w:hAnsi="Times New Roman" w:cs="Times New Roman"/>
                <w:sz w:val="24"/>
                <w:szCs w:val="24"/>
              </w:rPr>
            </w:pPr>
          </w:p>
        </w:tc>
      </w:tr>
      <w:tr w:rsidR="001679A4" w:rsidRPr="00EC496D" w14:paraId="335C27D8" w14:textId="77777777" w:rsidTr="00EA6A64">
        <w:tc>
          <w:tcPr>
            <w:tcW w:w="9989" w:type="dxa"/>
            <w:gridSpan w:val="5"/>
            <w:shd w:val="clear" w:color="auto" w:fill="auto"/>
          </w:tcPr>
          <w:p w14:paraId="3A460CE6" w14:textId="77777777" w:rsidR="001679A4" w:rsidRPr="00EC496D" w:rsidRDefault="001679A4" w:rsidP="00EA6A64">
            <w:pPr>
              <w:spacing w:line="240" w:lineRule="auto"/>
              <w:jc w:val="center"/>
              <w:rPr>
                <w:rFonts w:ascii="Times New Roman" w:eastAsia="Calibri" w:hAnsi="Times New Roman" w:cs="Times New Roman"/>
                <w:b/>
                <w:sz w:val="24"/>
                <w:szCs w:val="24"/>
              </w:rPr>
            </w:pPr>
            <w:r w:rsidRPr="00EC496D">
              <w:rPr>
                <w:rFonts w:ascii="Times New Roman" w:eastAsia="Calibri" w:hAnsi="Times New Roman" w:cs="Times New Roman"/>
                <w:b/>
                <w:sz w:val="24"/>
                <w:szCs w:val="24"/>
              </w:rPr>
              <w:t xml:space="preserve">II </w:t>
            </w:r>
            <w:r w:rsidRPr="00EC496D">
              <w:rPr>
                <w:rFonts w:ascii="Times New Roman" w:hAnsi="Times New Roman" w:cs="Times New Roman"/>
                <w:b/>
                <w:bCs/>
                <w:sz w:val="24"/>
                <w:szCs w:val="24"/>
              </w:rPr>
              <w:t>SKYRIUS</w:t>
            </w:r>
          </w:p>
          <w:p w14:paraId="2C69B03E" w14:textId="77777777" w:rsidR="001679A4" w:rsidRPr="00EC496D" w:rsidRDefault="001679A4" w:rsidP="00EA6A64">
            <w:pPr>
              <w:spacing w:line="240" w:lineRule="auto"/>
              <w:ind w:firstLine="851"/>
              <w:jc w:val="center"/>
              <w:outlineLvl w:val="0"/>
              <w:rPr>
                <w:rFonts w:ascii="Times New Roman" w:hAnsi="Times New Roman" w:cs="Times New Roman"/>
                <w:b/>
                <w:sz w:val="24"/>
                <w:szCs w:val="24"/>
              </w:rPr>
            </w:pPr>
            <w:r w:rsidRPr="00EC496D">
              <w:rPr>
                <w:rFonts w:ascii="Times New Roman" w:hAnsi="Times New Roman" w:cs="Times New Roman"/>
                <w:b/>
                <w:sz w:val="24"/>
                <w:szCs w:val="24"/>
              </w:rPr>
              <w:t xml:space="preserve">SUTARTIES KAINODAROS TAISYKLĖS IR MOKĖJIMO SĄLYGOS </w:t>
            </w:r>
          </w:p>
          <w:p w14:paraId="6D9B0872" w14:textId="77777777" w:rsidR="001679A4" w:rsidRPr="00EC496D" w:rsidRDefault="001679A4" w:rsidP="00EA6A64">
            <w:pPr>
              <w:spacing w:line="240" w:lineRule="auto"/>
              <w:ind w:firstLine="851"/>
              <w:jc w:val="center"/>
              <w:outlineLvl w:val="0"/>
              <w:rPr>
                <w:rFonts w:ascii="Times New Roman" w:hAnsi="Times New Roman" w:cs="Times New Roman"/>
                <w:sz w:val="24"/>
                <w:szCs w:val="24"/>
              </w:rPr>
            </w:pPr>
          </w:p>
          <w:p w14:paraId="6F9FFA04" w14:textId="3859CFCC" w:rsidR="001679A4" w:rsidRPr="00943E3A" w:rsidRDefault="001679A4" w:rsidP="00EA6A64">
            <w:pPr>
              <w:tabs>
                <w:tab w:val="left" w:pos="1276"/>
              </w:tabs>
              <w:spacing w:line="276" w:lineRule="auto"/>
              <w:ind w:firstLine="0"/>
              <w:rPr>
                <w:rFonts w:ascii="Times New Roman" w:hAnsi="Times New Roman" w:cs="Times New Roman"/>
                <w:i/>
                <w:sz w:val="24"/>
                <w:szCs w:val="24"/>
              </w:rPr>
            </w:pPr>
            <w:r>
              <w:rPr>
                <w:rFonts w:ascii="Times New Roman" w:hAnsi="Times New Roman" w:cs="Times New Roman"/>
                <w:sz w:val="24"/>
                <w:szCs w:val="24"/>
              </w:rPr>
              <w:t xml:space="preserve">           2.1. </w:t>
            </w:r>
            <w:r w:rsidRPr="00943E3A">
              <w:rPr>
                <w:rFonts w:ascii="Times New Roman" w:hAnsi="Times New Roman" w:cs="Times New Roman"/>
                <w:sz w:val="24"/>
                <w:szCs w:val="24"/>
              </w:rPr>
              <w:t>Sutarties kaina –</w:t>
            </w:r>
            <w:r w:rsidR="00EC5440">
              <w:rPr>
                <w:rFonts w:ascii="Times New Roman" w:hAnsi="Times New Roman" w:cs="Times New Roman"/>
                <w:sz w:val="24"/>
                <w:szCs w:val="24"/>
              </w:rPr>
              <w:t xml:space="preserve"> 67102,44</w:t>
            </w:r>
            <w:r w:rsidRPr="00943E3A">
              <w:rPr>
                <w:rFonts w:ascii="Times New Roman" w:hAnsi="Times New Roman" w:cs="Times New Roman"/>
                <w:b/>
                <w:i/>
                <w:sz w:val="24"/>
                <w:szCs w:val="24"/>
              </w:rPr>
              <w:t xml:space="preserve"> </w:t>
            </w:r>
            <w:r w:rsidRPr="00943E3A">
              <w:rPr>
                <w:rFonts w:ascii="Times New Roman" w:hAnsi="Times New Roman" w:cs="Times New Roman"/>
                <w:b/>
                <w:sz w:val="24"/>
                <w:szCs w:val="24"/>
              </w:rPr>
              <w:t xml:space="preserve">Eur </w:t>
            </w:r>
            <w:r w:rsidRPr="00943E3A">
              <w:rPr>
                <w:rFonts w:ascii="Times New Roman" w:hAnsi="Times New Roman" w:cs="Times New Roman"/>
                <w:i/>
                <w:sz w:val="24"/>
                <w:szCs w:val="24"/>
              </w:rPr>
              <w:t>(</w:t>
            </w:r>
            <w:r w:rsidR="00EC5440">
              <w:rPr>
                <w:rFonts w:ascii="Times New Roman" w:hAnsi="Times New Roman" w:cs="Times New Roman"/>
                <w:i/>
                <w:sz w:val="24"/>
                <w:szCs w:val="24"/>
              </w:rPr>
              <w:t>šešiasdešimt septyni tūkstančiai šimtas du Eurai 44 centai)</w:t>
            </w:r>
            <w:r w:rsidRPr="00943E3A">
              <w:rPr>
                <w:rFonts w:ascii="Times New Roman" w:hAnsi="Times New Roman" w:cs="Times New Roman"/>
                <w:sz w:val="24"/>
                <w:szCs w:val="24"/>
              </w:rPr>
              <w:t>, įskaitant pridėtinės vertės mokestį (toliau – PVM).</w:t>
            </w:r>
            <w:r w:rsidRPr="00943E3A">
              <w:rPr>
                <w:rFonts w:ascii="Times New Roman" w:hAnsi="Times New Roman" w:cs="Times New Roman"/>
                <w:i/>
                <w:sz w:val="24"/>
                <w:szCs w:val="24"/>
              </w:rPr>
              <w:t xml:space="preserve"> </w:t>
            </w:r>
          </w:p>
          <w:p w14:paraId="67476E5A" w14:textId="77777777" w:rsidR="001679A4" w:rsidRPr="00943E3A" w:rsidRDefault="001679A4" w:rsidP="00EA6A64">
            <w:pPr>
              <w:tabs>
                <w:tab w:val="left" w:pos="1276"/>
              </w:tabs>
              <w:spacing w:line="276" w:lineRule="auto"/>
              <w:rPr>
                <w:rFonts w:ascii="Times New Roman" w:hAnsi="Times New Roman" w:cs="Times New Roman"/>
                <w:sz w:val="24"/>
                <w:szCs w:val="24"/>
              </w:rPr>
            </w:pPr>
            <w:r>
              <w:rPr>
                <w:rFonts w:ascii="Times New Roman" w:hAnsi="Times New Roman" w:cs="Times New Roman"/>
                <w:sz w:val="24"/>
                <w:szCs w:val="24"/>
              </w:rPr>
              <w:t>2.2. </w:t>
            </w:r>
            <w:r w:rsidRPr="00943E3A">
              <w:rPr>
                <w:rFonts w:ascii="Times New Roman" w:hAnsi="Times New Roman" w:cs="Times New Roman"/>
                <w:sz w:val="24"/>
                <w:szCs w:val="24"/>
              </w:rPr>
              <w:t>Į Sutarties kainą įskaitomas PVM, kiti mokesčiai bei visos kitos išlaidos, reikalingos Sutarčiai tinkamai įvykdyti.</w:t>
            </w:r>
            <w:r w:rsidRPr="00943E3A">
              <w:rPr>
                <w:rFonts w:ascii="Times New Roman" w:eastAsia="Calibri" w:hAnsi="Times New Roman" w:cs="Times New Roman"/>
                <w:sz w:val="24"/>
                <w:szCs w:val="24"/>
              </w:rPr>
              <w:t xml:space="preserve"> </w:t>
            </w:r>
          </w:p>
          <w:p w14:paraId="3A61591F" w14:textId="77777777" w:rsidR="001679A4" w:rsidRPr="00943E3A" w:rsidRDefault="001679A4" w:rsidP="00EA6A64">
            <w:pPr>
              <w:tabs>
                <w:tab w:val="left" w:pos="1134"/>
                <w:tab w:val="left" w:pos="1276"/>
              </w:tabs>
              <w:rPr>
                <w:rFonts w:ascii="Times New Roman" w:hAnsi="Times New Roman" w:cs="Times New Roman"/>
                <w:sz w:val="24"/>
                <w:szCs w:val="24"/>
              </w:rPr>
            </w:pPr>
            <w:r>
              <w:rPr>
                <w:rFonts w:ascii="Times New Roman" w:hAnsi="Times New Roman" w:cs="Times New Roman"/>
                <w:sz w:val="24"/>
                <w:szCs w:val="24"/>
              </w:rPr>
              <w:t>2.3. </w:t>
            </w:r>
            <w:r w:rsidRPr="00847994">
              <w:t>. </w:t>
            </w:r>
            <w:r w:rsidRPr="005117F0">
              <w:rPr>
                <w:rFonts w:ascii="Times New Roman" w:hAnsi="Times New Roman" w:cs="Times New Roman"/>
                <w:sz w:val="24"/>
                <w:szCs w:val="24"/>
              </w:rPr>
              <w:t xml:space="preserve">Šiai Sutarčiai taikoma fiksuotos kainos su peržiūra kainodara. </w:t>
            </w:r>
            <w:r>
              <w:rPr>
                <w:rFonts w:ascii="Times New Roman" w:hAnsi="Times New Roman" w:cs="Times New Roman"/>
                <w:sz w:val="24"/>
                <w:szCs w:val="24"/>
              </w:rPr>
              <w:t>Užsakovas</w:t>
            </w:r>
            <w:r w:rsidRPr="005117F0">
              <w:rPr>
                <w:rFonts w:ascii="Times New Roman" w:hAnsi="Times New Roman" w:cs="Times New Roman"/>
                <w:sz w:val="24"/>
                <w:szCs w:val="24"/>
              </w:rPr>
              <w:t xml:space="preserve"> už visą pasiūlyme ir Sutartyje numatytą Darbų objektą sumoka Sutarties </w:t>
            </w:r>
            <w:r>
              <w:rPr>
                <w:rFonts w:ascii="Times New Roman" w:hAnsi="Times New Roman" w:cs="Times New Roman"/>
                <w:sz w:val="24"/>
                <w:szCs w:val="24"/>
              </w:rPr>
              <w:t>2</w:t>
            </w:r>
            <w:r w:rsidRPr="005117F0">
              <w:rPr>
                <w:rFonts w:ascii="Times New Roman" w:hAnsi="Times New Roman" w:cs="Times New Roman"/>
                <w:sz w:val="24"/>
                <w:szCs w:val="24"/>
              </w:rPr>
              <w:t xml:space="preserve">.1 punkte nurodytą kainą. Darbų kiekių, numatytų Darbų kiekių žiniaraštyje, svyravimo riziką prisiima Rangovas. </w:t>
            </w:r>
            <w:r w:rsidRPr="005117F0">
              <w:rPr>
                <w:rFonts w:ascii="Times New Roman" w:eastAsia="Calibri" w:hAnsi="Times New Roman" w:cs="Times New Roman"/>
                <w:sz w:val="24"/>
                <w:szCs w:val="24"/>
              </w:rPr>
              <w:t xml:space="preserve">Esant prieštaravimui tarp Darbų objekto su kita šios Sutarties vykdymui pateikta informacija, prioritetas (viršenybė) bus taikomas Darbų objektui. Gali būti perkami nenumatyti darbai, kurie neįtraukti į Darbų kiekių žiniaraštį, tačiau būtini įvykdyti Sutartį ir kurių apimtis neviršija 15 procentų </w:t>
            </w:r>
            <w:r>
              <w:rPr>
                <w:rFonts w:ascii="Times New Roman" w:eastAsia="Calibri" w:hAnsi="Times New Roman" w:cs="Times New Roman"/>
                <w:sz w:val="24"/>
                <w:szCs w:val="24"/>
              </w:rPr>
              <w:t>2</w:t>
            </w:r>
            <w:r w:rsidRPr="005117F0">
              <w:rPr>
                <w:rFonts w:ascii="Times New Roman" w:eastAsia="Calibri" w:hAnsi="Times New Roman" w:cs="Times New Roman"/>
                <w:sz w:val="24"/>
                <w:szCs w:val="24"/>
              </w:rPr>
              <w:t xml:space="preserve">.1 punkte nurodytos pradinės Sutarties kainos. Nenumatyti darbai, galės būti perkami surašius papildomą susitarimą, </w:t>
            </w:r>
            <w:r w:rsidRPr="005117F0">
              <w:rPr>
                <w:rFonts w:ascii="Times New Roman" w:eastAsia="Calibri" w:hAnsi="Times New Roman" w:cs="Times New Roman"/>
                <w:sz w:val="24"/>
                <w:szCs w:val="24"/>
              </w:rPr>
              <w:lastRenderedPageBreak/>
              <w:t>kuriame bus nurodyti papildomų darbų kiekiai bei Rangovo pateiktą ir su Užsakovu suderintą lokalinę sąmatą.</w:t>
            </w:r>
          </w:p>
          <w:p w14:paraId="43A4DFB7" w14:textId="77777777" w:rsidR="001679A4" w:rsidRPr="00943E3A" w:rsidRDefault="001679A4" w:rsidP="00EA6A64">
            <w:pPr>
              <w:tabs>
                <w:tab w:val="left" w:pos="1276"/>
              </w:tabs>
              <w:spacing w:line="276" w:lineRule="auto"/>
              <w:rPr>
                <w:rFonts w:ascii="Times New Roman" w:hAnsi="Times New Roman" w:cs="Times New Roman"/>
                <w:sz w:val="24"/>
                <w:szCs w:val="24"/>
              </w:rPr>
            </w:pPr>
            <w:r>
              <w:rPr>
                <w:rFonts w:ascii="Times New Roman" w:hAnsi="Times New Roman" w:cs="Times New Roman"/>
                <w:sz w:val="24"/>
                <w:szCs w:val="24"/>
              </w:rPr>
              <w:t>2.4. </w:t>
            </w:r>
            <w:r w:rsidRPr="00943E3A">
              <w:rPr>
                <w:rFonts w:ascii="Times New Roman" w:hAnsi="Times New Roman" w:cs="Times New Roman"/>
                <w:sz w:val="24"/>
                <w:szCs w:val="24"/>
              </w:rPr>
              <w:t>Sutarties kaina</w:t>
            </w:r>
            <w:r w:rsidRPr="00943E3A" w:rsidDel="001C3AA5">
              <w:rPr>
                <w:rFonts w:ascii="Times New Roman" w:hAnsi="Times New Roman" w:cs="Times New Roman"/>
                <w:sz w:val="24"/>
                <w:szCs w:val="24"/>
              </w:rPr>
              <w:t xml:space="preserve"> </w:t>
            </w:r>
            <w:r w:rsidRPr="00943E3A">
              <w:rPr>
                <w:rFonts w:ascii="Times New Roman" w:hAnsi="Times New Roman" w:cs="Times New Roman"/>
                <w:sz w:val="24"/>
                <w:szCs w:val="24"/>
              </w:rPr>
              <w:t xml:space="preserve">negali būti keičiama per visą Sutarties galiojimo laiką, išskyrus Sutarties </w:t>
            </w:r>
            <w:r>
              <w:rPr>
                <w:rFonts w:ascii="Times New Roman" w:hAnsi="Times New Roman" w:cs="Times New Roman"/>
                <w:sz w:val="24"/>
                <w:szCs w:val="24"/>
              </w:rPr>
              <w:t>2</w:t>
            </w:r>
            <w:r w:rsidRPr="000D4256">
              <w:rPr>
                <w:rFonts w:ascii="Times New Roman" w:hAnsi="Times New Roman" w:cs="Times New Roman"/>
                <w:sz w:val="24"/>
                <w:szCs w:val="24"/>
              </w:rPr>
              <w:t>.5 punkte</w:t>
            </w:r>
            <w:r w:rsidRPr="00943E3A">
              <w:rPr>
                <w:rFonts w:ascii="Times New Roman" w:hAnsi="Times New Roman" w:cs="Times New Roman"/>
                <w:sz w:val="24"/>
                <w:szCs w:val="24"/>
              </w:rPr>
              <w:t xml:space="preserve"> nurodytą atvejį.</w:t>
            </w:r>
          </w:p>
          <w:p w14:paraId="27274713" w14:textId="77777777" w:rsidR="001679A4" w:rsidRPr="00943E3A" w:rsidRDefault="001679A4" w:rsidP="00EA6A64">
            <w:pPr>
              <w:tabs>
                <w:tab w:val="left" w:pos="1276"/>
              </w:tabs>
              <w:spacing w:line="276" w:lineRule="auto"/>
              <w:rPr>
                <w:rFonts w:ascii="Times New Roman" w:hAnsi="Times New Roman" w:cs="Times New Roman"/>
                <w:sz w:val="24"/>
                <w:szCs w:val="24"/>
              </w:rPr>
            </w:pPr>
            <w:r>
              <w:rPr>
                <w:rFonts w:ascii="Times New Roman" w:hAnsi="Times New Roman" w:cs="Times New Roman"/>
                <w:sz w:val="24"/>
                <w:szCs w:val="24"/>
              </w:rPr>
              <w:t>2.5. </w:t>
            </w:r>
            <w:r w:rsidRPr="00943E3A">
              <w:rPr>
                <w:rFonts w:ascii="Times New Roman" w:hAnsi="Times New Roman" w:cs="Times New Roman"/>
                <w:sz w:val="24"/>
                <w:szCs w:val="24"/>
              </w:rPr>
              <w:t xml:space="preserve">Sutarties kaina Sutarties galiojimo laikotarpiu turi būti perskaičiuojama (didinama ar mažinama) pasikeitus (padidėjus ar sumažėjus) PVM tarifui, kuris turėjo tiesioginės įtakos Sutarties kainai. Šalims raštiškai susitarus perskaičiuojama tik ta Sutarties kainos dalis, kuriai turėjo įtakos pasikeitęs PVM tarifas ir tik pasikeitusio mokesčio dydžiu. Sutarties kainos perskaičiavimą dėl pasikeitusio (padidėjusio ar sumažėjusio) PVM tarifo inicijuoja </w:t>
            </w:r>
            <w:r>
              <w:rPr>
                <w:rFonts w:ascii="Times New Roman" w:hAnsi="Times New Roman" w:cs="Times New Roman"/>
                <w:sz w:val="24"/>
                <w:szCs w:val="24"/>
              </w:rPr>
              <w:t>Rangovas</w:t>
            </w:r>
            <w:r w:rsidRPr="00943E3A">
              <w:rPr>
                <w:rFonts w:ascii="Times New Roman" w:hAnsi="Times New Roman" w:cs="Times New Roman"/>
                <w:sz w:val="24"/>
                <w:szCs w:val="24"/>
              </w:rPr>
              <w:t>, kreipdamasis į Užsakovą raštu, pateikdamas konkrečius skaičiavimus dėl pasikeitusio mokesčio įtakos Sutarties kainai. Užsakovas taip pat turi teisę inicijuoti Sutarties kainos perskaičiavimą dėl pasikeitusio (padidėjusio ar sumažėjusio) PVM tarifo. Sutarties kainos perskaičiavimas įforminamas Sutarties Šalių pasirašomu susitarimu, kuriame užfiksuojamos perskaičiuota Sutarties kaina bei šio perskaičiavimo įsigaliojimo sąlygos. Perskaičiuota Sutarties kaina taikoma tik t</w:t>
            </w:r>
            <w:r>
              <w:rPr>
                <w:rFonts w:ascii="Times New Roman" w:hAnsi="Times New Roman" w:cs="Times New Roman"/>
                <w:sz w:val="24"/>
                <w:szCs w:val="24"/>
              </w:rPr>
              <w:t>iems</w:t>
            </w:r>
            <w:r w:rsidRPr="00943E3A">
              <w:rPr>
                <w:rFonts w:ascii="Times New Roman" w:hAnsi="Times New Roman" w:cs="Times New Roman"/>
                <w:sz w:val="24"/>
                <w:szCs w:val="24"/>
              </w:rPr>
              <w:t xml:space="preserve"> </w:t>
            </w:r>
            <w:r>
              <w:rPr>
                <w:rFonts w:ascii="Times New Roman" w:hAnsi="Times New Roman" w:cs="Times New Roman"/>
                <w:sz w:val="24"/>
                <w:szCs w:val="24"/>
              </w:rPr>
              <w:t>Darbams</w:t>
            </w:r>
            <w:r w:rsidRPr="00943E3A">
              <w:rPr>
                <w:rFonts w:ascii="Times New Roman" w:hAnsi="Times New Roman" w:cs="Times New Roman"/>
                <w:sz w:val="24"/>
                <w:szCs w:val="24"/>
              </w:rPr>
              <w:t>, kurie bus atliekami po Šalių pasirašyto susitarimo įsigaliojimo dienos.</w:t>
            </w:r>
          </w:p>
          <w:p w14:paraId="28DE6458" w14:textId="77777777" w:rsidR="001679A4" w:rsidRPr="00943E3A" w:rsidRDefault="001679A4" w:rsidP="00EA6A64">
            <w:pPr>
              <w:tabs>
                <w:tab w:val="left" w:pos="1276"/>
              </w:tabs>
              <w:spacing w:line="276" w:lineRule="auto"/>
              <w:rPr>
                <w:rFonts w:ascii="Times New Roman" w:hAnsi="Times New Roman" w:cs="Times New Roman"/>
                <w:sz w:val="24"/>
                <w:szCs w:val="24"/>
              </w:rPr>
            </w:pPr>
            <w:r>
              <w:rPr>
                <w:rFonts w:ascii="Times New Roman" w:hAnsi="Times New Roman" w:cs="Times New Roman"/>
                <w:sz w:val="24"/>
                <w:szCs w:val="24"/>
              </w:rPr>
              <w:t>2.6. </w:t>
            </w:r>
            <w:r w:rsidRPr="00943E3A">
              <w:rPr>
                <w:rFonts w:ascii="Times New Roman" w:hAnsi="Times New Roman" w:cs="Times New Roman"/>
                <w:sz w:val="24"/>
                <w:szCs w:val="24"/>
              </w:rPr>
              <w:t>Sutarties kainos perskaičiavimas dėl kitų mokesčių pasikeitimo ir (ar) bendro kainų lygio kitimo nebus atliekamas.</w:t>
            </w:r>
          </w:p>
          <w:p w14:paraId="76BC3F89" w14:textId="77777777" w:rsidR="001679A4" w:rsidRDefault="001679A4" w:rsidP="00EA6A64">
            <w:pPr>
              <w:tabs>
                <w:tab w:val="left" w:pos="1276"/>
              </w:tabs>
              <w:spacing w:line="276" w:lineRule="auto"/>
              <w:rPr>
                <w:rFonts w:ascii="Times New Roman" w:hAnsi="Times New Roman" w:cs="Times New Roman"/>
                <w:sz w:val="24"/>
                <w:szCs w:val="24"/>
              </w:rPr>
            </w:pPr>
            <w:r>
              <w:rPr>
                <w:rFonts w:ascii="Times New Roman" w:hAnsi="Times New Roman" w:cs="Times New Roman"/>
                <w:sz w:val="24"/>
                <w:szCs w:val="24"/>
              </w:rPr>
              <w:t>2.7. </w:t>
            </w:r>
            <w:r w:rsidRPr="00943E3A">
              <w:rPr>
                <w:rFonts w:ascii="Times New Roman" w:hAnsi="Times New Roman" w:cs="Times New Roman"/>
                <w:sz w:val="24"/>
                <w:szCs w:val="24"/>
              </w:rPr>
              <w:t xml:space="preserve">Jeigu einamaisiais biudžetiniais metais teisės aktais bus apribotas tam tikram laikotarpiui numatytas valstybės piniginių išteklių išdavimas, Užsakovas turi teisę einamaisiais biudžetiniais metais atsisakyti tam tikrų Sutartyje numatytų, tačiau dar neatliktų </w:t>
            </w:r>
            <w:r>
              <w:rPr>
                <w:rFonts w:ascii="Times New Roman" w:hAnsi="Times New Roman" w:cs="Times New Roman"/>
                <w:sz w:val="24"/>
                <w:szCs w:val="24"/>
              </w:rPr>
              <w:t>Darbų</w:t>
            </w:r>
            <w:r w:rsidRPr="00943E3A">
              <w:rPr>
                <w:rFonts w:ascii="Times New Roman" w:hAnsi="Times New Roman" w:cs="Times New Roman"/>
                <w:sz w:val="24"/>
                <w:szCs w:val="24"/>
              </w:rPr>
              <w:t xml:space="preserve"> ir privalo raštu apie tai informuoti </w:t>
            </w:r>
            <w:r>
              <w:rPr>
                <w:rFonts w:ascii="Times New Roman" w:hAnsi="Times New Roman" w:cs="Times New Roman"/>
                <w:sz w:val="24"/>
                <w:szCs w:val="24"/>
              </w:rPr>
              <w:t>Rangovą</w:t>
            </w:r>
            <w:r w:rsidRPr="00943E3A">
              <w:rPr>
                <w:rFonts w:ascii="Times New Roman" w:hAnsi="Times New Roman" w:cs="Times New Roman"/>
                <w:sz w:val="24"/>
                <w:szCs w:val="24"/>
              </w:rPr>
              <w:t>.</w:t>
            </w:r>
          </w:p>
          <w:p w14:paraId="2EDE541F" w14:textId="77777777" w:rsidR="001679A4" w:rsidRDefault="001679A4" w:rsidP="00EA6A64">
            <w:pPr>
              <w:tabs>
                <w:tab w:val="left" w:pos="1276"/>
              </w:tabs>
              <w:spacing w:line="276" w:lineRule="auto"/>
              <w:rPr>
                <w:rFonts w:ascii="Times New Roman" w:hAnsi="Times New Roman" w:cs="Times New Roman"/>
                <w:sz w:val="24"/>
                <w:szCs w:val="24"/>
              </w:rPr>
            </w:pPr>
          </w:p>
          <w:p w14:paraId="224DEBBA" w14:textId="77777777" w:rsidR="001679A4" w:rsidRPr="00CA3A20" w:rsidRDefault="001679A4" w:rsidP="00EA6A64">
            <w:pPr>
              <w:tabs>
                <w:tab w:val="left" w:pos="284"/>
              </w:tabs>
              <w:suppressAutoHyphens/>
              <w:spacing w:line="240" w:lineRule="auto"/>
              <w:jc w:val="center"/>
              <w:rPr>
                <w:rFonts w:ascii="Times New Roman" w:hAnsi="Times New Roman" w:cs="Times New Roman"/>
                <w:b/>
                <w:sz w:val="24"/>
                <w:szCs w:val="24"/>
              </w:rPr>
            </w:pPr>
            <w:bookmarkStart w:id="0" w:name="_Ref504384440"/>
            <w:r w:rsidRPr="00CA3A20">
              <w:rPr>
                <w:rFonts w:ascii="Times New Roman" w:hAnsi="Times New Roman" w:cs="Times New Roman"/>
                <w:b/>
                <w:sz w:val="24"/>
                <w:szCs w:val="24"/>
              </w:rPr>
              <w:t>III SKYRIUS</w:t>
            </w:r>
          </w:p>
          <w:p w14:paraId="2258F678" w14:textId="77777777" w:rsidR="001679A4" w:rsidRPr="00CA3A20" w:rsidRDefault="001679A4" w:rsidP="00EA6A64">
            <w:pPr>
              <w:tabs>
                <w:tab w:val="left" w:pos="284"/>
              </w:tabs>
              <w:suppressAutoHyphens/>
              <w:spacing w:line="240" w:lineRule="auto"/>
              <w:jc w:val="center"/>
              <w:rPr>
                <w:rFonts w:ascii="Times New Roman" w:hAnsi="Times New Roman" w:cs="Times New Roman"/>
                <w:b/>
                <w:sz w:val="24"/>
                <w:szCs w:val="24"/>
              </w:rPr>
            </w:pPr>
            <w:r w:rsidRPr="00CA3A20">
              <w:rPr>
                <w:rFonts w:ascii="Times New Roman" w:hAnsi="Times New Roman" w:cs="Times New Roman"/>
                <w:b/>
                <w:sz w:val="24"/>
                <w:szCs w:val="24"/>
              </w:rPr>
              <w:t>ATSISKAITYMO TVARKA</w:t>
            </w:r>
            <w:bookmarkEnd w:id="0"/>
          </w:p>
          <w:p w14:paraId="49F42067" w14:textId="77777777" w:rsidR="001679A4" w:rsidRPr="00CA3A20" w:rsidRDefault="001679A4" w:rsidP="00EA6A64">
            <w:pPr>
              <w:tabs>
                <w:tab w:val="left" w:pos="284"/>
                <w:tab w:val="left" w:pos="567"/>
              </w:tabs>
              <w:suppressAutoHyphens/>
              <w:autoSpaceDE w:val="0"/>
              <w:autoSpaceDN w:val="0"/>
              <w:adjustRightInd w:val="0"/>
              <w:rPr>
                <w:rFonts w:ascii="Times New Roman" w:hAnsi="Times New Roman" w:cs="Times New Roman"/>
                <w:color w:val="000000"/>
                <w:sz w:val="24"/>
                <w:szCs w:val="24"/>
              </w:rPr>
            </w:pPr>
          </w:p>
          <w:p w14:paraId="358BDBD9" w14:textId="77777777" w:rsidR="001679A4" w:rsidRPr="00CA3A20" w:rsidRDefault="001679A4" w:rsidP="00EA6A64">
            <w:pPr>
              <w:widowControl w:val="0"/>
              <w:tabs>
                <w:tab w:val="left" w:pos="993"/>
              </w:tabs>
              <w:suppressAutoHyphens/>
              <w:autoSpaceDE w:val="0"/>
              <w:autoSpaceDN w:val="0"/>
              <w:adjustRightInd w:val="0"/>
              <w:spacing w:line="240" w:lineRule="auto"/>
              <w:ind w:firstLine="0"/>
              <w:rPr>
                <w:rFonts w:ascii="Times New Roman" w:hAnsi="Times New Roman" w:cs="Times New Roman"/>
                <w:sz w:val="24"/>
                <w:szCs w:val="24"/>
              </w:rPr>
            </w:pPr>
            <w:bookmarkStart w:id="1" w:name="_Hlk503877874"/>
            <w:r w:rsidRPr="00CA3A20">
              <w:rPr>
                <w:rFonts w:ascii="Times New Roman" w:hAnsi="Times New Roman" w:cs="Times New Roman"/>
                <w:color w:val="000000"/>
                <w:sz w:val="24"/>
                <w:szCs w:val="24"/>
              </w:rPr>
              <w:t xml:space="preserve">           3.1. Užsakovas įsipareigoja pagal pateiktus atsiskaitymo dokumentus apmokėti Rangovui už </w:t>
            </w:r>
            <w:r w:rsidRPr="00CA3A20">
              <w:rPr>
                <w:rFonts w:ascii="Times New Roman" w:hAnsi="Times New Roman" w:cs="Times New Roman"/>
                <w:sz w:val="24"/>
                <w:szCs w:val="24"/>
              </w:rPr>
              <w:t xml:space="preserve">atliktus Darbus </w:t>
            </w:r>
            <w:r w:rsidRPr="00CA3A20">
              <w:rPr>
                <w:rFonts w:ascii="Times New Roman" w:hAnsi="Times New Roman" w:cs="Times New Roman"/>
                <w:color w:val="000000"/>
                <w:sz w:val="24"/>
                <w:szCs w:val="24"/>
              </w:rPr>
              <w:t>Sutartyje nustatyta tvarka ir terminais.</w:t>
            </w:r>
            <w:bookmarkEnd w:id="1"/>
            <w:r w:rsidRPr="00CA3A20">
              <w:rPr>
                <w:rFonts w:ascii="Times New Roman" w:hAnsi="Times New Roman" w:cs="Times New Roman"/>
                <w:color w:val="000000"/>
                <w:sz w:val="24"/>
                <w:szCs w:val="24"/>
              </w:rPr>
              <w:t xml:space="preserve"> </w:t>
            </w:r>
          </w:p>
          <w:p w14:paraId="517DD1CC" w14:textId="77777777" w:rsidR="001679A4" w:rsidRPr="00CA3A20" w:rsidRDefault="001679A4" w:rsidP="00EA6A64">
            <w:pPr>
              <w:tabs>
                <w:tab w:val="left" w:pos="993"/>
              </w:tabs>
              <w:suppressAutoHyphens/>
              <w:autoSpaceDE w:val="0"/>
              <w:autoSpaceDN w:val="0"/>
              <w:adjustRightInd w:val="0"/>
              <w:spacing w:line="240" w:lineRule="auto"/>
              <w:ind w:firstLine="0"/>
              <w:rPr>
                <w:rFonts w:ascii="Times New Roman" w:hAnsi="Times New Roman" w:cs="Times New Roman"/>
                <w:sz w:val="24"/>
                <w:szCs w:val="24"/>
              </w:rPr>
            </w:pPr>
            <w:bookmarkStart w:id="2" w:name="_Hlk503877881"/>
            <w:r w:rsidRPr="00CA3A20">
              <w:rPr>
                <w:rFonts w:ascii="Times New Roman" w:hAnsi="Times New Roman" w:cs="Times New Roman"/>
                <w:sz w:val="24"/>
                <w:szCs w:val="24"/>
              </w:rPr>
              <w:t xml:space="preserve">            3.2. Atlikęs Darbus, Rangovas įsipareigoja pateikti Užsakovui atliktų Darbų aktą, Pažymą apie atliktų darbų vertę ir išlaidas (Sutarties 4 priedas) ir PVM sąskaitą faktūrą. Rangovas PVM sąskaitą faktūrą turi pateikti Užsakovui naudojantis informacinės sistemos SABIS priemonėmis. </w:t>
            </w:r>
            <w:r w:rsidRPr="00CA3A20">
              <w:rPr>
                <w:rFonts w:ascii="Times New Roman" w:hAnsi="Times New Roman" w:cs="Times New Roman"/>
                <w:color w:val="000000"/>
                <w:sz w:val="24"/>
                <w:szCs w:val="24"/>
              </w:rPr>
              <w:t xml:space="preserve">Elektroninės sąskaitos faktūros, atitinkančios Europos elektroninių sąskaitų faktūrų standartą, gali būti teikiamos Rangovo pasirinktomis elektroninėmis priemonėmis. </w:t>
            </w:r>
            <w:r w:rsidRPr="00CA3A20">
              <w:rPr>
                <w:rFonts w:ascii="Times New Roman" w:hAnsi="Times New Roman" w:cs="Times New Roman"/>
                <w:sz w:val="24"/>
                <w:szCs w:val="24"/>
              </w:rPr>
              <w:t>Rangovui pateikus PVM sąskaitą faktūrą kitais būdais ar priemonėmis, išskyrus Viešųjų pirkimų įstatymo 22 straipsnio 12 dalyje nurodytais atvejais</w:t>
            </w:r>
            <w:r w:rsidRPr="00CA3A20">
              <w:rPr>
                <w:rStyle w:val="Puslapioinaosnuoroda"/>
                <w:rFonts w:ascii="Times New Roman" w:hAnsi="Times New Roman" w:cs="Times New Roman"/>
                <w:sz w:val="24"/>
                <w:szCs w:val="24"/>
              </w:rPr>
              <w:footnoteReference w:id="1"/>
            </w:r>
            <w:r w:rsidRPr="00CA3A20">
              <w:rPr>
                <w:rFonts w:ascii="Times New Roman" w:hAnsi="Times New Roman" w:cs="Times New Roman"/>
                <w:sz w:val="24"/>
                <w:szCs w:val="24"/>
              </w:rPr>
              <w:t>, laikoma, kad PVM sąskaita faktūra Užsakovui nepateikta.</w:t>
            </w:r>
            <w:bookmarkEnd w:id="2"/>
          </w:p>
          <w:p w14:paraId="62E66143" w14:textId="77777777" w:rsidR="001679A4" w:rsidRPr="00CA3A20" w:rsidRDefault="001679A4" w:rsidP="00EA6A64">
            <w:pPr>
              <w:tabs>
                <w:tab w:val="left" w:pos="993"/>
              </w:tabs>
              <w:suppressAutoHyphens/>
              <w:autoSpaceDE w:val="0"/>
              <w:autoSpaceDN w:val="0"/>
              <w:adjustRightInd w:val="0"/>
              <w:spacing w:line="240" w:lineRule="auto"/>
              <w:ind w:firstLine="0"/>
              <w:rPr>
                <w:rFonts w:ascii="Times New Roman" w:hAnsi="Times New Roman" w:cs="Times New Roman"/>
                <w:sz w:val="24"/>
                <w:szCs w:val="24"/>
              </w:rPr>
            </w:pPr>
            <w:bookmarkStart w:id="3" w:name="_Hlk503877900"/>
            <w:r w:rsidRPr="00CA3A20">
              <w:rPr>
                <w:rFonts w:ascii="Times New Roman" w:hAnsi="Times New Roman" w:cs="Times New Roman"/>
                <w:sz w:val="24"/>
                <w:szCs w:val="24"/>
              </w:rPr>
              <w:t xml:space="preserve">           3.3. Už faktiškai atliktus Darbus Užsakovas apmoka Rangovui per 30 (trisdešimt) kalendorinių dienų nuo dienos, kai Užsakovas priima atliktų Darbų aktą, Pažymą apie atliktų darbų vertę ir išlaidas ir gauna PVM sąskaitą faktūrą. </w:t>
            </w:r>
            <w:bookmarkEnd w:id="3"/>
          </w:p>
          <w:p w14:paraId="3B2E4598" w14:textId="77777777" w:rsidR="001679A4" w:rsidRPr="00CA3A20" w:rsidRDefault="001679A4" w:rsidP="00EA6A64">
            <w:pPr>
              <w:pStyle w:val="Sraopastraipa"/>
              <w:tabs>
                <w:tab w:val="left" w:pos="993"/>
              </w:tabs>
              <w:suppressAutoHyphens/>
              <w:autoSpaceDE w:val="0"/>
              <w:autoSpaceDN w:val="0"/>
              <w:adjustRightInd w:val="0"/>
              <w:spacing w:line="240" w:lineRule="auto"/>
              <w:ind w:left="0"/>
              <w:rPr>
                <w:rFonts w:ascii="Times New Roman" w:hAnsi="Times New Roman" w:cs="Times New Roman"/>
                <w:sz w:val="24"/>
                <w:szCs w:val="24"/>
              </w:rPr>
            </w:pPr>
            <w:r w:rsidRPr="00CA3A20">
              <w:rPr>
                <w:rFonts w:ascii="Times New Roman" w:hAnsi="Times New Roman" w:cs="Times New Roman"/>
                <w:sz w:val="24"/>
                <w:szCs w:val="24"/>
              </w:rPr>
              <w:t xml:space="preserve">            3.4. Visi tarpiniai mokėjimai (ne daugiau kaip 3 tarpiniai mokėjimai)  atliekami su 5 proc. mokėjimo sulaikymu, todėl Rangovas privalo iš ataskaitiniu laikotarpiu atliktų Darbų vertės (be PVM) atimti nurodyto dydžio sulaikomą sumą. Suma sulaikoma, kaip papildomas užtikrinimas, kad Rangovas tinkamai užbaigs Darbus, ir sumokama Rangovui įvykus visoms galutinio atsiskaitymo sąlygoms:</w:t>
            </w:r>
          </w:p>
          <w:p w14:paraId="7930B487" w14:textId="77777777" w:rsidR="001679A4" w:rsidRPr="00CA3A20" w:rsidRDefault="001679A4" w:rsidP="00EA6A64">
            <w:pPr>
              <w:pStyle w:val="Sraopastraipa"/>
              <w:tabs>
                <w:tab w:val="left" w:pos="993"/>
              </w:tabs>
              <w:suppressAutoHyphens/>
              <w:autoSpaceDE w:val="0"/>
              <w:autoSpaceDN w:val="0"/>
              <w:adjustRightInd w:val="0"/>
              <w:spacing w:line="240" w:lineRule="auto"/>
              <w:ind w:left="0" w:firstLine="567"/>
              <w:rPr>
                <w:rFonts w:ascii="Times New Roman" w:hAnsi="Times New Roman" w:cs="Times New Roman"/>
                <w:sz w:val="24"/>
                <w:szCs w:val="24"/>
              </w:rPr>
            </w:pPr>
            <w:r w:rsidRPr="00CA3A20">
              <w:rPr>
                <w:rFonts w:ascii="Times New Roman" w:hAnsi="Times New Roman" w:cs="Times New Roman"/>
                <w:sz w:val="24"/>
                <w:szCs w:val="24"/>
              </w:rPr>
              <w:t xml:space="preserve"> 3.4.1.  yra įvykdytos visos Sutarties sąlygos, kada Darbai yra laikomi užbaigtais, ir yra sudarytas galutinis Darbų perdavimo-priėmimo aktas;</w:t>
            </w:r>
          </w:p>
          <w:p w14:paraId="5C8A96DA" w14:textId="77777777" w:rsidR="001679A4" w:rsidRPr="00CA3A20" w:rsidRDefault="001679A4" w:rsidP="00EA6A64">
            <w:pPr>
              <w:pStyle w:val="Sraopastraipa"/>
              <w:tabs>
                <w:tab w:val="left" w:pos="993"/>
              </w:tabs>
              <w:suppressAutoHyphens/>
              <w:autoSpaceDE w:val="0"/>
              <w:autoSpaceDN w:val="0"/>
              <w:adjustRightInd w:val="0"/>
              <w:spacing w:line="240" w:lineRule="auto"/>
              <w:ind w:left="0" w:firstLine="567"/>
              <w:rPr>
                <w:rFonts w:ascii="Times New Roman" w:hAnsi="Times New Roman" w:cs="Times New Roman"/>
                <w:sz w:val="24"/>
                <w:szCs w:val="24"/>
              </w:rPr>
            </w:pPr>
            <w:r w:rsidRPr="00CA3A20">
              <w:rPr>
                <w:rFonts w:ascii="Times New Roman" w:hAnsi="Times New Roman" w:cs="Times New Roman"/>
                <w:sz w:val="24"/>
                <w:szCs w:val="24"/>
              </w:rPr>
              <w:lastRenderedPageBreak/>
              <w:t>3.4.2. yra pašalinti visi defektai, nurodyti defektų akte, nepriklausomai nuo to, ar jie buvo pašalinti iki garantinių terminų pradžios, ar vėliau, ir visų defektų pašalinimą patvirtino Užsakovas.</w:t>
            </w:r>
          </w:p>
          <w:p w14:paraId="4BCA141E" w14:textId="77777777" w:rsidR="001679A4" w:rsidRPr="00CA3A20" w:rsidRDefault="001679A4" w:rsidP="00EA6A64">
            <w:pPr>
              <w:pStyle w:val="Sraopastraipa"/>
              <w:tabs>
                <w:tab w:val="left" w:pos="993"/>
              </w:tabs>
              <w:suppressAutoHyphens/>
              <w:autoSpaceDE w:val="0"/>
              <w:autoSpaceDN w:val="0"/>
              <w:adjustRightInd w:val="0"/>
              <w:spacing w:line="240" w:lineRule="auto"/>
              <w:ind w:left="0" w:firstLine="567"/>
              <w:rPr>
                <w:rFonts w:ascii="Times New Roman" w:hAnsi="Times New Roman" w:cs="Times New Roman"/>
                <w:sz w:val="24"/>
                <w:szCs w:val="24"/>
              </w:rPr>
            </w:pPr>
            <w:r w:rsidRPr="00CA3A20">
              <w:rPr>
                <w:rFonts w:ascii="Times New Roman" w:hAnsi="Times New Roman" w:cs="Times New Roman"/>
                <w:sz w:val="24"/>
                <w:szCs w:val="24"/>
              </w:rPr>
              <w:t>Tais atvejais, kai vėluoja finansavimas iš biudžeto, mokėjimai gali būti atidedami, vėlavimo laikotarpiui, bet ne ilgiau kaip per 60 (šešiasdešimt) kalendorinių dienų.</w:t>
            </w:r>
          </w:p>
          <w:p w14:paraId="2272A475" w14:textId="77777777" w:rsidR="001679A4" w:rsidRPr="00CA3A20" w:rsidRDefault="001679A4" w:rsidP="00EA6A64">
            <w:pPr>
              <w:tabs>
                <w:tab w:val="left" w:pos="993"/>
              </w:tabs>
              <w:suppressAutoHyphens/>
              <w:autoSpaceDE w:val="0"/>
              <w:autoSpaceDN w:val="0"/>
              <w:adjustRightInd w:val="0"/>
              <w:spacing w:line="240" w:lineRule="auto"/>
              <w:ind w:firstLine="567"/>
              <w:rPr>
                <w:rFonts w:ascii="Times New Roman" w:hAnsi="Times New Roman" w:cs="Times New Roman"/>
                <w:sz w:val="24"/>
                <w:szCs w:val="24"/>
              </w:rPr>
            </w:pPr>
            <w:r w:rsidRPr="00CA3A20">
              <w:rPr>
                <w:rFonts w:ascii="Times New Roman" w:hAnsi="Times New Roman" w:cs="Times New Roman"/>
                <w:sz w:val="24"/>
                <w:szCs w:val="24"/>
              </w:rPr>
              <w:t>3.5.  Sutartyje nustatyta tvarka, tinkamai neįvykdžius ir nepridavus Užsakovui Darbų (ar atitinkamos jų dalies) bei to nepatvirtinus atliktų Darbų aktu arba nepateikus tinkamos PVM sąskaitos faktūros, apmokėjimo terminai yra nukeliami vėlavimo laikotarpiui.</w:t>
            </w:r>
          </w:p>
          <w:p w14:paraId="231BE303" w14:textId="77777777" w:rsidR="001679A4" w:rsidRPr="00CA3A20" w:rsidRDefault="001679A4" w:rsidP="00EA6A64">
            <w:pPr>
              <w:tabs>
                <w:tab w:val="left" w:pos="993"/>
              </w:tabs>
              <w:suppressAutoHyphens/>
              <w:autoSpaceDE w:val="0"/>
              <w:autoSpaceDN w:val="0"/>
              <w:adjustRightInd w:val="0"/>
              <w:spacing w:line="240" w:lineRule="auto"/>
              <w:ind w:firstLine="0"/>
              <w:rPr>
                <w:rFonts w:ascii="Times New Roman" w:hAnsi="Times New Roman" w:cs="Times New Roman"/>
                <w:sz w:val="24"/>
                <w:szCs w:val="24"/>
              </w:rPr>
            </w:pPr>
            <w:r w:rsidRPr="00CA3A20">
              <w:rPr>
                <w:rFonts w:ascii="Times New Roman" w:hAnsi="Times New Roman" w:cs="Times New Roman"/>
                <w:sz w:val="24"/>
                <w:szCs w:val="24"/>
              </w:rPr>
              <w:t xml:space="preserve">         3.6. Pagal šią Sutartį priklausančią sumokėti pinigų sumą Užsakovas sumoka Rangovui mokėjimo pavedimu. Rangovui iš anksto neinformavus Užsakovo apie banko sąskaitos (rekvizitų) pasikeitimus, Rangovas prisiima su tokiu nepranešimu susijusią ir iš to kylančią riziką.</w:t>
            </w:r>
          </w:p>
          <w:p w14:paraId="7FE0C101" w14:textId="77777777" w:rsidR="001679A4" w:rsidRPr="00CA3A20" w:rsidRDefault="001679A4" w:rsidP="00EA6A64">
            <w:pPr>
              <w:tabs>
                <w:tab w:val="left" w:pos="993"/>
              </w:tabs>
              <w:suppressAutoHyphens/>
              <w:autoSpaceDE w:val="0"/>
              <w:autoSpaceDN w:val="0"/>
              <w:adjustRightInd w:val="0"/>
              <w:spacing w:line="240" w:lineRule="auto"/>
              <w:ind w:firstLine="0"/>
              <w:rPr>
                <w:rFonts w:ascii="Times New Roman" w:hAnsi="Times New Roman" w:cs="Times New Roman"/>
                <w:sz w:val="24"/>
                <w:szCs w:val="24"/>
              </w:rPr>
            </w:pPr>
            <w:r w:rsidRPr="00CA3A20">
              <w:rPr>
                <w:rFonts w:ascii="Times New Roman" w:hAnsi="Times New Roman" w:cs="Times New Roman"/>
                <w:sz w:val="24"/>
                <w:szCs w:val="24"/>
              </w:rPr>
              <w:t xml:space="preserve">          3.7. 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sulaikymą ir (arba) įskaitymą Užsakovas raštu informuoja Rangovą</w:t>
            </w:r>
          </w:p>
          <w:p w14:paraId="6C59382D" w14:textId="77777777" w:rsidR="001679A4" w:rsidRPr="00CA3A20" w:rsidRDefault="001679A4" w:rsidP="00EA6A64">
            <w:pPr>
              <w:tabs>
                <w:tab w:val="left" w:pos="993"/>
              </w:tabs>
              <w:suppressAutoHyphens/>
              <w:autoSpaceDE w:val="0"/>
              <w:autoSpaceDN w:val="0"/>
              <w:adjustRightInd w:val="0"/>
              <w:spacing w:line="240" w:lineRule="auto"/>
              <w:ind w:firstLine="0"/>
              <w:rPr>
                <w:rFonts w:ascii="Times New Roman" w:hAnsi="Times New Roman" w:cs="Times New Roman"/>
                <w:sz w:val="24"/>
                <w:szCs w:val="24"/>
              </w:rPr>
            </w:pPr>
            <w:r w:rsidRPr="00CA3A20">
              <w:rPr>
                <w:rFonts w:ascii="Times New Roman" w:hAnsi="Times New Roman" w:cs="Times New Roman"/>
                <w:sz w:val="24"/>
                <w:szCs w:val="24"/>
              </w:rPr>
              <w:t xml:space="preserve">          3.8. Tiesioginio atsiskaitymo su subrangovu sąlygos:</w:t>
            </w:r>
          </w:p>
          <w:p w14:paraId="35CCF715" w14:textId="77777777" w:rsidR="001679A4" w:rsidRPr="00CA3A20" w:rsidRDefault="001679A4" w:rsidP="00EA6A64">
            <w:pPr>
              <w:tabs>
                <w:tab w:val="left" w:pos="567"/>
              </w:tabs>
              <w:suppressAutoHyphens/>
              <w:autoSpaceDE w:val="0"/>
              <w:autoSpaceDN w:val="0"/>
              <w:adjustRightInd w:val="0"/>
              <w:spacing w:line="240" w:lineRule="auto"/>
              <w:ind w:firstLine="0"/>
              <w:rPr>
                <w:rFonts w:ascii="Times New Roman" w:hAnsi="Times New Roman" w:cs="Times New Roman"/>
                <w:sz w:val="24"/>
                <w:szCs w:val="24"/>
              </w:rPr>
            </w:pPr>
            <w:r w:rsidRPr="00CA3A20">
              <w:rPr>
                <w:rFonts w:ascii="Times New Roman" w:hAnsi="Times New Roman" w:cs="Times New Roman"/>
                <w:sz w:val="24"/>
                <w:szCs w:val="24"/>
              </w:rPr>
              <w:t xml:space="preserve">          3.8.1. Tiesioginis atsiskaitymas su ūkio subjektais, kurių pajėgumais Rangovas remiasi, išskyrus subrangovus, nenumatytas.</w:t>
            </w:r>
          </w:p>
          <w:p w14:paraId="132FA74A" w14:textId="77777777" w:rsidR="001679A4" w:rsidRPr="00CA3A20" w:rsidRDefault="001679A4" w:rsidP="00EA6A64">
            <w:pPr>
              <w:tabs>
                <w:tab w:val="left" w:pos="567"/>
              </w:tabs>
              <w:suppressAutoHyphens/>
              <w:autoSpaceDE w:val="0"/>
              <w:autoSpaceDN w:val="0"/>
              <w:adjustRightInd w:val="0"/>
              <w:spacing w:line="240" w:lineRule="auto"/>
              <w:ind w:firstLine="0"/>
              <w:rPr>
                <w:rFonts w:ascii="Times New Roman" w:hAnsi="Times New Roman" w:cs="Times New Roman"/>
                <w:sz w:val="24"/>
                <w:szCs w:val="24"/>
              </w:rPr>
            </w:pPr>
            <w:r w:rsidRPr="00CA3A20">
              <w:rPr>
                <w:rFonts w:ascii="Times New Roman" w:hAnsi="Times New Roman" w:cs="Times New Roman"/>
                <w:sz w:val="24"/>
                <w:szCs w:val="24"/>
              </w:rPr>
              <w:t xml:space="preserve">          3.8.2. Jeigu Rangovas Sutarties vykdymui pasitelks subrangovus, Rangovui sutikus, tarp Užsakovo, Rangovo ir subrangovo gali būti pasirašoma trišalė tiesioginio atsiskaitymo su subrangovu sutartis, kurioje aprašoma tiesioginio atsiskaitymo su subrangovu tvarka.</w:t>
            </w:r>
          </w:p>
          <w:p w14:paraId="26318060" w14:textId="77777777" w:rsidR="001679A4" w:rsidRPr="00CA3A20" w:rsidRDefault="001679A4" w:rsidP="00EA6A64">
            <w:pPr>
              <w:tabs>
                <w:tab w:val="left" w:pos="567"/>
              </w:tabs>
              <w:suppressAutoHyphens/>
              <w:autoSpaceDE w:val="0"/>
              <w:autoSpaceDN w:val="0"/>
              <w:adjustRightInd w:val="0"/>
              <w:spacing w:line="240" w:lineRule="auto"/>
              <w:ind w:firstLine="0"/>
              <w:rPr>
                <w:rFonts w:ascii="Times New Roman" w:hAnsi="Times New Roman" w:cs="Times New Roman"/>
                <w:sz w:val="24"/>
                <w:szCs w:val="24"/>
              </w:rPr>
            </w:pPr>
            <w:bookmarkStart w:id="4" w:name="_Hlk62721648"/>
            <w:r w:rsidRPr="00CA3A20">
              <w:rPr>
                <w:rFonts w:ascii="Times New Roman" w:hAnsi="Times New Roman" w:cs="Times New Roman"/>
                <w:sz w:val="24"/>
                <w:szCs w:val="24"/>
              </w:rPr>
              <w:t xml:space="preserve">          3.8.3. Subrangovas, norėdamas pasinaudoti tiesioginio atsiskaitymo galimybe, privalo raštu kreiptis į Užsakovą ir kartu su laisvos formos prašymu dėl tiesioginio atsiskaitymo pateikti Rangovo sutikimą dėl tiesioginio mokėjimo atlikimo subrangovui.</w:t>
            </w:r>
            <w:bookmarkEnd w:id="4"/>
          </w:p>
          <w:p w14:paraId="5416A915" w14:textId="77777777" w:rsidR="001679A4" w:rsidRPr="00CA3A20" w:rsidRDefault="001679A4" w:rsidP="00EA6A64">
            <w:pPr>
              <w:tabs>
                <w:tab w:val="left" w:pos="567"/>
              </w:tabs>
              <w:suppressAutoHyphens/>
              <w:autoSpaceDE w:val="0"/>
              <w:autoSpaceDN w:val="0"/>
              <w:adjustRightInd w:val="0"/>
              <w:spacing w:line="240" w:lineRule="auto"/>
              <w:ind w:firstLine="0"/>
              <w:rPr>
                <w:rFonts w:ascii="Times New Roman" w:hAnsi="Times New Roman" w:cs="Times New Roman"/>
                <w:sz w:val="24"/>
                <w:szCs w:val="24"/>
              </w:rPr>
            </w:pPr>
            <w:bookmarkStart w:id="5" w:name="_Hlk62722320"/>
            <w:r w:rsidRPr="00CA3A20">
              <w:rPr>
                <w:rFonts w:ascii="Times New Roman" w:hAnsi="Times New Roman" w:cs="Times New Roman"/>
                <w:sz w:val="24"/>
                <w:szCs w:val="24"/>
              </w:rPr>
              <w:t xml:space="preserve">          3.8.4. Tiesioginis atsiskaitymas su subrangovu gali būti atliekamas tik po to, kai subrangovas įvykdo visą jam perduotą Darbų dalį ir pateikia Užsakovui atsiskaitymo dokumentus, o Užsakovas priima atsiskaitymo dokumentus.</w:t>
            </w:r>
            <w:bookmarkEnd w:id="5"/>
          </w:p>
          <w:p w14:paraId="04616C0A" w14:textId="77777777" w:rsidR="001679A4" w:rsidRPr="00CA3A20" w:rsidRDefault="001679A4" w:rsidP="00EA6A64">
            <w:pPr>
              <w:tabs>
                <w:tab w:val="left" w:pos="567"/>
              </w:tabs>
              <w:suppressAutoHyphens/>
              <w:autoSpaceDE w:val="0"/>
              <w:autoSpaceDN w:val="0"/>
              <w:adjustRightInd w:val="0"/>
              <w:spacing w:line="240" w:lineRule="auto"/>
              <w:ind w:firstLine="0"/>
              <w:rPr>
                <w:rFonts w:ascii="Times New Roman" w:hAnsi="Times New Roman" w:cs="Times New Roman"/>
                <w:sz w:val="24"/>
                <w:szCs w:val="24"/>
              </w:rPr>
            </w:pPr>
            <w:bookmarkStart w:id="6" w:name="_Hlk62723073"/>
            <w:r w:rsidRPr="00CA3A20">
              <w:rPr>
                <w:rFonts w:ascii="Times New Roman" w:hAnsi="Times New Roman" w:cs="Times New Roman"/>
                <w:sz w:val="24"/>
                <w:szCs w:val="24"/>
              </w:rPr>
              <w:t xml:space="preserve">          3.8.5. Kilus ginčui tarp Rangovo ir subrangovo, jie ginčus sprendžia savarankiškai, Užsakovui nedalyvaujant.</w:t>
            </w:r>
            <w:bookmarkEnd w:id="6"/>
          </w:p>
          <w:p w14:paraId="287A7435" w14:textId="77777777" w:rsidR="001679A4" w:rsidRPr="00D45B27" w:rsidRDefault="001679A4" w:rsidP="00EA6A64">
            <w:pPr>
              <w:pStyle w:val="Sraopastraipa"/>
              <w:tabs>
                <w:tab w:val="left" w:pos="567"/>
              </w:tabs>
              <w:suppressAutoHyphens/>
              <w:autoSpaceDE w:val="0"/>
              <w:autoSpaceDN w:val="0"/>
              <w:adjustRightInd w:val="0"/>
              <w:spacing w:line="240" w:lineRule="auto"/>
              <w:ind w:left="567"/>
              <w:rPr>
                <w:rFonts w:ascii="Times New Roman" w:hAnsi="Times New Roman" w:cs="Times New Roman"/>
                <w:sz w:val="24"/>
                <w:szCs w:val="24"/>
              </w:rPr>
            </w:pPr>
            <w:r w:rsidRPr="00CA3A20">
              <w:rPr>
                <w:rFonts w:ascii="Times New Roman" w:hAnsi="Times New Roman" w:cs="Times New Roman"/>
                <w:sz w:val="24"/>
                <w:szCs w:val="24"/>
              </w:rPr>
              <w:t xml:space="preserve"> 3.8.6. Subrangovui išmokėtų sumų dydžiu mažinamos Rangovui mokėtinos sumos.</w:t>
            </w:r>
          </w:p>
          <w:p w14:paraId="7CC8CE0C" w14:textId="77777777" w:rsidR="001679A4" w:rsidRPr="00501BC1" w:rsidRDefault="001679A4" w:rsidP="00EA6A64">
            <w:pPr>
              <w:pStyle w:val="Sraopastraipa"/>
              <w:tabs>
                <w:tab w:val="left" w:pos="993"/>
              </w:tabs>
              <w:suppressAutoHyphens/>
              <w:autoSpaceDE w:val="0"/>
              <w:autoSpaceDN w:val="0"/>
              <w:adjustRightInd w:val="0"/>
              <w:spacing w:line="240" w:lineRule="auto"/>
              <w:ind w:left="567"/>
              <w:rPr>
                <w:rFonts w:ascii="Times New Roman" w:hAnsi="Times New Roman" w:cs="Times New Roman"/>
                <w:sz w:val="24"/>
                <w:szCs w:val="24"/>
              </w:rPr>
            </w:pPr>
          </w:p>
          <w:p w14:paraId="3E95966C" w14:textId="77777777" w:rsidR="001679A4" w:rsidRPr="00EC496D" w:rsidRDefault="001679A4" w:rsidP="00EA6A64">
            <w:pPr>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IV</w:t>
            </w:r>
            <w:r w:rsidRPr="00EC496D">
              <w:rPr>
                <w:rFonts w:ascii="Times New Roman" w:eastAsia="Calibri" w:hAnsi="Times New Roman" w:cs="Times New Roman"/>
                <w:b/>
                <w:sz w:val="24"/>
                <w:szCs w:val="24"/>
              </w:rPr>
              <w:t xml:space="preserve"> </w:t>
            </w:r>
            <w:r w:rsidRPr="00EC496D">
              <w:rPr>
                <w:rFonts w:ascii="Times New Roman" w:hAnsi="Times New Roman" w:cs="Times New Roman"/>
                <w:b/>
                <w:bCs/>
                <w:sz w:val="24"/>
                <w:szCs w:val="24"/>
              </w:rPr>
              <w:t>SKYRIUS</w:t>
            </w:r>
          </w:p>
          <w:p w14:paraId="0BB89503" w14:textId="77777777" w:rsidR="001679A4" w:rsidRPr="00EC496D" w:rsidRDefault="001679A4" w:rsidP="00EA6A64">
            <w:pPr>
              <w:spacing w:line="240" w:lineRule="auto"/>
              <w:jc w:val="center"/>
              <w:rPr>
                <w:rFonts w:ascii="Times New Roman" w:eastAsia="Calibri" w:hAnsi="Times New Roman" w:cs="Times New Roman"/>
                <w:b/>
                <w:sz w:val="24"/>
                <w:szCs w:val="24"/>
              </w:rPr>
            </w:pPr>
            <w:r w:rsidRPr="00EC496D">
              <w:rPr>
                <w:rFonts w:ascii="Times New Roman" w:eastAsia="Calibri" w:hAnsi="Times New Roman" w:cs="Times New Roman"/>
                <w:b/>
                <w:sz w:val="24"/>
                <w:szCs w:val="24"/>
              </w:rPr>
              <w:t>DARBŲ PRIĖMIMAS-PERDAVIMAS</w:t>
            </w:r>
          </w:p>
          <w:p w14:paraId="43395D85" w14:textId="77777777" w:rsidR="001679A4" w:rsidRPr="00EC496D" w:rsidRDefault="001679A4" w:rsidP="00EA6A64">
            <w:pPr>
              <w:spacing w:line="240" w:lineRule="auto"/>
              <w:jc w:val="center"/>
              <w:rPr>
                <w:rFonts w:ascii="Times New Roman" w:eastAsia="Calibri" w:hAnsi="Times New Roman" w:cs="Times New Roman"/>
                <w:b/>
                <w:sz w:val="24"/>
                <w:szCs w:val="24"/>
              </w:rPr>
            </w:pPr>
          </w:p>
          <w:p w14:paraId="0AC59175" w14:textId="77777777" w:rsidR="001679A4" w:rsidRPr="00EC496D" w:rsidRDefault="001679A4" w:rsidP="00EA6A64">
            <w:pPr>
              <w:spacing w:line="240" w:lineRule="auto"/>
              <w:ind w:firstLine="851"/>
              <w:rPr>
                <w:rFonts w:ascii="Times New Roman" w:hAnsi="Times New Roman" w:cs="Times New Roman"/>
                <w:sz w:val="24"/>
                <w:szCs w:val="24"/>
              </w:rPr>
            </w:pPr>
            <w:r>
              <w:rPr>
                <w:rFonts w:ascii="Times New Roman" w:hAnsi="Times New Roman" w:cs="Times New Roman"/>
                <w:sz w:val="24"/>
                <w:szCs w:val="24"/>
              </w:rPr>
              <w:t>4</w:t>
            </w:r>
            <w:r w:rsidRPr="00EC496D">
              <w:rPr>
                <w:rFonts w:ascii="Times New Roman" w:hAnsi="Times New Roman" w:cs="Times New Roman"/>
                <w:sz w:val="24"/>
                <w:szCs w:val="24"/>
              </w:rPr>
              <w:t xml:space="preserve">.1. Suteiktų </w:t>
            </w:r>
            <w:r>
              <w:rPr>
                <w:rFonts w:ascii="Times New Roman" w:hAnsi="Times New Roman" w:cs="Times New Roman"/>
                <w:sz w:val="24"/>
                <w:szCs w:val="24"/>
              </w:rPr>
              <w:t>D</w:t>
            </w:r>
            <w:r w:rsidRPr="00EC496D">
              <w:rPr>
                <w:rFonts w:ascii="Times New Roman" w:hAnsi="Times New Roman" w:cs="Times New Roman"/>
                <w:sz w:val="24"/>
                <w:szCs w:val="24"/>
              </w:rPr>
              <w:t xml:space="preserve">arbų kokybė patikrinama priėmimo-perdavimo metu, Šalims pasirašant </w:t>
            </w:r>
            <w:r>
              <w:rPr>
                <w:rFonts w:ascii="Times New Roman" w:hAnsi="Times New Roman" w:cs="Times New Roman"/>
                <w:sz w:val="24"/>
                <w:szCs w:val="24"/>
              </w:rPr>
              <w:t>D</w:t>
            </w:r>
            <w:r w:rsidRPr="00EC496D">
              <w:rPr>
                <w:rFonts w:ascii="Times New Roman" w:hAnsi="Times New Roman" w:cs="Times New Roman"/>
                <w:sz w:val="24"/>
                <w:szCs w:val="24"/>
              </w:rPr>
              <w:t xml:space="preserve">arbų priėmimo-perdavimo aktą, kurį rengia </w:t>
            </w:r>
            <w:r>
              <w:rPr>
                <w:rFonts w:ascii="Times New Roman" w:hAnsi="Times New Roman" w:cs="Times New Roman"/>
                <w:sz w:val="24"/>
                <w:szCs w:val="24"/>
              </w:rPr>
              <w:t>Rangovas</w:t>
            </w:r>
            <w:r w:rsidRPr="00EC496D">
              <w:rPr>
                <w:rFonts w:ascii="Times New Roman" w:hAnsi="Times New Roman" w:cs="Times New Roman"/>
                <w:sz w:val="24"/>
                <w:szCs w:val="24"/>
              </w:rPr>
              <w:t xml:space="preserve"> pagal šios Sutarties 3 priedą. Priėmimo-perdavimo akte turi būti galimybė įrašyti </w:t>
            </w:r>
            <w:r>
              <w:rPr>
                <w:rFonts w:ascii="Times New Roman" w:hAnsi="Times New Roman" w:cs="Times New Roman"/>
                <w:sz w:val="24"/>
                <w:szCs w:val="24"/>
              </w:rPr>
              <w:t>D</w:t>
            </w:r>
            <w:r w:rsidRPr="00EC496D">
              <w:rPr>
                <w:rFonts w:ascii="Times New Roman" w:hAnsi="Times New Roman" w:cs="Times New Roman"/>
                <w:sz w:val="24"/>
                <w:szCs w:val="24"/>
              </w:rPr>
              <w:t>arbų trūkumus ar kitas pastabas, susijusias su teiktais darbais.</w:t>
            </w:r>
          </w:p>
          <w:p w14:paraId="5869FCAF" w14:textId="77777777" w:rsidR="001679A4" w:rsidRPr="00EC496D" w:rsidRDefault="001679A4" w:rsidP="00EA6A64">
            <w:pPr>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4</w:t>
            </w:r>
            <w:r w:rsidRPr="00EC496D">
              <w:rPr>
                <w:rFonts w:ascii="Times New Roman" w:eastAsia="Calibri" w:hAnsi="Times New Roman" w:cs="Times New Roman"/>
                <w:sz w:val="24"/>
                <w:szCs w:val="24"/>
              </w:rPr>
              <w:t xml:space="preserve">.2. </w:t>
            </w:r>
            <w:r>
              <w:rPr>
                <w:rFonts w:ascii="Times New Roman" w:eastAsia="Calibri" w:hAnsi="Times New Roman" w:cs="Times New Roman"/>
                <w:sz w:val="24"/>
                <w:szCs w:val="24"/>
              </w:rPr>
              <w:t>Užsakovas</w:t>
            </w:r>
            <w:r w:rsidRPr="00EC496D">
              <w:rPr>
                <w:rFonts w:ascii="Times New Roman" w:eastAsia="Calibri" w:hAnsi="Times New Roman" w:cs="Times New Roman"/>
                <w:sz w:val="24"/>
                <w:szCs w:val="24"/>
              </w:rPr>
              <w:t xml:space="preserve">, patikrinęs ir įsitikinęs, kad Darbai atitinka Sutartyje nustatytus reikalavimus ir kad yra įvykdyti visi kiti </w:t>
            </w:r>
            <w:r>
              <w:rPr>
                <w:rFonts w:ascii="Times New Roman" w:eastAsia="Calibri" w:hAnsi="Times New Roman" w:cs="Times New Roman"/>
                <w:sz w:val="24"/>
                <w:szCs w:val="24"/>
              </w:rPr>
              <w:t>Rangovo</w:t>
            </w:r>
            <w:r w:rsidRPr="00EC496D">
              <w:rPr>
                <w:rFonts w:ascii="Times New Roman" w:eastAsia="Calibri" w:hAnsi="Times New Roman" w:cs="Times New Roman"/>
                <w:sz w:val="24"/>
                <w:szCs w:val="24"/>
              </w:rPr>
              <w:t xml:space="preserve"> įsipareigojimai pagal Sutartį, ne vėliau kaip per 5 darbo dienas nuo Darbų priėmimo-perdavimo akto gavimo dienos privalo priimti padarytus Darbus ir pasirašyti Darbų priėmimo-perdavimo aktą arba pateikti </w:t>
            </w:r>
            <w:r>
              <w:rPr>
                <w:rFonts w:ascii="Times New Roman" w:eastAsia="Calibri" w:hAnsi="Times New Roman" w:cs="Times New Roman"/>
                <w:sz w:val="24"/>
                <w:szCs w:val="24"/>
              </w:rPr>
              <w:t>Rangovui</w:t>
            </w:r>
            <w:r w:rsidRPr="00EC496D">
              <w:rPr>
                <w:rFonts w:ascii="Times New Roman" w:eastAsia="Calibri" w:hAnsi="Times New Roman" w:cs="Times New Roman"/>
                <w:sz w:val="24"/>
                <w:szCs w:val="24"/>
              </w:rPr>
              <w:t xml:space="preserve"> raštiškas pastabas, nurodydamas trūkumus. Darbų priėmimo-perdavimo aktas pasirašomas 2 (dviem) vienodą juridinę galią turinčiais egzemplioriais. </w:t>
            </w:r>
          </w:p>
          <w:p w14:paraId="750FB4D7" w14:textId="77777777" w:rsidR="001679A4" w:rsidRPr="00EC496D" w:rsidRDefault="001679A4" w:rsidP="00EA6A64">
            <w:pPr>
              <w:spacing w:line="240" w:lineRule="auto"/>
              <w:ind w:firstLine="851"/>
              <w:rPr>
                <w:rFonts w:ascii="Times New Roman" w:hAnsi="Times New Roman" w:cs="Times New Roman"/>
                <w:sz w:val="24"/>
                <w:szCs w:val="24"/>
              </w:rPr>
            </w:pPr>
            <w:r>
              <w:rPr>
                <w:rFonts w:ascii="Times New Roman" w:hAnsi="Times New Roman" w:cs="Times New Roman"/>
                <w:sz w:val="24"/>
                <w:szCs w:val="24"/>
              </w:rPr>
              <w:t>4</w:t>
            </w:r>
            <w:r w:rsidRPr="00EC496D">
              <w:rPr>
                <w:rFonts w:ascii="Times New Roman" w:hAnsi="Times New Roman" w:cs="Times New Roman"/>
                <w:sz w:val="24"/>
                <w:szCs w:val="24"/>
              </w:rPr>
              <w:t xml:space="preserve">.3. Jeigu </w:t>
            </w:r>
            <w:r>
              <w:rPr>
                <w:rFonts w:ascii="Times New Roman" w:hAnsi="Times New Roman" w:cs="Times New Roman"/>
                <w:sz w:val="24"/>
                <w:szCs w:val="24"/>
              </w:rPr>
              <w:t>Užsakovas</w:t>
            </w:r>
            <w:r w:rsidRPr="00EC496D">
              <w:rPr>
                <w:rFonts w:ascii="Times New Roman" w:hAnsi="Times New Roman" w:cs="Times New Roman"/>
                <w:sz w:val="24"/>
                <w:szCs w:val="24"/>
              </w:rPr>
              <w:t xml:space="preserve"> priėmimo perdavimo metu turi pastabų dėl suteiktų </w:t>
            </w:r>
            <w:r>
              <w:rPr>
                <w:rFonts w:ascii="Times New Roman" w:hAnsi="Times New Roman" w:cs="Times New Roman"/>
                <w:sz w:val="24"/>
                <w:szCs w:val="24"/>
              </w:rPr>
              <w:t>D</w:t>
            </w:r>
            <w:r w:rsidRPr="00EC496D">
              <w:rPr>
                <w:rFonts w:ascii="Times New Roman" w:hAnsi="Times New Roman" w:cs="Times New Roman"/>
                <w:sz w:val="24"/>
                <w:szCs w:val="24"/>
              </w:rPr>
              <w:t xml:space="preserve">arbų kiekio ir/arba kokybės ir/arba nustatomi suteiktų </w:t>
            </w:r>
            <w:r>
              <w:rPr>
                <w:rFonts w:ascii="Times New Roman" w:hAnsi="Times New Roman" w:cs="Times New Roman"/>
                <w:sz w:val="24"/>
                <w:szCs w:val="24"/>
              </w:rPr>
              <w:t>D</w:t>
            </w:r>
            <w:r w:rsidRPr="00EC496D">
              <w:rPr>
                <w:rFonts w:ascii="Times New Roman" w:hAnsi="Times New Roman" w:cs="Times New Roman"/>
                <w:sz w:val="24"/>
                <w:szCs w:val="24"/>
              </w:rPr>
              <w:t xml:space="preserve">arbų kokybės trūkumai ir/arba neatitikimai </w:t>
            </w:r>
            <w:r>
              <w:rPr>
                <w:rFonts w:ascii="Times New Roman" w:hAnsi="Times New Roman" w:cs="Times New Roman"/>
                <w:sz w:val="24"/>
                <w:szCs w:val="24"/>
              </w:rPr>
              <w:t>pasiūlymo formos priedo darbų žiniaraščio</w:t>
            </w:r>
            <w:r w:rsidRPr="00EC496D">
              <w:rPr>
                <w:rFonts w:ascii="Times New Roman" w:hAnsi="Times New Roman" w:cs="Times New Roman"/>
                <w:sz w:val="24"/>
                <w:szCs w:val="24"/>
              </w:rPr>
              <w:t xml:space="preserve"> (Sutarties 1 priedo) reikalavimams, visi neatitikimai/trūkumai raštu nurodomi Darbų priėmimo-perdavimo akte ir perdavimo-priėmimo aktas pasirašomas.</w:t>
            </w:r>
          </w:p>
          <w:p w14:paraId="76999230" w14:textId="77777777" w:rsidR="001679A4" w:rsidRPr="00EC496D" w:rsidRDefault="001679A4" w:rsidP="00EA6A64">
            <w:pPr>
              <w:spacing w:line="240" w:lineRule="auto"/>
              <w:ind w:firstLine="851"/>
              <w:rPr>
                <w:rFonts w:ascii="Times New Roman" w:hAnsi="Times New Roman" w:cs="Times New Roman"/>
                <w:sz w:val="24"/>
                <w:szCs w:val="24"/>
              </w:rPr>
            </w:pPr>
            <w:r>
              <w:rPr>
                <w:rFonts w:ascii="Times New Roman" w:hAnsi="Times New Roman" w:cs="Times New Roman"/>
                <w:sz w:val="24"/>
                <w:szCs w:val="24"/>
              </w:rPr>
              <w:t>4</w:t>
            </w:r>
            <w:r w:rsidRPr="00EC496D">
              <w:rPr>
                <w:rFonts w:ascii="Times New Roman" w:hAnsi="Times New Roman" w:cs="Times New Roman"/>
                <w:sz w:val="24"/>
                <w:szCs w:val="24"/>
              </w:rPr>
              <w:t xml:space="preserve">.4. </w:t>
            </w:r>
            <w:r>
              <w:rPr>
                <w:rFonts w:ascii="Times New Roman" w:hAnsi="Times New Roman" w:cs="Times New Roman"/>
                <w:sz w:val="24"/>
                <w:szCs w:val="24"/>
              </w:rPr>
              <w:t>Užsakovas</w:t>
            </w:r>
            <w:r w:rsidRPr="00EC496D">
              <w:rPr>
                <w:rFonts w:ascii="Times New Roman" w:hAnsi="Times New Roman" w:cs="Times New Roman"/>
                <w:sz w:val="24"/>
                <w:szCs w:val="24"/>
              </w:rPr>
              <w:t xml:space="preserve">, atsižvelgdamas į trūkumų pobūdį, kiekį bei sudėtingumą, priėmimo – perdavimo akte nurodo </w:t>
            </w:r>
            <w:r>
              <w:rPr>
                <w:rFonts w:ascii="Times New Roman" w:hAnsi="Times New Roman" w:cs="Times New Roman"/>
                <w:sz w:val="24"/>
                <w:szCs w:val="24"/>
              </w:rPr>
              <w:t>Rangovui</w:t>
            </w:r>
            <w:r w:rsidRPr="00EC496D">
              <w:rPr>
                <w:rFonts w:ascii="Times New Roman" w:hAnsi="Times New Roman" w:cs="Times New Roman"/>
                <w:sz w:val="24"/>
                <w:szCs w:val="24"/>
              </w:rPr>
              <w:t xml:space="preserve"> protingą terminą pašalinti Darbų trūkumus nuo raštiškų pastabų </w:t>
            </w:r>
            <w:r w:rsidRPr="00EC496D">
              <w:rPr>
                <w:rFonts w:ascii="Times New Roman" w:hAnsi="Times New Roman" w:cs="Times New Roman"/>
                <w:sz w:val="24"/>
                <w:szCs w:val="24"/>
              </w:rPr>
              <w:lastRenderedPageBreak/>
              <w:t xml:space="preserve">pateikimo dienos. </w:t>
            </w:r>
            <w:r>
              <w:rPr>
                <w:rFonts w:ascii="Times New Roman" w:hAnsi="Times New Roman" w:cs="Times New Roman"/>
                <w:sz w:val="24"/>
                <w:szCs w:val="24"/>
              </w:rPr>
              <w:t>Rangovui</w:t>
            </w:r>
            <w:r w:rsidRPr="00EC496D">
              <w:rPr>
                <w:rFonts w:ascii="Times New Roman" w:hAnsi="Times New Roman" w:cs="Times New Roman"/>
                <w:sz w:val="24"/>
                <w:szCs w:val="24"/>
              </w:rPr>
              <w:t xml:space="preserve"> pašalinus per </w:t>
            </w:r>
            <w:r>
              <w:rPr>
                <w:rFonts w:ascii="Times New Roman" w:hAnsi="Times New Roman" w:cs="Times New Roman"/>
                <w:sz w:val="24"/>
                <w:szCs w:val="24"/>
              </w:rPr>
              <w:t>Užsakovo</w:t>
            </w:r>
            <w:r w:rsidRPr="00EC496D">
              <w:rPr>
                <w:rFonts w:ascii="Times New Roman" w:hAnsi="Times New Roman" w:cs="Times New Roman"/>
                <w:sz w:val="24"/>
                <w:szCs w:val="24"/>
              </w:rPr>
              <w:t xml:space="preserve"> nurodytą protingą terminą </w:t>
            </w:r>
            <w:r>
              <w:rPr>
                <w:rFonts w:ascii="Times New Roman" w:hAnsi="Times New Roman" w:cs="Times New Roman"/>
                <w:sz w:val="24"/>
                <w:szCs w:val="24"/>
              </w:rPr>
              <w:t>D</w:t>
            </w:r>
            <w:r w:rsidRPr="00EC496D">
              <w:rPr>
                <w:rFonts w:ascii="Times New Roman" w:hAnsi="Times New Roman" w:cs="Times New Roman"/>
                <w:sz w:val="24"/>
                <w:szCs w:val="24"/>
              </w:rPr>
              <w:t>arbų trūkumus/neatitikimus, numatytus priėmimo-perdavimo akte, Šalys pasirašo naują priėmimo-perdavimo aktą.</w:t>
            </w:r>
          </w:p>
          <w:p w14:paraId="7C8A45D4" w14:textId="77777777" w:rsidR="001679A4" w:rsidRPr="00EC496D" w:rsidRDefault="001679A4" w:rsidP="00EA6A64">
            <w:pPr>
              <w:tabs>
                <w:tab w:val="left" w:pos="1276"/>
              </w:tabs>
              <w:spacing w:line="240" w:lineRule="auto"/>
              <w:ind w:firstLine="851"/>
              <w:rPr>
                <w:rFonts w:ascii="Times New Roman" w:hAnsi="Times New Roman" w:cs="Times New Roman"/>
                <w:sz w:val="24"/>
                <w:szCs w:val="24"/>
              </w:rPr>
            </w:pPr>
            <w:r>
              <w:rPr>
                <w:rFonts w:ascii="Times New Roman" w:hAnsi="Times New Roman" w:cs="Times New Roman"/>
                <w:sz w:val="24"/>
                <w:szCs w:val="24"/>
              </w:rPr>
              <w:t>4</w:t>
            </w:r>
            <w:r w:rsidRPr="00EC496D">
              <w:rPr>
                <w:rFonts w:ascii="Times New Roman" w:hAnsi="Times New Roman" w:cs="Times New Roman"/>
                <w:sz w:val="24"/>
                <w:szCs w:val="24"/>
              </w:rPr>
              <w:t xml:space="preserve">.5. Terminas, skirtas </w:t>
            </w:r>
            <w:r>
              <w:rPr>
                <w:rFonts w:ascii="Times New Roman" w:hAnsi="Times New Roman" w:cs="Times New Roman"/>
                <w:sz w:val="24"/>
                <w:szCs w:val="24"/>
              </w:rPr>
              <w:t>Užsakovui</w:t>
            </w:r>
            <w:r w:rsidRPr="00EC496D">
              <w:rPr>
                <w:rFonts w:ascii="Times New Roman" w:hAnsi="Times New Roman" w:cs="Times New Roman"/>
                <w:sz w:val="24"/>
                <w:szCs w:val="24"/>
              </w:rPr>
              <w:t xml:space="preserve"> priimti Darbus bei patikrinti jų atitikimą nustatytiems reikalavimams ir </w:t>
            </w:r>
            <w:r>
              <w:rPr>
                <w:rFonts w:ascii="Times New Roman" w:hAnsi="Times New Roman" w:cs="Times New Roman"/>
                <w:sz w:val="24"/>
                <w:szCs w:val="24"/>
              </w:rPr>
              <w:t>Užsakovo</w:t>
            </w:r>
            <w:r w:rsidRPr="00EC496D">
              <w:rPr>
                <w:rFonts w:ascii="Times New Roman" w:hAnsi="Times New Roman" w:cs="Times New Roman"/>
                <w:sz w:val="24"/>
                <w:szCs w:val="24"/>
              </w:rPr>
              <w:t xml:space="preserve"> nurodytas protingas trūkumų/pastabų, išvardintų priėmimo-perdavimo akte, pašalinimo terminas nėra įskaičiuojami į bendrą Darbų teikimo terminą.  </w:t>
            </w:r>
          </w:p>
          <w:p w14:paraId="5FA5C2BC" w14:textId="77777777" w:rsidR="001679A4" w:rsidRPr="00EC496D" w:rsidRDefault="001679A4" w:rsidP="00EA6A64">
            <w:pPr>
              <w:spacing w:line="240" w:lineRule="auto"/>
              <w:ind w:firstLine="851"/>
              <w:rPr>
                <w:rFonts w:ascii="Times New Roman" w:hAnsi="Times New Roman" w:cs="Times New Roman"/>
                <w:sz w:val="24"/>
                <w:szCs w:val="24"/>
              </w:rPr>
            </w:pPr>
            <w:r>
              <w:rPr>
                <w:rFonts w:ascii="Times New Roman" w:hAnsi="Times New Roman" w:cs="Times New Roman"/>
                <w:sz w:val="24"/>
                <w:szCs w:val="24"/>
              </w:rPr>
              <w:t>4</w:t>
            </w:r>
            <w:r w:rsidRPr="00EC496D">
              <w:rPr>
                <w:rFonts w:ascii="Times New Roman" w:hAnsi="Times New Roman" w:cs="Times New Roman"/>
                <w:sz w:val="24"/>
                <w:szCs w:val="24"/>
              </w:rPr>
              <w:t xml:space="preserve">.6. </w:t>
            </w:r>
            <w:r>
              <w:rPr>
                <w:rFonts w:ascii="Times New Roman" w:hAnsi="Times New Roman" w:cs="Times New Roman"/>
                <w:sz w:val="24"/>
                <w:szCs w:val="24"/>
              </w:rPr>
              <w:t>Užsakovui</w:t>
            </w:r>
            <w:r w:rsidRPr="00EC496D">
              <w:rPr>
                <w:rFonts w:ascii="Times New Roman" w:hAnsi="Times New Roman" w:cs="Times New Roman"/>
                <w:sz w:val="24"/>
                <w:szCs w:val="24"/>
              </w:rPr>
              <w:t xml:space="preserve"> pareikalavus, </w:t>
            </w:r>
            <w:r>
              <w:rPr>
                <w:rFonts w:ascii="Times New Roman" w:hAnsi="Times New Roman" w:cs="Times New Roman"/>
                <w:sz w:val="24"/>
                <w:szCs w:val="24"/>
              </w:rPr>
              <w:t>Rangovas</w:t>
            </w:r>
            <w:r w:rsidRPr="00EC496D">
              <w:rPr>
                <w:rFonts w:ascii="Times New Roman" w:hAnsi="Times New Roman" w:cs="Times New Roman"/>
                <w:sz w:val="24"/>
                <w:szCs w:val="24"/>
              </w:rPr>
              <w:t xml:space="preserve"> pateikia visą informaciją apie </w:t>
            </w:r>
            <w:proofErr w:type="spellStart"/>
            <w:r w:rsidRPr="00EC496D">
              <w:rPr>
                <w:rFonts w:ascii="Times New Roman" w:hAnsi="Times New Roman" w:cs="Times New Roman"/>
                <w:sz w:val="24"/>
                <w:szCs w:val="24"/>
              </w:rPr>
              <w:t>teiktinų</w:t>
            </w:r>
            <w:proofErr w:type="spellEnd"/>
            <w:r w:rsidRPr="00EC496D">
              <w:rPr>
                <w:rFonts w:ascii="Times New Roman" w:hAnsi="Times New Roman" w:cs="Times New Roman"/>
                <w:sz w:val="24"/>
                <w:szCs w:val="24"/>
              </w:rPr>
              <w:t xml:space="preserve"> Darbų eigą ir apimtis.</w:t>
            </w:r>
          </w:p>
          <w:p w14:paraId="752C95B6" w14:textId="77777777" w:rsidR="001679A4" w:rsidRPr="00EC496D" w:rsidRDefault="001679A4" w:rsidP="00EA6A64">
            <w:pPr>
              <w:spacing w:line="240" w:lineRule="auto"/>
              <w:ind w:firstLine="851"/>
              <w:rPr>
                <w:rFonts w:ascii="Times New Roman" w:eastAsia="Calibri" w:hAnsi="Times New Roman" w:cs="Times New Roman"/>
                <w:sz w:val="24"/>
                <w:szCs w:val="24"/>
              </w:rPr>
            </w:pPr>
            <w:r>
              <w:rPr>
                <w:rFonts w:ascii="Times New Roman" w:hAnsi="Times New Roman" w:cs="Times New Roman"/>
                <w:sz w:val="24"/>
                <w:szCs w:val="24"/>
              </w:rPr>
              <w:t>4</w:t>
            </w:r>
            <w:r w:rsidRPr="00EC496D">
              <w:rPr>
                <w:rFonts w:ascii="Times New Roman" w:hAnsi="Times New Roman" w:cs="Times New Roman"/>
                <w:sz w:val="24"/>
                <w:szCs w:val="24"/>
              </w:rPr>
              <w:t>.7. Darbų priėmimo-perdavimo aktas pasirašomas 2 (dviem) vienodą teisinę galią turinčiais egzemplioriais.</w:t>
            </w:r>
          </w:p>
          <w:p w14:paraId="4A786B24" w14:textId="77777777" w:rsidR="001679A4" w:rsidRPr="00EC496D" w:rsidRDefault="001679A4" w:rsidP="00EA6A64">
            <w:pPr>
              <w:spacing w:line="240" w:lineRule="auto"/>
              <w:ind w:firstLine="851"/>
              <w:rPr>
                <w:rFonts w:ascii="Times New Roman" w:eastAsia="Calibri" w:hAnsi="Times New Roman" w:cs="Times New Roman"/>
                <w:sz w:val="24"/>
                <w:szCs w:val="24"/>
              </w:rPr>
            </w:pPr>
          </w:p>
          <w:p w14:paraId="08B32005" w14:textId="77777777" w:rsidR="001679A4" w:rsidRPr="00EC496D" w:rsidRDefault="001679A4" w:rsidP="00EA6A64">
            <w:pPr>
              <w:spacing w:line="240" w:lineRule="auto"/>
              <w:jc w:val="center"/>
              <w:rPr>
                <w:rFonts w:ascii="Times New Roman" w:eastAsia="Calibri" w:hAnsi="Times New Roman" w:cs="Times New Roman"/>
                <w:b/>
                <w:sz w:val="24"/>
                <w:szCs w:val="24"/>
              </w:rPr>
            </w:pPr>
            <w:r w:rsidRPr="00EC496D">
              <w:rPr>
                <w:rFonts w:ascii="Times New Roman" w:eastAsia="Calibri" w:hAnsi="Times New Roman" w:cs="Times New Roman"/>
                <w:b/>
                <w:sz w:val="24"/>
                <w:szCs w:val="24"/>
              </w:rPr>
              <w:t xml:space="preserve">V </w:t>
            </w:r>
            <w:r w:rsidRPr="00EC496D">
              <w:rPr>
                <w:rFonts w:ascii="Times New Roman" w:hAnsi="Times New Roman" w:cs="Times New Roman"/>
                <w:b/>
                <w:bCs/>
                <w:sz w:val="24"/>
                <w:szCs w:val="24"/>
              </w:rPr>
              <w:t>SKYRIUS</w:t>
            </w:r>
          </w:p>
          <w:p w14:paraId="5AE00E6C" w14:textId="77777777" w:rsidR="001679A4" w:rsidRPr="00EC496D" w:rsidRDefault="001679A4" w:rsidP="00EA6A64">
            <w:pPr>
              <w:spacing w:line="240" w:lineRule="auto"/>
              <w:jc w:val="center"/>
              <w:rPr>
                <w:rFonts w:ascii="Times New Roman" w:eastAsia="Calibri" w:hAnsi="Times New Roman" w:cs="Times New Roman"/>
                <w:b/>
                <w:sz w:val="24"/>
                <w:szCs w:val="24"/>
              </w:rPr>
            </w:pPr>
            <w:r w:rsidRPr="00EC496D">
              <w:rPr>
                <w:rFonts w:ascii="Times New Roman" w:eastAsia="Calibri" w:hAnsi="Times New Roman" w:cs="Times New Roman"/>
                <w:b/>
                <w:sz w:val="24"/>
                <w:szCs w:val="24"/>
              </w:rPr>
              <w:t>ŠALIŲ TEISĖS IR PAREIGOS</w:t>
            </w:r>
          </w:p>
          <w:p w14:paraId="60961E53" w14:textId="77777777" w:rsidR="001679A4" w:rsidRPr="00EC496D" w:rsidRDefault="001679A4" w:rsidP="00EA6A64">
            <w:pPr>
              <w:spacing w:line="240" w:lineRule="auto"/>
              <w:jc w:val="center"/>
              <w:rPr>
                <w:rFonts w:ascii="Times New Roman" w:eastAsia="Calibri" w:hAnsi="Times New Roman" w:cs="Times New Roman"/>
                <w:b/>
                <w:sz w:val="24"/>
                <w:szCs w:val="24"/>
              </w:rPr>
            </w:pPr>
          </w:p>
          <w:p w14:paraId="7A162EDD" w14:textId="77777777" w:rsidR="001679A4" w:rsidRPr="00EC496D" w:rsidRDefault="001679A4" w:rsidP="00EA6A64">
            <w:pPr>
              <w:spacing w:line="240" w:lineRule="auto"/>
              <w:ind w:firstLine="851"/>
              <w:rPr>
                <w:rFonts w:ascii="Times New Roman" w:eastAsia="Calibri" w:hAnsi="Times New Roman" w:cs="Times New Roman"/>
                <w:b/>
                <w:sz w:val="24"/>
                <w:szCs w:val="24"/>
              </w:rPr>
            </w:pPr>
            <w:r>
              <w:rPr>
                <w:rFonts w:ascii="Times New Roman" w:eastAsia="Calibri" w:hAnsi="Times New Roman" w:cs="Times New Roman"/>
                <w:sz w:val="24"/>
                <w:szCs w:val="24"/>
              </w:rPr>
              <w:t>5</w:t>
            </w:r>
            <w:r w:rsidRPr="00EC496D">
              <w:rPr>
                <w:rFonts w:ascii="Times New Roman" w:eastAsia="Calibri" w:hAnsi="Times New Roman" w:cs="Times New Roman"/>
                <w:sz w:val="24"/>
                <w:szCs w:val="24"/>
              </w:rPr>
              <w:t xml:space="preserve">.1. </w:t>
            </w:r>
            <w:r w:rsidRPr="00B94484">
              <w:rPr>
                <w:rFonts w:ascii="Times New Roman" w:eastAsia="Calibri" w:hAnsi="Times New Roman" w:cs="Times New Roman"/>
                <w:b/>
                <w:bCs/>
                <w:sz w:val="24"/>
                <w:szCs w:val="24"/>
              </w:rPr>
              <w:t>Rangovas</w:t>
            </w:r>
            <w:r w:rsidRPr="00EC496D">
              <w:rPr>
                <w:rFonts w:ascii="Times New Roman" w:eastAsia="Calibri" w:hAnsi="Times New Roman" w:cs="Times New Roman"/>
                <w:b/>
                <w:sz w:val="24"/>
                <w:szCs w:val="24"/>
              </w:rPr>
              <w:t xml:space="preserve"> įsipareigoja:</w:t>
            </w:r>
          </w:p>
          <w:p w14:paraId="4010D6E3" w14:textId="77777777" w:rsidR="001679A4" w:rsidRPr="00EC496D" w:rsidRDefault="001679A4" w:rsidP="00EA6A64">
            <w:pPr>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5</w:t>
            </w:r>
            <w:r w:rsidRPr="00EC496D">
              <w:rPr>
                <w:rFonts w:ascii="Times New Roman" w:eastAsia="Calibri" w:hAnsi="Times New Roman" w:cs="Times New Roman"/>
                <w:sz w:val="24"/>
                <w:szCs w:val="24"/>
              </w:rPr>
              <w:t xml:space="preserve">.1.1. tinkamai ir sąžiningai vykdyti Sutartį; </w:t>
            </w:r>
          </w:p>
          <w:p w14:paraId="61108D04" w14:textId="77777777" w:rsidR="001679A4" w:rsidRPr="00EC496D" w:rsidRDefault="001679A4" w:rsidP="00EA6A64">
            <w:pPr>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5</w:t>
            </w:r>
            <w:r w:rsidRPr="00EC496D">
              <w:rPr>
                <w:rFonts w:ascii="Times New Roman" w:eastAsia="Calibri" w:hAnsi="Times New Roman" w:cs="Times New Roman"/>
                <w:sz w:val="24"/>
                <w:szCs w:val="24"/>
              </w:rPr>
              <w:t xml:space="preserve">.1.2. nustatytu terminu padaryti Darbus, visiškai atitinkančias Sutarties 1 priede </w:t>
            </w:r>
            <w:r>
              <w:rPr>
                <w:rFonts w:ascii="Times New Roman" w:eastAsia="Calibri" w:hAnsi="Times New Roman" w:cs="Times New Roman"/>
                <w:sz w:val="24"/>
                <w:szCs w:val="24"/>
              </w:rPr>
              <w:t>pasiūlymo formos priedo darbų žiniaraščio</w:t>
            </w:r>
            <w:r w:rsidRPr="00EC496D">
              <w:rPr>
                <w:rFonts w:ascii="Times New Roman" w:eastAsia="Calibri" w:hAnsi="Times New Roman" w:cs="Times New Roman"/>
                <w:sz w:val="24"/>
                <w:szCs w:val="24"/>
              </w:rPr>
              <w:t xml:space="preserve"> nurodytus reikalavimus; </w:t>
            </w:r>
          </w:p>
          <w:p w14:paraId="52FEC864" w14:textId="77777777" w:rsidR="001679A4" w:rsidRPr="00EC496D" w:rsidRDefault="001679A4" w:rsidP="00EA6A64">
            <w:pPr>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5</w:t>
            </w:r>
            <w:r w:rsidRPr="00EC496D">
              <w:rPr>
                <w:rFonts w:ascii="Times New Roman" w:eastAsia="Calibri" w:hAnsi="Times New Roman" w:cs="Times New Roman"/>
                <w:sz w:val="24"/>
                <w:szCs w:val="24"/>
              </w:rPr>
              <w:t>.1.3. kad</w:t>
            </w:r>
            <w:r w:rsidRPr="00EC496D">
              <w:rPr>
                <w:rFonts w:ascii="Times New Roman" w:hAnsi="Times New Roman" w:cs="Times New Roman"/>
                <w:sz w:val="24"/>
                <w:szCs w:val="24"/>
              </w:rPr>
              <w:t xml:space="preserve"> Sutartį vykdys tik tokią teisę turintys asmenys;</w:t>
            </w:r>
            <w:r w:rsidRPr="00EC496D">
              <w:rPr>
                <w:rFonts w:ascii="Times New Roman" w:eastAsia="Calibri" w:hAnsi="Times New Roman" w:cs="Times New Roman"/>
                <w:sz w:val="24"/>
                <w:szCs w:val="24"/>
              </w:rPr>
              <w:t xml:space="preserve"> </w:t>
            </w:r>
          </w:p>
          <w:p w14:paraId="135A7A6C" w14:textId="77777777" w:rsidR="001679A4" w:rsidRPr="00EC496D" w:rsidRDefault="001679A4" w:rsidP="00EA6A64">
            <w:pPr>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5</w:t>
            </w:r>
            <w:r w:rsidRPr="00EC496D">
              <w:rPr>
                <w:rFonts w:ascii="Times New Roman" w:eastAsia="Calibri" w:hAnsi="Times New Roman" w:cs="Times New Roman"/>
                <w:sz w:val="24"/>
                <w:szCs w:val="24"/>
              </w:rPr>
              <w:t xml:space="preserve">.1.4. nenaudoti </w:t>
            </w:r>
            <w:r>
              <w:rPr>
                <w:rFonts w:ascii="Times New Roman" w:eastAsia="Calibri" w:hAnsi="Times New Roman" w:cs="Times New Roman"/>
                <w:sz w:val="24"/>
                <w:szCs w:val="24"/>
              </w:rPr>
              <w:t>Užsakovo</w:t>
            </w:r>
            <w:r w:rsidRPr="00EC496D">
              <w:rPr>
                <w:rFonts w:ascii="Times New Roman" w:eastAsia="Calibri" w:hAnsi="Times New Roman" w:cs="Times New Roman"/>
                <w:sz w:val="24"/>
                <w:szCs w:val="24"/>
              </w:rPr>
              <w:t xml:space="preserve"> atributikos ar pavadinimo jokioje reklamoje, leidiniuose ar kt. be išankstinio raštiško </w:t>
            </w:r>
            <w:r>
              <w:rPr>
                <w:rFonts w:ascii="Times New Roman" w:eastAsia="Calibri" w:hAnsi="Times New Roman" w:cs="Times New Roman"/>
                <w:sz w:val="24"/>
                <w:szCs w:val="24"/>
              </w:rPr>
              <w:t>Užsakovo</w:t>
            </w:r>
            <w:r w:rsidRPr="00EC496D">
              <w:rPr>
                <w:rFonts w:ascii="Times New Roman" w:eastAsia="Calibri" w:hAnsi="Times New Roman" w:cs="Times New Roman"/>
                <w:sz w:val="24"/>
                <w:szCs w:val="24"/>
              </w:rPr>
              <w:t xml:space="preserve"> sutikimo;</w:t>
            </w:r>
          </w:p>
          <w:p w14:paraId="11174FC3" w14:textId="77777777" w:rsidR="001679A4" w:rsidRPr="00EC496D" w:rsidRDefault="001679A4" w:rsidP="00EA6A64">
            <w:pPr>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5</w:t>
            </w:r>
            <w:r w:rsidRPr="00EC496D">
              <w:rPr>
                <w:rFonts w:ascii="Times New Roman" w:eastAsia="Calibri" w:hAnsi="Times New Roman" w:cs="Times New Roman"/>
                <w:sz w:val="24"/>
                <w:szCs w:val="24"/>
              </w:rPr>
              <w:t xml:space="preserve">.1.5. užtikrinti iš </w:t>
            </w:r>
            <w:r>
              <w:rPr>
                <w:rFonts w:ascii="Times New Roman" w:eastAsia="Calibri" w:hAnsi="Times New Roman" w:cs="Times New Roman"/>
                <w:sz w:val="24"/>
                <w:szCs w:val="24"/>
              </w:rPr>
              <w:t>Užsakovo</w:t>
            </w:r>
            <w:r w:rsidRPr="00EC496D">
              <w:rPr>
                <w:rFonts w:ascii="Times New Roman" w:eastAsia="Calibri" w:hAnsi="Times New Roman" w:cs="Times New Roman"/>
                <w:sz w:val="24"/>
                <w:szCs w:val="24"/>
              </w:rPr>
              <w:t xml:space="preserve"> Sutarties vykdymo metu gautos ir su Sutarties vykdymu susijusios informacijos konfidencialumą ir apsaugą. Pasibaigus Sutartinių įsipareigojimų vykdymo terminui, </w:t>
            </w:r>
            <w:r>
              <w:rPr>
                <w:rFonts w:ascii="Times New Roman" w:eastAsia="Calibri" w:hAnsi="Times New Roman" w:cs="Times New Roman"/>
                <w:sz w:val="24"/>
                <w:szCs w:val="24"/>
              </w:rPr>
              <w:t>Užsakovui</w:t>
            </w:r>
            <w:r w:rsidRPr="00EC496D">
              <w:rPr>
                <w:rFonts w:ascii="Times New Roman" w:eastAsia="Calibri" w:hAnsi="Times New Roman" w:cs="Times New Roman"/>
                <w:sz w:val="24"/>
                <w:szCs w:val="24"/>
              </w:rPr>
              <w:t xml:space="preserve"> paprašius raštu, grąžinti visus iš </w:t>
            </w:r>
            <w:r>
              <w:rPr>
                <w:rFonts w:ascii="Times New Roman" w:eastAsia="Calibri" w:hAnsi="Times New Roman" w:cs="Times New Roman"/>
                <w:sz w:val="24"/>
                <w:szCs w:val="24"/>
              </w:rPr>
              <w:t>Užsakovo</w:t>
            </w:r>
            <w:r w:rsidRPr="00EC496D">
              <w:rPr>
                <w:rFonts w:ascii="Times New Roman" w:eastAsia="Calibri" w:hAnsi="Times New Roman" w:cs="Times New Roman"/>
                <w:sz w:val="24"/>
                <w:szCs w:val="24"/>
              </w:rPr>
              <w:t xml:space="preserve"> gautus, Sutarčiai vykdyti reikalingus dokumentus;</w:t>
            </w:r>
          </w:p>
          <w:p w14:paraId="465BAD1A" w14:textId="77777777" w:rsidR="001679A4" w:rsidRPr="00EC496D" w:rsidRDefault="001679A4" w:rsidP="00EA6A64">
            <w:pPr>
              <w:spacing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5</w:t>
            </w:r>
            <w:r w:rsidRPr="00EC496D">
              <w:rPr>
                <w:rFonts w:ascii="Times New Roman" w:eastAsia="Calibri" w:hAnsi="Times New Roman" w:cs="Times New Roman"/>
                <w:sz w:val="24"/>
                <w:szCs w:val="24"/>
              </w:rPr>
              <w:t xml:space="preserve">.1.6. laikytis Lietuvos Respublikos civilinio kodekso bei kitų su jo Sutartinių įsipareigojimų vykdymu susijusių Lietuvos Respublikoje galiojančių teisės aktų nuostatų ir užtikrinti, kad </w:t>
            </w:r>
            <w:proofErr w:type="spellStart"/>
            <w:r>
              <w:rPr>
                <w:rFonts w:ascii="Times New Roman" w:eastAsia="Calibri" w:hAnsi="Times New Roman" w:cs="Times New Roman"/>
                <w:sz w:val="24"/>
                <w:szCs w:val="24"/>
              </w:rPr>
              <w:t>Rongovo</w:t>
            </w:r>
            <w:proofErr w:type="spellEnd"/>
            <w:r w:rsidRPr="00EC496D">
              <w:rPr>
                <w:rFonts w:ascii="Times New Roman" w:eastAsia="Calibri" w:hAnsi="Times New Roman" w:cs="Times New Roman"/>
                <w:sz w:val="24"/>
                <w:szCs w:val="24"/>
              </w:rPr>
              <w:t xml:space="preserve"> darbuotojai bei atstovai jų laikytųsi. </w:t>
            </w:r>
            <w:r>
              <w:rPr>
                <w:rFonts w:ascii="Times New Roman" w:eastAsia="Calibri" w:hAnsi="Times New Roman" w:cs="Times New Roman"/>
                <w:sz w:val="24"/>
                <w:szCs w:val="24"/>
              </w:rPr>
              <w:t>Rangovas</w:t>
            </w:r>
            <w:r w:rsidRPr="00EC496D">
              <w:rPr>
                <w:rFonts w:ascii="Times New Roman" w:eastAsia="Calibri" w:hAnsi="Times New Roman" w:cs="Times New Roman"/>
                <w:sz w:val="24"/>
                <w:szCs w:val="24"/>
              </w:rPr>
              <w:t xml:space="preserve"> garantuoja </w:t>
            </w:r>
            <w:r>
              <w:rPr>
                <w:rFonts w:ascii="Times New Roman" w:eastAsia="Calibri" w:hAnsi="Times New Roman" w:cs="Times New Roman"/>
                <w:sz w:val="24"/>
                <w:szCs w:val="24"/>
              </w:rPr>
              <w:t>Užsakovui</w:t>
            </w:r>
            <w:r w:rsidRPr="00EC496D">
              <w:rPr>
                <w:rFonts w:ascii="Times New Roman" w:eastAsia="Calibri" w:hAnsi="Times New Roman" w:cs="Times New Roman"/>
                <w:sz w:val="24"/>
                <w:szCs w:val="24"/>
              </w:rPr>
              <w:t xml:space="preserve"> ir (ar) tretiesiems asmenims nuostolių atlyginimą, jei </w:t>
            </w:r>
            <w:r>
              <w:rPr>
                <w:rFonts w:ascii="Times New Roman" w:eastAsia="Calibri" w:hAnsi="Times New Roman" w:cs="Times New Roman"/>
                <w:sz w:val="24"/>
                <w:szCs w:val="24"/>
              </w:rPr>
              <w:t>Rangovas</w:t>
            </w:r>
            <w:r w:rsidRPr="00EC496D">
              <w:rPr>
                <w:rFonts w:ascii="Times New Roman" w:eastAsia="Calibri" w:hAnsi="Times New Roman" w:cs="Times New Roman"/>
                <w:sz w:val="24"/>
                <w:szCs w:val="24"/>
              </w:rPr>
              <w:t xml:space="preserve"> ar jo darbuotojai / atstovai nesilaikytų Lietuvos Respublikoje galiojančių teisės aktų reikalavimų ir dėl to </w:t>
            </w:r>
            <w:r>
              <w:rPr>
                <w:rFonts w:ascii="Times New Roman" w:eastAsia="Calibri" w:hAnsi="Times New Roman" w:cs="Times New Roman"/>
                <w:sz w:val="24"/>
                <w:szCs w:val="24"/>
              </w:rPr>
              <w:t>Užsakovui</w:t>
            </w:r>
            <w:r w:rsidRPr="00EC496D">
              <w:rPr>
                <w:rFonts w:ascii="Times New Roman" w:eastAsia="Calibri" w:hAnsi="Times New Roman" w:cs="Times New Roman"/>
                <w:sz w:val="24"/>
                <w:szCs w:val="24"/>
              </w:rPr>
              <w:t xml:space="preserve"> ir (ar) tretiesiems asmenims būtų pateikti kokie nors reikalavimai ar pradėti procesiniai veiksmai;</w:t>
            </w:r>
          </w:p>
          <w:p w14:paraId="460CA04D" w14:textId="77777777" w:rsidR="001679A4" w:rsidRPr="00EC496D" w:rsidRDefault="001679A4" w:rsidP="00EA6A64">
            <w:pPr>
              <w:pStyle w:val="Sraopastraipa"/>
              <w:shd w:val="clear" w:color="auto" w:fill="FFFFFF"/>
              <w:suppressAutoHyphens/>
              <w:ind w:left="0"/>
              <w:rPr>
                <w:rFonts w:ascii="Times New Roman" w:hAnsi="Times New Roman" w:cs="Times New Roman"/>
                <w:sz w:val="24"/>
                <w:szCs w:val="24"/>
              </w:rPr>
            </w:pPr>
            <w:r w:rsidRPr="00EC496D">
              <w:rPr>
                <w:rFonts w:ascii="Times New Roman" w:hAnsi="Times New Roman" w:cs="Times New Roman"/>
                <w:sz w:val="24"/>
                <w:szCs w:val="24"/>
              </w:rPr>
              <w:t xml:space="preserve">             </w:t>
            </w:r>
            <w:r>
              <w:rPr>
                <w:rFonts w:ascii="Times New Roman" w:hAnsi="Times New Roman" w:cs="Times New Roman"/>
                <w:sz w:val="24"/>
                <w:szCs w:val="24"/>
              </w:rPr>
              <w:t>5</w:t>
            </w:r>
            <w:r w:rsidRPr="00EC496D">
              <w:rPr>
                <w:rFonts w:ascii="Times New Roman" w:hAnsi="Times New Roman" w:cs="Times New Roman"/>
                <w:sz w:val="24"/>
                <w:szCs w:val="24"/>
              </w:rPr>
              <w:t>.1.7. laikytis Atliekų tvarkymo taisyklių, patvirtintų Lietuvos Respublikos aplinkos ministro 1999 m. liepos 14 d.  įsakymu Nr. 217 „Dėl atliekų tvarkymo taisyklių patvirtinimo“;</w:t>
            </w:r>
          </w:p>
          <w:p w14:paraId="6D6E8C5A" w14:textId="77777777" w:rsidR="001679A4" w:rsidRPr="00EC496D" w:rsidRDefault="001679A4" w:rsidP="00EA6A64">
            <w:pPr>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5</w:t>
            </w:r>
            <w:r w:rsidRPr="00EC496D">
              <w:rPr>
                <w:rFonts w:ascii="Times New Roman" w:eastAsia="Calibri" w:hAnsi="Times New Roman" w:cs="Times New Roman"/>
                <w:sz w:val="24"/>
                <w:szCs w:val="24"/>
              </w:rPr>
              <w:t>.1.8. </w:t>
            </w:r>
            <w:r w:rsidRPr="00EC496D">
              <w:rPr>
                <w:rFonts w:ascii="Times New Roman" w:hAnsi="Times New Roman" w:cs="Times New Roman"/>
                <w:bCs/>
                <w:sz w:val="24"/>
                <w:szCs w:val="24"/>
              </w:rPr>
              <w:t>Prekių</w:t>
            </w:r>
            <w:r w:rsidRPr="00EC496D">
              <w:rPr>
                <w:rFonts w:ascii="Times New Roman" w:hAnsi="Times New Roman" w:cs="Times New Roman"/>
                <w:sz w:val="24"/>
                <w:szCs w:val="24"/>
              </w:rPr>
              <w:t xml:space="preserve"> medžiagų pakuotės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450B457E" w14:textId="77777777" w:rsidR="001679A4" w:rsidRPr="00EC496D" w:rsidRDefault="001679A4" w:rsidP="00EA6A64">
            <w:pPr>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5</w:t>
            </w:r>
            <w:r w:rsidRPr="00EC496D">
              <w:rPr>
                <w:rFonts w:ascii="Times New Roman" w:eastAsia="Calibri" w:hAnsi="Times New Roman" w:cs="Times New Roman"/>
                <w:sz w:val="24"/>
                <w:szCs w:val="24"/>
              </w:rPr>
              <w:t>.1.9. tinkamai vykdyti kitus įsipareigojimus, numatytus Sutartyje ir galiojančiuose Lietuvos Respublikos teisės aktuose.</w:t>
            </w:r>
          </w:p>
          <w:p w14:paraId="5C75C2B8" w14:textId="77777777" w:rsidR="001679A4" w:rsidRPr="00EC496D" w:rsidRDefault="001679A4" w:rsidP="00EA6A64">
            <w:pPr>
              <w:suppressAutoHyphens/>
              <w:autoSpaceDE w:val="0"/>
              <w:spacing w:line="240" w:lineRule="auto"/>
              <w:ind w:firstLine="851"/>
              <w:rPr>
                <w:rFonts w:ascii="Times New Roman" w:hAnsi="Times New Roman" w:cs="Times New Roman"/>
                <w:b/>
                <w:sz w:val="24"/>
                <w:szCs w:val="24"/>
              </w:rPr>
            </w:pPr>
            <w:r>
              <w:rPr>
                <w:rFonts w:ascii="Times New Roman" w:hAnsi="Times New Roman" w:cs="Times New Roman"/>
                <w:sz w:val="24"/>
                <w:szCs w:val="24"/>
              </w:rPr>
              <w:t>5</w:t>
            </w:r>
            <w:r w:rsidRPr="00EC496D">
              <w:rPr>
                <w:rFonts w:ascii="Times New Roman" w:hAnsi="Times New Roman" w:cs="Times New Roman"/>
                <w:sz w:val="24"/>
                <w:szCs w:val="24"/>
              </w:rPr>
              <w:t xml:space="preserve">.2. </w:t>
            </w:r>
            <w:r w:rsidRPr="00B94484">
              <w:rPr>
                <w:rFonts w:ascii="Times New Roman" w:hAnsi="Times New Roman" w:cs="Times New Roman"/>
                <w:b/>
                <w:bCs/>
                <w:sz w:val="24"/>
                <w:szCs w:val="24"/>
              </w:rPr>
              <w:t>Rangovas</w:t>
            </w:r>
            <w:r w:rsidRPr="00EC496D">
              <w:rPr>
                <w:rFonts w:ascii="Times New Roman" w:hAnsi="Times New Roman" w:cs="Times New Roman"/>
                <w:b/>
                <w:sz w:val="24"/>
                <w:szCs w:val="24"/>
              </w:rPr>
              <w:t xml:space="preserve"> turi teisę:</w:t>
            </w:r>
          </w:p>
          <w:p w14:paraId="2CBC05C8" w14:textId="77777777" w:rsidR="001679A4" w:rsidRPr="00EC496D" w:rsidRDefault="001679A4" w:rsidP="00EA6A64">
            <w:pPr>
              <w:suppressAutoHyphens/>
              <w:autoSpaceDE w:val="0"/>
              <w:spacing w:line="240" w:lineRule="auto"/>
              <w:ind w:firstLine="851"/>
              <w:rPr>
                <w:rFonts w:ascii="Times New Roman" w:hAnsi="Times New Roman" w:cs="Times New Roman"/>
                <w:sz w:val="24"/>
                <w:szCs w:val="24"/>
              </w:rPr>
            </w:pPr>
            <w:r>
              <w:rPr>
                <w:rFonts w:ascii="Times New Roman" w:hAnsi="Times New Roman" w:cs="Times New Roman"/>
                <w:sz w:val="24"/>
                <w:szCs w:val="24"/>
              </w:rPr>
              <w:t>5</w:t>
            </w:r>
            <w:r w:rsidRPr="00EC496D">
              <w:rPr>
                <w:rFonts w:ascii="Times New Roman" w:hAnsi="Times New Roman" w:cs="Times New Roman"/>
                <w:sz w:val="24"/>
                <w:szCs w:val="24"/>
              </w:rPr>
              <w:t>.2.1. gauti Darbų kainą su sąlyga, kad jis tinkamai ir laiku įvykdo visus šioje Sutartyje numatytus įsipareigojimus;</w:t>
            </w:r>
          </w:p>
          <w:p w14:paraId="44368393" w14:textId="77777777" w:rsidR="001679A4" w:rsidRPr="00EC496D" w:rsidRDefault="001679A4" w:rsidP="00EA6A64">
            <w:pPr>
              <w:suppressAutoHyphens/>
              <w:autoSpaceDE w:val="0"/>
              <w:spacing w:line="240" w:lineRule="auto"/>
              <w:ind w:firstLine="851"/>
              <w:rPr>
                <w:rFonts w:ascii="Times New Roman" w:hAnsi="Times New Roman" w:cs="Times New Roman"/>
                <w:sz w:val="24"/>
                <w:szCs w:val="24"/>
              </w:rPr>
            </w:pPr>
            <w:r>
              <w:rPr>
                <w:rFonts w:ascii="Times New Roman" w:hAnsi="Times New Roman" w:cs="Times New Roman"/>
                <w:sz w:val="24"/>
                <w:szCs w:val="24"/>
                <w:lang w:eastAsia="ar-SA"/>
              </w:rPr>
              <w:t>5</w:t>
            </w:r>
            <w:r w:rsidRPr="00EC496D">
              <w:rPr>
                <w:rFonts w:ascii="Times New Roman" w:hAnsi="Times New Roman" w:cs="Times New Roman"/>
                <w:sz w:val="24"/>
                <w:szCs w:val="24"/>
                <w:lang w:eastAsia="ar-SA"/>
              </w:rPr>
              <w:t xml:space="preserve">.2.2. </w:t>
            </w:r>
            <w:r>
              <w:rPr>
                <w:rFonts w:ascii="Times New Roman" w:hAnsi="Times New Roman" w:cs="Times New Roman"/>
                <w:sz w:val="24"/>
                <w:szCs w:val="24"/>
                <w:lang w:eastAsia="ar-SA"/>
              </w:rPr>
              <w:t>Rangovas</w:t>
            </w:r>
            <w:r w:rsidRPr="00EC496D">
              <w:rPr>
                <w:rFonts w:ascii="Times New Roman" w:hAnsi="Times New Roman" w:cs="Times New Roman"/>
                <w:sz w:val="24"/>
                <w:szCs w:val="24"/>
              </w:rPr>
              <w:t xml:space="preserve"> turi ir kitas šios Sutarties ir Lietuvos Respublikoje galiojančių teisės aktų numatytas teises.</w:t>
            </w:r>
          </w:p>
          <w:p w14:paraId="7A6287E6" w14:textId="77777777" w:rsidR="001679A4" w:rsidRPr="00EC496D" w:rsidRDefault="001679A4" w:rsidP="00EA6A64">
            <w:pPr>
              <w:spacing w:line="240" w:lineRule="auto"/>
              <w:ind w:firstLine="851"/>
              <w:rPr>
                <w:rFonts w:ascii="Times New Roman" w:eastAsia="Calibri" w:hAnsi="Times New Roman" w:cs="Times New Roman"/>
                <w:b/>
                <w:sz w:val="24"/>
                <w:szCs w:val="24"/>
              </w:rPr>
            </w:pPr>
            <w:r>
              <w:rPr>
                <w:rFonts w:ascii="Times New Roman" w:eastAsia="Calibri" w:hAnsi="Times New Roman" w:cs="Times New Roman"/>
                <w:sz w:val="24"/>
                <w:szCs w:val="24"/>
              </w:rPr>
              <w:t>5</w:t>
            </w:r>
            <w:r w:rsidRPr="00EC496D">
              <w:rPr>
                <w:rFonts w:ascii="Times New Roman" w:eastAsia="Calibri" w:hAnsi="Times New Roman" w:cs="Times New Roman"/>
                <w:sz w:val="24"/>
                <w:szCs w:val="24"/>
              </w:rPr>
              <w:t xml:space="preserve">.3. </w:t>
            </w:r>
            <w:r w:rsidRPr="001D79EE">
              <w:rPr>
                <w:rFonts w:ascii="Times New Roman" w:eastAsia="Calibri" w:hAnsi="Times New Roman" w:cs="Times New Roman"/>
                <w:b/>
                <w:bCs/>
                <w:sz w:val="24"/>
                <w:szCs w:val="24"/>
              </w:rPr>
              <w:t>Užsakovas</w:t>
            </w:r>
            <w:r>
              <w:rPr>
                <w:rFonts w:ascii="Times New Roman" w:eastAsia="Calibri" w:hAnsi="Times New Roman" w:cs="Times New Roman"/>
                <w:sz w:val="24"/>
                <w:szCs w:val="24"/>
              </w:rPr>
              <w:t xml:space="preserve"> </w:t>
            </w:r>
            <w:r w:rsidRPr="00EC496D">
              <w:rPr>
                <w:rFonts w:ascii="Times New Roman" w:eastAsia="Calibri" w:hAnsi="Times New Roman" w:cs="Times New Roman"/>
                <w:b/>
                <w:sz w:val="24"/>
                <w:szCs w:val="24"/>
              </w:rPr>
              <w:t>įsipareigoja:</w:t>
            </w:r>
          </w:p>
          <w:p w14:paraId="3104792B" w14:textId="77777777" w:rsidR="001679A4" w:rsidRPr="00EC496D" w:rsidRDefault="001679A4" w:rsidP="00EA6A64">
            <w:pPr>
              <w:tabs>
                <w:tab w:val="left" w:pos="9360"/>
              </w:tabs>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5</w:t>
            </w:r>
            <w:r w:rsidRPr="00EC496D">
              <w:rPr>
                <w:rFonts w:ascii="Times New Roman" w:eastAsia="Calibri" w:hAnsi="Times New Roman" w:cs="Times New Roman"/>
                <w:sz w:val="24"/>
                <w:szCs w:val="24"/>
              </w:rPr>
              <w:t>.3.1. sąžiningai ir tinkamai vykdyti Sutartį;</w:t>
            </w:r>
          </w:p>
          <w:p w14:paraId="13A92EC8" w14:textId="77777777" w:rsidR="001679A4" w:rsidRPr="00EC496D" w:rsidRDefault="001679A4" w:rsidP="00EA6A64">
            <w:pPr>
              <w:tabs>
                <w:tab w:val="left" w:pos="9360"/>
              </w:tabs>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5</w:t>
            </w:r>
            <w:r w:rsidRPr="00EC496D">
              <w:rPr>
                <w:rFonts w:ascii="Times New Roman" w:eastAsia="Calibri" w:hAnsi="Times New Roman" w:cs="Times New Roman"/>
                <w:sz w:val="24"/>
                <w:szCs w:val="24"/>
              </w:rPr>
              <w:t>.3.2. priimti Šalių sutartu laiku padarytus Darbus, jeigu jie atitinka Sutarties 1 priede nurodytus reikalavimus;</w:t>
            </w:r>
          </w:p>
          <w:p w14:paraId="5C745F0F" w14:textId="77777777" w:rsidR="001679A4" w:rsidRPr="00EC496D" w:rsidRDefault="001679A4" w:rsidP="00EA6A64">
            <w:pPr>
              <w:tabs>
                <w:tab w:val="left" w:pos="9360"/>
              </w:tabs>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5</w:t>
            </w:r>
            <w:r w:rsidRPr="00EC496D">
              <w:rPr>
                <w:rFonts w:ascii="Times New Roman" w:eastAsia="Calibri" w:hAnsi="Times New Roman" w:cs="Times New Roman"/>
                <w:sz w:val="24"/>
                <w:szCs w:val="24"/>
              </w:rPr>
              <w:t xml:space="preserve">.3.3. </w:t>
            </w:r>
            <w:r>
              <w:rPr>
                <w:rFonts w:ascii="Times New Roman" w:eastAsia="Calibri" w:hAnsi="Times New Roman" w:cs="Times New Roman"/>
                <w:sz w:val="24"/>
                <w:szCs w:val="24"/>
              </w:rPr>
              <w:t>Rangovui</w:t>
            </w:r>
            <w:r w:rsidRPr="00EC496D">
              <w:rPr>
                <w:rFonts w:ascii="Times New Roman" w:hAnsi="Times New Roman" w:cs="Times New Roman"/>
                <w:sz w:val="24"/>
                <w:szCs w:val="24"/>
              </w:rPr>
              <w:t xml:space="preserve"> tinkamai įvykdžius visus sutartinius įsipareigojimus ir pridėtinės vertės mokesčio sąskaitas faktūras, sąskaitas faktūras, kreditinius ar debetinius dokumentus pateikus </w:t>
            </w:r>
            <w:r w:rsidRPr="00EC496D">
              <w:rPr>
                <w:rFonts w:ascii="Times New Roman" w:hAnsi="Times New Roman" w:cs="Times New Roman"/>
                <w:sz w:val="24"/>
                <w:szCs w:val="24"/>
              </w:rPr>
              <w:lastRenderedPageBreak/>
              <w:t xml:space="preserve">naudojantis informacinės sistemos „SABIS“ priemonėmis, sumokėti Sutarties kainą Sutartyje nustatyta tvarka ir terminais. </w:t>
            </w:r>
          </w:p>
          <w:p w14:paraId="776FA953" w14:textId="77777777" w:rsidR="001679A4" w:rsidRPr="00EC496D" w:rsidRDefault="001679A4" w:rsidP="00EA6A64">
            <w:pPr>
              <w:tabs>
                <w:tab w:val="left" w:pos="9923"/>
              </w:tabs>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5</w:t>
            </w:r>
            <w:r w:rsidRPr="00EC496D">
              <w:rPr>
                <w:rFonts w:ascii="Times New Roman" w:eastAsia="Calibri" w:hAnsi="Times New Roman" w:cs="Times New Roman"/>
                <w:sz w:val="24"/>
                <w:szCs w:val="24"/>
              </w:rPr>
              <w:t xml:space="preserve">.3.4. suteikti </w:t>
            </w:r>
            <w:r>
              <w:rPr>
                <w:rFonts w:ascii="Times New Roman" w:eastAsia="Calibri" w:hAnsi="Times New Roman" w:cs="Times New Roman"/>
                <w:sz w:val="24"/>
                <w:szCs w:val="24"/>
              </w:rPr>
              <w:t>Rangovui</w:t>
            </w:r>
            <w:r w:rsidRPr="00EC496D">
              <w:rPr>
                <w:rFonts w:ascii="Times New Roman" w:eastAsia="Calibri" w:hAnsi="Times New Roman" w:cs="Times New Roman"/>
                <w:sz w:val="24"/>
                <w:szCs w:val="24"/>
              </w:rPr>
              <w:t xml:space="preserve"> informaciją ir (ar) dokumentus, būtinus Sutarčiai vykdyti;</w:t>
            </w:r>
          </w:p>
          <w:p w14:paraId="11BFBE0E" w14:textId="77777777" w:rsidR="001679A4" w:rsidRPr="00EC496D" w:rsidRDefault="001679A4" w:rsidP="00EA6A64">
            <w:pPr>
              <w:tabs>
                <w:tab w:val="left" w:pos="9360"/>
                <w:tab w:val="left" w:pos="9639"/>
              </w:tabs>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5</w:t>
            </w:r>
            <w:r w:rsidRPr="00EC496D">
              <w:rPr>
                <w:rFonts w:ascii="Times New Roman" w:eastAsia="Calibri" w:hAnsi="Times New Roman" w:cs="Times New Roman"/>
                <w:sz w:val="24"/>
                <w:szCs w:val="24"/>
              </w:rPr>
              <w:t>.3.5. tinkamai vykdyti kitus įsipareigojimus, numatytus Sutartyje ir galiojančiuose Lietuvos Respublikos teisės aktuose.</w:t>
            </w:r>
          </w:p>
          <w:p w14:paraId="03EADDF4" w14:textId="77777777" w:rsidR="001679A4" w:rsidRPr="00EC496D" w:rsidRDefault="001679A4" w:rsidP="00EA6A64">
            <w:pPr>
              <w:suppressAutoHyphens/>
              <w:autoSpaceDE w:val="0"/>
              <w:spacing w:line="240" w:lineRule="auto"/>
              <w:ind w:firstLine="851"/>
              <w:rPr>
                <w:rFonts w:ascii="Times New Roman" w:hAnsi="Times New Roman" w:cs="Times New Roman"/>
                <w:b/>
                <w:sz w:val="24"/>
                <w:szCs w:val="24"/>
              </w:rPr>
            </w:pPr>
            <w:r>
              <w:rPr>
                <w:rFonts w:ascii="Times New Roman" w:hAnsi="Times New Roman" w:cs="Times New Roman"/>
                <w:b/>
                <w:sz w:val="24"/>
                <w:szCs w:val="24"/>
              </w:rPr>
              <w:t>5</w:t>
            </w:r>
            <w:r w:rsidRPr="00EC496D">
              <w:rPr>
                <w:rFonts w:ascii="Times New Roman" w:hAnsi="Times New Roman" w:cs="Times New Roman"/>
                <w:b/>
                <w:sz w:val="24"/>
                <w:szCs w:val="24"/>
              </w:rPr>
              <w:t xml:space="preserve">.4. </w:t>
            </w:r>
            <w:r>
              <w:rPr>
                <w:rFonts w:ascii="Times New Roman" w:hAnsi="Times New Roman" w:cs="Times New Roman"/>
                <w:b/>
                <w:sz w:val="24"/>
                <w:szCs w:val="24"/>
              </w:rPr>
              <w:t>Užsakovas</w:t>
            </w:r>
            <w:r w:rsidRPr="00EC496D">
              <w:rPr>
                <w:rFonts w:ascii="Times New Roman" w:hAnsi="Times New Roman" w:cs="Times New Roman"/>
                <w:b/>
                <w:sz w:val="24"/>
                <w:szCs w:val="24"/>
              </w:rPr>
              <w:t xml:space="preserve"> turi teisę:</w:t>
            </w:r>
          </w:p>
          <w:p w14:paraId="64519C53" w14:textId="77777777" w:rsidR="001679A4" w:rsidRPr="00EC496D" w:rsidRDefault="001679A4" w:rsidP="00EA6A64">
            <w:pPr>
              <w:suppressAutoHyphens/>
              <w:autoSpaceDE w:val="0"/>
              <w:spacing w:line="240" w:lineRule="auto"/>
              <w:ind w:firstLine="851"/>
              <w:rPr>
                <w:rFonts w:ascii="Times New Roman" w:hAnsi="Times New Roman" w:cs="Times New Roman"/>
                <w:sz w:val="24"/>
                <w:szCs w:val="24"/>
              </w:rPr>
            </w:pPr>
            <w:r>
              <w:rPr>
                <w:rFonts w:ascii="Times New Roman" w:hAnsi="Times New Roman" w:cs="Times New Roman"/>
                <w:sz w:val="24"/>
                <w:szCs w:val="24"/>
              </w:rPr>
              <w:t>5</w:t>
            </w:r>
            <w:r w:rsidRPr="00EC496D">
              <w:rPr>
                <w:rFonts w:ascii="Times New Roman" w:hAnsi="Times New Roman" w:cs="Times New Roman"/>
                <w:sz w:val="24"/>
                <w:szCs w:val="24"/>
              </w:rPr>
              <w:t xml:space="preserve">.4.1. reikalauti, jog tinkamai, laiku ir kokybiškai būtų padaryti Darbai, prižiūrėti Darbų teikimą bei teikti pastabas dėl jų teikimo, taip pat žodžiu ir raštu nurodyti </w:t>
            </w:r>
            <w:r>
              <w:rPr>
                <w:rFonts w:ascii="Times New Roman" w:hAnsi="Times New Roman" w:cs="Times New Roman"/>
                <w:sz w:val="24"/>
                <w:szCs w:val="24"/>
              </w:rPr>
              <w:t>Rangovui</w:t>
            </w:r>
            <w:r w:rsidRPr="00EC496D">
              <w:rPr>
                <w:rFonts w:ascii="Times New Roman" w:hAnsi="Times New Roman" w:cs="Times New Roman"/>
                <w:sz w:val="24"/>
                <w:szCs w:val="24"/>
              </w:rPr>
              <w:t xml:space="preserve"> teikiamų Darbų trūkumus ir/ar neatitikimus, reikalauti, kad jie būtų pašalinti per protingą terminą;</w:t>
            </w:r>
          </w:p>
          <w:p w14:paraId="29E70F52" w14:textId="77777777" w:rsidR="001679A4" w:rsidRPr="00EC496D" w:rsidRDefault="001679A4" w:rsidP="00EA6A64">
            <w:pPr>
              <w:suppressAutoHyphens/>
              <w:autoSpaceDE w:val="0"/>
              <w:spacing w:line="240" w:lineRule="auto"/>
              <w:ind w:firstLine="851"/>
              <w:rPr>
                <w:rFonts w:ascii="Times New Roman" w:hAnsi="Times New Roman" w:cs="Times New Roman"/>
                <w:sz w:val="24"/>
                <w:szCs w:val="24"/>
              </w:rPr>
            </w:pPr>
            <w:r>
              <w:rPr>
                <w:rFonts w:ascii="Times New Roman" w:hAnsi="Times New Roman" w:cs="Times New Roman"/>
                <w:sz w:val="24"/>
                <w:szCs w:val="24"/>
              </w:rPr>
              <w:t>5</w:t>
            </w:r>
            <w:r w:rsidRPr="00EC496D">
              <w:rPr>
                <w:rFonts w:ascii="Times New Roman" w:hAnsi="Times New Roman" w:cs="Times New Roman"/>
                <w:sz w:val="24"/>
                <w:szCs w:val="24"/>
              </w:rPr>
              <w:t xml:space="preserve">.4.2 </w:t>
            </w:r>
            <w:r>
              <w:rPr>
                <w:rFonts w:ascii="Times New Roman" w:hAnsi="Times New Roman" w:cs="Times New Roman"/>
                <w:sz w:val="24"/>
                <w:szCs w:val="24"/>
              </w:rPr>
              <w:t>Užsakovas</w:t>
            </w:r>
            <w:r w:rsidRPr="00EC496D">
              <w:rPr>
                <w:rFonts w:ascii="Times New Roman" w:hAnsi="Times New Roman" w:cs="Times New Roman"/>
                <w:sz w:val="24"/>
                <w:szCs w:val="24"/>
              </w:rPr>
              <w:t xml:space="preserve"> turi visas šios Sutarties bei Lietuvos Respublikoje galiojančių teisės aktų numatytas teises.</w:t>
            </w:r>
          </w:p>
          <w:p w14:paraId="2043773C" w14:textId="77777777" w:rsidR="001679A4" w:rsidRPr="00EC496D" w:rsidRDefault="001679A4" w:rsidP="00EA6A64">
            <w:pPr>
              <w:tabs>
                <w:tab w:val="left" w:pos="9360"/>
                <w:tab w:val="left" w:pos="9639"/>
              </w:tabs>
              <w:spacing w:line="240" w:lineRule="auto"/>
              <w:ind w:firstLine="851"/>
              <w:rPr>
                <w:rFonts w:ascii="Times New Roman" w:eastAsia="Calibri" w:hAnsi="Times New Roman" w:cs="Times New Roman"/>
                <w:sz w:val="24"/>
                <w:szCs w:val="24"/>
              </w:rPr>
            </w:pPr>
          </w:p>
          <w:p w14:paraId="57420659" w14:textId="77777777" w:rsidR="001679A4" w:rsidRPr="00EC496D" w:rsidRDefault="001679A4" w:rsidP="00EA6A64">
            <w:pPr>
              <w:widowControl w:val="0"/>
              <w:autoSpaceDE w:val="0"/>
              <w:autoSpaceDN w:val="0"/>
              <w:adjustRightInd w:val="0"/>
              <w:spacing w:line="240" w:lineRule="auto"/>
              <w:jc w:val="center"/>
              <w:rPr>
                <w:rFonts w:ascii="Times New Roman" w:hAnsi="Times New Roman" w:cs="Times New Roman"/>
                <w:b/>
                <w:bCs/>
                <w:sz w:val="24"/>
                <w:szCs w:val="24"/>
              </w:rPr>
            </w:pPr>
            <w:r w:rsidRPr="00EC496D">
              <w:rPr>
                <w:rFonts w:ascii="Times New Roman" w:hAnsi="Times New Roman" w:cs="Times New Roman"/>
                <w:b/>
                <w:sz w:val="24"/>
                <w:szCs w:val="24"/>
              </w:rPr>
              <w:t>V</w:t>
            </w:r>
            <w:r>
              <w:rPr>
                <w:rFonts w:ascii="Times New Roman" w:hAnsi="Times New Roman" w:cs="Times New Roman"/>
                <w:b/>
                <w:sz w:val="24"/>
                <w:szCs w:val="24"/>
              </w:rPr>
              <w:t>I</w:t>
            </w:r>
            <w:r w:rsidRPr="00EC496D">
              <w:rPr>
                <w:rFonts w:ascii="Times New Roman" w:hAnsi="Times New Roman" w:cs="Times New Roman"/>
                <w:b/>
                <w:sz w:val="24"/>
                <w:szCs w:val="24"/>
              </w:rPr>
              <w:t xml:space="preserve"> </w:t>
            </w:r>
            <w:r w:rsidRPr="00EC496D">
              <w:rPr>
                <w:rFonts w:ascii="Times New Roman" w:hAnsi="Times New Roman" w:cs="Times New Roman"/>
                <w:b/>
                <w:bCs/>
                <w:sz w:val="24"/>
                <w:szCs w:val="24"/>
              </w:rPr>
              <w:t>SKYRIUS</w:t>
            </w:r>
          </w:p>
          <w:p w14:paraId="1AFA5E19" w14:textId="77777777" w:rsidR="001679A4" w:rsidRPr="00EC496D" w:rsidRDefault="001679A4" w:rsidP="00EA6A64">
            <w:pPr>
              <w:spacing w:line="240" w:lineRule="auto"/>
              <w:jc w:val="center"/>
              <w:rPr>
                <w:rFonts w:ascii="Times New Roman" w:eastAsia="Calibri" w:hAnsi="Times New Roman" w:cs="Times New Roman"/>
                <w:b/>
                <w:sz w:val="24"/>
                <w:szCs w:val="24"/>
              </w:rPr>
            </w:pPr>
            <w:r w:rsidRPr="00EC496D">
              <w:rPr>
                <w:rFonts w:ascii="Times New Roman" w:eastAsia="Calibri" w:hAnsi="Times New Roman" w:cs="Times New Roman"/>
                <w:b/>
                <w:sz w:val="24"/>
                <w:szCs w:val="24"/>
              </w:rPr>
              <w:t>DARBŲ TEIKĖJO TEISĖ PASITELKTI TREČIUOSIUS ASMENIS (SUB</w:t>
            </w:r>
            <w:r>
              <w:rPr>
                <w:rFonts w:ascii="Times New Roman" w:eastAsia="Calibri" w:hAnsi="Times New Roman" w:cs="Times New Roman"/>
                <w:b/>
                <w:sz w:val="24"/>
                <w:szCs w:val="24"/>
              </w:rPr>
              <w:t>RANGA</w:t>
            </w:r>
            <w:r w:rsidRPr="00EC496D">
              <w:rPr>
                <w:rFonts w:ascii="Times New Roman" w:eastAsia="Calibri" w:hAnsi="Times New Roman" w:cs="Times New Roman"/>
                <w:b/>
                <w:sz w:val="24"/>
                <w:szCs w:val="24"/>
              </w:rPr>
              <w:t>)</w:t>
            </w:r>
          </w:p>
          <w:p w14:paraId="11F8AFCA" w14:textId="77777777" w:rsidR="001679A4" w:rsidRPr="00EC496D" w:rsidRDefault="001679A4" w:rsidP="00EA6A64">
            <w:pPr>
              <w:spacing w:line="240" w:lineRule="auto"/>
              <w:jc w:val="center"/>
              <w:rPr>
                <w:rFonts w:ascii="Times New Roman" w:eastAsia="Calibri" w:hAnsi="Times New Roman" w:cs="Times New Roman"/>
                <w:b/>
                <w:sz w:val="24"/>
                <w:szCs w:val="24"/>
              </w:rPr>
            </w:pPr>
          </w:p>
          <w:p w14:paraId="0C7C8F89" w14:textId="77777777" w:rsidR="001679A4" w:rsidRPr="00EC496D" w:rsidRDefault="001679A4" w:rsidP="00EA6A64">
            <w:pPr>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6</w:t>
            </w:r>
            <w:r w:rsidRPr="00EC496D">
              <w:rPr>
                <w:rFonts w:ascii="Times New Roman" w:eastAsia="Calibri" w:hAnsi="Times New Roman" w:cs="Times New Roman"/>
                <w:sz w:val="24"/>
                <w:szCs w:val="24"/>
              </w:rPr>
              <w:t xml:space="preserve">.1. Susitarimas, pagal kurį </w:t>
            </w:r>
            <w:r>
              <w:rPr>
                <w:rFonts w:ascii="Times New Roman" w:eastAsia="Calibri" w:hAnsi="Times New Roman" w:cs="Times New Roman"/>
                <w:sz w:val="24"/>
                <w:szCs w:val="24"/>
              </w:rPr>
              <w:t>Rangovas</w:t>
            </w:r>
            <w:r w:rsidRPr="00EC496D">
              <w:rPr>
                <w:rFonts w:ascii="Times New Roman" w:eastAsia="Calibri" w:hAnsi="Times New Roman" w:cs="Times New Roman"/>
                <w:sz w:val="24"/>
                <w:szCs w:val="24"/>
              </w:rPr>
              <w:t xml:space="preserve"> dalies įsipareigojimų, numatytų šioje Sutartyje, vykdymui pasitelkia trečiuosius asmenis, yra laikoma </w:t>
            </w:r>
            <w:r>
              <w:rPr>
                <w:rFonts w:ascii="Times New Roman" w:eastAsia="Calibri" w:hAnsi="Times New Roman" w:cs="Times New Roman"/>
                <w:sz w:val="24"/>
                <w:szCs w:val="24"/>
              </w:rPr>
              <w:t xml:space="preserve">subrangos </w:t>
            </w:r>
            <w:r w:rsidRPr="00EC496D">
              <w:rPr>
                <w:rFonts w:ascii="Times New Roman" w:eastAsia="Calibri" w:hAnsi="Times New Roman" w:cs="Times New Roman"/>
                <w:sz w:val="24"/>
                <w:szCs w:val="24"/>
              </w:rPr>
              <w:t xml:space="preserve">Sutartimi. Toks susitarimas turi būti rašytinis. </w:t>
            </w:r>
            <w:r>
              <w:rPr>
                <w:rFonts w:ascii="Times New Roman" w:eastAsia="Calibri" w:hAnsi="Times New Roman" w:cs="Times New Roman"/>
                <w:sz w:val="24"/>
                <w:szCs w:val="24"/>
              </w:rPr>
              <w:t>Rangovas</w:t>
            </w:r>
            <w:r w:rsidRPr="00EC496D">
              <w:rPr>
                <w:rFonts w:ascii="Times New Roman" w:eastAsia="Calibri" w:hAnsi="Times New Roman" w:cs="Times New Roman"/>
                <w:sz w:val="24"/>
                <w:szCs w:val="24"/>
              </w:rPr>
              <w:t xml:space="preserve"> Sutarčiai vykdyti, turi pasitelkti tik tuos </w:t>
            </w:r>
            <w:r>
              <w:rPr>
                <w:rFonts w:ascii="Times New Roman" w:eastAsia="Calibri" w:hAnsi="Times New Roman" w:cs="Times New Roman"/>
                <w:sz w:val="24"/>
                <w:szCs w:val="24"/>
              </w:rPr>
              <w:t>subrangovus</w:t>
            </w:r>
            <w:r w:rsidRPr="00EC496D">
              <w:rPr>
                <w:rFonts w:ascii="Times New Roman" w:eastAsia="Calibri" w:hAnsi="Times New Roman" w:cs="Times New Roman"/>
                <w:sz w:val="24"/>
                <w:szCs w:val="24"/>
              </w:rPr>
              <w:t xml:space="preserve">, kurie numatyti </w:t>
            </w:r>
            <w:r>
              <w:rPr>
                <w:rFonts w:ascii="Times New Roman" w:eastAsia="Calibri" w:hAnsi="Times New Roman" w:cs="Times New Roman"/>
                <w:sz w:val="24"/>
                <w:szCs w:val="24"/>
              </w:rPr>
              <w:t>Rangovo</w:t>
            </w:r>
            <w:r w:rsidRPr="00EC496D">
              <w:rPr>
                <w:rFonts w:ascii="Times New Roman" w:eastAsia="Calibri" w:hAnsi="Times New Roman" w:cs="Times New Roman"/>
                <w:sz w:val="24"/>
                <w:szCs w:val="24"/>
              </w:rPr>
              <w:t xml:space="preserve"> pasiūlyme. </w:t>
            </w:r>
          </w:p>
          <w:p w14:paraId="219B2242" w14:textId="77777777" w:rsidR="001679A4" w:rsidRPr="00EC496D" w:rsidRDefault="001679A4" w:rsidP="00EA6A64">
            <w:pPr>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6</w:t>
            </w:r>
            <w:r w:rsidRPr="00EC496D">
              <w:rPr>
                <w:rFonts w:ascii="Times New Roman" w:eastAsia="Calibri" w:hAnsi="Times New Roman" w:cs="Times New Roman"/>
                <w:sz w:val="24"/>
                <w:szCs w:val="24"/>
              </w:rPr>
              <w:t xml:space="preserve">.2. Sutarties vykdymo metu, kai </w:t>
            </w:r>
            <w:r>
              <w:rPr>
                <w:rFonts w:ascii="Times New Roman" w:eastAsia="Calibri" w:hAnsi="Times New Roman" w:cs="Times New Roman"/>
                <w:sz w:val="24"/>
                <w:szCs w:val="24"/>
              </w:rPr>
              <w:t xml:space="preserve">subrangovai </w:t>
            </w:r>
            <w:r w:rsidRPr="00EC496D">
              <w:rPr>
                <w:rFonts w:ascii="Times New Roman" w:eastAsia="Calibri" w:hAnsi="Times New Roman" w:cs="Times New Roman"/>
                <w:sz w:val="24"/>
                <w:szCs w:val="24"/>
              </w:rPr>
              <w:t xml:space="preserve">netinkamai vykdo įsipareigojimus </w:t>
            </w:r>
            <w:r>
              <w:rPr>
                <w:rFonts w:ascii="Times New Roman" w:eastAsia="Calibri" w:hAnsi="Times New Roman" w:cs="Times New Roman"/>
                <w:sz w:val="24"/>
                <w:szCs w:val="24"/>
              </w:rPr>
              <w:t>Rangovui</w:t>
            </w:r>
            <w:r w:rsidRPr="00EC496D">
              <w:rPr>
                <w:rFonts w:ascii="Times New Roman" w:eastAsia="Calibri" w:hAnsi="Times New Roman" w:cs="Times New Roman"/>
                <w:sz w:val="24"/>
                <w:szCs w:val="24"/>
              </w:rPr>
              <w:t xml:space="preserve">, taip pat tuo atveju, kai </w:t>
            </w:r>
            <w:r>
              <w:rPr>
                <w:rFonts w:ascii="Times New Roman" w:eastAsia="Calibri" w:hAnsi="Times New Roman" w:cs="Times New Roman"/>
                <w:sz w:val="24"/>
                <w:szCs w:val="24"/>
              </w:rPr>
              <w:t xml:space="preserve">subrangovai </w:t>
            </w:r>
            <w:r w:rsidRPr="00EC496D">
              <w:rPr>
                <w:rFonts w:ascii="Times New Roman" w:eastAsia="Calibri" w:hAnsi="Times New Roman" w:cs="Times New Roman"/>
                <w:sz w:val="24"/>
                <w:szCs w:val="24"/>
              </w:rPr>
              <w:t xml:space="preserve">nepajėgūs vykdyti įsipareigojimų </w:t>
            </w:r>
            <w:r>
              <w:rPr>
                <w:rFonts w:ascii="Times New Roman" w:eastAsia="Calibri" w:hAnsi="Times New Roman" w:cs="Times New Roman"/>
                <w:sz w:val="24"/>
                <w:szCs w:val="24"/>
              </w:rPr>
              <w:t>Rangovui</w:t>
            </w:r>
            <w:r w:rsidRPr="00EC496D">
              <w:rPr>
                <w:rFonts w:ascii="Times New Roman" w:eastAsia="Calibri" w:hAnsi="Times New Roman" w:cs="Times New Roman"/>
                <w:sz w:val="24"/>
                <w:szCs w:val="24"/>
              </w:rPr>
              <w:t xml:space="preserve"> dėl iškeltos restruktūrizavimo, bankroto bylos, bankroto proceso vykdymo ne teismo tvarka, inicijuotos priverstinio likvidavimo ar susitarimo su kreditoriais procedūros arba jiems vykdomų analogiškų procedūrų ar / ir atsiranda poreikis pasitelkti naujus </w:t>
            </w:r>
            <w:r>
              <w:rPr>
                <w:rFonts w:ascii="Times New Roman" w:eastAsia="Calibri" w:hAnsi="Times New Roman" w:cs="Times New Roman"/>
                <w:sz w:val="24"/>
                <w:szCs w:val="24"/>
              </w:rPr>
              <w:t>subrangovus</w:t>
            </w:r>
            <w:r w:rsidRPr="00EC496D">
              <w:rPr>
                <w:rFonts w:ascii="Times New Roman" w:eastAsia="Calibri" w:hAnsi="Times New Roman" w:cs="Times New Roman"/>
                <w:sz w:val="24"/>
                <w:szCs w:val="24"/>
              </w:rPr>
              <w:t xml:space="preserve">, </w:t>
            </w:r>
            <w:r>
              <w:rPr>
                <w:rFonts w:ascii="Times New Roman" w:eastAsia="Calibri" w:hAnsi="Times New Roman" w:cs="Times New Roman"/>
                <w:sz w:val="24"/>
                <w:szCs w:val="24"/>
              </w:rPr>
              <w:t>Rangovas</w:t>
            </w:r>
            <w:r w:rsidRPr="00EC496D">
              <w:rPr>
                <w:rFonts w:ascii="Times New Roman" w:eastAsia="Calibri" w:hAnsi="Times New Roman" w:cs="Times New Roman"/>
                <w:sz w:val="24"/>
                <w:szCs w:val="24"/>
              </w:rPr>
              <w:t xml:space="preserve"> gali pakeisti arba pasitelkti naujus </w:t>
            </w:r>
            <w:r>
              <w:rPr>
                <w:rFonts w:ascii="Times New Roman" w:eastAsia="Calibri" w:hAnsi="Times New Roman" w:cs="Times New Roman"/>
                <w:sz w:val="24"/>
                <w:szCs w:val="24"/>
              </w:rPr>
              <w:t>subrangovus</w:t>
            </w:r>
            <w:r w:rsidRPr="00EC496D">
              <w:rPr>
                <w:rFonts w:ascii="Times New Roman" w:eastAsia="Calibri" w:hAnsi="Times New Roman" w:cs="Times New Roman"/>
                <w:sz w:val="24"/>
                <w:szCs w:val="24"/>
              </w:rPr>
              <w:t xml:space="preserve">. Apie tai </w:t>
            </w:r>
            <w:r>
              <w:rPr>
                <w:rFonts w:ascii="Times New Roman" w:eastAsia="Calibri" w:hAnsi="Times New Roman" w:cs="Times New Roman"/>
                <w:sz w:val="24"/>
                <w:szCs w:val="24"/>
              </w:rPr>
              <w:t>Rangovas</w:t>
            </w:r>
            <w:r w:rsidRPr="00EC496D">
              <w:rPr>
                <w:rFonts w:ascii="Times New Roman" w:eastAsia="Calibri" w:hAnsi="Times New Roman" w:cs="Times New Roman"/>
                <w:sz w:val="24"/>
                <w:szCs w:val="24"/>
              </w:rPr>
              <w:t xml:space="preserve"> iš anksto raštu turi informuoti </w:t>
            </w:r>
            <w:r>
              <w:rPr>
                <w:rFonts w:ascii="Times New Roman" w:eastAsia="Calibri" w:hAnsi="Times New Roman" w:cs="Times New Roman"/>
                <w:sz w:val="24"/>
                <w:szCs w:val="24"/>
              </w:rPr>
              <w:t>Užsakovą</w:t>
            </w:r>
            <w:r w:rsidRPr="00EC496D">
              <w:rPr>
                <w:rFonts w:ascii="Times New Roman" w:eastAsia="Calibri" w:hAnsi="Times New Roman" w:cs="Times New Roman"/>
                <w:sz w:val="24"/>
                <w:szCs w:val="24"/>
              </w:rPr>
              <w:t xml:space="preserve">, nurodydamas </w:t>
            </w:r>
            <w:r>
              <w:rPr>
                <w:rFonts w:ascii="Times New Roman" w:eastAsia="Calibri" w:hAnsi="Times New Roman" w:cs="Times New Roman"/>
                <w:sz w:val="24"/>
                <w:szCs w:val="24"/>
              </w:rPr>
              <w:t>subrangovų</w:t>
            </w:r>
            <w:r w:rsidRPr="00EC496D">
              <w:rPr>
                <w:rFonts w:ascii="Times New Roman" w:eastAsia="Calibri" w:hAnsi="Times New Roman" w:cs="Times New Roman"/>
                <w:sz w:val="24"/>
                <w:szCs w:val="24"/>
              </w:rPr>
              <w:t xml:space="preserve"> pakeitimo ar naujų </w:t>
            </w:r>
            <w:r>
              <w:rPr>
                <w:rFonts w:ascii="Times New Roman" w:eastAsia="Calibri" w:hAnsi="Times New Roman" w:cs="Times New Roman"/>
                <w:sz w:val="24"/>
                <w:szCs w:val="24"/>
              </w:rPr>
              <w:t>subrangovų</w:t>
            </w:r>
            <w:r w:rsidRPr="00EC496D">
              <w:rPr>
                <w:rFonts w:ascii="Times New Roman" w:eastAsia="Calibri" w:hAnsi="Times New Roman" w:cs="Times New Roman"/>
                <w:sz w:val="24"/>
                <w:szCs w:val="24"/>
              </w:rPr>
              <w:t xml:space="preserve"> pasitelkimo priežastis ir būsimus </w:t>
            </w:r>
            <w:r>
              <w:rPr>
                <w:rFonts w:ascii="Times New Roman" w:eastAsia="Calibri" w:hAnsi="Times New Roman" w:cs="Times New Roman"/>
                <w:sz w:val="24"/>
                <w:szCs w:val="24"/>
              </w:rPr>
              <w:t>subrangovus</w:t>
            </w:r>
            <w:r w:rsidRPr="00EC496D">
              <w:rPr>
                <w:rFonts w:ascii="Times New Roman" w:eastAsia="Calibri" w:hAnsi="Times New Roman" w:cs="Times New Roman"/>
                <w:sz w:val="24"/>
                <w:szCs w:val="24"/>
              </w:rPr>
              <w:t xml:space="preserve">. </w:t>
            </w:r>
            <w:r>
              <w:rPr>
                <w:rFonts w:ascii="Times New Roman" w:eastAsia="Calibri" w:hAnsi="Times New Roman" w:cs="Times New Roman"/>
                <w:sz w:val="24"/>
                <w:szCs w:val="24"/>
              </w:rPr>
              <w:t>Subrangovų</w:t>
            </w:r>
            <w:r w:rsidRPr="00EC496D">
              <w:rPr>
                <w:rFonts w:ascii="Times New Roman" w:eastAsia="Calibri" w:hAnsi="Times New Roman" w:cs="Times New Roman"/>
                <w:sz w:val="24"/>
                <w:szCs w:val="24"/>
              </w:rPr>
              <w:t xml:space="preserve"> keitimas įforminamas abiejų Sutarties Šalių pasirašomu susitarimu. Šis susitarimas tampa neatskiriama Sutarties dalimi. Ši sąlyga taikoma tuomet, jei pasiūlyme </w:t>
            </w:r>
            <w:r>
              <w:rPr>
                <w:rFonts w:ascii="Times New Roman" w:eastAsia="Calibri" w:hAnsi="Times New Roman" w:cs="Times New Roman"/>
                <w:sz w:val="24"/>
                <w:szCs w:val="24"/>
              </w:rPr>
              <w:t>Rangovas</w:t>
            </w:r>
            <w:r w:rsidRPr="00EC496D">
              <w:rPr>
                <w:rFonts w:ascii="Times New Roman" w:eastAsia="Calibri" w:hAnsi="Times New Roman" w:cs="Times New Roman"/>
                <w:sz w:val="24"/>
                <w:szCs w:val="24"/>
              </w:rPr>
              <w:t xml:space="preserve"> nurodo subteikėjus, kuriuos ketina pasitelkti.</w:t>
            </w:r>
          </w:p>
          <w:p w14:paraId="577E0D40" w14:textId="77777777" w:rsidR="001679A4" w:rsidRPr="00EC496D" w:rsidRDefault="001679A4" w:rsidP="00EA6A64">
            <w:pPr>
              <w:spacing w:line="240" w:lineRule="auto"/>
              <w:ind w:firstLine="851"/>
              <w:rPr>
                <w:rFonts w:ascii="Times New Roman" w:eastAsia="Calibri" w:hAnsi="Times New Roman" w:cs="Times New Roman"/>
                <w:sz w:val="24"/>
                <w:szCs w:val="24"/>
              </w:rPr>
            </w:pPr>
          </w:p>
          <w:p w14:paraId="19CF30D6" w14:textId="77777777" w:rsidR="001679A4" w:rsidRPr="00EC496D" w:rsidRDefault="001679A4" w:rsidP="00EA6A64">
            <w:pPr>
              <w:spacing w:line="240" w:lineRule="auto"/>
              <w:jc w:val="center"/>
              <w:rPr>
                <w:rFonts w:ascii="Times New Roman" w:eastAsia="Calibri" w:hAnsi="Times New Roman" w:cs="Times New Roman"/>
                <w:b/>
                <w:sz w:val="24"/>
                <w:szCs w:val="24"/>
              </w:rPr>
            </w:pPr>
            <w:r w:rsidRPr="00EC496D">
              <w:rPr>
                <w:rFonts w:ascii="Times New Roman" w:eastAsia="Calibri" w:hAnsi="Times New Roman" w:cs="Times New Roman"/>
                <w:b/>
                <w:sz w:val="24"/>
                <w:szCs w:val="24"/>
              </w:rPr>
              <w:t>VI</w:t>
            </w:r>
            <w:r>
              <w:rPr>
                <w:rFonts w:ascii="Times New Roman" w:eastAsia="Calibri" w:hAnsi="Times New Roman" w:cs="Times New Roman"/>
                <w:b/>
                <w:sz w:val="24"/>
                <w:szCs w:val="24"/>
              </w:rPr>
              <w:t>I</w:t>
            </w:r>
            <w:r w:rsidRPr="00EC496D">
              <w:rPr>
                <w:rFonts w:ascii="Times New Roman" w:hAnsi="Times New Roman" w:cs="Times New Roman"/>
                <w:b/>
                <w:bCs/>
                <w:sz w:val="24"/>
                <w:szCs w:val="24"/>
              </w:rPr>
              <w:t xml:space="preserve"> SKYRIUS</w:t>
            </w:r>
          </w:p>
          <w:p w14:paraId="3C913A63" w14:textId="77777777" w:rsidR="001679A4" w:rsidRPr="00EC496D" w:rsidRDefault="001679A4" w:rsidP="00EA6A64">
            <w:pPr>
              <w:spacing w:line="240" w:lineRule="auto"/>
              <w:jc w:val="center"/>
              <w:rPr>
                <w:rFonts w:ascii="Times New Roman" w:eastAsia="Calibri" w:hAnsi="Times New Roman" w:cs="Times New Roman"/>
                <w:b/>
                <w:sz w:val="24"/>
                <w:szCs w:val="24"/>
              </w:rPr>
            </w:pPr>
            <w:r w:rsidRPr="00EC496D">
              <w:rPr>
                <w:rFonts w:ascii="Times New Roman" w:eastAsia="Calibri" w:hAnsi="Times New Roman" w:cs="Times New Roman"/>
                <w:b/>
                <w:sz w:val="24"/>
                <w:szCs w:val="24"/>
              </w:rPr>
              <w:t>SUTARTIES SĄLYGŲ KEITIMAS</w:t>
            </w:r>
          </w:p>
          <w:p w14:paraId="2A79CE18" w14:textId="77777777" w:rsidR="001679A4" w:rsidRPr="00EC496D" w:rsidRDefault="001679A4" w:rsidP="00EA6A64">
            <w:pPr>
              <w:spacing w:line="240" w:lineRule="auto"/>
              <w:jc w:val="center"/>
              <w:rPr>
                <w:rFonts w:ascii="Times New Roman" w:eastAsia="Calibri" w:hAnsi="Times New Roman" w:cs="Times New Roman"/>
                <w:b/>
                <w:sz w:val="24"/>
                <w:szCs w:val="24"/>
              </w:rPr>
            </w:pPr>
          </w:p>
          <w:p w14:paraId="1DE4384D" w14:textId="77777777" w:rsidR="001679A4" w:rsidRPr="00EC496D" w:rsidRDefault="001679A4" w:rsidP="00EA6A64">
            <w:pPr>
              <w:widowControl w:val="0"/>
              <w:autoSpaceDE w:val="0"/>
              <w:autoSpaceDN w:val="0"/>
              <w:adjustRightInd w:val="0"/>
              <w:spacing w:line="240" w:lineRule="auto"/>
              <w:ind w:firstLine="720"/>
              <w:rPr>
                <w:rFonts w:ascii="Times New Roman" w:hAnsi="Times New Roman" w:cs="Times New Roman"/>
                <w:sz w:val="24"/>
                <w:szCs w:val="24"/>
              </w:rPr>
            </w:pPr>
            <w:r>
              <w:rPr>
                <w:rFonts w:ascii="Times New Roman" w:hAnsi="Times New Roman" w:cs="Times New Roman"/>
                <w:sz w:val="24"/>
                <w:szCs w:val="24"/>
              </w:rPr>
              <w:t>7</w:t>
            </w:r>
            <w:r w:rsidRPr="00EC496D">
              <w:rPr>
                <w:rFonts w:ascii="Times New Roman" w:hAnsi="Times New Roman" w:cs="Times New Roman"/>
                <w:sz w:val="24"/>
                <w:szCs w:val="24"/>
              </w:rPr>
              <w:t xml:space="preserve">.1. Sutarties sąlygos Sutarties galiojimo laikotarpiu gali būti keičiamos Lietuvos Respublikos viešųjų pirkimų įstatymo 89 straipsnio 1-3 dalyse numatyta tvarka. Visais atvejais keičiant Sutarties sąlygas turi būti nepažeistos Lietuvos Respublikos viešųjų pirkimų įstatymo 89 straipsnio 4 dalies sąlygos. Sutarties sąlygų pakeitimas turi būti įformintas papildomu susitarimu ir pasirašytas abiejų Šalių. </w:t>
            </w:r>
          </w:p>
          <w:p w14:paraId="5750A3AF" w14:textId="77777777" w:rsidR="001679A4" w:rsidRPr="00EC496D" w:rsidRDefault="001679A4" w:rsidP="00EA6A64">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7</w:t>
            </w:r>
            <w:r w:rsidRPr="00EC496D">
              <w:rPr>
                <w:rFonts w:ascii="Times New Roman" w:hAnsi="Times New Roman" w:cs="Times New Roman"/>
                <w:sz w:val="24"/>
                <w:szCs w:val="24"/>
              </w:rPr>
              <w:t xml:space="preserve">.2. Sudarytos Sutarties Šalis gali būti pakeista Lietuvos Respublikos viešųjų pirkimų įstatymo 89 straipsnio 1 dalies 4 punkte numatytais atvejais. </w:t>
            </w:r>
          </w:p>
          <w:p w14:paraId="4BA455E0" w14:textId="77777777" w:rsidR="001679A4" w:rsidRPr="00EC496D" w:rsidRDefault="001679A4" w:rsidP="00EA6A64">
            <w:pPr>
              <w:spacing w:line="240" w:lineRule="auto"/>
              <w:jc w:val="center"/>
              <w:rPr>
                <w:rFonts w:ascii="Times New Roman" w:eastAsia="Calibri" w:hAnsi="Times New Roman" w:cs="Times New Roman"/>
                <w:sz w:val="24"/>
                <w:szCs w:val="24"/>
              </w:rPr>
            </w:pPr>
          </w:p>
          <w:p w14:paraId="7A7F6264" w14:textId="77777777" w:rsidR="001679A4" w:rsidRDefault="001679A4" w:rsidP="00EA6A64">
            <w:pPr>
              <w:spacing w:line="240" w:lineRule="auto"/>
              <w:jc w:val="center"/>
              <w:rPr>
                <w:rFonts w:ascii="Times New Roman" w:eastAsia="Calibri" w:hAnsi="Times New Roman" w:cs="Times New Roman"/>
                <w:b/>
                <w:sz w:val="24"/>
                <w:szCs w:val="24"/>
              </w:rPr>
            </w:pPr>
          </w:p>
          <w:p w14:paraId="2AD181C1" w14:textId="77777777" w:rsidR="001679A4" w:rsidRPr="00EC496D" w:rsidRDefault="001679A4" w:rsidP="00EA6A64">
            <w:pPr>
              <w:spacing w:line="240" w:lineRule="auto"/>
              <w:jc w:val="center"/>
              <w:rPr>
                <w:rFonts w:ascii="Times New Roman" w:eastAsia="Calibri" w:hAnsi="Times New Roman" w:cs="Times New Roman"/>
                <w:b/>
                <w:sz w:val="24"/>
                <w:szCs w:val="24"/>
              </w:rPr>
            </w:pPr>
            <w:r w:rsidRPr="00EC496D">
              <w:rPr>
                <w:rFonts w:ascii="Times New Roman" w:eastAsia="Calibri" w:hAnsi="Times New Roman" w:cs="Times New Roman"/>
                <w:b/>
                <w:sz w:val="24"/>
                <w:szCs w:val="24"/>
              </w:rPr>
              <w:t>VII</w:t>
            </w:r>
            <w:r>
              <w:rPr>
                <w:rFonts w:ascii="Times New Roman" w:eastAsia="Calibri" w:hAnsi="Times New Roman" w:cs="Times New Roman"/>
                <w:b/>
                <w:sz w:val="24"/>
                <w:szCs w:val="24"/>
              </w:rPr>
              <w:t>I</w:t>
            </w:r>
            <w:r w:rsidRPr="00EC496D">
              <w:rPr>
                <w:rFonts w:ascii="Times New Roman" w:hAnsi="Times New Roman" w:cs="Times New Roman"/>
                <w:b/>
                <w:bCs/>
                <w:sz w:val="24"/>
                <w:szCs w:val="24"/>
              </w:rPr>
              <w:t xml:space="preserve"> SKYRIUS</w:t>
            </w:r>
          </w:p>
          <w:p w14:paraId="426BA460" w14:textId="77777777" w:rsidR="001679A4" w:rsidRPr="00EC496D" w:rsidRDefault="001679A4" w:rsidP="00EA6A64">
            <w:pPr>
              <w:spacing w:line="240" w:lineRule="auto"/>
              <w:jc w:val="center"/>
              <w:rPr>
                <w:rFonts w:ascii="Times New Roman" w:eastAsia="Calibri" w:hAnsi="Times New Roman" w:cs="Times New Roman"/>
                <w:b/>
                <w:sz w:val="24"/>
                <w:szCs w:val="24"/>
              </w:rPr>
            </w:pPr>
            <w:r w:rsidRPr="00EC496D">
              <w:rPr>
                <w:rFonts w:ascii="Times New Roman" w:eastAsia="Calibri" w:hAnsi="Times New Roman" w:cs="Times New Roman"/>
                <w:b/>
                <w:sz w:val="24"/>
                <w:szCs w:val="24"/>
              </w:rPr>
              <w:t>SUTARTINIŲ TERMINŲ NESILAIKYMAS</w:t>
            </w:r>
          </w:p>
          <w:p w14:paraId="368DD9DB" w14:textId="77777777" w:rsidR="001679A4" w:rsidRPr="00EC496D" w:rsidRDefault="001679A4" w:rsidP="00EA6A64">
            <w:pPr>
              <w:spacing w:line="240" w:lineRule="auto"/>
              <w:jc w:val="center"/>
              <w:rPr>
                <w:rFonts w:ascii="Times New Roman" w:eastAsia="Calibri" w:hAnsi="Times New Roman" w:cs="Times New Roman"/>
                <w:b/>
                <w:sz w:val="24"/>
                <w:szCs w:val="24"/>
              </w:rPr>
            </w:pPr>
          </w:p>
          <w:p w14:paraId="7AEB7E5F" w14:textId="77777777" w:rsidR="001679A4" w:rsidRPr="00EC496D" w:rsidRDefault="001679A4" w:rsidP="00EA6A64">
            <w:pPr>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8</w:t>
            </w:r>
            <w:r w:rsidRPr="00EC496D">
              <w:rPr>
                <w:rFonts w:ascii="Times New Roman" w:eastAsia="Calibri" w:hAnsi="Times New Roman" w:cs="Times New Roman"/>
                <w:sz w:val="24"/>
                <w:szCs w:val="24"/>
              </w:rPr>
              <w:t xml:space="preserve">.1. Jeigu Sutarties vykdymo metu </w:t>
            </w:r>
            <w:r>
              <w:rPr>
                <w:rFonts w:ascii="Times New Roman" w:eastAsia="Calibri" w:hAnsi="Times New Roman" w:cs="Times New Roman"/>
                <w:sz w:val="24"/>
                <w:szCs w:val="24"/>
              </w:rPr>
              <w:t>Rangovas</w:t>
            </w:r>
            <w:r w:rsidRPr="00EC496D">
              <w:rPr>
                <w:rFonts w:ascii="Times New Roman" w:eastAsia="Calibri" w:hAnsi="Times New Roman" w:cs="Times New Roman"/>
                <w:sz w:val="24"/>
                <w:szCs w:val="24"/>
              </w:rPr>
              <w:t xml:space="preserve"> susiduria su aplinkybėmis, trukdančiomis laiku ir (ar) nustatyta tvarka įvykdyti sutartinius įsipareigojimus, jis nedelsdamas raštu praneša </w:t>
            </w:r>
            <w:r>
              <w:rPr>
                <w:rFonts w:ascii="Times New Roman" w:eastAsia="Calibri" w:hAnsi="Times New Roman" w:cs="Times New Roman"/>
                <w:sz w:val="24"/>
                <w:szCs w:val="24"/>
              </w:rPr>
              <w:t>Užsakovui</w:t>
            </w:r>
            <w:r w:rsidRPr="00EC496D">
              <w:rPr>
                <w:rFonts w:ascii="Times New Roman" w:eastAsia="Calibri" w:hAnsi="Times New Roman" w:cs="Times New Roman"/>
                <w:sz w:val="24"/>
                <w:szCs w:val="24"/>
              </w:rPr>
              <w:t xml:space="preserve"> apie minėtas aplinkybes bei numatomą vėlavimo trukmę. Gavęs nurodytą pranešimą, </w:t>
            </w:r>
            <w:r>
              <w:rPr>
                <w:rFonts w:ascii="Times New Roman" w:eastAsia="Calibri" w:hAnsi="Times New Roman" w:cs="Times New Roman"/>
                <w:sz w:val="24"/>
                <w:szCs w:val="24"/>
              </w:rPr>
              <w:t>Užsakovas</w:t>
            </w:r>
            <w:r w:rsidRPr="00EC496D">
              <w:rPr>
                <w:rFonts w:ascii="Times New Roman" w:eastAsia="Calibri" w:hAnsi="Times New Roman" w:cs="Times New Roman"/>
                <w:sz w:val="24"/>
                <w:szCs w:val="24"/>
              </w:rPr>
              <w:t xml:space="preserve"> gali nustatyti protingą papildomą terminą sutartiniams įsipareigojimas įvykdyti ir apie tai raštu pranešti </w:t>
            </w:r>
            <w:r>
              <w:rPr>
                <w:rFonts w:ascii="Times New Roman" w:eastAsia="Calibri" w:hAnsi="Times New Roman" w:cs="Times New Roman"/>
                <w:sz w:val="24"/>
                <w:szCs w:val="24"/>
              </w:rPr>
              <w:lastRenderedPageBreak/>
              <w:t>Rangovui</w:t>
            </w:r>
            <w:r w:rsidRPr="00EC496D">
              <w:rPr>
                <w:rFonts w:ascii="Times New Roman" w:eastAsia="Calibri" w:hAnsi="Times New Roman" w:cs="Times New Roman"/>
                <w:sz w:val="24"/>
                <w:szCs w:val="24"/>
              </w:rPr>
              <w:t xml:space="preserve">. Nustatęs protingą papildomą terminą sutartiniams įsipareigojimams įvykdyti, </w:t>
            </w:r>
            <w:r>
              <w:rPr>
                <w:rFonts w:ascii="Times New Roman" w:eastAsia="Calibri" w:hAnsi="Times New Roman" w:cs="Times New Roman"/>
                <w:sz w:val="24"/>
                <w:szCs w:val="24"/>
              </w:rPr>
              <w:t>Užsakovas</w:t>
            </w:r>
            <w:r w:rsidRPr="00EC496D">
              <w:rPr>
                <w:rFonts w:ascii="Times New Roman" w:eastAsia="Calibri" w:hAnsi="Times New Roman" w:cs="Times New Roman"/>
                <w:sz w:val="24"/>
                <w:szCs w:val="24"/>
              </w:rPr>
              <w:t xml:space="preserve"> gali šiam terminui sustabdyti savo prievolių vykdymą ir pareikalauti atlyginti nuostolius.</w:t>
            </w:r>
          </w:p>
          <w:p w14:paraId="375BFE38" w14:textId="77777777" w:rsidR="001679A4" w:rsidRPr="00EC496D" w:rsidRDefault="001679A4" w:rsidP="00EA6A64">
            <w:pPr>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8</w:t>
            </w:r>
            <w:r w:rsidRPr="00EC496D">
              <w:rPr>
                <w:rFonts w:ascii="Times New Roman" w:eastAsia="Calibri" w:hAnsi="Times New Roman" w:cs="Times New Roman"/>
                <w:sz w:val="24"/>
                <w:szCs w:val="24"/>
              </w:rPr>
              <w:t xml:space="preserve">.2. Jei </w:t>
            </w:r>
            <w:r>
              <w:rPr>
                <w:rFonts w:ascii="Times New Roman" w:eastAsia="Calibri" w:hAnsi="Times New Roman" w:cs="Times New Roman"/>
                <w:sz w:val="24"/>
                <w:szCs w:val="24"/>
              </w:rPr>
              <w:t>Rangovas</w:t>
            </w:r>
            <w:r w:rsidRPr="00EC496D">
              <w:rPr>
                <w:rFonts w:ascii="Times New Roman" w:eastAsia="Calibri" w:hAnsi="Times New Roman" w:cs="Times New Roman"/>
                <w:sz w:val="24"/>
                <w:szCs w:val="24"/>
              </w:rPr>
              <w:t xml:space="preserve"> dėl savo kaltės vėluoja įvykdyti sutartinius įsipareigojimus per Sutartyje nustatytą terminą, </w:t>
            </w:r>
            <w:r>
              <w:rPr>
                <w:rFonts w:ascii="Times New Roman" w:eastAsia="Calibri" w:hAnsi="Times New Roman" w:cs="Times New Roman"/>
                <w:sz w:val="24"/>
                <w:szCs w:val="24"/>
              </w:rPr>
              <w:t>Užsakovas</w:t>
            </w:r>
            <w:r w:rsidRPr="00EC496D">
              <w:rPr>
                <w:rFonts w:ascii="Times New Roman" w:eastAsia="Calibri" w:hAnsi="Times New Roman" w:cs="Times New Roman"/>
                <w:sz w:val="24"/>
                <w:szCs w:val="24"/>
              </w:rPr>
              <w:t xml:space="preserve"> turi teisę be oficialaus įspėjimo ir neprarasdamas teisės į kitas savo teisių gynimo priemones pagal Sutartį pradėti skaičiuoti 0,03 % dydžio delspinigius nuo nepadarytų Darbų ir (ar) neįvykdytų kitų </w:t>
            </w:r>
            <w:r>
              <w:rPr>
                <w:rFonts w:ascii="Times New Roman" w:eastAsia="Calibri" w:hAnsi="Times New Roman" w:cs="Times New Roman"/>
                <w:sz w:val="24"/>
                <w:szCs w:val="24"/>
              </w:rPr>
              <w:t>Rangovo</w:t>
            </w:r>
            <w:r w:rsidRPr="00EC496D">
              <w:rPr>
                <w:rFonts w:ascii="Times New Roman" w:eastAsia="Calibri" w:hAnsi="Times New Roman" w:cs="Times New Roman"/>
                <w:sz w:val="24"/>
                <w:szCs w:val="24"/>
              </w:rPr>
              <w:t xml:space="preserve"> įsipareigojimų dalies. </w:t>
            </w:r>
          </w:p>
          <w:p w14:paraId="5F347FFC" w14:textId="77777777" w:rsidR="001679A4" w:rsidRPr="00EC496D" w:rsidRDefault="001679A4" w:rsidP="00EA6A64">
            <w:pPr>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8</w:t>
            </w:r>
            <w:r w:rsidRPr="00EC496D">
              <w:rPr>
                <w:rFonts w:ascii="Times New Roman" w:eastAsia="Calibri" w:hAnsi="Times New Roman" w:cs="Times New Roman"/>
                <w:sz w:val="24"/>
                <w:szCs w:val="24"/>
              </w:rPr>
              <w:t xml:space="preserve">.3. Jei ne dėl </w:t>
            </w:r>
            <w:r>
              <w:rPr>
                <w:rFonts w:ascii="Times New Roman" w:eastAsia="Calibri" w:hAnsi="Times New Roman" w:cs="Times New Roman"/>
                <w:sz w:val="24"/>
                <w:szCs w:val="24"/>
              </w:rPr>
              <w:t>Rangovo</w:t>
            </w:r>
            <w:r w:rsidRPr="00EC496D">
              <w:rPr>
                <w:rFonts w:ascii="Times New Roman" w:eastAsia="Calibri" w:hAnsi="Times New Roman" w:cs="Times New Roman"/>
                <w:sz w:val="24"/>
                <w:szCs w:val="24"/>
              </w:rPr>
              <w:t xml:space="preserve"> kaltės </w:t>
            </w:r>
            <w:r>
              <w:rPr>
                <w:rFonts w:ascii="Times New Roman" w:eastAsia="Calibri" w:hAnsi="Times New Roman" w:cs="Times New Roman"/>
                <w:sz w:val="24"/>
                <w:szCs w:val="24"/>
              </w:rPr>
              <w:t>Užsakovas</w:t>
            </w:r>
            <w:r w:rsidRPr="00EC496D">
              <w:rPr>
                <w:rFonts w:ascii="Times New Roman" w:eastAsia="Calibri" w:hAnsi="Times New Roman" w:cs="Times New Roman"/>
                <w:sz w:val="24"/>
                <w:szCs w:val="24"/>
              </w:rPr>
              <w:t xml:space="preserve"> vėluoja sumokėti </w:t>
            </w:r>
            <w:r>
              <w:rPr>
                <w:rFonts w:ascii="Times New Roman" w:eastAsia="Calibri" w:hAnsi="Times New Roman" w:cs="Times New Roman"/>
                <w:sz w:val="24"/>
                <w:szCs w:val="24"/>
              </w:rPr>
              <w:t>Rangovui</w:t>
            </w:r>
            <w:r w:rsidRPr="00EC496D">
              <w:rPr>
                <w:rFonts w:ascii="Times New Roman" w:eastAsia="Calibri" w:hAnsi="Times New Roman" w:cs="Times New Roman"/>
                <w:sz w:val="24"/>
                <w:szCs w:val="24"/>
              </w:rPr>
              <w:t xml:space="preserve">, </w:t>
            </w:r>
            <w:r>
              <w:rPr>
                <w:rFonts w:ascii="Times New Roman" w:eastAsia="Calibri" w:hAnsi="Times New Roman" w:cs="Times New Roman"/>
                <w:sz w:val="24"/>
                <w:szCs w:val="24"/>
              </w:rPr>
              <w:t>Rangovas</w:t>
            </w:r>
            <w:r w:rsidRPr="00EC496D">
              <w:rPr>
                <w:rFonts w:ascii="Times New Roman" w:eastAsia="Calibri" w:hAnsi="Times New Roman" w:cs="Times New Roman"/>
                <w:sz w:val="24"/>
                <w:szCs w:val="24"/>
              </w:rPr>
              <w:t xml:space="preserve"> nuo Sutarties I skyriuje nurodyto termino pabaigos turi teisę be oficialaus įspėjimo pradėti skaičiuoti 0,03 % dydžio delspinigius nuo laiku nesumokėtos sumos už kiekvieną termino praleidimo dieną.</w:t>
            </w:r>
          </w:p>
          <w:p w14:paraId="7C1ED7FC" w14:textId="77777777" w:rsidR="001679A4" w:rsidRPr="00EC496D" w:rsidRDefault="001679A4" w:rsidP="00EA6A64">
            <w:pPr>
              <w:keepNext/>
              <w:spacing w:line="240" w:lineRule="auto"/>
              <w:jc w:val="center"/>
              <w:outlineLvl w:val="4"/>
              <w:rPr>
                <w:rFonts w:ascii="Times New Roman" w:hAnsi="Times New Roman" w:cs="Times New Roman"/>
                <w:b/>
                <w:bCs/>
                <w:sz w:val="24"/>
                <w:szCs w:val="24"/>
              </w:rPr>
            </w:pPr>
          </w:p>
          <w:p w14:paraId="4650DEE6" w14:textId="77777777" w:rsidR="001679A4" w:rsidRPr="00EC496D" w:rsidRDefault="001679A4" w:rsidP="00EA6A64">
            <w:pPr>
              <w:keepNext/>
              <w:spacing w:line="240" w:lineRule="auto"/>
              <w:jc w:val="center"/>
              <w:outlineLvl w:val="4"/>
              <w:rPr>
                <w:rFonts w:ascii="Times New Roman" w:hAnsi="Times New Roman" w:cs="Times New Roman"/>
                <w:b/>
                <w:sz w:val="24"/>
                <w:szCs w:val="24"/>
              </w:rPr>
            </w:pPr>
            <w:r>
              <w:rPr>
                <w:rFonts w:ascii="Times New Roman" w:hAnsi="Times New Roman" w:cs="Times New Roman"/>
                <w:b/>
                <w:bCs/>
                <w:sz w:val="24"/>
                <w:szCs w:val="24"/>
              </w:rPr>
              <w:t>IX</w:t>
            </w:r>
            <w:r w:rsidRPr="00EC496D">
              <w:rPr>
                <w:rFonts w:ascii="Times New Roman" w:hAnsi="Times New Roman" w:cs="Times New Roman"/>
                <w:b/>
                <w:bCs/>
                <w:sz w:val="24"/>
                <w:szCs w:val="24"/>
              </w:rPr>
              <w:t xml:space="preserve"> SKYRIUS</w:t>
            </w:r>
          </w:p>
          <w:p w14:paraId="2783FD3D" w14:textId="77777777" w:rsidR="001679A4" w:rsidRPr="00EC496D" w:rsidRDefault="001679A4" w:rsidP="00EA6A64">
            <w:pPr>
              <w:keepNext/>
              <w:spacing w:line="240" w:lineRule="auto"/>
              <w:jc w:val="center"/>
              <w:outlineLvl w:val="4"/>
              <w:rPr>
                <w:rFonts w:ascii="Times New Roman" w:hAnsi="Times New Roman" w:cs="Times New Roman"/>
                <w:b/>
                <w:sz w:val="24"/>
                <w:szCs w:val="24"/>
              </w:rPr>
            </w:pPr>
            <w:r w:rsidRPr="00EC496D">
              <w:rPr>
                <w:rFonts w:ascii="Times New Roman" w:hAnsi="Times New Roman" w:cs="Times New Roman"/>
                <w:b/>
                <w:sz w:val="24"/>
                <w:szCs w:val="24"/>
              </w:rPr>
              <w:t>SUTARTIES VYKDYMO SUSTABDYMAS</w:t>
            </w:r>
          </w:p>
          <w:p w14:paraId="0D96E547" w14:textId="77777777" w:rsidR="001679A4" w:rsidRPr="00EC496D" w:rsidRDefault="001679A4" w:rsidP="00EA6A64">
            <w:pPr>
              <w:spacing w:line="240" w:lineRule="auto"/>
              <w:rPr>
                <w:rFonts w:ascii="Times New Roman" w:eastAsia="Calibri" w:hAnsi="Times New Roman" w:cs="Times New Roman"/>
                <w:sz w:val="24"/>
                <w:szCs w:val="24"/>
              </w:rPr>
            </w:pPr>
          </w:p>
          <w:p w14:paraId="70E69FA5" w14:textId="77777777" w:rsidR="001679A4" w:rsidRPr="00EC496D" w:rsidRDefault="001679A4" w:rsidP="00EA6A64">
            <w:pPr>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9</w:t>
            </w:r>
            <w:r w:rsidRPr="00EC496D">
              <w:rPr>
                <w:rFonts w:ascii="Times New Roman" w:eastAsia="Calibri" w:hAnsi="Times New Roman" w:cs="Times New Roman"/>
                <w:sz w:val="24"/>
                <w:szCs w:val="24"/>
              </w:rPr>
              <w:t xml:space="preserve">.1. Sutarties galiojimo laikotarpiu </w:t>
            </w:r>
            <w:r>
              <w:rPr>
                <w:rFonts w:ascii="Times New Roman" w:eastAsia="Calibri" w:hAnsi="Times New Roman" w:cs="Times New Roman"/>
                <w:sz w:val="24"/>
                <w:szCs w:val="24"/>
              </w:rPr>
              <w:t>Rangovui</w:t>
            </w:r>
            <w:r w:rsidRPr="00EC496D">
              <w:rPr>
                <w:rFonts w:ascii="Times New Roman" w:eastAsia="Calibri" w:hAnsi="Times New Roman" w:cs="Times New Roman"/>
                <w:sz w:val="24"/>
                <w:szCs w:val="24"/>
              </w:rPr>
              <w:t xml:space="preserve"> nevykdant arba netinkamai vykdant Sutartį arba atsiradus svarbioms priežastims</w:t>
            </w:r>
            <w:r w:rsidRPr="00EC496D">
              <w:rPr>
                <w:rFonts w:ascii="Times New Roman" w:hAnsi="Times New Roman" w:cs="Times New Roman"/>
                <w:snapToGrid w:val="0"/>
                <w:sz w:val="24"/>
                <w:szCs w:val="24"/>
              </w:rPr>
              <w:t xml:space="preserve"> (nenugalimos jėgos (</w:t>
            </w:r>
            <w:r w:rsidRPr="00EC496D">
              <w:rPr>
                <w:rFonts w:ascii="Times New Roman" w:hAnsi="Times New Roman" w:cs="Times New Roman"/>
                <w:i/>
                <w:snapToGrid w:val="0"/>
                <w:sz w:val="24"/>
                <w:szCs w:val="24"/>
              </w:rPr>
              <w:t>force majeure</w:t>
            </w:r>
            <w:r w:rsidRPr="00EC496D">
              <w:rPr>
                <w:rFonts w:ascii="Times New Roman" w:hAnsi="Times New Roman" w:cs="Times New Roman"/>
                <w:snapToGrid w:val="0"/>
                <w:sz w:val="24"/>
                <w:szCs w:val="24"/>
              </w:rPr>
              <w:t>) aplinkybėms)</w:t>
            </w:r>
            <w:r w:rsidRPr="00EC496D">
              <w:rPr>
                <w:rFonts w:ascii="Times New Roman" w:eastAsia="Calibri" w:hAnsi="Times New Roman" w:cs="Times New Roman"/>
                <w:sz w:val="24"/>
                <w:szCs w:val="24"/>
              </w:rPr>
              <w:t xml:space="preserve">, </w:t>
            </w:r>
            <w:r>
              <w:rPr>
                <w:rFonts w:ascii="Times New Roman" w:eastAsia="Calibri" w:hAnsi="Times New Roman" w:cs="Times New Roman"/>
                <w:sz w:val="24"/>
                <w:szCs w:val="24"/>
              </w:rPr>
              <w:t>Užsakovas</w:t>
            </w:r>
            <w:r w:rsidRPr="00EC496D">
              <w:rPr>
                <w:rFonts w:ascii="Times New Roman" w:eastAsia="Calibri" w:hAnsi="Times New Roman" w:cs="Times New Roman"/>
                <w:sz w:val="24"/>
                <w:szCs w:val="24"/>
              </w:rPr>
              <w:t xml:space="preserve"> gali sustabdyti visų ar dalies savo įsipareigojimų pagal Sutartį vykdymą tol, kol </w:t>
            </w:r>
            <w:r>
              <w:rPr>
                <w:rFonts w:ascii="Times New Roman" w:eastAsia="Calibri" w:hAnsi="Times New Roman" w:cs="Times New Roman"/>
                <w:sz w:val="24"/>
                <w:szCs w:val="24"/>
              </w:rPr>
              <w:t>Rangovas</w:t>
            </w:r>
            <w:r w:rsidRPr="00EC496D">
              <w:rPr>
                <w:rFonts w:ascii="Times New Roman" w:eastAsia="Calibri" w:hAnsi="Times New Roman" w:cs="Times New Roman"/>
                <w:sz w:val="24"/>
                <w:szCs w:val="24"/>
              </w:rPr>
              <w:t xml:space="preserve"> pašalins Sutarties vykdymo trūkumus arba kol išnyks šiame </w:t>
            </w:r>
            <w:r w:rsidRPr="00EC496D">
              <w:rPr>
                <w:rFonts w:ascii="Times New Roman" w:hAnsi="Times New Roman" w:cs="Times New Roman"/>
                <w:sz w:val="24"/>
                <w:szCs w:val="24"/>
              </w:rPr>
              <w:t>papunktyje</w:t>
            </w:r>
            <w:r w:rsidRPr="00EC496D">
              <w:rPr>
                <w:rFonts w:ascii="Times New Roman" w:eastAsia="Calibri" w:hAnsi="Times New Roman" w:cs="Times New Roman"/>
                <w:sz w:val="24"/>
                <w:szCs w:val="24"/>
              </w:rPr>
              <w:t xml:space="preserve"> nurodytos atsiradusios svarbios priežastys per </w:t>
            </w:r>
            <w:r>
              <w:rPr>
                <w:rFonts w:ascii="Times New Roman" w:eastAsia="Calibri" w:hAnsi="Times New Roman" w:cs="Times New Roman"/>
                <w:sz w:val="24"/>
                <w:szCs w:val="24"/>
              </w:rPr>
              <w:t>Užsakovo</w:t>
            </w:r>
            <w:r w:rsidRPr="00EC496D">
              <w:rPr>
                <w:rFonts w:ascii="Times New Roman" w:eastAsia="Calibri" w:hAnsi="Times New Roman" w:cs="Times New Roman"/>
                <w:sz w:val="24"/>
                <w:szCs w:val="24"/>
              </w:rPr>
              <w:t xml:space="preserve"> nustatytą terminą. Jei </w:t>
            </w:r>
            <w:r>
              <w:rPr>
                <w:rFonts w:ascii="Times New Roman" w:eastAsia="Calibri" w:hAnsi="Times New Roman" w:cs="Times New Roman"/>
                <w:sz w:val="24"/>
                <w:szCs w:val="24"/>
              </w:rPr>
              <w:t>Rangovas</w:t>
            </w:r>
            <w:r w:rsidRPr="00EC496D">
              <w:rPr>
                <w:rFonts w:ascii="Times New Roman" w:eastAsia="Calibri" w:hAnsi="Times New Roman" w:cs="Times New Roman"/>
                <w:sz w:val="24"/>
                <w:szCs w:val="24"/>
              </w:rPr>
              <w:t xml:space="preserve"> per </w:t>
            </w:r>
            <w:r>
              <w:rPr>
                <w:rFonts w:ascii="Times New Roman" w:eastAsia="Calibri" w:hAnsi="Times New Roman" w:cs="Times New Roman"/>
                <w:sz w:val="24"/>
                <w:szCs w:val="24"/>
              </w:rPr>
              <w:t>Užsakovo</w:t>
            </w:r>
            <w:r w:rsidRPr="00EC496D">
              <w:rPr>
                <w:rFonts w:ascii="Times New Roman" w:eastAsia="Calibri" w:hAnsi="Times New Roman" w:cs="Times New Roman"/>
                <w:sz w:val="24"/>
                <w:szCs w:val="24"/>
              </w:rPr>
              <w:t xml:space="preserve"> nustatytą terminą trūkumų nepašalina, </w:t>
            </w:r>
            <w:r>
              <w:rPr>
                <w:rFonts w:ascii="Times New Roman" w:eastAsia="Calibri" w:hAnsi="Times New Roman" w:cs="Times New Roman"/>
                <w:sz w:val="24"/>
                <w:szCs w:val="24"/>
              </w:rPr>
              <w:t>Užsakovas</w:t>
            </w:r>
            <w:r w:rsidRPr="00EC496D">
              <w:rPr>
                <w:rFonts w:ascii="Times New Roman" w:eastAsia="Calibri" w:hAnsi="Times New Roman" w:cs="Times New Roman"/>
                <w:sz w:val="24"/>
                <w:szCs w:val="24"/>
              </w:rPr>
              <w:t xml:space="preserve"> turi teisę nutraukti Sutartį. </w:t>
            </w:r>
          </w:p>
          <w:p w14:paraId="5A876863" w14:textId="77777777" w:rsidR="001679A4" w:rsidRPr="00EC496D" w:rsidRDefault="001679A4" w:rsidP="00EA6A64">
            <w:pPr>
              <w:keepNext/>
              <w:spacing w:line="240" w:lineRule="auto"/>
              <w:jc w:val="center"/>
              <w:outlineLvl w:val="4"/>
              <w:rPr>
                <w:rFonts w:ascii="Times New Roman" w:hAnsi="Times New Roman" w:cs="Times New Roman"/>
                <w:b/>
                <w:sz w:val="24"/>
                <w:szCs w:val="24"/>
              </w:rPr>
            </w:pPr>
          </w:p>
          <w:p w14:paraId="17BC8A17" w14:textId="77777777" w:rsidR="001679A4" w:rsidRPr="00EC496D" w:rsidRDefault="001679A4" w:rsidP="00EA6A64">
            <w:pPr>
              <w:keepNext/>
              <w:spacing w:line="240" w:lineRule="auto"/>
              <w:jc w:val="center"/>
              <w:outlineLvl w:val="4"/>
              <w:rPr>
                <w:rFonts w:ascii="Times New Roman" w:hAnsi="Times New Roman" w:cs="Times New Roman"/>
                <w:b/>
                <w:sz w:val="24"/>
                <w:szCs w:val="24"/>
              </w:rPr>
            </w:pPr>
            <w:r w:rsidRPr="00EC496D">
              <w:rPr>
                <w:rFonts w:ascii="Times New Roman" w:hAnsi="Times New Roman" w:cs="Times New Roman"/>
                <w:b/>
                <w:sz w:val="24"/>
                <w:szCs w:val="24"/>
              </w:rPr>
              <w:t xml:space="preserve">X </w:t>
            </w:r>
            <w:r w:rsidRPr="00EC496D">
              <w:rPr>
                <w:rFonts w:ascii="Times New Roman" w:hAnsi="Times New Roman" w:cs="Times New Roman"/>
                <w:b/>
                <w:bCs/>
                <w:sz w:val="24"/>
                <w:szCs w:val="24"/>
              </w:rPr>
              <w:t>SKYRIUS</w:t>
            </w:r>
          </w:p>
          <w:p w14:paraId="370A4BF4" w14:textId="77777777" w:rsidR="001679A4" w:rsidRPr="00EC496D" w:rsidRDefault="001679A4" w:rsidP="00EA6A64">
            <w:pPr>
              <w:keepNext/>
              <w:spacing w:line="240" w:lineRule="auto"/>
              <w:jc w:val="center"/>
              <w:outlineLvl w:val="4"/>
              <w:rPr>
                <w:rFonts w:ascii="Times New Roman" w:hAnsi="Times New Roman" w:cs="Times New Roman"/>
                <w:b/>
                <w:sz w:val="24"/>
                <w:szCs w:val="24"/>
              </w:rPr>
            </w:pPr>
            <w:r w:rsidRPr="00EC496D">
              <w:rPr>
                <w:rFonts w:ascii="Times New Roman" w:hAnsi="Times New Roman" w:cs="Times New Roman"/>
                <w:b/>
                <w:sz w:val="24"/>
                <w:szCs w:val="24"/>
              </w:rPr>
              <w:t>SUTARTIES NUTRAUKIMAS</w:t>
            </w:r>
          </w:p>
          <w:p w14:paraId="2110A0F1" w14:textId="77777777" w:rsidR="001679A4" w:rsidRPr="00EC496D" w:rsidRDefault="001679A4" w:rsidP="00EA6A64">
            <w:pPr>
              <w:keepNext/>
              <w:spacing w:line="240" w:lineRule="auto"/>
              <w:jc w:val="center"/>
              <w:outlineLvl w:val="4"/>
              <w:rPr>
                <w:rFonts w:ascii="Times New Roman" w:hAnsi="Times New Roman" w:cs="Times New Roman"/>
                <w:b/>
                <w:sz w:val="24"/>
                <w:szCs w:val="24"/>
              </w:rPr>
            </w:pPr>
          </w:p>
          <w:p w14:paraId="15FAF41A" w14:textId="77777777" w:rsidR="001679A4" w:rsidRPr="00EC496D" w:rsidRDefault="001679A4" w:rsidP="00EA6A64">
            <w:pPr>
              <w:tabs>
                <w:tab w:val="left" w:pos="9360"/>
              </w:tabs>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10</w:t>
            </w:r>
            <w:r w:rsidRPr="00EC496D">
              <w:rPr>
                <w:rFonts w:ascii="Times New Roman" w:eastAsia="Calibri" w:hAnsi="Times New Roman" w:cs="Times New Roman"/>
                <w:sz w:val="24"/>
                <w:szCs w:val="24"/>
              </w:rPr>
              <w:t xml:space="preserve">.1. Sutartis gali būti nutraukiama raštišku Šalių susitarimu.  </w:t>
            </w:r>
          </w:p>
          <w:p w14:paraId="577345E9" w14:textId="77777777" w:rsidR="001679A4" w:rsidRPr="00EC496D" w:rsidRDefault="001679A4" w:rsidP="00EA6A64">
            <w:pPr>
              <w:tabs>
                <w:tab w:val="left" w:pos="720"/>
                <w:tab w:val="left" w:pos="9360"/>
              </w:tabs>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10</w:t>
            </w:r>
            <w:r w:rsidRPr="00EC496D">
              <w:rPr>
                <w:rFonts w:ascii="Times New Roman" w:eastAsia="Calibri" w:hAnsi="Times New Roman" w:cs="Times New Roman"/>
                <w:sz w:val="24"/>
                <w:szCs w:val="24"/>
              </w:rPr>
              <w:t xml:space="preserve">.2. </w:t>
            </w:r>
            <w:r>
              <w:rPr>
                <w:rFonts w:ascii="Times New Roman" w:eastAsia="Calibri" w:hAnsi="Times New Roman" w:cs="Times New Roman"/>
                <w:sz w:val="24"/>
                <w:szCs w:val="24"/>
              </w:rPr>
              <w:t>Užsakovas</w:t>
            </w:r>
            <w:r w:rsidRPr="00EC496D">
              <w:rPr>
                <w:rFonts w:ascii="Times New Roman" w:eastAsia="Calibri" w:hAnsi="Times New Roman" w:cs="Times New Roman"/>
                <w:sz w:val="24"/>
                <w:szCs w:val="24"/>
              </w:rPr>
              <w:t xml:space="preserve">, įspėjęs </w:t>
            </w:r>
            <w:r>
              <w:rPr>
                <w:rFonts w:ascii="Times New Roman" w:eastAsia="Calibri" w:hAnsi="Times New Roman" w:cs="Times New Roman"/>
                <w:sz w:val="24"/>
                <w:szCs w:val="24"/>
              </w:rPr>
              <w:t>Rangovą</w:t>
            </w:r>
            <w:r w:rsidRPr="00EC496D">
              <w:rPr>
                <w:rFonts w:ascii="Times New Roman" w:eastAsia="Calibri" w:hAnsi="Times New Roman" w:cs="Times New Roman"/>
                <w:sz w:val="24"/>
                <w:szCs w:val="24"/>
              </w:rPr>
              <w:t xml:space="preserve"> prieš 14 (keturiolika) dienų, turi teisę nutraukti Sutartį, neatsisakydamas kitų savo teisių gynimo būdų, šiais atvejais:</w:t>
            </w:r>
          </w:p>
          <w:p w14:paraId="7C4DEBE2" w14:textId="77777777" w:rsidR="001679A4" w:rsidRPr="00EC496D" w:rsidRDefault="001679A4" w:rsidP="00EA6A64">
            <w:pPr>
              <w:tabs>
                <w:tab w:val="left" w:pos="9360"/>
              </w:tabs>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10</w:t>
            </w:r>
            <w:r w:rsidRPr="00EC496D">
              <w:rPr>
                <w:rFonts w:ascii="Times New Roman" w:eastAsia="Calibri" w:hAnsi="Times New Roman" w:cs="Times New Roman"/>
                <w:sz w:val="24"/>
                <w:szCs w:val="24"/>
              </w:rPr>
              <w:t xml:space="preserve">.2.1. kai </w:t>
            </w:r>
            <w:r>
              <w:rPr>
                <w:rFonts w:ascii="Times New Roman" w:eastAsia="Calibri" w:hAnsi="Times New Roman" w:cs="Times New Roman"/>
                <w:sz w:val="24"/>
                <w:szCs w:val="24"/>
              </w:rPr>
              <w:t>Rangovas</w:t>
            </w:r>
            <w:r w:rsidRPr="00EC496D">
              <w:rPr>
                <w:rFonts w:ascii="Times New Roman" w:eastAsia="Calibri" w:hAnsi="Times New Roman" w:cs="Times New Roman"/>
                <w:sz w:val="24"/>
                <w:szCs w:val="24"/>
              </w:rPr>
              <w:t xml:space="preserve"> nesilaiko sutartinių įsipareigojimų vykdymo terminų, nustatytų Sutarties I skyriuje;</w:t>
            </w:r>
          </w:p>
          <w:p w14:paraId="545F410D" w14:textId="77777777" w:rsidR="001679A4" w:rsidRPr="00EC496D" w:rsidRDefault="001679A4" w:rsidP="00EA6A64">
            <w:pPr>
              <w:tabs>
                <w:tab w:val="left" w:pos="9360"/>
              </w:tabs>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10</w:t>
            </w:r>
            <w:r w:rsidRPr="00EC496D">
              <w:rPr>
                <w:rFonts w:ascii="Times New Roman" w:eastAsia="Calibri" w:hAnsi="Times New Roman" w:cs="Times New Roman"/>
                <w:sz w:val="24"/>
                <w:szCs w:val="24"/>
              </w:rPr>
              <w:t xml:space="preserve">.2.2. kai </w:t>
            </w:r>
            <w:r>
              <w:rPr>
                <w:rFonts w:ascii="Times New Roman" w:eastAsia="Calibri" w:hAnsi="Times New Roman" w:cs="Times New Roman"/>
                <w:sz w:val="24"/>
                <w:szCs w:val="24"/>
              </w:rPr>
              <w:t>Rangovas</w:t>
            </w:r>
            <w:r w:rsidRPr="00EC496D">
              <w:rPr>
                <w:rFonts w:ascii="Times New Roman" w:eastAsia="Calibri" w:hAnsi="Times New Roman" w:cs="Times New Roman"/>
                <w:sz w:val="24"/>
                <w:szCs w:val="24"/>
              </w:rPr>
              <w:t xml:space="preserve"> nevykdo kitų savo sutartinių įsipareigojimų;</w:t>
            </w:r>
          </w:p>
          <w:p w14:paraId="654F649D" w14:textId="77777777" w:rsidR="001679A4" w:rsidRPr="00EC496D" w:rsidRDefault="001679A4" w:rsidP="00EA6A64">
            <w:pPr>
              <w:tabs>
                <w:tab w:val="left" w:pos="9360"/>
              </w:tabs>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10</w:t>
            </w:r>
            <w:r w:rsidRPr="00EC496D">
              <w:rPr>
                <w:rFonts w:ascii="Times New Roman" w:eastAsia="Calibri" w:hAnsi="Times New Roman" w:cs="Times New Roman"/>
                <w:sz w:val="24"/>
                <w:szCs w:val="24"/>
              </w:rPr>
              <w:t xml:space="preserve">.2.3. kai </w:t>
            </w:r>
            <w:r>
              <w:rPr>
                <w:rFonts w:ascii="Times New Roman" w:eastAsia="Calibri" w:hAnsi="Times New Roman" w:cs="Times New Roman"/>
                <w:sz w:val="24"/>
                <w:szCs w:val="24"/>
              </w:rPr>
              <w:t>Rangovas</w:t>
            </w:r>
            <w:r w:rsidRPr="00EC496D">
              <w:rPr>
                <w:rFonts w:ascii="Times New Roman" w:eastAsia="Calibri" w:hAnsi="Times New Roman" w:cs="Times New Roman"/>
                <w:sz w:val="24"/>
                <w:szCs w:val="24"/>
              </w:rPr>
              <w:t xml:space="preserve"> yra likviduojamas, su kreditoriais sudaro taikos Sutartį, sustabdo ar apriboja ūkinę veiklą, arba jo padėtis pagal Šalies, kurioje jis registruotas, įstatymus tampa tokia pati ar panaši; kai </w:t>
            </w:r>
            <w:r>
              <w:rPr>
                <w:rFonts w:ascii="Times New Roman" w:eastAsia="Calibri" w:hAnsi="Times New Roman" w:cs="Times New Roman"/>
                <w:sz w:val="24"/>
                <w:szCs w:val="24"/>
              </w:rPr>
              <w:t>Rangovui</w:t>
            </w:r>
            <w:r w:rsidRPr="00EC496D">
              <w:rPr>
                <w:rFonts w:ascii="Times New Roman" w:eastAsia="Calibri" w:hAnsi="Times New Roman" w:cs="Times New Roman"/>
                <w:sz w:val="24"/>
                <w:szCs w:val="24"/>
              </w:rPr>
              <w:t xml:space="preserve">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p w14:paraId="31D3D385" w14:textId="77777777" w:rsidR="001679A4" w:rsidRPr="00EC496D" w:rsidRDefault="001679A4" w:rsidP="00EA6A64">
            <w:pPr>
              <w:tabs>
                <w:tab w:val="left" w:pos="9360"/>
              </w:tabs>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10</w:t>
            </w:r>
            <w:r w:rsidRPr="00EC496D">
              <w:rPr>
                <w:rFonts w:ascii="Times New Roman" w:eastAsia="Calibri" w:hAnsi="Times New Roman" w:cs="Times New Roman"/>
                <w:sz w:val="24"/>
                <w:szCs w:val="24"/>
              </w:rPr>
              <w:t xml:space="preserve">.2.4. kai keičiasi </w:t>
            </w:r>
            <w:r>
              <w:rPr>
                <w:rFonts w:ascii="Times New Roman" w:eastAsia="Calibri" w:hAnsi="Times New Roman" w:cs="Times New Roman"/>
                <w:sz w:val="24"/>
                <w:szCs w:val="24"/>
              </w:rPr>
              <w:t>Rangovo</w:t>
            </w:r>
            <w:r w:rsidRPr="00EC496D">
              <w:rPr>
                <w:rFonts w:ascii="Times New Roman" w:eastAsia="Calibri" w:hAnsi="Times New Roman" w:cs="Times New Roman"/>
                <w:iCs/>
                <w:sz w:val="24"/>
                <w:szCs w:val="24"/>
              </w:rPr>
              <w:t xml:space="preserve"> organizacinė struktūra – juridinis statusas, pobūdis ar valdymo struktūra</w:t>
            </w:r>
            <w:r w:rsidRPr="00EC496D">
              <w:rPr>
                <w:rFonts w:ascii="Times New Roman" w:eastAsia="Calibri" w:hAnsi="Times New Roman" w:cs="Times New Roman"/>
                <w:sz w:val="24"/>
                <w:szCs w:val="24"/>
              </w:rPr>
              <w:t xml:space="preserve"> ir tai gali turėti įtakos tinkamam Sutarties vykdymui; </w:t>
            </w:r>
          </w:p>
          <w:p w14:paraId="26667228" w14:textId="77777777" w:rsidR="001679A4" w:rsidRPr="00EC496D" w:rsidRDefault="001679A4" w:rsidP="00EA6A64">
            <w:pPr>
              <w:tabs>
                <w:tab w:val="left" w:pos="0"/>
                <w:tab w:val="left" w:pos="720"/>
                <w:tab w:val="left" w:pos="9360"/>
              </w:tabs>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10</w:t>
            </w:r>
            <w:r w:rsidRPr="00EC496D">
              <w:rPr>
                <w:rFonts w:ascii="Times New Roman" w:eastAsia="Calibri" w:hAnsi="Times New Roman" w:cs="Times New Roman"/>
                <w:sz w:val="24"/>
                <w:szCs w:val="24"/>
              </w:rPr>
              <w:t xml:space="preserve">.3. </w:t>
            </w:r>
            <w:r>
              <w:rPr>
                <w:rFonts w:ascii="Times New Roman" w:eastAsia="Calibri" w:hAnsi="Times New Roman" w:cs="Times New Roman"/>
                <w:sz w:val="24"/>
                <w:szCs w:val="24"/>
              </w:rPr>
              <w:t>Užsakovas</w:t>
            </w:r>
            <w:r w:rsidRPr="00EC496D">
              <w:rPr>
                <w:rFonts w:ascii="Times New Roman" w:eastAsia="Calibri" w:hAnsi="Times New Roman" w:cs="Times New Roman"/>
                <w:sz w:val="24"/>
                <w:szCs w:val="24"/>
              </w:rPr>
              <w:t xml:space="preserve">, įspėjęs </w:t>
            </w:r>
            <w:r>
              <w:rPr>
                <w:rFonts w:ascii="Times New Roman" w:eastAsia="Calibri" w:hAnsi="Times New Roman" w:cs="Times New Roman"/>
                <w:sz w:val="24"/>
                <w:szCs w:val="24"/>
              </w:rPr>
              <w:t>Rangovą</w:t>
            </w:r>
            <w:r w:rsidRPr="00EC496D">
              <w:rPr>
                <w:rFonts w:ascii="Times New Roman" w:eastAsia="Calibri" w:hAnsi="Times New Roman" w:cs="Times New Roman"/>
                <w:sz w:val="24"/>
                <w:szCs w:val="24"/>
              </w:rPr>
              <w:t xml:space="preserve"> prieš 14 (keturiolika) dienų, turi teisę vienašališkai nutraukti Sutartį atsiradus svarbioms, nuo jo nepriklausančioms priežastims. Tokiu atveju </w:t>
            </w:r>
            <w:r>
              <w:rPr>
                <w:rFonts w:ascii="Times New Roman" w:eastAsia="Calibri" w:hAnsi="Times New Roman" w:cs="Times New Roman"/>
                <w:sz w:val="24"/>
                <w:szCs w:val="24"/>
              </w:rPr>
              <w:t>Užsakovas</w:t>
            </w:r>
            <w:r w:rsidRPr="00EC496D">
              <w:rPr>
                <w:rFonts w:ascii="Times New Roman" w:eastAsia="Calibri" w:hAnsi="Times New Roman" w:cs="Times New Roman"/>
                <w:sz w:val="24"/>
                <w:szCs w:val="24"/>
              </w:rPr>
              <w:t xml:space="preserve"> turi sumokėti </w:t>
            </w:r>
            <w:r>
              <w:rPr>
                <w:rFonts w:ascii="Times New Roman" w:eastAsia="Calibri" w:hAnsi="Times New Roman" w:cs="Times New Roman"/>
                <w:sz w:val="24"/>
                <w:szCs w:val="24"/>
              </w:rPr>
              <w:t>Rangovui</w:t>
            </w:r>
            <w:r w:rsidRPr="00EC496D">
              <w:rPr>
                <w:rFonts w:ascii="Times New Roman" w:eastAsia="Calibri" w:hAnsi="Times New Roman" w:cs="Times New Roman"/>
                <w:sz w:val="24"/>
                <w:szCs w:val="24"/>
              </w:rPr>
              <w:t xml:space="preserve"> už pastarojo jau įvykdytus sutartinius įsipareigojimus bei atlyginti Darbų teikėjo faktiškai patirtas ir pagrįstas Sutarties vykdymo išlaidas.</w:t>
            </w:r>
          </w:p>
          <w:p w14:paraId="43361E08" w14:textId="77777777" w:rsidR="001679A4" w:rsidRPr="00EC496D" w:rsidRDefault="001679A4" w:rsidP="00EA6A64">
            <w:pPr>
              <w:tabs>
                <w:tab w:val="left" w:pos="0"/>
                <w:tab w:val="left" w:pos="720"/>
                <w:tab w:val="left" w:pos="9360"/>
              </w:tabs>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10</w:t>
            </w:r>
            <w:r w:rsidRPr="00EC496D">
              <w:rPr>
                <w:rFonts w:ascii="Times New Roman" w:eastAsia="Calibri" w:hAnsi="Times New Roman" w:cs="Times New Roman"/>
                <w:sz w:val="24"/>
                <w:szCs w:val="24"/>
              </w:rPr>
              <w:t>.4.</w:t>
            </w:r>
            <w:r w:rsidRPr="00EC496D">
              <w:rPr>
                <w:rFonts w:ascii="Times New Roman" w:hAnsi="Times New Roman" w:cs="Times New Roman"/>
                <w:sz w:val="24"/>
                <w:szCs w:val="24"/>
              </w:rPr>
              <w:t xml:space="preserve"> </w:t>
            </w:r>
            <w:r>
              <w:rPr>
                <w:rFonts w:ascii="Times New Roman" w:hAnsi="Times New Roman" w:cs="Times New Roman"/>
                <w:sz w:val="24"/>
                <w:szCs w:val="24"/>
              </w:rPr>
              <w:t>Rangovas</w:t>
            </w:r>
            <w:r w:rsidRPr="00EC496D">
              <w:rPr>
                <w:rFonts w:ascii="Times New Roman" w:hAnsi="Times New Roman" w:cs="Times New Roman"/>
                <w:sz w:val="24"/>
                <w:szCs w:val="24"/>
              </w:rPr>
              <w:t xml:space="preserve"> arba </w:t>
            </w:r>
            <w:r>
              <w:rPr>
                <w:rFonts w:ascii="Times New Roman" w:hAnsi="Times New Roman" w:cs="Times New Roman"/>
                <w:sz w:val="24"/>
                <w:szCs w:val="24"/>
              </w:rPr>
              <w:t>Užsakovas</w:t>
            </w:r>
            <w:r w:rsidRPr="00EC496D">
              <w:rPr>
                <w:rFonts w:ascii="Times New Roman" w:hAnsi="Times New Roman" w:cs="Times New Roman"/>
                <w:sz w:val="24"/>
                <w:szCs w:val="24"/>
              </w:rPr>
              <w:t xml:space="preserve">, prieš keturiolika (14) dienų įspėjęs </w:t>
            </w:r>
            <w:r>
              <w:rPr>
                <w:rFonts w:ascii="Times New Roman" w:hAnsi="Times New Roman" w:cs="Times New Roman"/>
                <w:sz w:val="24"/>
                <w:szCs w:val="24"/>
              </w:rPr>
              <w:t>Užsakovą</w:t>
            </w:r>
            <w:r w:rsidRPr="00EC496D">
              <w:rPr>
                <w:rFonts w:ascii="Times New Roman" w:hAnsi="Times New Roman" w:cs="Times New Roman"/>
                <w:sz w:val="24"/>
                <w:szCs w:val="24"/>
              </w:rPr>
              <w:t xml:space="preserve"> arba </w:t>
            </w:r>
            <w:r>
              <w:rPr>
                <w:rFonts w:ascii="Times New Roman" w:hAnsi="Times New Roman" w:cs="Times New Roman"/>
                <w:sz w:val="24"/>
                <w:szCs w:val="24"/>
              </w:rPr>
              <w:t>Rangovą</w:t>
            </w:r>
            <w:r w:rsidRPr="00EC496D">
              <w:rPr>
                <w:rFonts w:ascii="Times New Roman" w:hAnsi="Times New Roman" w:cs="Times New Roman"/>
                <w:sz w:val="24"/>
                <w:szCs w:val="24"/>
              </w:rPr>
              <w:t xml:space="preserve">, turi teisę nutraukti Sutartį, jei </w:t>
            </w:r>
            <w:r>
              <w:rPr>
                <w:rFonts w:ascii="Times New Roman" w:hAnsi="Times New Roman" w:cs="Times New Roman"/>
                <w:sz w:val="24"/>
                <w:szCs w:val="24"/>
              </w:rPr>
              <w:t>Užsakovas</w:t>
            </w:r>
            <w:r w:rsidRPr="00EC496D">
              <w:rPr>
                <w:rFonts w:ascii="Times New Roman" w:hAnsi="Times New Roman" w:cs="Times New Roman"/>
                <w:sz w:val="24"/>
                <w:szCs w:val="24"/>
              </w:rPr>
              <w:t xml:space="preserve"> arba </w:t>
            </w:r>
            <w:r>
              <w:rPr>
                <w:rFonts w:ascii="Times New Roman" w:hAnsi="Times New Roman" w:cs="Times New Roman"/>
                <w:sz w:val="24"/>
                <w:szCs w:val="24"/>
              </w:rPr>
              <w:t>Rangovas</w:t>
            </w:r>
            <w:r w:rsidRPr="00EC496D">
              <w:rPr>
                <w:rFonts w:ascii="Times New Roman" w:hAnsi="Times New Roman" w:cs="Times New Roman"/>
                <w:sz w:val="24"/>
                <w:szCs w:val="24"/>
              </w:rPr>
              <w:t xml:space="preserve"> nevykdo savo sutartinių įsipareigojimų arba juos vykdo netinkamai ir tai yra esminis Sutarties pažeidimas arba yra priimtas teismo sprendimas, kuriuo tenkinami </w:t>
            </w:r>
            <w:r>
              <w:rPr>
                <w:rFonts w:ascii="Times New Roman" w:hAnsi="Times New Roman" w:cs="Times New Roman"/>
                <w:sz w:val="24"/>
                <w:szCs w:val="24"/>
              </w:rPr>
              <w:t>Užsakovo</w:t>
            </w:r>
            <w:r w:rsidRPr="00EC496D">
              <w:rPr>
                <w:rFonts w:ascii="Times New Roman" w:hAnsi="Times New Roman" w:cs="Times New Roman"/>
                <w:sz w:val="24"/>
                <w:szCs w:val="24"/>
              </w:rPr>
              <w:t xml:space="preserve"> arba </w:t>
            </w:r>
            <w:r>
              <w:rPr>
                <w:rFonts w:ascii="Times New Roman" w:hAnsi="Times New Roman" w:cs="Times New Roman"/>
                <w:sz w:val="24"/>
                <w:szCs w:val="24"/>
              </w:rPr>
              <w:t>Rangovo</w:t>
            </w:r>
            <w:r w:rsidRPr="00EC496D">
              <w:rPr>
                <w:rFonts w:ascii="Times New Roman" w:hAnsi="Times New Roman" w:cs="Times New Roman"/>
                <w:sz w:val="24"/>
                <w:szCs w:val="24"/>
              </w:rPr>
              <w:t xml:space="preserve"> reikalavimai pripažinti Sutarties neįvykdymą ar netinkamą įvykdymą esminiu ir atlyginti dėl to patirtus nuostolius. Esminiu Sutarties pažeidimu laikytina tokie pažeidimai, kurie yra laikomi esminiais pagal Lietuvos Respublikos civilinio kodekso 6.217 straipsnio 2 dalies kriterijus bei </w:t>
            </w:r>
            <w:r>
              <w:rPr>
                <w:rFonts w:ascii="Times New Roman" w:hAnsi="Times New Roman" w:cs="Times New Roman"/>
                <w:sz w:val="24"/>
                <w:szCs w:val="24"/>
              </w:rPr>
              <w:t>Rangovui</w:t>
            </w:r>
            <w:r w:rsidRPr="00EC496D">
              <w:rPr>
                <w:rFonts w:ascii="Times New Roman" w:hAnsi="Times New Roman" w:cs="Times New Roman"/>
                <w:sz w:val="24"/>
                <w:szCs w:val="24"/>
              </w:rPr>
              <w:t xml:space="preserve"> ar </w:t>
            </w:r>
            <w:r>
              <w:rPr>
                <w:rFonts w:ascii="Times New Roman" w:hAnsi="Times New Roman" w:cs="Times New Roman"/>
                <w:sz w:val="24"/>
                <w:szCs w:val="24"/>
              </w:rPr>
              <w:t>Užsakovui</w:t>
            </w:r>
            <w:r w:rsidRPr="00EC496D">
              <w:rPr>
                <w:rFonts w:ascii="Times New Roman" w:hAnsi="Times New Roman" w:cs="Times New Roman"/>
                <w:sz w:val="24"/>
                <w:szCs w:val="24"/>
              </w:rPr>
              <w:t xml:space="preserve"> nustatytų sutartinių terminų nesilaikymas, netinkamas Darbų suteikimas, kai Darbai neatitinka techninių specifikacijų, Sutarties esminių Sutarties sąlygų (įskaitant Sutarties kainą, sutartinių įsipareigojimų įvykdymo terminą) nesilaikymas.</w:t>
            </w:r>
          </w:p>
          <w:p w14:paraId="0E2AE6E9" w14:textId="77777777" w:rsidR="001679A4" w:rsidRPr="00EC496D" w:rsidRDefault="001679A4" w:rsidP="00EA6A64">
            <w:pPr>
              <w:tabs>
                <w:tab w:val="left" w:pos="9360"/>
              </w:tabs>
              <w:spacing w:line="240" w:lineRule="auto"/>
              <w:rPr>
                <w:rFonts w:ascii="Times New Roman" w:hAnsi="Times New Roman" w:cs="Times New Roman"/>
                <w:sz w:val="24"/>
                <w:szCs w:val="24"/>
              </w:rPr>
            </w:pPr>
            <w:r w:rsidRPr="00EC496D">
              <w:rPr>
                <w:rFonts w:ascii="Times New Roman" w:eastAsia="Calibri" w:hAnsi="Times New Roman" w:cs="Times New Roman"/>
                <w:sz w:val="24"/>
                <w:szCs w:val="24"/>
              </w:rPr>
              <w:lastRenderedPageBreak/>
              <w:t xml:space="preserve"> </w:t>
            </w:r>
            <w:r>
              <w:rPr>
                <w:rFonts w:ascii="Times New Roman" w:eastAsia="Calibri" w:hAnsi="Times New Roman" w:cs="Times New Roman"/>
                <w:sz w:val="24"/>
                <w:szCs w:val="24"/>
              </w:rPr>
              <w:t>10</w:t>
            </w:r>
            <w:r w:rsidRPr="00EC496D">
              <w:rPr>
                <w:rFonts w:ascii="Times New Roman" w:eastAsia="Calibri" w:hAnsi="Times New Roman" w:cs="Times New Roman"/>
                <w:sz w:val="24"/>
                <w:szCs w:val="24"/>
              </w:rPr>
              <w:t xml:space="preserve">.5. </w:t>
            </w:r>
            <w:r>
              <w:rPr>
                <w:rFonts w:ascii="Times New Roman" w:eastAsia="Calibri" w:hAnsi="Times New Roman" w:cs="Times New Roman"/>
                <w:sz w:val="24"/>
                <w:szCs w:val="24"/>
              </w:rPr>
              <w:t>Rangovas</w:t>
            </w:r>
            <w:r w:rsidRPr="00EC496D">
              <w:rPr>
                <w:rFonts w:ascii="Times New Roman" w:eastAsia="Calibri" w:hAnsi="Times New Roman" w:cs="Times New Roman"/>
                <w:sz w:val="24"/>
                <w:szCs w:val="24"/>
              </w:rPr>
              <w:t xml:space="preserve">, įspėjęs </w:t>
            </w:r>
            <w:r>
              <w:rPr>
                <w:rFonts w:ascii="Times New Roman" w:eastAsia="Calibri" w:hAnsi="Times New Roman" w:cs="Times New Roman"/>
                <w:sz w:val="24"/>
                <w:szCs w:val="24"/>
              </w:rPr>
              <w:t>Užsakovą</w:t>
            </w:r>
            <w:r w:rsidRPr="00EC496D">
              <w:rPr>
                <w:rFonts w:ascii="Times New Roman" w:eastAsia="Calibri" w:hAnsi="Times New Roman" w:cs="Times New Roman"/>
                <w:sz w:val="24"/>
                <w:szCs w:val="24"/>
              </w:rPr>
              <w:t xml:space="preserve"> prieš 14 (keturiolika) dienų, turi teisę nutraukti Sutartį atsiradus svarbioms nuo </w:t>
            </w:r>
            <w:r>
              <w:rPr>
                <w:rFonts w:ascii="Times New Roman" w:eastAsia="Calibri" w:hAnsi="Times New Roman" w:cs="Times New Roman"/>
                <w:sz w:val="24"/>
                <w:szCs w:val="24"/>
              </w:rPr>
              <w:t>Užsakovo</w:t>
            </w:r>
            <w:r w:rsidRPr="00EC496D">
              <w:rPr>
                <w:rFonts w:ascii="Times New Roman" w:eastAsia="Calibri" w:hAnsi="Times New Roman" w:cs="Times New Roman"/>
                <w:sz w:val="24"/>
                <w:szCs w:val="24"/>
              </w:rPr>
              <w:t xml:space="preserve"> nepriklausančioms priežastims.</w:t>
            </w:r>
          </w:p>
          <w:p w14:paraId="1EE92F7F" w14:textId="77777777" w:rsidR="001679A4" w:rsidRPr="00EC496D" w:rsidRDefault="001679A4" w:rsidP="00EA6A64">
            <w:pPr>
              <w:tabs>
                <w:tab w:val="left" w:pos="9360"/>
              </w:tabs>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            10</w:t>
            </w:r>
            <w:r w:rsidRPr="00EC496D">
              <w:rPr>
                <w:rFonts w:ascii="Times New Roman" w:eastAsia="Calibri" w:hAnsi="Times New Roman" w:cs="Times New Roman"/>
                <w:sz w:val="24"/>
                <w:szCs w:val="24"/>
              </w:rPr>
              <w:t xml:space="preserve">.6. Sutartį nutraukus dėl </w:t>
            </w:r>
            <w:r>
              <w:rPr>
                <w:rFonts w:ascii="Times New Roman" w:eastAsia="Calibri" w:hAnsi="Times New Roman" w:cs="Times New Roman"/>
                <w:sz w:val="24"/>
                <w:szCs w:val="24"/>
              </w:rPr>
              <w:t>Rangovo</w:t>
            </w:r>
            <w:r w:rsidRPr="00EC496D">
              <w:rPr>
                <w:rFonts w:ascii="Times New Roman" w:eastAsia="Calibri" w:hAnsi="Times New Roman" w:cs="Times New Roman"/>
                <w:sz w:val="24"/>
                <w:szCs w:val="24"/>
              </w:rPr>
              <w:t xml:space="preserve"> kaltės, be jam priklausančio atlyginimo už </w:t>
            </w:r>
            <w:r>
              <w:rPr>
                <w:rFonts w:ascii="Times New Roman" w:eastAsia="Calibri" w:hAnsi="Times New Roman" w:cs="Times New Roman"/>
                <w:sz w:val="24"/>
                <w:szCs w:val="24"/>
              </w:rPr>
              <w:t>Užsakovo</w:t>
            </w:r>
            <w:r w:rsidRPr="00EC496D">
              <w:rPr>
                <w:rFonts w:ascii="Times New Roman" w:eastAsia="Calibri" w:hAnsi="Times New Roman" w:cs="Times New Roman"/>
                <w:sz w:val="24"/>
                <w:szCs w:val="24"/>
              </w:rPr>
              <w:t xml:space="preserve"> įsigytus Darbus, </w:t>
            </w:r>
            <w:r>
              <w:rPr>
                <w:rFonts w:ascii="Times New Roman" w:eastAsia="Calibri" w:hAnsi="Times New Roman" w:cs="Times New Roman"/>
                <w:sz w:val="24"/>
                <w:szCs w:val="24"/>
              </w:rPr>
              <w:t>Rangovas</w:t>
            </w:r>
            <w:r w:rsidRPr="00EC496D">
              <w:rPr>
                <w:rFonts w:ascii="Times New Roman" w:eastAsia="Calibri" w:hAnsi="Times New Roman" w:cs="Times New Roman"/>
                <w:sz w:val="24"/>
                <w:szCs w:val="24"/>
              </w:rPr>
              <w:t xml:space="preserve"> neturi teisės į jokių patirtų nuostolių ar žalos kompensaciją</w:t>
            </w:r>
            <w:r w:rsidRPr="00EC496D">
              <w:rPr>
                <w:rFonts w:ascii="Times New Roman" w:eastAsia="Calibri" w:hAnsi="Times New Roman" w:cs="Times New Roman"/>
                <w:sz w:val="24"/>
                <w:szCs w:val="24"/>
                <w:lang w:val="en-US"/>
              </w:rPr>
              <w:t>.</w:t>
            </w:r>
          </w:p>
          <w:p w14:paraId="72CFCD1C" w14:textId="77777777" w:rsidR="001679A4" w:rsidRPr="00EC496D" w:rsidRDefault="001679A4" w:rsidP="00EA6A64">
            <w:pPr>
              <w:spacing w:line="240" w:lineRule="auto"/>
              <w:rPr>
                <w:rFonts w:ascii="Times New Roman" w:eastAsia="Calibri" w:hAnsi="Times New Roman" w:cs="Times New Roman"/>
                <w:sz w:val="24"/>
                <w:szCs w:val="24"/>
                <w:lang w:val="en-US"/>
              </w:rPr>
            </w:pPr>
          </w:p>
          <w:p w14:paraId="28FCB14C" w14:textId="77777777" w:rsidR="001679A4" w:rsidRPr="00EC496D" w:rsidRDefault="001679A4" w:rsidP="00EA6A64">
            <w:pPr>
              <w:spacing w:line="240" w:lineRule="auto"/>
              <w:jc w:val="center"/>
              <w:rPr>
                <w:rFonts w:ascii="Times New Roman" w:hAnsi="Times New Roman" w:cs="Times New Roman"/>
                <w:b/>
                <w:snapToGrid w:val="0"/>
                <w:sz w:val="24"/>
                <w:szCs w:val="24"/>
                <w:lang w:val="en-GB"/>
              </w:rPr>
            </w:pPr>
            <w:r w:rsidRPr="00EC496D">
              <w:rPr>
                <w:rFonts w:ascii="Times New Roman" w:hAnsi="Times New Roman" w:cs="Times New Roman"/>
                <w:b/>
                <w:snapToGrid w:val="0"/>
                <w:sz w:val="24"/>
                <w:szCs w:val="24"/>
                <w:lang w:val="en-GB"/>
              </w:rPr>
              <w:t>X</w:t>
            </w:r>
            <w:r>
              <w:rPr>
                <w:rFonts w:ascii="Times New Roman" w:hAnsi="Times New Roman" w:cs="Times New Roman"/>
                <w:b/>
                <w:snapToGrid w:val="0"/>
                <w:sz w:val="24"/>
                <w:szCs w:val="24"/>
                <w:lang w:val="en-GB"/>
              </w:rPr>
              <w:t>I</w:t>
            </w:r>
            <w:r w:rsidRPr="00EC496D">
              <w:rPr>
                <w:rFonts w:ascii="Times New Roman" w:hAnsi="Times New Roman" w:cs="Times New Roman"/>
                <w:b/>
                <w:bCs/>
                <w:snapToGrid w:val="0"/>
                <w:sz w:val="24"/>
                <w:szCs w:val="24"/>
              </w:rPr>
              <w:t xml:space="preserve"> SKYRIUS</w:t>
            </w:r>
          </w:p>
          <w:p w14:paraId="012A697C" w14:textId="77777777" w:rsidR="001679A4" w:rsidRPr="00EC496D" w:rsidRDefault="001679A4" w:rsidP="00EA6A64">
            <w:pPr>
              <w:spacing w:line="240" w:lineRule="auto"/>
              <w:jc w:val="center"/>
              <w:rPr>
                <w:rFonts w:ascii="Times New Roman" w:hAnsi="Times New Roman" w:cs="Times New Roman"/>
                <w:b/>
                <w:snapToGrid w:val="0"/>
                <w:sz w:val="24"/>
                <w:szCs w:val="24"/>
              </w:rPr>
            </w:pPr>
            <w:r w:rsidRPr="00EC496D">
              <w:rPr>
                <w:rFonts w:ascii="Times New Roman" w:hAnsi="Times New Roman" w:cs="Times New Roman"/>
                <w:b/>
                <w:snapToGrid w:val="0"/>
                <w:sz w:val="24"/>
                <w:szCs w:val="24"/>
              </w:rPr>
              <w:t>NENUGALIMOS JĖGOS (</w:t>
            </w:r>
            <w:r w:rsidRPr="00EC496D">
              <w:rPr>
                <w:rFonts w:ascii="Times New Roman" w:hAnsi="Times New Roman" w:cs="Times New Roman"/>
                <w:b/>
                <w:iCs/>
                <w:snapToGrid w:val="0"/>
                <w:sz w:val="24"/>
                <w:szCs w:val="24"/>
              </w:rPr>
              <w:t>FORCE MAJEURE</w:t>
            </w:r>
            <w:r w:rsidRPr="00EC496D">
              <w:rPr>
                <w:rFonts w:ascii="Times New Roman" w:hAnsi="Times New Roman" w:cs="Times New Roman"/>
                <w:b/>
                <w:snapToGrid w:val="0"/>
                <w:sz w:val="24"/>
                <w:szCs w:val="24"/>
              </w:rPr>
              <w:t>) APLINKYBĖS</w:t>
            </w:r>
          </w:p>
          <w:p w14:paraId="531D685A" w14:textId="77777777" w:rsidR="001679A4" w:rsidRPr="00EC496D" w:rsidRDefault="001679A4" w:rsidP="00EA6A64">
            <w:pPr>
              <w:spacing w:line="240" w:lineRule="auto"/>
              <w:jc w:val="center"/>
              <w:rPr>
                <w:rFonts w:ascii="Times New Roman" w:hAnsi="Times New Roman" w:cs="Times New Roman"/>
                <w:b/>
                <w:snapToGrid w:val="0"/>
                <w:sz w:val="24"/>
                <w:szCs w:val="24"/>
              </w:rPr>
            </w:pPr>
          </w:p>
          <w:p w14:paraId="2A392847" w14:textId="77777777" w:rsidR="001679A4" w:rsidRPr="00EC496D" w:rsidRDefault="001679A4" w:rsidP="00EA6A64">
            <w:pPr>
              <w:spacing w:line="240" w:lineRule="auto"/>
              <w:ind w:firstLine="851"/>
              <w:rPr>
                <w:rFonts w:ascii="Times New Roman" w:hAnsi="Times New Roman" w:cs="Times New Roman"/>
                <w:snapToGrid w:val="0"/>
                <w:sz w:val="24"/>
                <w:szCs w:val="24"/>
              </w:rPr>
            </w:pPr>
            <w:r w:rsidRPr="00EC496D">
              <w:rPr>
                <w:rFonts w:ascii="Times New Roman" w:hAnsi="Times New Roman" w:cs="Times New Roman"/>
                <w:snapToGrid w:val="0"/>
                <w:sz w:val="24"/>
                <w:szCs w:val="24"/>
              </w:rPr>
              <w:t>1</w:t>
            </w:r>
            <w:r>
              <w:rPr>
                <w:rFonts w:ascii="Times New Roman" w:hAnsi="Times New Roman" w:cs="Times New Roman"/>
                <w:snapToGrid w:val="0"/>
                <w:sz w:val="24"/>
                <w:szCs w:val="24"/>
              </w:rPr>
              <w:t>1</w:t>
            </w:r>
            <w:r w:rsidRPr="00EC496D">
              <w:rPr>
                <w:rFonts w:ascii="Times New Roman" w:hAnsi="Times New Roman" w:cs="Times New Roman"/>
                <w:snapToGrid w:val="0"/>
                <w:sz w:val="24"/>
                <w:szCs w:val="24"/>
              </w:rPr>
              <w:t>.1.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6DCAFA17" w14:textId="77777777" w:rsidR="001679A4" w:rsidRPr="00EC496D" w:rsidRDefault="001679A4" w:rsidP="00EA6A64">
            <w:pPr>
              <w:spacing w:line="240" w:lineRule="auto"/>
              <w:ind w:firstLine="851"/>
              <w:rPr>
                <w:rFonts w:ascii="Times New Roman" w:hAnsi="Times New Roman" w:cs="Times New Roman"/>
                <w:snapToGrid w:val="0"/>
                <w:sz w:val="24"/>
                <w:szCs w:val="24"/>
              </w:rPr>
            </w:pPr>
            <w:r w:rsidRPr="00EC496D">
              <w:rPr>
                <w:rFonts w:ascii="Times New Roman" w:hAnsi="Times New Roman" w:cs="Times New Roman"/>
                <w:snapToGrid w:val="0"/>
                <w:sz w:val="24"/>
                <w:szCs w:val="24"/>
              </w:rPr>
              <w:t>Nenugalimos jėgos aplinkybėmis laikomos aplinkybės, nurodytos Lietuvos Respublikos civilinio kodekso 6.212 str. ir Atleidimo nuo atsakomybės esant nenugalimos jėgos (</w:t>
            </w:r>
            <w:r w:rsidRPr="00EC496D">
              <w:rPr>
                <w:rFonts w:ascii="Times New Roman" w:hAnsi="Times New Roman" w:cs="Times New Roman"/>
                <w:i/>
                <w:snapToGrid w:val="0"/>
                <w:sz w:val="24"/>
                <w:szCs w:val="24"/>
              </w:rPr>
              <w:t>force majeure</w:t>
            </w:r>
            <w:r w:rsidRPr="00EC496D">
              <w:rPr>
                <w:rFonts w:ascii="Times New Roman" w:hAnsi="Times New Roman" w:cs="Times New Roman"/>
                <w:snapToGrid w:val="0"/>
                <w:sz w:val="24"/>
                <w:szCs w:val="24"/>
              </w:rPr>
              <w:t>) aplinkybėms taisyklėse, patvirtintose Lietuvos Respublikos Vyriausybės 1996 m. liepos 15 d. nutarimu Nr. 840 pavadinimo nutarimo trūksta. Nustatydamos nenugalimos jėgos aplinkybes Šalys vadovaujasi Lietuvos Respublikos Vyriausybės 1997 m. kovo 13 d. nutarimu Nr. 222 „Dėl nenugalimos jėgos (</w:t>
            </w:r>
            <w:r w:rsidRPr="00EC496D">
              <w:rPr>
                <w:rFonts w:ascii="Times New Roman" w:hAnsi="Times New Roman" w:cs="Times New Roman"/>
                <w:i/>
                <w:snapToGrid w:val="0"/>
                <w:sz w:val="24"/>
                <w:szCs w:val="24"/>
              </w:rPr>
              <w:t>force majeure</w:t>
            </w:r>
            <w:r w:rsidRPr="00EC496D">
              <w:rPr>
                <w:rFonts w:ascii="Times New Roman" w:hAnsi="Times New Roman" w:cs="Times New Roman"/>
                <w:snapToGrid w:val="0"/>
                <w:sz w:val="24"/>
                <w:szCs w:val="24"/>
              </w:rPr>
              <w:t>) aplinkybes liudijančių pažymų išdavimo tvarkos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1EE93D71" w14:textId="77777777" w:rsidR="001679A4" w:rsidRPr="00EC496D" w:rsidRDefault="001679A4" w:rsidP="00EA6A64">
            <w:pPr>
              <w:spacing w:line="240" w:lineRule="auto"/>
              <w:ind w:firstLine="851"/>
              <w:rPr>
                <w:rFonts w:ascii="Times New Roman" w:hAnsi="Times New Roman" w:cs="Times New Roman"/>
                <w:snapToGrid w:val="0"/>
                <w:sz w:val="24"/>
                <w:szCs w:val="24"/>
              </w:rPr>
            </w:pPr>
            <w:r w:rsidRPr="00EC496D">
              <w:rPr>
                <w:rFonts w:ascii="Times New Roman" w:hAnsi="Times New Roman" w:cs="Times New Roman"/>
                <w:snapToGrid w:val="0"/>
                <w:sz w:val="24"/>
                <w:szCs w:val="24"/>
              </w:rPr>
              <w:t>1</w:t>
            </w:r>
            <w:r>
              <w:rPr>
                <w:rFonts w:ascii="Times New Roman" w:hAnsi="Times New Roman" w:cs="Times New Roman"/>
                <w:snapToGrid w:val="0"/>
                <w:sz w:val="24"/>
                <w:szCs w:val="24"/>
              </w:rPr>
              <w:t>1</w:t>
            </w:r>
            <w:r w:rsidRPr="00EC496D">
              <w:rPr>
                <w:rFonts w:ascii="Times New Roman" w:hAnsi="Times New Roman" w:cs="Times New Roman"/>
                <w:snapToGrid w:val="0"/>
                <w:sz w:val="24"/>
                <w:szCs w:val="24"/>
              </w:rPr>
              <w:t>.2.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74E6DFE7" w14:textId="77777777" w:rsidR="001679A4" w:rsidRPr="00EC496D" w:rsidRDefault="001679A4" w:rsidP="00EA6A64">
            <w:pPr>
              <w:spacing w:line="240" w:lineRule="auto"/>
              <w:ind w:firstLine="851"/>
              <w:rPr>
                <w:rFonts w:ascii="Times New Roman" w:hAnsi="Times New Roman" w:cs="Times New Roman"/>
                <w:snapToGrid w:val="0"/>
                <w:sz w:val="24"/>
                <w:szCs w:val="24"/>
              </w:rPr>
            </w:pPr>
            <w:r w:rsidRPr="00EC496D">
              <w:rPr>
                <w:rFonts w:ascii="Times New Roman" w:hAnsi="Times New Roman" w:cs="Times New Roman"/>
                <w:snapToGrid w:val="0"/>
                <w:sz w:val="24"/>
                <w:szCs w:val="24"/>
              </w:rPr>
              <w:t>1</w:t>
            </w:r>
            <w:r>
              <w:rPr>
                <w:rFonts w:ascii="Times New Roman" w:hAnsi="Times New Roman" w:cs="Times New Roman"/>
                <w:snapToGrid w:val="0"/>
                <w:sz w:val="24"/>
                <w:szCs w:val="24"/>
              </w:rPr>
              <w:t>1</w:t>
            </w:r>
            <w:r w:rsidRPr="00EC496D">
              <w:rPr>
                <w:rFonts w:ascii="Times New Roman" w:hAnsi="Times New Roman" w:cs="Times New Roman"/>
                <w:snapToGrid w:val="0"/>
                <w:sz w:val="24"/>
                <w:szCs w:val="24"/>
              </w:rPr>
              <w:t xml:space="preserve">.3.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 </w:t>
            </w:r>
          </w:p>
          <w:p w14:paraId="5828A889" w14:textId="77777777" w:rsidR="001679A4" w:rsidRPr="00EC496D" w:rsidRDefault="001679A4" w:rsidP="00EA6A64">
            <w:pPr>
              <w:spacing w:line="240" w:lineRule="auto"/>
              <w:jc w:val="center"/>
              <w:rPr>
                <w:rFonts w:ascii="Times New Roman" w:hAnsi="Times New Roman" w:cs="Times New Roman"/>
                <w:b/>
                <w:snapToGrid w:val="0"/>
                <w:sz w:val="24"/>
                <w:szCs w:val="24"/>
              </w:rPr>
            </w:pPr>
          </w:p>
          <w:p w14:paraId="2AD68748" w14:textId="77777777" w:rsidR="001679A4" w:rsidRPr="00E42F55" w:rsidRDefault="001679A4" w:rsidP="00EA6A64">
            <w:pPr>
              <w:jc w:val="center"/>
              <w:rPr>
                <w:rFonts w:ascii="Times New Roman" w:hAnsi="Times New Roman" w:cs="Times New Roman"/>
                <w:b/>
                <w:bCs/>
                <w:iCs/>
                <w:sz w:val="24"/>
                <w:szCs w:val="24"/>
              </w:rPr>
            </w:pPr>
            <w:r w:rsidRPr="00E42F55">
              <w:rPr>
                <w:rFonts w:ascii="Times New Roman" w:hAnsi="Times New Roman" w:cs="Times New Roman"/>
                <w:b/>
                <w:bCs/>
                <w:iCs/>
                <w:sz w:val="24"/>
                <w:szCs w:val="24"/>
              </w:rPr>
              <w:t>XI</w:t>
            </w:r>
            <w:r>
              <w:rPr>
                <w:rFonts w:ascii="Times New Roman" w:hAnsi="Times New Roman" w:cs="Times New Roman"/>
                <w:b/>
                <w:bCs/>
                <w:iCs/>
                <w:sz w:val="24"/>
                <w:szCs w:val="24"/>
              </w:rPr>
              <w:t>I</w:t>
            </w:r>
            <w:r w:rsidRPr="00E42F55">
              <w:rPr>
                <w:rFonts w:ascii="Times New Roman" w:hAnsi="Times New Roman" w:cs="Times New Roman"/>
                <w:b/>
                <w:bCs/>
                <w:iCs/>
                <w:sz w:val="24"/>
                <w:szCs w:val="24"/>
              </w:rPr>
              <w:t xml:space="preserve"> SKYRIUS</w:t>
            </w:r>
          </w:p>
          <w:p w14:paraId="0310A422" w14:textId="77777777" w:rsidR="001679A4" w:rsidRPr="00E42F55" w:rsidRDefault="001679A4" w:rsidP="00EA6A64">
            <w:pPr>
              <w:jc w:val="center"/>
              <w:rPr>
                <w:rFonts w:ascii="Times New Roman" w:hAnsi="Times New Roman" w:cs="Times New Roman"/>
                <w:b/>
                <w:bCs/>
                <w:iCs/>
                <w:sz w:val="24"/>
                <w:szCs w:val="24"/>
              </w:rPr>
            </w:pPr>
            <w:r w:rsidRPr="00E42F55">
              <w:rPr>
                <w:rFonts w:ascii="Times New Roman" w:hAnsi="Times New Roman" w:cs="Times New Roman"/>
                <w:b/>
                <w:bCs/>
                <w:iCs/>
                <w:sz w:val="24"/>
                <w:szCs w:val="24"/>
              </w:rPr>
              <w:t>SUTARTIES ĮVYKDYMO UŽTIKRINIMAS</w:t>
            </w:r>
          </w:p>
          <w:p w14:paraId="30757110" w14:textId="77777777" w:rsidR="001679A4" w:rsidRPr="00E42F55" w:rsidRDefault="001679A4" w:rsidP="00EA6A64">
            <w:pPr>
              <w:jc w:val="center"/>
              <w:rPr>
                <w:rFonts w:ascii="Times New Roman" w:hAnsi="Times New Roman" w:cs="Times New Roman"/>
                <w:iCs/>
                <w:sz w:val="24"/>
                <w:szCs w:val="24"/>
              </w:rPr>
            </w:pPr>
          </w:p>
          <w:p w14:paraId="247F3BF2" w14:textId="77777777" w:rsidR="001679A4" w:rsidRPr="00E42F55" w:rsidRDefault="001679A4" w:rsidP="00EA6A64">
            <w:pPr>
              <w:tabs>
                <w:tab w:val="left" w:pos="1170"/>
              </w:tabs>
              <w:spacing w:line="240" w:lineRule="auto"/>
              <w:ind w:firstLine="0"/>
              <w:rPr>
                <w:rFonts w:ascii="Times New Roman" w:hAnsi="Times New Roman" w:cs="Times New Roman"/>
                <w:iCs/>
                <w:sz w:val="24"/>
                <w:szCs w:val="24"/>
              </w:rPr>
            </w:pPr>
            <w:r>
              <w:rPr>
                <w:rFonts w:ascii="Times New Roman" w:hAnsi="Times New Roman" w:cs="Times New Roman"/>
                <w:iCs/>
                <w:sz w:val="24"/>
                <w:szCs w:val="24"/>
              </w:rPr>
              <w:t xml:space="preserve">            12.1. </w:t>
            </w:r>
            <w:r w:rsidRPr="00E42F55">
              <w:rPr>
                <w:rFonts w:ascii="Times New Roman" w:hAnsi="Times New Roman" w:cs="Times New Roman"/>
                <w:iCs/>
                <w:sz w:val="24"/>
                <w:szCs w:val="24"/>
              </w:rPr>
              <w:t xml:space="preserve">Sutarties įvykdymas turi būti užtikrintas </w:t>
            </w:r>
            <w:r>
              <w:rPr>
                <w:rFonts w:ascii="Times New Roman" w:hAnsi="Times New Roman" w:cs="Times New Roman"/>
                <w:iCs/>
                <w:sz w:val="24"/>
                <w:szCs w:val="24"/>
              </w:rPr>
              <w:t>Rangovui</w:t>
            </w:r>
            <w:r w:rsidRPr="00E42F55">
              <w:rPr>
                <w:rFonts w:ascii="Times New Roman" w:hAnsi="Times New Roman" w:cs="Times New Roman"/>
                <w:iCs/>
                <w:sz w:val="24"/>
                <w:szCs w:val="24"/>
              </w:rPr>
              <w:t xml:space="preserve"> pateikiant banko garantiją (originalą), kurioje nurodyta 3 000 Eur suma. Banko garantija </w:t>
            </w:r>
            <w:r>
              <w:rPr>
                <w:rFonts w:ascii="Times New Roman" w:hAnsi="Times New Roman" w:cs="Times New Roman"/>
                <w:iCs/>
                <w:sz w:val="24"/>
                <w:szCs w:val="24"/>
              </w:rPr>
              <w:t>Rangovas</w:t>
            </w:r>
            <w:r w:rsidRPr="00E42F55">
              <w:rPr>
                <w:rFonts w:ascii="Times New Roman" w:hAnsi="Times New Roman" w:cs="Times New Roman"/>
                <w:iCs/>
                <w:sz w:val="24"/>
                <w:szCs w:val="24"/>
              </w:rPr>
              <w:t xml:space="preserve"> garantuoja, kad </w:t>
            </w:r>
            <w:r>
              <w:rPr>
                <w:rFonts w:ascii="Times New Roman" w:hAnsi="Times New Roman" w:cs="Times New Roman"/>
                <w:iCs/>
                <w:sz w:val="24"/>
                <w:szCs w:val="24"/>
              </w:rPr>
              <w:t>Užsakovui</w:t>
            </w:r>
            <w:r w:rsidRPr="00E42F55">
              <w:rPr>
                <w:rFonts w:ascii="Times New Roman" w:hAnsi="Times New Roman" w:cs="Times New Roman"/>
                <w:iCs/>
                <w:sz w:val="24"/>
                <w:szCs w:val="24"/>
              </w:rPr>
              <w:t xml:space="preserve"> bus atlyginti nuostoliai, atsiradę pažeidus Sutartį dėl </w:t>
            </w:r>
            <w:r>
              <w:rPr>
                <w:rFonts w:ascii="Times New Roman" w:hAnsi="Times New Roman" w:cs="Times New Roman"/>
                <w:iCs/>
                <w:sz w:val="24"/>
                <w:szCs w:val="24"/>
              </w:rPr>
              <w:t>Rangovo</w:t>
            </w:r>
            <w:r w:rsidRPr="00E42F55">
              <w:rPr>
                <w:rFonts w:ascii="Times New Roman" w:hAnsi="Times New Roman" w:cs="Times New Roman"/>
                <w:iCs/>
                <w:sz w:val="24"/>
                <w:szCs w:val="24"/>
              </w:rPr>
              <w:t xml:space="preserve"> kaltės.</w:t>
            </w:r>
          </w:p>
          <w:p w14:paraId="402B882F" w14:textId="77777777" w:rsidR="001679A4" w:rsidRPr="00E42F55" w:rsidRDefault="001679A4" w:rsidP="00EA6A64">
            <w:pPr>
              <w:tabs>
                <w:tab w:val="left" w:pos="1170"/>
              </w:tabs>
              <w:spacing w:line="240" w:lineRule="auto"/>
              <w:rPr>
                <w:rFonts w:ascii="Times New Roman" w:hAnsi="Times New Roman" w:cs="Times New Roman"/>
                <w:iCs/>
                <w:sz w:val="24"/>
                <w:szCs w:val="24"/>
              </w:rPr>
            </w:pPr>
            <w:r>
              <w:rPr>
                <w:rFonts w:ascii="Times New Roman" w:hAnsi="Times New Roman" w:cs="Times New Roman"/>
                <w:iCs/>
                <w:sz w:val="24"/>
                <w:szCs w:val="24"/>
              </w:rPr>
              <w:t>12.2. </w:t>
            </w:r>
            <w:r w:rsidRPr="00E42F55">
              <w:rPr>
                <w:rFonts w:ascii="Times New Roman" w:hAnsi="Times New Roman" w:cs="Times New Roman"/>
                <w:iCs/>
                <w:sz w:val="24"/>
                <w:szCs w:val="24"/>
              </w:rPr>
              <w:t>Banko garantija (originalas) turi būti pateikiama ne vėliau kaip per 5 (penkias) darbo dienas po Sutarties pasirašymo ir turi galioti visą Sutarties vykdymo laikotarpį.</w:t>
            </w:r>
          </w:p>
          <w:p w14:paraId="611441AC" w14:textId="77777777" w:rsidR="001679A4" w:rsidRPr="00E42F55" w:rsidRDefault="001679A4" w:rsidP="00EA6A64">
            <w:pPr>
              <w:tabs>
                <w:tab w:val="left" w:pos="1170"/>
              </w:tabs>
              <w:spacing w:line="240" w:lineRule="auto"/>
              <w:rPr>
                <w:rFonts w:ascii="Times New Roman" w:hAnsi="Times New Roman" w:cs="Times New Roman"/>
                <w:iCs/>
                <w:sz w:val="24"/>
                <w:szCs w:val="24"/>
              </w:rPr>
            </w:pPr>
            <w:r>
              <w:rPr>
                <w:rFonts w:ascii="Times New Roman" w:hAnsi="Times New Roman" w:cs="Times New Roman"/>
                <w:iCs/>
                <w:sz w:val="24"/>
                <w:szCs w:val="24"/>
              </w:rPr>
              <w:t>12.3. </w:t>
            </w:r>
            <w:r w:rsidRPr="00E42F55">
              <w:rPr>
                <w:rFonts w:ascii="Times New Roman" w:hAnsi="Times New Roman" w:cs="Times New Roman"/>
                <w:iCs/>
                <w:sz w:val="24"/>
                <w:szCs w:val="24"/>
              </w:rPr>
              <w:t xml:space="preserve">Jeigu </w:t>
            </w:r>
            <w:r>
              <w:rPr>
                <w:rFonts w:ascii="Times New Roman" w:hAnsi="Times New Roman" w:cs="Times New Roman"/>
                <w:iCs/>
                <w:sz w:val="24"/>
                <w:szCs w:val="24"/>
              </w:rPr>
              <w:t>Rangovas</w:t>
            </w:r>
            <w:r w:rsidRPr="00E42F55">
              <w:rPr>
                <w:rFonts w:ascii="Times New Roman" w:hAnsi="Times New Roman" w:cs="Times New Roman"/>
                <w:iCs/>
                <w:sz w:val="24"/>
                <w:szCs w:val="24"/>
              </w:rPr>
              <w:t xml:space="preserve"> per nustatytą terminą nepristato </w:t>
            </w:r>
            <w:r>
              <w:rPr>
                <w:rFonts w:ascii="Times New Roman" w:hAnsi="Times New Roman" w:cs="Times New Roman"/>
                <w:iCs/>
                <w:sz w:val="24"/>
                <w:szCs w:val="24"/>
              </w:rPr>
              <w:t xml:space="preserve">Užsakovui </w:t>
            </w:r>
            <w:r w:rsidRPr="00E42F55">
              <w:rPr>
                <w:rFonts w:ascii="Times New Roman" w:hAnsi="Times New Roman" w:cs="Times New Roman"/>
                <w:iCs/>
                <w:sz w:val="24"/>
                <w:szCs w:val="24"/>
              </w:rPr>
              <w:t>banko garantijos (originalo) laikoma, kad jis atsisako sudaryti Sutartį.</w:t>
            </w:r>
          </w:p>
          <w:p w14:paraId="61285214" w14:textId="77777777" w:rsidR="001679A4" w:rsidRPr="00E42F55" w:rsidRDefault="001679A4" w:rsidP="00EA6A64">
            <w:pPr>
              <w:tabs>
                <w:tab w:val="left" w:pos="1170"/>
              </w:tabs>
              <w:spacing w:line="240" w:lineRule="auto"/>
              <w:rPr>
                <w:rFonts w:ascii="Times New Roman" w:hAnsi="Times New Roman" w:cs="Times New Roman"/>
                <w:iCs/>
                <w:sz w:val="24"/>
                <w:szCs w:val="24"/>
              </w:rPr>
            </w:pPr>
            <w:r>
              <w:rPr>
                <w:rFonts w:ascii="Times New Roman" w:hAnsi="Times New Roman" w:cs="Times New Roman"/>
                <w:iCs/>
                <w:sz w:val="24"/>
                <w:szCs w:val="24"/>
              </w:rPr>
              <w:t>12.4. </w:t>
            </w:r>
            <w:r w:rsidRPr="00E42F55">
              <w:rPr>
                <w:rFonts w:ascii="Times New Roman" w:hAnsi="Times New Roman" w:cs="Times New Roman"/>
                <w:iCs/>
                <w:sz w:val="24"/>
                <w:szCs w:val="24"/>
              </w:rPr>
              <w:t xml:space="preserve">Banko garantija (originalas), </w:t>
            </w:r>
            <w:r>
              <w:rPr>
                <w:rFonts w:ascii="Times New Roman" w:hAnsi="Times New Roman" w:cs="Times New Roman"/>
                <w:iCs/>
                <w:sz w:val="24"/>
                <w:szCs w:val="24"/>
              </w:rPr>
              <w:t>Rangovui</w:t>
            </w:r>
            <w:r w:rsidRPr="00E42F55">
              <w:rPr>
                <w:rFonts w:ascii="Times New Roman" w:hAnsi="Times New Roman" w:cs="Times New Roman"/>
                <w:iCs/>
                <w:sz w:val="24"/>
                <w:szCs w:val="24"/>
              </w:rPr>
              <w:t xml:space="preserve"> paprašius, grąžinama pasibaigus Sutarties galiojimo laikui arba </w:t>
            </w:r>
            <w:r>
              <w:rPr>
                <w:rFonts w:ascii="Times New Roman" w:hAnsi="Times New Roman" w:cs="Times New Roman"/>
                <w:iCs/>
                <w:sz w:val="24"/>
                <w:szCs w:val="24"/>
              </w:rPr>
              <w:t>Rangovui</w:t>
            </w:r>
            <w:r w:rsidRPr="00E42F55">
              <w:rPr>
                <w:rFonts w:ascii="Times New Roman" w:hAnsi="Times New Roman" w:cs="Times New Roman"/>
                <w:iCs/>
                <w:sz w:val="24"/>
                <w:szCs w:val="24"/>
              </w:rPr>
              <w:t xml:space="preserve"> tinkamai įvykdžius visus sutartinius įsipareigojimus.</w:t>
            </w:r>
          </w:p>
          <w:p w14:paraId="62E1A700" w14:textId="77777777" w:rsidR="001679A4" w:rsidRPr="00E42F55" w:rsidRDefault="001679A4" w:rsidP="00EA6A64">
            <w:pPr>
              <w:tabs>
                <w:tab w:val="left" w:pos="1170"/>
              </w:tabs>
              <w:spacing w:line="240" w:lineRule="auto"/>
              <w:rPr>
                <w:rFonts w:ascii="Times New Roman" w:hAnsi="Times New Roman" w:cs="Times New Roman"/>
                <w:iCs/>
                <w:sz w:val="24"/>
                <w:szCs w:val="24"/>
              </w:rPr>
            </w:pPr>
            <w:r>
              <w:rPr>
                <w:rFonts w:ascii="Times New Roman" w:hAnsi="Times New Roman" w:cs="Times New Roman"/>
                <w:iCs/>
                <w:sz w:val="24"/>
                <w:szCs w:val="24"/>
              </w:rPr>
              <w:t>12.5. </w:t>
            </w:r>
            <w:r w:rsidRPr="00E42F55">
              <w:rPr>
                <w:rFonts w:ascii="Times New Roman" w:hAnsi="Times New Roman" w:cs="Times New Roman"/>
                <w:iCs/>
                <w:sz w:val="24"/>
                <w:szCs w:val="24"/>
              </w:rPr>
              <w:t xml:space="preserve">Jeigu </w:t>
            </w:r>
            <w:r>
              <w:rPr>
                <w:rFonts w:ascii="Times New Roman" w:hAnsi="Times New Roman" w:cs="Times New Roman"/>
                <w:iCs/>
                <w:sz w:val="24"/>
                <w:szCs w:val="24"/>
              </w:rPr>
              <w:t>Rangovas</w:t>
            </w:r>
            <w:r w:rsidRPr="00E42F55">
              <w:rPr>
                <w:rFonts w:ascii="Times New Roman" w:hAnsi="Times New Roman" w:cs="Times New Roman"/>
                <w:iCs/>
                <w:sz w:val="24"/>
                <w:szCs w:val="24"/>
              </w:rPr>
              <w:t xml:space="preserve"> laiku neįvykdo įsipareigojimų ir </w:t>
            </w:r>
            <w:r>
              <w:rPr>
                <w:rFonts w:ascii="Times New Roman" w:hAnsi="Times New Roman" w:cs="Times New Roman"/>
                <w:iCs/>
                <w:sz w:val="24"/>
                <w:szCs w:val="24"/>
              </w:rPr>
              <w:t>Užsakovas</w:t>
            </w:r>
            <w:r w:rsidRPr="00E42F55">
              <w:rPr>
                <w:rFonts w:ascii="Times New Roman" w:hAnsi="Times New Roman" w:cs="Times New Roman"/>
                <w:iCs/>
                <w:sz w:val="24"/>
                <w:szCs w:val="24"/>
              </w:rPr>
              <w:t xml:space="preserve"> pasinaudoja garantija, tuomet </w:t>
            </w:r>
            <w:r>
              <w:rPr>
                <w:rFonts w:ascii="Times New Roman" w:hAnsi="Times New Roman" w:cs="Times New Roman"/>
                <w:iCs/>
                <w:sz w:val="24"/>
                <w:szCs w:val="24"/>
              </w:rPr>
              <w:t>Rangovas</w:t>
            </w:r>
            <w:r w:rsidRPr="00E42F55">
              <w:rPr>
                <w:rFonts w:ascii="Times New Roman" w:hAnsi="Times New Roman" w:cs="Times New Roman"/>
                <w:iCs/>
                <w:sz w:val="24"/>
                <w:szCs w:val="24"/>
              </w:rPr>
              <w:t xml:space="preserve"> privalo pratęsti arba pateikti naują Sutarties įvykdymo užtikrinimą, jeigu ketina vykdyti </w:t>
            </w:r>
            <w:r>
              <w:rPr>
                <w:rFonts w:ascii="Times New Roman" w:hAnsi="Times New Roman" w:cs="Times New Roman"/>
                <w:iCs/>
                <w:sz w:val="24"/>
                <w:szCs w:val="24"/>
              </w:rPr>
              <w:t>Darbus</w:t>
            </w:r>
            <w:r w:rsidRPr="00E42F55">
              <w:rPr>
                <w:rFonts w:ascii="Times New Roman" w:hAnsi="Times New Roman" w:cs="Times New Roman"/>
                <w:iCs/>
                <w:sz w:val="24"/>
                <w:szCs w:val="24"/>
              </w:rPr>
              <w:t>.</w:t>
            </w:r>
          </w:p>
          <w:p w14:paraId="05D08DC2" w14:textId="77777777" w:rsidR="001679A4" w:rsidRDefault="001679A4" w:rsidP="00EA6A64">
            <w:pPr>
              <w:spacing w:line="240" w:lineRule="auto"/>
              <w:jc w:val="center"/>
              <w:rPr>
                <w:rFonts w:ascii="Times New Roman" w:hAnsi="Times New Roman" w:cs="Times New Roman"/>
                <w:b/>
                <w:snapToGrid w:val="0"/>
                <w:sz w:val="24"/>
                <w:szCs w:val="24"/>
              </w:rPr>
            </w:pPr>
          </w:p>
          <w:p w14:paraId="2C05456D" w14:textId="77777777" w:rsidR="006B61B2" w:rsidRDefault="006B61B2" w:rsidP="00EA6A64">
            <w:pPr>
              <w:spacing w:line="240" w:lineRule="auto"/>
              <w:jc w:val="center"/>
              <w:rPr>
                <w:rFonts w:ascii="Times New Roman" w:hAnsi="Times New Roman" w:cs="Times New Roman"/>
                <w:b/>
                <w:snapToGrid w:val="0"/>
                <w:sz w:val="24"/>
                <w:szCs w:val="24"/>
              </w:rPr>
            </w:pPr>
          </w:p>
          <w:p w14:paraId="2CDB0E64" w14:textId="64E7CF36" w:rsidR="001679A4" w:rsidRPr="00EC496D" w:rsidRDefault="001679A4" w:rsidP="00EA6A64">
            <w:pPr>
              <w:spacing w:line="240" w:lineRule="auto"/>
              <w:jc w:val="center"/>
              <w:rPr>
                <w:rFonts w:ascii="Times New Roman" w:hAnsi="Times New Roman" w:cs="Times New Roman"/>
                <w:b/>
                <w:snapToGrid w:val="0"/>
                <w:sz w:val="24"/>
                <w:szCs w:val="24"/>
              </w:rPr>
            </w:pPr>
            <w:r w:rsidRPr="00EC496D">
              <w:rPr>
                <w:rFonts w:ascii="Times New Roman" w:hAnsi="Times New Roman" w:cs="Times New Roman"/>
                <w:b/>
                <w:snapToGrid w:val="0"/>
                <w:sz w:val="24"/>
                <w:szCs w:val="24"/>
              </w:rPr>
              <w:lastRenderedPageBreak/>
              <w:t>XI</w:t>
            </w:r>
            <w:r>
              <w:rPr>
                <w:rFonts w:ascii="Times New Roman" w:hAnsi="Times New Roman" w:cs="Times New Roman"/>
                <w:b/>
                <w:snapToGrid w:val="0"/>
                <w:sz w:val="24"/>
                <w:szCs w:val="24"/>
              </w:rPr>
              <w:t>II</w:t>
            </w:r>
            <w:r w:rsidRPr="00EC496D">
              <w:rPr>
                <w:rFonts w:ascii="Times New Roman" w:hAnsi="Times New Roman" w:cs="Times New Roman"/>
                <w:b/>
                <w:snapToGrid w:val="0"/>
                <w:sz w:val="24"/>
                <w:szCs w:val="24"/>
              </w:rPr>
              <w:t xml:space="preserve"> </w:t>
            </w:r>
            <w:r w:rsidRPr="00EC496D">
              <w:rPr>
                <w:rFonts w:ascii="Times New Roman" w:hAnsi="Times New Roman" w:cs="Times New Roman"/>
                <w:b/>
                <w:bCs/>
                <w:snapToGrid w:val="0"/>
                <w:sz w:val="24"/>
                <w:szCs w:val="24"/>
              </w:rPr>
              <w:t>SKYRIUS</w:t>
            </w:r>
          </w:p>
          <w:p w14:paraId="6AC3CDAB" w14:textId="77777777" w:rsidR="001679A4" w:rsidRPr="00EC496D" w:rsidRDefault="001679A4" w:rsidP="00EA6A64">
            <w:pPr>
              <w:spacing w:line="240" w:lineRule="auto"/>
              <w:jc w:val="center"/>
              <w:rPr>
                <w:rFonts w:ascii="Times New Roman" w:hAnsi="Times New Roman" w:cs="Times New Roman"/>
                <w:b/>
                <w:snapToGrid w:val="0"/>
                <w:sz w:val="24"/>
                <w:szCs w:val="24"/>
              </w:rPr>
            </w:pPr>
            <w:r w:rsidRPr="00EC496D">
              <w:rPr>
                <w:rFonts w:ascii="Times New Roman" w:hAnsi="Times New Roman" w:cs="Times New Roman"/>
                <w:b/>
                <w:snapToGrid w:val="0"/>
                <w:sz w:val="24"/>
                <w:szCs w:val="24"/>
              </w:rPr>
              <w:t>GINČŲ SPRENDIMO TVARKA</w:t>
            </w:r>
          </w:p>
          <w:p w14:paraId="74B613ED" w14:textId="77777777" w:rsidR="001679A4" w:rsidRPr="00EC496D" w:rsidRDefault="001679A4" w:rsidP="00EA6A64">
            <w:pPr>
              <w:spacing w:line="240" w:lineRule="auto"/>
              <w:ind w:firstLine="851"/>
              <w:jc w:val="center"/>
              <w:rPr>
                <w:rFonts w:ascii="Times New Roman" w:hAnsi="Times New Roman" w:cs="Times New Roman"/>
                <w:b/>
                <w:snapToGrid w:val="0"/>
                <w:sz w:val="24"/>
                <w:szCs w:val="24"/>
              </w:rPr>
            </w:pPr>
          </w:p>
          <w:p w14:paraId="08276024" w14:textId="77777777" w:rsidR="001679A4" w:rsidRPr="00EC496D" w:rsidRDefault="001679A4" w:rsidP="00EA6A64">
            <w:pPr>
              <w:spacing w:line="240" w:lineRule="auto"/>
              <w:ind w:firstLine="851"/>
              <w:rPr>
                <w:rFonts w:ascii="Times New Roman" w:hAnsi="Times New Roman" w:cs="Times New Roman"/>
                <w:snapToGrid w:val="0"/>
                <w:sz w:val="24"/>
                <w:szCs w:val="24"/>
              </w:rPr>
            </w:pPr>
            <w:r w:rsidRPr="00EC496D">
              <w:rPr>
                <w:rFonts w:ascii="Times New Roman" w:hAnsi="Times New Roman" w:cs="Times New Roman"/>
                <w:snapToGrid w:val="0"/>
                <w:sz w:val="24"/>
                <w:szCs w:val="24"/>
              </w:rPr>
              <w:t>1</w:t>
            </w:r>
            <w:r>
              <w:rPr>
                <w:rFonts w:ascii="Times New Roman" w:hAnsi="Times New Roman" w:cs="Times New Roman"/>
                <w:snapToGrid w:val="0"/>
                <w:sz w:val="24"/>
                <w:szCs w:val="24"/>
              </w:rPr>
              <w:t>3</w:t>
            </w:r>
            <w:r w:rsidRPr="00EC496D">
              <w:rPr>
                <w:rFonts w:ascii="Times New Roman" w:hAnsi="Times New Roman" w:cs="Times New Roman"/>
                <w:snapToGrid w:val="0"/>
                <w:sz w:val="24"/>
                <w:szCs w:val="24"/>
              </w:rPr>
              <w:t xml:space="preserve">.1. Bet kokie nesutarimai ar ginčai, kylantys tarp Šalių dėl šios Sutarties vykdymo, sprendžiami dvišalių derybų būdu. </w:t>
            </w:r>
          </w:p>
          <w:p w14:paraId="699FEE10" w14:textId="77777777" w:rsidR="001679A4" w:rsidRPr="00EC496D" w:rsidRDefault="001679A4" w:rsidP="00EA6A64">
            <w:pPr>
              <w:spacing w:line="240" w:lineRule="auto"/>
              <w:ind w:firstLine="851"/>
              <w:rPr>
                <w:rFonts w:ascii="Times New Roman" w:hAnsi="Times New Roman" w:cs="Times New Roman"/>
                <w:snapToGrid w:val="0"/>
                <w:sz w:val="24"/>
                <w:szCs w:val="24"/>
              </w:rPr>
            </w:pPr>
            <w:r w:rsidRPr="00EC496D">
              <w:rPr>
                <w:rFonts w:ascii="Times New Roman" w:hAnsi="Times New Roman" w:cs="Times New Roman"/>
                <w:snapToGrid w:val="0"/>
                <w:sz w:val="24"/>
                <w:szCs w:val="24"/>
              </w:rPr>
              <w:t>1</w:t>
            </w:r>
            <w:r>
              <w:rPr>
                <w:rFonts w:ascii="Times New Roman" w:hAnsi="Times New Roman" w:cs="Times New Roman"/>
                <w:snapToGrid w:val="0"/>
                <w:sz w:val="24"/>
                <w:szCs w:val="24"/>
              </w:rPr>
              <w:t>3</w:t>
            </w:r>
            <w:r w:rsidRPr="00EC496D">
              <w:rPr>
                <w:rFonts w:ascii="Times New Roman" w:hAnsi="Times New Roman" w:cs="Times New Roman"/>
                <w:snapToGrid w:val="0"/>
                <w:sz w:val="24"/>
                <w:szCs w:val="24"/>
              </w:rPr>
              <w:t xml:space="preserve">.2. Jeigu Šalims nepavyksta išspręsti ginčo dvišalių derybų būdu per 30 (trisdešimt) dienų nuo derybų pradžios, ginčas spendžiamas Lietuvos Respublikos teismuose pagal </w:t>
            </w:r>
            <w:r>
              <w:rPr>
                <w:rFonts w:ascii="Times New Roman" w:hAnsi="Times New Roman" w:cs="Times New Roman"/>
                <w:snapToGrid w:val="0"/>
                <w:sz w:val="24"/>
                <w:szCs w:val="24"/>
              </w:rPr>
              <w:t>Užsakovo</w:t>
            </w:r>
            <w:r w:rsidRPr="00EC496D">
              <w:rPr>
                <w:rFonts w:ascii="Times New Roman" w:hAnsi="Times New Roman" w:cs="Times New Roman"/>
                <w:snapToGrid w:val="0"/>
                <w:sz w:val="24"/>
                <w:szCs w:val="24"/>
              </w:rPr>
              <w:t xml:space="preserve"> buvimo vietą, jei įstatymai nenustato išimtinio bylų teismingumo. Derybų pradžia laikoma diena, kurią viena iš Šalių pateikė prašymą raštu kitai Šaliai su siūlymu pradėti derybas.</w:t>
            </w:r>
          </w:p>
          <w:p w14:paraId="377CC35D" w14:textId="77777777" w:rsidR="001679A4" w:rsidRPr="00EC496D" w:rsidRDefault="001679A4" w:rsidP="00EA6A64">
            <w:pPr>
              <w:spacing w:line="240" w:lineRule="auto"/>
              <w:ind w:firstLine="851"/>
              <w:rPr>
                <w:rFonts w:ascii="Times New Roman" w:hAnsi="Times New Roman" w:cs="Times New Roman"/>
                <w:snapToGrid w:val="0"/>
                <w:sz w:val="24"/>
                <w:szCs w:val="24"/>
              </w:rPr>
            </w:pPr>
            <w:r w:rsidRPr="00EC496D">
              <w:rPr>
                <w:rFonts w:ascii="Times New Roman" w:hAnsi="Times New Roman" w:cs="Times New Roman"/>
                <w:snapToGrid w:val="0"/>
                <w:sz w:val="24"/>
                <w:szCs w:val="24"/>
              </w:rPr>
              <w:t>1</w:t>
            </w:r>
            <w:r>
              <w:rPr>
                <w:rFonts w:ascii="Times New Roman" w:hAnsi="Times New Roman" w:cs="Times New Roman"/>
                <w:snapToGrid w:val="0"/>
                <w:sz w:val="24"/>
                <w:szCs w:val="24"/>
              </w:rPr>
              <w:t>3</w:t>
            </w:r>
            <w:r w:rsidRPr="00EC496D">
              <w:rPr>
                <w:rFonts w:ascii="Times New Roman" w:hAnsi="Times New Roman" w:cs="Times New Roman"/>
                <w:snapToGrid w:val="0"/>
                <w:sz w:val="24"/>
                <w:szCs w:val="24"/>
              </w:rPr>
              <w:t>.3. Nepaisydamos to, kad ginčas yra nagrinėjamas teisme, Šalys ir toliau vykdo savo sutartinius įsipareigojimus, jeigu nesusitarta kitaip.</w:t>
            </w:r>
          </w:p>
          <w:p w14:paraId="485FA1AC" w14:textId="77777777" w:rsidR="001679A4" w:rsidRPr="00EC496D" w:rsidRDefault="001679A4" w:rsidP="00EA6A64">
            <w:pPr>
              <w:spacing w:line="240" w:lineRule="auto"/>
              <w:jc w:val="center"/>
              <w:rPr>
                <w:rFonts w:ascii="Times New Roman" w:eastAsia="Calibri" w:hAnsi="Times New Roman" w:cs="Times New Roman"/>
                <w:b/>
                <w:sz w:val="24"/>
                <w:szCs w:val="24"/>
              </w:rPr>
            </w:pPr>
          </w:p>
          <w:p w14:paraId="17CA29FD" w14:textId="77777777" w:rsidR="001679A4" w:rsidRPr="00EC496D" w:rsidRDefault="001679A4" w:rsidP="00EA6A64">
            <w:pPr>
              <w:spacing w:line="240" w:lineRule="auto"/>
              <w:jc w:val="center"/>
              <w:rPr>
                <w:rFonts w:ascii="Times New Roman" w:eastAsia="Calibri" w:hAnsi="Times New Roman" w:cs="Times New Roman"/>
                <w:b/>
                <w:sz w:val="24"/>
                <w:szCs w:val="24"/>
              </w:rPr>
            </w:pPr>
            <w:r w:rsidRPr="00EC496D">
              <w:rPr>
                <w:rFonts w:ascii="Times New Roman" w:eastAsia="Calibri" w:hAnsi="Times New Roman" w:cs="Times New Roman"/>
                <w:b/>
                <w:sz w:val="24"/>
                <w:szCs w:val="24"/>
              </w:rPr>
              <w:t>XI</w:t>
            </w:r>
            <w:r>
              <w:rPr>
                <w:rFonts w:ascii="Times New Roman" w:eastAsia="Calibri" w:hAnsi="Times New Roman" w:cs="Times New Roman"/>
                <w:b/>
                <w:sz w:val="24"/>
                <w:szCs w:val="24"/>
              </w:rPr>
              <w:t>V</w:t>
            </w:r>
            <w:r w:rsidRPr="00EC496D">
              <w:rPr>
                <w:rFonts w:ascii="Times New Roman" w:hAnsi="Times New Roman" w:cs="Times New Roman"/>
                <w:b/>
                <w:bCs/>
                <w:sz w:val="24"/>
                <w:szCs w:val="24"/>
              </w:rPr>
              <w:t xml:space="preserve"> SKYRIUS</w:t>
            </w:r>
          </w:p>
          <w:p w14:paraId="41B994F8" w14:textId="77777777" w:rsidR="001679A4" w:rsidRPr="00EC496D" w:rsidRDefault="001679A4" w:rsidP="00EA6A64">
            <w:pPr>
              <w:spacing w:line="240" w:lineRule="auto"/>
              <w:jc w:val="center"/>
              <w:rPr>
                <w:rFonts w:ascii="Times New Roman" w:eastAsia="Calibri" w:hAnsi="Times New Roman" w:cs="Times New Roman"/>
                <w:b/>
                <w:sz w:val="24"/>
                <w:szCs w:val="24"/>
              </w:rPr>
            </w:pPr>
            <w:r w:rsidRPr="00EC496D">
              <w:rPr>
                <w:rFonts w:ascii="Times New Roman" w:eastAsia="Calibri" w:hAnsi="Times New Roman" w:cs="Times New Roman"/>
                <w:b/>
                <w:sz w:val="24"/>
                <w:szCs w:val="24"/>
              </w:rPr>
              <w:t>SUTARTIES ĮSIGALIOJIMAS IR PABAIGA</w:t>
            </w:r>
          </w:p>
          <w:p w14:paraId="0794C191" w14:textId="77777777" w:rsidR="001679A4" w:rsidRPr="00EC496D" w:rsidRDefault="001679A4" w:rsidP="00EA6A64">
            <w:pPr>
              <w:spacing w:line="240" w:lineRule="auto"/>
              <w:jc w:val="center"/>
              <w:rPr>
                <w:rFonts w:ascii="Times New Roman" w:eastAsia="Calibri" w:hAnsi="Times New Roman" w:cs="Times New Roman"/>
                <w:b/>
                <w:sz w:val="24"/>
                <w:szCs w:val="24"/>
              </w:rPr>
            </w:pPr>
          </w:p>
          <w:p w14:paraId="70D2987C" w14:textId="77777777" w:rsidR="001679A4" w:rsidRPr="00EC496D" w:rsidRDefault="001679A4" w:rsidP="00EA6A64">
            <w:pPr>
              <w:spacing w:line="240" w:lineRule="auto"/>
              <w:ind w:firstLine="851"/>
              <w:rPr>
                <w:rFonts w:ascii="Times New Roman" w:hAnsi="Times New Roman" w:cs="Times New Roman"/>
                <w:snapToGrid w:val="0"/>
                <w:sz w:val="24"/>
                <w:szCs w:val="24"/>
              </w:rPr>
            </w:pPr>
            <w:r w:rsidRPr="00EC496D">
              <w:rPr>
                <w:rFonts w:ascii="Times New Roman" w:hAnsi="Times New Roman" w:cs="Times New Roman"/>
                <w:snapToGrid w:val="0"/>
                <w:sz w:val="24"/>
                <w:szCs w:val="24"/>
              </w:rPr>
              <w:t>1</w:t>
            </w:r>
            <w:r>
              <w:rPr>
                <w:rFonts w:ascii="Times New Roman" w:hAnsi="Times New Roman" w:cs="Times New Roman"/>
                <w:snapToGrid w:val="0"/>
                <w:sz w:val="24"/>
                <w:szCs w:val="24"/>
              </w:rPr>
              <w:t>4</w:t>
            </w:r>
            <w:r w:rsidRPr="00EC496D">
              <w:rPr>
                <w:rFonts w:ascii="Times New Roman" w:hAnsi="Times New Roman" w:cs="Times New Roman"/>
                <w:snapToGrid w:val="0"/>
                <w:sz w:val="24"/>
                <w:szCs w:val="24"/>
              </w:rPr>
              <w:t>.1. Sutartis įsigalioja, kai Sutartį pasirašo abi Sutarties Šalys.</w:t>
            </w:r>
          </w:p>
          <w:p w14:paraId="5A30D1D2" w14:textId="77777777" w:rsidR="001679A4" w:rsidRPr="00EC496D" w:rsidRDefault="001679A4" w:rsidP="00EA6A64">
            <w:pPr>
              <w:widowControl w:val="0"/>
              <w:autoSpaceDE w:val="0"/>
              <w:autoSpaceDN w:val="0"/>
              <w:adjustRightInd w:val="0"/>
              <w:spacing w:line="240" w:lineRule="auto"/>
              <w:ind w:firstLine="851"/>
              <w:rPr>
                <w:rFonts w:ascii="Times New Roman" w:hAnsi="Times New Roman" w:cs="Times New Roman"/>
                <w:sz w:val="24"/>
                <w:szCs w:val="24"/>
              </w:rPr>
            </w:pPr>
            <w:r w:rsidRPr="00EC496D">
              <w:rPr>
                <w:rFonts w:ascii="Times New Roman" w:eastAsia="Calibri" w:hAnsi="Times New Roman" w:cs="Times New Roman"/>
                <w:sz w:val="24"/>
                <w:szCs w:val="24"/>
              </w:rPr>
              <w:t>1</w:t>
            </w:r>
            <w:r>
              <w:rPr>
                <w:rFonts w:ascii="Times New Roman" w:eastAsia="Calibri" w:hAnsi="Times New Roman" w:cs="Times New Roman"/>
                <w:sz w:val="24"/>
                <w:szCs w:val="24"/>
              </w:rPr>
              <w:t>4</w:t>
            </w:r>
            <w:r w:rsidRPr="00EC496D">
              <w:rPr>
                <w:rFonts w:ascii="Times New Roman" w:eastAsia="Calibri" w:hAnsi="Times New Roman" w:cs="Times New Roman"/>
                <w:sz w:val="24"/>
                <w:szCs w:val="24"/>
              </w:rPr>
              <w:t xml:space="preserve">.2. Sutartis galioja iki visiško sutartinių įsipareigojimų įvykdymo.. </w:t>
            </w:r>
          </w:p>
          <w:p w14:paraId="1DEE3A09" w14:textId="77777777" w:rsidR="001679A4" w:rsidRPr="00EC496D" w:rsidRDefault="001679A4" w:rsidP="00EA6A64">
            <w:pPr>
              <w:widowControl w:val="0"/>
              <w:autoSpaceDE w:val="0"/>
              <w:autoSpaceDN w:val="0"/>
              <w:adjustRightInd w:val="0"/>
              <w:spacing w:line="240" w:lineRule="auto"/>
              <w:ind w:firstLine="851"/>
              <w:jc w:val="center"/>
              <w:rPr>
                <w:rFonts w:ascii="Times New Roman" w:hAnsi="Times New Roman" w:cs="Times New Roman"/>
                <w:b/>
                <w:sz w:val="24"/>
                <w:szCs w:val="24"/>
              </w:rPr>
            </w:pPr>
          </w:p>
          <w:p w14:paraId="57352F74" w14:textId="77777777" w:rsidR="001679A4" w:rsidRPr="00EC496D" w:rsidRDefault="001679A4" w:rsidP="00EA6A64">
            <w:pPr>
              <w:widowControl w:val="0"/>
              <w:autoSpaceDE w:val="0"/>
              <w:autoSpaceDN w:val="0"/>
              <w:adjustRightInd w:val="0"/>
              <w:spacing w:line="240" w:lineRule="auto"/>
              <w:jc w:val="center"/>
              <w:rPr>
                <w:rFonts w:ascii="Times New Roman" w:hAnsi="Times New Roman" w:cs="Times New Roman"/>
                <w:b/>
                <w:bCs/>
                <w:sz w:val="24"/>
                <w:szCs w:val="24"/>
              </w:rPr>
            </w:pPr>
            <w:r w:rsidRPr="00EC496D">
              <w:rPr>
                <w:rFonts w:ascii="Times New Roman" w:hAnsi="Times New Roman" w:cs="Times New Roman"/>
                <w:b/>
                <w:sz w:val="24"/>
                <w:szCs w:val="24"/>
              </w:rPr>
              <w:t>X</w:t>
            </w:r>
            <w:r>
              <w:rPr>
                <w:rFonts w:ascii="Times New Roman" w:hAnsi="Times New Roman" w:cs="Times New Roman"/>
                <w:b/>
                <w:sz w:val="24"/>
                <w:szCs w:val="24"/>
              </w:rPr>
              <w:t>V</w:t>
            </w:r>
            <w:r w:rsidRPr="00EC496D">
              <w:rPr>
                <w:rFonts w:ascii="Times New Roman" w:hAnsi="Times New Roman" w:cs="Times New Roman"/>
                <w:b/>
                <w:sz w:val="24"/>
                <w:szCs w:val="24"/>
              </w:rPr>
              <w:t xml:space="preserve"> </w:t>
            </w:r>
            <w:r w:rsidRPr="00EC496D">
              <w:rPr>
                <w:rFonts w:ascii="Times New Roman" w:hAnsi="Times New Roman" w:cs="Times New Roman"/>
                <w:b/>
                <w:bCs/>
                <w:sz w:val="24"/>
                <w:szCs w:val="24"/>
              </w:rPr>
              <w:t>SKYRIUS</w:t>
            </w:r>
          </w:p>
          <w:p w14:paraId="2E6A5A38" w14:textId="77777777" w:rsidR="001679A4" w:rsidRPr="00EC496D" w:rsidRDefault="001679A4" w:rsidP="00EA6A64">
            <w:pPr>
              <w:widowControl w:val="0"/>
              <w:autoSpaceDE w:val="0"/>
              <w:autoSpaceDN w:val="0"/>
              <w:adjustRightInd w:val="0"/>
              <w:spacing w:line="240" w:lineRule="auto"/>
              <w:jc w:val="center"/>
              <w:rPr>
                <w:rFonts w:ascii="Times New Roman" w:hAnsi="Times New Roman" w:cs="Times New Roman"/>
                <w:b/>
                <w:sz w:val="24"/>
                <w:szCs w:val="24"/>
              </w:rPr>
            </w:pPr>
            <w:r w:rsidRPr="00EC496D">
              <w:rPr>
                <w:rFonts w:ascii="Times New Roman" w:hAnsi="Times New Roman" w:cs="Times New Roman"/>
                <w:b/>
                <w:bCs/>
                <w:sz w:val="24"/>
                <w:szCs w:val="24"/>
              </w:rPr>
              <w:t>ASMENYS, ATSAKINGI UŽ SUTARTIES VYDYMĄ,</w:t>
            </w:r>
          </w:p>
          <w:p w14:paraId="4113F175" w14:textId="77777777" w:rsidR="001679A4" w:rsidRPr="00EC496D" w:rsidRDefault="001679A4" w:rsidP="00EA6A64">
            <w:pPr>
              <w:widowControl w:val="0"/>
              <w:autoSpaceDE w:val="0"/>
              <w:autoSpaceDN w:val="0"/>
              <w:adjustRightInd w:val="0"/>
              <w:spacing w:line="240" w:lineRule="auto"/>
              <w:jc w:val="center"/>
              <w:rPr>
                <w:rFonts w:ascii="Times New Roman" w:hAnsi="Times New Roman" w:cs="Times New Roman"/>
                <w:b/>
                <w:sz w:val="24"/>
                <w:szCs w:val="24"/>
              </w:rPr>
            </w:pPr>
          </w:p>
          <w:p w14:paraId="3522EA8C" w14:textId="77777777" w:rsidR="001679A4" w:rsidRPr="00EC496D" w:rsidRDefault="001679A4" w:rsidP="00EA6A64">
            <w:pPr>
              <w:spacing w:line="240" w:lineRule="auto"/>
              <w:ind w:firstLine="851"/>
              <w:rPr>
                <w:rFonts w:ascii="Times New Roman" w:hAnsi="Times New Roman" w:cs="Times New Roman"/>
                <w:sz w:val="24"/>
                <w:szCs w:val="24"/>
              </w:rPr>
            </w:pPr>
            <w:r w:rsidRPr="00EC496D">
              <w:rPr>
                <w:rFonts w:ascii="Times New Roman" w:hAnsi="Times New Roman" w:cs="Times New Roman"/>
                <w:sz w:val="24"/>
                <w:szCs w:val="24"/>
              </w:rPr>
              <w:t>1</w:t>
            </w:r>
            <w:r>
              <w:rPr>
                <w:rFonts w:ascii="Times New Roman" w:hAnsi="Times New Roman" w:cs="Times New Roman"/>
                <w:sz w:val="24"/>
                <w:szCs w:val="24"/>
              </w:rPr>
              <w:t>5</w:t>
            </w:r>
            <w:r w:rsidRPr="00EC496D">
              <w:rPr>
                <w:rFonts w:ascii="Times New Roman" w:hAnsi="Times New Roman" w:cs="Times New Roman"/>
                <w:sz w:val="24"/>
                <w:szCs w:val="24"/>
              </w:rPr>
              <w:t>.1. Asmenys, atsakingi už Sutarties vykdymą:</w:t>
            </w:r>
          </w:p>
          <w:p w14:paraId="178CDCEC" w14:textId="77777777" w:rsidR="001679A4" w:rsidRPr="00EC496D" w:rsidRDefault="001679A4" w:rsidP="00EA6A64">
            <w:pPr>
              <w:spacing w:line="240" w:lineRule="auto"/>
              <w:ind w:firstLine="851"/>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2"/>
              <w:gridCol w:w="3722"/>
              <w:gridCol w:w="3759"/>
            </w:tblGrid>
            <w:tr w:rsidR="001679A4" w:rsidRPr="00EC496D" w14:paraId="22B76F77" w14:textId="77777777" w:rsidTr="00EA6A64">
              <w:tc>
                <w:tcPr>
                  <w:tcW w:w="1169" w:type="pct"/>
                </w:tcPr>
                <w:p w14:paraId="1203F7F8" w14:textId="77777777" w:rsidR="001679A4" w:rsidRPr="00EC496D" w:rsidRDefault="001679A4" w:rsidP="00EA6A64">
                  <w:pPr>
                    <w:spacing w:line="240" w:lineRule="auto"/>
                    <w:jc w:val="center"/>
                    <w:rPr>
                      <w:rFonts w:ascii="Times New Roman" w:hAnsi="Times New Roman" w:cs="Times New Roman"/>
                      <w:b/>
                      <w:sz w:val="24"/>
                      <w:szCs w:val="24"/>
                    </w:rPr>
                  </w:pPr>
                </w:p>
              </w:tc>
              <w:tc>
                <w:tcPr>
                  <w:tcW w:w="1906" w:type="pct"/>
                </w:tcPr>
                <w:p w14:paraId="3D4C9B58" w14:textId="77777777" w:rsidR="001679A4" w:rsidRPr="00EC496D" w:rsidRDefault="001679A4" w:rsidP="00EA6A6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Užsakovo</w:t>
                  </w:r>
                  <w:r w:rsidRPr="00EC496D">
                    <w:rPr>
                      <w:rFonts w:ascii="Times New Roman" w:hAnsi="Times New Roman" w:cs="Times New Roman"/>
                      <w:b/>
                      <w:sz w:val="24"/>
                      <w:szCs w:val="24"/>
                    </w:rPr>
                    <w:t xml:space="preserve"> atstovai</w:t>
                  </w:r>
                </w:p>
              </w:tc>
              <w:tc>
                <w:tcPr>
                  <w:tcW w:w="1925" w:type="pct"/>
                  <w:shd w:val="clear" w:color="auto" w:fill="auto"/>
                </w:tcPr>
                <w:p w14:paraId="3EF045ED" w14:textId="77777777" w:rsidR="001679A4" w:rsidRPr="00EC496D" w:rsidRDefault="001679A4" w:rsidP="00EA6A6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Rangovo</w:t>
                  </w:r>
                  <w:r w:rsidRPr="00EC496D">
                    <w:rPr>
                      <w:rFonts w:ascii="Times New Roman" w:hAnsi="Times New Roman" w:cs="Times New Roman"/>
                      <w:b/>
                      <w:sz w:val="24"/>
                      <w:szCs w:val="24"/>
                    </w:rPr>
                    <w:t xml:space="preserve"> atstovai</w:t>
                  </w:r>
                </w:p>
              </w:tc>
            </w:tr>
            <w:tr w:rsidR="001679A4" w:rsidRPr="006B61B2" w14:paraId="4A1E544B" w14:textId="77777777" w:rsidTr="00EA6A64">
              <w:tc>
                <w:tcPr>
                  <w:tcW w:w="1169" w:type="pct"/>
                  <w:shd w:val="clear" w:color="auto" w:fill="auto"/>
                </w:tcPr>
                <w:p w14:paraId="723BDDF4" w14:textId="77777777" w:rsidR="001679A4" w:rsidRPr="006B61B2" w:rsidRDefault="001679A4" w:rsidP="00EA6A64">
                  <w:pPr>
                    <w:spacing w:line="240" w:lineRule="auto"/>
                    <w:ind w:firstLine="0"/>
                    <w:rPr>
                      <w:rFonts w:ascii="Times New Roman" w:hAnsi="Times New Roman" w:cs="Times New Roman"/>
                      <w:sz w:val="24"/>
                      <w:szCs w:val="24"/>
                    </w:rPr>
                  </w:pPr>
                  <w:r w:rsidRPr="006B61B2">
                    <w:rPr>
                      <w:rFonts w:ascii="Times New Roman" w:hAnsi="Times New Roman" w:cs="Times New Roman"/>
                      <w:sz w:val="24"/>
                      <w:szCs w:val="24"/>
                    </w:rPr>
                    <w:t>Vardas, pavardė</w:t>
                  </w:r>
                </w:p>
              </w:tc>
              <w:tc>
                <w:tcPr>
                  <w:tcW w:w="1906" w:type="pct"/>
                  <w:shd w:val="clear" w:color="auto" w:fill="auto"/>
                </w:tcPr>
                <w:p w14:paraId="7DBEBC8B" w14:textId="3095913A" w:rsidR="001679A4" w:rsidRPr="006B61B2" w:rsidRDefault="001679A4" w:rsidP="00BF6B9A">
                  <w:pPr>
                    <w:spacing w:line="240" w:lineRule="auto"/>
                    <w:jc w:val="center"/>
                    <w:rPr>
                      <w:rFonts w:ascii="Times New Roman" w:hAnsi="Times New Roman" w:cs="Times New Roman"/>
                      <w:sz w:val="24"/>
                      <w:szCs w:val="24"/>
                    </w:rPr>
                  </w:pPr>
                </w:p>
              </w:tc>
              <w:tc>
                <w:tcPr>
                  <w:tcW w:w="1925" w:type="pct"/>
                  <w:shd w:val="clear" w:color="auto" w:fill="auto"/>
                </w:tcPr>
                <w:p w14:paraId="195417B6" w14:textId="31E4AA4E" w:rsidR="001679A4" w:rsidRPr="006B61B2" w:rsidRDefault="001679A4" w:rsidP="00EA6A64">
                  <w:pPr>
                    <w:spacing w:line="240" w:lineRule="auto"/>
                    <w:rPr>
                      <w:rFonts w:ascii="Times New Roman" w:hAnsi="Times New Roman" w:cs="Times New Roman"/>
                      <w:sz w:val="24"/>
                      <w:szCs w:val="24"/>
                    </w:rPr>
                  </w:pPr>
                </w:p>
              </w:tc>
            </w:tr>
            <w:tr w:rsidR="001679A4" w:rsidRPr="006B61B2" w14:paraId="5B9D2950" w14:textId="77777777" w:rsidTr="00EA6A64">
              <w:tc>
                <w:tcPr>
                  <w:tcW w:w="1169" w:type="pct"/>
                  <w:shd w:val="clear" w:color="auto" w:fill="auto"/>
                </w:tcPr>
                <w:p w14:paraId="08949D69" w14:textId="77777777" w:rsidR="001679A4" w:rsidRPr="006B61B2" w:rsidRDefault="001679A4" w:rsidP="00EA6A64">
                  <w:pPr>
                    <w:spacing w:line="240" w:lineRule="auto"/>
                    <w:rPr>
                      <w:rFonts w:ascii="Times New Roman" w:hAnsi="Times New Roman" w:cs="Times New Roman"/>
                      <w:sz w:val="24"/>
                      <w:szCs w:val="24"/>
                    </w:rPr>
                  </w:pPr>
                  <w:r w:rsidRPr="006B61B2">
                    <w:rPr>
                      <w:rFonts w:ascii="Times New Roman" w:hAnsi="Times New Roman" w:cs="Times New Roman"/>
                      <w:sz w:val="24"/>
                      <w:szCs w:val="24"/>
                    </w:rPr>
                    <w:t>Pareigos</w:t>
                  </w:r>
                </w:p>
              </w:tc>
              <w:tc>
                <w:tcPr>
                  <w:tcW w:w="1906" w:type="pct"/>
                  <w:shd w:val="clear" w:color="auto" w:fill="auto"/>
                </w:tcPr>
                <w:p w14:paraId="486788A8" w14:textId="6D99F65F" w:rsidR="001679A4" w:rsidRPr="006B61B2" w:rsidRDefault="001679A4" w:rsidP="00BF6B9A">
                  <w:pPr>
                    <w:spacing w:line="240" w:lineRule="auto"/>
                    <w:ind w:firstLine="0"/>
                    <w:jc w:val="center"/>
                    <w:rPr>
                      <w:rFonts w:ascii="Times New Roman" w:hAnsi="Times New Roman" w:cs="Times New Roman"/>
                      <w:sz w:val="24"/>
                      <w:szCs w:val="24"/>
                    </w:rPr>
                  </w:pPr>
                </w:p>
              </w:tc>
              <w:tc>
                <w:tcPr>
                  <w:tcW w:w="1925" w:type="pct"/>
                  <w:shd w:val="clear" w:color="auto" w:fill="auto"/>
                </w:tcPr>
                <w:p w14:paraId="46F261C2" w14:textId="2C66376C" w:rsidR="001679A4" w:rsidRPr="006B61B2" w:rsidRDefault="001679A4" w:rsidP="00EA6A64">
                  <w:pPr>
                    <w:spacing w:line="240" w:lineRule="auto"/>
                    <w:rPr>
                      <w:rFonts w:ascii="Times New Roman" w:hAnsi="Times New Roman" w:cs="Times New Roman"/>
                      <w:iCs/>
                      <w:sz w:val="24"/>
                      <w:szCs w:val="24"/>
                    </w:rPr>
                  </w:pPr>
                </w:p>
              </w:tc>
            </w:tr>
            <w:tr w:rsidR="001679A4" w:rsidRPr="006B61B2" w14:paraId="11E2A0D4" w14:textId="77777777" w:rsidTr="00EA6A64">
              <w:tc>
                <w:tcPr>
                  <w:tcW w:w="1169" w:type="pct"/>
                  <w:shd w:val="clear" w:color="auto" w:fill="auto"/>
                </w:tcPr>
                <w:p w14:paraId="3746DA19" w14:textId="77777777" w:rsidR="001679A4" w:rsidRPr="006B61B2" w:rsidRDefault="001679A4" w:rsidP="00EA6A64">
                  <w:pPr>
                    <w:spacing w:line="240" w:lineRule="auto"/>
                    <w:rPr>
                      <w:rFonts w:ascii="Times New Roman" w:hAnsi="Times New Roman" w:cs="Times New Roman"/>
                      <w:sz w:val="24"/>
                      <w:szCs w:val="24"/>
                    </w:rPr>
                  </w:pPr>
                  <w:r w:rsidRPr="006B61B2">
                    <w:rPr>
                      <w:rFonts w:ascii="Times New Roman" w:hAnsi="Times New Roman" w:cs="Times New Roman"/>
                      <w:sz w:val="24"/>
                      <w:szCs w:val="24"/>
                    </w:rPr>
                    <w:t>Telefonas</w:t>
                  </w:r>
                </w:p>
              </w:tc>
              <w:tc>
                <w:tcPr>
                  <w:tcW w:w="1906" w:type="pct"/>
                  <w:shd w:val="clear" w:color="auto" w:fill="auto"/>
                </w:tcPr>
                <w:p w14:paraId="3429CA79" w14:textId="468D8343" w:rsidR="001679A4" w:rsidRPr="006B61B2" w:rsidRDefault="001679A4" w:rsidP="00BF6B9A">
                  <w:pPr>
                    <w:spacing w:line="240" w:lineRule="auto"/>
                    <w:jc w:val="center"/>
                    <w:rPr>
                      <w:rFonts w:ascii="Times New Roman" w:hAnsi="Times New Roman" w:cs="Times New Roman"/>
                      <w:sz w:val="24"/>
                      <w:szCs w:val="24"/>
                    </w:rPr>
                  </w:pPr>
                </w:p>
              </w:tc>
              <w:tc>
                <w:tcPr>
                  <w:tcW w:w="1925" w:type="pct"/>
                  <w:shd w:val="clear" w:color="auto" w:fill="auto"/>
                </w:tcPr>
                <w:p w14:paraId="4249522F" w14:textId="6868EFD7" w:rsidR="001679A4" w:rsidRPr="006B61B2" w:rsidRDefault="001679A4" w:rsidP="00EA6A64">
                  <w:pPr>
                    <w:spacing w:line="240" w:lineRule="auto"/>
                    <w:rPr>
                      <w:rFonts w:ascii="Times New Roman" w:hAnsi="Times New Roman" w:cs="Times New Roman"/>
                      <w:sz w:val="24"/>
                      <w:szCs w:val="24"/>
                    </w:rPr>
                  </w:pPr>
                </w:p>
              </w:tc>
            </w:tr>
            <w:tr w:rsidR="001679A4" w:rsidRPr="00EC496D" w14:paraId="52E7185D" w14:textId="77777777" w:rsidTr="00EA6A64">
              <w:tc>
                <w:tcPr>
                  <w:tcW w:w="1169" w:type="pct"/>
                  <w:shd w:val="clear" w:color="auto" w:fill="auto"/>
                </w:tcPr>
                <w:p w14:paraId="3E40B0FE" w14:textId="77777777" w:rsidR="001679A4" w:rsidRPr="006B61B2" w:rsidRDefault="001679A4" w:rsidP="00EA6A64">
                  <w:pPr>
                    <w:spacing w:line="240" w:lineRule="auto"/>
                    <w:rPr>
                      <w:rFonts w:ascii="Times New Roman" w:hAnsi="Times New Roman" w:cs="Times New Roman"/>
                      <w:sz w:val="24"/>
                      <w:szCs w:val="24"/>
                    </w:rPr>
                  </w:pPr>
                  <w:r w:rsidRPr="006B61B2">
                    <w:rPr>
                      <w:rFonts w:ascii="Times New Roman" w:hAnsi="Times New Roman" w:cs="Times New Roman"/>
                      <w:sz w:val="24"/>
                      <w:szCs w:val="24"/>
                    </w:rPr>
                    <w:t>El. paštas</w:t>
                  </w:r>
                </w:p>
              </w:tc>
              <w:tc>
                <w:tcPr>
                  <w:tcW w:w="1906" w:type="pct"/>
                  <w:shd w:val="clear" w:color="auto" w:fill="auto"/>
                </w:tcPr>
                <w:p w14:paraId="52D2E128" w14:textId="3DF178C8" w:rsidR="001679A4" w:rsidRPr="006B61B2" w:rsidRDefault="001679A4" w:rsidP="00BF6B9A">
                  <w:pPr>
                    <w:spacing w:line="240" w:lineRule="auto"/>
                    <w:jc w:val="center"/>
                    <w:rPr>
                      <w:rFonts w:ascii="Times New Roman" w:hAnsi="Times New Roman" w:cs="Times New Roman"/>
                      <w:sz w:val="24"/>
                      <w:szCs w:val="24"/>
                    </w:rPr>
                  </w:pPr>
                </w:p>
              </w:tc>
              <w:tc>
                <w:tcPr>
                  <w:tcW w:w="1925" w:type="pct"/>
                  <w:shd w:val="clear" w:color="auto" w:fill="auto"/>
                </w:tcPr>
                <w:p w14:paraId="7F14900C" w14:textId="1CC6017F" w:rsidR="001679A4" w:rsidRPr="006B61B2" w:rsidRDefault="001679A4" w:rsidP="00EA6A64">
                  <w:pPr>
                    <w:spacing w:line="240" w:lineRule="auto"/>
                    <w:rPr>
                      <w:rFonts w:ascii="Times New Roman" w:hAnsi="Times New Roman" w:cs="Times New Roman"/>
                      <w:sz w:val="24"/>
                      <w:szCs w:val="24"/>
                    </w:rPr>
                  </w:pPr>
                </w:p>
              </w:tc>
            </w:tr>
          </w:tbl>
          <w:p w14:paraId="069E994E" w14:textId="77777777" w:rsidR="001679A4" w:rsidRPr="00EC496D" w:rsidRDefault="001679A4" w:rsidP="00EA6A64">
            <w:pPr>
              <w:tabs>
                <w:tab w:val="left" w:pos="720"/>
              </w:tabs>
              <w:suppressAutoHyphens/>
              <w:spacing w:line="240" w:lineRule="auto"/>
              <w:jc w:val="center"/>
              <w:rPr>
                <w:rFonts w:ascii="Times New Roman" w:eastAsia="Calibri" w:hAnsi="Times New Roman" w:cs="Times New Roman"/>
                <w:b/>
                <w:sz w:val="24"/>
                <w:szCs w:val="24"/>
                <w:lang w:val="en-US"/>
              </w:rPr>
            </w:pPr>
          </w:p>
          <w:p w14:paraId="0D6BFFEF" w14:textId="77777777" w:rsidR="001679A4" w:rsidRPr="00EC496D" w:rsidRDefault="001679A4" w:rsidP="00EA6A64">
            <w:pPr>
              <w:tabs>
                <w:tab w:val="left" w:pos="720"/>
              </w:tabs>
              <w:suppressAutoHyphens/>
              <w:spacing w:line="240" w:lineRule="auto"/>
              <w:jc w:val="center"/>
              <w:rPr>
                <w:rFonts w:ascii="Times New Roman" w:eastAsia="Calibri" w:hAnsi="Times New Roman" w:cs="Times New Roman"/>
                <w:b/>
                <w:sz w:val="24"/>
                <w:szCs w:val="24"/>
                <w:lang w:val="en-US"/>
              </w:rPr>
            </w:pPr>
            <w:r w:rsidRPr="00EC496D">
              <w:rPr>
                <w:rFonts w:ascii="Times New Roman" w:eastAsia="Calibri" w:hAnsi="Times New Roman" w:cs="Times New Roman"/>
                <w:b/>
                <w:sz w:val="24"/>
                <w:szCs w:val="24"/>
                <w:lang w:val="en-US"/>
              </w:rPr>
              <w:t>X</w:t>
            </w:r>
            <w:r>
              <w:rPr>
                <w:rFonts w:ascii="Times New Roman" w:eastAsia="Calibri" w:hAnsi="Times New Roman" w:cs="Times New Roman"/>
                <w:b/>
                <w:sz w:val="24"/>
                <w:szCs w:val="24"/>
                <w:lang w:val="en-US"/>
              </w:rPr>
              <w:t>VI</w:t>
            </w:r>
            <w:r w:rsidRPr="00EC496D">
              <w:rPr>
                <w:rFonts w:ascii="Times New Roman" w:hAnsi="Times New Roman" w:cs="Times New Roman"/>
                <w:b/>
                <w:bCs/>
                <w:sz w:val="24"/>
                <w:szCs w:val="24"/>
              </w:rPr>
              <w:t xml:space="preserve"> SKYRIUS</w:t>
            </w:r>
          </w:p>
          <w:p w14:paraId="034628F4" w14:textId="77777777" w:rsidR="001679A4" w:rsidRPr="00EC496D" w:rsidRDefault="001679A4" w:rsidP="00EA6A64">
            <w:pPr>
              <w:tabs>
                <w:tab w:val="left" w:pos="720"/>
              </w:tabs>
              <w:suppressAutoHyphens/>
              <w:spacing w:line="240" w:lineRule="auto"/>
              <w:jc w:val="center"/>
              <w:rPr>
                <w:rFonts w:ascii="Times New Roman" w:eastAsia="Calibri" w:hAnsi="Times New Roman" w:cs="Times New Roman"/>
                <w:b/>
                <w:sz w:val="24"/>
                <w:szCs w:val="24"/>
                <w:lang w:val="en-US"/>
              </w:rPr>
            </w:pPr>
            <w:r w:rsidRPr="00EC496D">
              <w:rPr>
                <w:rFonts w:ascii="Times New Roman" w:eastAsia="Calibri" w:hAnsi="Times New Roman" w:cs="Times New Roman"/>
                <w:b/>
                <w:sz w:val="24"/>
                <w:szCs w:val="24"/>
                <w:lang w:val="en-US"/>
              </w:rPr>
              <w:t>KITOS SĄLYGOS</w:t>
            </w:r>
          </w:p>
          <w:p w14:paraId="359DC3CD" w14:textId="77777777" w:rsidR="001679A4" w:rsidRPr="00EC496D" w:rsidRDefault="001679A4" w:rsidP="00EA6A64">
            <w:pPr>
              <w:tabs>
                <w:tab w:val="left" w:pos="720"/>
              </w:tabs>
              <w:suppressAutoHyphens/>
              <w:spacing w:line="240" w:lineRule="auto"/>
              <w:jc w:val="center"/>
              <w:rPr>
                <w:rFonts w:ascii="Times New Roman" w:eastAsia="Calibri" w:hAnsi="Times New Roman" w:cs="Times New Roman"/>
                <w:b/>
                <w:sz w:val="24"/>
                <w:szCs w:val="24"/>
                <w:lang w:val="en-US"/>
              </w:rPr>
            </w:pPr>
          </w:p>
          <w:p w14:paraId="006D5AEF" w14:textId="77777777" w:rsidR="001679A4" w:rsidRPr="00EC496D" w:rsidRDefault="001679A4" w:rsidP="00EA6A64">
            <w:pPr>
              <w:suppressAutoHyphens/>
              <w:autoSpaceDE w:val="0"/>
              <w:spacing w:line="240" w:lineRule="auto"/>
              <w:ind w:firstLine="881"/>
              <w:rPr>
                <w:rFonts w:ascii="Times New Roman" w:hAnsi="Times New Roman" w:cs="Times New Roman"/>
                <w:sz w:val="24"/>
                <w:szCs w:val="24"/>
                <w:lang w:eastAsia="ar-SA"/>
              </w:rPr>
            </w:pPr>
            <w:r w:rsidRPr="00EC496D">
              <w:rPr>
                <w:rFonts w:ascii="Times New Roman" w:hAnsi="Times New Roman" w:cs="Times New Roman"/>
                <w:sz w:val="24"/>
                <w:szCs w:val="24"/>
                <w:lang w:eastAsia="ar-SA"/>
              </w:rPr>
              <w:t>1</w:t>
            </w:r>
            <w:r>
              <w:rPr>
                <w:rFonts w:ascii="Times New Roman" w:hAnsi="Times New Roman" w:cs="Times New Roman"/>
                <w:sz w:val="24"/>
                <w:szCs w:val="24"/>
                <w:lang w:eastAsia="ar-SA"/>
              </w:rPr>
              <w:t>6</w:t>
            </w:r>
            <w:r w:rsidRPr="00EC496D">
              <w:rPr>
                <w:rFonts w:ascii="Times New Roman" w:hAnsi="Times New Roman" w:cs="Times New Roman"/>
                <w:sz w:val="24"/>
                <w:szCs w:val="24"/>
                <w:lang w:eastAsia="ar-SA"/>
              </w:rPr>
              <w:t>.1. Jei pasikeičia Šalies adresas ir/ar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E462390" w14:textId="77777777" w:rsidR="001679A4" w:rsidRDefault="001679A4" w:rsidP="00EA6A64">
            <w:pPr>
              <w:suppressAutoHyphens/>
              <w:autoSpaceDE w:val="0"/>
              <w:spacing w:line="240" w:lineRule="auto"/>
              <w:ind w:firstLine="881"/>
              <w:rPr>
                <w:rFonts w:ascii="Times New Roman" w:hAnsi="Times New Roman" w:cs="Times New Roman"/>
                <w:sz w:val="24"/>
                <w:szCs w:val="24"/>
                <w:lang w:eastAsia="ar-SA"/>
              </w:rPr>
            </w:pPr>
            <w:r w:rsidRPr="00EC496D">
              <w:rPr>
                <w:rFonts w:ascii="Times New Roman" w:hAnsi="Times New Roman" w:cs="Times New Roman"/>
                <w:sz w:val="24"/>
                <w:szCs w:val="24"/>
                <w:lang w:eastAsia="ar-SA"/>
              </w:rPr>
              <w:t>1</w:t>
            </w:r>
            <w:r>
              <w:rPr>
                <w:rFonts w:ascii="Times New Roman" w:hAnsi="Times New Roman" w:cs="Times New Roman"/>
                <w:sz w:val="24"/>
                <w:szCs w:val="24"/>
                <w:lang w:eastAsia="ar-SA"/>
              </w:rPr>
              <w:t>6</w:t>
            </w:r>
            <w:r w:rsidRPr="00EC496D">
              <w:rPr>
                <w:rFonts w:ascii="Times New Roman" w:hAnsi="Times New Roman" w:cs="Times New Roman"/>
                <w:sz w:val="24"/>
                <w:szCs w:val="24"/>
                <w:lang w:eastAsia="ar-SA"/>
              </w:rPr>
              <w:t>.2. Jei bet kuri šios Sutarties nuostata teisės aktų nustatyta tvarka tampa ar pripažįstama visiškai ar iš dalies negaliojančia, tai neturi įtakos kitų Sutarties nuostatų galiojimui.</w:t>
            </w:r>
          </w:p>
          <w:p w14:paraId="63CF59FA" w14:textId="77777777" w:rsidR="001679A4" w:rsidRDefault="001679A4" w:rsidP="00EA6A64">
            <w:pPr>
              <w:tabs>
                <w:tab w:val="left" w:pos="0"/>
                <w:tab w:val="left" w:pos="1276"/>
                <w:tab w:val="left" w:pos="1418"/>
              </w:tabs>
              <w:spacing w:line="240" w:lineRule="auto"/>
              <w:ind w:firstLine="0"/>
              <w:rPr>
                <w:rFonts w:ascii="Times New Roman" w:hAnsi="Times New Roman" w:cs="Times New Roman"/>
                <w:bCs/>
                <w:sz w:val="24"/>
                <w:szCs w:val="24"/>
              </w:rPr>
            </w:pPr>
            <w:r>
              <w:rPr>
                <w:rFonts w:ascii="Times New Roman" w:hAnsi="Times New Roman" w:cs="Times New Roman"/>
                <w:sz w:val="24"/>
                <w:szCs w:val="24"/>
              </w:rPr>
              <w:t xml:space="preserve">               16.3. Užsakovas</w:t>
            </w:r>
            <w:r w:rsidRPr="009F2AAB">
              <w:rPr>
                <w:rFonts w:ascii="Times New Roman" w:hAnsi="Times New Roman" w:cs="Times New Roman"/>
                <w:sz w:val="24"/>
                <w:szCs w:val="24"/>
              </w:rPr>
              <w:t xml:space="preserve"> siekia, jog jo ir </w:t>
            </w:r>
            <w:r>
              <w:rPr>
                <w:rFonts w:ascii="Times New Roman" w:hAnsi="Times New Roman" w:cs="Times New Roman"/>
                <w:sz w:val="24"/>
                <w:szCs w:val="24"/>
              </w:rPr>
              <w:t>Rangovo</w:t>
            </w:r>
            <w:r w:rsidRPr="009F2AAB">
              <w:rPr>
                <w:rFonts w:ascii="Times New Roman" w:hAnsi="Times New Roman" w:cs="Times New Roman"/>
                <w:sz w:val="24"/>
                <w:szCs w:val="24"/>
              </w:rPr>
              <w:t xml:space="preserve"> veiksmai darytų kuo mažesnį poveikį aplinkai, todėl:</w:t>
            </w:r>
          </w:p>
          <w:p w14:paraId="24BBAB35" w14:textId="77777777" w:rsidR="001679A4" w:rsidRPr="009F2AAB" w:rsidRDefault="001679A4" w:rsidP="00EA6A64">
            <w:pPr>
              <w:tabs>
                <w:tab w:val="left" w:pos="0"/>
                <w:tab w:val="left" w:pos="1276"/>
                <w:tab w:val="left" w:pos="1418"/>
              </w:tabs>
              <w:spacing w:line="240" w:lineRule="auto"/>
              <w:ind w:firstLine="0"/>
              <w:rPr>
                <w:rFonts w:ascii="Times New Roman" w:hAnsi="Times New Roman" w:cs="Times New Roman"/>
                <w:bCs/>
                <w:sz w:val="24"/>
                <w:szCs w:val="24"/>
              </w:rPr>
            </w:pPr>
            <w:r>
              <w:rPr>
                <w:rFonts w:ascii="Times New Roman" w:hAnsi="Times New Roman" w:cs="Times New Roman"/>
                <w:bCs/>
                <w:sz w:val="24"/>
                <w:szCs w:val="24"/>
              </w:rPr>
              <w:t xml:space="preserve">               </w:t>
            </w:r>
            <w:r w:rsidRPr="009F2AAB">
              <w:rPr>
                <w:rFonts w:ascii="Times New Roman" w:hAnsi="Times New Roman" w:cs="Times New Roman"/>
                <w:bCs/>
                <w:sz w:val="24"/>
                <w:szCs w:val="24"/>
              </w:rPr>
              <w:t>1</w:t>
            </w:r>
            <w:r>
              <w:rPr>
                <w:rFonts w:ascii="Times New Roman" w:hAnsi="Times New Roman" w:cs="Times New Roman"/>
                <w:bCs/>
                <w:sz w:val="24"/>
                <w:szCs w:val="24"/>
              </w:rPr>
              <w:t>6</w:t>
            </w:r>
            <w:r w:rsidRPr="009F2AAB">
              <w:rPr>
                <w:rFonts w:ascii="Times New Roman" w:hAnsi="Times New Roman" w:cs="Times New Roman"/>
                <w:bCs/>
                <w:sz w:val="24"/>
                <w:szCs w:val="24"/>
              </w:rPr>
              <w:t>.</w:t>
            </w:r>
            <w:r>
              <w:rPr>
                <w:rFonts w:ascii="Times New Roman" w:hAnsi="Times New Roman" w:cs="Times New Roman"/>
                <w:bCs/>
                <w:sz w:val="24"/>
                <w:szCs w:val="24"/>
              </w:rPr>
              <w:t>3</w:t>
            </w:r>
            <w:r w:rsidRPr="009F2AAB">
              <w:rPr>
                <w:rFonts w:ascii="Times New Roman" w:hAnsi="Times New Roman" w:cs="Times New Roman"/>
                <w:bCs/>
                <w:sz w:val="24"/>
                <w:szCs w:val="24"/>
              </w:rPr>
              <w:t>.1. </w:t>
            </w:r>
            <w:r w:rsidRPr="009F2AAB">
              <w:rPr>
                <w:rFonts w:ascii="Times New Roman" w:hAnsi="Times New Roman" w:cs="Times New Roman"/>
                <w:sz w:val="24"/>
                <w:szCs w:val="24"/>
              </w:rPr>
              <w:t xml:space="preserve">Viešojo pirkimo ir Sutarties vykdymo metu bendravimas tarp </w:t>
            </w:r>
            <w:r>
              <w:rPr>
                <w:rFonts w:ascii="Times New Roman" w:hAnsi="Times New Roman" w:cs="Times New Roman"/>
                <w:sz w:val="24"/>
                <w:szCs w:val="24"/>
              </w:rPr>
              <w:t>Rangovo</w:t>
            </w:r>
            <w:r w:rsidRPr="009F2AAB">
              <w:rPr>
                <w:rFonts w:ascii="Times New Roman" w:hAnsi="Times New Roman" w:cs="Times New Roman"/>
                <w:sz w:val="24"/>
                <w:szCs w:val="24"/>
              </w:rPr>
              <w:t xml:space="preserve"> ir </w:t>
            </w:r>
            <w:r>
              <w:rPr>
                <w:rFonts w:ascii="Times New Roman" w:hAnsi="Times New Roman" w:cs="Times New Roman"/>
                <w:sz w:val="24"/>
                <w:szCs w:val="24"/>
              </w:rPr>
              <w:t>Užsakovo</w:t>
            </w:r>
            <w:r w:rsidRPr="009F2AAB">
              <w:rPr>
                <w:rFonts w:ascii="Times New Roman" w:hAnsi="Times New Roman" w:cs="Times New Roman"/>
                <w:sz w:val="24"/>
                <w:szCs w:val="24"/>
              </w:rPr>
              <w:t xml:space="preserve"> bus vykdomas tik elektroninėmis  priemonėmis (CVP IS priemonėmis, telefonu, elektroniniu paštu, ar kt.);</w:t>
            </w:r>
          </w:p>
          <w:p w14:paraId="4EA3CC7F" w14:textId="77777777" w:rsidR="001679A4" w:rsidRPr="009F2AAB" w:rsidRDefault="001679A4" w:rsidP="00EA6A64">
            <w:pPr>
              <w:rPr>
                <w:rFonts w:ascii="Times New Roman" w:hAnsi="Times New Roman" w:cs="Times New Roman"/>
                <w:sz w:val="24"/>
                <w:szCs w:val="24"/>
              </w:rPr>
            </w:pPr>
            <w:r w:rsidRPr="009F2AAB">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9F2AAB">
              <w:rPr>
                <w:rFonts w:ascii="Times New Roman" w:hAnsi="Times New Roman" w:cs="Times New Roman"/>
                <w:bCs/>
                <w:sz w:val="24"/>
                <w:szCs w:val="24"/>
              </w:rPr>
              <w:t xml:space="preserve"> 1</w:t>
            </w:r>
            <w:r>
              <w:rPr>
                <w:rFonts w:ascii="Times New Roman" w:hAnsi="Times New Roman" w:cs="Times New Roman"/>
                <w:bCs/>
                <w:sz w:val="24"/>
                <w:szCs w:val="24"/>
              </w:rPr>
              <w:t>6</w:t>
            </w:r>
            <w:r w:rsidRPr="009F2AAB">
              <w:rPr>
                <w:rFonts w:ascii="Times New Roman" w:hAnsi="Times New Roman" w:cs="Times New Roman"/>
                <w:bCs/>
                <w:sz w:val="24"/>
                <w:szCs w:val="24"/>
              </w:rPr>
              <w:t>.</w:t>
            </w:r>
            <w:r>
              <w:rPr>
                <w:rFonts w:ascii="Times New Roman" w:hAnsi="Times New Roman" w:cs="Times New Roman"/>
                <w:bCs/>
                <w:sz w:val="24"/>
                <w:szCs w:val="24"/>
              </w:rPr>
              <w:t>3</w:t>
            </w:r>
            <w:r w:rsidRPr="009F2AAB">
              <w:rPr>
                <w:rFonts w:ascii="Times New Roman" w:hAnsi="Times New Roman" w:cs="Times New Roman"/>
                <w:bCs/>
                <w:sz w:val="24"/>
                <w:szCs w:val="24"/>
              </w:rPr>
              <w:t>.2. </w:t>
            </w:r>
            <w:r w:rsidRPr="009F2AAB">
              <w:rPr>
                <w:rFonts w:ascii="Times New Roman" w:hAnsi="Times New Roman" w:cs="Times New Roman"/>
                <w:sz w:val="24"/>
                <w:szCs w:val="24"/>
              </w:rPr>
              <w:t xml:space="preserve">Visa dokumentacija susijusi su Sutarties vykdymu teikiama </w:t>
            </w:r>
            <w:r>
              <w:rPr>
                <w:rFonts w:ascii="Times New Roman" w:hAnsi="Times New Roman" w:cs="Times New Roman"/>
                <w:sz w:val="24"/>
                <w:szCs w:val="24"/>
              </w:rPr>
              <w:t>Užsakovui</w:t>
            </w:r>
            <w:r w:rsidRPr="009F2AAB">
              <w:rPr>
                <w:rFonts w:ascii="Times New Roman" w:hAnsi="Times New Roman" w:cs="Times New Roman"/>
                <w:sz w:val="24"/>
                <w:szCs w:val="24"/>
              </w:rPr>
              <w:t xml:space="preserve"> ir </w:t>
            </w:r>
            <w:r>
              <w:rPr>
                <w:rFonts w:ascii="Times New Roman" w:hAnsi="Times New Roman" w:cs="Times New Roman"/>
                <w:sz w:val="24"/>
                <w:szCs w:val="24"/>
              </w:rPr>
              <w:t>Rangovui</w:t>
            </w:r>
            <w:r w:rsidRPr="009F2AAB">
              <w:rPr>
                <w:rFonts w:ascii="Times New Roman" w:hAnsi="Times New Roman" w:cs="Times New Roman"/>
                <w:sz w:val="24"/>
                <w:szCs w:val="24"/>
              </w:rPr>
              <w:t xml:space="preserve"> elektorinėmis priemonėmis (elektoriniu paštu ar kt.);</w:t>
            </w:r>
          </w:p>
          <w:p w14:paraId="7CE8FF79" w14:textId="77777777" w:rsidR="001679A4" w:rsidRPr="009F2AAB" w:rsidRDefault="001679A4" w:rsidP="00EA6A64">
            <w:pPr>
              <w:rPr>
                <w:rFonts w:ascii="Times New Roman" w:hAnsi="Times New Roman" w:cs="Times New Roman"/>
                <w:sz w:val="24"/>
                <w:szCs w:val="24"/>
              </w:rPr>
            </w:pPr>
            <w:r w:rsidRPr="009F2AAB">
              <w:rPr>
                <w:rFonts w:ascii="Times New Roman" w:hAnsi="Times New Roman" w:cs="Times New Roman"/>
                <w:bCs/>
                <w:sz w:val="24"/>
                <w:szCs w:val="24"/>
              </w:rPr>
              <w:t xml:space="preserve">   1</w:t>
            </w:r>
            <w:r>
              <w:rPr>
                <w:rFonts w:ascii="Times New Roman" w:hAnsi="Times New Roman" w:cs="Times New Roman"/>
                <w:bCs/>
                <w:sz w:val="24"/>
                <w:szCs w:val="24"/>
              </w:rPr>
              <w:t>6</w:t>
            </w:r>
            <w:r w:rsidRPr="009F2AAB">
              <w:rPr>
                <w:rFonts w:ascii="Times New Roman" w:hAnsi="Times New Roman" w:cs="Times New Roman"/>
                <w:bCs/>
                <w:sz w:val="24"/>
                <w:szCs w:val="24"/>
              </w:rPr>
              <w:t>.</w:t>
            </w:r>
            <w:r>
              <w:rPr>
                <w:rFonts w:ascii="Times New Roman" w:hAnsi="Times New Roman" w:cs="Times New Roman"/>
                <w:bCs/>
                <w:sz w:val="24"/>
                <w:szCs w:val="24"/>
              </w:rPr>
              <w:t>3</w:t>
            </w:r>
            <w:r w:rsidRPr="009F2AAB">
              <w:rPr>
                <w:rFonts w:ascii="Times New Roman" w:hAnsi="Times New Roman" w:cs="Times New Roman"/>
                <w:bCs/>
                <w:sz w:val="24"/>
                <w:szCs w:val="24"/>
              </w:rPr>
              <w:t>.</w:t>
            </w:r>
            <w:r>
              <w:rPr>
                <w:rFonts w:ascii="Times New Roman" w:hAnsi="Times New Roman" w:cs="Times New Roman"/>
                <w:bCs/>
                <w:sz w:val="24"/>
                <w:szCs w:val="24"/>
              </w:rPr>
              <w:t>4</w:t>
            </w:r>
            <w:r w:rsidRPr="009F2AAB">
              <w:rPr>
                <w:rFonts w:ascii="Times New Roman" w:hAnsi="Times New Roman" w:cs="Times New Roman"/>
                <w:bCs/>
                <w:sz w:val="24"/>
                <w:szCs w:val="24"/>
              </w:rPr>
              <w:t>. </w:t>
            </w:r>
            <w:r w:rsidRPr="009F2AAB">
              <w:rPr>
                <w:rFonts w:ascii="Times New Roman" w:hAnsi="Times New Roman" w:cs="Times New Roman"/>
                <w:sz w:val="24"/>
                <w:szCs w:val="24"/>
              </w:rPr>
              <w:t>Sutartis bus pasirašoma tik elektroninėmis priemonėmis (elektroniniu parašu);</w:t>
            </w:r>
          </w:p>
          <w:p w14:paraId="119DAEE9" w14:textId="77777777" w:rsidR="001679A4" w:rsidRPr="009F2AAB" w:rsidRDefault="001679A4" w:rsidP="00EA6A64">
            <w:pPr>
              <w:suppressAutoHyphens/>
              <w:autoSpaceDE w:val="0"/>
              <w:spacing w:line="240" w:lineRule="auto"/>
              <w:ind w:firstLine="881"/>
              <w:rPr>
                <w:rFonts w:ascii="Times New Roman" w:hAnsi="Times New Roman" w:cs="Times New Roman"/>
                <w:sz w:val="24"/>
                <w:szCs w:val="24"/>
                <w:lang w:eastAsia="ar-SA"/>
              </w:rPr>
            </w:pPr>
            <w:r w:rsidRPr="009F2AAB">
              <w:rPr>
                <w:rFonts w:ascii="Times New Roman" w:hAnsi="Times New Roman" w:cs="Times New Roman"/>
                <w:bCs/>
                <w:sz w:val="24"/>
                <w:szCs w:val="24"/>
              </w:rPr>
              <w:t>1</w:t>
            </w:r>
            <w:r>
              <w:rPr>
                <w:rFonts w:ascii="Times New Roman" w:hAnsi="Times New Roman" w:cs="Times New Roman"/>
                <w:bCs/>
                <w:sz w:val="24"/>
                <w:szCs w:val="24"/>
              </w:rPr>
              <w:t>6</w:t>
            </w:r>
            <w:r w:rsidRPr="009F2AAB">
              <w:rPr>
                <w:rFonts w:ascii="Times New Roman" w:hAnsi="Times New Roman" w:cs="Times New Roman"/>
                <w:bCs/>
                <w:sz w:val="24"/>
                <w:szCs w:val="24"/>
              </w:rPr>
              <w:t>.</w:t>
            </w:r>
            <w:r>
              <w:rPr>
                <w:rFonts w:ascii="Times New Roman" w:hAnsi="Times New Roman" w:cs="Times New Roman"/>
                <w:bCs/>
                <w:sz w:val="24"/>
                <w:szCs w:val="24"/>
              </w:rPr>
              <w:t>3</w:t>
            </w:r>
            <w:r w:rsidRPr="009F2AAB">
              <w:rPr>
                <w:rFonts w:ascii="Times New Roman" w:hAnsi="Times New Roman" w:cs="Times New Roman"/>
                <w:bCs/>
                <w:sz w:val="24"/>
                <w:szCs w:val="24"/>
              </w:rPr>
              <w:t>.</w:t>
            </w:r>
            <w:r>
              <w:rPr>
                <w:rFonts w:ascii="Times New Roman" w:hAnsi="Times New Roman" w:cs="Times New Roman"/>
                <w:bCs/>
                <w:sz w:val="24"/>
                <w:szCs w:val="24"/>
              </w:rPr>
              <w:t>5</w:t>
            </w:r>
            <w:r w:rsidRPr="009F2AAB">
              <w:rPr>
                <w:rFonts w:ascii="Times New Roman" w:hAnsi="Times New Roman" w:cs="Times New Roman"/>
                <w:bCs/>
                <w:sz w:val="24"/>
                <w:szCs w:val="24"/>
              </w:rPr>
              <w:t>. </w:t>
            </w:r>
            <w:r w:rsidRPr="009F2AAB">
              <w:rPr>
                <w:rFonts w:ascii="Times New Roman" w:hAnsi="Times New Roman" w:cs="Times New Roman"/>
                <w:sz w:val="24"/>
                <w:szCs w:val="24"/>
              </w:rPr>
              <w:t>El. sąskaitų – faktūrų apmokėjimas bus vykdomas per informacinė sistema „SABIS“.</w:t>
            </w:r>
          </w:p>
          <w:p w14:paraId="694BCE20" w14:textId="77777777" w:rsidR="001679A4" w:rsidRPr="00EC496D" w:rsidRDefault="001679A4" w:rsidP="00EA6A64">
            <w:pPr>
              <w:widowControl w:val="0"/>
              <w:autoSpaceDE w:val="0"/>
              <w:autoSpaceDN w:val="0"/>
              <w:adjustRightInd w:val="0"/>
              <w:spacing w:line="240" w:lineRule="auto"/>
              <w:ind w:firstLine="881"/>
              <w:rPr>
                <w:rFonts w:ascii="Times New Roman" w:hAnsi="Times New Roman" w:cs="Times New Roman"/>
                <w:sz w:val="24"/>
                <w:szCs w:val="24"/>
              </w:rPr>
            </w:pPr>
            <w:r w:rsidRPr="00EC496D">
              <w:rPr>
                <w:rFonts w:ascii="Times New Roman" w:hAnsi="Times New Roman" w:cs="Times New Roman"/>
                <w:sz w:val="24"/>
                <w:szCs w:val="24"/>
              </w:rPr>
              <w:t>1</w:t>
            </w:r>
            <w:r>
              <w:rPr>
                <w:rFonts w:ascii="Times New Roman" w:hAnsi="Times New Roman" w:cs="Times New Roman"/>
                <w:sz w:val="24"/>
                <w:szCs w:val="24"/>
              </w:rPr>
              <w:t>6</w:t>
            </w:r>
            <w:r w:rsidRPr="00EC496D">
              <w:rPr>
                <w:rFonts w:ascii="Times New Roman" w:hAnsi="Times New Roman" w:cs="Times New Roman"/>
                <w:sz w:val="24"/>
                <w:szCs w:val="24"/>
              </w:rPr>
              <w:t>.</w:t>
            </w:r>
            <w:r>
              <w:rPr>
                <w:rFonts w:ascii="Times New Roman" w:hAnsi="Times New Roman" w:cs="Times New Roman"/>
                <w:sz w:val="24"/>
                <w:szCs w:val="24"/>
              </w:rPr>
              <w:t>4</w:t>
            </w:r>
            <w:r w:rsidRPr="00EC496D">
              <w:rPr>
                <w:rFonts w:ascii="Times New Roman" w:hAnsi="Times New Roman" w:cs="Times New Roman"/>
                <w:sz w:val="24"/>
                <w:szCs w:val="24"/>
              </w:rPr>
              <w:t xml:space="preserve">. Sudaryta Sutartis teisės aktų nustatyta tvarka ir terminais bus paskelbta Centrinėje </w:t>
            </w:r>
            <w:r w:rsidRPr="00EC496D">
              <w:rPr>
                <w:rFonts w:ascii="Times New Roman" w:hAnsi="Times New Roman" w:cs="Times New Roman"/>
                <w:sz w:val="24"/>
                <w:szCs w:val="24"/>
              </w:rPr>
              <w:lastRenderedPageBreak/>
              <w:t>viešųjų pirkimų informacinėje sistemoje.</w:t>
            </w:r>
          </w:p>
          <w:p w14:paraId="1C2F8548" w14:textId="77777777" w:rsidR="001679A4" w:rsidRPr="00EC496D" w:rsidRDefault="001679A4" w:rsidP="00EA6A64">
            <w:pPr>
              <w:spacing w:line="240" w:lineRule="auto"/>
              <w:ind w:firstLine="881"/>
              <w:rPr>
                <w:rFonts w:ascii="Times New Roman" w:hAnsi="Times New Roman" w:cs="Times New Roman"/>
                <w:sz w:val="24"/>
                <w:szCs w:val="24"/>
              </w:rPr>
            </w:pPr>
            <w:r w:rsidRPr="00EC496D">
              <w:rPr>
                <w:rFonts w:ascii="Times New Roman" w:hAnsi="Times New Roman" w:cs="Times New Roman"/>
                <w:sz w:val="24"/>
                <w:szCs w:val="24"/>
              </w:rPr>
              <w:t>1</w:t>
            </w:r>
            <w:r>
              <w:rPr>
                <w:rFonts w:ascii="Times New Roman" w:hAnsi="Times New Roman" w:cs="Times New Roman"/>
                <w:sz w:val="24"/>
                <w:szCs w:val="24"/>
              </w:rPr>
              <w:t>6</w:t>
            </w:r>
            <w:r w:rsidRPr="00EC496D">
              <w:rPr>
                <w:rFonts w:ascii="Times New Roman" w:hAnsi="Times New Roman" w:cs="Times New Roman"/>
                <w:sz w:val="24"/>
                <w:szCs w:val="24"/>
              </w:rPr>
              <w:t>.</w:t>
            </w:r>
            <w:r>
              <w:rPr>
                <w:rFonts w:ascii="Times New Roman" w:hAnsi="Times New Roman" w:cs="Times New Roman"/>
                <w:sz w:val="24"/>
                <w:szCs w:val="24"/>
              </w:rPr>
              <w:t>5</w:t>
            </w:r>
            <w:r w:rsidRPr="00EC496D">
              <w:rPr>
                <w:rFonts w:ascii="Times New Roman" w:hAnsi="Times New Roman" w:cs="Times New Roman"/>
                <w:sz w:val="24"/>
                <w:szCs w:val="24"/>
              </w:rPr>
              <w:t xml:space="preserve">. Ši Sutartis sudaryta lietuvių kalba, 2 (dviem) egzemplioriais, turinčiais vienodą teisinę galią – po vieną kiekvienai Šaliai. </w:t>
            </w:r>
          </w:p>
          <w:p w14:paraId="6618E4F5" w14:textId="77777777" w:rsidR="001679A4" w:rsidRPr="00EC496D" w:rsidRDefault="001679A4" w:rsidP="00EA6A64">
            <w:pPr>
              <w:tabs>
                <w:tab w:val="left" w:pos="9360"/>
              </w:tabs>
              <w:spacing w:line="240" w:lineRule="auto"/>
              <w:ind w:firstLine="851"/>
              <w:rPr>
                <w:rFonts w:ascii="Times New Roman" w:eastAsia="Calibri" w:hAnsi="Times New Roman" w:cs="Times New Roman"/>
                <w:sz w:val="24"/>
                <w:szCs w:val="24"/>
              </w:rPr>
            </w:pPr>
          </w:p>
          <w:p w14:paraId="641487FB" w14:textId="77777777" w:rsidR="001679A4" w:rsidRPr="00EC496D" w:rsidRDefault="001679A4" w:rsidP="00EA6A64">
            <w:pPr>
              <w:tabs>
                <w:tab w:val="left" w:pos="9360"/>
              </w:tabs>
              <w:spacing w:line="240" w:lineRule="auto"/>
              <w:jc w:val="center"/>
              <w:rPr>
                <w:rFonts w:ascii="Times New Roman" w:eastAsia="Calibri" w:hAnsi="Times New Roman" w:cs="Times New Roman"/>
                <w:b/>
                <w:sz w:val="24"/>
                <w:szCs w:val="24"/>
                <w:lang w:val="en-US"/>
              </w:rPr>
            </w:pPr>
          </w:p>
          <w:p w14:paraId="02B1A77E" w14:textId="77777777" w:rsidR="001679A4" w:rsidRPr="00EC496D" w:rsidRDefault="001679A4" w:rsidP="00EA6A64">
            <w:pPr>
              <w:tabs>
                <w:tab w:val="left" w:pos="9360"/>
              </w:tabs>
              <w:spacing w:line="240" w:lineRule="auto"/>
              <w:jc w:val="center"/>
              <w:rPr>
                <w:rFonts w:ascii="Times New Roman" w:eastAsia="Calibri" w:hAnsi="Times New Roman" w:cs="Times New Roman"/>
                <w:b/>
                <w:sz w:val="24"/>
                <w:szCs w:val="24"/>
                <w:lang w:val="en-US"/>
              </w:rPr>
            </w:pPr>
            <w:r w:rsidRPr="00EC496D">
              <w:rPr>
                <w:rFonts w:ascii="Times New Roman" w:eastAsia="Calibri" w:hAnsi="Times New Roman" w:cs="Times New Roman"/>
                <w:b/>
                <w:sz w:val="24"/>
                <w:szCs w:val="24"/>
                <w:lang w:val="en-US"/>
              </w:rPr>
              <w:t>XV</w:t>
            </w:r>
            <w:r>
              <w:rPr>
                <w:rFonts w:ascii="Times New Roman" w:eastAsia="Calibri" w:hAnsi="Times New Roman" w:cs="Times New Roman"/>
                <w:b/>
                <w:sz w:val="24"/>
                <w:szCs w:val="24"/>
                <w:lang w:val="en-US"/>
              </w:rPr>
              <w:t>II</w:t>
            </w:r>
            <w:r w:rsidRPr="00EC496D">
              <w:rPr>
                <w:rFonts w:ascii="Times New Roman" w:eastAsia="Calibri" w:hAnsi="Times New Roman" w:cs="Times New Roman"/>
                <w:b/>
                <w:sz w:val="24"/>
                <w:szCs w:val="24"/>
                <w:lang w:val="en-US"/>
              </w:rPr>
              <w:t xml:space="preserve"> </w:t>
            </w:r>
            <w:r w:rsidRPr="00EC496D">
              <w:rPr>
                <w:rFonts w:ascii="Times New Roman" w:hAnsi="Times New Roman" w:cs="Times New Roman"/>
                <w:b/>
                <w:bCs/>
                <w:sz w:val="24"/>
                <w:szCs w:val="24"/>
              </w:rPr>
              <w:t>SKYRIUS</w:t>
            </w:r>
          </w:p>
          <w:p w14:paraId="74733130" w14:textId="77777777" w:rsidR="001679A4" w:rsidRPr="00EC496D" w:rsidRDefault="001679A4" w:rsidP="00EA6A64">
            <w:pPr>
              <w:tabs>
                <w:tab w:val="left" w:pos="9360"/>
              </w:tabs>
              <w:spacing w:line="240" w:lineRule="auto"/>
              <w:jc w:val="center"/>
              <w:rPr>
                <w:rFonts w:ascii="Times New Roman" w:eastAsia="Calibri" w:hAnsi="Times New Roman" w:cs="Times New Roman"/>
                <w:b/>
                <w:sz w:val="24"/>
                <w:szCs w:val="24"/>
                <w:lang w:val="en-US"/>
              </w:rPr>
            </w:pPr>
            <w:r w:rsidRPr="00EC496D">
              <w:rPr>
                <w:rFonts w:ascii="Times New Roman" w:eastAsia="Calibri" w:hAnsi="Times New Roman" w:cs="Times New Roman"/>
                <w:b/>
                <w:sz w:val="24"/>
                <w:szCs w:val="24"/>
                <w:lang w:val="en-US"/>
              </w:rPr>
              <w:t>SUTARTIES PRIEDAI</w:t>
            </w:r>
          </w:p>
          <w:p w14:paraId="0232E2EC" w14:textId="77777777" w:rsidR="001679A4" w:rsidRPr="00EC496D" w:rsidRDefault="001679A4" w:rsidP="00EA6A64">
            <w:pPr>
              <w:tabs>
                <w:tab w:val="left" w:pos="9360"/>
              </w:tabs>
              <w:spacing w:line="240" w:lineRule="auto"/>
              <w:jc w:val="center"/>
              <w:rPr>
                <w:rFonts w:ascii="Times New Roman" w:eastAsia="Calibri" w:hAnsi="Times New Roman" w:cs="Times New Roman"/>
                <w:b/>
                <w:sz w:val="24"/>
                <w:szCs w:val="24"/>
                <w:lang w:val="en-US"/>
              </w:rPr>
            </w:pPr>
          </w:p>
          <w:p w14:paraId="7538321A" w14:textId="77777777" w:rsidR="001679A4" w:rsidRPr="00EC496D" w:rsidRDefault="001679A4" w:rsidP="00EA6A64">
            <w:pPr>
              <w:tabs>
                <w:tab w:val="left" w:pos="9360"/>
              </w:tabs>
              <w:spacing w:line="240" w:lineRule="auto"/>
              <w:ind w:firstLine="851"/>
              <w:rPr>
                <w:rFonts w:ascii="Times New Roman" w:eastAsia="Calibri" w:hAnsi="Times New Roman" w:cs="Times New Roman"/>
                <w:i/>
                <w:sz w:val="24"/>
                <w:szCs w:val="24"/>
              </w:rPr>
            </w:pPr>
            <w:r w:rsidRPr="00EC496D">
              <w:rPr>
                <w:rFonts w:ascii="Times New Roman" w:eastAsia="Calibri" w:hAnsi="Times New Roman" w:cs="Times New Roman"/>
                <w:sz w:val="24"/>
                <w:szCs w:val="24"/>
              </w:rPr>
              <w:t>1</w:t>
            </w:r>
            <w:r>
              <w:rPr>
                <w:rFonts w:ascii="Times New Roman" w:eastAsia="Calibri" w:hAnsi="Times New Roman" w:cs="Times New Roman"/>
                <w:sz w:val="24"/>
                <w:szCs w:val="24"/>
              </w:rPr>
              <w:t>7</w:t>
            </w:r>
            <w:r w:rsidRPr="00EC496D">
              <w:rPr>
                <w:rFonts w:ascii="Times New Roman" w:eastAsia="Calibri" w:hAnsi="Times New Roman" w:cs="Times New Roman"/>
                <w:sz w:val="24"/>
                <w:szCs w:val="24"/>
              </w:rPr>
              <w:t>.1. Sutarties 1 priedas: Darbų teikėjo pasiūlymas</w:t>
            </w:r>
            <w:r>
              <w:rPr>
                <w:rFonts w:ascii="Times New Roman" w:eastAsia="Calibri" w:hAnsi="Times New Roman" w:cs="Times New Roman"/>
                <w:sz w:val="24"/>
                <w:szCs w:val="24"/>
              </w:rPr>
              <w:t xml:space="preserve"> su priedu darbų žiniaraščiu;</w:t>
            </w:r>
          </w:p>
          <w:p w14:paraId="07E6FC66" w14:textId="77777777" w:rsidR="001679A4" w:rsidRPr="00EC496D" w:rsidRDefault="001679A4" w:rsidP="00EA6A64">
            <w:pPr>
              <w:tabs>
                <w:tab w:val="left" w:pos="9360"/>
              </w:tabs>
              <w:spacing w:line="240" w:lineRule="auto"/>
              <w:ind w:firstLine="851"/>
              <w:rPr>
                <w:rFonts w:ascii="Times New Roman" w:eastAsia="Calibri" w:hAnsi="Times New Roman" w:cs="Times New Roman"/>
                <w:sz w:val="24"/>
                <w:szCs w:val="24"/>
              </w:rPr>
            </w:pPr>
            <w:r w:rsidRPr="00EC496D">
              <w:rPr>
                <w:rFonts w:ascii="Times New Roman" w:eastAsia="Calibri" w:hAnsi="Times New Roman" w:cs="Times New Roman"/>
                <w:sz w:val="24"/>
                <w:szCs w:val="24"/>
              </w:rPr>
              <w:t>1</w:t>
            </w:r>
            <w:r>
              <w:rPr>
                <w:rFonts w:ascii="Times New Roman" w:eastAsia="Calibri" w:hAnsi="Times New Roman" w:cs="Times New Roman"/>
                <w:sz w:val="24"/>
                <w:szCs w:val="24"/>
              </w:rPr>
              <w:t>7</w:t>
            </w:r>
            <w:r w:rsidRPr="00EC496D">
              <w:rPr>
                <w:rFonts w:ascii="Times New Roman" w:eastAsia="Calibri" w:hAnsi="Times New Roman" w:cs="Times New Roman"/>
                <w:sz w:val="24"/>
                <w:szCs w:val="24"/>
              </w:rPr>
              <w:t xml:space="preserve">.2. Sutarties 2 priedas: Atliktų darbų akto </w:t>
            </w:r>
            <w:r w:rsidRPr="00EC496D">
              <w:rPr>
                <w:rFonts w:ascii="Times New Roman" w:eastAsia="Times New Roman" w:hAnsi="Times New Roman" w:cs="Times New Roman"/>
                <w:sz w:val="24"/>
                <w:szCs w:val="24"/>
              </w:rPr>
              <w:t>forma</w:t>
            </w:r>
            <w:r>
              <w:rPr>
                <w:rFonts w:ascii="Times New Roman" w:eastAsia="Times New Roman" w:hAnsi="Times New Roman" w:cs="Times New Roman"/>
                <w:sz w:val="24"/>
                <w:szCs w:val="24"/>
              </w:rPr>
              <w:t>;</w:t>
            </w:r>
          </w:p>
          <w:p w14:paraId="436D7D4B" w14:textId="77777777" w:rsidR="001679A4" w:rsidRDefault="001679A4" w:rsidP="00EA6A64">
            <w:pPr>
              <w:autoSpaceDE w:val="0"/>
              <w:autoSpaceDN w:val="0"/>
              <w:adjustRightInd w:val="0"/>
              <w:spacing w:line="240" w:lineRule="auto"/>
              <w:ind w:firstLine="601"/>
              <w:rPr>
                <w:rFonts w:ascii="Times New Roman" w:hAnsi="Times New Roman" w:cs="Times New Roman"/>
                <w:sz w:val="24"/>
                <w:szCs w:val="24"/>
              </w:rPr>
            </w:pPr>
            <w:r>
              <w:rPr>
                <w:rFonts w:ascii="Times New Roman" w:hAnsi="Times New Roman" w:cs="Times New Roman"/>
                <w:sz w:val="24"/>
                <w:szCs w:val="24"/>
              </w:rPr>
              <w:t xml:space="preserve">    17.3. Sutarties 3 priedas: Darbų priėmimo – perdavimo aktas;</w:t>
            </w:r>
          </w:p>
          <w:p w14:paraId="5A6C6E7A" w14:textId="2D693DBB" w:rsidR="001679A4" w:rsidRDefault="001679A4" w:rsidP="00EA6A64">
            <w:pPr>
              <w:autoSpaceDE w:val="0"/>
              <w:autoSpaceDN w:val="0"/>
              <w:adjustRightInd w:val="0"/>
              <w:spacing w:line="240" w:lineRule="auto"/>
              <w:ind w:firstLine="601"/>
              <w:rPr>
                <w:rFonts w:ascii="Times New Roman" w:hAnsi="Times New Roman" w:cs="Times New Roman"/>
                <w:sz w:val="24"/>
                <w:szCs w:val="24"/>
              </w:rPr>
            </w:pPr>
            <w:r>
              <w:rPr>
                <w:rFonts w:ascii="Times New Roman" w:hAnsi="Times New Roman" w:cs="Times New Roman"/>
                <w:sz w:val="24"/>
                <w:szCs w:val="24"/>
              </w:rPr>
              <w:t xml:space="preserve">    17.4. Sutarties 4 priedas: </w:t>
            </w:r>
            <w:r w:rsidRPr="00501BC1">
              <w:rPr>
                <w:rFonts w:ascii="Times New Roman" w:hAnsi="Times New Roman" w:cs="Times New Roman"/>
                <w:sz w:val="24"/>
                <w:szCs w:val="24"/>
              </w:rPr>
              <w:t>Pažyma apie atliktų darbų vertę ir išlaidas</w:t>
            </w:r>
            <w:r w:rsidR="00953C67">
              <w:rPr>
                <w:rFonts w:ascii="Times New Roman" w:hAnsi="Times New Roman" w:cs="Times New Roman"/>
                <w:sz w:val="24"/>
                <w:szCs w:val="24"/>
              </w:rPr>
              <w:t>;</w:t>
            </w:r>
          </w:p>
          <w:p w14:paraId="1F162352" w14:textId="3971FEBC" w:rsidR="00953C67" w:rsidRPr="00EC496D" w:rsidRDefault="00953C67" w:rsidP="00EA6A64">
            <w:pPr>
              <w:autoSpaceDE w:val="0"/>
              <w:autoSpaceDN w:val="0"/>
              <w:adjustRightInd w:val="0"/>
              <w:spacing w:line="240" w:lineRule="auto"/>
              <w:ind w:firstLine="601"/>
              <w:rPr>
                <w:rFonts w:ascii="Times New Roman" w:hAnsi="Times New Roman" w:cs="Times New Roman"/>
                <w:sz w:val="24"/>
                <w:szCs w:val="24"/>
              </w:rPr>
            </w:pPr>
            <w:r>
              <w:rPr>
                <w:rFonts w:ascii="Times New Roman" w:hAnsi="Times New Roman" w:cs="Times New Roman"/>
                <w:sz w:val="24"/>
                <w:szCs w:val="24"/>
              </w:rPr>
              <w:t xml:space="preserve">    17.5. Aukštų planai.</w:t>
            </w:r>
          </w:p>
          <w:p w14:paraId="0CD71C0F" w14:textId="77777777" w:rsidR="001679A4" w:rsidRPr="00EC496D" w:rsidRDefault="001679A4" w:rsidP="00EA6A64">
            <w:pPr>
              <w:keepNext/>
              <w:keepLines/>
              <w:tabs>
                <w:tab w:val="left" w:pos="567"/>
              </w:tabs>
              <w:spacing w:line="240" w:lineRule="auto"/>
              <w:ind w:firstLine="851"/>
              <w:outlineLvl w:val="3"/>
              <w:rPr>
                <w:rFonts w:ascii="Times New Roman" w:hAnsi="Times New Roman" w:cs="Times New Roman"/>
                <w:sz w:val="24"/>
                <w:szCs w:val="24"/>
              </w:rPr>
            </w:pPr>
          </w:p>
        </w:tc>
      </w:tr>
      <w:tr w:rsidR="001679A4" w:rsidRPr="00EC496D" w14:paraId="3FDF0619" w14:textId="77777777" w:rsidTr="00EA6A64">
        <w:tblPrEx>
          <w:tblLook w:val="01E0" w:firstRow="1" w:lastRow="1" w:firstColumn="1" w:lastColumn="1" w:noHBand="0" w:noVBand="0"/>
        </w:tblPrEx>
        <w:trPr>
          <w:gridBefore w:val="1"/>
          <w:gridAfter w:val="1"/>
          <w:wBefore w:w="142" w:type="dxa"/>
          <w:wAfter w:w="138" w:type="dxa"/>
          <w:trHeight w:val="697"/>
        </w:trPr>
        <w:tc>
          <w:tcPr>
            <w:tcW w:w="4962" w:type="dxa"/>
            <w:shd w:val="clear" w:color="auto" w:fill="auto"/>
          </w:tcPr>
          <w:p w14:paraId="71714C61" w14:textId="77777777" w:rsidR="001679A4" w:rsidRPr="00EC496D" w:rsidRDefault="001679A4" w:rsidP="00EA6A64">
            <w:pPr>
              <w:widowControl w:val="0"/>
              <w:tabs>
                <w:tab w:val="right" w:pos="10065"/>
              </w:tabs>
              <w:autoSpaceDE w:val="0"/>
              <w:autoSpaceDN w:val="0"/>
              <w:adjustRightInd w:val="0"/>
              <w:spacing w:line="240" w:lineRule="auto"/>
              <w:ind w:firstLine="0"/>
              <w:rPr>
                <w:rFonts w:ascii="Times New Roman" w:hAnsi="Times New Roman" w:cs="Times New Roman"/>
                <w:b/>
                <w:snapToGrid w:val="0"/>
                <w:sz w:val="24"/>
                <w:szCs w:val="24"/>
              </w:rPr>
            </w:pPr>
            <w:r>
              <w:rPr>
                <w:rFonts w:ascii="Times New Roman" w:hAnsi="Times New Roman" w:cs="Times New Roman"/>
                <w:b/>
                <w:snapToGrid w:val="0"/>
                <w:sz w:val="24"/>
                <w:szCs w:val="24"/>
              </w:rPr>
              <w:lastRenderedPageBreak/>
              <w:t>UŽSAKOVAS</w:t>
            </w:r>
          </w:p>
          <w:p w14:paraId="228C06F2" w14:textId="77777777" w:rsidR="001679A4" w:rsidRPr="00EC496D" w:rsidRDefault="001679A4" w:rsidP="00EA6A64">
            <w:pPr>
              <w:widowControl w:val="0"/>
              <w:tabs>
                <w:tab w:val="left" w:pos="720"/>
                <w:tab w:val="right" w:pos="10065"/>
              </w:tabs>
              <w:autoSpaceDE w:val="0"/>
              <w:autoSpaceDN w:val="0"/>
              <w:adjustRightInd w:val="0"/>
              <w:spacing w:line="240" w:lineRule="auto"/>
              <w:rPr>
                <w:rFonts w:ascii="Times New Roman" w:hAnsi="Times New Roman" w:cs="Times New Roman"/>
                <w:b/>
                <w:sz w:val="24"/>
                <w:szCs w:val="24"/>
                <w:lang w:val="nb-NO"/>
              </w:rPr>
            </w:pPr>
          </w:p>
        </w:tc>
        <w:tc>
          <w:tcPr>
            <w:tcW w:w="4747" w:type="dxa"/>
            <w:gridSpan w:val="2"/>
            <w:shd w:val="clear" w:color="auto" w:fill="auto"/>
          </w:tcPr>
          <w:p w14:paraId="70F3465B" w14:textId="77777777" w:rsidR="001679A4" w:rsidRPr="00EC496D" w:rsidRDefault="001679A4" w:rsidP="00EA6A64">
            <w:pPr>
              <w:widowControl w:val="0"/>
              <w:tabs>
                <w:tab w:val="right" w:pos="10065"/>
              </w:tabs>
              <w:autoSpaceDE w:val="0"/>
              <w:autoSpaceDN w:val="0"/>
              <w:adjustRightInd w:val="0"/>
              <w:spacing w:line="240" w:lineRule="auto"/>
              <w:ind w:firstLine="175"/>
              <w:rPr>
                <w:rFonts w:ascii="Times New Roman" w:hAnsi="Times New Roman" w:cs="Times New Roman"/>
                <w:b/>
                <w:sz w:val="24"/>
                <w:szCs w:val="24"/>
                <w:lang w:val="nb-NO"/>
              </w:rPr>
            </w:pPr>
            <w:r w:rsidRPr="00EC496D">
              <w:rPr>
                <w:rFonts w:ascii="Times New Roman" w:eastAsia="Calibri" w:hAnsi="Times New Roman" w:cs="Times New Roman"/>
                <w:b/>
                <w:snapToGrid w:val="0"/>
                <w:sz w:val="24"/>
                <w:szCs w:val="24"/>
                <w:lang w:val="en-US"/>
              </w:rPr>
              <w:t xml:space="preserve">               </w:t>
            </w:r>
            <w:r>
              <w:rPr>
                <w:rFonts w:ascii="Times New Roman" w:eastAsia="Calibri" w:hAnsi="Times New Roman" w:cs="Times New Roman"/>
                <w:b/>
                <w:snapToGrid w:val="0"/>
                <w:sz w:val="24"/>
                <w:szCs w:val="24"/>
                <w:lang w:val="en-US"/>
              </w:rPr>
              <w:t>RANGOVAS</w:t>
            </w:r>
          </w:p>
        </w:tc>
      </w:tr>
      <w:tr w:rsidR="001679A4" w:rsidRPr="00EC496D" w14:paraId="6B3DCA62" w14:textId="77777777" w:rsidTr="00EA6A64">
        <w:tblPrEx>
          <w:tblLook w:val="01E0" w:firstRow="1" w:lastRow="1" w:firstColumn="1" w:lastColumn="1" w:noHBand="0" w:noVBand="0"/>
        </w:tblPrEx>
        <w:trPr>
          <w:gridBefore w:val="1"/>
          <w:gridAfter w:val="1"/>
          <w:wBefore w:w="142" w:type="dxa"/>
          <w:wAfter w:w="142" w:type="dxa"/>
        </w:trPr>
        <w:tc>
          <w:tcPr>
            <w:tcW w:w="5135" w:type="dxa"/>
            <w:gridSpan w:val="2"/>
            <w:shd w:val="clear" w:color="auto" w:fill="auto"/>
          </w:tcPr>
          <w:p w14:paraId="69F9BC6E" w14:textId="77777777" w:rsidR="001679A4" w:rsidRPr="00EC496D" w:rsidRDefault="001679A4" w:rsidP="00EA6A64">
            <w:pPr>
              <w:widowControl w:val="0"/>
              <w:tabs>
                <w:tab w:val="left" w:pos="720"/>
              </w:tabs>
              <w:autoSpaceDE w:val="0"/>
              <w:autoSpaceDN w:val="0"/>
              <w:adjustRightInd w:val="0"/>
              <w:spacing w:line="240" w:lineRule="auto"/>
              <w:ind w:firstLine="0"/>
              <w:rPr>
                <w:rFonts w:ascii="Times New Roman" w:hAnsi="Times New Roman" w:cs="Times New Roman"/>
                <w:sz w:val="24"/>
                <w:szCs w:val="24"/>
              </w:rPr>
            </w:pPr>
            <w:r w:rsidRPr="00EC496D">
              <w:rPr>
                <w:rFonts w:ascii="Times New Roman" w:hAnsi="Times New Roman" w:cs="Times New Roman"/>
                <w:snapToGrid w:val="0"/>
                <w:sz w:val="24"/>
                <w:szCs w:val="24"/>
              </w:rPr>
              <w:t xml:space="preserve">Valstybės sienos apsaugos tarnyba </w:t>
            </w:r>
          </w:p>
          <w:p w14:paraId="2CBEAF83" w14:textId="77777777" w:rsidR="001679A4" w:rsidRPr="00EC496D" w:rsidRDefault="001679A4" w:rsidP="00EA6A64">
            <w:pPr>
              <w:widowControl w:val="0"/>
              <w:autoSpaceDE w:val="0"/>
              <w:autoSpaceDN w:val="0"/>
              <w:adjustRightInd w:val="0"/>
              <w:spacing w:line="240" w:lineRule="auto"/>
              <w:ind w:firstLine="0"/>
              <w:rPr>
                <w:rFonts w:ascii="Times New Roman" w:hAnsi="Times New Roman" w:cs="Times New Roman"/>
                <w:snapToGrid w:val="0"/>
                <w:sz w:val="24"/>
                <w:szCs w:val="24"/>
              </w:rPr>
            </w:pPr>
            <w:r w:rsidRPr="00EC496D">
              <w:rPr>
                <w:rFonts w:ascii="Times New Roman" w:hAnsi="Times New Roman" w:cs="Times New Roman"/>
                <w:snapToGrid w:val="0"/>
                <w:sz w:val="24"/>
                <w:szCs w:val="24"/>
              </w:rPr>
              <w:t xml:space="preserve">prie Lietuvos Respublikos vidaus </w:t>
            </w:r>
          </w:p>
          <w:p w14:paraId="2A600F7B" w14:textId="77777777" w:rsidR="001679A4" w:rsidRPr="00EC496D" w:rsidRDefault="001679A4" w:rsidP="00EA6A64">
            <w:pPr>
              <w:widowControl w:val="0"/>
              <w:autoSpaceDE w:val="0"/>
              <w:autoSpaceDN w:val="0"/>
              <w:adjustRightInd w:val="0"/>
              <w:spacing w:line="240" w:lineRule="auto"/>
              <w:ind w:firstLine="0"/>
              <w:rPr>
                <w:rFonts w:ascii="Times New Roman" w:hAnsi="Times New Roman" w:cs="Times New Roman"/>
                <w:snapToGrid w:val="0"/>
                <w:sz w:val="24"/>
                <w:szCs w:val="24"/>
              </w:rPr>
            </w:pPr>
            <w:r w:rsidRPr="00EC496D">
              <w:rPr>
                <w:rFonts w:ascii="Times New Roman" w:hAnsi="Times New Roman" w:cs="Times New Roman"/>
                <w:snapToGrid w:val="0"/>
                <w:sz w:val="24"/>
                <w:szCs w:val="24"/>
              </w:rPr>
              <w:t xml:space="preserve">reikalų ministerijos     </w:t>
            </w:r>
          </w:p>
          <w:p w14:paraId="423EA1D3" w14:textId="77777777" w:rsidR="001679A4" w:rsidRPr="00EC496D" w:rsidRDefault="001679A4" w:rsidP="00EA6A64">
            <w:pPr>
              <w:widowControl w:val="0"/>
              <w:autoSpaceDE w:val="0"/>
              <w:autoSpaceDN w:val="0"/>
              <w:adjustRightInd w:val="0"/>
              <w:spacing w:line="240" w:lineRule="auto"/>
              <w:ind w:firstLine="0"/>
              <w:rPr>
                <w:rFonts w:ascii="Times New Roman" w:hAnsi="Times New Roman" w:cs="Times New Roman"/>
                <w:snapToGrid w:val="0"/>
                <w:sz w:val="24"/>
                <w:szCs w:val="24"/>
              </w:rPr>
            </w:pPr>
            <w:r w:rsidRPr="00EC496D">
              <w:rPr>
                <w:rFonts w:ascii="Times New Roman" w:hAnsi="Times New Roman" w:cs="Times New Roman"/>
                <w:snapToGrid w:val="0"/>
                <w:sz w:val="24"/>
                <w:szCs w:val="24"/>
              </w:rPr>
              <w:t>Įmonės kodas 188608252</w:t>
            </w:r>
            <w:r w:rsidRPr="00EC496D">
              <w:rPr>
                <w:rFonts w:ascii="Times New Roman" w:hAnsi="Times New Roman" w:cs="Times New Roman"/>
                <w:snapToGrid w:val="0"/>
                <w:sz w:val="24"/>
                <w:szCs w:val="24"/>
              </w:rPr>
              <w:tab/>
            </w:r>
            <w:r w:rsidRPr="00EC496D">
              <w:rPr>
                <w:rFonts w:ascii="Times New Roman" w:hAnsi="Times New Roman" w:cs="Times New Roman"/>
                <w:snapToGrid w:val="0"/>
                <w:sz w:val="24"/>
                <w:szCs w:val="24"/>
              </w:rPr>
              <w:tab/>
              <w:t xml:space="preserve"> </w:t>
            </w:r>
          </w:p>
          <w:p w14:paraId="77D2E1B5" w14:textId="77777777" w:rsidR="001679A4" w:rsidRPr="00EC496D" w:rsidRDefault="001679A4" w:rsidP="00EA6A64">
            <w:pPr>
              <w:widowControl w:val="0"/>
              <w:tabs>
                <w:tab w:val="left" w:pos="5220"/>
              </w:tabs>
              <w:autoSpaceDE w:val="0"/>
              <w:autoSpaceDN w:val="0"/>
              <w:adjustRightInd w:val="0"/>
              <w:spacing w:line="240" w:lineRule="auto"/>
              <w:ind w:firstLine="0"/>
              <w:rPr>
                <w:rFonts w:ascii="Times New Roman" w:hAnsi="Times New Roman" w:cs="Times New Roman"/>
                <w:snapToGrid w:val="0"/>
                <w:sz w:val="24"/>
                <w:szCs w:val="24"/>
              </w:rPr>
            </w:pPr>
            <w:r w:rsidRPr="00EC496D">
              <w:rPr>
                <w:rFonts w:ascii="Times New Roman" w:hAnsi="Times New Roman" w:cs="Times New Roman"/>
                <w:snapToGrid w:val="0"/>
                <w:sz w:val="24"/>
                <w:szCs w:val="24"/>
              </w:rPr>
              <w:t xml:space="preserve">PVM mokėtojo kodas LT 886082515 </w:t>
            </w:r>
          </w:p>
          <w:p w14:paraId="7029D696" w14:textId="77777777" w:rsidR="001679A4" w:rsidRPr="00EC496D" w:rsidRDefault="001679A4" w:rsidP="00EA6A64">
            <w:pPr>
              <w:widowControl w:val="0"/>
              <w:tabs>
                <w:tab w:val="left" w:pos="5220"/>
              </w:tabs>
              <w:autoSpaceDE w:val="0"/>
              <w:autoSpaceDN w:val="0"/>
              <w:adjustRightInd w:val="0"/>
              <w:spacing w:line="240" w:lineRule="auto"/>
              <w:ind w:firstLine="0"/>
              <w:rPr>
                <w:rFonts w:ascii="Times New Roman" w:hAnsi="Times New Roman" w:cs="Times New Roman"/>
                <w:snapToGrid w:val="0"/>
                <w:sz w:val="24"/>
                <w:szCs w:val="24"/>
              </w:rPr>
            </w:pPr>
            <w:r w:rsidRPr="00EC496D">
              <w:rPr>
                <w:rFonts w:ascii="Times New Roman" w:hAnsi="Times New Roman" w:cs="Times New Roman"/>
                <w:snapToGrid w:val="0"/>
                <w:sz w:val="24"/>
                <w:szCs w:val="24"/>
              </w:rPr>
              <w:t xml:space="preserve">Savanorių pr. 2, LT-03116 Vilnius </w:t>
            </w:r>
          </w:p>
          <w:p w14:paraId="101A1FD2" w14:textId="77777777" w:rsidR="001679A4" w:rsidRPr="00EC496D" w:rsidRDefault="001679A4" w:rsidP="00EA6A64">
            <w:pPr>
              <w:widowControl w:val="0"/>
              <w:tabs>
                <w:tab w:val="left" w:pos="5220"/>
              </w:tabs>
              <w:autoSpaceDE w:val="0"/>
              <w:autoSpaceDN w:val="0"/>
              <w:adjustRightInd w:val="0"/>
              <w:spacing w:line="240" w:lineRule="auto"/>
              <w:ind w:firstLine="0"/>
              <w:rPr>
                <w:rFonts w:ascii="Times New Roman" w:hAnsi="Times New Roman" w:cs="Times New Roman"/>
                <w:snapToGrid w:val="0"/>
                <w:sz w:val="24"/>
                <w:szCs w:val="24"/>
              </w:rPr>
            </w:pPr>
            <w:r w:rsidRPr="00EC496D">
              <w:rPr>
                <w:rFonts w:ascii="Times New Roman" w:hAnsi="Times New Roman" w:cs="Times New Roman"/>
                <w:sz w:val="24"/>
                <w:szCs w:val="24"/>
              </w:rPr>
              <w:t xml:space="preserve">Tel.: (8 5) 271 9305    </w:t>
            </w:r>
          </w:p>
          <w:p w14:paraId="55438159" w14:textId="77777777" w:rsidR="001679A4" w:rsidRPr="00EC496D" w:rsidRDefault="001679A4" w:rsidP="00EA6A64">
            <w:pPr>
              <w:widowControl w:val="0"/>
              <w:tabs>
                <w:tab w:val="left" w:pos="720"/>
              </w:tabs>
              <w:autoSpaceDE w:val="0"/>
              <w:autoSpaceDN w:val="0"/>
              <w:adjustRightInd w:val="0"/>
              <w:spacing w:line="240" w:lineRule="auto"/>
              <w:ind w:firstLine="0"/>
              <w:rPr>
                <w:rFonts w:ascii="Times New Roman" w:hAnsi="Times New Roman" w:cs="Times New Roman"/>
                <w:sz w:val="24"/>
                <w:szCs w:val="24"/>
              </w:rPr>
            </w:pPr>
            <w:r w:rsidRPr="00EC496D">
              <w:rPr>
                <w:rFonts w:ascii="Times New Roman" w:hAnsi="Times New Roman" w:cs="Times New Roman"/>
                <w:sz w:val="24"/>
                <w:szCs w:val="24"/>
              </w:rPr>
              <w:t xml:space="preserve">El. p.: dvks@vsat.vrm.lt </w:t>
            </w:r>
          </w:p>
          <w:p w14:paraId="19C606CE" w14:textId="77777777" w:rsidR="001679A4" w:rsidRPr="009F5CDE" w:rsidRDefault="001679A4" w:rsidP="00EA6A64">
            <w:pPr>
              <w:widowControl w:val="0"/>
              <w:autoSpaceDE w:val="0"/>
              <w:autoSpaceDN w:val="0"/>
              <w:adjustRightInd w:val="0"/>
              <w:spacing w:line="240" w:lineRule="auto"/>
              <w:ind w:firstLine="0"/>
              <w:rPr>
                <w:rFonts w:ascii="Times New Roman" w:hAnsi="Times New Roman" w:cs="Times New Roman"/>
                <w:sz w:val="24"/>
                <w:szCs w:val="24"/>
              </w:rPr>
            </w:pPr>
            <w:proofErr w:type="spellStart"/>
            <w:r w:rsidRPr="00EC496D">
              <w:rPr>
                <w:rFonts w:ascii="Times New Roman" w:hAnsi="Times New Roman" w:cs="Times New Roman"/>
                <w:sz w:val="24"/>
                <w:szCs w:val="24"/>
              </w:rPr>
              <w:t>Atsisk</w:t>
            </w:r>
            <w:proofErr w:type="spellEnd"/>
            <w:r w:rsidRPr="00EC496D">
              <w:rPr>
                <w:rFonts w:ascii="Times New Roman" w:hAnsi="Times New Roman" w:cs="Times New Roman"/>
                <w:sz w:val="24"/>
                <w:szCs w:val="24"/>
              </w:rPr>
              <w:t xml:space="preserve">. </w:t>
            </w:r>
            <w:proofErr w:type="spellStart"/>
            <w:r w:rsidRPr="00EC496D">
              <w:rPr>
                <w:rFonts w:ascii="Times New Roman" w:hAnsi="Times New Roman" w:cs="Times New Roman"/>
                <w:sz w:val="24"/>
                <w:szCs w:val="24"/>
              </w:rPr>
              <w:t>sąsk</w:t>
            </w:r>
            <w:proofErr w:type="spellEnd"/>
            <w:r w:rsidRPr="00EC496D">
              <w:rPr>
                <w:rFonts w:ascii="Times New Roman" w:hAnsi="Times New Roman" w:cs="Times New Roman"/>
                <w:sz w:val="24"/>
                <w:szCs w:val="24"/>
              </w:rPr>
              <w:t xml:space="preserve">. </w:t>
            </w:r>
            <w:r w:rsidRPr="009F5CDE">
              <w:rPr>
                <w:rFonts w:ascii="Times New Roman" w:hAnsi="Times New Roman" w:cs="Times New Roman"/>
                <w:sz w:val="24"/>
                <w:szCs w:val="24"/>
              </w:rPr>
              <w:t>LT61 4040 0636 1000 1096</w:t>
            </w:r>
          </w:p>
          <w:p w14:paraId="5CFFCDA6" w14:textId="77777777" w:rsidR="001679A4" w:rsidRPr="009F5CDE" w:rsidRDefault="001679A4" w:rsidP="00EA6A64">
            <w:pPr>
              <w:widowControl w:val="0"/>
              <w:tabs>
                <w:tab w:val="left" w:pos="720"/>
              </w:tabs>
              <w:autoSpaceDE w:val="0"/>
              <w:autoSpaceDN w:val="0"/>
              <w:adjustRightInd w:val="0"/>
              <w:spacing w:line="240" w:lineRule="auto"/>
              <w:ind w:firstLine="0"/>
              <w:rPr>
                <w:rFonts w:ascii="Times New Roman" w:hAnsi="Times New Roman" w:cs="Times New Roman"/>
                <w:sz w:val="24"/>
                <w:szCs w:val="24"/>
              </w:rPr>
            </w:pPr>
            <w:r w:rsidRPr="009F5CDE">
              <w:rPr>
                <w:rFonts w:ascii="Times New Roman" w:hAnsi="Times New Roman" w:cs="Times New Roman"/>
                <w:sz w:val="24"/>
                <w:szCs w:val="24"/>
                <w:shd w:val="clear" w:color="auto" w:fill="FFFFFF"/>
              </w:rPr>
              <w:t>Lietuvos Respublikos finansų ministerija</w:t>
            </w:r>
            <w:r w:rsidRPr="009F5CDE">
              <w:rPr>
                <w:rFonts w:ascii="Times New Roman" w:hAnsi="Times New Roman" w:cs="Times New Roman"/>
                <w:sz w:val="24"/>
                <w:szCs w:val="24"/>
              </w:rPr>
              <w:br/>
            </w:r>
            <w:r w:rsidRPr="009F5CDE">
              <w:rPr>
                <w:rFonts w:ascii="Times New Roman" w:hAnsi="Times New Roman" w:cs="Times New Roman"/>
                <w:sz w:val="24"/>
                <w:szCs w:val="24"/>
                <w:shd w:val="clear" w:color="auto" w:fill="FFFFFF"/>
              </w:rPr>
              <w:t>Finansų įstaigos kodas 40400</w:t>
            </w:r>
            <w:r w:rsidRPr="009F5CDE">
              <w:rPr>
                <w:rFonts w:ascii="Times New Roman" w:hAnsi="Times New Roman" w:cs="Times New Roman"/>
                <w:sz w:val="24"/>
                <w:szCs w:val="24"/>
              </w:rPr>
              <w:t xml:space="preserve">   </w:t>
            </w:r>
          </w:p>
          <w:p w14:paraId="5C8137B7" w14:textId="77777777" w:rsidR="001679A4" w:rsidRPr="00EC496D" w:rsidRDefault="001679A4" w:rsidP="00EA6A64">
            <w:pPr>
              <w:widowControl w:val="0"/>
              <w:tabs>
                <w:tab w:val="left" w:pos="720"/>
              </w:tabs>
              <w:autoSpaceDE w:val="0"/>
              <w:autoSpaceDN w:val="0"/>
              <w:adjustRightInd w:val="0"/>
              <w:spacing w:line="240" w:lineRule="auto"/>
              <w:rPr>
                <w:rFonts w:ascii="Times New Roman" w:hAnsi="Times New Roman" w:cs="Times New Roman"/>
                <w:sz w:val="24"/>
                <w:szCs w:val="24"/>
              </w:rPr>
            </w:pPr>
          </w:p>
          <w:p w14:paraId="64433C39" w14:textId="77777777" w:rsidR="001679A4" w:rsidRPr="00EC496D" w:rsidRDefault="001679A4" w:rsidP="00EA6A64">
            <w:pPr>
              <w:widowControl w:val="0"/>
              <w:tabs>
                <w:tab w:val="left" w:pos="720"/>
              </w:tabs>
              <w:autoSpaceDE w:val="0"/>
              <w:autoSpaceDN w:val="0"/>
              <w:adjustRightInd w:val="0"/>
              <w:spacing w:line="240" w:lineRule="auto"/>
              <w:rPr>
                <w:rFonts w:ascii="Times New Roman" w:hAnsi="Times New Roman" w:cs="Times New Roman"/>
                <w:sz w:val="24"/>
                <w:szCs w:val="24"/>
              </w:rPr>
            </w:pPr>
          </w:p>
          <w:p w14:paraId="026A4142" w14:textId="77777777" w:rsidR="001679A4" w:rsidRPr="00EC496D" w:rsidRDefault="001679A4" w:rsidP="00EA6A64">
            <w:pPr>
              <w:widowControl w:val="0"/>
              <w:autoSpaceDE w:val="0"/>
              <w:autoSpaceDN w:val="0"/>
              <w:adjustRightInd w:val="0"/>
              <w:spacing w:line="240" w:lineRule="auto"/>
              <w:ind w:firstLine="0"/>
              <w:rPr>
                <w:rFonts w:ascii="Times New Roman" w:hAnsi="Times New Roman" w:cs="Times New Roman"/>
                <w:b/>
                <w:sz w:val="24"/>
                <w:szCs w:val="24"/>
              </w:rPr>
            </w:pPr>
            <w:r w:rsidRPr="00EC496D">
              <w:rPr>
                <w:rFonts w:ascii="Times New Roman" w:hAnsi="Times New Roman" w:cs="Times New Roman"/>
                <w:b/>
                <w:sz w:val="24"/>
                <w:szCs w:val="24"/>
              </w:rPr>
              <w:t>Tarnybos vado pavaduotojas</w:t>
            </w:r>
          </w:p>
          <w:p w14:paraId="41563FB1" w14:textId="77777777" w:rsidR="001679A4" w:rsidRPr="00EC496D" w:rsidRDefault="001679A4" w:rsidP="00EA6A64">
            <w:pPr>
              <w:widowControl w:val="0"/>
              <w:autoSpaceDE w:val="0"/>
              <w:autoSpaceDN w:val="0"/>
              <w:adjustRightInd w:val="0"/>
              <w:spacing w:line="240" w:lineRule="auto"/>
              <w:rPr>
                <w:rFonts w:ascii="Times New Roman" w:hAnsi="Times New Roman" w:cs="Times New Roman"/>
                <w:b/>
                <w:sz w:val="24"/>
                <w:szCs w:val="24"/>
              </w:rPr>
            </w:pPr>
            <w:r w:rsidRPr="00EC496D">
              <w:rPr>
                <w:rFonts w:ascii="Times New Roman" w:hAnsi="Times New Roman" w:cs="Times New Roman"/>
                <w:b/>
                <w:sz w:val="24"/>
                <w:szCs w:val="24"/>
              </w:rPr>
              <w:tab/>
            </w:r>
          </w:p>
          <w:p w14:paraId="24D6446B" w14:textId="77777777" w:rsidR="001679A4" w:rsidRPr="00EC496D" w:rsidRDefault="001679A4" w:rsidP="00EA6A64">
            <w:pPr>
              <w:widowControl w:val="0"/>
              <w:autoSpaceDE w:val="0"/>
              <w:autoSpaceDN w:val="0"/>
              <w:adjustRightInd w:val="0"/>
              <w:spacing w:line="240" w:lineRule="auto"/>
              <w:ind w:firstLine="0"/>
              <w:rPr>
                <w:rFonts w:ascii="Times New Roman" w:hAnsi="Times New Roman" w:cs="Times New Roman"/>
                <w:b/>
                <w:bCs/>
                <w:sz w:val="24"/>
                <w:szCs w:val="24"/>
                <w:lang w:val="nb-NO"/>
              </w:rPr>
            </w:pPr>
            <w:r w:rsidRPr="00EC496D">
              <w:rPr>
                <w:rFonts w:ascii="Times New Roman" w:hAnsi="Times New Roman" w:cs="Times New Roman"/>
                <w:b/>
                <w:bCs/>
                <w:sz w:val="24"/>
                <w:szCs w:val="24"/>
                <w:lang w:val="nb-NO"/>
              </w:rPr>
              <w:t>Saulius Nekraševičius</w:t>
            </w:r>
          </w:p>
        </w:tc>
        <w:tc>
          <w:tcPr>
            <w:tcW w:w="4570" w:type="dxa"/>
            <w:shd w:val="clear" w:color="auto" w:fill="auto"/>
          </w:tcPr>
          <w:p w14:paraId="4B0B828E" w14:textId="297651AE" w:rsidR="001679A4" w:rsidRPr="00EC496D" w:rsidRDefault="00BF6B9A" w:rsidP="00EA6A64">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UAB „</w:t>
            </w:r>
            <w:proofErr w:type="spellStart"/>
            <w:r>
              <w:rPr>
                <w:rFonts w:ascii="Times New Roman" w:hAnsi="Times New Roman" w:cs="Times New Roman"/>
                <w:sz w:val="24"/>
                <w:szCs w:val="24"/>
              </w:rPr>
              <w:t>Simonta</w:t>
            </w:r>
            <w:proofErr w:type="spellEnd"/>
            <w:r>
              <w:rPr>
                <w:rFonts w:ascii="Times New Roman" w:hAnsi="Times New Roman" w:cs="Times New Roman"/>
                <w:sz w:val="24"/>
                <w:szCs w:val="24"/>
              </w:rPr>
              <w:t>“</w:t>
            </w:r>
          </w:p>
          <w:p w14:paraId="139C5895" w14:textId="3B2846A5" w:rsidR="001679A4" w:rsidRPr="00EC496D" w:rsidRDefault="001679A4" w:rsidP="00EA6A64">
            <w:pPr>
              <w:spacing w:line="240" w:lineRule="auto"/>
              <w:ind w:firstLine="0"/>
              <w:rPr>
                <w:rFonts w:ascii="Times New Roman" w:hAnsi="Times New Roman" w:cs="Times New Roman"/>
                <w:snapToGrid w:val="0"/>
                <w:sz w:val="24"/>
                <w:szCs w:val="24"/>
              </w:rPr>
            </w:pPr>
            <w:r w:rsidRPr="00EC496D">
              <w:rPr>
                <w:rFonts w:ascii="Times New Roman" w:hAnsi="Times New Roman" w:cs="Times New Roman"/>
                <w:snapToGrid w:val="0"/>
                <w:sz w:val="24"/>
                <w:szCs w:val="24"/>
              </w:rPr>
              <w:t xml:space="preserve">        Įmonės kodas </w:t>
            </w:r>
            <w:r w:rsidR="00BF6B9A">
              <w:rPr>
                <w:rFonts w:ascii="Times New Roman" w:hAnsi="Times New Roman" w:cs="Times New Roman"/>
                <w:snapToGrid w:val="0"/>
                <w:sz w:val="24"/>
                <w:szCs w:val="24"/>
              </w:rPr>
              <w:t>241934160</w:t>
            </w:r>
          </w:p>
          <w:p w14:paraId="6FFEFB2E" w14:textId="132AF7E5" w:rsidR="001679A4" w:rsidRPr="00EC496D" w:rsidRDefault="001679A4" w:rsidP="00EA6A64">
            <w:pPr>
              <w:spacing w:line="240" w:lineRule="auto"/>
              <w:ind w:firstLine="0"/>
              <w:rPr>
                <w:rFonts w:ascii="Times New Roman" w:hAnsi="Times New Roman" w:cs="Times New Roman"/>
                <w:snapToGrid w:val="0"/>
                <w:sz w:val="24"/>
                <w:szCs w:val="24"/>
              </w:rPr>
            </w:pPr>
            <w:r w:rsidRPr="00EC496D">
              <w:rPr>
                <w:rFonts w:ascii="Times New Roman" w:hAnsi="Times New Roman" w:cs="Times New Roman"/>
                <w:snapToGrid w:val="0"/>
                <w:sz w:val="24"/>
                <w:szCs w:val="24"/>
              </w:rPr>
              <w:t xml:space="preserve">        PVM mokėtojo kodas</w:t>
            </w:r>
            <w:r w:rsidR="00BF6B9A">
              <w:rPr>
                <w:rFonts w:ascii="Times New Roman" w:hAnsi="Times New Roman" w:cs="Times New Roman"/>
                <w:snapToGrid w:val="0"/>
                <w:sz w:val="24"/>
                <w:szCs w:val="24"/>
              </w:rPr>
              <w:t>LT419341610</w:t>
            </w:r>
            <w:r w:rsidRPr="00EC496D">
              <w:rPr>
                <w:rFonts w:ascii="Times New Roman" w:hAnsi="Times New Roman" w:cs="Times New Roman"/>
                <w:snapToGrid w:val="0"/>
                <w:sz w:val="24"/>
                <w:szCs w:val="24"/>
              </w:rPr>
              <w:t xml:space="preserve"> </w:t>
            </w:r>
          </w:p>
          <w:p w14:paraId="23F7169D" w14:textId="7274B865" w:rsidR="001679A4" w:rsidRPr="00EC496D" w:rsidRDefault="001679A4" w:rsidP="00EA6A64">
            <w:pPr>
              <w:spacing w:line="240" w:lineRule="auto"/>
              <w:ind w:firstLine="0"/>
              <w:rPr>
                <w:rFonts w:ascii="Times New Roman" w:hAnsi="Times New Roman" w:cs="Times New Roman"/>
                <w:snapToGrid w:val="0"/>
                <w:sz w:val="24"/>
                <w:szCs w:val="24"/>
              </w:rPr>
            </w:pPr>
            <w:r w:rsidRPr="00EC496D">
              <w:rPr>
                <w:rFonts w:ascii="Times New Roman" w:hAnsi="Times New Roman" w:cs="Times New Roman"/>
                <w:snapToGrid w:val="0"/>
                <w:sz w:val="24"/>
                <w:szCs w:val="24"/>
              </w:rPr>
              <w:t xml:space="preserve">        </w:t>
            </w:r>
            <w:r w:rsidR="00BF6B9A">
              <w:rPr>
                <w:rFonts w:ascii="Times New Roman" w:hAnsi="Times New Roman" w:cs="Times New Roman"/>
                <w:snapToGrid w:val="0"/>
                <w:sz w:val="24"/>
                <w:szCs w:val="24"/>
              </w:rPr>
              <w:t>Dubysos g. 64A, LT-94107, Klaipėda</w:t>
            </w:r>
            <w:r w:rsidRPr="00EC496D">
              <w:rPr>
                <w:rFonts w:ascii="Times New Roman" w:hAnsi="Times New Roman" w:cs="Times New Roman"/>
                <w:snapToGrid w:val="0"/>
                <w:sz w:val="24"/>
                <w:szCs w:val="24"/>
              </w:rPr>
              <w:t xml:space="preserve"> </w:t>
            </w:r>
          </w:p>
          <w:p w14:paraId="592B4519" w14:textId="7FED0853" w:rsidR="001679A4" w:rsidRPr="00EC496D" w:rsidRDefault="001679A4" w:rsidP="00EA6A64">
            <w:pPr>
              <w:spacing w:line="240" w:lineRule="auto"/>
              <w:ind w:firstLine="0"/>
              <w:rPr>
                <w:rFonts w:ascii="Times New Roman" w:hAnsi="Times New Roman" w:cs="Times New Roman"/>
                <w:sz w:val="24"/>
                <w:szCs w:val="24"/>
              </w:rPr>
            </w:pPr>
            <w:r w:rsidRPr="00EC496D">
              <w:rPr>
                <w:rFonts w:ascii="Times New Roman" w:hAnsi="Times New Roman" w:cs="Times New Roman"/>
                <w:snapToGrid w:val="0"/>
                <w:sz w:val="24"/>
                <w:szCs w:val="24"/>
              </w:rPr>
              <w:t xml:space="preserve">        Tel.: </w:t>
            </w:r>
          </w:p>
          <w:p w14:paraId="6C06B588" w14:textId="73E729D0" w:rsidR="001679A4" w:rsidRPr="00EC496D" w:rsidRDefault="001679A4" w:rsidP="00EA6A64">
            <w:pPr>
              <w:spacing w:line="240" w:lineRule="auto"/>
              <w:ind w:firstLine="0"/>
              <w:rPr>
                <w:rFonts w:ascii="Times New Roman" w:hAnsi="Times New Roman" w:cs="Times New Roman"/>
                <w:sz w:val="24"/>
                <w:szCs w:val="24"/>
              </w:rPr>
            </w:pPr>
            <w:r w:rsidRPr="00EC496D">
              <w:rPr>
                <w:rFonts w:ascii="Times New Roman" w:hAnsi="Times New Roman" w:cs="Times New Roman"/>
                <w:sz w:val="24"/>
                <w:szCs w:val="24"/>
              </w:rPr>
              <w:t xml:space="preserve">        El. p. </w:t>
            </w:r>
            <w:r w:rsidR="00BF6B9A">
              <w:rPr>
                <w:rFonts w:ascii="Times New Roman" w:hAnsi="Times New Roman" w:cs="Times New Roman"/>
                <w:sz w:val="24"/>
                <w:szCs w:val="24"/>
              </w:rPr>
              <w:t>info@simonta.lt</w:t>
            </w:r>
          </w:p>
          <w:p w14:paraId="586F205C" w14:textId="45C81FBC" w:rsidR="001679A4" w:rsidRPr="006B61B2" w:rsidRDefault="001679A4" w:rsidP="00EA6A64">
            <w:pPr>
              <w:spacing w:line="240" w:lineRule="auto"/>
              <w:ind w:firstLine="0"/>
              <w:rPr>
                <w:rFonts w:ascii="Times New Roman" w:hAnsi="Times New Roman" w:cs="Times New Roman"/>
                <w:sz w:val="24"/>
                <w:szCs w:val="24"/>
              </w:rPr>
            </w:pPr>
            <w:r w:rsidRPr="00EC496D">
              <w:rPr>
                <w:rFonts w:ascii="Times New Roman" w:hAnsi="Times New Roman" w:cs="Times New Roman"/>
                <w:sz w:val="24"/>
                <w:szCs w:val="24"/>
              </w:rPr>
              <w:t xml:space="preserve">       </w:t>
            </w:r>
            <w:proofErr w:type="spellStart"/>
            <w:r w:rsidRPr="006B61B2">
              <w:rPr>
                <w:rFonts w:ascii="Times New Roman" w:hAnsi="Times New Roman" w:cs="Times New Roman"/>
                <w:sz w:val="24"/>
                <w:szCs w:val="24"/>
              </w:rPr>
              <w:t>Atsisk</w:t>
            </w:r>
            <w:proofErr w:type="spellEnd"/>
            <w:r w:rsidRPr="006B61B2">
              <w:rPr>
                <w:rFonts w:ascii="Times New Roman" w:hAnsi="Times New Roman" w:cs="Times New Roman"/>
                <w:sz w:val="24"/>
                <w:szCs w:val="24"/>
              </w:rPr>
              <w:t xml:space="preserve">. </w:t>
            </w:r>
            <w:proofErr w:type="spellStart"/>
            <w:r w:rsidRPr="006B61B2">
              <w:rPr>
                <w:rFonts w:ascii="Times New Roman" w:hAnsi="Times New Roman" w:cs="Times New Roman"/>
                <w:sz w:val="24"/>
                <w:szCs w:val="24"/>
              </w:rPr>
              <w:t>sąsk</w:t>
            </w:r>
            <w:proofErr w:type="spellEnd"/>
            <w:r w:rsidRPr="006B61B2">
              <w:rPr>
                <w:rFonts w:ascii="Times New Roman" w:hAnsi="Times New Roman" w:cs="Times New Roman"/>
                <w:sz w:val="24"/>
                <w:szCs w:val="24"/>
              </w:rPr>
              <w:t xml:space="preserve">. </w:t>
            </w:r>
            <w:r w:rsidR="00BF6B9A" w:rsidRPr="006B61B2">
              <w:rPr>
                <w:rFonts w:ascii="Times New Roman" w:hAnsi="Times New Roman" w:cs="Times New Roman"/>
                <w:sz w:val="24"/>
                <w:szCs w:val="24"/>
              </w:rPr>
              <w:t>LT35 7044 0600 0059 5242</w:t>
            </w:r>
          </w:p>
          <w:p w14:paraId="3A39504D" w14:textId="48F77C7B" w:rsidR="001679A4" w:rsidRPr="006B61B2" w:rsidRDefault="001679A4" w:rsidP="00EA6A64">
            <w:pPr>
              <w:spacing w:line="240" w:lineRule="auto"/>
              <w:ind w:firstLine="0"/>
              <w:rPr>
                <w:rFonts w:ascii="Times New Roman" w:hAnsi="Times New Roman" w:cs="Times New Roman"/>
                <w:sz w:val="24"/>
                <w:szCs w:val="24"/>
              </w:rPr>
            </w:pPr>
            <w:r w:rsidRPr="006B61B2">
              <w:rPr>
                <w:rFonts w:ascii="Times New Roman" w:hAnsi="Times New Roman" w:cs="Times New Roman"/>
                <w:sz w:val="24"/>
                <w:szCs w:val="24"/>
              </w:rPr>
              <w:t xml:space="preserve">       </w:t>
            </w:r>
            <w:r w:rsidR="0081293F" w:rsidRPr="006B61B2">
              <w:rPr>
                <w:rFonts w:ascii="Times New Roman" w:hAnsi="Times New Roman" w:cs="Times New Roman"/>
                <w:sz w:val="24"/>
                <w:szCs w:val="24"/>
              </w:rPr>
              <w:t xml:space="preserve"> </w:t>
            </w:r>
            <w:r w:rsidR="00BF6B9A" w:rsidRPr="006B61B2">
              <w:rPr>
                <w:rFonts w:ascii="Times New Roman" w:hAnsi="Times New Roman" w:cs="Times New Roman"/>
                <w:sz w:val="24"/>
                <w:szCs w:val="24"/>
              </w:rPr>
              <w:t>SEB bankas, 70440</w:t>
            </w:r>
          </w:p>
          <w:p w14:paraId="43CA5C82" w14:textId="77777777" w:rsidR="001679A4" w:rsidRPr="006B61B2" w:rsidRDefault="001679A4" w:rsidP="00EA6A64">
            <w:pPr>
              <w:spacing w:line="240" w:lineRule="auto"/>
              <w:ind w:hanging="2"/>
              <w:rPr>
                <w:rFonts w:ascii="Times New Roman" w:hAnsi="Times New Roman" w:cs="Times New Roman"/>
                <w:sz w:val="24"/>
                <w:szCs w:val="24"/>
              </w:rPr>
            </w:pPr>
          </w:p>
          <w:p w14:paraId="454BCC74" w14:textId="77777777" w:rsidR="001679A4" w:rsidRPr="006B61B2" w:rsidRDefault="001679A4" w:rsidP="00EA6A64">
            <w:pPr>
              <w:spacing w:line="240" w:lineRule="auto"/>
              <w:rPr>
                <w:rFonts w:ascii="Times New Roman" w:hAnsi="Times New Roman" w:cs="Times New Roman"/>
                <w:sz w:val="24"/>
                <w:szCs w:val="24"/>
              </w:rPr>
            </w:pPr>
          </w:p>
          <w:p w14:paraId="07EF6732" w14:textId="77777777" w:rsidR="001679A4" w:rsidRPr="006B61B2" w:rsidRDefault="001679A4" w:rsidP="00EA6A64">
            <w:pPr>
              <w:spacing w:line="240" w:lineRule="auto"/>
              <w:rPr>
                <w:rFonts w:ascii="Times New Roman" w:hAnsi="Times New Roman" w:cs="Times New Roman"/>
                <w:sz w:val="24"/>
                <w:szCs w:val="24"/>
              </w:rPr>
            </w:pPr>
          </w:p>
          <w:p w14:paraId="06568F9B" w14:textId="77777777" w:rsidR="001679A4" w:rsidRPr="006B61B2" w:rsidRDefault="001679A4" w:rsidP="00EA6A64">
            <w:pPr>
              <w:spacing w:line="240" w:lineRule="auto"/>
              <w:rPr>
                <w:rFonts w:ascii="Times New Roman" w:hAnsi="Times New Roman" w:cs="Times New Roman"/>
                <w:sz w:val="24"/>
                <w:szCs w:val="24"/>
              </w:rPr>
            </w:pPr>
          </w:p>
          <w:p w14:paraId="41CFE7C1" w14:textId="77777777" w:rsidR="001679A4" w:rsidRPr="006B61B2" w:rsidRDefault="001679A4" w:rsidP="00EA6A64">
            <w:pPr>
              <w:spacing w:line="240" w:lineRule="auto"/>
              <w:rPr>
                <w:rFonts w:ascii="Times New Roman" w:hAnsi="Times New Roman" w:cs="Times New Roman"/>
                <w:sz w:val="24"/>
                <w:szCs w:val="24"/>
              </w:rPr>
            </w:pPr>
          </w:p>
          <w:p w14:paraId="5FFAA4AA" w14:textId="1FEB0095" w:rsidR="001679A4" w:rsidRPr="006B61B2" w:rsidRDefault="00BF6B9A" w:rsidP="00EA6A64">
            <w:pPr>
              <w:spacing w:line="240" w:lineRule="auto"/>
              <w:rPr>
                <w:rFonts w:ascii="Times New Roman" w:hAnsi="Times New Roman" w:cs="Times New Roman"/>
                <w:b/>
                <w:bCs/>
                <w:sz w:val="24"/>
                <w:szCs w:val="24"/>
              </w:rPr>
            </w:pPr>
            <w:r w:rsidRPr="006B61B2">
              <w:rPr>
                <w:rFonts w:ascii="Times New Roman" w:hAnsi="Times New Roman" w:cs="Times New Roman"/>
                <w:b/>
                <w:bCs/>
                <w:sz w:val="24"/>
                <w:szCs w:val="24"/>
              </w:rPr>
              <w:t>Direktorius</w:t>
            </w:r>
          </w:p>
          <w:p w14:paraId="39508CA3" w14:textId="77777777" w:rsidR="00BF6B9A" w:rsidRPr="006B61B2" w:rsidRDefault="00BF6B9A" w:rsidP="00EA6A64">
            <w:pPr>
              <w:spacing w:line="240" w:lineRule="auto"/>
              <w:rPr>
                <w:rFonts w:ascii="Times New Roman" w:hAnsi="Times New Roman" w:cs="Times New Roman"/>
                <w:b/>
                <w:bCs/>
                <w:sz w:val="24"/>
                <w:szCs w:val="24"/>
              </w:rPr>
            </w:pPr>
          </w:p>
          <w:p w14:paraId="684289D9" w14:textId="3C2B2203" w:rsidR="00BF6B9A" w:rsidRPr="00BF6B9A" w:rsidRDefault="00BF6B9A" w:rsidP="00EA6A64">
            <w:pPr>
              <w:spacing w:line="240" w:lineRule="auto"/>
              <w:rPr>
                <w:rFonts w:ascii="Times New Roman" w:hAnsi="Times New Roman" w:cs="Times New Roman"/>
                <w:b/>
                <w:bCs/>
                <w:sz w:val="24"/>
                <w:szCs w:val="24"/>
              </w:rPr>
            </w:pPr>
            <w:r w:rsidRPr="006B61B2">
              <w:rPr>
                <w:rFonts w:ascii="Times New Roman" w:hAnsi="Times New Roman" w:cs="Times New Roman"/>
                <w:b/>
                <w:bCs/>
                <w:sz w:val="24"/>
                <w:szCs w:val="24"/>
              </w:rPr>
              <w:t>Egidijus Stonys</w:t>
            </w:r>
          </w:p>
          <w:p w14:paraId="2D8BE786" w14:textId="77777777" w:rsidR="001679A4" w:rsidRPr="00EC496D" w:rsidRDefault="001679A4" w:rsidP="00EA6A64">
            <w:pPr>
              <w:tabs>
                <w:tab w:val="left" w:pos="720"/>
              </w:tabs>
              <w:spacing w:line="240" w:lineRule="auto"/>
              <w:rPr>
                <w:rFonts w:ascii="Times New Roman" w:hAnsi="Times New Roman" w:cs="Times New Roman"/>
                <w:sz w:val="24"/>
                <w:szCs w:val="24"/>
                <w:lang w:val="nb-NO"/>
              </w:rPr>
            </w:pPr>
          </w:p>
        </w:tc>
      </w:tr>
    </w:tbl>
    <w:p w14:paraId="3C89EF1D" w14:textId="77777777" w:rsidR="001679A4" w:rsidRPr="00EC496D" w:rsidRDefault="001679A4" w:rsidP="001679A4">
      <w:pPr>
        <w:spacing w:line="240" w:lineRule="auto"/>
        <w:ind w:left="6352" w:firstLine="397"/>
        <w:rPr>
          <w:rFonts w:ascii="Times New Roman" w:hAnsi="Times New Roman" w:cs="Times New Roman"/>
          <w:sz w:val="24"/>
          <w:szCs w:val="24"/>
        </w:rPr>
      </w:pPr>
    </w:p>
    <w:p w14:paraId="12A6F964" w14:textId="77777777" w:rsidR="001679A4" w:rsidRDefault="001679A4" w:rsidP="001679A4">
      <w:pPr>
        <w:spacing w:line="240" w:lineRule="auto"/>
        <w:ind w:left="6352" w:firstLine="397"/>
        <w:rPr>
          <w:rFonts w:ascii="Times New Roman" w:hAnsi="Times New Roman" w:cs="Times New Roman"/>
          <w:color w:val="004F88"/>
          <w:sz w:val="24"/>
          <w:szCs w:val="24"/>
        </w:rPr>
      </w:pPr>
    </w:p>
    <w:p w14:paraId="2ABA1A3E" w14:textId="77777777" w:rsidR="001679A4" w:rsidRDefault="001679A4" w:rsidP="001679A4">
      <w:pPr>
        <w:spacing w:line="240" w:lineRule="auto"/>
        <w:ind w:left="6352" w:firstLine="397"/>
        <w:rPr>
          <w:rFonts w:ascii="Times New Roman" w:hAnsi="Times New Roman" w:cs="Times New Roman"/>
          <w:color w:val="004F88"/>
          <w:sz w:val="24"/>
          <w:szCs w:val="24"/>
        </w:rPr>
      </w:pPr>
    </w:p>
    <w:p w14:paraId="408D76BE" w14:textId="77777777" w:rsidR="001679A4" w:rsidRDefault="001679A4" w:rsidP="001679A4">
      <w:pPr>
        <w:spacing w:line="240" w:lineRule="auto"/>
        <w:ind w:left="589" w:firstLine="851"/>
        <w:jc w:val="center"/>
        <w:rPr>
          <w:rFonts w:ascii="Times New Roman" w:eastAsia="Times New Roman" w:hAnsi="Times New Roman" w:cs="Times New Roman"/>
          <w:b/>
          <w:sz w:val="24"/>
          <w:szCs w:val="24"/>
        </w:rPr>
      </w:pPr>
    </w:p>
    <w:p w14:paraId="0E113609" w14:textId="77777777" w:rsidR="001679A4" w:rsidRDefault="001679A4" w:rsidP="001679A4">
      <w:pPr>
        <w:spacing w:line="240" w:lineRule="auto"/>
        <w:ind w:left="589" w:firstLine="851"/>
        <w:jc w:val="center"/>
        <w:rPr>
          <w:rFonts w:ascii="Times New Roman" w:eastAsia="Times New Roman" w:hAnsi="Times New Roman" w:cs="Times New Roman"/>
          <w:b/>
          <w:sz w:val="24"/>
          <w:szCs w:val="24"/>
        </w:rPr>
      </w:pPr>
    </w:p>
    <w:p w14:paraId="4552B709" w14:textId="77777777" w:rsidR="001679A4" w:rsidRDefault="001679A4" w:rsidP="001679A4">
      <w:pPr>
        <w:spacing w:line="240" w:lineRule="auto"/>
        <w:ind w:left="589" w:firstLine="851"/>
        <w:jc w:val="center"/>
        <w:rPr>
          <w:rFonts w:ascii="Times New Roman" w:eastAsia="Times New Roman" w:hAnsi="Times New Roman" w:cs="Times New Roman"/>
          <w:b/>
          <w:sz w:val="24"/>
          <w:szCs w:val="24"/>
        </w:rPr>
      </w:pPr>
    </w:p>
    <w:p w14:paraId="11449DDA" w14:textId="77777777" w:rsidR="001679A4" w:rsidRDefault="001679A4" w:rsidP="001679A4">
      <w:pPr>
        <w:spacing w:line="240" w:lineRule="auto"/>
        <w:ind w:left="589" w:firstLine="851"/>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14:paraId="106875E9" w14:textId="77777777" w:rsidR="001679A4" w:rsidRDefault="001679A4" w:rsidP="001679A4">
      <w:pPr>
        <w:spacing w:line="240" w:lineRule="auto"/>
        <w:ind w:left="589" w:firstLine="851"/>
        <w:jc w:val="center"/>
        <w:rPr>
          <w:rFonts w:ascii="Times New Roman" w:eastAsia="Times New Roman" w:hAnsi="Times New Roman" w:cs="Times New Roman"/>
          <w:bCs/>
          <w:sz w:val="24"/>
          <w:szCs w:val="24"/>
        </w:rPr>
      </w:pPr>
    </w:p>
    <w:p w14:paraId="12802A96" w14:textId="77777777" w:rsidR="001679A4" w:rsidRDefault="001679A4" w:rsidP="001679A4">
      <w:pPr>
        <w:spacing w:line="240" w:lineRule="auto"/>
        <w:ind w:left="589" w:firstLine="851"/>
        <w:jc w:val="center"/>
        <w:rPr>
          <w:rFonts w:ascii="Times New Roman" w:eastAsia="Times New Roman" w:hAnsi="Times New Roman" w:cs="Times New Roman"/>
          <w:bCs/>
          <w:sz w:val="24"/>
          <w:szCs w:val="24"/>
        </w:rPr>
      </w:pPr>
    </w:p>
    <w:p w14:paraId="5CBD9AFB" w14:textId="77777777" w:rsidR="001679A4" w:rsidRDefault="001679A4" w:rsidP="001679A4">
      <w:pPr>
        <w:spacing w:line="240" w:lineRule="auto"/>
        <w:ind w:left="589" w:firstLine="851"/>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14:paraId="2EB63929" w14:textId="77777777" w:rsidR="001679A4" w:rsidRDefault="001679A4" w:rsidP="001679A4">
      <w:pPr>
        <w:spacing w:line="240" w:lineRule="auto"/>
        <w:ind w:left="589" w:firstLine="851"/>
        <w:jc w:val="center"/>
        <w:rPr>
          <w:rFonts w:ascii="Times New Roman" w:eastAsia="Times New Roman" w:hAnsi="Times New Roman" w:cs="Times New Roman"/>
          <w:bCs/>
          <w:sz w:val="24"/>
          <w:szCs w:val="24"/>
        </w:rPr>
      </w:pPr>
    </w:p>
    <w:p w14:paraId="7B25306B" w14:textId="77777777" w:rsidR="001679A4" w:rsidRDefault="001679A4" w:rsidP="001679A4">
      <w:pPr>
        <w:spacing w:line="240" w:lineRule="auto"/>
        <w:ind w:left="589" w:firstLine="851"/>
        <w:jc w:val="center"/>
        <w:rPr>
          <w:rFonts w:ascii="Times New Roman" w:eastAsia="Times New Roman" w:hAnsi="Times New Roman" w:cs="Times New Roman"/>
          <w:bCs/>
          <w:sz w:val="24"/>
          <w:szCs w:val="24"/>
        </w:rPr>
      </w:pPr>
    </w:p>
    <w:p w14:paraId="390D5A38" w14:textId="77777777" w:rsidR="001679A4" w:rsidRDefault="001679A4" w:rsidP="001679A4">
      <w:pPr>
        <w:spacing w:line="240" w:lineRule="auto"/>
        <w:ind w:left="589" w:firstLine="851"/>
        <w:jc w:val="center"/>
        <w:rPr>
          <w:rFonts w:ascii="Times New Roman" w:eastAsia="Times New Roman" w:hAnsi="Times New Roman" w:cs="Times New Roman"/>
          <w:bCs/>
          <w:sz w:val="24"/>
          <w:szCs w:val="24"/>
        </w:rPr>
      </w:pPr>
    </w:p>
    <w:p w14:paraId="63F60360" w14:textId="77777777" w:rsidR="001679A4" w:rsidRDefault="001679A4" w:rsidP="001679A4">
      <w:pPr>
        <w:spacing w:line="240" w:lineRule="auto"/>
        <w:ind w:left="589" w:firstLine="851"/>
        <w:jc w:val="center"/>
        <w:rPr>
          <w:rFonts w:ascii="Times New Roman" w:eastAsia="Times New Roman" w:hAnsi="Times New Roman" w:cs="Times New Roman"/>
          <w:bCs/>
          <w:sz w:val="24"/>
          <w:szCs w:val="24"/>
        </w:rPr>
      </w:pPr>
    </w:p>
    <w:p w14:paraId="5CDAD108" w14:textId="77777777" w:rsidR="001679A4" w:rsidRDefault="001679A4" w:rsidP="001679A4">
      <w:pPr>
        <w:spacing w:line="240" w:lineRule="auto"/>
        <w:ind w:left="589" w:firstLine="851"/>
        <w:jc w:val="center"/>
        <w:rPr>
          <w:rFonts w:ascii="Times New Roman" w:eastAsia="Times New Roman" w:hAnsi="Times New Roman" w:cs="Times New Roman"/>
          <w:bCs/>
          <w:sz w:val="24"/>
          <w:szCs w:val="24"/>
        </w:rPr>
      </w:pPr>
    </w:p>
    <w:p w14:paraId="6C2BF7C2" w14:textId="77777777" w:rsidR="001679A4" w:rsidRDefault="001679A4" w:rsidP="001679A4">
      <w:pPr>
        <w:spacing w:line="240" w:lineRule="auto"/>
        <w:ind w:left="589" w:firstLine="851"/>
        <w:jc w:val="center"/>
        <w:rPr>
          <w:rFonts w:ascii="Times New Roman" w:eastAsia="Times New Roman" w:hAnsi="Times New Roman" w:cs="Times New Roman"/>
          <w:bCs/>
          <w:sz w:val="24"/>
          <w:szCs w:val="24"/>
        </w:rPr>
      </w:pPr>
    </w:p>
    <w:p w14:paraId="22F581A2" w14:textId="77777777" w:rsidR="00B016AE" w:rsidRDefault="00B016AE" w:rsidP="001679A4">
      <w:pPr>
        <w:spacing w:line="240" w:lineRule="auto"/>
        <w:ind w:left="6925" w:firstLine="851"/>
        <w:jc w:val="center"/>
        <w:rPr>
          <w:rFonts w:ascii="Times New Roman" w:eastAsia="Times New Roman" w:hAnsi="Times New Roman" w:cs="Times New Roman"/>
          <w:bCs/>
          <w:sz w:val="24"/>
          <w:szCs w:val="24"/>
        </w:rPr>
      </w:pPr>
    </w:p>
    <w:p w14:paraId="59EE8625" w14:textId="43655EE0" w:rsidR="001679A4" w:rsidRPr="000A190E" w:rsidRDefault="001679A4" w:rsidP="001679A4">
      <w:pPr>
        <w:spacing w:line="240" w:lineRule="auto"/>
        <w:ind w:left="6925" w:firstLine="851"/>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Sutarties 2 priedas</w:t>
      </w:r>
    </w:p>
    <w:p w14:paraId="2E9D287D" w14:textId="77777777" w:rsidR="001679A4" w:rsidRDefault="001679A4" w:rsidP="001679A4">
      <w:pPr>
        <w:spacing w:line="240" w:lineRule="auto"/>
        <w:ind w:left="589" w:firstLine="851"/>
        <w:jc w:val="center"/>
        <w:rPr>
          <w:rFonts w:ascii="Times New Roman" w:eastAsia="Times New Roman" w:hAnsi="Times New Roman" w:cs="Times New Roman"/>
          <w:b/>
          <w:sz w:val="24"/>
          <w:szCs w:val="24"/>
        </w:rPr>
      </w:pPr>
    </w:p>
    <w:p w14:paraId="5E26FE3A" w14:textId="77777777" w:rsidR="001679A4" w:rsidRPr="00BE1C61" w:rsidRDefault="001679A4" w:rsidP="001679A4">
      <w:pPr>
        <w:spacing w:line="240" w:lineRule="auto"/>
        <w:ind w:left="589" w:firstLine="851"/>
        <w:jc w:val="center"/>
        <w:rPr>
          <w:rFonts w:ascii="Times New Roman" w:eastAsia="Times New Roman" w:hAnsi="Times New Roman" w:cs="Times New Roman"/>
          <w:bCs/>
          <w:sz w:val="24"/>
          <w:szCs w:val="24"/>
        </w:rPr>
      </w:pPr>
      <w:r w:rsidRPr="00293780">
        <w:rPr>
          <w:rFonts w:ascii="Times New Roman" w:eastAsia="Times New Roman" w:hAnsi="Times New Roman" w:cs="Times New Roman"/>
          <w:b/>
          <w:sz w:val="24"/>
          <w:szCs w:val="24"/>
        </w:rPr>
        <w:t>ATLIKTŲ DARBŲ AKTAS Nr.</w:t>
      </w:r>
    </w:p>
    <w:p w14:paraId="18F3E777" w14:textId="77777777" w:rsidR="001679A4" w:rsidRPr="00BE1C61" w:rsidRDefault="001679A4" w:rsidP="001679A4">
      <w:pPr>
        <w:spacing w:line="240" w:lineRule="auto"/>
        <w:ind w:left="589" w:firstLine="851"/>
        <w:jc w:val="center"/>
        <w:rPr>
          <w:rFonts w:ascii="Times New Roman" w:eastAsia="Times New Roman" w:hAnsi="Times New Roman" w:cs="Times New Roman"/>
          <w:bCs/>
          <w:sz w:val="24"/>
          <w:szCs w:val="24"/>
        </w:rPr>
      </w:pPr>
      <w:r w:rsidRPr="00BE1C61">
        <w:rPr>
          <w:rFonts w:ascii="Times New Roman" w:eastAsia="Times New Roman" w:hAnsi="Times New Roman" w:cs="Times New Roman"/>
          <w:bCs/>
          <w:sz w:val="24"/>
          <w:szCs w:val="24"/>
        </w:rPr>
        <w:t>Už 20.... m. _________ mėnesį</w:t>
      </w:r>
    </w:p>
    <w:p w14:paraId="60038563" w14:textId="77777777" w:rsidR="001679A4" w:rsidRPr="00BE1C61" w:rsidRDefault="001679A4" w:rsidP="001679A4">
      <w:pPr>
        <w:spacing w:line="240" w:lineRule="auto"/>
        <w:ind w:left="589" w:firstLine="851"/>
        <w:jc w:val="center"/>
        <w:rPr>
          <w:rFonts w:ascii="Times New Roman" w:eastAsia="Times New Roman" w:hAnsi="Times New Roman" w:cs="Times New Roman"/>
          <w:bCs/>
          <w:sz w:val="24"/>
          <w:szCs w:val="24"/>
        </w:rPr>
      </w:pPr>
      <w:r w:rsidRPr="00BE1C61">
        <w:rPr>
          <w:rFonts w:ascii="Times New Roman" w:eastAsia="Times New Roman" w:hAnsi="Times New Roman" w:cs="Times New Roman"/>
          <w:bCs/>
          <w:sz w:val="24"/>
          <w:szCs w:val="24"/>
        </w:rPr>
        <w:t>Sudaryta pagal 20...........  kainas</w:t>
      </w:r>
    </w:p>
    <w:p w14:paraId="022119E9" w14:textId="77777777" w:rsidR="001679A4" w:rsidRPr="00BE1C61" w:rsidRDefault="001679A4" w:rsidP="001679A4">
      <w:pPr>
        <w:spacing w:line="240" w:lineRule="auto"/>
        <w:ind w:left="589" w:firstLine="851"/>
        <w:jc w:val="center"/>
        <w:rPr>
          <w:rFonts w:ascii="Times New Roman" w:eastAsia="Times New Roman" w:hAnsi="Times New Roman" w:cs="Times New Roman"/>
          <w:bCs/>
          <w:sz w:val="24"/>
          <w:szCs w:val="24"/>
        </w:rPr>
      </w:pPr>
    </w:p>
    <w:p w14:paraId="4AEBA52F" w14:textId="77777777" w:rsidR="001679A4" w:rsidRPr="00BE1C61" w:rsidRDefault="001679A4" w:rsidP="001679A4">
      <w:pPr>
        <w:spacing w:line="240" w:lineRule="auto"/>
        <w:rPr>
          <w:rFonts w:ascii="Times New Roman" w:eastAsia="Times New Roman" w:hAnsi="Times New Roman" w:cs="Times New Roman"/>
          <w:bCs/>
          <w:sz w:val="24"/>
          <w:szCs w:val="24"/>
        </w:rPr>
      </w:pPr>
      <w:r w:rsidRPr="00BE1C61">
        <w:rPr>
          <w:rFonts w:ascii="Times New Roman" w:eastAsia="Times New Roman" w:hAnsi="Times New Roman" w:cs="Times New Roman"/>
          <w:bCs/>
          <w:sz w:val="24"/>
          <w:szCs w:val="24"/>
        </w:rPr>
        <w:t>Statinys:</w:t>
      </w:r>
    </w:p>
    <w:p w14:paraId="4D2CD5FD" w14:textId="77777777" w:rsidR="001679A4" w:rsidRPr="00BE1C61" w:rsidRDefault="001679A4" w:rsidP="001679A4">
      <w:pPr>
        <w:spacing w:line="240" w:lineRule="auto"/>
        <w:rPr>
          <w:rFonts w:ascii="Times New Roman" w:eastAsia="Times New Roman" w:hAnsi="Times New Roman" w:cs="Times New Roman"/>
          <w:bCs/>
          <w:sz w:val="24"/>
          <w:szCs w:val="24"/>
        </w:rPr>
      </w:pPr>
      <w:r w:rsidRPr="00BE1C61">
        <w:rPr>
          <w:rFonts w:ascii="Times New Roman" w:eastAsia="Times New Roman" w:hAnsi="Times New Roman" w:cs="Times New Roman"/>
          <w:bCs/>
          <w:sz w:val="24"/>
          <w:szCs w:val="24"/>
        </w:rPr>
        <w:t>Žiniaraštis:</w:t>
      </w:r>
    </w:p>
    <w:p w14:paraId="4C1A3A8E" w14:textId="77777777" w:rsidR="001679A4" w:rsidRPr="00BE1C61" w:rsidRDefault="001679A4" w:rsidP="001679A4">
      <w:pPr>
        <w:spacing w:line="240" w:lineRule="auto"/>
        <w:rPr>
          <w:rFonts w:ascii="Times New Roman" w:eastAsia="Times New Roman" w:hAnsi="Times New Roman" w:cs="Times New Roman"/>
          <w:bCs/>
          <w:sz w:val="24"/>
          <w:szCs w:val="24"/>
        </w:rPr>
      </w:pPr>
      <w:r w:rsidRPr="00BE1C61">
        <w:rPr>
          <w:rFonts w:ascii="Times New Roman" w:eastAsia="Times New Roman" w:hAnsi="Times New Roman" w:cs="Times New Roman"/>
          <w:bCs/>
          <w:sz w:val="24"/>
          <w:szCs w:val="24"/>
        </w:rPr>
        <w:t>Sutartis:</w:t>
      </w:r>
    </w:p>
    <w:p w14:paraId="254525CA" w14:textId="77777777" w:rsidR="001679A4" w:rsidRPr="00BE1C61" w:rsidRDefault="001679A4" w:rsidP="001679A4">
      <w:pPr>
        <w:spacing w:line="240" w:lineRule="auto"/>
        <w:ind w:left="4320" w:firstLine="720"/>
        <w:jc w:val="center"/>
        <w:rPr>
          <w:rFonts w:ascii="Times New Roman" w:eastAsia="Times New Roman" w:hAnsi="Times New Roman" w:cs="Times New Roman"/>
          <w:bCs/>
          <w:sz w:val="24"/>
          <w:szCs w:val="24"/>
        </w:rPr>
      </w:pPr>
      <w:r w:rsidRPr="00BE1C61">
        <w:rPr>
          <w:rFonts w:ascii="Times New Roman" w:eastAsia="Times New Roman" w:hAnsi="Times New Roman" w:cs="Times New Roman"/>
          <w:bCs/>
          <w:sz w:val="24"/>
          <w:szCs w:val="24"/>
        </w:rPr>
        <w:t>Suma žiniaraščiui</w:t>
      </w:r>
    </w:p>
    <w:tbl>
      <w:tblPr>
        <w:tblStyle w:val="Lentelstinklelis"/>
        <w:tblW w:w="0" w:type="auto"/>
        <w:tblInd w:w="0" w:type="dxa"/>
        <w:tblLook w:val="04A0" w:firstRow="1" w:lastRow="0" w:firstColumn="1" w:lastColumn="0" w:noHBand="0" w:noVBand="1"/>
      </w:tblPr>
      <w:tblGrid>
        <w:gridCol w:w="558"/>
        <w:gridCol w:w="1233"/>
        <w:gridCol w:w="2916"/>
        <w:gridCol w:w="845"/>
        <w:gridCol w:w="1358"/>
        <w:gridCol w:w="1364"/>
        <w:gridCol w:w="1354"/>
      </w:tblGrid>
      <w:tr w:rsidR="001679A4" w:rsidRPr="00BE1C61" w14:paraId="5C5A395C" w14:textId="77777777" w:rsidTr="00EA6A64">
        <w:tc>
          <w:tcPr>
            <w:tcW w:w="557" w:type="dxa"/>
          </w:tcPr>
          <w:p w14:paraId="68C785CE" w14:textId="77777777" w:rsidR="001679A4" w:rsidRPr="00BE1C61" w:rsidRDefault="001679A4" w:rsidP="00EA6A64">
            <w:pPr>
              <w:ind w:firstLine="0"/>
              <w:rPr>
                <w:bCs/>
                <w:sz w:val="24"/>
                <w:szCs w:val="24"/>
              </w:rPr>
            </w:pPr>
            <w:r w:rsidRPr="00BE1C61">
              <w:rPr>
                <w:bCs/>
                <w:sz w:val="24"/>
                <w:szCs w:val="24"/>
              </w:rPr>
              <w:t>Eil.</w:t>
            </w:r>
          </w:p>
          <w:p w14:paraId="49651E5B" w14:textId="77777777" w:rsidR="001679A4" w:rsidRPr="00BE1C61" w:rsidRDefault="001679A4" w:rsidP="00EA6A64">
            <w:pPr>
              <w:ind w:firstLine="0"/>
              <w:rPr>
                <w:bCs/>
                <w:sz w:val="24"/>
                <w:szCs w:val="24"/>
              </w:rPr>
            </w:pPr>
            <w:r w:rsidRPr="00BE1C61">
              <w:rPr>
                <w:bCs/>
                <w:sz w:val="24"/>
                <w:szCs w:val="24"/>
              </w:rPr>
              <w:t>Nr.</w:t>
            </w:r>
          </w:p>
        </w:tc>
        <w:tc>
          <w:tcPr>
            <w:tcW w:w="1252" w:type="dxa"/>
          </w:tcPr>
          <w:p w14:paraId="474A5FD3" w14:textId="77777777" w:rsidR="001679A4" w:rsidRPr="00BE1C61" w:rsidRDefault="001679A4" w:rsidP="00EA6A64">
            <w:pPr>
              <w:ind w:firstLine="0"/>
              <w:rPr>
                <w:bCs/>
                <w:sz w:val="24"/>
                <w:szCs w:val="24"/>
              </w:rPr>
            </w:pPr>
            <w:r w:rsidRPr="00BE1C61">
              <w:rPr>
                <w:bCs/>
                <w:sz w:val="24"/>
                <w:szCs w:val="24"/>
              </w:rPr>
              <w:t>Darbo</w:t>
            </w:r>
          </w:p>
          <w:p w14:paraId="0B4B0888" w14:textId="77777777" w:rsidR="001679A4" w:rsidRPr="00BE1C61" w:rsidRDefault="001679A4" w:rsidP="00EA6A64">
            <w:pPr>
              <w:ind w:firstLine="0"/>
              <w:rPr>
                <w:bCs/>
                <w:sz w:val="24"/>
                <w:szCs w:val="24"/>
              </w:rPr>
            </w:pPr>
            <w:r w:rsidRPr="00BE1C61">
              <w:rPr>
                <w:bCs/>
                <w:sz w:val="24"/>
                <w:szCs w:val="24"/>
              </w:rPr>
              <w:t>kodas</w:t>
            </w:r>
          </w:p>
        </w:tc>
        <w:tc>
          <w:tcPr>
            <w:tcW w:w="2977" w:type="dxa"/>
          </w:tcPr>
          <w:p w14:paraId="58930BF1" w14:textId="77777777" w:rsidR="001679A4" w:rsidRPr="00BE1C61" w:rsidRDefault="001679A4" w:rsidP="00EA6A64">
            <w:pPr>
              <w:rPr>
                <w:bCs/>
                <w:sz w:val="24"/>
                <w:szCs w:val="24"/>
              </w:rPr>
            </w:pPr>
            <w:r w:rsidRPr="00BE1C61">
              <w:rPr>
                <w:bCs/>
                <w:sz w:val="24"/>
                <w:szCs w:val="24"/>
              </w:rPr>
              <w:t>Darb</w:t>
            </w:r>
            <w:r w:rsidRPr="00BE1C61">
              <w:rPr>
                <w:bCs/>
                <w:sz w:val="24"/>
                <w:szCs w:val="24"/>
              </w:rPr>
              <w:t>ų</w:t>
            </w:r>
            <w:r w:rsidRPr="00BE1C61">
              <w:rPr>
                <w:bCs/>
                <w:sz w:val="24"/>
                <w:szCs w:val="24"/>
              </w:rPr>
              <w:t xml:space="preserve">, </w:t>
            </w:r>
            <w:r w:rsidRPr="00BE1C61">
              <w:rPr>
                <w:bCs/>
                <w:sz w:val="24"/>
                <w:szCs w:val="24"/>
              </w:rPr>
              <w:t>į</w:t>
            </w:r>
            <w:r w:rsidRPr="00BE1C61">
              <w:rPr>
                <w:bCs/>
                <w:sz w:val="24"/>
                <w:szCs w:val="24"/>
              </w:rPr>
              <w:t>rengini</w:t>
            </w:r>
            <w:r w:rsidRPr="00BE1C61">
              <w:rPr>
                <w:bCs/>
                <w:sz w:val="24"/>
                <w:szCs w:val="24"/>
              </w:rPr>
              <w:t>ų</w:t>
            </w:r>
            <w:r w:rsidRPr="00BE1C61">
              <w:rPr>
                <w:bCs/>
                <w:sz w:val="24"/>
                <w:szCs w:val="24"/>
              </w:rPr>
              <w:t>, med</w:t>
            </w:r>
            <w:r w:rsidRPr="00BE1C61">
              <w:rPr>
                <w:bCs/>
                <w:sz w:val="24"/>
                <w:szCs w:val="24"/>
              </w:rPr>
              <w:t>ž</w:t>
            </w:r>
            <w:r w:rsidRPr="00BE1C61">
              <w:rPr>
                <w:bCs/>
                <w:sz w:val="24"/>
                <w:szCs w:val="24"/>
              </w:rPr>
              <w:t>iag</w:t>
            </w:r>
            <w:r w:rsidRPr="00BE1C61">
              <w:rPr>
                <w:bCs/>
                <w:sz w:val="24"/>
                <w:szCs w:val="24"/>
              </w:rPr>
              <w:t>ų</w:t>
            </w:r>
            <w:r w:rsidRPr="00BE1C61">
              <w:rPr>
                <w:bCs/>
                <w:sz w:val="24"/>
                <w:szCs w:val="24"/>
              </w:rPr>
              <w:t xml:space="preserve"> ir kt. i</w:t>
            </w:r>
            <w:r w:rsidRPr="00BE1C61">
              <w:rPr>
                <w:bCs/>
                <w:sz w:val="24"/>
                <w:szCs w:val="24"/>
              </w:rPr>
              <w:t>š</w:t>
            </w:r>
            <w:r w:rsidRPr="00BE1C61">
              <w:rPr>
                <w:bCs/>
                <w:sz w:val="24"/>
                <w:szCs w:val="24"/>
              </w:rPr>
              <w:t>laid</w:t>
            </w:r>
            <w:r w:rsidRPr="00BE1C61">
              <w:rPr>
                <w:bCs/>
                <w:sz w:val="24"/>
                <w:szCs w:val="24"/>
              </w:rPr>
              <w:t>ų</w:t>
            </w:r>
            <w:r w:rsidRPr="00BE1C61">
              <w:rPr>
                <w:bCs/>
                <w:sz w:val="24"/>
                <w:szCs w:val="24"/>
              </w:rPr>
              <w:t xml:space="preserve"> apra</w:t>
            </w:r>
            <w:r w:rsidRPr="00BE1C61">
              <w:rPr>
                <w:bCs/>
                <w:sz w:val="24"/>
                <w:szCs w:val="24"/>
              </w:rPr>
              <w:t>š</w:t>
            </w:r>
            <w:r w:rsidRPr="00BE1C61">
              <w:rPr>
                <w:bCs/>
                <w:sz w:val="24"/>
                <w:szCs w:val="24"/>
              </w:rPr>
              <w:t>ymas</w:t>
            </w:r>
          </w:p>
        </w:tc>
        <w:tc>
          <w:tcPr>
            <w:tcW w:w="851" w:type="dxa"/>
          </w:tcPr>
          <w:p w14:paraId="1C3E01C8" w14:textId="77777777" w:rsidR="001679A4" w:rsidRPr="00BE1C61" w:rsidRDefault="001679A4" w:rsidP="00EA6A64">
            <w:pPr>
              <w:ind w:firstLine="0"/>
              <w:rPr>
                <w:bCs/>
                <w:sz w:val="24"/>
                <w:szCs w:val="24"/>
              </w:rPr>
            </w:pPr>
            <w:r w:rsidRPr="00BE1C61">
              <w:rPr>
                <w:bCs/>
                <w:sz w:val="24"/>
                <w:szCs w:val="24"/>
              </w:rPr>
              <w:t xml:space="preserve">Mato </w:t>
            </w:r>
          </w:p>
          <w:p w14:paraId="11D71858" w14:textId="77777777" w:rsidR="001679A4" w:rsidRPr="00BE1C61" w:rsidRDefault="001679A4" w:rsidP="00EA6A64">
            <w:pPr>
              <w:ind w:firstLine="0"/>
              <w:rPr>
                <w:bCs/>
                <w:sz w:val="24"/>
                <w:szCs w:val="24"/>
              </w:rPr>
            </w:pPr>
            <w:r w:rsidRPr="00BE1C61">
              <w:rPr>
                <w:bCs/>
                <w:sz w:val="24"/>
                <w:szCs w:val="24"/>
              </w:rPr>
              <w:t>Vnt.</w:t>
            </w:r>
          </w:p>
        </w:tc>
        <w:tc>
          <w:tcPr>
            <w:tcW w:w="1382" w:type="dxa"/>
          </w:tcPr>
          <w:p w14:paraId="03CDB4C6" w14:textId="77777777" w:rsidR="001679A4" w:rsidRPr="00BE1C61" w:rsidRDefault="001679A4" w:rsidP="00EA6A64">
            <w:pPr>
              <w:ind w:firstLine="0"/>
              <w:rPr>
                <w:bCs/>
                <w:sz w:val="24"/>
                <w:szCs w:val="24"/>
              </w:rPr>
            </w:pPr>
            <w:r w:rsidRPr="00BE1C61">
              <w:rPr>
                <w:bCs/>
                <w:sz w:val="24"/>
                <w:szCs w:val="24"/>
              </w:rPr>
              <w:t>Kiekis</w:t>
            </w:r>
          </w:p>
        </w:tc>
        <w:tc>
          <w:tcPr>
            <w:tcW w:w="1382" w:type="dxa"/>
          </w:tcPr>
          <w:p w14:paraId="059CCA61" w14:textId="77777777" w:rsidR="001679A4" w:rsidRPr="00BE1C61" w:rsidRDefault="001679A4" w:rsidP="00EA6A64">
            <w:pPr>
              <w:ind w:firstLine="0"/>
              <w:rPr>
                <w:bCs/>
                <w:sz w:val="24"/>
                <w:szCs w:val="24"/>
              </w:rPr>
            </w:pPr>
            <w:r w:rsidRPr="00BE1C61">
              <w:rPr>
                <w:bCs/>
                <w:sz w:val="24"/>
                <w:szCs w:val="24"/>
              </w:rPr>
              <w:t>Vieneto kaina, Eur be PVM</w:t>
            </w:r>
          </w:p>
        </w:tc>
        <w:tc>
          <w:tcPr>
            <w:tcW w:w="1382" w:type="dxa"/>
          </w:tcPr>
          <w:p w14:paraId="6B0C926C" w14:textId="77777777" w:rsidR="001679A4" w:rsidRPr="00BE1C61" w:rsidRDefault="001679A4" w:rsidP="00EA6A64">
            <w:pPr>
              <w:ind w:firstLine="0"/>
              <w:rPr>
                <w:bCs/>
                <w:sz w:val="24"/>
                <w:szCs w:val="24"/>
              </w:rPr>
            </w:pPr>
            <w:r w:rsidRPr="00BE1C61">
              <w:rPr>
                <w:bCs/>
                <w:sz w:val="24"/>
                <w:szCs w:val="24"/>
              </w:rPr>
              <w:t>Viso, Eur be PVM</w:t>
            </w:r>
          </w:p>
        </w:tc>
      </w:tr>
      <w:tr w:rsidR="001679A4" w:rsidRPr="00BE1C61" w14:paraId="28F1D7E9" w14:textId="77777777" w:rsidTr="00EA6A64">
        <w:tc>
          <w:tcPr>
            <w:tcW w:w="557" w:type="dxa"/>
          </w:tcPr>
          <w:p w14:paraId="0C576FA4" w14:textId="77777777" w:rsidR="001679A4" w:rsidRPr="00BE1C61" w:rsidRDefault="001679A4" w:rsidP="00EA6A64">
            <w:pPr>
              <w:jc w:val="center"/>
              <w:rPr>
                <w:bCs/>
                <w:sz w:val="24"/>
                <w:szCs w:val="24"/>
              </w:rPr>
            </w:pPr>
          </w:p>
        </w:tc>
        <w:tc>
          <w:tcPr>
            <w:tcW w:w="1252" w:type="dxa"/>
          </w:tcPr>
          <w:p w14:paraId="1162ABAA" w14:textId="77777777" w:rsidR="001679A4" w:rsidRPr="00BE1C61" w:rsidRDefault="001679A4" w:rsidP="00EA6A64">
            <w:pPr>
              <w:jc w:val="center"/>
              <w:rPr>
                <w:bCs/>
                <w:sz w:val="24"/>
                <w:szCs w:val="24"/>
              </w:rPr>
            </w:pPr>
          </w:p>
        </w:tc>
        <w:tc>
          <w:tcPr>
            <w:tcW w:w="2977" w:type="dxa"/>
          </w:tcPr>
          <w:p w14:paraId="11605E5F" w14:textId="77777777" w:rsidR="001679A4" w:rsidRPr="00BE1C61" w:rsidRDefault="001679A4" w:rsidP="00EA6A64">
            <w:pPr>
              <w:jc w:val="center"/>
              <w:rPr>
                <w:bCs/>
                <w:sz w:val="24"/>
                <w:szCs w:val="24"/>
              </w:rPr>
            </w:pPr>
          </w:p>
        </w:tc>
        <w:tc>
          <w:tcPr>
            <w:tcW w:w="851" w:type="dxa"/>
          </w:tcPr>
          <w:p w14:paraId="39110C2C" w14:textId="77777777" w:rsidR="001679A4" w:rsidRPr="00BE1C61" w:rsidRDefault="001679A4" w:rsidP="00EA6A64">
            <w:pPr>
              <w:jc w:val="center"/>
              <w:rPr>
                <w:bCs/>
                <w:sz w:val="24"/>
                <w:szCs w:val="24"/>
              </w:rPr>
            </w:pPr>
          </w:p>
        </w:tc>
        <w:tc>
          <w:tcPr>
            <w:tcW w:w="1382" w:type="dxa"/>
          </w:tcPr>
          <w:p w14:paraId="5E0CCD86" w14:textId="77777777" w:rsidR="001679A4" w:rsidRPr="00BE1C61" w:rsidRDefault="001679A4" w:rsidP="00EA6A64">
            <w:pPr>
              <w:jc w:val="center"/>
              <w:rPr>
                <w:bCs/>
                <w:sz w:val="24"/>
                <w:szCs w:val="24"/>
              </w:rPr>
            </w:pPr>
          </w:p>
        </w:tc>
        <w:tc>
          <w:tcPr>
            <w:tcW w:w="1382" w:type="dxa"/>
          </w:tcPr>
          <w:p w14:paraId="2C3569D8" w14:textId="77777777" w:rsidR="001679A4" w:rsidRPr="00BE1C61" w:rsidRDefault="001679A4" w:rsidP="00EA6A64">
            <w:pPr>
              <w:jc w:val="center"/>
              <w:rPr>
                <w:bCs/>
                <w:sz w:val="24"/>
                <w:szCs w:val="24"/>
              </w:rPr>
            </w:pPr>
          </w:p>
        </w:tc>
        <w:tc>
          <w:tcPr>
            <w:tcW w:w="1382" w:type="dxa"/>
          </w:tcPr>
          <w:p w14:paraId="182A46FB" w14:textId="77777777" w:rsidR="001679A4" w:rsidRPr="00BE1C61" w:rsidRDefault="001679A4" w:rsidP="00EA6A64">
            <w:pPr>
              <w:jc w:val="center"/>
              <w:rPr>
                <w:bCs/>
                <w:sz w:val="24"/>
                <w:szCs w:val="24"/>
              </w:rPr>
            </w:pPr>
          </w:p>
        </w:tc>
      </w:tr>
      <w:tr w:rsidR="001679A4" w:rsidRPr="00BE1C61" w14:paraId="78FDC693" w14:textId="77777777" w:rsidTr="00EA6A64">
        <w:tc>
          <w:tcPr>
            <w:tcW w:w="557" w:type="dxa"/>
          </w:tcPr>
          <w:p w14:paraId="60F4DF7B" w14:textId="77777777" w:rsidR="001679A4" w:rsidRPr="00BE1C61" w:rsidRDefault="001679A4" w:rsidP="00EA6A64">
            <w:pPr>
              <w:jc w:val="center"/>
              <w:rPr>
                <w:bCs/>
                <w:sz w:val="24"/>
                <w:szCs w:val="24"/>
              </w:rPr>
            </w:pPr>
          </w:p>
        </w:tc>
        <w:tc>
          <w:tcPr>
            <w:tcW w:w="1252" w:type="dxa"/>
            <w:tcBorders>
              <w:bottom w:val="single" w:sz="4" w:space="0" w:color="auto"/>
            </w:tcBorders>
          </w:tcPr>
          <w:p w14:paraId="2D2E69B8" w14:textId="77777777" w:rsidR="001679A4" w:rsidRPr="00BE1C61" w:rsidRDefault="001679A4" w:rsidP="00EA6A64">
            <w:pPr>
              <w:jc w:val="center"/>
              <w:rPr>
                <w:bCs/>
                <w:sz w:val="24"/>
                <w:szCs w:val="24"/>
              </w:rPr>
            </w:pPr>
          </w:p>
        </w:tc>
        <w:tc>
          <w:tcPr>
            <w:tcW w:w="2977" w:type="dxa"/>
            <w:tcBorders>
              <w:bottom w:val="single" w:sz="4" w:space="0" w:color="auto"/>
            </w:tcBorders>
          </w:tcPr>
          <w:p w14:paraId="689A913B" w14:textId="77777777" w:rsidR="001679A4" w:rsidRPr="00BE1C61" w:rsidRDefault="001679A4" w:rsidP="00EA6A64">
            <w:pPr>
              <w:jc w:val="center"/>
              <w:rPr>
                <w:bCs/>
                <w:sz w:val="24"/>
                <w:szCs w:val="24"/>
              </w:rPr>
            </w:pPr>
          </w:p>
        </w:tc>
        <w:tc>
          <w:tcPr>
            <w:tcW w:w="851" w:type="dxa"/>
            <w:tcBorders>
              <w:bottom w:val="single" w:sz="4" w:space="0" w:color="auto"/>
            </w:tcBorders>
          </w:tcPr>
          <w:p w14:paraId="0CC27907" w14:textId="77777777" w:rsidR="001679A4" w:rsidRPr="00BE1C61" w:rsidRDefault="001679A4" w:rsidP="00EA6A64">
            <w:pPr>
              <w:jc w:val="center"/>
              <w:rPr>
                <w:bCs/>
                <w:sz w:val="24"/>
                <w:szCs w:val="24"/>
              </w:rPr>
            </w:pPr>
          </w:p>
        </w:tc>
        <w:tc>
          <w:tcPr>
            <w:tcW w:w="1382" w:type="dxa"/>
            <w:tcBorders>
              <w:bottom w:val="single" w:sz="4" w:space="0" w:color="auto"/>
            </w:tcBorders>
          </w:tcPr>
          <w:p w14:paraId="1BA9A6EF" w14:textId="77777777" w:rsidR="001679A4" w:rsidRPr="00BE1C61" w:rsidRDefault="001679A4" w:rsidP="00EA6A64">
            <w:pPr>
              <w:jc w:val="center"/>
              <w:rPr>
                <w:bCs/>
                <w:sz w:val="24"/>
                <w:szCs w:val="24"/>
              </w:rPr>
            </w:pPr>
          </w:p>
        </w:tc>
        <w:tc>
          <w:tcPr>
            <w:tcW w:w="1382" w:type="dxa"/>
          </w:tcPr>
          <w:p w14:paraId="5675EACD" w14:textId="77777777" w:rsidR="001679A4" w:rsidRPr="00BE1C61" w:rsidRDefault="001679A4" w:rsidP="00EA6A64">
            <w:pPr>
              <w:jc w:val="center"/>
              <w:rPr>
                <w:bCs/>
                <w:sz w:val="24"/>
                <w:szCs w:val="24"/>
              </w:rPr>
            </w:pPr>
          </w:p>
        </w:tc>
        <w:tc>
          <w:tcPr>
            <w:tcW w:w="1382" w:type="dxa"/>
          </w:tcPr>
          <w:p w14:paraId="04BD9B5C" w14:textId="77777777" w:rsidR="001679A4" w:rsidRPr="00BE1C61" w:rsidRDefault="001679A4" w:rsidP="00EA6A64">
            <w:pPr>
              <w:jc w:val="center"/>
              <w:rPr>
                <w:bCs/>
                <w:sz w:val="24"/>
                <w:szCs w:val="24"/>
              </w:rPr>
            </w:pPr>
          </w:p>
        </w:tc>
      </w:tr>
    </w:tbl>
    <w:p w14:paraId="3AB7F169" w14:textId="77777777" w:rsidR="001679A4" w:rsidRPr="00BE1C61" w:rsidRDefault="001679A4" w:rsidP="001679A4">
      <w:pPr>
        <w:spacing w:line="240" w:lineRule="auto"/>
        <w:ind w:left="4320" w:firstLine="720"/>
        <w:jc w:val="center"/>
        <w:rPr>
          <w:rFonts w:ascii="Times New Roman" w:eastAsia="Times New Roman" w:hAnsi="Times New Roman" w:cs="Times New Roman"/>
          <w:bCs/>
          <w:sz w:val="24"/>
          <w:szCs w:val="24"/>
        </w:rPr>
      </w:pPr>
      <w:r w:rsidRPr="00BE1C61">
        <w:rPr>
          <w:rFonts w:ascii="Times New Roman" w:eastAsia="Times New Roman" w:hAnsi="Times New Roman" w:cs="Times New Roman"/>
          <w:bCs/>
          <w:sz w:val="24"/>
          <w:szCs w:val="24"/>
        </w:rPr>
        <w:t xml:space="preserve">Viso:                                        </w:t>
      </w:r>
      <w:proofErr w:type="spellStart"/>
      <w:r w:rsidRPr="00BE1C61">
        <w:rPr>
          <w:rFonts w:ascii="Times New Roman" w:eastAsia="Times New Roman" w:hAnsi="Times New Roman" w:cs="Times New Roman"/>
          <w:bCs/>
          <w:sz w:val="24"/>
          <w:szCs w:val="24"/>
        </w:rPr>
        <w:t>xxxxx</w:t>
      </w:r>
      <w:proofErr w:type="spellEnd"/>
    </w:p>
    <w:p w14:paraId="3DB5144C" w14:textId="77777777" w:rsidR="001679A4" w:rsidRPr="00BE1C61" w:rsidRDefault="001679A4" w:rsidP="001679A4">
      <w:pPr>
        <w:spacing w:line="240" w:lineRule="auto"/>
        <w:ind w:left="4320" w:firstLine="720"/>
        <w:rPr>
          <w:rFonts w:ascii="Times New Roman" w:eastAsia="Times New Roman" w:hAnsi="Times New Roman" w:cs="Times New Roman"/>
          <w:bCs/>
          <w:sz w:val="24"/>
          <w:szCs w:val="24"/>
        </w:rPr>
      </w:pPr>
      <w:r w:rsidRPr="00BE1C61">
        <w:rPr>
          <w:rFonts w:ascii="Times New Roman" w:eastAsia="Times New Roman" w:hAnsi="Times New Roman" w:cs="Times New Roman"/>
          <w:bCs/>
          <w:sz w:val="24"/>
          <w:szCs w:val="24"/>
        </w:rPr>
        <w:t xml:space="preserve">          PVM 21%                               </w:t>
      </w:r>
      <w:proofErr w:type="spellStart"/>
      <w:r w:rsidRPr="00BE1C61">
        <w:rPr>
          <w:rFonts w:ascii="Times New Roman" w:eastAsia="Times New Roman" w:hAnsi="Times New Roman" w:cs="Times New Roman"/>
          <w:bCs/>
          <w:sz w:val="24"/>
          <w:szCs w:val="24"/>
        </w:rPr>
        <w:t>xxxxx</w:t>
      </w:r>
      <w:proofErr w:type="spellEnd"/>
    </w:p>
    <w:p w14:paraId="66D88891" w14:textId="77777777" w:rsidR="001679A4" w:rsidRPr="00BE1C61" w:rsidRDefault="001679A4" w:rsidP="001679A4">
      <w:pPr>
        <w:spacing w:line="240" w:lineRule="auto"/>
        <w:ind w:left="4320" w:firstLine="720"/>
        <w:rPr>
          <w:rFonts w:ascii="Times New Roman" w:eastAsia="Times New Roman" w:hAnsi="Times New Roman" w:cs="Times New Roman"/>
          <w:bCs/>
          <w:sz w:val="24"/>
          <w:szCs w:val="24"/>
        </w:rPr>
      </w:pPr>
      <w:r w:rsidRPr="00BE1C61">
        <w:rPr>
          <w:rFonts w:ascii="Times New Roman" w:eastAsia="Times New Roman" w:hAnsi="Times New Roman" w:cs="Times New Roman"/>
          <w:bCs/>
          <w:sz w:val="24"/>
          <w:szCs w:val="24"/>
        </w:rPr>
        <w:t xml:space="preserve">Viso žiniaraštyje                               </w:t>
      </w:r>
      <w:proofErr w:type="spellStart"/>
      <w:r w:rsidRPr="00BE1C61">
        <w:rPr>
          <w:rFonts w:ascii="Times New Roman" w:eastAsia="Times New Roman" w:hAnsi="Times New Roman" w:cs="Times New Roman"/>
          <w:bCs/>
          <w:sz w:val="24"/>
          <w:szCs w:val="24"/>
        </w:rPr>
        <w:t>xxxxx</w:t>
      </w:r>
      <w:proofErr w:type="spellEnd"/>
    </w:p>
    <w:p w14:paraId="1BFBFE2A" w14:textId="77777777" w:rsidR="001679A4" w:rsidRDefault="001679A4" w:rsidP="001679A4">
      <w:pPr>
        <w:spacing w:line="240" w:lineRule="auto"/>
        <w:ind w:left="6352" w:firstLine="397"/>
        <w:rPr>
          <w:rFonts w:ascii="Times New Roman" w:hAnsi="Times New Roman" w:cs="Times New Roman"/>
          <w:color w:val="004F88"/>
          <w:sz w:val="24"/>
          <w:szCs w:val="24"/>
        </w:rPr>
      </w:pPr>
    </w:p>
    <w:p w14:paraId="2D5262C8" w14:textId="77777777" w:rsidR="001679A4" w:rsidRDefault="001679A4" w:rsidP="001679A4">
      <w:pPr>
        <w:spacing w:line="240" w:lineRule="auto"/>
        <w:ind w:left="6352" w:firstLine="397"/>
        <w:rPr>
          <w:rFonts w:ascii="Times New Roman" w:hAnsi="Times New Roman" w:cs="Times New Roman"/>
          <w:color w:val="004F88"/>
          <w:sz w:val="24"/>
          <w:szCs w:val="24"/>
        </w:rPr>
      </w:pPr>
    </w:p>
    <w:p w14:paraId="4CA45E1C" w14:textId="77777777" w:rsidR="001679A4" w:rsidRDefault="001679A4" w:rsidP="001679A4">
      <w:pPr>
        <w:spacing w:line="240" w:lineRule="auto"/>
        <w:ind w:left="6352" w:firstLine="397"/>
        <w:rPr>
          <w:rFonts w:ascii="Times New Roman" w:hAnsi="Times New Roman" w:cs="Times New Roman"/>
          <w:color w:val="004F88"/>
          <w:sz w:val="24"/>
          <w:szCs w:val="24"/>
        </w:rPr>
      </w:pPr>
    </w:p>
    <w:p w14:paraId="58BB2EA3" w14:textId="77777777" w:rsidR="001679A4" w:rsidRDefault="001679A4" w:rsidP="001679A4">
      <w:pPr>
        <w:spacing w:line="240" w:lineRule="auto"/>
        <w:ind w:left="6352" w:firstLine="397"/>
        <w:rPr>
          <w:rFonts w:ascii="Times New Roman" w:hAnsi="Times New Roman" w:cs="Times New Roman"/>
          <w:color w:val="004F88"/>
          <w:sz w:val="24"/>
          <w:szCs w:val="24"/>
        </w:rPr>
      </w:pPr>
    </w:p>
    <w:p w14:paraId="1FF91495" w14:textId="77777777" w:rsidR="001679A4" w:rsidRDefault="001679A4" w:rsidP="001679A4">
      <w:pPr>
        <w:spacing w:line="240" w:lineRule="auto"/>
        <w:ind w:left="6352" w:firstLine="397"/>
        <w:rPr>
          <w:rFonts w:ascii="Times New Roman" w:hAnsi="Times New Roman" w:cs="Times New Roman"/>
          <w:color w:val="004F88"/>
          <w:sz w:val="24"/>
          <w:szCs w:val="24"/>
        </w:rPr>
      </w:pPr>
    </w:p>
    <w:p w14:paraId="31976B27" w14:textId="77777777" w:rsidR="001679A4" w:rsidRDefault="001679A4" w:rsidP="001679A4">
      <w:pPr>
        <w:spacing w:line="240" w:lineRule="auto"/>
        <w:ind w:left="6352" w:firstLine="397"/>
        <w:rPr>
          <w:rFonts w:ascii="Times New Roman" w:hAnsi="Times New Roman" w:cs="Times New Roman"/>
          <w:color w:val="004F88"/>
          <w:sz w:val="24"/>
          <w:szCs w:val="24"/>
        </w:rPr>
      </w:pPr>
    </w:p>
    <w:p w14:paraId="18F67489" w14:textId="77777777" w:rsidR="001679A4" w:rsidRDefault="001679A4" w:rsidP="001679A4">
      <w:pPr>
        <w:spacing w:line="240" w:lineRule="auto"/>
        <w:ind w:left="6352" w:firstLine="397"/>
        <w:rPr>
          <w:rFonts w:ascii="Times New Roman" w:hAnsi="Times New Roman" w:cs="Times New Roman"/>
          <w:color w:val="004F88"/>
          <w:sz w:val="24"/>
          <w:szCs w:val="24"/>
        </w:rPr>
      </w:pPr>
    </w:p>
    <w:p w14:paraId="41E17C8B" w14:textId="77777777" w:rsidR="001679A4" w:rsidRDefault="001679A4" w:rsidP="001679A4">
      <w:pPr>
        <w:spacing w:line="240" w:lineRule="auto"/>
        <w:ind w:left="6352" w:firstLine="397"/>
        <w:rPr>
          <w:rFonts w:ascii="Times New Roman" w:hAnsi="Times New Roman" w:cs="Times New Roman"/>
          <w:color w:val="004F88"/>
          <w:sz w:val="24"/>
          <w:szCs w:val="24"/>
        </w:rPr>
      </w:pPr>
    </w:p>
    <w:p w14:paraId="0273B2FF" w14:textId="77777777" w:rsidR="001679A4" w:rsidRDefault="001679A4" w:rsidP="001679A4">
      <w:pPr>
        <w:spacing w:line="240" w:lineRule="auto"/>
        <w:ind w:left="6352" w:firstLine="397"/>
        <w:rPr>
          <w:rFonts w:ascii="Times New Roman" w:hAnsi="Times New Roman" w:cs="Times New Roman"/>
          <w:color w:val="004F88"/>
          <w:sz w:val="24"/>
          <w:szCs w:val="24"/>
        </w:rPr>
      </w:pPr>
    </w:p>
    <w:p w14:paraId="2BA69397" w14:textId="77777777" w:rsidR="001679A4" w:rsidRDefault="001679A4" w:rsidP="001679A4">
      <w:pPr>
        <w:spacing w:line="240" w:lineRule="auto"/>
        <w:ind w:left="6352" w:firstLine="397"/>
        <w:rPr>
          <w:rFonts w:ascii="Times New Roman" w:hAnsi="Times New Roman" w:cs="Times New Roman"/>
          <w:color w:val="004F88"/>
          <w:sz w:val="24"/>
          <w:szCs w:val="24"/>
        </w:rPr>
      </w:pPr>
    </w:p>
    <w:p w14:paraId="3078CF1E" w14:textId="77777777" w:rsidR="001679A4" w:rsidRDefault="001679A4" w:rsidP="001679A4">
      <w:pPr>
        <w:spacing w:line="240" w:lineRule="auto"/>
        <w:ind w:left="6352" w:firstLine="397"/>
        <w:rPr>
          <w:rFonts w:ascii="Times New Roman" w:hAnsi="Times New Roman" w:cs="Times New Roman"/>
          <w:color w:val="004F88"/>
          <w:sz w:val="24"/>
          <w:szCs w:val="24"/>
        </w:rPr>
      </w:pPr>
    </w:p>
    <w:p w14:paraId="25AE726A" w14:textId="77777777" w:rsidR="001679A4" w:rsidRDefault="001679A4" w:rsidP="001679A4">
      <w:pPr>
        <w:spacing w:line="240" w:lineRule="auto"/>
        <w:ind w:left="6352" w:firstLine="397"/>
        <w:rPr>
          <w:rFonts w:ascii="Times New Roman" w:hAnsi="Times New Roman" w:cs="Times New Roman"/>
          <w:color w:val="004F88"/>
          <w:sz w:val="24"/>
          <w:szCs w:val="24"/>
        </w:rPr>
      </w:pPr>
    </w:p>
    <w:p w14:paraId="30680F0C" w14:textId="77777777" w:rsidR="001679A4" w:rsidRDefault="001679A4" w:rsidP="001679A4">
      <w:pPr>
        <w:spacing w:line="240" w:lineRule="auto"/>
        <w:ind w:left="6352" w:firstLine="397"/>
        <w:rPr>
          <w:rFonts w:ascii="Times New Roman" w:hAnsi="Times New Roman" w:cs="Times New Roman"/>
          <w:color w:val="004F88"/>
          <w:sz w:val="24"/>
          <w:szCs w:val="24"/>
        </w:rPr>
      </w:pPr>
    </w:p>
    <w:p w14:paraId="2315FE3A" w14:textId="77777777" w:rsidR="001679A4" w:rsidRDefault="001679A4" w:rsidP="001679A4">
      <w:pPr>
        <w:spacing w:line="240" w:lineRule="auto"/>
        <w:ind w:left="6352" w:firstLine="397"/>
        <w:rPr>
          <w:rFonts w:ascii="Times New Roman" w:hAnsi="Times New Roman" w:cs="Times New Roman"/>
          <w:color w:val="004F88"/>
          <w:sz w:val="24"/>
          <w:szCs w:val="24"/>
        </w:rPr>
      </w:pPr>
    </w:p>
    <w:p w14:paraId="1DC6B9C2" w14:textId="77777777" w:rsidR="001679A4" w:rsidRDefault="001679A4" w:rsidP="001679A4">
      <w:pPr>
        <w:spacing w:line="240" w:lineRule="auto"/>
        <w:ind w:left="6352" w:firstLine="397"/>
        <w:rPr>
          <w:rFonts w:ascii="Times New Roman" w:hAnsi="Times New Roman" w:cs="Times New Roman"/>
          <w:color w:val="004F88"/>
          <w:sz w:val="24"/>
          <w:szCs w:val="24"/>
        </w:rPr>
      </w:pPr>
    </w:p>
    <w:p w14:paraId="6BD11447" w14:textId="77777777" w:rsidR="001679A4" w:rsidRDefault="001679A4" w:rsidP="001679A4">
      <w:pPr>
        <w:spacing w:line="240" w:lineRule="auto"/>
        <w:ind w:left="6352" w:firstLine="397"/>
        <w:rPr>
          <w:rFonts w:ascii="Times New Roman" w:hAnsi="Times New Roman" w:cs="Times New Roman"/>
          <w:color w:val="004F88"/>
          <w:sz w:val="24"/>
          <w:szCs w:val="24"/>
        </w:rPr>
      </w:pPr>
    </w:p>
    <w:p w14:paraId="4F03C89A" w14:textId="77777777" w:rsidR="001679A4" w:rsidRDefault="001679A4" w:rsidP="001679A4">
      <w:pPr>
        <w:spacing w:line="240" w:lineRule="auto"/>
        <w:ind w:left="6352" w:firstLine="397"/>
        <w:rPr>
          <w:rFonts w:ascii="Times New Roman" w:hAnsi="Times New Roman" w:cs="Times New Roman"/>
          <w:color w:val="004F88"/>
          <w:sz w:val="24"/>
          <w:szCs w:val="24"/>
        </w:rPr>
      </w:pPr>
    </w:p>
    <w:p w14:paraId="5F33897F" w14:textId="77777777" w:rsidR="001679A4" w:rsidRDefault="001679A4" w:rsidP="001679A4">
      <w:pPr>
        <w:spacing w:line="240" w:lineRule="auto"/>
        <w:ind w:left="6352" w:firstLine="397"/>
        <w:rPr>
          <w:rFonts w:ascii="Times New Roman" w:hAnsi="Times New Roman" w:cs="Times New Roman"/>
          <w:color w:val="004F88"/>
          <w:sz w:val="24"/>
          <w:szCs w:val="24"/>
        </w:rPr>
      </w:pPr>
    </w:p>
    <w:p w14:paraId="572EA6E6" w14:textId="77777777" w:rsidR="001679A4" w:rsidRDefault="001679A4" w:rsidP="001679A4">
      <w:pPr>
        <w:spacing w:line="240" w:lineRule="auto"/>
        <w:ind w:left="6352" w:firstLine="397"/>
        <w:rPr>
          <w:rFonts w:ascii="Times New Roman" w:hAnsi="Times New Roman" w:cs="Times New Roman"/>
          <w:color w:val="004F88"/>
          <w:sz w:val="24"/>
          <w:szCs w:val="24"/>
        </w:rPr>
      </w:pPr>
    </w:p>
    <w:p w14:paraId="33C5B69F" w14:textId="77777777" w:rsidR="001679A4" w:rsidRDefault="001679A4" w:rsidP="001679A4">
      <w:pPr>
        <w:spacing w:line="240" w:lineRule="auto"/>
        <w:ind w:left="6352" w:firstLine="397"/>
        <w:rPr>
          <w:rFonts w:ascii="Times New Roman" w:hAnsi="Times New Roman" w:cs="Times New Roman"/>
          <w:color w:val="004F88"/>
          <w:sz w:val="24"/>
          <w:szCs w:val="24"/>
        </w:rPr>
      </w:pPr>
    </w:p>
    <w:p w14:paraId="42FBCF46" w14:textId="77777777" w:rsidR="001679A4" w:rsidRDefault="001679A4" w:rsidP="001679A4">
      <w:pPr>
        <w:spacing w:line="240" w:lineRule="auto"/>
        <w:ind w:left="6352" w:firstLine="397"/>
        <w:rPr>
          <w:rFonts w:ascii="Times New Roman" w:hAnsi="Times New Roman" w:cs="Times New Roman"/>
          <w:color w:val="004F88"/>
          <w:sz w:val="24"/>
          <w:szCs w:val="24"/>
        </w:rPr>
      </w:pPr>
    </w:p>
    <w:p w14:paraId="514B7E48" w14:textId="77777777" w:rsidR="001679A4" w:rsidRDefault="001679A4" w:rsidP="001679A4">
      <w:pPr>
        <w:spacing w:line="240" w:lineRule="auto"/>
        <w:ind w:left="6352" w:firstLine="397"/>
        <w:rPr>
          <w:rFonts w:ascii="Times New Roman" w:hAnsi="Times New Roman" w:cs="Times New Roman"/>
          <w:color w:val="004F88"/>
          <w:sz w:val="24"/>
          <w:szCs w:val="24"/>
        </w:rPr>
      </w:pPr>
    </w:p>
    <w:p w14:paraId="58385F6E" w14:textId="77777777" w:rsidR="001679A4" w:rsidRDefault="001679A4" w:rsidP="001679A4">
      <w:pPr>
        <w:spacing w:line="240" w:lineRule="auto"/>
        <w:ind w:left="6352" w:firstLine="397"/>
        <w:rPr>
          <w:rFonts w:ascii="Times New Roman" w:hAnsi="Times New Roman" w:cs="Times New Roman"/>
          <w:color w:val="004F88"/>
          <w:sz w:val="24"/>
          <w:szCs w:val="24"/>
        </w:rPr>
      </w:pPr>
    </w:p>
    <w:p w14:paraId="05B1DF8C" w14:textId="77777777" w:rsidR="001679A4" w:rsidRDefault="001679A4" w:rsidP="001679A4">
      <w:pPr>
        <w:spacing w:line="240" w:lineRule="auto"/>
        <w:ind w:left="6352" w:firstLine="397"/>
        <w:rPr>
          <w:rFonts w:ascii="Times New Roman" w:hAnsi="Times New Roman" w:cs="Times New Roman"/>
          <w:color w:val="004F88"/>
          <w:sz w:val="24"/>
          <w:szCs w:val="24"/>
        </w:rPr>
      </w:pPr>
    </w:p>
    <w:p w14:paraId="13D9B682" w14:textId="77777777" w:rsidR="001679A4" w:rsidRDefault="001679A4" w:rsidP="001679A4">
      <w:pPr>
        <w:spacing w:line="240" w:lineRule="auto"/>
        <w:ind w:left="6352" w:firstLine="397"/>
        <w:rPr>
          <w:rFonts w:ascii="Times New Roman" w:hAnsi="Times New Roman" w:cs="Times New Roman"/>
          <w:color w:val="004F88"/>
          <w:sz w:val="24"/>
          <w:szCs w:val="24"/>
        </w:rPr>
      </w:pPr>
    </w:p>
    <w:p w14:paraId="223B58FE" w14:textId="77777777" w:rsidR="001679A4" w:rsidRDefault="001679A4" w:rsidP="001679A4">
      <w:pPr>
        <w:spacing w:line="240" w:lineRule="auto"/>
        <w:ind w:left="6352" w:firstLine="397"/>
        <w:rPr>
          <w:rFonts w:ascii="Times New Roman" w:hAnsi="Times New Roman" w:cs="Times New Roman"/>
          <w:color w:val="004F88"/>
          <w:sz w:val="24"/>
          <w:szCs w:val="24"/>
        </w:rPr>
      </w:pPr>
    </w:p>
    <w:p w14:paraId="59D1D1DA" w14:textId="77777777" w:rsidR="001679A4" w:rsidRDefault="001679A4" w:rsidP="001679A4">
      <w:pPr>
        <w:spacing w:line="240" w:lineRule="auto"/>
        <w:ind w:left="6352" w:firstLine="397"/>
        <w:rPr>
          <w:rFonts w:ascii="Times New Roman" w:hAnsi="Times New Roman" w:cs="Times New Roman"/>
          <w:color w:val="004F88"/>
          <w:sz w:val="24"/>
          <w:szCs w:val="24"/>
        </w:rPr>
      </w:pPr>
    </w:p>
    <w:p w14:paraId="616C8045" w14:textId="77777777" w:rsidR="001679A4" w:rsidRDefault="001679A4" w:rsidP="001679A4">
      <w:pPr>
        <w:spacing w:line="240" w:lineRule="auto"/>
        <w:ind w:left="6352" w:firstLine="397"/>
        <w:rPr>
          <w:rFonts w:ascii="Times New Roman" w:hAnsi="Times New Roman" w:cs="Times New Roman"/>
          <w:color w:val="004F88"/>
          <w:sz w:val="24"/>
          <w:szCs w:val="24"/>
        </w:rPr>
      </w:pPr>
    </w:p>
    <w:p w14:paraId="1A81BC5F" w14:textId="77777777" w:rsidR="001679A4" w:rsidRDefault="001679A4" w:rsidP="001679A4">
      <w:pPr>
        <w:spacing w:line="240" w:lineRule="auto"/>
        <w:ind w:left="6352" w:firstLine="397"/>
        <w:rPr>
          <w:rFonts w:ascii="Times New Roman" w:hAnsi="Times New Roman" w:cs="Times New Roman"/>
          <w:color w:val="004F88"/>
          <w:sz w:val="24"/>
          <w:szCs w:val="24"/>
        </w:rPr>
      </w:pPr>
    </w:p>
    <w:p w14:paraId="7E24522A" w14:textId="77777777" w:rsidR="001679A4" w:rsidRDefault="001679A4" w:rsidP="001679A4">
      <w:pPr>
        <w:spacing w:line="240" w:lineRule="auto"/>
        <w:ind w:left="6352" w:firstLine="397"/>
        <w:rPr>
          <w:rFonts w:ascii="Times New Roman" w:hAnsi="Times New Roman" w:cs="Times New Roman"/>
          <w:color w:val="004F88"/>
          <w:sz w:val="24"/>
          <w:szCs w:val="24"/>
        </w:rPr>
      </w:pPr>
    </w:p>
    <w:p w14:paraId="5271044D" w14:textId="77777777" w:rsidR="001679A4" w:rsidRDefault="001679A4" w:rsidP="001679A4">
      <w:pPr>
        <w:spacing w:line="240" w:lineRule="auto"/>
        <w:ind w:left="6352" w:firstLine="397"/>
        <w:rPr>
          <w:rFonts w:ascii="Times New Roman" w:hAnsi="Times New Roman" w:cs="Times New Roman"/>
          <w:color w:val="004F88"/>
          <w:sz w:val="24"/>
          <w:szCs w:val="24"/>
        </w:rPr>
      </w:pPr>
    </w:p>
    <w:p w14:paraId="54BEDF4E" w14:textId="672DB6EC" w:rsidR="001679A4" w:rsidRPr="000A190E" w:rsidRDefault="001679A4" w:rsidP="001679A4">
      <w:pPr>
        <w:spacing w:line="240" w:lineRule="auto"/>
        <w:ind w:left="6352" w:firstLine="397"/>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0A190E">
        <w:rPr>
          <w:rFonts w:ascii="Times New Roman" w:hAnsi="Times New Roman" w:cs="Times New Roman"/>
          <w:sz w:val="24"/>
          <w:szCs w:val="24"/>
        </w:rPr>
        <w:t>Sutarties 3 priedas</w:t>
      </w:r>
    </w:p>
    <w:p w14:paraId="39898B4D" w14:textId="77777777" w:rsidR="001679A4" w:rsidRDefault="001679A4" w:rsidP="001679A4">
      <w:pPr>
        <w:spacing w:line="240" w:lineRule="auto"/>
        <w:ind w:left="6352" w:firstLine="397"/>
        <w:rPr>
          <w:rFonts w:ascii="Times New Roman" w:hAnsi="Times New Roman" w:cs="Times New Roman"/>
          <w:color w:val="004F88"/>
          <w:sz w:val="24"/>
          <w:szCs w:val="24"/>
        </w:rPr>
      </w:pPr>
    </w:p>
    <w:p w14:paraId="6CB1EC40" w14:textId="77777777" w:rsidR="001679A4" w:rsidRPr="00E42F55" w:rsidRDefault="001679A4" w:rsidP="001679A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DARBŲ</w:t>
      </w:r>
      <w:r w:rsidRPr="00E42F55">
        <w:rPr>
          <w:rFonts w:ascii="Times New Roman" w:hAnsi="Times New Roman" w:cs="Times New Roman"/>
          <w:b/>
          <w:sz w:val="24"/>
          <w:szCs w:val="24"/>
        </w:rPr>
        <w:t xml:space="preserve"> PERDAVIMO</w:t>
      </w:r>
      <w:r w:rsidRPr="00E42F55">
        <w:rPr>
          <w:rFonts w:ascii="Times New Roman" w:hAnsi="Times New Roman" w:cs="Times New Roman"/>
          <w:bCs/>
          <w:sz w:val="24"/>
          <w:szCs w:val="24"/>
        </w:rPr>
        <w:t>–</w:t>
      </w:r>
      <w:r w:rsidRPr="00E42F55">
        <w:rPr>
          <w:rFonts w:ascii="Times New Roman" w:hAnsi="Times New Roman" w:cs="Times New Roman"/>
          <w:b/>
          <w:sz w:val="24"/>
          <w:szCs w:val="24"/>
        </w:rPr>
        <w:t>PRIĖMIMO AKTAS</w:t>
      </w:r>
    </w:p>
    <w:p w14:paraId="00C146F2" w14:textId="77777777" w:rsidR="001679A4" w:rsidRPr="00E42F55" w:rsidRDefault="001679A4" w:rsidP="001679A4">
      <w:pPr>
        <w:spacing w:line="240" w:lineRule="auto"/>
        <w:jc w:val="center"/>
        <w:rPr>
          <w:rFonts w:ascii="Times New Roman" w:hAnsi="Times New Roman" w:cs="Times New Roman"/>
          <w:b/>
          <w:sz w:val="24"/>
          <w:szCs w:val="24"/>
        </w:rPr>
      </w:pPr>
    </w:p>
    <w:p w14:paraId="11CB506A" w14:textId="77777777" w:rsidR="001679A4" w:rsidRPr="00E42F55" w:rsidRDefault="001679A4" w:rsidP="001679A4">
      <w:pPr>
        <w:spacing w:line="240" w:lineRule="auto"/>
        <w:jc w:val="center"/>
        <w:rPr>
          <w:rFonts w:ascii="Times New Roman" w:hAnsi="Times New Roman" w:cs="Times New Roman"/>
          <w:b/>
          <w:sz w:val="24"/>
          <w:szCs w:val="24"/>
        </w:rPr>
      </w:pPr>
      <w:r w:rsidRPr="00E42F55">
        <w:rPr>
          <w:rFonts w:ascii="Times New Roman" w:hAnsi="Times New Roman" w:cs="Times New Roman"/>
          <w:b/>
          <w:sz w:val="24"/>
          <w:szCs w:val="24"/>
        </w:rPr>
        <w:t xml:space="preserve">Pagal </w:t>
      </w:r>
      <w:r w:rsidRPr="00E42F55">
        <w:rPr>
          <w:rFonts w:ascii="Times New Roman" w:hAnsi="Times New Roman" w:cs="Times New Roman"/>
          <w:b/>
          <w:i/>
          <w:color w:val="FF0000"/>
          <w:sz w:val="24"/>
          <w:szCs w:val="24"/>
        </w:rPr>
        <w:t>[sutarties pavadinimas]</w:t>
      </w:r>
      <w:r w:rsidRPr="00E42F55">
        <w:rPr>
          <w:rFonts w:ascii="Times New Roman" w:hAnsi="Times New Roman" w:cs="Times New Roman"/>
          <w:b/>
          <w:sz w:val="24"/>
          <w:szCs w:val="24"/>
        </w:rPr>
        <w:t xml:space="preserve"> sutartį Nr. ......................,</w:t>
      </w:r>
    </w:p>
    <w:p w14:paraId="3FD8A336" w14:textId="77777777" w:rsidR="001679A4" w:rsidRPr="00E42F55" w:rsidRDefault="001679A4" w:rsidP="001679A4">
      <w:pPr>
        <w:spacing w:line="240" w:lineRule="auto"/>
        <w:jc w:val="center"/>
        <w:rPr>
          <w:rFonts w:ascii="Times New Roman" w:hAnsi="Times New Roman" w:cs="Times New Roman"/>
          <w:iCs/>
          <w:sz w:val="24"/>
          <w:szCs w:val="24"/>
        </w:rPr>
      </w:pPr>
      <w:r w:rsidRPr="00E42F55">
        <w:rPr>
          <w:rFonts w:ascii="Times New Roman" w:hAnsi="Times New Roman" w:cs="Times New Roman"/>
          <w:iCs/>
          <w:sz w:val="24"/>
          <w:szCs w:val="24"/>
        </w:rPr>
        <w:t>sudarytą ........ m. ..................................... mėn. ..... d.</w:t>
      </w:r>
    </w:p>
    <w:p w14:paraId="74FA3681" w14:textId="77777777" w:rsidR="001679A4" w:rsidRPr="00E42F55" w:rsidRDefault="001679A4" w:rsidP="001679A4">
      <w:pPr>
        <w:spacing w:line="240" w:lineRule="auto"/>
        <w:jc w:val="center"/>
        <w:rPr>
          <w:rFonts w:ascii="Times New Roman" w:hAnsi="Times New Roman" w:cs="Times New Roman"/>
          <w:i/>
          <w:sz w:val="24"/>
          <w:szCs w:val="24"/>
        </w:rPr>
      </w:pPr>
    </w:p>
    <w:p w14:paraId="3E09D9F7" w14:textId="77777777" w:rsidR="001679A4" w:rsidRPr="00E42F55" w:rsidRDefault="001679A4" w:rsidP="001679A4">
      <w:pPr>
        <w:tabs>
          <w:tab w:val="left" w:pos="2535"/>
          <w:tab w:val="center" w:pos="4535"/>
        </w:tabs>
        <w:spacing w:line="240" w:lineRule="auto"/>
        <w:jc w:val="center"/>
        <w:rPr>
          <w:rFonts w:ascii="Times New Roman" w:hAnsi="Times New Roman" w:cs="Times New Roman"/>
          <w:b/>
          <w:sz w:val="24"/>
          <w:szCs w:val="24"/>
        </w:rPr>
      </w:pPr>
      <w:r w:rsidRPr="00E42F55">
        <w:rPr>
          <w:rFonts w:ascii="Times New Roman" w:hAnsi="Times New Roman" w:cs="Times New Roman"/>
          <w:b/>
          <w:sz w:val="24"/>
          <w:szCs w:val="24"/>
        </w:rPr>
        <w:tab/>
      </w:r>
      <w:r w:rsidRPr="00E42F55">
        <w:rPr>
          <w:rFonts w:ascii="Times New Roman" w:hAnsi="Times New Roman" w:cs="Times New Roman"/>
          <w:b/>
          <w:sz w:val="24"/>
          <w:szCs w:val="24"/>
        </w:rPr>
        <w:tab/>
      </w:r>
    </w:p>
    <w:p w14:paraId="1AFBB02D" w14:textId="77777777" w:rsidR="001679A4" w:rsidRPr="00E42F55" w:rsidRDefault="001679A4" w:rsidP="001679A4">
      <w:pPr>
        <w:spacing w:line="240" w:lineRule="auto"/>
        <w:jc w:val="center"/>
        <w:rPr>
          <w:rFonts w:ascii="Times New Roman" w:hAnsi="Times New Roman" w:cs="Times New Roman"/>
          <w:sz w:val="24"/>
          <w:szCs w:val="24"/>
        </w:rPr>
      </w:pPr>
      <w:r w:rsidRPr="00E42F55">
        <w:rPr>
          <w:rFonts w:ascii="Times New Roman" w:hAnsi="Times New Roman" w:cs="Times New Roman"/>
          <w:i/>
          <w:color w:val="FF0000"/>
          <w:sz w:val="24"/>
          <w:szCs w:val="24"/>
        </w:rPr>
        <w:t>[Akto sudarymo vieta]</w:t>
      </w:r>
      <w:r w:rsidRPr="00E42F55">
        <w:rPr>
          <w:rFonts w:ascii="Times New Roman" w:hAnsi="Times New Roman" w:cs="Times New Roman"/>
          <w:sz w:val="24"/>
          <w:szCs w:val="24"/>
        </w:rPr>
        <w:t>, .......... m. ............................... ........... d.</w:t>
      </w:r>
    </w:p>
    <w:p w14:paraId="44A260D9" w14:textId="77777777" w:rsidR="001679A4" w:rsidRPr="00E42F55" w:rsidRDefault="001679A4" w:rsidP="001679A4">
      <w:pPr>
        <w:spacing w:line="240" w:lineRule="auto"/>
        <w:jc w:val="center"/>
        <w:rPr>
          <w:rFonts w:ascii="Times New Roman" w:hAnsi="Times New Roman" w:cs="Times New Roman"/>
          <w:sz w:val="24"/>
          <w:szCs w:val="24"/>
        </w:rPr>
      </w:pPr>
    </w:p>
    <w:p w14:paraId="246A4F02" w14:textId="77777777" w:rsidR="001679A4" w:rsidRPr="00E42F55" w:rsidRDefault="001679A4" w:rsidP="001679A4">
      <w:pPr>
        <w:spacing w:line="240" w:lineRule="auto"/>
        <w:jc w:val="center"/>
        <w:rPr>
          <w:rFonts w:ascii="Times New Roman" w:hAnsi="Times New Roman" w:cs="Times New Roman"/>
          <w:sz w:val="24"/>
          <w:szCs w:val="24"/>
        </w:rPr>
      </w:pPr>
    </w:p>
    <w:p w14:paraId="1D65C1F7" w14:textId="77777777" w:rsidR="001679A4" w:rsidRPr="00E42F55" w:rsidRDefault="001679A4" w:rsidP="001679A4">
      <w:pPr>
        <w:spacing w:line="240" w:lineRule="auto"/>
        <w:rPr>
          <w:rFonts w:ascii="Times New Roman" w:hAnsi="Times New Roman" w:cs="Times New Roman"/>
          <w:sz w:val="24"/>
          <w:szCs w:val="24"/>
        </w:rPr>
      </w:pPr>
    </w:p>
    <w:p w14:paraId="63CEEA15" w14:textId="77777777" w:rsidR="001679A4" w:rsidRPr="00E42F55" w:rsidRDefault="001679A4" w:rsidP="001679A4">
      <w:pPr>
        <w:spacing w:line="240" w:lineRule="auto"/>
        <w:ind w:firstLine="709"/>
        <w:rPr>
          <w:rFonts w:ascii="Times New Roman" w:hAnsi="Times New Roman" w:cs="Times New Roman"/>
          <w:sz w:val="24"/>
          <w:szCs w:val="24"/>
        </w:rPr>
      </w:pPr>
      <w:r w:rsidRPr="00E42F55">
        <w:rPr>
          <w:rFonts w:ascii="Times New Roman" w:hAnsi="Times New Roman" w:cs="Times New Roman"/>
          <w:i/>
          <w:color w:val="FF0000"/>
          <w:sz w:val="24"/>
          <w:szCs w:val="24"/>
        </w:rPr>
        <w:t>[</w:t>
      </w:r>
      <w:r>
        <w:rPr>
          <w:rFonts w:ascii="Times New Roman" w:hAnsi="Times New Roman" w:cs="Times New Roman"/>
          <w:i/>
          <w:color w:val="FF0000"/>
          <w:sz w:val="24"/>
          <w:szCs w:val="24"/>
        </w:rPr>
        <w:t>Darbų</w:t>
      </w:r>
      <w:r w:rsidRPr="00E42F55">
        <w:rPr>
          <w:rFonts w:ascii="Times New Roman" w:hAnsi="Times New Roman" w:cs="Times New Roman"/>
          <w:i/>
          <w:color w:val="FF0000"/>
          <w:sz w:val="24"/>
          <w:szCs w:val="24"/>
        </w:rPr>
        <w:t xml:space="preserve"> teikėjo pavadinimas]</w:t>
      </w:r>
      <w:r w:rsidRPr="00E42F55">
        <w:rPr>
          <w:rFonts w:ascii="Times New Roman" w:hAnsi="Times New Roman" w:cs="Times New Roman"/>
          <w:sz w:val="24"/>
          <w:szCs w:val="24"/>
        </w:rPr>
        <w:t xml:space="preserve">, atstovaujama .............................................., veikiančio pagal ........................................................................................................., toliau vadinamas </w:t>
      </w:r>
      <w:r>
        <w:rPr>
          <w:rFonts w:ascii="Times New Roman" w:hAnsi="Times New Roman" w:cs="Times New Roman"/>
          <w:sz w:val="24"/>
          <w:szCs w:val="24"/>
        </w:rPr>
        <w:t>Darbų</w:t>
      </w:r>
      <w:r w:rsidRPr="00E42F55">
        <w:rPr>
          <w:rFonts w:ascii="Times New Roman" w:hAnsi="Times New Roman" w:cs="Times New Roman"/>
          <w:sz w:val="24"/>
          <w:szCs w:val="24"/>
        </w:rPr>
        <w:t xml:space="preserve"> teikėju, ir </w:t>
      </w:r>
      <w:r w:rsidRPr="00E42F55">
        <w:rPr>
          <w:rFonts w:ascii="Times New Roman" w:hAnsi="Times New Roman" w:cs="Times New Roman"/>
          <w:i/>
          <w:color w:val="FF0000"/>
          <w:sz w:val="24"/>
          <w:szCs w:val="24"/>
        </w:rPr>
        <w:t>[</w:t>
      </w:r>
      <w:r>
        <w:rPr>
          <w:rFonts w:ascii="Times New Roman" w:hAnsi="Times New Roman" w:cs="Times New Roman"/>
          <w:i/>
          <w:color w:val="FF0000"/>
          <w:sz w:val="24"/>
          <w:szCs w:val="24"/>
        </w:rPr>
        <w:t>Pirkėjo</w:t>
      </w:r>
      <w:r w:rsidRPr="00E42F55">
        <w:rPr>
          <w:rFonts w:ascii="Times New Roman" w:hAnsi="Times New Roman" w:cs="Times New Roman"/>
          <w:i/>
          <w:color w:val="FF0000"/>
          <w:sz w:val="24"/>
          <w:szCs w:val="24"/>
        </w:rPr>
        <w:t xml:space="preserve"> pavadinimas]</w:t>
      </w:r>
      <w:r w:rsidRPr="00E42F55">
        <w:rPr>
          <w:rFonts w:ascii="Times New Roman" w:hAnsi="Times New Roman" w:cs="Times New Roman"/>
          <w:sz w:val="24"/>
          <w:szCs w:val="24"/>
        </w:rPr>
        <w:t xml:space="preserve">, atstovaujama ..........................................., veikiančio pagal ......................................................................................, toliau vadinamas </w:t>
      </w:r>
      <w:r>
        <w:rPr>
          <w:rFonts w:ascii="Times New Roman" w:hAnsi="Times New Roman" w:cs="Times New Roman"/>
          <w:sz w:val="24"/>
          <w:szCs w:val="24"/>
        </w:rPr>
        <w:t>Pirkėju</w:t>
      </w:r>
      <w:r w:rsidRPr="00E42F55">
        <w:rPr>
          <w:rFonts w:ascii="Times New Roman" w:hAnsi="Times New Roman" w:cs="Times New Roman"/>
          <w:sz w:val="24"/>
          <w:szCs w:val="24"/>
        </w:rPr>
        <w:t xml:space="preserve"> (toliau kartu vadinamos Šalimis, o kiekviena atskirai – Šalimi), remiantis Šalių sudaryta sutartimi </w:t>
      </w:r>
      <w:r w:rsidRPr="00E42F55">
        <w:rPr>
          <w:rFonts w:ascii="Times New Roman" w:hAnsi="Times New Roman" w:cs="Times New Roman"/>
          <w:i/>
          <w:color w:val="FF0000"/>
          <w:sz w:val="24"/>
          <w:szCs w:val="24"/>
        </w:rPr>
        <w:t xml:space="preserve">[sutarties pavadinimas, sudarymo data] </w:t>
      </w:r>
      <w:r w:rsidRPr="00E42F55">
        <w:rPr>
          <w:rFonts w:ascii="Times New Roman" w:hAnsi="Times New Roman" w:cs="Times New Roman"/>
          <w:sz w:val="24"/>
          <w:szCs w:val="24"/>
        </w:rPr>
        <w:t xml:space="preserve">sudarė šį </w:t>
      </w:r>
      <w:r>
        <w:rPr>
          <w:rFonts w:ascii="Times New Roman" w:hAnsi="Times New Roman" w:cs="Times New Roman"/>
          <w:sz w:val="24"/>
          <w:szCs w:val="24"/>
        </w:rPr>
        <w:t>Darbų</w:t>
      </w:r>
      <w:r w:rsidRPr="00E42F55">
        <w:rPr>
          <w:rFonts w:ascii="Times New Roman" w:hAnsi="Times New Roman" w:cs="Times New Roman"/>
          <w:sz w:val="24"/>
          <w:szCs w:val="24"/>
        </w:rPr>
        <w:t xml:space="preserve"> perdavimo–priėmimo aktą: </w:t>
      </w:r>
    </w:p>
    <w:p w14:paraId="13F7212A" w14:textId="77777777" w:rsidR="001679A4" w:rsidRPr="00E42F55" w:rsidRDefault="001679A4" w:rsidP="001679A4">
      <w:pPr>
        <w:spacing w:line="240" w:lineRule="auto"/>
        <w:rPr>
          <w:rFonts w:ascii="Times New Roman" w:hAnsi="Times New Roman" w:cs="Times New Roman"/>
          <w:sz w:val="24"/>
          <w:szCs w:val="24"/>
        </w:rPr>
      </w:pPr>
    </w:p>
    <w:p w14:paraId="0AC01390" w14:textId="77777777" w:rsidR="001679A4" w:rsidRPr="00E42F55" w:rsidRDefault="001679A4" w:rsidP="001679A4">
      <w:pPr>
        <w:spacing w:line="240" w:lineRule="auto"/>
        <w:ind w:left="360" w:hanging="360"/>
        <w:rPr>
          <w:rFonts w:ascii="Times New Roman" w:hAnsi="Times New Roman" w:cs="Times New Roman"/>
          <w:sz w:val="24"/>
          <w:szCs w:val="24"/>
        </w:rPr>
      </w:pPr>
      <w:r w:rsidRPr="00E42F55">
        <w:rPr>
          <w:rFonts w:ascii="Times New Roman" w:hAnsi="Times New Roman" w:cs="Times New Roman"/>
          <w:sz w:val="24"/>
          <w:szCs w:val="24"/>
        </w:rPr>
        <w:t xml:space="preserve">1. </w:t>
      </w:r>
      <w:r>
        <w:rPr>
          <w:rFonts w:ascii="Times New Roman" w:hAnsi="Times New Roman" w:cs="Times New Roman"/>
          <w:sz w:val="24"/>
          <w:szCs w:val="24"/>
        </w:rPr>
        <w:t>Darbų</w:t>
      </w:r>
      <w:r w:rsidRPr="00E42F55">
        <w:rPr>
          <w:rFonts w:ascii="Times New Roman" w:hAnsi="Times New Roman" w:cs="Times New Roman"/>
          <w:sz w:val="24"/>
          <w:szCs w:val="24"/>
        </w:rPr>
        <w:t xml:space="preserve"> teikėjas perduoda </w:t>
      </w:r>
      <w:r>
        <w:rPr>
          <w:rFonts w:ascii="Times New Roman" w:hAnsi="Times New Roman" w:cs="Times New Roman"/>
          <w:sz w:val="24"/>
          <w:szCs w:val="24"/>
        </w:rPr>
        <w:t>Pirkėjui</w:t>
      </w:r>
      <w:r w:rsidRPr="00E42F55">
        <w:rPr>
          <w:rFonts w:ascii="Times New Roman" w:hAnsi="Times New Roman" w:cs="Times New Roman"/>
          <w:sz w:val="24"/>
          <w:szCs w:val="24"/>
        </w:rPr>
        <w:t xml:space="preserve"> </w:t>
      </w:r>
      <w:r>
        <w:rPr>
          <w:rFonts w:ascii="Times New Roman" w:hAnsi="Times New Roman" w:cs="Times New Roman"/>
          <w:sz w:val="24"/>
          <w:szCs w:val="24"/>
        </w:rPr>
        <w:t>Darbus</w:t>
      </w:r>
      <w:r w:rsidRPr="00E42F55">
        <w:rPr>
          <w:rFonts w:ascii="Times New Roman" w:hAnsi="Times New Roman" w:cs="Times New Roman"/>
          <w:sz w:val="24"/>
          <w:szCs w:val="24"/>
        </w:rPr>
        <w:t xml:space="preserve"> – ............................................................................ ....................................................................................................................</w:t>
      </w:r>
      <w:r w:rsidRPr="00E42F55">
        <w:rPr>
          <w:rFonts w:ascii="Times New Roman" w:hAnsi="Times New Roman" w:cs="Times New Roman"/>
          <w:i/>
          <w:color w:val="FF0000"/>
          <w:sz w:val="24"/>
          <w:szCs w:val="24"/>
        </w:rPr>
        <w:t xml:space="preserve"> [</w:t>
      </w:r>
      <w:r>
        <w:rPr>
          <w:rFonts w:ascii="Times New Roman" w:hAnsi="Times New Roman" w:cs="Times New Roman"/>
          <w:i/>
          <w:color w:val="FF0000"/>
          <w:sz w:val="24"/>
          <w:szCs w:val="24"/>
        </w:rPr>
        <w:t>Darbų</w:t>
      </w:r>
      <w:r w:rsidRPr="00E42F55">
        <w:rPr>
          <w:rFonts w:ascii="Times New Roman" w:hAnsi="Times New Roman" w:cs="Times New Roman"/>
          <w:i/>
          <w:color w:val="FF0000"/>
          <w:sz w:val="24"/>
          <w:szCs w:val="24"/>
        </w:rPr>
        <w:t xml:space="preserve"> pavadinimas, sutampantis su Sutartyje nurodytu </w:t>
      </w:r>
      <w:r>
        <w:rPr>
          <w:rFonts w:ascii="Times New Roman" w:hAnsi="Times New Roman" w:cs="Times New Roman"/>
          <w:i/>
          <w:color w:val="FF0000"/>
          <w:sz w:val="24"/>
          <w:szCs w:val="24"/>
        </w:rPr>
        <w:t>Darbų</w:t>
      </w:r>
      <w:r w:rsidRPr="00E42F55">
        <w:rPr>
          <w:rFonts w:ascii="Times New Roman" w:hAnsi="Times New Roman" w:cs="Times New Roman"/>
          <w:i/>
          <w:color w:val="FF0000"/>
          <w:sz w:val="24"/>
          <w:szCs w:val="24"/>
        </w:rPr>
        <w:t xml:space="preserve"> pavadinimu]</w:t>
      </w:r>
      <w:r w:rsidRPr="00E42F55">
        <w:rPr>
          <w:rFonts w:ascii="Times New Roman" w:hAnsi="Times New Roman" w:cs="Times New Roman"/>
          <w:sz w:val="24"/>
          <w:szCs w:val="24"/>
        </w:rPr>
        <w:t xml:space="preserve">, o </w:t>
      </w:r>
      <w:r>
        <w:rPr>
          <w:rFonts w:ascii="Times New Roman" w:hAnsi="Times New Roman" w:cs="Times New Roman"/>
          <w:sz w:val="24"/>
          <w:szCs w:val="24"/>
        </w:rPr>
        <w:t>Pirkėjas</w:t>
      </w:r>
      <w:r w:rsidRPr="00E42F55">
        <w:rPr>
          <w:rFonts w:ascii="Times New Roman" w:hAnsi="Times New Roman" w:cs="Times New Roman"/>
          <w:sz w:val="24"/>
          <w:szCs w:val="24"/>
        </w:rPr>
        <w:t xml:space="preserve"> ši</w:t>
      </w:r>
      <w:r>
        <w:rPr>
          <w:rFonts w:ascii="Times New Roman" w:hAnsi="Times New Roman" w:cs="Times New Roman"/>
          <w:sz w:val="24"/>
          <w:szCs w:val="24"/>
        </w:rPr>
        <w:t>uo</w:t>
      </w:r>
      <w:r w:rsidRPr="00E42F55">
        <w:rPr>
          <w:rFonts w:ascii="Times New Roman" w:hAnsi="Times New Roman" w:cs="Times New Roman"/>
          <w:sz w:val="24"/>
          <w:szCs w:val="24"/>
        </w:rPr>
        <w:t xml:space="preserve">s </w:t>
      </w:r>
      <w:r>
        <w:rPr>
          <w:rFonts w:ascii="Times New Roman" w:hAnsi="Times New Roman" w:cs="Times New Roman"/>
          <w:sz w:val="24"/>
          <w:szCs w:val="24"/>
        </w:rPr>
        <w:t>Darbus</w:t>
      </w:r>
      <w:r w:rsidRPr="00E42F55">
        <w:rPr>
          <w:rFonts w:ascii="Times New Roman" w:hAnsi="Times New Roman" w:cs="Times New Roman"/>
          <w:sz w:val="24"/>
          <w:szCs w:val="24"/>
        </w:rPr>
        <w:t xml:space="preserve"> priima. </w:t>
      </w:r>
    </w:p>
    <w:p w14:paraId="05BB43D9" w14:textId="77777777" w:rsidR="001679A4" w:rsidRPr="00E42F55" w:rsidRDefault="001679A4" w:rsidP="001679A4">
      <w:pPr>
        <w:spacing w:line="240" w:lineRule="auto"/>
        <w:ind w:left="360" w:hanging="360"/>
        <w:rPr>
          <w:rFonts w:ascii="Times New Roman" w:hAnsi="Times New Roman" w:cs="Times New Roman"/>
          <w:color w:val="000000"/>
          <w:sz w:val="24"/>
          <w:szCs w:val="24"/>
        </w:rPr>
      </w:pPr>
      <w:r w:rsidRPr="00E42F55">
        <w:rPr>
          <w:rFonts w:ascii="Times New Roman" w:hAnsi="Times New Roman" w:cs="Times New Roman"/>
          <w:sz w:val="24"/>
          <w:szCs w:val="24"/>
        </w:rPr>
        <w:t xml:space="preserve">2. </w:t>
      </w:r>
      <w:r w:rsidRPr="00E42F55">
        <w:rPr>
          <w:rFonts w:ascii="Times New Roman" w:hAnsi="Times New Roman" w:cs="Times New Roman"/>
          <w:color w:val="000000"/>
          <w:sz w:val="24"/>
          <w:szCs w:val="24"/>
        </w:rPr>
        <w:t>Už atlikt</w:t>
      </w:r>
      <w:r>
        <w:rPr>
          <w:rFonts w:ascii="Times New Roman" w:hAnsi="Times New Roman" w:cs="Times New Roman"/>
          <w:color w:val="000000"/>
          <w:sz w:val="24"/>
          <w:szCs w:val="24"/>
        </w:rPr>
        <w:t>us</w:t>
      </w:r>
      <w:r w:rsidRPr="00E42F55">
        <w:rPr>
          <w:rFonts w:ascii="Times New Roman" w:hAnsi="Times New Roman" w:cs="Times New Roman"/>
          <w:color w:val="000000"/>
          <w:sz w:val="24"/>
          <w:szCs w:val="24"/>
        </w:rPr>
        <w:t xml:space="preserve"> </w:t>
      </w:r>
      <w:r>
        <w:rPr>
          <w:rFonts w:ascii="Times New Roman" w:hAnsi="Times New Roman" w:cs="Times New Roman"/>
          <w:color w:val="000000"/>
          <w:sz w:val="24"/>
          <w:szCs w:val="24"/>
        </w:rPr>
        <w:t>Darbus</w:t>
      </w:r>
      <w:r w:rsidRPr="00E42F55">
        <w:rPr>
          <w:rFonts w:ascii="Times New Roman" w:hAnsi="Times New Roman" w:cs="Times New Roman"/>
          <w:color w:val="000000"/>
          <w:sz w:val="24"/>
          <w:szCs w:val="24"/>
        </w:rPr>
        <w:t xml:space="preserve"> </w:t>
      </w:r>
      <w:r>
        <w:rPr>
          <w:rFonts w:ascii="Times New Roman" w:hAnsi="Times New Roman" w:cs="Times New Roman"/>
          <w:color w:val="000000"/>
          <w:sz w:val="24"/>
          <w:szCs w:val="24"/>
        </w:rPr>
        <w:t>Pirkėjas</w:t>
      </w:r>
      <w:r w:rsidRPr="00E42F55">
        <w:rPr>
          <w:rFonts w:ascii="Times New Roman" w:hAnsi="Times New Roman" w:cs="Times New Roman"/>
          <w:color w:val="000000"/>
          <w:sz w:val="24"/>
          <w:szCs w:val="24"/>
        </w:rPr>
        <w:t xml:space="preserve"> įsipareigoja sumokėti </w:t>
      </w:r>
      <w:r>
        <w:rPr>
          <w:rFonts w:ascii="Times New Roman" w:hAnsi="Times New Roman" w:cs="Times New Roman"/>
          <w:color w:val="000000"/>
          <w:sz w:val="24"/>
          <w:szCs w:val="24"/>
        </w:rPr>
        <w:t>Darbų</w:t>
      </w:r>
      <w:r w:rsidRPr="00E42F55">
        <w:rPr>
          <w:rFonts w:ascii="Times New Roman" w:hAnsi="Times New Roman" w:cs="Times New Roman"/>
          <w:color w:val="000000"/>
          <w:sz w:val="24"/>
          <w:szCs w:val="24"/>
        </w:rPr>
        <w:t xml:space="preserve"> teikėjui likusią....................... Eur (.................................................................................................... eurų) sumą Šalių sudarytoje S</w:t>
      </w:r>
      <w:r w:rsidRPr="00E42F55">
        <w:rPr>
          <w:rFonts w:ascii="Times New Roman" w:hAnsi="Times New Roman" w:cs="Times New Roman"/>
          <w:sz w:val="24"/>
          <w:szCs w:val="24"/>
        </w:rPr>
        <w:t>utartyje nustatyta tvarka</w:t>
      </w:r>
      <w:r w:rsidRPr="00E42F55">
        <w:rPr>
          <w:rFonts w:ascii="Times New Roman" w:hAnsi="Times New Roman" w:cs="Times New Roman"/>
          <w:color w:val="000000"/>
          <w:sz w:val="24"/>
          <w:szCs w:val="24"/>
        </w:rPr>
        <w:t>.</w:t>
      </w:r>
    </w:p>
    <w:p w14:paraId="7C2688B6" w14:textId="77777777" w:rsidR="001679A4" w:rsidRPr="00E42F55" w:rsidRDefault="001679A4" w:rsidP="001679A4">
      <w:pPr>
        <w:spacing w:line="240" w:lineRule="auto"/>
        <w:ind w:left="360" w:hanging="360"/>
        <w:rPr>
          <w:rFonts w:ascii="Times New Roman" w:hAnsi="Times New Roman" w:cs="Times New Roman"/>
          <w:sz w:val="24"/>
          <w:szCs w:val="24"/>
        </w:rPr>
      </w:pPr>
      <w:r w:rsidRPr="00E42F55">
        <w:rPr>
          <w:rFonts w:ascii="Times New Roman" w:hAnsi="Times New Roman" w:cs="Times New Roman"/>
          <w:sz w:val="24"/>
          <w:szCs w:val="24"/>
        </w:rPr>
        <w:t xml:space="preserve">[3. </w:t>
      </w:r>
      <w:r w:rsidRPr="00E42F55">
        <w:rPr>
          <w:rFonts w:ascii="Times New Roman" w:hAnsi="Times New Roman" w:cs="Times New Roman"/>
          <w:sz w:val="24"/>
          <w:szCs w:val="24"/>
        </w:rPr>
        <w:tab/>
        <w:t xml:space="preserve">Šalys patvirtina, kad </w:t>
      </w:r>
      <w:r>
        <w:rPr>
          <w:rFonts w:ascii="Times New Roman" w:hAnsi="Times New Roman" w:cs="Times New Roman"/>
          <w:sz w:val="24"/>
          <w:szCs w:val="24"/>
        </w:rPr>
        <w:t>Darbai</w:t>
      </w:r>
      <w:r w:rsidRPr="00E42F55">
        <w:rPr>
          <w:rFonts w:ascii="Times New Roman" w:hAnsi="Times New Roman" w:cs="Times New Roman"/>
          <w:sz w:val="24"/>
          <w:szCs w:val="24"/>
        </w:rPr>
        <w:t xml:space="preserve"> yra atlikti pilnai ir tinkamai. </w:t>
      </w:r>
      <w:r>
        <w:rPr>
          <w:rFonts w:ascii="Times New Roman" w:hAnsi="Times New Roman" w:cs="Times New Roman"/>
          <w:sz w:val="24"/>
          <w:szCs w:val="24"/>
        </w:rPr>
        <w:t>Pirkėjas</w:t>
      </w:r>
      <w:r w:rsidRPr="00E42F55">
        <w:rPr>
          <w:rFonts w:ascii="Times New Roman" w:hAnsi="Times New Roman" w:cs="Times New Roman"/>
          <w:sz w:val="24"/>
          <w:szCs w:val="24"/>
        </w:rPr>
        <w:t xml:space="preserve"> neturi </w:t>
      </w:r>
      <w:r>
        <w:rPr>
          <w:rFonts w:ascii="Times New Roman" w:hAnsi="Times New Roman" w:cs="Times New Roman"/>
          <w:sz w:val="24"/>
          <w:szCs w:val="24"/>
        </w:rPr>
        <w:t>Darbų</w:t>
      </w:r>
      <w:r w:rsidRPr="00E42F55">
        <w:rPr>
          <w:rFonts w:ascii="Times New Roman" w:hAnsi="Times New Roman" w:cs="Times New Roman"/>
          <w:sz w:val="24"/>
          <w:szCs w:val="24"/>
        </w:rPr>
        <w:t xml:space="preserve"> teikėjui pretenzijų dėl atliktų </w:t>
      </w:r>
      <w:r>
        <w:rPr>
          <w:rFonts w:ascii="Times New Roman" w:hAnsi="Times New Roman" w:cs="Times New Roman"/>
          <w:sz w:val="24"/>
          <w:szCs w:val="24"/>
        </w:rPr>
        <w:t>Darbų</w:t>
      </w:r>
      <w:r w:rsidRPr="00E42F55">
        <w:rPr>
          <w:rFonts w:ascii="Times New Roman" w:hAnsi="Times New Roman" w:cs="Times New Roman"/>
          <w:sz w:val="24"/>
          <w:szCs w:val="24"/>
        </w:rPr>
        <w:t xml:space="preserve"> kokybės.] </w:t>
      </w:r>
    </w:p>
    <w:p w14:paraId="6D57A6C0" w14:textId="77777777" w:rsidR="001679A4" w:rsidRPr="00E42F55" w:rsidRDefault="001679A4" w:rsidP="001679A4">
      <w:pPr>
        <w:spacing w:line="240" w:lineRule="auto"/>
        <w:ind w:left="360" w:hanging="360"/>
        <w:rPr>
          <w:rFonts w:ascii="Times New Roman" w:hAnsi="Times New Roman" w:cs="Times New Roman"/>
          <w:sz w:val="24"/>
          <w:szCs w:val="24"/>
        </w:rPr>
      </w:pPr>
      <w:r w:rsidRPr="00E42F55">
        <w:rPr>
          <w:rFonts w:ascii="Times New Roman" w:hAnsi="Times New Roman" w:cs="Times New Roman"/>
          <w:sz w:val="24"/>
          <w:szCs w:val="24"/>
        </w:rPr>
        <w:t xml:space="preserve">[3. </w:t>
      </w:r>
      <w:r w:rsidRPr="00E42F55">
        <w:rPr>
          <w:rFonts w:ascii="Times New Roman" w:hAnsi="Times New Roman" w:cs="Times New Roman"/>
          <w:sz w:val="24"/>
          <w:szCs w:val="24"/>
        </w:rPr>
        <w:tab/>
        <w:t xml:space="preserve">Šalys patvirtina, kad </w:t>
      </w:r>
      <w:r>
        <w:rPr>
          <w:rFonts w:ascii="Times New Roman" w:hAnsi="Times New Roman" w:cs="Times New Roman"/>
          <w:sz w:val="24"/>
          <w:szCs w:val="24"/>
        </w:rPr>
        <w:t>Darbai</w:t>
      </w:r>
      <w:r w:rsidRPr="00E42F55">
        <w:rPr>
          <w:rFonts w:ascii="Times New Roman" w:hAnsi="Times New Roman" w:cs="Times New Roman"/>
          <w:sz w:val="24"/>
          <w:szCs w:val="24"/>
        </w:rPr>
        <w:t xml:space="preserve"> yra atlikt</w:t>
      </w:r>
      <w:r>
        <w:rPr>
          <w:rFonts w:ascii="Times New Roman" w:hAnsi="Times New Roman" w:cs="Times New Roman"/>
          <w:sz w:val="24"/>
          <w:szCs w:val="24"/>
        </w:rPr>
        <w:t>i</w:t>
      </w:r>
      <w:r w:rsidRPr="00E42F55">
        <w:rPr>
          <w:rFonts w:ascii="Times New Roman" w:hAnsi="Times New Roman" w:cs="Times New Roman"/>
          <w:sz w:val="24"/>
          <w:szCs w:val="24"/>
        </w:rPr>
        <w:t xml:space="preserve"> pilnai ir tinkamai, išskyrus defektus, kurie neturės esminės įtakos naudojant </w:t>
      </w:r>
      <w:r>
        <w:rPr>
          <w:rFonts w:ascii="Times New Roman" w:hAnsi="Times New Roman" w:cs="Times New Roman"/>
          <w:sz w:val="24"/>
          <w:szCs w:val="24"/>
        </w:rPr>
        <w:t xml:space="preserve">Darbus </w:t>
      </w:r>
      <w:r w:rsidRPr="00E42F55">
        <w:rPr>
          <w:rFonts w:ascii="Times New Roman" w:hAnsi="Times New Roman" w:cs="Times New Roman"/>
          <w:sz w:val="24"/>
          <w:szCs w:val="24"/>
        </w:rPr>
        <w:t xml:space="preserve">pagal paskirtį. Defektų sąrašas pridedamas. Defektai turi būti pašalinti per </w:t>
      </w:r>
      <w:r w:rsidRPr="00E42F55">
        <w:rPr>
          <w:rFonts w:ascii="Times New Roman" w:hAnsi="Times New Roman" w:cs="Times New Roman"/>
          <w:i/>
          <w:color w:val="FF0000"/>
          <w:sz w:val="24"/>
          <w:szCs w:val="24"/>
        </w:rPr>
        <w:t xml:space="preserve">[nurodyti dienų skaičių, ne ilgesnį, nei 28 dienos] </w:t>
      </w:r>
      <w:r w:rsidRPr="00E42F55">
        <w:rPr>
          <w:rFonts w:ascii="Times New Roman" w:hAnsi="Times New Roman" w:cs="Times New Roman"/>
          <w:sz w:val="24"/>
          <w:szCs w:val="24"/>
        </w:rPr>
        <w:t xml:space="preserve">dienų po šio </w:t>
      </w:r>
      <w:r>
        <w:rPr>
          <w:rFonts w:ascii="Times New Roman" w:hAnsi="Times New Roman" w:cs="Times New Roman"/>
          <w:sz w:val="24"/>
          <w:szCs w:val="24"/>
        </w:rPr>
        <w:t>Darbų</w:t>
      </w:r>
      <w:r w:rsidRPr="00E42F55">
        <w:rPr>
          <w:rFonts w:ascii="Times New Roman" w:hAnsi="Times New Roman" w:cs="Times New Roman"/>
          <w:sz w:val="24"/>
          <w:szCs w:val="24"/>
        </w:rPr>
        <w:t xml:space="preserve"> perdavimo-priėmimo akto pasirašymo dienos.] </w:t>
      </w:r>
    </w:p>
    <w:p w14:paraId="56A4FEAC" w14:textId="77777777" w:rsidR="001679A4" w:rsidRPr="00E42F55" w:rsidRDefault="001679A4" w:rsidP="001679A4">
      <w:pPr>
        <w:spacing w:line="240" w:lineRule="auto"/>
        <w:ind w:left="360" w:hanging="360"/>
        <w:rPr>
          <w:rFonts w:ascii="Times New Roman" w:hAnsi="Times New Roman" w:cs="Times New Roman"/>
          <w:i/>
          <w:color w:val="FF0000"/>
          <w:sz w:val="24"/>
          <w:szCs w:val="24"/>
        </w:rPr>
      </w:pPr>
      <w:r w:rsidRPr="00E42F55">
        <w:rPr>
          <w:rFonts w:ascii="Times New Roman" w:hAnsi="Times New Roman" w:cs="Times New Roman"/>
          <w:i/>
          <w:color w:val="FF0000"/>
          <w:sz w:val="24"/>
          <w:szCs w:val="24"/>
        </w:rPr>
        <w:t xml:space="preserve">[Pasirenkama pagal situaciją] </w:t>
      </w:r>
    </w:p>
    <w:p w14:paraId="12CAEE1E" w14:textId="77777777" w:rsidR="001679A4" w:rsidRPr="00E42F55" w:rsidRDefault="001679A4" w:rsidP="001679A4">
      <w:pPr>
        <w:spacing w:line="240" w:lineRule="auto"/>
        <w:ind w:left="284" w:hanging="284"/>
        <w:rPr>
          <w:rFonts w:ascii="Times New Roman" w:hAnsi="Times New Roman" w:cs="Times New Roman"/>
          <w:sz w:val="24"/>
          <w:szCs w:val="24"/>
        </w:rPr>
      </w:pPr>
      <w:r w:rsidRPr="00E42F55">
        <w:rPr>
          <w:rFonts w:ascii="Times New Roman" w:hAnsi="Times New Roman" w:cs="Times New Roman"/>
          <w:sz w:val="24"/>
          <w:szCs w:val="24"/>
        </w:rPr>
        <w:t xml:space="preserve">4. Šis aktas sudarytas dviem egzemplioriais, kurie abu turi vienodą juridinę galią. Vienas egzempliorius pateikiamas </w:t>
      </w:r>
      <w:r>
        <w:rPr>
          <w:rFonts w:ascii="Times New Roman" w:hAnsi="Times New Roman" w:cs="Times New Roman"/>
          <w:sz w:val="24"/>
          <w:szCs w:val="24"/>
        </w:rPr>
        <w:t>Darbų</w:t>
      </w:r>
      <w:r w:rsidRPr="00E42F55">
        <w:rPr>
          <w:rFonts w:ascii="Times New Roman" w:hAnsi="Times New Roman" w:cs="Times New Roman"/>
          <w:sz w:val="24"/>
          <w:szCs w:val="24"/>
        </w:rPr>
        <w:t xml:space="preserve"> teikėjui, kitas lieka </w:t>
      </w:r>
      <w:r>
        <w:rPr>
          <w:rFonts w:ascii="Times New Roman" w:hAnsi="Times New Roman" w:cs="Times New Roman"/>
          <w:sz w:val="24"/>
          <w:szCs w:val="24"/>
        </w:rPr>
        <w:t>Pirkėjui</w:t>
      </w:r>
      <w:r w:rsidRPr="00E42F55">
        <w:rPr>
          <w:rFonts w:ascii="Times New Roman" w:hAnsi="Times New Roman" w:cs="Times New Roman"/>
          <w:sz w:val="24"/>
          <w:szCs w:val="24"/>
        </w:rPr>
        <w:t>.</w:t>
      </w:r>
    </w:p>
    <w:p w14:paraId="0E1DC261" w14:textId="77777777" w:rsidR="001679A4" w:rsidRPr="00E42F55" w:rsidRDefault="001679A4" w:rsidP="001679A4">
      <w:pPr>
        <w:spacing w:line="240" w:lineRule="auto"/>
        <w:rPr>
          <w:rFonts w:ascii="Times New Roman" w:hAnsi="Times New Roman" w:cs="Times New Roman"/>
          <w:sz w:val="24"/>
          <w:szCs w:val="24"/>
        </w:rPr>
      </w:pPr>
    </w:p>
    <w:tbl>
      <w:tblPr>
        <w:tblW w:w="0" w:type="auto"/>
        <w:tblInd w:w="674" w:type="dxa"/>
        <w:tblLayout w:type="fixed"/>
        <w:tblLook w:val="0000" w:firstRow="0" w:lastRow="0" w:firstColumn="0" w:lastColumn="0" w:noHBand="0" w:noVBand="0"/>
      </w:tblPr>
      <w:tblGrid>
        <w:gridCol w:w="4245"/>
        <w:gridCol w:w="4245"/>
      </w:tblGrid>
      <w:tr w:rsidR="001679A4" w:rsidRPr="00E42F55" w14:paraId="07DD3BD7" w14:textId="77777777" w:rsidTr="00EA6A64">
        <w:tc>
          <w:tcPr>
            <w:tcW w:w="4245" w:type="dxa"/>
          </w:tcPr>
          <w:p w14:paraId="26B6AFAC" w14:textId="77777777" w:rsidR="001679A4" w:rsidRPr="00E42F55" w:rsidRDefault="001679A4" w:rsidP="00EA6A64">
            <w:pPr>
              <w:spacing w:line="240" w:lineRule="auto"/>
              <w:rPr>
                <w:rFonts w:ascii="Times New Roman" w:hAnsi="Times New Roman" w:cs="Times New Roman"/>
                <w:b/>
                <w:bCs/>
                <w:sz w:val="24"/>
                <w:szCs w:val="24"/>
              </w:rPr>
            </w:pPr>
            <w:r>
              <w:rPr>
                <w:rFonts w:ascii="Times New Roman" w:hAnsi="Times New Roman" w:cs="Times New Roman"/>
                <w:b/>
                <w:bCs/>
                <w:sz w:val="24"/>
                <w:szCs w:val="24"/>
              </w:rPr>
              <w:t>Darbų</w:t>
            </w:r>
            <w:r w:rsidRPr="00E42F55">
              <w:rPr>
                <w:rFonts w:ascii="Times New Roman" w:hAnsi="Times New Roman" w:cs="Times New Roman"/>
                <w:b/>
                <w:bCs/>
                <w:sz w:val="24"/>
                <w:szCs w:val="24"/>
              </w:rPr>
              <w:t xml:space="preserve"> teikėjas</w:t>
            </w:r>
          </w:p>
        </w:tc>
        <w:tc>
          <w:tcPr>
            <w:tcW w:w="4245" w:type="dxa"/>
          </w:tcPr>
          <w:p w14:paraId="497E284F" w14:textId="77777777" w:rsidR="001679A4" w:rsidRPr="00E42F55" w:rsidRDefault="001679A4" w:rsidP="00EA6A64">
            <w:pPr>
              <w:spacing w:line="240" w:lineRule="auto"/>
              <w:rPr>
                <w:rFonts w:ascii="Times New Roman" w:hAnsi="Times New Roman" w:cs="Times New Roman"/>
                <w:b/>
                <w:bCs/>
                <w:sz w:val="24"/>
                <w:szCs w:val="24"/>
              </w:rPr>
            </w:pPr>
            <w:r>
              <w:rPr>
                <w:rFonts w:ascii="Times New Roman" w:hAnsi="Times New Roman" w:cs="Times New Roman"/>
                <w:b/>
                <w:bCs/>
                <w:sz w:val="24"/>
                <w:szCs w:val="24"/>
              </w:rPr>
              <w:t>Pirkėjas</w:t>
            </w:r>
          </w:p>
        </w:tc>
      </w:tr>
      <w:tr w:rsidR="001679A4" w:rsidRPr="00E42F55" w14:paraId="7486EF37" w14:textId="77777777" w:rsidTr="00EA6A64">
        <w:tc>
          <w:tcPr>
            <w:tcW w:w="4245" w:type="dxa"/>
          </w:tcPr>
          <w:p w14:paraId="4D4D521D" w14:textId="77777777" w:rsidR="001679A4" w:rsidRPr="00E42F55" w:rsidRDefault="001679A4" w:rsidP="00EA6A64">
            <w:pPr>
              <w:spacing w:line="240" w:lineRule="auto"/>
              <w:rPr>
                <w:rFonts w:ascii="Times New Roman" w:hAnsi="Times New Roman" w:cs="Times New Roman"/>
                <w:sz w:val="24"/>
                <w:szCs w:val="24"/>
              </w:rPr>
            </w:pPr>
            <w:r w:rsidRPr="00E42F55">
              <w:rPr>
                <w:rFonts w:ascii="Times New Roman" w:hAnsi="Times New Roman" w:cs="Times New Roman"/>
                <w:sz w:val="24"/>
                <w:szCs w:val="24"/>
              </w:rPr>
              <w:t xml:space="preserve">[Pavadinimas] </w:t>
            </w:r>
          </w:p>
        </w:tc>
        <w:tc>
          <w:tcPr>
            <w:tcW w:w="4245" w:type="dxa"/>
          </w:tcPr>
          <w:p w14:paraId="2A54066B" w14:textId="77777777" w:rsidR="001679A4" w:rsidRPr="00E42F55" w:rsidRDefault="001679A4" w:rsidP="00EA6A64">
            <w:pPr>
              <w:spacing w:line="240" w:lineRule="auto"/>
              <w:rPr>
                <w:rFonts w:ascii="Times New Roman" w:hAnsi="Times New Roman" w:cs="Times New Roman"/>
                <w:sz w:val="24"/>
                <w:szCs w:val="24"/>
              </w:rPr>
            </w:pPr>
            <w:r w:rsidRPr="00E42F55">
              <w:rPr>
                <w:rFonts w:ascii="Times New Roman" w:hAnsi="Times New Roman" w:cs="Times New Roman"/>
                <w:sz w:val="24"/>
                <w:szCs w:val="24"/>
              </w:rPr>
              <w:t>[Pavadinimas]</w:t>
            </w:r>
          </w:p>
        </w:tc>
      </w:tr>
      <w:tr w:rsidR="001679A4" w:rsidRPr="00E42F55" w14:paraId="2DA39477" w14:textId="77777777" w:rsidTr="00EA6A64">
        <w:tc>
          <w:tcPr>
            <w:tcW w:w="4245" w:type="dxa"/>
          </w:tcPr>
          <w:p w14:paraId="77940198" w14:textId="77777777" w:rsidR="001679A4" w:rsidRPr="00E42F55" w:rsidRDefault="001679A4" w:rsidP="00EA6A64">
            <w:pPr>
              <w:spacing w:line="240" w:lineRule="auto"/>
              <w:rPr>
                <w:rFonts w:ascii="Times New Roman" w:hAnsi="Times New Roman" w:cs="Times New Roman"/>
                <w:sz w:val="24"/>
                <w:szCs w:val="24"/>
              </w:rPr>
            </w:pPr>
            <w:r w:rsidRPr="00E42F55">
              <w:rPr>
                <w:rFonts w:ascii="Times New Roman" w:hAnsi="Times New Roman" w:cs="Times New Roman"/>
                <w:sz w:val="24"/>
                <w:szCs w:val="24"/>
              </w:rPr>
              <w:t>[Buveinės adresas]</w:t>
            </w:r>
          </w:p>
        </w:tc>
        <w:tc>
          <w:tcPr>
            <w:tcW w:w="4245" w:type="dxa"/>
          </w:tcPr>
          <w:p w14:paraId="040E24BA" w14:textId="77777777" w:rsidR="001679A4" w:rsidRPr="00E42F55" w:rsidRDefault="001679A4" w:rsidP="00EA6A64">
            <w:pPr>
              <w:spacing w:line="240" w:lineRule="auto"/>
              <w:rPr>
                <w:rFonts w:ascii="Times New Roman" w:hAnsi="Times New Roman" w:cs="Times New Roman"/>
                <w:sz w:val="24"/>
                <w:szCs w:val="24"/>
              </w:rPr>
            </w:pPr>
            <w:r w:rsidRPr="00E42F55">
              <w:rPr>
                <w:rFonts w:ascii="Times New Roman" w:hAnsi="Times New Roman" w:cs="Times New Roman"/>
                <w:sz w:val="24"/>
                <w:szCs w:val="24"/>
              </w:rPr>
              <w:t>[Buveinės adresas]</w:t>
            </w:r>
          </w:p>
        </w:tc>
      </w:tr>
      <w:tr w:rsidR="001679A4" w:rsidRPr="00E42F55" w14:paraId="21D72CA0" w14:textId="77777777" w:rsidTr="00EA6A64">
        <w:tc>
          <w:tcPr>
            <w:tcW w:w="4245" w:type="dxa"/>
          </w:tcPr>
          <w:p w14:paraId="7783691A" w14:textId="77777777" w:rsidR="001679A4" w:rsidRPr="00E42F55" w:rsidRDefault="001679A4" w:rsidP="00EA6A64">
            <w:pPr>
              <w:spacing w:line="240" w:lineRule="auto"/>
              <w:rPr>
                <w:rFonts w:ascii="Times New Roman" w:hAnsi="Times New Roman" w:cs="Times New Roman"/>
                <w:sz w:val="24"/>
                <w:szCs w:val="24"/>
              </w:rPr>
            </w:pPr>
            <w:r w:rsidRPr="00E42F55">
              <w:rPr>
                <w:rFonts w:ascii="Times New Roman" w:hAnsi="Times New Roman" w:cs="Times New Roman"/>
                <w:sz w:val="24"/>
                <w:szCs w:val="24"/>
              </w:rPr>
              <w:t>[Telefonas, faksas]</w:t>
            </w:r>
          </w:p>
        </w:tc>
        <w:tc>
          <w:tcPr>
            <w:tcW w:w="4245" w:type="dxa"/>
          </w:tcPr>
          <w:p w14:paraId="0763FC6A" w14:textId="77777777" w:rsidR="001679A4" w:rsidRPr="00E42F55" w:rsidRDefault="001679A4" w:rsidP="00EA6A64">
            <w:pPr>
              <w:spacing w:line="240" w:lineRule="auto"/>
              <w:rPr>
                <w:rFonts w:ascii="Times New Roman" w:hAnsi="Times New Roman" w:cs="Times New Roman"/>
                <w:sz w:val="24"/>
                <w:szCs w:val="24"/>
              </w:rPr>
            </w:pPr>
            <w:r w:rsidRPr="00E42F55">
              <w:rPr>
                <w:rFonts w:ascii="Times New Roman" w:hAnsi="Times New Roman" w:cs="Times New Roman"/>
                <w:sz w:val="24"/>
                <w:szCs w:val="24"/>
              </w:rPr>
              <w:t>[Telefonas, faksas]</w:t>
            </w:r>
          </w:p>
        </w:tc>
      </w:tr>
      <w:tr w:rsidR="001679A4" w:rsidRPr="00E42F55" w14:paraId="38F64251" w14:textId="77777777" w:rsidTr="00EA6A64">
        <w:tc>
          <w:tcPr>
            <w:tcW w:w="4245" w:type="dxa"/>
          </w:tcPr>
          <w:p w14:paraId="56D7BFDA" w14:textId="77777777" w:rsidR="001679A4" w:rsidRPr="00E42F55" w:rsidRDefault="001679A4" w:rsidP="00EA6A64">
            <w:pPr>
              <w:spacing w:line="240" w:lineRule="auto"/>
              <w:rPr>
                <w:rFonts w:ascii="Times New Roman" w:hAnsi="Times New Roman" w:cs="Times New Roman"/>
                <w:sz w:val="24"/>
                <w:szCs w:val="24"/>
              </w:rPr>
            </w:pPr>
            <w:r w:rsidRPr="00E42F55">
              <w:rPr>
                <w:rFonts w:ascii="Times New Roman" w:hAnsi="Times New Roman" w:cs="Times New Roman"/>
                <w:sz w:val="24"/>
                <w:szCs w:val="24"/>
              </w:rPr>
              <w:t>[Įmonės kodas]</w:t>
            </w:r>
          </w:p>
        </w:tc>
        <w:tc>
          <w:tcPr>
            <w:tcW w:w="4245" w:type="dxa"/>
          </w:tcPr>
          <w:p w14:paraId="2DE80435" w14:textId="77777777" w:rsidR="001679A4" w:rsidRPr="00E42F55" w:rsidRDefault="001679A4" w:rsidP="00EA6A64">
            <w:pPr>
              <w:spacing w:line="240" w:lineRule="auto"/>
              <w:rPr>
                <w:rFonts w:ascii="Times New Roman" w:hAnsi="Times New Roman" w:cs="Times New Roman"/>
                <w:sz w:val="24"/>
                <w:szCs w:val="24"/>
              </w:rPr>
            </w:pPr>
            <w:r w:rsidRPr="00E42F55">
              <w:rPr>
                <w:rFonts w:ascii="Times New Roman" w:hAnsi="Times New Roman" w:cs="Times New Roman"/>
                <w:sz w:val="24"/>
                <w:szCs w:val="24"/>
              </w:rPr>
              <w:t>[Įmonės kodas]</w:t>
            </w:r>
          </w:p>
        </w:tc>
      </w:tr>
      <w:tr w:rsidR="001679A4" w:rsidRPr="00E42F55" w14:paraId="02E0AFCB" w14:textId="77777777" w:rsidTr="00EA6A64">
        <w:tc>
          <w:tcPr>
            <w:tcW w:w="4245" w:type="dxa"/>
          </w:tcPr>
          <w:p w14:paraId="5A5AE7D4" w14:textId="77777777" w:rsidR="001679A4" w:rsidRPr="00E42F55" w:rsidRDefault="001679A4" w:rsidP="00EA6A64">
            <w:pPr>
              <w:spacing w:line="240" w:lineRule="auto"/>
              <w:rPr>
                <w:rFonts w:ascii="Times New Roman" w:hAnsi="Times New Roman" w:cs="Times New Roman"/>
                <w:sz w:val="24"/>
                <w:szCs w:val="24"/>
              </w:rPr>
            </w:pPr>
            <w:r w:rsidRPr="00E42F55">
              <w:rPr>
                <w:rFonts w:ascii="Times New Roman" w:hAnsi="Times New Roman" w:cs="Times New Roman"/>
                <w:sz w:val="24"/>
                <w:szCs w:val="24"/>
              </w:rPr>
              <w:t>[PVM mokėtojo kodas]</w:t>
            </w:r>
          </w:p>
        </w:tc>
        <w:tc>
          <w:tcPr>
            <w:tcW w:w="4245" w:type="dxa"/>
          </w:tcPr>
          <w:p w14:paraId="6C7C9804" w14:textId="77777777" w:rsidR="001679A4" w:rsidRPr="00E42F55" w:rsidRDefault="001679A4" w:rsidP="00EA6A64">
            <w:pPr>
              <w:spacing w:line="240" w:lineRule="auto"/>
              <w:rPr>
                <w:rFonts w:ascii="Times New Roman" w:hAnsi="Times New Roman" w:cs="Times New Roman"/>
                <w:sz w:val="24"/>
                <w:szCs w:val="24"/>
              </w:rPr>
            </w:pPr>
            <w:r w:rsidRPr="00E42F55">
              <w:rPr>
                <w:rFonts w:ascii="Times New Roman" w:hAnsi="Times New Roman" w:cs="Times New Roman"/>
                <w:sz w:val="24"/>
                <w:szCs w:val="24"/>
              </w:rPr>
              <w:t>[PVM mokėtojo kodas]</w:t>
            </w:r>
          </w:p>
        </w:tc>
      </w:tr>
      <w:tr w:rsidR="001679A4" w:rsidRPr="00E42F55" w14:paraId="515D791E" w14:textId="77777777" w:rsidTr="00EA6A64">
        <w:tc>
          <w:tcPr>
            <w:tcW w:w="4245" w:type="dxa"/>
          </w:tcPr>
          <w:p w14:paraId="00C4A63D" w14:textId="77777777" w:rsidR="001679A4" w:rsidRPr="00E42F55" w:rsidRDefault="001679A4" w:rsidP="00EA6A64">
            <w:pPr>
              <w:spacing w:line="240" w:lineRule="auto"/>
              <w:rPr>
                <w:rFonts w:ascii="Times New Roman" w:hAnsi="Times New Roman" w:cs="Times New Roman"/>
                <w:sz w:val="24"/>
                <w:szCs w:val="24"/>
              </w:rPr>
            </w:pPr>
          </w:p>
        </w:tc>
        <w:tc>
          <w:tcPr>
            <w:tcW w:w="4245" w:type="dxa"/>
          </w:tcPr>
          <w:p w14:paraId="132A1B14" w14:textId="77777777" w:rsidR="001679A4" w:rsidRPr="00E42F55" w:rsidRDefault="001679A4" w:rsidP="00EA6A64">
            <w:pPr>
              <w:spacing w:line="240" w:lineRule="auto"/>
              <w:rPr>
                <w:rFonts w:ascii="Times New Roman" w:hAnsi="Times New Roman" w:cs="Times New Roman"/>
                <w:sz w:val="24"/>
                <w:szCs w:val="24"/>
              </w:rPr>
            </w:pPr>
          </w:p>
        </w:tc>
      </w:tr>
      <w:tr w:rsidR="001679A4" w:rsidRPr="00E42F55" w14:paraId="56270859" w14:textId="77777777" w:rsidTr="00EA6A64">
        <w:tc>
          <w:tcPr>
            <w:tcW w:w="4245" w:type="dxa"/>
          </w:tcPr>
          <w:p w14:paraId="09FC5D15" w14:textId="77777777" w:rsidR="001679A4" w:rsidRPr="00E42F55" w:rsidRDefault="001679A4" w:rsidP="00EA6A64">
            <w:pPr>
              <w:spacing w:line="240" w:lineRule="auto"/>
              <w:rPr>
                <w:rFonts w:ascii="Times New Roman" w:hAnsi="Times New Roman" w:cs="Times New Roman"/>
                <w:sz w:val="24"/>
                <w:szCs w:val="24"/>
              </w:rPr>
            </w:pPr>
          </w:p>
        </w:tc>
        <w:tc>
          <w:tcPr>
            <w:tcW w:w="4245" w:type="dxa"/>
          </w:tcPr>
          <w:p w14:paraId="318BAADF" w14:textId="77777777" w:rsidR="001679A4" w:rsidRPr="00E42F55" w:rsidRDefault="001679A4" w:rsidP="00EA6A64">
            <w:pPr>
              <w:spacing w:line="240" w:lineRule="auto"/>
              <w:rPr>
                <w:rFonts w:ascii="Times New Roman" w:hAnsi="Times New Roman" w:cs="Times New Roman"/>
                <w:sz w:val="24"/>
                <w:szCs w:val="24"/>
              </w:rPr>
            </w:pPr>
          </w:p>
        </w:tc>
      </w:tr>
      <w:tr w:rsidR="001679A4" w:rsidRPr="00E42F55" w14:paraId="2A7A85D4" w14:textId="77777777" w:rsidTr="00EA6A64">
        <w:tc>
          <w:tcPr>
            <w:tcW w:w="4245" w:type="dxa"/>
          </w:tcPr>
          <w:p w14:paraId="32782848" w14:textId="77777777" w:rsidR="001679A4" w:rsidRPr="00E42F55" w:rsidRDefault="001679A4" w:rsidP="00EA6A64">
            <w:pPr>
              <w:spacing w:line="240" w:lineRule="auto"/>
              <w:rPr>
                <w:rFonts w:ascii="Times New Roman" w:hAnsi="Times New Roman" w:cs="Times New Roman"/>
                <w:sz w:val="24"/>
                <w:szCs w:val="24"/>
              </w:rPr>
            </w:pPr>
            <w:r w:rsidRPr="00E42F55">
              <w:rPr>
                <w:rFonts w:ascii="Times New Roman" w:hAnsi="Times New Roman" w:cs="Times New Roman"/>
                <w:sz w:val="24"/>
                <w:szCs w:val="24"/>
              </w:rPr>
              <w:t>______________________________</w:t>
            </w:r>
          </w:p>
          <w:p w14:paraId="46AE25DA" w14:textId="77777777" w:rsidR="001679A4" w:rsidRPr="00E42F55" w:rsidRDefault="001679A4" w:rsidP="00EA6A64">
            <w:pPr>
              <w:spacing w:line="240" w:lineRule="auto"/>
              <w:rPr>
                <w:rFonts w:ascii="Times New Roman" w:hAnsi="Times New Roman" w:cs="Times New Roman"/>
                <w:sz w:val="24"/>
                <w:szCs w:val="24"/>
              </w:rPr>
            </w:pPr>
            <w:r w:rsidRPr="00E42F55">
              <w:rPr>
                <w:rFonts w:ascii="Times New Roman" w:hAnsi="Times New Roman" w:cs="Times New Roman"/>
                <w:sz w:val="24"/>
                <w:szCs w:val="24"/>
              </w:rPr>
              <w:t>Parašas</w:t>
            </w:r>
          </w:p>
          <w:p w14:paraId="21EEF1EA" w14:textId="77777777" w:rsidR="001679A4" w:rsidRPr="00E42F55" w:rsidRDefault="001679A4" w:rsidP="00EA6A64">
            <w:pPr>
              <w:spacing w:line="240" w:lineRule="auto"/>
              <w:rPr>
                <w:rFonts w:ascii="Times New Roman" w:hAnsi="Times New Roman" w:cs="Times New Roman"/>
                <w:sz w:val="24"/>
                <w:szCs w:val="24"/>
              </w:rPr>
            </w:pPr>
            <w:r w:rsidRPr="00E42F55">
              <w:rPr>
                <w:rFonts w:ascii="Times New Roman" w:hAnsi="Times New Roman" w:cs="Times New Roman"/>
                <w:sz w:val="24"/>
                <w:szCs w:val="24"/>
              </w:rPr>
              <w:t>[Pareigos, vardas ir pavardė]</w:t>
            </w:r>
          </w:p>
        </w:tc>
        <w:tc>
          <w:tcPr>
            <w:tcW w:w="4245" w:type="dxa"/>
          </w:tcPr>
          <w:p w14:paraId="66C3700D" w14:textId="77777777" w:rsidR="001679A4" w:rsidRPr="00E42F55" w:rsidRDefault="001679A4" w:rsidP="00EA6A64">
            <w:pPr>
              <w:spacing w:line="240" w:lineRule="auto"/>
              <w:rPr>
                <w:rFonts w:ascii="Times New Roman" w:hAnsi="Times New Roman" w:cs="Times New Roman"/>
                <w:sz w:val="24"/>
                <w:szCs w:val="24"/>
              </w:rPr>
            </w:pPr>
            <w:r w:rsidRPr="00E42F55">
              <w:rPr>
                <w:rFonts w:ascii="Times New Roman" w:hAnsi="Times New Roman" w:cs="Times New Roman"/>
                <w:sz w:val="24"/>
                <w:szCs w:val="24"/>
              </w:rPr>
              <w:t>______________________________</w:t>
            </w:r>
          </w:p>
          <w:p w14:paraId="72AE9EF3" w14:textId="77777777" w:rsidR="001679A4" w:rsidRPr="00E42F55" w:rsidRDefault="001679A4" w:rsidP="00EA6A64">
            <w:pPr>
              <w:spacing w:line="240" w:lineRule="auto"/>
              <w:rPr>
                <w:rFonts w:ascii="Times New Roman" w:hAnsi="Times New Roman" w:cs="Times New Roman"/>
                <w:sz w:val="24"/>
                <w:szCs w:val="24"/>
              </w:rPr>
            </w:pPr>
            <w:r w:rsidRPr="00E42F55">
              <w:rPr>
                <w:rFonts w:ascii="Times New Roman" w:hAnsi="Times New Roman" w:cs="Times New Roman"/>
                <w:sz w:val="24"/>
                <w:szCs w:val="24"/>
              </w:rPr>
              <w:t>Parašas</w:t>
            </w:r>
          </w:p>
          <w:p w14:paraId="3014D6A0" w14:textId="77777777" w:rsidR="001679A4" w:rsidRPr="00E42F55" w:rsidRDefault="001679A4" w:rsidP="00EA6A64">
            <w:pPr>
              <w:spacing w:line="240" w:lineRule="auto"/>
              <w:rPr>
                <w:rFonts w:ascii="Times New Roman" w:hAnsi="Times New Roman" w:cs="Times New Roman"/>
                <w:sz w:val="24"/>
                <w:szCs w:val="24"/>
              </w:rPr>
            </w:pPr>
            <w:r w:rsidRPr="00E42F55">
              <w:rPr>
                <w:rFonts w:ascii="Times New Roman" w:hAnsi="Times New Roman" w:cs="Times New Roman"/>
                <w:sz w:val="24"/>
                <w:szCs w:val="24"/>
              </w:rPr>
              <w:t>[Pareigos, vardas ir pavardė]</w:t>
            </w:r>
          </w:p>
        </w:tc>
      </w:tr>
    </w:tbl>
    <w:p w14:paraId="4B80ABBC" w14:textId="05CC01BB" w:rsidR="00E747A1" w:rsidRDefault="001679A4" w:rsidP="001679A4">
      <w:pPr>
        <w:spacing w:line="240" w:lineRule="auto"/>
        <w:rPr>
          <w:rFonts w:ascii="Times New Roman" w:hAnsi="Times New Roman" w:cs="Times New Roman"/>
          <w:sz w:val="24"/>
          <w:szCs w:val="24"/>
        </w:rPr>
      </w:pPr>
      <w:r w:rsidRPr="00E42F55">
        <w:rPr>
          <w:rFonts w:ascii="Times New Roman" w:hAnsi="Times New Roman" w:cs="Times New Roman"/>
          <w:sz w:val="24"/>
          <w:szCs w:val="24"/>
        </w:rPr>
        <w:t>[PRIEDAS:</w:t>
      </w:r>
      <w:r w:rsidRPr="00E42F55">
        <w:rPr>
          <w:rFonts w:ascii="Times New Roman" w:hAnsi="Times New Roman" w:cs="Times New Roman"/>
          <w:sz w:val="24"/>
          <w:szCs w:val="24"/>
        </w:rPr>
        <w:tab/>
        <w:t xml:space="preserve">Defektų sąrašas, taip pat nurodant </w:t>
      </w:r>
      <w:r w:rsidRPr="00E42F55">
        <w:rPr>
          <w:rFonts w:ascii="Times New Roman" w:hAnsi="Times New Roman" w:cs="Times New Roman"/>
          <w:color w:val="000000"/>
          <w:spacing w:val="-2"/>
          <w:sz w:val="24"/>
          <w:szCs w:val="24"/>
        </w:rPr>
        <w:t>pagrįstą laiką defektų taisymui ir įkainotą defektų vertę</w:t>
      </w:r>
      <w:r w:rsidRPr="00E42F55">
        <w:rPr>
          <w:rFonts w:ascii="Times New Roman" w:hAnsi="Times New Roman" w:cs="Times New Roman"/>
          <w:sz w:val="24"/>
          <w:szCs w:val="24"/>
        </w:rPr>
        <w:t>]</w:t>
      </w:r>
    </w:p>
    <w:p w14:paraId="5C489A4F" w14:textId="77777777" w:rsidR="00BF6B9A" w:rsidRDefault="00BF6B9A" w:rsidP="001679A4">
      <w:pPr>
        <w:spacing w:line="240" w:lineRule="auto"/>
        <w:rPr>
          <w:rFonts w:ascii="Times New Roman" w:hAnsi="Times New Roman" w:cs="Times New Roman"/>
          <w:sz w:val="24"/>
          <w:szCs w:val="24"/>
        </w:rPr>
        <w:sectPr w:rsidR="00BF6B9A" w:rsidSect="002B0D95">
          <w:headerReference w:type="default" r:id="rId6"/>
          <w:pgSz w:w="11906" w:h="16838"/>
          <w:pgMar w:top="1701" w:right="567" w:bottom="1134" w:left="1701" w:header="567" w:footer="567" w:gutter="0"/>
          <w:cols w:space="1296"/>
          <w:titlePg/>
          <w:docGrid w:linePitch="360"/>
        </w:sectPr>
      </w:pPr>
    </w:p>
    <w:p w14:paraId="210F43B3" w14:textId="77777777" w:rsidR="00BF6B9A" w:rsidRDefault="00BF6B9A" w:rsidP="00BF6B9A">
      <w:pPr>
        <w:jc w:val="right"/>
        <w:rPr>
          <w:rFonts w:ascii="Times New Roman" w:eastAsia="Times New Roman" w:hAnsi="Times New Roman" w:cs="Times New Roman"/>
          <w:noProof/>
          <w:sz w:val="24"/>
          <w:szCs w:val="24"/>
        </w:rPr>
      </w:pPr>
      <w:r w:rsidRPr="00D86BF2">
        <w:rPr>
          <w:rFonts w:ascii="Times New Roman" w:eastAsia="Times New Roman" w:hAnsi="Times New Roman" w:cs="Times New Roman"/>
          <w:noProof/>
          <w:sz w:val="24"/>
          <w:szCs w:val="24"/>
        </w:rPr>
        <w:lastRenderedPageBreak/>
        <w:t xml:space="preserve">Sutarties </w:t>
      </w:r>
      <w:r>
        <w:rPr>
          <w:rFonts w:ascii="Times New Roman" w:eastAsia="Times New Roman" w:hAnsi="Times New Roman" w:cs="Times New Roman"/>
          <w:noProof/>
          <w:sz w:val="24"/>
          <w:szCs w:val="24"/>
        </w:rPr>
        <w:t>4</w:t>
      </w:r>
      <w:r w:rsidRPr="00D86BF2">
        <w:rPr>
          <w:rFonts w:ascii="Times New Roman" w:eastAsia="Times New Roman" w:hAnsi="Times New Roman" w:cs="Times New Roman"/>
          <w:noProof/>
          <w:sz w:val="24"/>
          <w:szCs w:val="24"/>
        </w:rPr>
        <w:t xml:space="preserve"> priedas</w:t>
      </w:r>
    </w:p>
    <w:p w14:paraId="61A4E7D7" w14:textId="77777777" w:rsidR="00BF6B9A" w:rsidRPr="00D86BF2" w:rsidRDefault="00BF6B9A" w:rsidP="00BF6B9A">
      <w:pPr>
        <w:spacing w:line="240" w:lineRule="auto"/>
        <w:jc w:val="center"/>
        <w:rPr>
          <w:rFonts w:asciiTheme="majorBidi" w:hAnsiTheme="majorBidi" w:cstheme="majorBidi"/>
          <w:b/>
          <w:bCs/>
          <w:sz w:val="22"/>
          <w:szCs w:val="22"/>
        </w:rPr>
      </w:pPr>
      <w:r w:rsidRPr="00D86BF2">
        <w:rPr>
          <w:rFonts w:asciiTheme="majorBidi" w:hAnsiTheme="majorBidi" w:cstheme="majorBidi"/>
          <w:b/>
          <w:bCs/>
          <w:sz w:val="22"/>
          <w:szCs w:val="22"/>
        </w:rPr>
        <w:t>PAŽYMA</w:t>
      </w:r>
    </w:p>
    <w:p w14:paraId="0E5F1DB1" w14:textId="77777777" w:rsidR="00BF6B9A" w:rsidRPr="00D86BF2" w:rsidRDefault="00BF6B9A" w:rsidP="00BF6B9A">
      <w:pPr>
        <w:spacing w:line="240" w:lineRule="auto"/>
        <w:jc w:val="center"/>
        <w:rPr>
          <w:rFonts w:asciiTheme="majorBidi" w:hAnsiTheme="majorBidi" w:cstheme="majorBidi"/>
          <w:sz w:val="22"/>
          <w:szCs w:val="22"/>
        </w:rPr>
      </w:pPr>
      <w:r w:rsidRPr="00D86BF2">
        <w:rPr>
          <w:rFonts w:asciiTheme="majorBidi" w:hAnsiTheme="majorBidi" w:cstheme="majorBidi"/>
          <w:b/>
          <w:bCs/>
          <w:sz w:val="22"/>
          <w:szCs w:val="22"/>
        </w:rPr>
        <w:t>APIE ATLIKTŲ DARBŲ VERTĘ IR IŠLAIDAS</w:t>
      </w:r>
      <w:r w:rsidRPr="00D86BF2">
        <w:rPr>
          <w:rFonts w:asciiTheme="majorBidi" w:hAnsiTheme="majorBidi" w:cstheme="majorBidi"/>
          <w:sz w:val="22"/>
          <w:szCs w:val="22"/>
        </w:rPr>
        <w:t xml:space="preserve"> (f-3 forma)</w:t>
      </w:r>
    </w:p>
    <w:p w14:paraId="7202C911" w14:textId="77777777" w:rsidR="00BF6B9A" w:rsidRPr="00D86BF2" w:rsidRDefault="00BF6B9A" w:rsidP="00BF6B9A">
      <w:pPr>
        <w:spacing w:line="240" w:lineRule="auto"/>
        <w:jc w:val="center"/>
        <w:rPr>
          <w:rFonts w:asciiTheme="majorBidi" w:hAnsiTheme="majorBidi" w:cstheme="majorBidi"/>
          <w:sz w:val="22"/>
          <w:szCs w:val="22"/>
        </w:rPr>
      </w:pPr>
      <w:r w:rsidRPr="00D86BF2">
        <w:rPr>
          <w:rFonts w:asciiTheme="majorBidi" w:hAnsiTheme="majorBidi" w:cstheme="majorBidi"/>
          <w:sz w:val="22"/>
          <w:szCs w:val="22"/>
        </w:rPr>
        <w:t>20_____ m. _______ mėn. Nr._</w:t>
      </w:r>
    </w:p>
    <w:p w14:paraId="6FE89319" w14:textId="77777777" w:rsidR="00BF6B9A" w:rsidRPr="00D86BF2" w:rsidRDefault="00BF6B9A" w:rsidP="00BF6B9A">
      <w:pPr>
        <w:spacing w:line="240" w:lineRule="auto"/>
        <w:rPr>
          <w:rFonts w:asciiTheme="majorBidi" w:hAnsiTheme="majorBidi" w:cstheme="majorBidi"/>
          <w:sz w:val="22"/>
          <w:szCs w:val="22"/>
        </w:rPr>
      </w:pPr>
      <w:r w:rsidRPr="00D86BF2">
        <w:rPr>
          <w:rFonts w:asciiTheme="majorBidi" w:hAnsiTheme="majorBidi" w:cstheme="majorBidi"/>
          <w:sz w:val="22"/>
          <w:szCs w:val="22"/>
        </w:rPr>
        <w:t>Užsakovas:</w:t>
      </w:r>
    </w:p>
    <w:p w14:paraId="48602516" w14:textId="77777777" w:rsidR="00BF6B9A" w:rsidRPr="00D86BF2" w:rsidRDefault="00BF6B9A" w:rsidP="00BF6B9A">
      <w:pPr>
        <w:spacing w:line="240" w:lineRule="auto"/>
        <w:rPr>
          <w:rFonts w:asciiTheme="majorBidi" w:hAnsiTheme="majorBidi" w:cstheme="majorBidi"/>
          <w:sz w:val="22"/>
          <w:szCs w:val="22"/>
        </w:rPr>
      </w:pPr>
      <w:r w:rsidRPr="00D86BF2">
        <w:rPr>
          <w:rFonts w:asciiTheme="majorBidi" w:hAnsiTheme="majorBidi" w:cstheme="majorBidi"/>
          <w:sz w:val="22"/>
          <w:szCs w:val="22"/>
        </w:rPr>
        <w:t>Rangovas:</w:t>
      </w:r>
    </w:p>
    <w:p w14:paraId="2B7B9256" w14:textId="77777777" w:rsidR="00BF6B9A" w:rsidRPr="00D86BF2" w:rsidRDefault="00BF6B9A" w:rsidP="00BF6B9A">
      <w:pPr>
        <w:spacing w:line="240" w:lineRule="auto"/>
        <w:rPr>
          <w:rFonts w:asciiTheme="majorBidi" w:hAnsiTheme="majorBidi" w:cstheme="majorBidi"/>
          <w:sz w:val="22"/>
          <w:szCs w:val="22"/>
        </w:rPr>
      </w:pPr>
      <w:r w:rsidRPr="00D86BF2">
        <w:rPr>
          <w:rFonts w:asciiTheme="majorBidi" w:hAnsiTheme="majorBidi" w:cstheme="majorBidi"/>
          <w:sz w:val="22"/>
          <w:szCs w:val="22"/>
        </w:rPr>
        <w:t xml:space="preserve">Objektas: </w:t>
      </w:r>
    </w:p>
    <w:p w14:paraId="3EA9C2D0" w14:textId="77777777" w:rsidR="00BF6B9A" w:rsidRPr="00D86BF2" w:rsidRDefault="00BF6B9A" w:rsidP="00BF6B9A">
      <w:pPr>
        <w:spacing w:line="240" w:lineRule="auto"/>
        <w:rPr>
          <w:rFonts w:asciiTheme="majorBidi" w:hAnsiTheme="majorBidi" w:cstheme="majorBidi"/>
          <w:sz w:val="22"/>
          <w:szCs w:val="22"/>
        </w:rPr>
      </w:pPr>
      <w:r w:rsidRPr="00D86BF2">
        <w:rPr>
          <w:rFonts w:asciiTheme="majorBidi" w:hAnsiTheme="majorBidi" w:cstheme="majorBidi"/>
          <w:sz w:val="22"/>
          <w:szCs w:val="22"/>
        </w:rPr>
        <w:t>Sutartis:</w:t>
      </w:r>
    </w:p>
    <w:p w14:paraId="11A369AD" w14:textId="77777777" w:rsidR="00BF6B9A" w:rsidRPr="00D86BF2" w:rsidRDefault="00BF6B9A" w:rsidP="00BF6B9A">
      <w:pPr>
        <w:spacing w:line="240" w:lineRule="auto"/>
        <w:rPr>
          <w:rFonts w:asciiTheme="majorBidi" w:hAnsiTheme="majorBidi" w:cstheme="majorBidi"/>
          <w:sz w:val="22"/>
          <w:szCs w:val="22"/>
        </w:rPr>
      </w:pPr>
      <w:r w:rsidRPr="00D86BF2">
        <w:rPr>
          <w:rFonts w:asciiTheme="majorBidi" w:hAnsiTheme="majorBidi" w:cstheme="majorBidi"/>
          <w:sz w:val="22"/>
          <w:szCs w:val="22"/>
        </w:rPr>
        <w:t>Atliktų darbų aktas 20___m. _______mėn.</w:t>
      </w:r>
    </w:p>
    <w:tbl>
      <w:tblPr>
        <w:tblW w:w="13100" w:type="dxa"/>
        <w:tblLook w:val="04A0" w:firstRow="1" w:lastRow="0" w:firstColumn="1" w:lastColumn="0" w:noHBand="0" w:noVBand="1"/>
      </w:tblPr>
      <w:tblGrid>
        <w:gridCol w:w="1836"/>
        <w:gridCol w:w="1375"/>
        <w:gridCol w:w="1233"/>
        <w:gridCol w:w="1128"/>
        <w:gridCol w:w="1233"/>
        <w:gridCol w:w="1233"/>
        <w:gridCol w:w="1128"/>
        <w:gridCol w:w="1233"/>
        <w:gridCol w:w="1233"/>
        <w:gridCol w:w="1128"/>
        <w:gridCol w:w="1233"/>
      </w:tblGrid>
      <w:tr w:rsidR="00BF6B9A" w:rsidRPr="00D86BF2" w14:paraId="035955D0" w14:textId="77777777" w:rsidTr="00EA6A64">
        <w:trPr>
          <w:trHeight w:val="240"/>
        </w:trPr>
        <w:tc>
          <w:tcPr>
            <w:tcW w:w="23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519C998" w14:textId="77777777" w:rsidR="00BF6B9A" w:rsidRPr="00D86BF2" w:rsidRDefault="00BF6B9A" w:rsidP="00EA6A64">
            <w:pPr>
              <w:spacing w:line="240" w:lineRule="auto"/>
              <w:jc w:val="center"/>
              <w:rPr>
                <w:rFonts w:asciiTheme="majorBidi" w:hAnsiTheme="majorBidi" w:cstheme="majorBidi"/>
                <w:sz w:val="22"/>
                <w:szCs w:val="22"/>
              </w:rPr>
            </w:pPr>
            <w:r w:rsidRPr="00D86BF2">
              <w:rPr>
                <w:rFonts w:asciiTheme="majorBidi" w:hAnsiTheme="majorBidi" w:cstheme="majorBidi"/>
                <w:sz w:val="22"/>
                <w:szCs w:val="22"/>
              </w:rPr>
              <w:t>Darbų (išlaidų) aprašymas</w:t>
            </w:r>
          </w:p>
        </w:tc>
        <w:tc>
          <w:tcPr>
            <w:tcW w:w="10800"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0957AB75" w14:textId="77777777" w:rsidR="00BF6B9A" w:rsidRPr="00D86BF2" w:rsidRDefault="00BF6B9A" w:rsidP="00EA6A64">
            <w:pPr>
              <w:spacing w:line="240" w:lineRule="auto"/>
              <w:jc w:val="center"/>
              <w:rPr>
                <w:rFonts w:asciiTheme="majorBidi" w:hAnsiTheme="majorBidi" w:cstheme="majorBidi"/>
                <w:sz w:val="22"/>
                <w:szCs w:val="22"/>
              </w:rPr>
            </w:pPr>
            <w:r w:rsidRPr="00D86BF2">
              <w:rPr>
                <w:rFonts w:asciiTheme="majorBidi" w:hAnsiTheme="majorBidi" w:cstheme="majorBidi"/>
                <w:sz w:val="22"/>
                <w:szCs w:val="22"/>
              </w:rPr>
              <w:t>Atliktų darbų vertė ir išlaidos, Eur.</w:t>
            </w:r>
          </w:p>
        </w:tc>
      </w:tr>
      <w:tr w:rsidR="00BF6B9A" w:rsidRPr="00D86BF2" w14:paraId="238E7A24" w14:textId="77777777" w:rsidTr="00EA6A64">
        <w:trPr>
          <w:trHeight w:val="675"/>
        </w:trPr>
        <w:tc>
          <w:tcPr>
            <w:tcW w:w="2300" w:type="dxa"/>
            <w:vMerge/>
            <w:tcBorders>
              <w:top w:val="single" w:sz="4" w:space="0" w:color="auto"/>
              <w:left w:val="single" w:sz="4" w:space="0" w:color="auto"/>
              <w:bottom w:val="single" w:sz="4" w:space="0" w:color="000000"/>
              <w:right w:val="single" w:sz="4" w:space="0" w:color="auto"/>
            </w:tcBorders>
            <w:vAlign w:val="center"/>
            <w:hideMark/>
          </w:tcPr>
          <w:p w14:paraId="153DC9C8" w14:textId="77777777" w:rsidR="00BF6B9A" w:rsidRPr="00D86BF2" w:rsidRDefault="00BF6B9A" w:rsidP="00EA6A64">
            <w:pPr>
              <w:spacing w:line="240" w:lineRule="auto"/>
              <w:jc w:val="center"/>
              <w:rPr>
                <w:rFonts w:asciiTheme="majorBidi" w:hAnsiTheme="majorBidi" w:cstheme="majorBidi"/>
                <w:sz w:val="22"/>
                <w:szCs w:val="22"/>
              </w:rPr>
            </w:pPr>
          </w:p>
        </w:tc>
        <w:tc>
          <w:tcPr>
            <w:tcW w:w="1480" w:type="dxa"/>
            <w:tcBorders>
              <w:top w:val="nil"/>
              <w:left w:val="nil"/>
              <w:bottom w:val="single" w:sz="4" w:space="0" w:color="auto"/>
              <w:right w:val="single" w:sz="4" w:space="0" w:color="auto"/>
            </w:tcBorders>
            <w:shd w:val="clear" w:color="auto" w:fill="auto"/>
            <w:vAlign w:val="center"/>
            <w:hideMark/>
          </w:tcPr>
          <w:p w14:paraId="7E72C07D" w14:textId="77777777" w:rsidR="00BF6B9A" w:rsidRPr="00D86BF2" w:rsidRDefault="00BF6B9A" w:rsidP="00EA6A64">
            <w:pPr>
              <w:spacing w:line="240" w:lineRule="auto"/>
              <w:jc w:val="center"/>
              <w:rPr>
                <w:rFonts w:asciiTheme="majorBidi" w:hAnsiTheme="majorBidi" w:cstheme="majorBidi"/>
                <w:sz w:val="22"/>
                <w:szCs w:val="22"/>
              </w:rPr>
            </w:pPr>
            <w:r w:rsidRPr="00D86BF2">
              <w:rPr>
                <w:rFonts w:asciiTheme="majorBidi" w:hAnsiTheme="majorBidi" w:cstheme="majorBidi"/>
                <w:sz w:val="22"/>
                <w:szCs w:val="22"/>
              </w:rPr>
              <w:t>Sutartyje numatyta darbų kaina, Eur be PVM</w:t>
            </w:r>
          </w:p>
        </w:tc>
        <w:tc>
          <w:tcPr>
            <w:tcW w:w="3080" w:type="dxa"/>
            <w:gridSpan w:val="3"/>
            <w:tcBorders>
              <w:top w:val="single" w:sz="4" w:space="0" w:color="auto"/>
              <w:left w:val="nil"/>
              <w:bottom w:val="single" w:sz="4" w:space="0" w:color="auto"/>
              <w:right w:val="single" w:sz="4" w:space="0" w:color="000000"/>
            </w:tcBorders>
            <w:shd w:val="clear" w:color="auto" w:fill="auto"/>
            <w:vAlign w:val="center"/>
            <w:hideMark/>
          </w:tcPr>
          <w:p w14:paraId="134F7C84" w14:textId="77777777" w:rsidR="00BF6B9A" w:rsidRPr="00D86BF2" w:rsidRDefault="00BF6B9A" w:rsidP="00EA6A64">
            <w:pPr>
              <w:spacing w:line="240" w:lineRule="auto"/>
              <w:jc w:val="center"/>
              <w:rPr>
                <w:rFonts w:asciiTheme="majorBidi" w:hAnsiTheme="majorBidi" w:cstheme="majorBidi"/>
                <w:sz w:val="22"/>
                <w:szCs w:val="22"/>
              </w:rPr>
            </w:pPr>
            <w:r w:rsidRPr="00D86BF2">
              <w:rPr>
                <w:rFonts w:asciiTheme="majorBidi" w:hAnsiTheme="majorBidi" w:cstheme="majorBidi"/>
                <w:sz w:val="22"/>
                <w:szCs w:val="22"/>
              </w:rPr>
              <w:t>nuo statybos pradžios įskaitant ataskaitinį mėnesį</w:t>
            </w:r>
          </w:p>
        </w:tc>
        <w:tc>
          <w:tcPr>
            <w:tcW w:w="3080" w:type="dxa"/>
            <w:gridSpan w:val="3"/>
            <w:tcBorders>
              <w:top w:val="single" w:sz="4" w:space="0" w:color="auto"/>
              <w:left w:val="nil"/>
              <w:bottom w:val="single" w:sz="4" w:space="0" w:color="auto"/>
              <w:right w:val="single" w:sz="4" w:space="0" w:color="000000"/>
            </w:tcBorders>
            <w:shd w:val="clear" w:color="auto" w:fill="auto"/>
            <w:vAlign w:val="center"/>
            <w:hideMark/>
          </w:tcPr>
          <w:p w14:paraId="6B68863A" w14:textId="77777777" w:rsidR="00BF6B9A" w:rsidRPr="00D86BF2" w:rsidRDefault="00BF6B9A" w:rsidP="00EA6A64">
            <w:pPr>
              <w:spacing w:line="240" w:lineRule="auto"/>
              <w:jc w:val="center"/>
              <w:rPr>
                <w:rFonts w:asciiTheme="majorBidi" w:hAnsiTheme="majorBidi" w:cstheme="majorBidi"/>
                <w:sz w:val="22"/>
                <w:szCs w:val="22"/>
              </w:rPr>
            </w:pPr>
            <w:r w:rsidRPr="00D86BF2">
              <w:rPr>
                <w:rFonts w:asciiTheme="majorBidi" w:hAnsiTheme="majorBidi" w:cstheme="majorBidi"/>
                <w:sz w:val="22"/>
                <w:szCs w:val="22"/>
              </w:rPr>
              <w:t>nuo metų pradžios įskaitant ataskaitinį mėnesį</w:t>
            </w:r>
          </w:p>
        </w:tc>
        <w:tc>
          <w:tcPr>
            <w:tcW w:w="3160" w:type="dxa"/>
            <w:gridSpan w:val="3"/>
            <w:tcBorders>
              <w:top w:val="single" w:sz="4" w:space="0" w:color="auto"/>
              <w:left w:val="nil"/>
              <w:bottom w:val="single" w:sz="4" w:space="0" w:color="auto"/>
              <w:right w:val="single" w:sz="4" w:space="0" w:color="000000"/>
            </w:tcBorders>
            <w:shd w:val="clear" w:color="auto" w:fill="auto"/>
            <w:vAlign w:val="center"/>
            <w:hideMark/>
          </w:tcPr>
          <w:p w14:paraId="23F25AB4" w14:textId="77777777" w:rsidR="00BF6B9A" w:rsidRPr="00D86BF2" w:rsidRDefault="00BF6B9A" w:rsidP="00EA6A64">
            <w:pPr>
              <w:spacing w:line="240" w:lineRule="auto"/>
              <w:jc w:val="center"/>
              <w:rPr>
                <w:rFonts w:asciiTheme="majorBidi" w:hAnsiTheme="majorBidi" w:cstheme="majorBidi"/>
                <w:sz w:val="22"/>
                <w:szCs w:val="22"/>
              </w:rPr>
            </w:pPr>
            <w:r w:rsidRPr="00D86BF2">
              <w:rPr>
                <w:rFonts w:asciiTheme="majorBidi" w:hAnsiTheme="majorBidi" w:cstheme="majorBidi"/>
                <w:sz w:val="22"/>
                <w:szCs w:val="22"/>
              </w:rPr>
              <w:t>per ataskaitinį mėnesį</w:t>
            </w:r>
          </w:p>
        </w:tc>
      </w:tr>
      <w:tr w:rsidR="00BF6B9A" w:rsidRPr="00D86BF2" w14:paraId="42A4B2A0" w14:textId="77777777" w:rsidTr="00EA6A64">
        <w:trPr>
          <w:trHeight w:val="615"/>
        </w:trPr>
        <w:tc>
          <w:tcPr>
            <w:tcW w:w="37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BF08D3F" w14:textId="77777777" w:rsidR="00BF6B9A" w:rsidRPr="00D86BF2" w:rsidRDefault="00BF6B9A" w:rsidP="00EA6A64">
            <w:pPr>
              <w:spacing w:line="240" w:lineRule="auto"/>
              <w:jc w:val="center"/>
              <w:rPr>
                <w:rFonts w:asciiTheme="majorBidi" w:hAnsiTheme="majorBidi" w:cstheme="majorBidi"/>
                <w:sz w:val="22"/>
                <w:szCs w:val="22"/>
              </w:rPr>
            </w:pPr>
            <w:r w:rsidRPr="00D86BF2">
              <w:rPr>
                <w:rFonts w:asciiTheme="majorBidi" w:hAnsiTheme="majorBidi" w:cstheme="majorBidi"/>
                <w:sz w:val="22"/>
                <w:szCs w:val="22"/>
              </w:rPr>
              <w:t> </w:t>
            </w:r>
          </w:p>
        </w:tc>
        <w:tc>
          <w:tcPr>
            <w:tcW w:w="1080" w:type="dxa"/>
            <w:tcBorders>
              <w:top w:val="nil"/>
              <w:left w:val="nil"/>
              <w:bottom w:val="single" w:sz="4" w:space="0" w:color="auto"/>
              <w:right w:val="single" w:sz="4" w:space="0" w:color="auto"/>
            </w:tcBorders>
            <w:shd w:val="clear" w:color="auto" w:fill="auto"/>
            <w:vAlign w:val="center"/>
            <w:hideMark/>
          </w:tcPr>
          <w:p w14:paraId="46677F61" w14:textId="77777777" w:rsidR="00BF6B9A" w:rsidRPr="00D86BF2" w:rsidRDefault="00BF6B9A" w:rsidP="00EA6A64">
            <w:pPr>
              <w:spacing w:line="240" w:lineRule="auto"/>
              <w:jc w:val="center"/>
              <w:rPr>
                <w:rFonts w:asciiTheme="majorBidi" w:hAnsiTheme="majorBidi" w:cstheme="majorBidi"/>
                <w:sz w:val="22"/>
                <w:szCs w:val="22"/>
              </w:rPr>
            </w:pPr>
            <w:r w:rsidRPr="00D86BF2">
              <w:rPr>
                <w:rFonts w:asciiTheme="majorBidi" w:hAnsiTheme="majorBidi" w:cstheme="majorBidi"/>
                <w:sz w:val="22"/>
                <w:szCs w:val="22"/>
              </w:rPr>
              <w:t>Atlikta darbų be PVM</w:t>
            </w:r>
          </w:p>
        </w:tc>
        <w:tc>
          <w:tcPr>
            <w:tcW w:w="960" w:type="dxa"/>
            <w:tcBorders>
              <w:top w:val="nil"/>
              <w:left w:val="nil"/>
              <w:bottom w:val="single" w:sz="4" w:space="0" w:color="auto"/>
              <w:right w:val="single" w:sz="4" w:space="0" w:color="auto"/>
            </w:tcBorders>
            <w:shd w:val="clear" w:color="auto" w:fill="auto"/>
            <w:vAlign w:val="center"/>
            <w:hideMark/>
          </w:tcPr>
          <w:p w14:paraId="0B8E8FBF" w14:textId="77777777" w:rsidR="00BF6B9A" w:rsidRPr="00D86BF2" w:rsidRDefault="00BF6B9A" w:rsidP="00EA6A64">
            <w:pPr>
              <w:spacing w:line="240" w:lineRule="auto"/>
              <w:jc w:val="center"/>
              <w:rPr>
                <w:rFonts w:asciiTheme="majorBidi" w:hAnsiTheme="majorBidi" w:cstheme="majorBidi"/>
                <w:sz w:val="22"/>
                <w:szCs w:val="22"/>
              </w:rPr>
            </w:pPr>
            <w:r w:rsidRPr="00D86BF2">
              <w:rPr>
                <w:rFonts w:asciiTheme="majorBidi" w:hAnsiTheme="majorBidi" w:cstheme="majorBidi"/>
                <w:sz w:val="22"/>
                <w:szCs w:val="22"/>
              </w:rPr>
              <w:t>PVM</w:t>
            </w:r>
          </w:p>
        </w:tc>
        <w:tc>
          <w:tcPr>
            <w:tcW w:w="1040" w:type="dxa"/>
            <w:tcBorders>
              <w:top w:val="nil"/>
              <w:left w:val="nil"/>
              <w:bottom w:val="single" w:sz="4" w:space="0" w:color="auto"/>
              <w:right w:val="single" w:sz="4" w:space="0" w:color="auto"/>
            </w:tcBorders>
            <w:shd w:val="clear" w:color="auto" w:fill="auto"/>
            <w:vAlign w:val="center"/>
            <w:hideMark/>
          </w:tcPr>
          <w:p w14:paraId="772D4E40" w14:textId="77777777" w:rsidR="00BF6B9A" w:rsidRPr="00D86BF2" w:rsidRDefault="00BF6B9A" w:rsidP="00EA6A64">
            <w:pPr>
              <w:spacing w:line="240" w:lineRule="auto"/>
              <w:jc w:val="center"/>
              <w:rPr>
                <w:rFonts w:asciiTheme="majorBidi" w:hAnsiTheme="majorBidi" w:cstheme="majorBidi"/>
                <w:sz w:val="22"/>
                <w:szCs w:val="22"/>
              </w:rPr>
            </w:pPr>
            <w:r w:rsidRPr="00D86BF2">
              <w:rPr>
                <w:rFonts w:asciiTheme="majorBidi" w:hAnsiTheme="majorBidi" w:cstheme="majorBidi"/>
                <w:sz w:val="22"/>
                <w:szCs w:val="22"/>
              </w:rPr>
              <w:t>Atlikta darbų su PVM</w:t>
            </w:r>
          </w:p>
        </w:tc>
        <w:tc>
          <w:tcPr>
            <w:tcW w:w="1060" w:type="dxa"/>
            <w:tcBorders>
              <w:top w:val="nil"/>
              <w:left w:val="nil"/>
              <w:bottom w:val="single" w:sz="4" w:space="0" w:color="auto"/>
              <w:right w:val="single" w:sz="4" w:space="0" w:color="auto"/>
            </w:tcBorders>
            <w:shd w:val="clear" w:color="auto" w:fill="auto"/>
            <w:vAlign w:val="center"/>
            <w:hideMark/>
          </w:tcPr>
          <w:p w14:paraId="201FF27A" w14:textId="77777777" w:rsidR="00BF6B9A" w:rsidRPr="00D86BF2" w:rsidRDefault="00BF6B9A" w:rsidP="00EA6A64">
            <w:pPr>
              <w:spacing w:line="240" w:lineRule="auto"/>
              <w:jc w:val="center"/>
              <w:rPr>
                <w:rFonts w:asciiTheme="majorBidi" w:hAnsiTheme="majorBidi" w:cstheme="majorBidi"/>
                <w:sz w:val="22"/>
                <w:szCs w:val="22"/>
              </w:rPr>
            </w:pPr>
            <w:r w:rsidRPr="00D86BF2">
              <w:rPr>
                <w:rFonts w:asciiTheme="majorBidi" w:hAnsiTheme="majorBidi" w:cstheme="majorBidi"/>
                <w:sz w:val="22"/>
                <w:szCs w:val="22"/>
              </w:rPr>
              <w:t>Atlikta darbų be PVM</w:t>
            </w:r>
          </w:p>
        </w:tc>
        <w:tc>
          <w:tcPr>
            <w:tcW w:w="960" w:type="dxa"/>
            <w:tcBorders>
              <w:top w:val="nil"/>
              <w:left w:val="nil"/>
              <w:bottom w:val="single" w:sz="4" w:space="0" w:color="auto"/>
              <w:right w:val="single" w:sz="4" w:space="0" w:color="auto"/>
            </w:tcBorders>
            <w:shd w:val="clear" w:color="auto" w:fill="auto"/>
            <w:vAlign w:val="center"/>
            <w:hideMark/>
          </w:tcPr>
          <w:p w14:paraId="04A5E44D" w14:textId="77777777" w:rsidR="00BF6B9A" w:rsidRPr="00D86BF2" w:rsidRDefault="00BF6B9A" w:rsidP="00EA6A64">
            <w:pPr>
              <w:spacing w:line="240" w:lineRule="auto"/>
              <w:jc w:val="center"/>
              <w:rPr>
                <w:rFonts w:asciiTheme="majorBidi" w:hAnsiTheme="majorBidi" w:cstheme="majorBidi"/>
                <w:sz w:val="22"/>
                <w:szCs w:val="22"/>
              </w:rPr>
            </w:pPr>
            <w:r w:rsidRPr="00D86BF2">
              <w:rPr>
                <w:rFonts w:asciiTheme="majorBidi" w:hAnsiTheme="majorBidi" w:cstheme="majorBidi"/>
                <w:sz w:val="22"/>
                <w:szCs w:val="22"/>
              </w:rPr>
              <w:t>PVM</w:t>
            </w:r>
          </w:p>
        </w:tc>
        <w:tc>
          <w:tcPr>
            <w:tcW w:w="1060" w:type="dxa"/>
            <w:tcBorders>
              <w:top w:val="nil"/>
              <w:left w:val="nil"/>
              <w:bottom w:val="single" w:sz="4" w:space="0" w:color="auto"/>
              <w:right w:val="single" w:sz="4" w:space="0" w:color="auto"/>
            </w:tcBorders>
            <w:shd w:val="clear" w:color="auto" w:fill="auto"/>
            <w:vAlign w:val="center"/>
            <w:hideMark/>
          </w:tcPr>
          <w:p w14:paraId="6B34175E" w14:textId="77777777" w:rsidR="00BF6B9A" w:rsidRPr="00D86BF2" w:rsidRDefault="00BF6B9A" w:rsidP="00EA6A64">
            <w:pPr>
              <w:spacing w:line="240" w:lineRule="auto"/>
              <w:jc w:val="center"/>
              <w:rPr>
                <w:rFonts w:asciiTheme="majorBidi" w:hAnsiTheme="majorBidi" w:cstheme="majorBidi"/>
                <w:sz w:val="22"/>
                <w:szCs w:val="22"/>
              </w:rPr>
            </w:pPr>
            <w:r w:rsidRPr="00D86BF2">
              <w:rPr>
                <w:rFonts w:asciiTheme="majorBidi" w:hAnsiTheme="majorBidi" w:cstheme="majorBidi"/>
                <w:sz w:val="22"/>
                <w:szCs w:val="22"/>
              </w:rPr>
              <w:t>Atlikta darbų su PVM</w:t>
            </w:r>
          </w:p>
        </w:tc>
        <w:tc>
          <w:tcPr>
            <w:tcW w:w="1040" w:type="dxa"/>
            <w:tcBorders>
              <w:top w:val="nil"/>
              <w:left w:val="nil"/>
              <w:bottom w:val="single" w:sz="4" w:space="0" w:color="auto"/>
              <w:right w:val="single" w:sz="4" w:space="0" w:color="auto"/>
            </w:tcBorders>
            <w:shd w:val="clear" w:color="auto" w:fill="auto"/>
            <w:vAlign w:val="center"/>
            <w:hideMark/>
          </w:tcPr>
          <w:p w14:paraId="4871503B" w14:textId="77777777" w:rsidR="00BF6B9A" w:rsidRPr="00D86BF2" w:rsidRDefault="00BF6B9A" w:rsidP="00EA6A64">
            <w:pPr>
              <w:spacing w:line="240" w:lineRule="auto"/>
              <w:jc w:val="center"/>
              <w:rPr>
                <w:rFonts w:asciiTheme="majorBidi" w:hAnsiTheme="majorBidi" w:cstheme="majorBidi"/>
                <w:sz w:val="22"/>
                <w:szCs w:val="22"/>
              </w:rPr>
            </w:pPr>
            <w:r w:rsidRPr="00D86BF2">
              <w:rPr>
                <w:rFonts w:asciiTheme="majorBidi" w:hAnsiTheme="majorBidi" w:cstheme="majorBidi"/>
                <w:sz w:val="22"/>
                <w:szCs w:val="22"/>
              </w:rPr>
              <w:t>Atlikta darbų be PVM</w:t>
            </w:r>
          </w:p>
        </w:tc>
        <w:tc>
          <w:tcPr>
            <w:tcW w:w="960" w:type="dxa"/>
            <w:tcBorders>
              <w:top w:val="nil"/>
              <w:left w:val="nil"/>
              <w:bottom w:val="single" w:sz="4" w:space="0" w:color="auto"/>
              <w:right w:val="single" w:sz="4" w:space="0" w:color="auto"/>
            </w:tcBorders>
            <w:shd w:val="clear" w:color="auto" w:fill="auto"/>
            <w:vAlign w:val="center"/>
            <w:hideMark/>
          </w:tcPr>
          <w:p w14:paraId="3E1FD49B" w14:textId="77777777" w:rsidR="00BF6B9A" w:rsidRPr="00D86BF2" w:rsidRDefault="00BF6B9A" w:rsidP="00EA6A64">
            <w:pPr>
              <w:spacing w:line="240" w:lineRule="auto"/>
              <w:jc w:val="center"/>
              <w:rPr>
                <w:rFonts w:asciiTheme="majorBidi" w:hAnsiTheme="majorBidi" w:cstheme="majorBidi"/>
                <w:sz w:val="22"/>
                <w:szCs w:val="22"/>
              </w:rPr>
            </w:pPr>
            <w:r w:rsidRPr="00D86BF2">
              <w:rPr>
                <w:rFonts w:asciiTheme="majorBidi" w:hAnsiTheme="majorBidi" w:cstheme="majorBidi"/>
                <w:sz w:val="22"/>
                <w:szCs w:val="22"/>
              </w:rPr>
              <w:t>PVM</w:t>
            </w:r>
          </w:p>
        </w:tc>
        <w:tc>
          <w:tcPr>
            <w:tcW w:w="1160" w:type="dxa"/>
            <w:tcBorders>
              <w:top w:val="nil"/>
              <w:left w:val="nil"/>
              <w:bottom w:val="single" w:sz="4" w:space="0" w:color="auto"/>
              <w:right w:val="single" w:sz="4" w:space="0" w:color="auto"/>
            </w:tcBorders>
            <w:shd w:val="clear" w:color="auto" w:fill="auto"/>
            <w:vAlign w:val="center"/>
            <w:hideMark/>
          </w:tcPr>
          <w:p w14:paraId="662C0ABC" w14:textId="77777777" w:rsidR="00BF6B9A" w:rsidRPr="00D86BF2" w:rsidRDefault="00BF6B9A" w:rsidP="00EA6A64">
            <w:pPr>
              <w:spacing w:line="240" w:lineRule="auto"/>
              <w:jc w:val="center"/>
              <w:rPr>
                <w:rFonts w:asciiTheme="majorBidi" w:hAnsiTheme="majorBidi" w:cstheme="majorBidi"/>
                <w:sz w:val="22"/>
                <w:szCs w:val="22"/>
              </w:rPr>
            </w:pPr>
            <w:r w:rsidRPr="00D86BF2">
              <w:rPr>
                <w:rFonts w:asciiTheme="majorBidi" w:hAnsiTheme="majorBidi" w:cstheme="majorBidi"/>
                <w:sz w:val="22"/>
                <w:szCs w:val="22"/>
              </w:rPr>
              <w:t>Atlikta darbų su PVM</w:t>
            </w:r>
          </w:p>
        </w:tc>
      </w:tr>
      <w:tr w:rsidR="00BF6B9A" w:rsidRPr="00D86BF2" w14:paraId="316FEF45" w14:textId="77777777" w:rsidTr="00EA6A64">
        <w:trPr>
          <w:trHeight w:val="209"/>
        </w:trPr>
        <w:tc>
          <w:tcPr>
            <w:tcW w:w="2300" w:type="dxa"/>
            <w:tcBorders>
              <w:top w:val="nil"/>
              <w:left w:val="single" w:sz="4" w:space="0" w:color="auto"/>
              <w:bottom w:val="single" w:sz="4" w:space="0" w:color="auto"/>
              <w:right w:val="single" w:sz="4" w:space="0" w:color="auto"/>
            </w:tcBorders>
            <w:shd w:val="clear" w:color="auto" w:fill="auto"/>
            <w:vAlign w:val="center"/>
          </w:tcPr>
          <w:p w14:paraId="43658648" w14:textId="77777777" w:rsidR="00BF6B9A" w:rsidRPr="00D86BF2" w:rsidRDefault="00BF6B9A" w:rsidP="00EA6A64">
            <w:pPr>
              <w:spacing w:line="240" w:lineRule="auto"/>
              <w:jc w:val="center"/>
              <w:rPr>
                <w:rFonts w:asciiTheme="majorBidi" w:hAnsiTheme="majorBidi" w:cstheme="majorBidi"/>
                <w:sz w:val="22"/>
                <w:szCs w:val="22"/>
              </w:rPr>
            </w:pP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28DD500D" w14:textId="77777777" w:rsidR="00BF6B9A" w:rsidRPr="00D86BF2" w:rsidRDefault="00BF6B9A" w:rsidP="00EA6A64">
            <w:pPr>
              <w:spacing w:line="240" w:lineRule="auto"/>
              <w:jc w:val="center"/>
              <w:rPr>
                <w:rFonts w:asciiTheme="majorBidi" w:hAnsiTheme="majorBidi" w:cstheme="majorBidi"/>
                <w:b/>
                <w:bCs/>
                <w:sz w:val="22"/>
                <w:szCs w:val="22"/>
              </w:rPr>
            </w:pPr>
          </w:p>
        </w:tc>
        <w:tc>
          <w:tcPr>
            <w:tcW w:w="1080" w:type="dxa"/>
            <w:tcBorders>
              <w:top w:val="nil"/>
              <w:left w:val="nil"/>
              <w:bottom w:val="single" w:sz="4" w:space="0" w:color="auto"/>
              <w:right w:val="single" w:sz="4" w:space="0" w:color="auto"/>
            </w:tcBorders>
            <w:shd w:val="clear" w:color="auto" w:fill="auto"/>
            <w:noWrap/>
            <w:vAlign w:val="center"/>
            <w:hideMark/>
          </w:tcPr>
          <w:p w14:paraId="4D54B8AC" w14:textId="77777777" w:rsidR="00BF6B9A" w:rsidRPr="00D86BF2" w:rsidRDefault="00BF6B9A" w:rsidP="00EA6A64">
            <w:pPr>
              <w:spacing w:line="240" w:lineRule="auto"/>
              <w:jc w:val="center"/>
              <w:rPr>
                <w:rFonts w:asciiTheme="majorBidi" w:hAnsiTheme="majorBidi" w:cstheme="majorBidi"/>
                <w:sz w:val="22"/>
                <w:szCs w:val="22"/>
              </w:rPr>
            </w:pPr>
            <w:r w:rsidRPr="00D86BF2">
              <w:rPr>
                <w:rFonts w:asciiTheme="majorBidi" w:hAnsiTheme="majorBidi" w:cstheme="majorBidi"/>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463D6FEE" w14:textId="77777777" w:rsidR="00BF6B9A" w:rsidRPr="00D86BF2" w:rsidRDefault="00BF6B9A" w:rsidP="00EA6A64">
            <w:pPr>
              <w:spacing w:line="240" w:lineRule="auto"/>
              <w:jc w:val="center"/>
              <w:rPr>
                <w:rFonts w:asciiTheme="majorBidi" w:hAnsiTheme="majorBidi" w:cstheme="majorBidi"/>
                <w:sz w:val="22"/>
                <w:szCs w:val="22"/>
              </w:rPr>
            </w:pPr>
            <w:r w:rsidRPr="00D86BF2">
              <w:rPr>
                <w:rFonts w:asciiTheme="majorBidi" w:hAnsiTheme="majorBidi" w:cstheme="majorBidi"/>
                <w:sz w:val="22"/>
                <w:szCs w:val="22"/>
              </w:rPr>
              <w:t> </w:t>
            </w:r>
          </w:p>
        </w:tc>
        <w:tc>
          <w:tcPr>
            <w:tcW w:w="1040" w:type="dxa"/>
            <w:tcBorders>
              <w:top w:val="nil"/>
              <w:left w:val="nil"/>
              <w:bottom w:val="single" w:sz="4" w:space="0" w:color="auto"/>
              <w:right w:val="single" w:sz="4" w:space="0" w:color="auto"/>
            </w:tcBorders>
            <w:shd w:val="clear" w:color="auto" w:fill="auto"/>
            <w:noWrap/>
            <w:vAlign w:val="center"/>
            <w:hideMark/>
          </w:tcPr>
          <w:p w14:paraId="3DFBE84F" w14:textId="77777777" w:rsidR="00BF6B9A" w:rsidRPr="00D86BF2" w:rsidRDefault="00BF6B9A" w:rsidP="00EA6A64">
            <w:pPr>
              <w:spacing w:line="240" w:lineRule="auto"/>
              <w:jc w:val="center"/>
              <w:rPr>
                <w:rFonts w:asciiTheme="majorBidi" w:hAnsiTheme="majorBidi" w:cstheme="majorBidi"/>
                <w:sz w:val="22"/>
                <w:szCs w:val="22"/>
              </w:rPr>
            </w:pPr>
            <w:r w:rsidRPr="00D86BF2">
              <w:rPr>
                <w:rFonts w:asciiTheme="majorBidi" w:hAnsiTheme="majorBidi" w:cstheme="majorBidi"/>
                <w:sz w:val="22"/>
                <w:szCs w:val="22"/>
              </w:rPr>
              <w:t> </w:t>
            </w:r>
          </w:p>
        </w:tc>
        <w:tc>
          <w:tcPr>
            <w:tcW w:w="1060" w:type="dxa"/>
            <w:tcBorders>
              <w:top w:val="nil"/>
              <w:left w:val="nil"/>
              <w:bottom w:val="single" w:sz="4" w:space="0" w:color="auto"/>
              <w:right w:val="single" w:sz="4" w:space="0" w:color="auto"/>
            </w:tcBorders>
            <w:shd w:val="clear" w:color="auto" w:fill="auto"/>
            <w:noWrap/>
            <w:vAlign w:val="center"/>
            <w:hideMark/>
          </w:tcPr>
          <w:p w14:paraId="040BF94B" w14:textId="77777777" w:rsidR="00BF6B9A" w:rsidRPr="00D86BF2" w:rsidRDefault="00BF6B9A" w:rsidP="00EA6A64">
            <w:pPr>
              <w:spacing w:line="240" w:lineRule="auto"/>
              <w:jc w:val="center"/>
              <w:rPr>
                <w:rFonts w:asciiTheme="majorBidi" w:hAnsiTheme="majorBidi" w:cstheme="majorBidi"/>
                <w:sz w:val="22"/>
                <w:szCs w:val="22"/>
              </w:rPr>
            </w:pPr>
            <w:r w:rsidRPr="00D86BF2">
              <w:rPr>
                <w:rFonts w:asciiTheme="majorBidi" w:hAnsiTheme="majorBidi" w:cstheme="majorBidi"/>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5A675683" w14:textId="77777777" w:rsidR="00BF6B9A" w:rsidRPr="00D86BF2" w:rsidRDefault="00BF6B9A" w:rsidP="00EA6A64">
            <w:pPr>
              <w:spacing w:line="240" w:lineRule="auto"/>
              <w:jc w:val="center"/>
              <w:rPr>
                <w:rFonts w:asciiTheme="majorBidi" w:hAnsiTheme="majorBidi" w:cstheme="majorBidi"/>
                <w:sz w:val="22"/>
                <w:szCs w:val="22"/>
              </w:rPr>
            </w:pPr>
            <w:r w:rsidRPr="00D86BF2">
              <w:rPr>
                <w:rFonts w:asciiTheme="majorBidi" w:hAnsiTheme="majorBidi" w:cstheme="majorBidi"/>
                <w:sz w:val="22"/>
                <w:szCs w:val="22"/>
              </w:rPr>
              <w:t> </w:t>
            </w:r>
          </w:p>
        </w:tc>
        <w:tc>
          <w:tcPr>
            <w:tcW w:w="1060" w:type="dxa"/>
            <w:tcBorders>
              <w:top w:val="nil"/>
              <w:left w:val="nil"/>
              <w:bottom w:val="single" w:sz="4" w:space="0" w:color="auto"/>
              <w:right w:val="single" w:sz="4" w:space="0" w:color="auto"/>
            </w:tcBorders>
            <w:shd w:val="clear" w:color="auto" w:fill="auto"/>
            <w:noWrap/>
            <w:vAlign w:val="center"/>
            <w:hideMark/>
          </w:tcPr>
          <w:p w14:paraId="496EB622" w14:textId="77777777" w:rsidR="00BF6B9A" w:rsidRPr="00D86BF2" w:rsidRDefault="00BF6B9A" w:rsidP="00EA6A64">
            <w:pPr>
              <w:spacing w:line="240" w:lineRule="auto"/>
              <w:jc w:val="center"/>
              <w:rPr>
                <w:rFonts w:asciiTheme="majorBidi" w:hAnsiTheme="majorBidi" w:cstheme="majorBidi"/>
                <w:sz w:val="22"/>
                <w:szCs w:val="22"/>
              </w:rPr>
            </w:pPr>
            <w:r w:rsidRPr="00D86BF2">
              <w:rPr>
                <w:rFonts w:asciiTheme="majorBidi" w:hAnsiTheme="majorBidi" w:cstheme="majorBidi"/>
                <w:sz w:val="22"/>
                <w:szCs w:val="22"/>
              </w:rPr>
              <w:t> </w:t>
            </w:r>
          </w:p>
        </w:tc>
        <w:tc>
          <w:tcPr>
            <w:tcW w:w="1040" w:type="dxa"/>
            <w:tcBorders>
              <w:top w:val="nil"/>
              <w:left w:val="nil"/>
              <w:bottom w:val="single" w:sz="4" w:space="0" w:color="auto"/>
              <w:right w:val="single" w:sz="4" w:space="0" w:color="auto"/>
            </w:tcBorders>
            <w:shd w:val="clear" w:color="auto" w:fill="auto"/>
            <w:noWrap/>
            <w:vAlign w:val="center"/>
            <w:hideMark/>
          </w:tcPr>
          <w:p w14:paraId="374E0853" w14:textId="77777777" w:rsidR="00BF6B9A" w:rsidRPr="00D86BF2" w:rsidRDefault="00BF6B9A" w:rsidP="00EA6A64">
            <w:pPr>
              <w:spacing w:line="240" w:lineRule="auto"/>
              <w:jc w:val="center"/>
              <w:rPr>
                <w:rFonts w:asciiTheme="majorBidi" w:hAnsiTheme="majorBidi" w:cstheme="majorBidi"/>
                <w:sz w:val="22"/>
                <w:szCs w:val="22"/>
              </w:rPr>
            </w:pPr>
            <w:r w:rsidRPr="00D86BF2">
              <w:rPr>
                <w:rFonts w:asciiTheme="majorBidi" w:hAnsiTheme="majorBidi" w:cstheme="majorBidi"/>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47A2270D" w14:textId="77777777" w:rsidR="00BF6B9A" w:rsidRPr="00D86BF2" w:rsidRDefault="00BF6B9A" w:rsidP="00EA6A64">
            <w:pPr>
              <w:spacing w:line="240" w:lineRule="auto"/>
              <w:jc w:val="center"/>
              <w:rPr>
                <w:rFonts w:asciiTheme="majorBidi" w:hAnsiTheme="majorBidi" w:cstheme="majorBidi"/>
                <w:sz w:val="22"/>
                <w:szCs w:val="22"/>
              </w:rPr>
            </w:pPr>
            <w:r w:rsidRPr="00D86BF2">
              <w:rPr>
                <w:rFonts w:asciiTheme="majorBidi" w:hAnsiTheme="majorBidi" w:cstheme="majorBidi"/>
                <w:sz w:val="22"/>
                <w:szCs w:val="22"/>
              </w:rPr>
              <w:t> </w:t>
            </w:r>
          </w:p>
        </w:tc>
        <w:tc>
          <w:tcPr>
            <w:tcW w:w="1160" w:type="dxa"/>
            <w:tcBorders>
              <w:top w:val="nil"/>
              <w:left w:val="nil"/>
              <w:bottom w:val="single" w:sz="4" w:space="0" w:color="auto"/>
              <w:right w:val="single" w:sz="4" w:space="0" w:color="auto"/>
            </w:tcBorders>
            <w:shd w:val="clear" w:color="auto" w:fill="auto"/>
            <w:noWrap/>
            <w:vAlign w:val="center"/>
            <w:hideMark/>
          </w:tcPr>
          <w:p w14:paraId="32C101D4" w14:textId="77777777" w:rsidR="00BF6B9A" w:rsidRPr="00D86BF2" w:rsidRDefault="00BF6B9A" w:rsidP="00EA6A64">
            <w:pPr>
              <w:spacing w:line="240" w:lineRule="auto"/>
              <w:jc w:val="center"/>
              <w:rPr>
                <w:rFonts w:asciiTheme="majorBidi" w:hAnsiTheme="majorBidi" w:cstheme="majorBidi"/>
                <w:sz w:val="22"/>
                <w:szCs w:val="22"/>
              </w:rPr>
            </w:pPr>
            <w:r w:rsidRPr="00D86BF2">
              <w:rPr>
                <w:rFonts w:asciiTheme="majorBidi" w:hAnsiTheme="majorBidi" w:cstheme="majorBidi"/>
                <w:sz w:val="22"/>
                <w:szCs w:val="22"/>
              </w:rPr>
              <w:t> </w:t>
            </w:r>
          </w:p>
        </w:tc>
      </w:tr>
      <w:tr w:rsidR="00BF6B9A" w:rsidRPr="00D86BF2" w14:paraId="02990D78" w14:textId="77777777" w:rsidTr="00EA6A64">
        <w:trPr>
          <w:trHeight w:val="240"/>
        </w:trPr>
        <w:tc>
          <w:tcPr>
            <w:tcW w:w="2300" w:type="dxa"/>
            <w:tcBorders>
              <w:top w:val="nil"/>
              <w:left w:val="single" w:sz="4" w:space="0" w:color="auto"/>
              <w:bottom w:val="single" w:sz="4" w:space="0" w:color="auto"/>
              <w:right w:val="single" w:sz="4" w:space="0" w:color="auto"/>
            </w:tcBorders>
            <w:shd w:val="clear" w:color="auto" w:fill="auto"/>
            <w:noWrap/>
            <w:vAlign w:val="center"/>
            <w:hideMark/>
          </w:tcPr>
          <w:p w14:paraId="2E3AE7F5" w14:textId="77777777" w:rsidR="00BF6B9A" w:rsidRPr="00D86BF2" w:rsidRDefault="00BF6B9A" w:rsidP="00EA6A64">
            <w:pPr>
              <w:spacing w:line="240" w:lineRule="auto"/>
              <w:jc w:val="center"/>
              <w:rPr>
                <w:rFonts w:asciiTheme="majorBidi" w:hAnsiTheme="majorBidi" w:cstheme="majorBidi"/>
                <w:sz w:val="22"/>
                <w:szCs w:val="22"/>
              </w:rPr>
            </w:pPr>
            <w:r w:rsidRPr="00D86BF2">
              <w:rPr>
                <w:rFonts w:asciiTheme="majorBidi" w:hAnsiTheme="majorBidi" w:cstheme="majorBidi"/>
                <w:sz w:val="22"/>
                <w:szCs w:val="22"/>
              </w:rPr>
              <w:t>Suma iš viso be PVM</w:t>
            </w:r>
          </w:p>
        </w:tc>
        <w:tc>
          <w:tcPr>
            <w:tcW w:w="1480" w:type="dxa"/>
            <w:tcBorders>
              <w:top w:val="nil"/>
              <w:left w:val="nil"/>
              <w:bottom w:val="single" w:sz="4" w:space="0" w:color="auto"/>
              <w:right w:val="single" w:sz="4" w:space="0" w:color="auto"/>
            </w:tcBorders>
            <w:shd w:val="clear" w:color="auto" w:fill="auto"/>
            <w:noWrap/>
            <w:vAlign w:val="center"/>
          </w:tcPr>
          <w:p w14:paraId="24E17D32" w14:textId="77777777" w:rsidR="00BF6B9A" w:rsidRPr="00D86BF2" w:rsidRDefault="00BF6B9A" w:rsidP="00EA6A64">
            <w:pPr>
              <w:spacing w:line="240" w:lineRule="auto"/>
              <w:jc w:val="center"/>
              <w:rPr>
                <w:rFonts w:asciiTheme="majorBidi" w:hAnsiTheme="majorBidi" w:cstheme="majorBidi"/>
                <w:b/>
                <w:bCs/>
                <w:sz w:val="22"/>
                <w:szCs w:val="22"/>
              </w:rPr>
            </w:pPr>
          </w:p>
        </w:tc>
        <w:tc>
          <w:tcPr>
            <w:tcW w:w="1080" w:type="dxa"/>
            <w:tcBorders>
              <w:top w:val="nil"/>
              <w:left w:val="nil"/>
              <w:bottom w:val="single" w:sz="4" w:space="0" w:color="auto"/>
              <w:right w:val="single" w:sz="4" w:space="0" w:color="auto"/>
            </w:tcBorders>
            <w:shd w:val="clear" w:color="auto" w:fill="auto"/>
            <w:noWrap/>
            <w:vAlign w:val="center"/>
            <w:hideMark/>
          </w:tcPr>
          <w:p w14:paraId="798C9CCF" w14:textId="77777777" w:rsidR="00BF6B9A" w:rsidRPr="00D86BF2" w:rsidRDefault="00BF6B9A" w:rsidP="00EA6A64">
            <w:pPr>
              <w:spacing w:line="240" w:lineRule="auto"/>
              <w:jc w:val="center"/>
              <w:rPr>
                <w:rFonts w:asciiTheme="majorBidi" w:hAnsiTheme="majorBidi" w:cstheme="majorBidi"/>
                <w:sz w:val="22"/>
                <w:szCs w:val="22"/>
              </w:rPr>
            </w:pPr>
            <w:r w:rsidRPr="00D86BF2">
              <w:rPr>
                <w:rFonts w:asciiTheme="majorBidi" w:hAnsiTheme="majorBidi" w:cstheme="majorBidi"/>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2268B380" w14:textId="77777777" w:rsidR="00BF6B9A" w:rsidRPr="00D86BF2" w:rsidRDefault="00BF6B9A" w:rsidP="00EA6A64">
            <w:pPr>
              <w:spacing w:line="240" w:lineRule="auto"/>
              <w:jc w:val="center"/>
              <w:rPr>
                <w:rFonts w:asciiTheme="majorBidi" w:hAnsiTheme="majorBidi" w:cstheme="majorBidi"/>
                <w:sz w:val="22"/>
                <w:szCs w:val="22"/>
              </w:rPr>
            </w:pPr>
            <w:r w:rsidRPr="00D86BF2">
              <w:rPr>
                <w:rFonts w:asciiTheme="majorBidi" w:hAnsiTheme="majorBidi" w:cstheme="majorBidi"/>
                <w:sz w:val="22"/>
                <w:szCs w:val="22"/>
              </w:rPr>
              <w:t> </w:t>
            </w:r>
          </w:p>
        </w:tc>
        <w:tc>
          <w:tcPr>
            <w:tcW w:w="1040" w:type="dxa"/>
            <w:tcBorders>
              <w:top w:val="nil"/>
              <w:left w:val="nil"/>
              <w:bottom w:val="single" w:sz="4" w:space="0" w:color="auto"/>
              <w:right w:val="single" w:sz="4" w:space="0" w:color="auto"/>
            </w:tcBorders>
            <w:shd w:val="clear" w:color="auto" w:fill="auto"/>
            <w:noWrap/>
            <w:vAlign w:val="center"/>
            <w:hideMark/>
          </w:tcPr>
          <w:p w14:paraId="25BB0A8C" w14:textId="77777777" w:rsidR="00BF6B9A" w:rsidRPr="00D86BF2" w:rsidRDefault="00BF6B9A" w:rsidP="00EA6A64">
            <w:pPr>
              <w:spacing w:line="240" w:lineRule="auto"/>
              <w:jc w:val="center"/>
              <w:rPr>
                <w:rFonts w:asciiTheme="majorBidi" w:hAnsiTheme="majorBidi" w:cstheme="majorBidi"/>
                <w:sz w:val="22"/>
                <w:szCs w:val="22"/>
              </w:rPr>
            </w:pPr>
            <w:r w:rsidRPr="00D86BF2">
              <w:rPr>
                <w:rFonts w:asciiTheme="majorBidi" w:hAnsiTheme="majorBidi" w:cstheme="majorBidi"/>
                <w:sz w:val="22"/>
                <w:szCs w:val="22"/>
              </w:rPr>
              <w:t> </w:t>
            </w:r>
          </w:p>
        </w:tc>
        <w:tc>
          <w:tcPr>
            <w:tcW w:w="1060" w:type="dxa"/>
            <w:tcBorders>
              <w:top w:val="nil"/>
              <w:left w:val="nil"/>
              <w:bottom w:val="single" w:sz="4" w:space="0" w:color="auto"/>
              <w:right w:val="single" w:sz="4" w:space="0" w:color="auto"/>
            </w:tcBorders>
            <w:shd w:val="clear" w:color="auto" w:fill="auto"/>
            <w:noWrap/>
            <w:vAlign w:val="center"/>
            <w:hideMark/>
          </w:tcPr>
          <w:p w14:paraId="1390568F" w14:textId="77777777" w:rsidR="00BF6B9A" w:rsidRPr="00D86BF2" w:rsidRDefault="00BF6B9A" w:rsidP="00EA6A64">
            <w:pPr>
              <w:spacing w:line="240" w:lineRule="auto"/>
              <w:jc w:val="center"/>
              <w:rPr>
                <w:rFonts w:asciiTheme="majorBidi" w:hAnsiTheme="majorBidi" w:cstheme="majorBidi"/>
                <w:sz w:val="22"/>
                <w:szCs w:val="22"/>
              </w:rPr>
            </w:pPr>
            <w:r w:rsidRPr="00D86BF2">
              <w:rPr>
                <w:rFonts w:asciiTheme="majorBidi" w:hAnsiTheme="majorBidi" w:cstheme="majorBidi"/>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23555A2F" w14:textId="77777777" w:rsidR="00BF6B9A" w:rsidRPr="00D86BF2" w:rsidRDefault="00BF6B9A" w:rsidP="00EA6A64">
            <w:pPr>
              <w:spacing w:line="240" w:lineRule="auto"/>
              <w:jc w:val="center"/>
              <w:rPr>
                <w:rFonts w:asciiTheme="majorBidi" w:hAnsiTheme="majorBidi" w:cstheme="majorBidi"/>
                <w:sz w:val="22"/>
                <w:szCs w:val="22"/>
              </w:rPr>
            </w:pPr>
            <w:r w:rsidRPr="00D86BF2">
              <w:rPr>
                <w:rFonts w:asciiTheme="majorBidi" w:hAnsiTheme="majorBidi" w:cstheme="majorBidi"/>
                <w:sz w:val="22"/>
                <w:szCs w:val="22"/>
              </w:rPr>
              <w:t> </w:t>
            </w:r>
          </w:p>
        </w:tc>
        <w:tc>
          <w:tcPr>
            <w:tcW w:w="1060" w:type="dxa"/>
            <w:tcBorders>
              <w:top w:val="nil"/>
              <w:left w:val="nil"/>
              <w:bottom w:val="single" w:sz="4" w:space="0" w:color="auto"/>
              <w:right w:val="single" w:sz="4" w:space="0" w:color="auto"/>
            </w:tcBorders>
            <w:shd w:val="clear" w:color="auto" w:fill="auto"/>
            <w:noWrap/>
            <w:vAlign w:val="center"/>
            <w:hideMark/>
          </w:tcPr>
          <w:p w14:paraId="1C717353" w14:textId="77777777" w:rsidR="00BF6B9A" w:rsidRPr="00D86BF2" w:rsidRDefault="00BF6B9A" w:rsidP="00EA6A64">
            <w:pPr>
              <w:spacing w:line="240" w:lineRule="auto"/>
              <w:jc w:val="center"/>
              <w:rPr>
                <w:rFonts w:asciiTheme="majorBidi" w:hAnsiTheme="majorBidi" w:cstheme="majorBidi"/>
                <w:sz w:val="22"/>
                <w:szCs w:val="22"/>
              </w:rPr>
            </w:pPr>
            <w:r w:rsidRPr="00D86BF2">
              <w:rPr>
                <w:rFonts w:asciiTheme="majorBidi" w:hAnsiTheme="majorBidi" w:cstheme="majorBidi"/>
                <w:sz w:val="22"/>
                <w:szCs w:val="22"/>
              </w:rPr>
              <w:t> </w:t>
            </w:r>
          </w:p>
        </w:tc>
        <w:tc>
          <w:tcPr>
            <w:tcW w:w="1040" w:type="dxa"/>
            <w:tcBorders>
              <w:top w:val="nil"/>
              <w:left w:val="nil"/>
              <w:bottom w:val="single" w:sz="4" w:space="0" w:color="auto"/>
              <w:right w:val="single" w:sz="4" w:space="0" w:color="auto"/>
            </w:tcBorders>
            <w:shd w:val="clear" w:color="auto" w:fill="auto"/>
            <w:noWrap/>
            <w:vAlign w:val="center"/>
            <w:hideMark/>
          </w:tcPr>
          <w:p w14:paraId="4761FE1C" w14:textId="77777777" w:rsidR="00BF6B9A" w:rsidRPr="00D86BF2" w:rsidRDefault="00BF6B9A" w:rsidP="00EA6A64">
            <w:pPr>
              <w:spacing w:line="240" w:lineRule="auto"/>
              <w:jc w:val="center"/>
              <w:rPr>
                <w:rFonts w:asciiTheme="majorBidi" w:hAnsiTheme="majorBidi" w:cstheme="majorBidi"/>
                <w:sz w:val="22"/>
                <w:szCs w:val="22"/>
              </w:rPr>
            </w:pPr>
            <w:r w:rsidRPr="00D86BF2">
              <w:rPr>
                <w:rFonts w:asciiTheme="majorBidi" w:hAnsiTheme="majorBidi" w:cstheme="majorBidi"/>
                <w:sz w:val="22"/>
                <w:szCs w:val="22"/>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14:paraId="155E528A" w14:textId="77777777" w:rsidR="00BF6B9A" w:rsidRPr="00D86BF2" w:rsidRDefault="00BF6B9A" w:rsidP="00EA6A64">
            <w:pPr>
              <w:spacing w:line="240" w:lineRule="auto"/>
              <w:jc w:val="center"/>
              <w:rPr>
                <w:rFonts w:asciiTheme="majorBidi" w:hAnsiTheme="majorBidi" w:cstheme="majorBidi"/>
                <w:sz w:val="22"/>
                <w:szCs w:val="22"/>
              </w:rPr>
            </w:pPr>
            <w:r w:rsidRPr="00D86BF2">
              <w:rPr>
                <w:rFonts w:asciiTheme="majorBidi" w:hAnsiTheme="majorBidi" w:cstheme="majorBidi"/>
                <w:sz w:val="22"/>
                <w:szCs w:val="22"/>
              </w:rPr>
              <w:t> </w:t>
            </w:r>
          </w:p>
        </w:tc>
        <w:tc>
          <w:tcPr>
            <w:tcW w:w="1160" w:type="dxa"/>
            <w:tcBorders>
              <w:top w:val="nil"/>
              <w:left w:val="nil"/>
              <w:bottom w:val="single" w:sz="4" w:space="0" w:color="auto"/>
              <w:right w:val="single" w:sz="4" w:space="0" w:color="auto"/>
            </w:tcBorders>
            <w:shd w:val="clear" w:color="auto" w:fill="auto"/>
            <w:noWrap/>
            <w:vAlign w:val="center"/>
            <w:hideMark/>
          </w:tcPr>
          <w:p w14:paraId="5E912DDB" w14:textId="77777777" w:rsidR="00BF6B9A" w:rsidRPr="00D86BF2" w:rsidRDefault="00BF6B9A" w:rsidP="00EA6A64">
            <w:pPr>
              <w:spacing w:line="240" w:lineRule="auto"/>
              <w:jc w:val="center"/>
              <w:rPr>
                <w:rFonts w:asciiTheme="majorBidi" w:hAnsiTheme="majorBidi" w:cstheme="majorBidi"/>
                <w:sz w:val="22"/>
                <w:szCs w:val="22"/>
              </w:rPr>
            </w:pPr>
            <w:r w:rsidRPr="00D86BF2">
              <w:rPr>
                <w:rFonts w:asciiTheme="majorBidi" w:hAnsiTheme="majorBidi" w:cstheme="majorBidi"/>
                <w:sz w:val="22"/>
                <w:szCs w:val="22"/>
              </w:rPr>
              <w:t> </w:t>
            </w:r>
          </w:p>
        </w:tc>
      </w:tr>
      <w:tr w:rsidR="00BF6B9A" w:rsidRPr="00D86BF2" w14:paraId="2F0825FB" w14:textId="77777777" w:rsidTr="00EA6A64">
        <w:trPr>
          <w:trHeight w:val="240"/>
        </w:trPr>
        <w:tc>
          <w:tcPr>
            <w:tcW w:w="2300" w:type="dxa"/>
            <w:tcBorders>
              <w:top w:val="nil"/>
              <w:left w:val="single" w:sz="4" w:space="0" w:color="auto"/>
              <w:bottom w:val="single" w:sz="4" w:space="0" w:color="auto"/>
              <w:right w:val="single" w:sz="4" w:space="0" w:color="auto"/>
            </w:tcBorders>
            <w:shd w:val="clear" w:color="auto" w:fill="auto"/>
            <w:noWrap/>
            <w:vAlign w:val="center"/>
            <w:hideMark/>
          </w:tcPr>
          <w:p w14:paraId="44A65F14" w14:textId="77777777" w:rsidR="00BF6B9A" w:rsidRPr="00D86BF2" w:rsidRDefault="00BF6B9A" w:rsidP="00EA6A64">
            <w:pPr>
              <w:spacing w:line="240" w:lineRule="auto"/>
              <w:jc w:val="center"/>
              <w:rPr>
                <w:rFonts w:asciiTheme="majorBidi" w:hAnsiTheme="majorBidi" w:cstheme="majorBidi"/>
                <w:sz w:val="22"/>
                <w:szCs w:val="22"/>
              </w:rPr>
            </w:pPr>
            <w:r w:rsidRPr="00D86BF2">
              <w:rPr>
                <w:rFonts w:asciiTheme="majorBidi" w:hAnsiTheme="majorBidi" w:cstheme="majorBidi"/>
                <w:sz w:val="22"/>
                <w:szCs w:val="22"/>
              </w:rPr>
              <w:t>PVM 21 %</w:t>
            </w:r>
          </w:p>
        </w:tc>
        <w:tc>
          <w:tcPr>
            <w:tcW w:w="1480" w:type="dxa"/>
            <w:tcBorders>
              <w:top w:val="nil"/>
              <w:left w:val="nil"/>
              <w:bottom w:val="single" w:sz="4" w:space="0" w:color="auto"/>
              <w:right w:val="single" w:sz="4" w:space="0" w:color="auto"/>
            </w:tcBorders>
            <w:shd w:val="clear" w:color="auto" w:fill="auto"/>
            <w:noWrap/>
            <w:vAlign w:val="center"/>
            <w:hideMark/>
          </w:tcPr>
          <w:p w14:paraId="3D9A5BBC" w14:textId="77777777" w:rsidR="00BF6B9A" w:rsidRPr="00D86BF2" w:rsidRDefault="00BF6B9A" w:rsidP="00EA6A64">
            <w:pPr>
              <w:spacing w:line="240" w:lineRule="auto"/>
              <w:jc w:val="center"/>
              <w:rPr>
                <w:rFonts w:asciiTheme="majorBidi" w:hAnsiTheme="majorBidi" w:cstheme="majorBidi"/>
                <w:sz w:val="22"/>
                <w:szCs w:val="22"/>
              </w:rPr>
            </w:pPr>
          </w:p>
        </w:tc>
        <w:tc>
          <w:tcPr>
            <w:tcW w:w="1080" w:type="dxa"/>
            <w:tcBorders>
              <w:top w:val="nil"/>
              <w:left w:val="nil"/>
              <w:bottom w:val="single" w:sz="4" w:space="0" w:color="auto"/>
              <w:right w:val="single" w:sz="4" w:space="0" w:color="auto"/>
            </w:tcBorders>
            <w:shd w:val="clear" w:color="auto" w:fill="auto"/>
            <w:noWrap/>
            <w:vAlign w:val="center"/>
            <w:hideMark/>
          </w:tcPr>
          <w:p w14:paraId="65BE0121" w14:textId="77777777" w:rsidR="00BF6B9A" w:rsidRPr="00D86BF2" w:rsidRDefault="00BF6B9A" w:rsidP="00EA6A64">
            <w:pPr>
              <w:spacing w:line="240" w:lineRule="auto"/>
              <w:jc w:val="center"/>
              <w:rPr>
                <w:rFonts w:asciiTheme="majorBidi" w:hAnsiTheme="majorBidi" w:cstheme="majorBidi"/>
                <w:sz w:val="22"/>
                <w:szCs w:val="22"/>
              </w:rPr>
            </w:pPr>
            <w:r w:rsidRPr="00D86BF2">
              <w:rPr>
                <w:rFonts w:asciiTheme="majorBidi" w:hAnsiTheme="majorBidi" w:cstheme="majorBidi"/>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453E33EB" w14:textId="77777777" w:rsidR="00BF6B9A" w:rsidRPr="00D86BF2" w:rsidRDefault="00BF6B9A" w:rsidP="00EA6A64">
            <w:pPr>
              <w:spacing w:line="240" w:lineRule="auto"/>
              <w:jc w:val="center"/>
              <w:rPr>
                <w:rFonts w:asciiTheme="majorBidi" w:hAnsiTheme="majorBidi" w:cstheme="majorBidi"/>
                <w:sz w:val="22"/>
                <w:szCs w:val="22"/>
              </w:rPr>
            </w:pPr>
            <w:r w:rsidRPr="00D86BF2">
              <w:rPr>
                <w:rFonts w:asciiTheme="majorBidi" w:hAnsiTheme="majorBidi" w:cstheme="majorBidi"/>
                <w:sz w:val="22"/>
                <w:szCs w:val="22"/>
              </w:rPr>
              <w:t> </w:t>
            </w:r>
          </w:p>
        </w:tc>
        <w:tc>
          <w:tcPr>
            <w:tcW w:w="1040" w:type="dxa"/>
            <w:tcBorders>
              <w:top w:val="nil"/>
              <w:left w:val="nil"/>
              <w:bottom w:val="single" w:sz="4" w:space="0" w:color="auto"/>
              <w:right w:val="single" w:sz="4" w:space="0" w:color="auto"/>
            </w:tcBorders>
            <w:shd w:val="clear" w:color="auto" w:fill="auto"/>
            <w:noWrap/>
            <w:vAlign w:val="center"/>
            <w:hideMark/>
          </w:tcPr>
          <w:p w14:paraId="7E5A8B8B" w14:textId="77777777" w:rsidR="00BF6B9A" w:rsidRPr="00D86BF2" w:rsidRDefault="00BF6B9A" w:rsidP="00EA6A64">
            <w:pPr>
              <w:spacing w:line="240" w:lineRule="auto"/>
              <w:jc w:val="center"/>
              <w:rPr>
                <w:rFonts w:asciiTheme="majorBidi" w:hAnsiTheme="majorBidi" w:cstheme="majorBidi"/>
                <w:sz w:val="22"/>
                <w:szCs w:val="22"/>
              </w:rPr>
            </w:pPr>
            <w:r w:rsidRPr="00D86BF2">
              <w:rPr>
                <w:rFonts w:asciiTheme="majorBidi" w:hAnsiTheme="majorBidi" w:cstheme="majorBidi"/>
                <w:sz w:val="22"/>
                <w:szCs w:val="22"/>
              </w:rPr>
              <w:t> </w:t>
            </w:r>
          </w:p>
        </w:tc>
        <w:tc>
          <w:tcPr>
            <w:tcW w:w="1060" w:type="dxa"/>
            <w:tcBorders>
              <w:top w:val="nil"/>
              <w:left w:val="nil"/>
              <w:bottom w:val="single" w:sz="4" w:space="0" w:color="auto"/>
              <w:right w:val="single" w:sz="4" w:space="0" w:color="auto"/>
            </w:tcBorders>
            <w:shd w:val="clear" w:color="auto" w:fill="auto"/>
            <w:noWrap/>
            <w:vAlign w:val="center"/>
            <w:hideMark/>
          </w:tcPr>
          <w:p w14:paraId="72A85724" w14:textId="77777777" w:rsidR="00BF6B9A" w:rsidRPr="00D86BF2" w:rsidRDefault="00BF6B9A" w:rsidP="00EA6A64">
            <w:pPr>
              <w:spacing w:line="240" w:lineRule="auto"/>
              <w:jc w:val="center"/>
              <w:rPr>
                <w:rFonts w:asciiTheme="majorBidi" w:hAnsiTheme="majorBidi" w:cstheme="majorBidi"/>
                <w:sz w:val="22"/>
                <w:szCs w:val="22"/>
              </w:rPr>
            </w:pPr>
            <w:r w:rsidRPr="00D86BF2">
              <w:rPr>
                <w:rFonts w:asciiTheme="majorBidi" w:hAnsiTheme="majorBidi" w:cstheme="majorBidi"/>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3F2405D3" w14:textId="77777777" w:rsidR="00BF6B9A" w:rsidRPr="00D86BF2" w:rsidRDefault="00BF6B9A" w:rsidP="00EA6A64">
            <w:pPr>
              <w:spacing w:line="240" w:lineRule="auto"/>
              <w:jc w:val="center"/>
              <w:rPr>
                <w:rFonts w:asciiTheme="majorBidi" w:hAnsiTheme="majorBidi" w:cstheme="majorBidi"/>
                <w:sz w:val="22"/>
                <w:szCs w:val="22"/>
              </w:rPr>
            </w:pPr>
            <w:r w:rsidRPr="00D86BF2">
              <w:rPr>
                <w:rFonts w:asciiTheme="majorBidi" w:hAnsiTheme="majorBidi" w:cstheme="majorBidi"/>
                <w:sz w:val="22"/>
                <w:szCs w:val="22"/>
              </w:rPr>
              <w:t> </w:t>
            </w:r>
          </w:p>
        </w:tc>
        <w:tc>
          <w:tcPr>
            <w:tcW w:w="1060" w:type="dxa"/>
            <w:tcBorders>
              <w:top w:val="nil"/>
              <w:left w:val="nil"/>
              <w:bottom w:val="single" w:sz="4" w:space="0" w:color="auto"/>
              <w:right w:val="single" w:sz="4" w:space="0" w:color="auto"/>
            </w:tcBorders>
            <w:shd w:val="clear" w:color="auto" w:fill="auto"/>
            <w:noWrap/>
            <w:vAlign w:val="center"/>
            <w:hideMark/>
          </w:tcPr>
          <w:p w14:paraId="64005255" w14:textId="77777777" w:rsidR="00BF6B9A" w:rsidRPr="00D86BF2" w:rsidRDefault="00BF6B9A" w:rsidP="00EA6A64">
            <w:pPr>
              <w:spacing w:line="240" w:lineRule="auto"/>
              <w:jc w:val="center"/>
              <w:rPr>
                <w:rFonts w:asciiTheme="majorBidi" w:hAnsiTheme="majorBidi" w:cstheme="majorBidi"/>
                <w:sz w:val="22"/>
                <w:szCs w:val="22"/>
              </w:rPr>
            </w:pPr>
            <w:r w:rsidRPr="00D86BF2">
              <w:rPr>
                <w:rFonts w:asciiTheme="majorBidi" w:hAnsiTheme="majorBidi" w:cstheme="majorBidi"/>
                <w:sz w:val="22"/>
                <w:szCs w:val="22"/>
              </w:rPr>
              <w:t> </w:t>
            </w:r>
          </w:p>
        </w:tc>
        <w:tc>
          <w:tcPr>
            <w:tcW w:w="1040" w:type="dxa"/>
            <w:tcBorders>
              <w:top w:val="nil"/>
              <w:left w:val="nil"/>
              <w:bottom w:val="single" w:sz="4" w:space="0" w:color="auto"/>
              <w:right w:val="single" w:sz="4" w:space="0" w:color="auto"/>
            </w:tcBorders>
            <w:shd w:val="clear" w:color="auto" w:fill="auto"/>
            <w:noWrap/>
            <w:vAlign w:val="center"/>
            <w:hideMark/>
          </w:tcPr>
          <w:p w14:paraId="7B63692E" w14:textId="77777777" w:rsidR="00BF6B9A" w:rsidRPr="00D86BF2" w:rsidRDefault="00BF6B9A" w:rsidP="00EA6A64">
            <w:pPr>
              <w:spacing w:line="240" w:lineRule="auto"/>
              <w:jc w:val="center"/>
              <w:rPr>
                <w:rFonts w:asciiTheme="majorBidi" w:hAnsiTheme="majorBidi" w:cstheme="majorBidi"/>
                <w:sz w:val="22"/>
                <w:szCs w:val="22"/>
              </w:rPr>
            </w:pPr>
            <w:r w:rsidRPr="00D86BF2">
              <w:rPr>
                <w:rFonts w:asciiTheme="majorBidi" w:hAnsiTheme="majorBidi" w:cstheme="majorBidi"/>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14:paraId="2FC715E7" w14:textId="77777777" w:rsidR="00BF6B9A" w:rsidRPr="00D86BF2" w:rsidRDefault="00BF6B9A" w:rsidP="00EA6A64">
            <w:pPr>
              <w:spacing w:line="240" w:lineRule="auto"/>
              <w:jc w:val="center"/>
              <w:rPr>
                <w:rFonts w:asciiTheme="majorBidi" w:hAnsiTheme="majorBidi" w:cstheme="majorBidi"/>
                <w:sz w:val="22"/>
                <w:szCs w:val="22"/>
              </w:rPr>
            </w:pPr>
            <w:r w:rsidRPr="00D86BF2">
              <w:rPr>
                <w:rFonts w:asciiTheme="majorBidi" w:hAnsiTheme="majorBidi" w:cstheme="majorBidi"/>
                <w:sz w:val="22"/>
                <w:szCs w:val="22"/>
              </w:rPr>
              <w:t> </w:t>
            </w:r>
          </w:p>
        </w:tc>
        <w:tc>
          <w:tcPr>
            <w:tcW w:w="1160" w:type="dxa"/>
            <w:tcBorders>
              <w:top w:val="nil"/>
              <w:left w:val="nil"/>
              <w:bottom w:val="single" w:sz="4" w:space="0" w:color="auto"/>
              <w:right w:val="single" w:sz="4" w:space="0" w:color="auto"/>
            </w:tcBorders>
            <w:shd w:val="clear" w:color="auto" w:fill="auto"/>
            <w:noWrap/>
            <w:vAlign w:val="center"/>
            <w:hideMark/>
          </w:tcPr>
          <w:p w14:paraId="03A01311" w14:textId="77777777" w:rsidR="00BF6B9A" w:rsidRPr="00D86BF2" w:rsidRDefault="00BF6B9A" w:rsidP="00EA6A64">
            <w:pPr>
              <w:spacing w:line="240" w:lineRule="auto"/>
              <w:jc w:val="center"/>
              <w:rPr>
                <w:rFonts w:asciiTheme="majorBidi" w:hAnsiTheme="majorBidi" w:cstheme="majorBidi"/>
                <w:sz w:val="22"/>
                <w:szCs w:val="22"/>
              </w:rPr>
            </w:pPr>
            <w:r w:rsidRPr="00D86BF2">
              <w:rPr>
                <w:rFonts w:asciiTheme="majorBidi" w:hAnsiTheme="majorBidi" w:cstheme="majorBidi"/>
                <w:sz w:val="22"/>
                <w:szCs w:val="22"/>
              </w:rPr>
              <w:t> </w:t>
            </w:r>
          </w:p>
        </w:tc>
      </w:tr>
      <w:tr w:rsidR="00BF6B9A" w:rsidRPr="00D86BF2" w14:paraId="0F29A24D" w14:textId="77777777" w:rsidTr="00EA6A64">
        <w:trPr>
          <w:trHeight w:val="289"/>
        </w:trPr>
        <w:tc>
          <w:tcPr>
            <w:tcW w:w="2300" w:type="dxa"/>
            <w:tcBorders>
              <w:top w:val="nil"/>
              <w:left w:val="single" w:sz="4" w:space="0" w:color="auto"/>
              <w:bottom w:val="single" w:sz="4" w:space="0" w:color="auto"/>
              <w:right w:val="single" w:sz="4" w:space="0" w:color="auto"/>
            </w:tcBorders>
            <w:shd w:val="clear" w:color="auto" w:fill="auto"/>
            <w:noWrap/>
            <w:vAlign w:val="center"/>
            <w:hideMark/>
          </w:tcPr>
          <w:p w14:paraId="66A5C780" w14:textId="77777777" w:rsidR="00BF6B9A" w:rsidRPr="00D86BF2" w:rsidRDefault="00BF6B9A" w:rsidP="00EA6A64">
            <w:pPr>
              <w:spacing w:line="240" w:lineRule="auto"/>
              <w:jc w:val="center"/>
              <w:rPr>
                <w:rFonts w:asciiTheme="majorBidi" w:hAnsiTheme="majorBidi" w:cstheme="majorBidi"/>
                <w:sz w:val="22"/>
                <w:szCs w:val="22"/>
              </w:rPr>
            </w:pPr>
            <w:r w:rsidRPr="00D86BF2">
              <w:rPr>
                <w:rFonts w:asciiTheme="majorBidi" w:hAnsiTheme="majorBidi" w:cstheme="majorBidi"/>
                <w:sz w:val="22"/>
                <w:szCs w:val="22"/>
              </w:rPr>
              <w:t>Viso</w:t>
            </w:r>
          </w:p>
        </w:tc>
        <w:tc>
          <w:tcPr>
            <w:tcW w:w="1480" w:type="dxa"/>
            <w:tcBorders>
              <w:top w:val="nil"/>
              <w:left w:val="nil"/>
              <w:bottom w:val="single" w:sz="4" w:space="0" w:color="auto"/>
              <w:right w:val="single" w:sz="4" w:space="0" w:color="auto"/>
            </w:tcBorders>
            <w:shd w:val="clear" w:color="auto" w:fill="auto"/>
            <w:noWrap/>
            <w:vAlign w:val="center"/>
          </w:tcPr>
          <w:p w14:paraId="00E377FC" w14:textId="77777777" w:rsidR="00BF6B9A" w:rsidRPr="00D86BF2" w:rsidRDefault="00BF6B9A" w:rsidP="00EA6A64">
            <w:pPr>
              <w:spacing w:line="240" w:lineRule="auto"/>
              <w:jc w:val="center"/>
              <w:rPr>
                <w:rFonts w:asciiTheme="majorBidi" w:hAnsiTheme="majorBidi" w:cstheme="majorBidi"/>
                <w:b/>
                <w:bCs/>
                <w:sz w:val="22"/>
                <w:szCs w:val="22"/>
              </w:rPr>
            </w:pPr>
          </w:p>
        </w:tc>
        <w:tc>
          <w:tcPr>
            <w:tcW w:w="1080" w:type="dxa"/>
            <w:tcBorders>
              <w:top w:val="nil"/>
              <w:left w:val="nil"/>
              <w:bottom w:val="single" w:sz="4" w:space="0" w:color="auto"/>
              <w:right w:val="single" w:sz="4" w:space="0" w:color="auto"/>
            </w:tcBorders>
            <w:shd w:val="clear" w:color="auto" w:fill="auto"/>
            <w:noWrap/>
            <w:vAlign w:val="center"/>
          </w:tcPr>
          <w:p w14:paraId="317EA30A" w14:textId="77777777" w:rsidR="00BF6B9A" w:rsidRPr="00D86BF2" w:rsidRDefault="00BF6B9A" w:rsidP="00EA6A64">
            <w:pPr>
              <w:spacing w:line="240" w:lineRule="auto"/>
              <w:jc w:val="center"/>
              <w:rPr>
                <w:rFonts w:asciiTheme="majorBidi" w:hAnsiTheme="majorBidi" w:cstheme="majorBidi"/>
                <w:sz w:val="22"/>
                <w:szCs w:val="22"/>
              </w:rPr>
            </w:pPr>
          </w:p>
        </w:tc>
        <w:tc>
          <w:tcPr>
            <w:tcW w:w="960" w:type="dxa"/>
            <w:tcBorders>
              <w:top w:val="nil"/>
              <w:left w:val="nil"/>
              <w:bottom w:val="single" w:sz="4" w:space="0" w:color="auto"/>
              <w:right w:val="single" w:sz="4" w:space="0" w:color="auto"/>
            </w:tcBorders>
            <w:shd w:val="clear" w:color="auto" w:fill="auto"/>
            <w:noWrap/>
            <w:vAlign w:val="center"/>
          </w:tcPr>
          <w:p w14:paraId="62417BB7" w14:textId="77777777" w:rsidR="00BF6B9A" w:rsidRPr="00D86BF2" w:rsidRDefault="00BF6B9A" w:rsidP="00EA6A64">
            <w:pPr>
              <w:spacing w:line="240" w:lineRule="auto"/>
              <w:jc w:val="center"/>
              <w:rPr>
                <w:rFonts w:asciiTheme="majorBidi" w:hAnsiTheme="majorBidi" w:cstheme="majorBidi"/>
                <w:sz w:val="22"/>
                <w:szCs w:val="22"/>
              </w:rPr>
            </w:pPr>
          </w:p>
        </w:tc>
        <w:tc>
          <w:tcPr>
            <w:tcW w:w="1040" w:type="dxa"/>
            <w:tcBorders>
              <w:top w:val="nil"/>
              <w:left w:val="nil"/>
              <w:bottom w:val="single" w:sz="4" w:space="0" w:color="auto"/>
              <w:right w:val="single" w:sz="4" w:space="0" w:color="auto"/>
            </w:tcBorders>
            <w:shd w:val="clear" w:color="auto" w:fill="auto"/>
            <w:noWrap/>
            <w:vAlign w:val="center"/>
          </w:tcPr>
          <w:p w14:paraId="053412F5" w14:textId="77777777" w:rsidR="00BF6B9A" w:rsidRPr="00D86BF2" w:rsidRDefault="00BF6B9A" w:rsidP="00EA6A64">
            <w:pPr>
              <w:spacing w:line="240" w:lineRule="auto"/>
              <w:jc w:val="center"/>
              <w:rPr>
                <w:rFonts w:asciiTheme="majorBidi" w:hAnsiTheme="majorBidi" w:cstheme="majorBidi"/>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14:paraId="39C7F95A" w14:textId="77777777" w:rsidR="00BF6B9A" w:rsidRPr="00D86BF2" w:rsidRDefault="00BF6B9A" w:rsidP="00EA6A64">
            <w:pPr>
              <w:spacing w:line="240" w:lineRule="auto"/>
              <w:jc w:val="center"/>
              <w:rPr>
                <w:rFonts w:asciiTheme="majorBidi" w:hAnsiTheme="majorBidi" w:cstheme="majorBidi"/>
                <w:sz w:val="22"/>
                <w:szCs w:val="22"/>
              </w:rPr>
            </w:pPr>
          </w:p>
        </w:tc>
        <w:tc>
          <w:tcPr>
            <w:tcW w:w="960" w:type="dxa"/>
            <w:tcBorders>
              <w:top w:val="nil"/>
              <w:left w:val="nil"/>
              <w:bottom w:val="single" w:sz="4" w:space="0" w:color="auto"/>
              <w:right w:val="single" w:sz="4" w:space="0" w:color="auto"/>
            </w:tcBorders>
            <w:shd w:val="clear" w:color="auto" w:fill="auto"/>
            <w:noWrap/>
            <w:vAlign w:val="center"/>
          </w:tcPr>
          <w:p w14:paraId="47B5BBF3" w14:textId="77777777" w:rsidR="00BF6B9A" w:rsidRPr="00D86BF2" w:rsidRDefault="00BF6B9A" w:rsidP="00EA6A64">
            <w:pPr>
              <w:spacing w:line="240" w:lineRule="auto"/>
              <w:jc w:val="center"/>
              <w:rPr>
                <w:rFonts w:asciiTheme="majorBidi" w:hAnsiTheme="majorBidi" w:cstheme="majorBidi"/>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14:paraId="21F83358" w14:textId="77777777" w:rsidR="00BF6B9A" w:rsidRPr="00D86BF2" w:rsidRDefault="00BF6B9A" w:rsidP="00EA6A64">
            <w:pPr>
              <w:spacing w:line="240" w:lineRule="auto"/>
              <w:jc w:val="center"/>
              <w:rPr>
                <w:rFonts w:asciiTheme="majorBidi" w:hAnsiTheme="majorBidi" w:cstheme="majorBidi"/>
                <w:sz w:val="22"/>
                <w:szCs w:val="22"/>
              </w:rPr>
            </w:pPr>
          </w:p>
        </w:tc>
        <w:tc>
          <w:tcPr>
            <w:tcW w:w="1040" w:type="dxa"/>
            <w:tcBorders>
              <w:top w:val="nil"/>
              <w:left w:val="nil"/>
              <w:bottom w:val="single" w:sz="4" w:space="0" w:color="auto"/>
              <w:right w:val="single" w:sz="4" w:space="0" w:color="auto"/>
            </w:tcBorders>
            <w:shd w:val="clear" w:color="auto" w:fill="auto"/>
            <w:noWrap/>
            <w:vAlign w:val="center"/>
          </w:tcPr>
          <w:p w14:paraId="49D6772F" w14:textId="77777777" w:rsidR="00BF6B9A" w:rsidRPr="00D86BF2" w:rsidRDefault="00BF6B9A" w:rsidP="00EA6A64">
            <w:pPr>
              <w:spacing w:line="240" w:lineRule="auto"/>
              <w:jc w:val="center"/>
              <w:rPr>
                <w:rFonts w:asciiTheme="majorBidi" w:hAnsiTheme="majorBidi" w:cstheme="majorBidi"/>
                <w:sz w:val="22"/>
                <w:szCs w:val="22"/>
              </w:rPr>
            </w:pPr>
          </w:p>
        </w:tc>
        <w:tc>
          <w:tcPr>
            <w:tcW w:w="960" w:type="dxa"/>
            <w:tcBorders>
              <w:top w:val="nil"/>
              <w:left w:val="nil"/>
              <w:bottom w:val="single" w:sz="4" w:space="0" w:color="auto"/>
              <w:right w:val="single" w:sz="4" w:space="0" w:color="auto"/>
            </w:tcBorders>
            <w:shd w:val="clear" w:color="auto" w:fill="auto"/>
            <w:noWrap/>
            <w:vAlign w:val="center"/>
          </w:tcPr>
          <w:p w14:paraId="43A7131A" w14:textId="77777777" w:rsidR="00BF6B9A" w:rsidRPr="00D86BF2" w:rsidRDefault="00BF6B9A" w:rsidP="00EA6A64">
            <w:pPr>
              <w:spacing w:line="240" w:lineRule="auto"/>
              <w:jc w:val="center"/>
              <w:rPr>
                <w:rFonts w:asciiTheme="majorBidi" w:hAnsiTheme="majorBidi" w:cstheme="majorBidi"/>
                <w:sz w:val="22"/>
                <w:szCs w:val="22"/>
              </w:rPr>
            </w:pPr>
          </w:p>
        </w:tc>
        <w:tc>
          <w:tcPr>
            <w:tcW w:w="1160" w:type="dxa"/>
            <w:tcBorders>
              <w:top w:val="nil"/>
              <w:left w:val="nil"/>
              <w:bottom w:val="single" w:sz="4" w:space="0" w:color="auto"/>
              <w:right w:val="single" w:sz="4" w:space="0" w:color="auto"/>
            </w:tcBorders>
            <w:shd w:val="clear" w:color="auto" w:fill="auto"/>
            <w:noWrap/>
            <w:vAlign w:val="center"/>
          </w:tcPr>
          <w:p w14:paraId="7B949BCB" w14:textId="77777777" w:rsidR="00BF6B9A" w:rsidRPr="00D86BF2" w:rsidRDefault="00BF6B9A" w:rsidP="00EA6A64">
            <w:pPr>
              <w:spacing w:line="240" w:lineRule="auto"/>
              <w:jc w:val="center"/>
              <w:rPr>
                <w:rFonts w:asciiTheme="majorBidi" w:hAnsiTheme="majorBidi" w:cstheme="majorBidi"/>
                <w:sz w:val="22"/>
                <w:szCs w:val="22"/>
              </w:rPr>
            </w:pPr>
          </w:p>
        </w:tc>
      </w:tr>
      <w:tr w:rsidR="00BF6B9A" w:rsidRPr="00D86BF2" w14:paraId="3AB6E503" w14:textId="77777777" w:rsidTr="00EA6A64">
        <w:trPr>
          <w:trHeight w:val="267"/>
        </w:trPr>
        <w:tc>
          <w:tcPr>
            <w:tcW w:w="37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B4418A6" w14:textId="77777777" w:rsidR="00BF6B9A" w:rsidRPr="00D86BF2" w:rsidRDefault="00BF6B9A" w:rsidP="00EA6A64">
            <w:pPr>
              <w:spacing w:line="240" w:lineRule="auto"/>
              <w:jc w:val="center"/>
              <w:rPr>
                <w:rFonts w:asciiTheme="majorBidi" w:hAnsiTheme="majorBidi" w:cstheme="majorBidi"/>
                <w:sz w:val="22"/>
                <w:szCs w:val="22"/>
              </w:rPr>
            </w:pPr>
            <w:r w:rsidRPr="00D86BF2">
              <w:rPr>
                <w:rFonts w:asciiTheme="majorBidi" w:hAnsiTheme="majorBidi" w:cstheme="majorBidi"/>
                <w:sz w:val="22"/>
                <w:szCs w:val="22"/>
              </w:rPr>
              <w:t>Sulaikytos sumos 5%</w:t>
            </w:r>
          </w:p>
        </w:tc>
        <w:tc>
          <w:tcPr>
            <w:tcW w:w="1080" w:type="dxa"/>
            <w:tcBorders>
              <w:top w:val="nil"/>
              <w:left w:val="nil"/>
              <w:bottom w:val="single" w:sz="4" w:space="0" w:color="auto"/>
              <w:right w:val="single" w:sz="4" w:space="0" w:color="auto"/>
            </w:tcBorders>
            <w:shd w:val="clear" w:color="auto" w:fill="auto"/>
            <w:noWrap/>
            <w:vAlign w:val="center"/>
          </w:tcPr>
          <w:p w14:paraId="0E726662" w14:textId="77777777" w:rsidR="00BF6B9A" w:rsidRPr="00D86BF2" w:rsidRDefault="00BF6B9A" w:rsidP="00EA6A64">
            <w:pPr>
              <w:spacing w:line="240" w:lineRule="auto"/>
              <w:jc w:val="center"/>
              <w:rPr>
                <w:rFonts w:asciiTheme="majorBidi" w:hAnsiTheme="majorBidi" w:cstheme="majorBidi"/>
                <w:sz w:val="22"/>
                <w:szCs w:val="22"/>
              </w:rPr>
            </w:pPr>
          </w:p>
        </w:tc>
        <w:tc>
          <w:tcPr>
            <w:tcW w:w="960" w:type="dxa"/>
            <w:tcBorders>
              <w:top w:val="nil"/>
              <w:left w:val="nil"/>
              <w:bottom w:val="single" w:sz="4" w:space="0" w:color="auto"/>
              <w:right w:val="single" w:sz="4" w:space="0" w:color="auto"/>
            </w:tcBorders>
            <w:shd w:val="clear" w:color="auto" w:fill="auto"/>
            <w:noWrap/>
            <w:vAlign w:val="center"/>
          </w:tcPr>
          <w:p w14:paraId="55CE7B6B" w14:textId="77777777" w:rsidR="00BF6B9A" w:rsidRPr="00D86BF2" w:rsidRDefault="00BF6B9A" w:rsidP="00EA6A64">
            <w:pPr>
              <w:spacing w:line="240" w:lineRule="auto"/>
              <w:jc w:val="center"/>
              <w:rPr>
                <w:rFonts w:asciiTheme="majorBidi" w:hAnsiTheme="majorBidi" w:cstheme="majorBidi"/>
                <w:sz w:val="22"/>
                <w:szCs w:val="22"/>
              </w:rPr>
            </w:pPr>
          </w:p>
        </w:tc>
        <w:tc>
          <w:tcPr>
            <w:tcW w:w="1040" w:type="dxa"/>
            <w:tcBorders>
              <w:top w:val="nil"/>
              <w:left w:val="nil"/>
              <w:bottom w:val="single" w:sz="4" w:space="0" w:color="auto"/>
              <w:right w:val="single" w:sz="4" w:space="0" w:color="auto"/>
            </w:tcBorders>
            <w:shd w:val="clear" w:color="auto" w:fill="auto"/>
            <w:noWrap/>
            <w:vAlign w:val="center"/>
          </w:tcPr>
          <w:p w14:paraId="6D618C17" w14:textId="77777777" w:rsidR="00BF6B9A" w:rsidRPr="00D86BF2" w:rsidRDefault="00BF6B9A" w:rsidP="00EA6A64">
            <w:pPr>
              <w:spacing w:line="240" w:lineRule="auto"/>
              <w:jc w:val="center"/>
              <w:rPr>
                <w:rFonts w:asciiTheme="majorBidi" w:hAnsiTheme="majorBidi" w:cstheme="majorBidi"/>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14:paraId="52482E7D" w14:textId="77777777" w:rsidR="00BF6B9A" w:rsidRPr="00D86BF2" w:rsidRDefault="00BF6B9A" w:rsidP="00EA6A64">
            <w:pPr>
              <w:spacing w:line="240" w:lineRule="auto"/>
              <w:jc w:val="center"/>
              <w:rPr>
                <w:rFonts w:asciiTheme="majorBidi" w:hAnsiTheme="majorBidi" w:cstheme="majorBidi"/>
                <w:sz w:val="22"/>
                <w:szCs w:val="22"/>
              </w:rPr>
            </w:pPr>
          </w:p>
        </w:tc>
        <w:tc>
          <w:tcPr>
            <w:tcW w:w="960" w:type="dxa"/>
            <w:tcBorders>
              <w:top w:val="nil"/>
              <w:left w:val="nil"/>
              <w:bottom w:val="single" w:sz="4" w:space="0" w:color="auto"/>
              <w:right w:val="single" w:sz="4" w:space="0" w:color="auto"/>
            </w:tcBorders>
            <w:shd w:val="clear" w:color="auto" w:fill="auto"/>
            <w:noWrap/>
            <w:vAlign w:val="center"/>
          </w:tcPr>
          <w:p w14:paraId="362C4D0C" w14:textId="77777777" w:rsidR="00BF6B9A" w:rsidRPr="00D86BF2" w:rsidRDefault="00BF6B9A" w:rsidP="00EA6A64">
            <w:pPr>
              <w:spacing w:line="240" w:lineRule="auto"/>
              <w:jc w:val="center"/>
              <w:rPr>
                <w:rFonts w:asciiTheme="majorBidi" w:hAnsiTheme="majorBidi" w:cstheme="majorBidi"/>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14:paraId="5C94A4D1" w14:textId="77777777" w:rsidR="00BF6B9A" w:rsidRPr="00D86BF2" w:rsidRDefault="00BF6B9A" w:rsidP="00EA6A64">
            <w:pPr>
              <w:spacing w:line="240" w:lineRule="auto"/>
              <w:jc w:val="center"/>
              <w:rPr>
                <w:rFonts w:asciiTheme="majorBidi" w:hAnsiTheme="majorBidi" w:cstheme="majorBidi"/>
                <w:sz w:val="22"/>
                <w:szCs w:val="22"/>
              </w:rPr>
            </w:pPr>
          </w:p>
        </w:tc>
        <w:tc>
          <w:tcPr>
            <w:tcW w:w="1040" w:type="dxa"/>
            <w:tcBorders>
              <w:top w:val="nil"/>
              <w:left w:val="nil"/>
              <w:bottom w:val="single" w:sz="4" w:space="0" w:color="auto"/>
              <w:right w:val="single" w:sz="4" w:space="0" w:color="auto"/>
            </w:tcBorders>
            <w:shd w:val="clear" w:color="auto" w:fill="auto"/>
            <w:noWrap/>
            <w:vAlign w:val="center"/>
          </w:tcPr>
          <w:p w14:paraId="4D83CF80" w14:textId="77777777" w:rsidR="00BF6B9A" w:rsidRPr="00D86BF2" w:rsidRDefault="00BF6B9A" w:rsidP="00EA6A64">
            <w:pPr>
              <w:spacing w:line="240" w:lineRule="auto"/>
              <w:jc w:val="center"/>
              <w:rPr>
                <w:rFonts w:asciiTheme="majorBidi" w:hAnsiTheme="majorBidi" w:cstheme="majorBidi"/>
                <w:sz w:val="22"/>
                <w:szCs w:val="22"/>
              </w:rPr>
            </w:pPr>
          </w:p>
        </w:tc>
        <w:tc>
          <w:tcPr>
            <w:tcW w:w="960" w:type="dxa"/>
            <w:tcBorders>
              <w:top w:val="nil"/>
              <w:left w:val="nil"/>
              <w:bottom w:val="single" w:sz="4" w:space="0" w:color="auto"/>
              <w:right w:val="single" w:sz="4" w:space="0" w:color="auto"/>
            </w:tcBorders>
            <w:shd w:val="clear" w:color="auto" w:fill="auto"/>
            <w:noWrap/>
            <w:vAlign w:val="center"/>
          </w:tcPr>
          <w:p w14:paraId="54BC38B7" w14:textId="77777777" w:rsidR="00BF6B9A" w:rsidRPr="00D86BF2" w:rsidRDefault="00BF6B9A" w:rsidP="00EA6A64">
            <w:pPr>
              <w:spacing w:line="240" w:lineRule="auto"/>
              <w:jc w:val="center"/>
              <w:rPr>
                <w:rFonts w:asciiTheme="majorBidi" w:hAnsiTheme="majorBidi" w:cstheme="majorBidi"/>
                <w:sz w:val="22"/>
                <w:szCs w:val="22"/>
              </w:rPr>
            </w:pPr>
          </w:p>
        </w:tc>
        <w:tc>
          <w:tcPr>
            <w:tcW w:w="1160" w:type="dxa"/>
            <w:tcBorders>
              <w:top w:val="nil"/>
              <w:left w:val="nil"/>
              <w:bottom w:val="single" w:sz="4" w:space="0" w:color="auto"/>
              <w:right w:val="single" w:sz="4" w:space="0" w:color="auto"/>
            </w:tcBorders>
            <w:shd w:val="clear" w:color="auto" w:fill="auto"/>
            <w:noWrap/>
            <w:vAlign w:val="center"/>
          </w:tcPr>
          <w:p w14:paraId="53D8AECE" w14:textId="77777777" w:rsidR="00BF6B9A" w:rsidRPr="00D86BF2" w:rsidRDefault="00BF6B9A" w:rsidP="00EA6A64">
            <w:pPr>
              <w:spacing w:line="240" w:lineRule="auto"/>
              <w:jc w:val="center"/>
              <w:rPr>
                <w:rFonts w:asciiTheme="majorBidi" w:hAnsiTheme="majorBidi" w:cstheme="majorBidi"/>
                <w:sz w:val="22"/>
                <w:szCs w:val="22"/>
              </w:rPr>
            </w:pPr>
          </w:p>
        </w:tc>
      </w:tr>
      <w:tr w:rsidR="00BF6B9A" w:rsidRPr="00D86BF2" w14:paraId="375B1F6E" w14:textId="77777777" w:rsidTr="00EA6A64">
        <w:trPr>
          <w:trHeight w:val="315"/>
        </w:trPr>
        <w:tc>
          <w:tcPr>
            <w:tcW w:w="378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57C6535" w14:textId="77777777" w:rsidR="00BF6B9A" w:rsidRPr="00D86BF2" w:rsidRDefault="00BF6B9A" w:rsidP="00EA6A64">
            <w:pPr>
              <w:spacing w:line="240" w:lineRule="auto"/>
              <w:jc w:val="center"/>
              <w:rPr>
                <w:rFonts w:asciiTheme="majorBidi" w:hAnsiTheme="majorBidi" w:cstheme="majorBidi"/>
                <w:sz w:val="22"/>
                <w:szCs w:val="22"/>
              </w:rPr>
            </w:pPr>
            <w:r w:rsidRPr="00D86BF2">
              <w:rPr>
                <w:rFonts w:asciiTheme="majorBidi" w:hAnsiTheme="majorBidi" w:cstheme="majorBidi"/>
                <w:sz w:val="22"/>
                <w:szCs w:val="22"/>
              </w:rPr>
              <w:t>Suma apmokėjimui</w:t>
            </w:r>
          </w:p>
        </w:tc>
        <w:tc>
          <w:tcPr>
            <w:tcW w:w="1080" w:type="dxa"/>
            <w:tcBorders>
              <w:top w:val="nil"/>
              <w:left w:val="nil"/>
              <w:bottom w:val="single" w:sz="4" w:space="0" w:color="auto"/>
              <w:right w:val="single" w:sz="4" w:space="0" w:color="auto"/>
            </w:tcBorders>
            <w:shd w:val="clear" w:color="auto" w:fill="auto"/>
            <w:noWrap/>
            <w:vAlign w:val="center"/>
          </w:tcPr>
          <w:p w14:paraId="60434FCF" w14:textId="77777777" w:rsidR="00BF6B9A" w:rsidRPr="00D86BF2" w:rsidRDefault="00BF6B9A" w:rsidP="00EA6A64">
            <w:pPr>
              <w:spacing w:line="240" w:lineRule="auto"/>
              <w:jc w:val="center"/>
              <w:rPr>
                <w:rFonts w:asciiTheme="majorBidi" w:hAnsiTheme="majorBidi" w:cstheme="majorBidi"/>
                <w:sz w:val="22"/>
                <w:szCs w:val="22"/>
              </w:rPr>
            </w:pPr>
          </w:p>
        </w:tc>
        <w:tc>
          <w:tcPr>
            <w:tcW w:w="960" w:type="dxa"/>
            <w:tcBorders>
              <w:top w:val="nil"/>
              <w:left w:val="nil"/>
              <w:bottom w:val="single" w:sz="4" w:space="0" w:color="auto"/>
              <w:right w:val="single" w:sz="4" w:space="0" w:color="auto"/>
            </w:tcBorders>
            <w:shd w:val="clear" w:color="auto" w:fill="auto"/>
            <w:noWrap/>
            <w:vAlign w:val="center"/>
          </w:tcPr>
          <w:p w14:paraId="1159A2D3" w14:textId="77777777" w:rsidR="00BF6B9A" w:rsidRPr="00D86BF2" w:rsidRDefault="00BF6B9A" w:rsidP="00EA6A64">
            <w:pPr>
              <w:spacing w:line="240" w:lineRule="auto"/>
              <w:jc w:val="center"/>
              <w:rPr>
                <w:rFonts w:asciiTheme="majorBidi" w:hAnsiTheme="majorBidi" w:cstheme="majorBidi"/>
                <w:sz w:val="22"/>
                <w:szCs w:val="22"/>
              </w:rPr>
            </w:pPr>
          </w:p>
        </w:tc>
        <w:tc>
          <w:tcPr>
            <w:tcW w:w="1040" w:type="dxa"/>
            <w:tcBorders>
              <w:top w:val="nil"/>
              <w:left w:val="nil"/>
              <w:bottom w:val="single" w:sz="4" w:space="0" w:color="auto"/>
              <w:right w:val="single" w:sz="4" w:space="0" w:color="auto"/>
            </w:tcBorders>
            <w:shd w:val="clear" w:color="auto" w:fill="auto"/>
            <w:noWrap/>
            <w:vAlign w:val="center"/>
          </w:tcPr>
          <w:p w14:paraId="36C83E56" w14:textId="77777777" w:rsidR="00BF6B9A" w:rsidRPr="00D86BF2" w:rsidRDefault="00BF6B9A" w:rsidP="00EA6A64">
            <w:pPr>
              <w:spacing w:line="240" w:lineRule="auto"/>
              <w:jc w:val="center"/>
              <w:rPr>
                <w:rFonts w:asciiTheme="majorBidi" w:hAnsiTheme="majorBidi" w:cstheme="majorBidi"/>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14:paraId="3B0C403C" w14:textId="77777777" w:rsidR="00BF6B9A" w:rsidRPr="00D86BF2" w:rsidRDefault="00BF6B9A" w:rsidP="00EA6A64">
            <w:pPr>
              <w:spacing w:line="240" w:lineRule="auto"/>
              <w:jc w:val="center"/>
              <w:rPr>
                <w:rFonts w:asciiTheme="majorBidi" w:hAnsiTheme="majorBidi" w:cstheme="majorBidi"/>
                <w:sz w:val="22"/>
                <w:szCs w:val="22"/>
              </w:rPr>
            </w:pPr>
          </w:p>
        </w:tc>
        <w:tc>
          <w:tcPr>
            <w:tcW w:w="960" w:type="dxa"/>
            <w:tcBorders>
              <w:top w:val="nil"/>
              <w:left w:val="nil"/>
              <w:bottom w:val="single" w:sz="4" w:space="0" w:color="auto"/>
              <w:right w:val="single" w:sz="4" w:space="0" w:color="auto"/>
            </w:tcBorders>
            <w:shd w:val="clear" w:color="auto" w:fill="auto"/>
            <w:noWrap/>
            <w:vAlign w:val="center"/>
          </w:tcPr>
          <w:p w14:paraId="60091337" w14:textId="77777777" w:rsidR="00BF6B9A" w:rsidRPr="00D86BF2" w:rsidRDefault="00BF6B9A" w:rsidP="00EA6A64">
            <w:pPr>
              <w:spacing w:line="240" w:lineRule="auto"/>
              <w:jc w:val="center"/>
              <w:rPr>
                <w:rFonts w:asciiTheme="majorBidi" w:hAnsiTheme="majorBidi" w:cstheme="majorBidi"/>
                <w:sz w:val="22"/>
                <w:szCs w:val="22"/>
              </w:rPr>
            </w:pPr>
          </w:p>
        </w:tc>
        <w:tc>
          <w:tcPr>
            <w:tcW w:w="1060" w:type="dxa"/>
            <w:tcBorders>
              <w:top w:val="nil"/>
              <w:left w:val="nil"/>
              <w:bottom w:val="single" w:sz="4" w:space="0" w:color="auto"/>
              <w:right w:val="single" w:sz="4" w:space="0" w:color="auto"/>
            </w:tcBorders>
            <w:shd w:val="clear" w:color="auto" w:fill="auto"/>
            <w:noWrap/>
            <w:vAlign w:val="center"/>
          </w:tcPr>
          <w:p w14:paraId="57330184" w14:textId="77777777" w:rsidR="00BF6B9A" w:rsidRPr="00D86BF2" w:rsidRDefault="00BF6B9A" w:rsidP="00EA6A64">
            <w:pPr>
              <w:spacing w:line="240" w:lineRule="auto"/>
              <w:jc w:val="center"/>
              <w:rPr>
                <w:rFonts w:asciiTheme="majorBidi" w:hAnsiTheme="majorBidi" w:cstheme="majorBidi"/>
                <w:sz w:val="22"/>
                <w:szCs w:val="22"/>
              </w:rPr>
            </w:pPr>
          </w:p>
        </w:tc>
        <w:tc>
          <w:tcPr>
            <w:tcW w:w="1040" w:type="dxa"/>
            <w:tcBorders>
              <w:top w:val="nil"/>
              <w:left w:val="nil"/>
              <w:bottom w:val="single" w:sz="4" w:space="0" w:color="auto"/>
              <w:right w:val="single" w:sz="4" w:space="0" w:color="auto"/>
            </w:tcBorders>
            <w:shd w:val="clear" w:color="auto" w:fill="auto"/>
            <w:noWrap/>
            <w:vAlign w:val="center"/>
          </w:tcPr>
          <w:p w14:paraId="5ACE0B4E" w14:textId="77777777" w:rsidR="00BF6B9A" w:rsidRPr="00D86BF2" w:rsidRDefault="00BF6B9A" w:rsidP="00EA6A64">
            <w:pPr>
              <w:spacing w:line="240" w:lineRule="auto"/>
              <w:jc w:val="center"/>
              <w:rPr>
                <w:rFonts w:asciiTheme="majorBidi" w:hAnsiTheme="majorBidi" w:cstheme="majorBidi"/>
                <w:sz w:val="22"/>
                <w:szCs w:val="22"/>
              </w:rPr>
            </w:pPr>
          </w:p>
        </w:tc>
        <w:tc>
          <w:tcPr>
            <w:tcW w:w="960" w:type="dxa"/>
            <w:tcBorders>
              <w:top w:val="nil"/>
              <w:left w:val="nil"/>
              <w:bottom w:val="single" w:sz="4" w:space="0" w:color="auto"/>
              <w:right w:val="single" w:sz="4" w:space="0" w:color="auto"/>
            </w:tcBorders>
            <w:shd w:val="clear" w:color="auto" w:fill="auto"/>
            <w:noWrap/>
            <w:vAlign w:val="center"/>
          </w:tcPr>
          <w:p w14:paraId="2D948DD2" w14:textId="77777777" w:rsidR="00BF6B9A" w:rsidRPr="00D86BF2" w:rsidRDefault="00BF6B9A" w:rsidP="00EA6A64">
            <w:pPr>
              <w:spacing w:line="240" w:lineRule="auto"/>
              <w:jc w:val="center"/>
              <w:rPr>
                <w:rFonts w:asciiTheme="majorBidi" w:hAnsiTheme="majorBidi" w:cstheme="majorBidi"/>
                <w:sz w:val="22"/>
                <w:szCs w:val="22"/>
              </w:rPr>
            </w:pPr>
          </w:p>
        </w:tc>
        <w:tc>
          <w:tcPr>
            <w:tcW w:w="1160" w:type="dxa"/>
            <w:tcBorders>
              <w:top w:val="nil"/>
              <w:left w:val="nil"/>
              <w:bottom w:val="single" w:sz="4" w:space="0" w:color="auto"/>
              <w:right w:val="single" w:sz="4" w:space="0" w:color="auto"/>
            </w:tcBorders>
            <w:shd w:val="clear" w:color="auto" w:fill="auto"/>
            <w:noWrap/>
            <w:vAlign w:val="center"/>
          </w:tcPr>
          <w:p w14:paraId="37118D01" w14:textId="77777777" w:rsidR="00BF6B9A" w:rsidRPr="00D86BF2" w:rsidRDefault="00BF6B9A" w:rsidP="00EA6A64">
            <w:pPr>
              <w:spacing w:line="240" w:lineRule="auto"/>
              <w:jc w:val="center"/>
              <w:rPr>
                <w:rFonts w:asciiTheme="majorBidi" w:hAnsiTheme="majorBidi" w:cstheme="majorBidi"/>
                <w:sz w:val="22"/>
                <w:szCs w:val="22"/>
              </w:rPr>
            </w:pPr>
          </w:p>
        </w:tc>
      </w:tr>
    </w:tbl>
    <w:p w14:paraId="3DD17E0D" w14:textId="77777777" w:rsidR="00BF6B9A" w:rsidRPr="00D86BF2" w:rsidRDefault="00BF6B9A" w:rsidP="00BF6B9A">
      <w:pPr>
        <w:spacing w:line="240" w:lineRule="auto"/>
        <w:jc w:val="center"/>
        <w:rPr>
          <w:rFonts w:asciiTheme="majorBidi" w:hAnsiTheme="majorBidi" w:cstheme="majorBidi"/>
          <w:sz w:val="22"/>
          <w:szCs w:val="22"/>
        </w:rPr>
      </w:pPr>
    </w:p>
    <w:p w14:paraId="28DD9051" w14:textId="77777777" w:rsidR="00BF6B9A" w:rsidRPr="00D86BF2" w:rsidRDefault="00BF6B9A" w:rsidP="00BF6B9A">
      <w:pPr>
        <w:spacing w:line="240" w:lineRule="auto"/>
        <w:jc w:val="center"/>
        <w:rPr>
          <w:rFonts w:asciiTheme="majorBidi" w:hAnsiTheme="majorBidi" w:cstheme="majorBidi"/>
          <w:sz w:val="22"/>
          <w:szCs w:val="22"/>
        </w:rPr>
      </w:pPr>
      <w:r w:rsidRPr="00D86BF2">
        <w:rPr>
          <w:rFonts w:asciiTheme="majorBidi" w:hAnsiTheme="majorBidi" w:cstheme="majorBidi"/>
          <w:sz w:val="22"/>
          <w:szCs w:val="22"/>
        </w:rPr>
        <w:t xml:space="preserve">Užsakovas  </w:t>
      </w:r>
      <w:r w:rsidRPr="00D86BF2">
        <w:rPr>
          <w:rFonts w:asciiTheme="majorBidi" w:hAnsiTheme="majorBidi" w:cstheme="majorBidi"/>
          <w:sz w:val="22"/>
          <w:szCs w:val="22"/>
        </w:rPr>
        <w:tab/>
      </w:r>
      <w:r w:rsidRPr="00D86BF2">
        <w:rPr>
          <w:rFonts w:asciiTheme="majorBidi" w:hAnsiTheme="majorBidi" w:cstheme="majorBidi"/>
          <w:sz w:val="22"/>
          <w:szCs w:val="22"/>
        </w:rPr>
        <w:tab/>
      </w:r>
      <w:r w:rsidRPr="00D86BF2">
        <w:rPr>
          <w:rFonts w:asciiTheme="majorBidi" w:hAnsiTheme="majorBidi" w:cstheme="majorBidi"/>
          <w:sz w:val="22"/>
          <w:szCs w:val="22"/>
        </w:rPr>
        <w:tab/>
      </w:r>
      <w:r w:rsidRPr="00D86BF2">
        <w:rPr>
          <w:rFonts w:asciiTheme="majorBidi" w:hAnsiTheme="majorBidi" w:cstheme="majorBidi"/>
          <w:sz w:val="22"/>
          <w:szCs w:val="22"/>
        </w:rPr>
        <w:tab/>
      </w:r>
      <w:r w:rsidRPr="00D86BF2">
        <w:rPr>
          <w:rFonts w:asciiTheme="majorBidi" w:hAnsiTheme="majorBidi" w:cstheme="majorBidi"/>
          <w:sz w:val="22"/>
          <w:szCs w:val="22"/>
        </w:rPr>
        <w:tab/>
        <w:t>Rangovas</w:t>
      </w:r>
    </w:p>
    <w:p w14:paraId="5D198090" w14:textId="77777777" w:rsidR="00BF6B9A" w:rsidRDefault="00BF6B9A" w:rsidP="001679A4">
      <w:pPr>
        <w:spacing w:line="240" w:lineRule="auto"/>
        <w:rPr>
          <w:rFonts w:ascii="Times New Roman" w:hAnsi="Times New Roman" w:cs="Times New Roman"/>
          <w:sz w:val="24"/>
          <w:szCs w:val="24"/>
        </w:rPr>
      </w:pPr>
    </w:p>
    <w:p w14:paraId="7FA79D40" w14:textId="77777777" w:rsidR="00BF6B9A" w:rsidRDefault="00BF6B9A" w:rsidP="001679A4">
      <w:pPr>
        <w:spacing w:line="240" w:lineRule="auto"/>
      </w:pPr>
    </w:p>
    <w:sectPr w:rsidR="00BF6B9A" w:rsidSect="00BF6B9A">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B4652" w14:textId="77777777" w:rsidR="00F16837" w:rsidRDefault="00F16837" w:rsidP="001679A4">
      <w:pPr>
        <w:spacing w:line="240" w:lineRule="auto"/>
      </w:pPr>
      <w:r>
        <w:separator/>
      </w:r>
    </w:p>
  </w:endnote>
  <w:endnote w:type="continuationSeparator" w:id="0">
    <w:p w14:paraId="556628FD" w14:textId="77777777" w:rsidR="00F16837" w:rsidRDefault="00F16837" w:rsidP="001679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2E937" w14:textId="77777777" w:rsidR="00F16837" w:rsidRDefault="00F16837" w:rsidP="001679A4">
      <w:pPr>
        <w:spacing w:line="240" w:lineRule="auto"/>
      </w:pPr>
      <w:r>
        <w:separator/>
      </w:r>
    </w:p>
  </w:footnote>
  <w:footnote w:type="continuationSeparator" w:id="0">
    <w:p w14:paraId="1F5F665F" w14:textId="77777777" w:rsidR="00F16837" w:rsidRDefault="00F16837" w:rsidP="001679A4">
      <w:pPr>
        <w:spacing w:line="240" w:lineRule="auto"/>
      </w:pPr>
      <w:r>
        <w:continuationSeparator/>
      </w:r>
    </w:p>
  </w:footnote>
  <w:footnote w:id="1">
    <w:p w14:paraId="1F8E8086" w14:textId="77777777" w:rsidR="001679A4" w:rsidRDefault="001679A4" w:rsidP="001679A4">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3527110"/>
      <w:docPartObj>
        <w:docPartGallery w:val="Page Numbers (Top of Page)"/>
        <w:docPartUnique/>
      </w:docPartObj>
    </w:sdtPr>
    <w:sdtContent>
      <w:p w14:paraId="25DBF7CA" w14:textId="47051E6A" w:rsidR="002B0D95" w:rsidRDefault="002B0D95">
        <w:pPr>
          <w:pStyle w:val="Antrats"/>
          <w:jc w:val="center"/>
        </w:pPr>
        <w:r>
          <w:fldChar w:fldCharType="begin"/>
        </w:r>
        <w:r>
          <w:instrText>PAGE   \* MERGEFORMAT</w:instrText>
        </w:r>
        <w:r>
          <w:fldChar w:fldCharType="separate"/>
        </w:r>
        <w:r>
          <w:t>2</w:t>
        </w:r>
        <w:r>
          <w:fldChar w:fldCharType="end"/>
        </w:r>
      </w:p>
    </w:sdtContent>
  </w:sdt>
  <w:p w14:paraId="523ADD35" w14:textId="77777777" w:rsidR="00BF6B9A" w:rsidRDefault="00BF6B9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9A4"/>
    <w:rsid w:val="000419A2"/>
    <w:rsid w:val="001039E7"/>
    <w:rsid w:val="00152EC6"/>
    <w:rsid w:val="001679A4"/>
    <w:rsid w:val="00262807"/>
    <w:rsid w:val="002B0D95"/>
    <w:rsid w:val="00347671"/>
    <w:rsid w:val="00382632"/>
    <w:rsid w:val="004271B9"/>
    <w:rsid w:val="0044467C"/>
    <w:rsid w:val="004463C1"/>
    <w:rsid w:val="00613D01"/>
    <w:rsid w:val="00654788"/>
    <w:rsid w:val="006B61B2"/>
    <w:rsid w:val="006D5D78"/>
    <w:rsid w:val="0081293F"/>
    <w:rsid w:val="00953C67"/>
    <w:rsid w:val="00B016AE"/>
    <w:rsid w:val="00BF6B9A"/>
    <w:rsid w:val="00CB0C5E"/>
    <w:rsid w:val="00D15AF8"/>
    <w:rsid w:val="00D264B5"/>
    <w:rsid w:val="00D47512"/>
    <w:rsid w:val="00DA5E10"/>
    <w:rsid w:val="00E747A1"/>
    <w:rsid w:val="00EC5440"/>
    <w:rsid w:val="00F168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50EB9"/>
  <w15:chartTrackingRefBased/>
  <w15:docId w15:val="{04DCF703-9467-4549-86CF-67C21821E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79A4"/>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1679A4"/>
    <w:pPr>
      <w:keepNext/>
      <w:keepLines/>
      <w:spacing w:before="360" w:after="80" w:line="259" w:lineRule="auto"/>
      <w:ind w:firstLine="0"/>
      <w:jc w:val="left"/>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1679A4"/>
    <w:pPr>
      <w:keepNext/>
      <w:keepLines/>
      <w:spacing w:before="160" w:after="80" w:line="259" w:lineRule="auto"/>
      <w:ind w:firstLine="0"/>
      <w:jc w:val="left"/>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1679A4"/>
    <w:pPr>
      <w:keepNext/>
      <w:keepLines/>
      <w:spacing w:before="160" w:after="80" w:line="259" w:lineRule="auto"/>
      <w:ind w:firstLine="0"/>
      <w:jc w:val="left"/>
      <w:outlineLvl w:val="2"/>
    </w:pPr>
    <w:rPr>
      <w:rFonts w:eastAsiaTheme="majorEastAsia"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1679A4"/>
    <w:pPr>
      <w:keepNext/>
      <w:keepLines/>
      <w:spacing w:before="80" w:after="40" w:line="259" w:lineRule="auto"/>
      <w:ind w:firstLine="0"/>
      <w:jc w:val="left"/>
      <w:outlineLvl w:val="3"/>
    </w:pPr>
    <w:rPr>
      <w:rFonts w:eastAsiaTheme="majorEastAsia"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1679A4"/>
    <w:pPr>
      <w:keepNext/>
      <w:keepLines/>
      <w:spacing w:before="80" w:after="40" w:line="259" w:lineRule="auto"/>
      <w:ind w:firstLine="0"/>
      <w:jc w:val="left"/>
      <w:outlineLvl w:val="4"/>
    </w:pPr>
    <w:rPr>
      <w:rFonts w:eastAsiaTheme="majorEastAsia"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1679A4"/>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1679A4"/>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1679A4"/>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1679A4"/>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679A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679A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679A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679A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679A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679A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679A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679A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679A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679A4"/>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1679A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679A4"/>
    <w:pPr>
      <w:numPr>
        <w:ilvl w:val="1"/>
      </w:numPr>
      <w:spacing w:after="160" w:line="259"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1679A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679A4"/>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1679A4"/>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679A4"/>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1679A4"/>
    <w:rPr>
      <w:i/>
      <w:iCs/>
      <w:color w:val="2F5496" w:themeColor="accent1" w:themeShade="BF"/>
    </w:rPr>
  </w:style>
  <w:style w:type="paragraph" w:styleId="Iskirtacitata">
    <w:name w:val="Intense Quote"/>
    <w:basedOn w:val="prastasis"/>
    <w:next w:val="prastasis"/>
    <w:link w:val="IskirtacitataDiagrama"/>
    <w:uiPriority w:val="30"/>
    <w:qFormat/>
    <w:rsid w:val="001679A4"/>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eastAsiaTheme="minorHAns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1679A4"/>
    <w:rPr>
      <w:i/>
      <w:iCs/>
      <w:color w:val="2F5496" w:themeColor="accent1" w:themeShade="BF"/>
    </w:rPr>
  </w:style>
  <w:style w:type="character" w:styleId="Rykinuoroda">
    <w:name w:val="Intense Reference"/>
    <w:basedOn w:val="Numatytasispastraiposriftas"/>
    <w:uiPriority w:val="32"/>
    <w:qFormat/>
    <w:rsid w:val="001679A4"/>
    <w:rPr>
      <w:b/>
      <w:bCs/>
      <w:smallCaps/>
      <w:color w:val="2F5496" w:themeColor="accent1" w:themeShade="BF"/>
      <w:spacing w:val="5"/>
    </w:rPr>
  </w:style>
  <w:style w:type="paragraph" w:styleId="Puslapioinaostekstas">
    <w:name w:val="footnote text"/>
    <w:basedOn w:val="prastasis"/>
    <w:link w:val="PuslapioinaostekstasDiagrama"/>
    <w:uiPriority w:val="99"/>
    <w:unhideWhenUsed/>
    <w:qFormat/>
    <w:rsid w:val="001679A4"/>
    <w:rPr>
      <w:sz w:val="20"/>
      <w:szCs w:val="20"/>
    </w:rPr>
  </w:style>
  <w:style w:type="character" w:customStyle="1" w:styleId="PuslapioinaostekstasDiagrama">
    <w:name w:val="Puslapio išnašos tekstas Diagrama"/>
    <w:basedOn w:val="Numatytasispastraiposriftas"/>
    <w:link w:val="Puslapioinaostekstas"/>
    <w:uiPriority w:val="99"/>
    <w:rsid w:val="001679A4"/>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679A4"/>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1679A4"/>
    <w:rPr>
      <w:vertAlign w:val="superscript"/>
    </w:rPr>
  </w:style>
  <w:style w:type="table" w:styleId="Lentelstinklelis">
    <w:name w:val="Table Grid"/>
    <w:aliases w:val="AL Table,CV table,CV1"/>
    <w:basedOn w:val="prastojilentel"/>
    <w:uiPriority w:val="39"/>
    <w:rsid w:val="001679A4"/>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1679A4"/>
  </w:style>
  <w:style w:type="character" w:customStyle="1" w:styleId="read-only-custom-display">
    <w:name w:val="read-only-custom-display"/>
    <w:basedOn w:val="Numatytasispastraiposriftas"/>
    <w:rsid w:val="001679A4"/>
  </w:style>
  <w:style w:type="paragraph" w:styleId="Antrats">
    <w:name w:val="header"/>
    <w:basedOn w:val="prastasis"/>
    <w:link w:val="AntratsDiagrama"/>
    <w:uiPriority w:val="99"/>
    <w:unhideWhenUsed/>
    <w:rsid w:val="00BF6B9A"/>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BF6B9A"/>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BF6B9A"/>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BF6B9A"/>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12</Pages>
  <Words>19984</Words>
  <Characters>11392</Characters>
  <Application>Microsoft Office Word</Application>
  <DocSecurity>0</DocSecurity>
  <Lines>94</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Jaščaninas Rišardas</dc:creator>
  <cp:keywords/>
  <dc:description/>
  <cp:lastModifiedBy>Jaščaninas Rišardas</cp:lastModifiedBy>
  <cp:revision>8</cp:revision>
  <dcterms:created xsi:type="dcterms:W3CDTF">2025-06-19T08:55:00Z</dcterms:created>
  <dcterms:modified xsi:type="dcterms:W3CDTF">2025-06-25T04:46:00Z</dcterms:modified>
</cp:coreProperties>
</file>