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C05F" w14:textId="77777777" w:rsidR="0014706A" w:rsidRPr="002F0B65" w:rsidRDefault="0014706A" w:rsidP="0014706A">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4FC2E75C" w14:textId="77777777" w:rsidR="0014706A" w:rsidRPr="002F0B65" w:rsidRDefault="0014706A" w:rsidP="0014706A"/>
    <w:p w14:paraId="03328F2A" w14:textId="7EB37240" w:rsidR="0014706A" w:rsidRPr="00F2713B" w:rsidRDefault="0014706A" w:rsidP="0014706A">
      <w:pPr>
        <w:jc w:val="center"/>
        <w:rPr>
          <w:color w:val="000000"/>
          <w:sz w:val="20"/>
          <w:szCs w:val="20"/>
        </w:rPr>
      </w:pPr>
      <w:r>
        <w:rPr>
          <w:color w:val="000000"/>
          <w:sz w:val="23"/>
          <w:szCs w:val="23"/>
        </w:rPr>
        <w:t>2023</w:t>
      </w:r>
      <w:r w:rsidR="00540F0A">
        <w:rPr>
          <w:sz w:val="23"/>
          <w:szCs w:val="23"/>
        </w:rPr>
        <w:t xml:space="preserve"> m. </w:t>
      </w:r>
      <w:r w:rsidR="00AB4E04">
        <w:rPr>
          <w:sz w:val="23"/>
          <w:szCs w:val="23"/>
        </w:rPr>
        <w:t xml:space="preserve">gruodžio </w:t>
      </w:r>
      <w:r w:rsidR="00AB4E04">
        <w:rPr>
          <w:sz w:val="23"/>
          <w:szCs w:val="23"/>
          <w:lang w:val="en-GB"/>
        </w:rPr>
        <w:t>22</w:t>
      </w:r>
      <w:r w:rsidR="00540F0A">
        <w:rPr>
          <w:sz w:val="23"/>
          <w:szCs w:val="23"/>
          <w:lang w:val="en-US"/>
        </w:rPr>
        <w:t xml:space="preserve"> d.</w:t>
      </w:r>
      <w:r w:rsidRPr="00F655F8">
        <w:rPr>
          <w:color w:val="000000"/>
          <w:sz w:val="23"/>
          <w:szCs w:val="23"/>
        </w:rPr>
        <w:t xml:space="preserve">  Nr. </w:t>
      </w:r>
      <w:r w:rsidR="00AB4E04">
        <w:rPr>
          <w:color w:val="000000"/>
          <w:sz w:val="23"/>
          <w:szCs w:val="23"/>
        </w:rPr>
        <w:t>VP-</w:t>
      </w:r>
      <w:r w:rsidR="00937F00">
        <w:rPr>
          <w:color w:val="000000"/>
          <w:sz w:val="23"/>
          <w:szCs w:val="23"/>
        </w:rPr>
        <w:t>261/</w:t>
      </w:r>
      <w:r w:rsidR="00AB4E04">
        <w:rPr>
          <w:color w:val="000000"/>
          <w:sz w:val="23"/>
          <w:szCs w:val="23"/>
        </w:rPr>
        <w:t xml:space="preserve">  </w:t>
      </w:r>
      <w:r w:rsidRPr="00911F99">
        <w:rPr>
          <w:color w:val="000000"/>
          <w:sz w:val="22"/>
          <w:szCs w:val="22"/>
        </w:rPr>
        <w:t>MS23-27</w:t>
      </w:r>
    </w:p>
    <w:p w14:paraId="45AAF076" w14:textId="77777777" w:rsidR="0014706A" w:rsidRDefault="0014706A" w:rsidP="0014706A">
      <w:pPr>
        <w:pStyle w:val="1"/>
        <w:rPr>
          <w:color w:val="000000"/>
          <w:sz w:val="23"/>
          <w:szCs w:val="23"/>
          <w:lang w:val="lt-LT"/>
        </w:rPr>
      </w:pPr>
      <w:r>
        <w:rPr>
          <w:color w:val="000000"/>
          <w:sz w:val="23"/>
          <w:szCs w:val="23"/>
          <w:lang w:val="lt-LT"/>
        </w:rPr>
        <w:t>Joniškis</w:t>
      </w:r>
    </w:p>
    <w:p w14:paraId="49D7AD2B" w14:textId="77777777" w:rsidR="0014706A" w:rsidRDefault="0014706A" w:rsidP="0014706A">
      <w:pPr>
        <w:pStyle w:val="1"/>
        <w:rPr>
          <w:color w:val="000000"/>
          <w:sz w:val="23"/>
          <w:szCs w:val="23"/>
          <w:lang w:val="lt-LT"/>
        </w:rPr>
      </w:pPr>
    </w:p>
    <w:p w14:paraId="721B3458" w14:textId="12F55DE7" w:rsidR="0014706A" w:rsidRPr="00316CE1" w:rsidRDefault="0014706A" w:rsidP="0014706A">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9F248B" w:rsidRPr="009F248B">
        <w:rPr>
          <w:b/>
          <w:bCs/>
          <w:sz w:val="22"/>
          <w:szCs w:val="22"/>
        </w:rPr>
        <w:t>UAB ,,MedUS Medical“</w:t>
      </w:r>
      <w:r w:rsidRPr="00316CE1">
        <w:rPr>
          <w:sz w:val="22"/>
          <w:szCs w:val="22"/>
        </w:rPr>
        <w:t xml:space="preserve"> (Tiekėjo pavadinimas), juridinio asmens kodas</w:t>
      </w:r>
      <w:r w:rsidR="009F248B">
        <w:rPr>
          <w:sz w:val="22"/>
          <w:szCs w:val="22"/>
        </w:rPr>
        <w:t xml:space="preserve"> </w:t>
      </w:r>
      <w:r w:rsidR="009F248B" w:rsidRPr="009F248B">
        <w:rPr>
          <w:sz w:val="22"/>
          <w:szCs w:val="22"/>
        </w:rPr>
        <w:t>306252616</w:t>
      </w:r>
      <w:r w:rsidRPr="009F248B">
        <w:rPr>
          <w:sz w:val="22"/>
          <w:szCs w:val="22"/>
        </w:rPr>
        <w:t>, kurio registruota buveinė yra</w:t>
      </w:r>
      <w:r w:rsidR="009F248B" w:rsidRPr="009F248B">
        <w:rPr>
          <w:sz w:val="22"/>
          <w:szCs w:val="22"/>
        </w:rPr>
        <w:t xml:space="preserve"> Veiveirų g. </w:t>
      </w:r>
      <w:r w:rsidR="009F248B" w:rsidRPr="00F2713B">
        <w:rPr>
          <w:sz w:val="22"/>
          <w:szCs w:val="22"/>
        </w:rPr>
        <w:t xml:space="preserve">153-225, </w:t>
      </w:r>
      <w:r w:rsidR="009F248B" w:rsidRPr="009F248B">
        <w:rPr>
          <w:sz w:val="22"/>
          <w:szCs w:val="22"/>
        </w:rPr>
        <w:t>LT-46417</w:t>
      </w:r>
      <w:r w:rsidRPr="009F248B">
        <w:rPr>
          <w:sz w:val="22"/>
          <w:szCs w:val="22"/>
        </w:rPr>
        <w:t>, duomenys apie įmonę kaupiami ir</w:t>
      </w:r>
      <w:r w:rsidRPr="00316CE1">
        <w:rPr>
          <w:sz w:val="22"/>
          <w:szCs w:val="22"/>
        </w:rPr>
        <w:t xml:space="preserve"> saugomi Lietuvos Respublikos juridinių asmenų registre, atstovaujama </w:t>
      </w:r>
      <w:r w:rsidR="009F248B">
        <w:rPr>
          <w:sz w:val="22"/>
          <w:szCs w:val="22"/>
        </w:rPr>
        <w:t>direktoriaus Jono Baltrušaičio</w:t>
      </w:r>
      <w:r w:rsidRPr="00316CE1">
        <w:rPr>
          <w:sz w:val="22"/>
          <w:szCs w:val="22"/>
        </w:rPr>
        <w:t xml:space="preserve">, veikiančio (-ios) pagal įstatus, iš kitos pusės (toliau  - Tiekėjas), toliau kartu šioje viešojo prekių pirkimo–pardavimo sutartyje vadinami „Šalimis“, o kiekvienas atskirai – „Šalimi“, atsižvelgdamos į įvykusio viešosios įstaigos Joniškio ligoninės organizuoto </w:t>
      </w:r>
      <w:r w:rsidR="00AB4E04">
        <w:t xml:space="preserve">operacinio stalo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18B3F920" w14:textId="77777777" w:rsidR="0014706A" w:rsidRPr="00316CE1" w:rsidRDefault="0014706A" w:rsidP="0014706A">
      <w:pPr>
        <w:spacing w:before="120" w:after="120"/>
        <w:jc w:val="center"/>
        <w:rPr>
          <w:b/>
          <w:sz w:val="22"/>
          <w:szCs w:val="22"/>
        </w:rPr>
      </w:pPr>
      <w:r w:rsidRPr="00316CE1">
        <w:rPr>
          <w:b/>
          <w:sz w:val="22"/>
          <w:szCs w:val="22"/>
        </w:rPr>
        <w:t>I. SUTARTIES DALYKAS</w:t>
      </w:r>
    </w:p>
    <w:p w14:paraId="4B68FC7E" w14:textId="6320A119" w:rsidR="0014706A" w:rsidRPr="00316CE1" w:rsidRDefault="0014706A" w:rsidP="0014706A">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AB4E04">
        <w:t>operaciniam stalui</w:t>
      </w:r>
      <w:r w:rsidR="00AB4E04">
        <w:t xml:space="preserve"> </w:t>
      </w:r>
      <w:r w:rsidRPr="00316CE1">
        <w:rPr>
          <w:sz w:val="22"/>
          <w:szCs w:val="22"/>
        </w:rPr>
        <w:t>(</w:t>
      </w:r>
      <w:r w:rsidRPr="00316CE1">
        <w:rPr>
          <w:b/>
          <w:sz w:val="22"/>
          <w:szCs w:val="22"/>
        </w:rPr>
        <w:t>PR331</w:t>
      </w:r>
      <w:r w:rsidRPr="00316CE1">
        <w:rPr>
          <w:sz w:val="22"/>
          <w:szCs w:val="22"/>
        </w:rPr>
        <w:t>, pirkimo Nr.</w:t>
      </w:r>
      <w:r w:rsidR="009F248B">
        <w:rPr>
          <w:sz w:val="22"/>
          <w:szCs w:val="22"/>
        </w:rPr>
        <w:t xml:space="preserve"> </w:t>
      </w:r>
      <w:r w:rsidR="009F248B" w:rsidRPr="009F248B">
        <w:rPr>
          <w:sz w:val="22"/>
          <w:szCs w:val="22"/>
        </w:rPr>
        <w:t>689215</w:t>
      </w:r>
      <w:r w:rsidRPr="00316CE1">
        <w:rPr>
          <w:sz w:val="22"/>
          <w:szCs w:val="22"/>
        </w:rPr>
        <w:t>) (toliau – Prekės) pirkti, įsipareigoja parduoti, o Pirkėjas priimti užsakytas Prekes ir sumokėti už jas nustatytą kainą šioje Sutartyje nurodytais terminais ir tvarka.</w:t>
      </w:r>
    </w:p>
    <w:p w14:paraId="15AB4CA3" w14:textId="77777777" w:rsidR="0014706A" w:rsidRPr="00316CE1" w:rsidRDefault="0014706A" w:rsidP="0014706A">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67A7BB0A" w14:textId="77777777" w:rsidR="0014706A" w:rsidRPr="00316CE1" w:rsidRDefault="0014706A" w:rsidP="0014706A">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28BF66D2" w14:textId="77777777" w:rsidR="0014706A" w:rsidRPr="00316CE1" w:rsidRDefault="0014706A" w:rsidP="0014706A">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51D84740" w14:textId="77777777" w:rsidR="0014706A" w:rsidRPr="00316CE1" w:rsidRDefault="0014706A" w:rsidP="0014706A">
      <w:pPr>
        <w:jc w:val="both"/>
        <w:rPr>
          <w:sz w:val="22"/>
          <w:szCs w:val="22"/>
        </w:rPr>
      </w:pPr>
    </w:p>
    <w:p w14:paraId="71324E98" w14:textId="77777777" w:rsidR="0014706A" w:rsidRPr="00316CE1" w:rsidRDefault="0014706A" w:rsidP="0014706A">
      <w:pPr>
        <w:jc w:val="center"/>
        <w:rPr>
          <w:b/>
          <w:sz w:val="22"/>
          <w:szCs w:val="22"/>
        </w:rPr>
      </w:pPr>
      <w:r w:rsidRPr="00316CE1">
        <w:rPr>
          <w:b/>
          <w:sz w:val="22"/>
          <w:szCs w:val="22"/>
        </w:rPr>
        <w:t>II. KAINODAROS TAISYKLĖS IR ATSISKAITYMŲ TVARKA</w:t>
      </w:r>
    </w:p>
    <w:p w14:paraId="31FE1016" w14:textId="77777777" w:rsidR="0014706A" w:rsidRPr="00316CE1" w:rsidRDefault="0014706A" w:rsidP="0014706A">
      <w:pPr>
        <w:jc w:val="center"/>
        <w:rPr>
          <w:b/>
          <w:sz w:val="22"/>
          <w:szCs w:val="22"/>
        </w:rPr>
      </w:pPr>
    </w:p>
    <w:p w14:paraId="7ABBE0FF" w14:textId="6D11CC8B" w:rsidR="0014706A" w:rsidRPr="00316CE1" w:rsidRDefault="0014706A" w:rsidP="0014706A">
      <w:pPr>
        <w:jc w:val="both"/>
        <w:rPr>
          <w:sz w:val="22"/>
          <w:szCs w:val="22"/>
        </w:rPr>
      </w:pPr>
      <w:r w:rsidRPr="00316CE1">
        <w:rPr>
          <w:sz w:val="22"/>
          <w:szCs w:val="22"/>
        </w:rPr>
        <w:t xml:space="preserve">              5. Sutarties kaina su (21 %) PVM yra </w:t>
      </w:r>
      <w:r w:rsidR="009F248B" w:rsidRPr="00F2713B">
        <w:rPr>
          <w:b/>
          <w:bCs/>
          <w:sz w:val="22"/>
          <w:szCs w:val="22"/>
        </w:rPr>
        <w:t>19</w:t>
      </w:r>
      <w:r w:rsidR="00D94027" w:rsidRPr="00F2713B">
        <w:rPr>
          <w:b/>
          <w:bCs/>
          <w:sz w:val="22"/>
          <w:szCs w:val="22"/>
        </w:rPr>
        <w:t xml:space="preserve"> </w:t>
      </w:r>
      <w:r w:rsidR="009F248B" w:rsidRPr="00F2713B">
        <w:rPr>
          <w:b/>
          <w:bCs/>
          <w:sz w:val="22"/>
          <w:szCs w:val="22"/>
        </w:rPr>
        <w:t xml:space="preserve">998,88 </w:t>
      </w:r>
      <w:r w:rsidR="00D94027" w:rsidRPr="009F248B">
        <w:rPr>
          <w:b/>
          <w:bCs/>
          <w:sz w:val="22"/>
          <w:szCs w:val="22"/>
        </w:rPr>
        <w:t>EUR</w:t>
      </w:r>
      <w:r w:rsidR="00D94027" w:rsidRPr="00316CE1">
        <w:rPr>
          <w:sz w:val="22"/>
          <w:szCs w:val="22"/>
        </w:rPr>
        <w:t xml:space="preserve"> </w:t>
      </w:r>
      <w:r w:rsidRPr="00316CE1">
        <w:rPr>
          <w:sz w:val="22"/>
          <w:szCs w:val="22"/>
        </w:rPr>
        <w:t>(</w:t>
      </w:r>
      <w:r w:rsidR="009F248B">
        <w:rPr>
          <w:sz w:val="22"/>
          <w:szCs w:val="22"/>
        </w:rPr>
        <w:t>Devyniolika tūkstančių devyni šimtai</w:t>
      </w:r>
      <w:r w:rsidR="00D94027">
        <w:rPr>
          <w:sz w:val="22"/>
          <w:szCs w:val="22"/>
        </w:rPr>
        <w:t xml:space="preserve"> devyniasdešimt aštuoni eurai ir aštuoniasdešimt aštuoni centai</w:t>
      </w:r>
      <w:r w:rsidRPr="00316CE1">
        <w:rPr>
          <w:sz w:val="22"/>
          <w:szCs w:val="22"/>
        </w:rPr>
        <w:t>)</w:t>
      </w:r>
      <w:r w:rsidR="00D94027">
        <w:rPr>
          <w:sz w:val="22"/>
          <w:szCs w:val="22"/>
        </w:rPr>
        <w:t>,</w:t>
      </w:r>
      <w:r w:rsidR="00D94027" w:rsidRPr="00316CE1">
        <w:rPr>
          <w:sz w:val="22"/>
          <w:szCs w:val="22"/>
        </w:rPr>
        <w:t xml:space="preserve"> </w:t>
      </w:r>
      <w:r w:rsidRPr="00316CE1">
        <w:rPr>
          <w:sz w:val="22"/>
          <w:szCs w:val="22"/>
        </w:rPr>
        <w:t xml:space="preserve">tame skaičiuje PVM </w:t>
      </w:r>
      <w:r w:rsidR="00D94027" w:rsidRPr="00F2713B">
        <w:rPr>
          <w:b/>
          <w:bCs/>
          <w:sz w:val="22"/>
          <w:szCs w:val="22"/>
        </w:rPr>
        <w:t>3 470,00</w:t>
      </w:r>
      <w:r w:rsidR="00D94027" w:rsidRPr="00F2713B">
        <w:rPr>
          <w:sz w:val="22"/>
          <w:szCs w:val="22"/>
        </w:rPr>
        <w:t xml:space="preserve"> </w:t>
      </w:r>
      <w:r w:rsidRPr="00316CE1">
        <w:rPr>
          <w:sz w:val="22"/>
          <w:szCs w:val="22"/>
        </w:rPr>
        <w:t xml:space="preserve">EUR. Sutarties kaina be PVM yra </w:t>
      </w:r>
      <w:r w:rsidR="00D94027" w:rsidRPr="00D94027">
        <w:rPr>
          <w:b/>
          <w:bCs/>
          <w:sz w:val="22"/>
          <w:szCs w:val="22"/>
        </w:rPr>
        <w:t>16 528,00</w:t>
      </w:r>
      <w:r w:rsidR="00D94027">
        <w:rPr>
          <w:sz w:val="22"/>
          <w:szCs w:val="22"/>
          <w:u w:val="single"/>
        </w:rPr>
        <w:t xml:space="preserve"> </w:t>
      </w:r>
      <w:r w:rsidRPr="00316CE1">
        <w:rPr>
          <w:sz w:val="22"/>
          <w:szCs w:val="22"/>
        </w:rPr>
        <w:t>EUR (</w:t>
      </w:r>
      <w:r w:rsidR="00D94027">
        <w:rPr>
          <w:sz w:val="22"/>
          <w:szCs w:val="22"/>
        </w:rPr>
        <w:t>Šešiolika tūkstančių penki šimtai dvidešimt aštuoni eurai</w:t>
      </w:r>
      <w:r w:rsidRPr="00316CE1">
        <w:rPr>
          <w:sz w:val="22"/>
          <w:szCs w:val="22"/>
        </w:rPr>
        <w:t>).</w:t>
      </w:r>
    </w:p>
    <w:p w14:paraId="14B3A202" w14:textId="25F682A6" w:rsidR="0014706A" w:rsidRPr="00D94027" w:rsidRDefault="0014706A" w:rsidP="00D94027">
      <w:pPr>
        <w:spacing w:before="20" w:after="20" w:line="256" w:lineRule="auto"/>
        <w:jc w:val="both"/>
        <w:rPr>
          <w:rFonts w:asciiTheme="minorHAnsi" w:hAnsiTheme="minorHAnsi" w:cstheme="minorHAnsi"/>
          <w:sz w:val="18"/>
          <w:szCs w:val="18"/>
          <w:shd w:val="clear" w:color="auto" w:fill="FFFFFF"/>
        </w:rPr>
      </w:pPr>
      <w:r w:rsidRPr="00316CE1">
        <w:rPr>
          <w:sz w:val="22"/>
          <w:szCs w:val="22"/>
        </w:rPr>
        <w:t xml:space="preserve">              6. Į kainą turi būti  įskaičiuotos visos išlaidos ir mokesčiai, įskaitant  pristatymo, pakrovimo, instaliavimo, </w:t>
      </w:r>
      <w:r w:rsidRPr="00172114">
        <w:rPr>
          <w:color w:val="000000"/>
          <w:sz w:val="22"/>
          <w:szCs w:val="22"/>
        </w:rPr>
        <w:t>po instaliavimo likusių įpakavimo medžiagų išvežimas (utilizavimas)</w:t>
      </w:r>
      <w:r>
        <w:rPr>
          <w:color w:val="000000"/>
          <w:sz w:val="22"/>
          <w:szCs w:val="22"/>
        </w:rPr>
        <w:t>,</w:t>
      </w:r>
      <w:r w:rsidRPr="00172114">
        <w:rPr>
          <w:color w:val="000000"/>
          <w:sz w:val="22"/>
          <w:szCs w:val="22"/>
        </w:rPr>
        <w:t xml:space="preserve"> </w:t>
      </w:r>
      <w:r w:rsidRPr="00316CE1">
        <w:rPr>
          <w:sz w:val="22"/>
          <w:szCs w:val="22"/>
        </w:rPr>
        <w:t>apmokymo, garantinio aptarnavimo, sąskaitų pateikimo per E-sąskaitą išlaidas. Pirkėjas įsipareigoja apmokėti už Prekes pavedimu į Tiekėjo atsiskaitomąją sąskaitą Nr.</w:t>
      </w:r>
      <w:r w:rsidR="00D94027">
        <w:rPr>
          <w:sz w:val="22"/>
          <w:szCs w:val="22"/>
        </w:rPr>
        <w:t xml:space="preserve"> </w:t>
      </w:r>
      <w:r w:rsidR="00D94027" w:rsidRPr="00D94027">
        <w:rPr>
          <w:sz w:val="22"/>
          <w:szCs w:val="22"/>
          <w:shd w:val="clear" w:color="auto" w:fill="FFFFFF"/>
        </w:rPr>
        <w:t>LT387189900051467694</w:t>
      </w:r>
      <w:r w:rsidR="00D94027">
        <w:rPr>
          <w:sz w:val="22"/>
          <w:szCs w:val="22"/>
          <w:shd w:val="clear" w:color="auto" w:fill="FFFFFF"/>
        </w:rPr>
        <w:t>, AB Šiaulių bankas</w:t>
      </w:r>
      <w:r w:rsidR="00D94027" w:rsidRPr="00D94027">
        <w:rPr>
          <w:sz w:val="22"/>
          <w:szCs w:val="22"/>
        </w:rPr>
        <w:t xml:space="preserve"> </w:t>
      </w:r>
      <w:r w:rsidRPr="00316CE1">
        <w:rPr>
          <w:sz w:val="22"/>
          <w:szCs w:val="22"/>
        </w:rPr>
        <w:t xml:space="preserve">(nurodomas bankas ir atsiskaitomosios sąskaitos numeris}.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4A5AD482" w14:textId="77777777" w:rsidR="0014706A" w:rsidRPr="00316CE1" w:rsidRDefault="0014706A" w:rsidP="0014706A">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19975865" w14:textId="77777777" w:rsidR="0014706A" w:rsidRPr="00316CE1" w:rsidRDefault="0014706A" w:rsidP="0014706A">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5E26D403" w14:textId="77777777" w:rsidR="0014706A" w:rsidRPr="00316CE1" w:rsidRDefault="0014706A" w:rsidP="0014706A">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12A04F35" w14:textId="77777777" w:rsidR="0014706A" w:rsidRPr="00316CE1" w:rsidRDefault="0014706A" w:rsidP="0014706A">
      <w:pPr>
        <w:tabs>
          <w:tab w:val="left" w:pos="567"/>
          <w:tab w:val="left" w:pos="709"/>
          <w:tab w:val="left" w:pos="851"/>
        </w:tabs>
        <w:jc w:val="both"/>
        <w:rPr>
          <w:sz w:val="22"/>
          <w:szCs w:val="22"/>
        </w:rPr>
      </w:pPr>
      <w:r w:rsidRPr="00316CE1">
        <w:rPr>
          <w:sz w:val="22"/>
          <w:szCs w:val="22"/>
        </w:rPr>
        <w:lastRenderedPageBreak/>
        <w:t xml:space="preserve">              9.1. mokestis, kuriam pasikeitus bus perskaičiuojama kaina: pridėtinės vertės mokestis (PVM).</w:t>
      </w:r>
    </w:p>
    <w:p w14:paraId="2B0B6F1C" w14:textId="77777777" w:rsidR="0014706A" w:rsidRPr="00316CE1" w:rsidRDefault="0014706A" w:rsidP="0014706A">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70B24A41" w14:textId="77777777" w:rsidR="0014706A" w:rsidRPr="00316CE1" w:rsidRDefault="0014706A" w:rsidP="0014706A">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02D78B97" w14:textId="77777777" w:rsidR="0014706A" w:rsidRPr="00316CE1" w:rsidRDefault="0014706A" w:rsidP="0014706A">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2212C998" w14:textId="77777777" w:rsidR="0014706A" w:rsidRPr="00316CE1" w:rsidRDefault="0014706A" w:rsidP="0014706A">
      <w:pPr>
        <w:jc w:val="both"/>
        <w:rPr>
          <w:sz w:val="22"/>
          <w:szCs w:val="22"/>
        </w:rPr>
      </w:pPr>
    </w:p>
    <w:p w14:paraId="45CC865E" w14:textId="77777777" w:rsidR="0014706A" w:rsidRPr="00316CE1" w:rsidRDefault="0014706A" w:rsidP="0014706A">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524B8CD4" w14:textId="77777777" w:rsidR="0014706A" w:rsidRPr="00316CE1" w:rsidRDefault="0014706A" w:rsidP="0014706A">
      <w:pPr>
        <w:tabs>
          <w:tab w:val="left" w:pos="391"/>
        </w:tabs>
        <w:spacing w:before="60"/>
        <w:jc w:val="both"/>
        <w:rPr>
          <w:b/>
          <w:bCs/>
          <w:color w:val="000000"/>
          <w:sz w:val="22"/>
          <w:szCs w:val="22"/>
        </w:rPr>
      </w:pPr>
    </w:p>
    <w:p w14:paraId="37668233" w14:textId="77777777" w:rsidR="0014706A" w:rsidRPr="00316CE1" w:rsidRDefault="0014706A" w:rsidP="0014706A">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729DA88E" w14:textId="77777777" w:rsidR="0014706A" w:rsidRPr="00316CE1" w:rsidRDefault="0014706A" w:rsidP="0014706A">
      <w:pPr>
        <w:tabs>
          <w:tab w:val="left" w:pos="567"/>
        </w:tabs>
        <w:jc w:val="both"/>
        <w:rPr>
          <w:color w:val="000000"/>
          <w:sz w:val="22"/>
          <w:szCs w:val="22"/>
        </w:rPr>
      </w:pPr>
      <w:r w:rsidRPr="00316CE1">
        <w:rPr>
          <w:color w:val="000000"/>
          <w:sz w:val="22"/>
          <w:szCs w:val="22"/>
        </w:rPr>
        <w:t xml:space="preserve">             13. Tiekėjas įsipareigoja:</w:t>
      </w:r>
    </w:p>
    <w:p w14:paraId="25583B1C" w14:textId="77777777" w:rsidR="0014706A" w:rsidRDefault="0014706A" w:rsidP="0014706A">
      <w:pPr>
        <w:tabs>
          <w:tab w:val="left" w:pos="567"/>
          <w:tab w:val="left" w:pos="1080"/>
        </w:tabs>
        <w:jc w:val="both"/>
        <w:rPr>
          <w:b/>
          <w:bCs/>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44E06DD3" w14:textId="77777777" w:rsidR="0014706A" w:rsidRPr="00316CE1" w:rsidRDefault="0014706A" w:rsidP="0014706A">
      <w:pPr>
        <w:tabs>
          <w:tab w:val="left" w:pos="567"/>
          <w:tab w:val="left" w:pos="1080"/>
        </w:tabs>
        <w:jc w:val="both"/>
        <w:rPr>
          <w:color w:val="000000"/>
          <w:sz w:val="22"/>
          <w:szCs w:val="22"/>
        </w:rPr>
      </w:pPr>
      <w:r w:rsidRPr="00316CE1">
        <w:rPr>
          <w:color w:val="000000"/>
          <w:sz w:val="22"/>
          <w:szCs w:val="22"/>
        </w:rPr>
        <w:t xml:space="preserve">            13.2. per </w:t>
      </w:r>
      <w:r>
        <w:rPr>
          <w:color w:val="000000"/>
          <w:sz w:val="22"/>
          <w:szCs w:val="22"/>
        </w:rPr>
        <w:t>2</w:t>
      </w:r>
      <w:r w:rsidRPr="00316CE1">
        <w:rPr>
          <w:color w:val="000000"/>
          <w:sz w:val="22"/>
          <w:szCs w:val="22"/>
        </w:rPr>
        <w:t>0 (</w:t>
      </w:r>
      <w:r>
        <w:rPr>
          <w:color w:val="000000"/>
          <w:sz w:val="22"/>
          <w:szCs w:val="22"/>
        </w:rPr>
        <w:t>dvidešimt</w:t>
      </w:r>
      <w:r w:rsidRPr="00316CE1">
        <w:rPr>
          <w:color w:val="000000"/>
          <w:sz w:val="22"/>
          <w:szCs w:val="22"/>
        </w:rPr>
        <w:t xml:space="preserve">) darbo dienų savo </w:t>
      </w:r>
      <w:smartTag w:uri="schemas-tilde-lt/tildestengine" w:element="templates">
        <w:smartTagPr>
          <w:attr w:name="text" w:val="sąskaita"/>
          <w:attr w:name="baseform" w:val="sąskaita"/>
          <w:attr w:name="id" w:val="-1"/>
        </w:smartTagPr>
        <w:r w:rsidRPr="00316CE1">
          <w:rPr>
            <w:color w:val="000000"/>
            <w:sz w:val="22"/>
            <w:szCs w:val="22"/>
          </w:rPr>
          <w:t>sąskaita</w:t>
        </w:r>
      </w:smartTag>
      <w:r w:rsidRPr="00316CE1">
        <w:rPr>
          <w:color w:val="000000"/>
          <w:sz w:val="22"/>
          <w:szCs w:val="22"/>
        </w:rPr>
        <w:t xml:space="preserve"> pakeisti nekokybiškas Prekes kokybiškomis.</w:t>
      </w:r>
    </w:p>
    <w:p w14:paraId="70E20A85" w14:textId="77777777" w:rsidR="0014706A" w:rsidRPr="00273A1E" w:rsidRDefault="0014706A" w:rsidP="0014706A">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 xml:space="preserve">(informacinės sistemos „E.sąskaita“ svetainė pasiekiama adresu </w:t>
      </w:r>
      <w:hyperlink r:id="rId6"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2ABA8C79" w14:textId="77777777" w:rsidR="0014706A" w:rsidRPr="00316CE1" w:rsidRDefault="0014706A" w:rsidP="0014706A">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51ABD70C" w14:textId="004CF3A8" w:rsidR="0014706A" w:rsidRPr="00316CE1" w:rsidRDefault="0014706A" w:rsidP="0014706A">
      <w:pPr>
        <w:tabs>
          <w:tab w:val="left" w:pos="567"/>
        </w:tabs>
        <w:jc w:val="both"/>
        <w:rPr>
          <w:i/>
          <w:iCs/>
          <w:sz w:val="22"/>
          <w:szCs w:val="22"/>
        </w:rPr>
      </w:pPr>
      <w:r w:rsidRPr="00316CE1">
        <w:rPr>
          <w:sz w:val="22"/>
          <w:szCs w:val="22"/>
        </w:rPr>
        <w:t xml:space="preserve">             15. Vykdant Sutartį, </w:t>
      </w:r>
      <w:r w:rsidRPr="00316CE1">
        <w:rPr>
          <w:i/>
          <w:iCs/>
          <w:sz w:val="22"/>
          <w:szCs w:val="22"/>
        </w:rPr>
        <w:t>subtiekėjai nepasitelkiami.</w:t>
      </w:r>
    </w:p>
    <w:p w14:paraId="4865C013" w14:textId="77777777" w:rsidR="0014706A" w:rsidRPr="00316CE1" w:rsidRDefault="0014706A" w:rsidP="0014706A">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2867525" w14:textId="77777777" w:rsidR="0014706A" w:rsidRPr="00316CE1" w:rsidRDefault="0014706A" w:rsidP="0014706A">
      <w:pPr>
        <w:tabs>
          <w:tab w:val="left" w:pos="567"/>
        </w:tabs>
        <w:jc w:val="both"/>
        <w:rPr>
          <w:color w:val="000000"/>
          <w:sz w:val="22"/>
          <w:szCs w:val="22"/>
        </w:rPr>
      </w:pPr>
      <w:r w:rsidRPr="00316CE1">
        <w:rPr>
          <w:sz w:val="22"/>
          <w:szCs w:val="22"/>
        </w:rPr>
        <w:t xml:space="preserve">            17. </w:t>
      </w:r>
      <w:r w:rsidRPr="00316CE1">
        <w:rPr>
          <w:color w:val="000000"/>
          <w:sz w:val="22"/>
          <w:szCs w:val="22"/>
        </w:rPr>
        <w:t xml:space="preserve">Subtiekimo sutarties sudarymas nekeičia Tiekėjo atsakomybės dėl Sutarties įvykdymo. </w:t>
      </w:r>
    </w:p>
    <w:p w14:paraId="7B48B08E" w14:textId="77777777" w:rsidR="0014706A" w:rsidRPr="00316CE1" w:rsidRDefault="0014706A" w:rsidP="0014706A">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2EAA268F" w14:textId="77777777" w:rsidR="0014706A" w:rsidRPr="00316CE1" w:rsidRDefault="0014706A" w:rsidP="0014706A">
      <w:pPr>
        <w:jc w:val="both"/>
        <w:rPr>
          <w:color w:val="000000"/>
          <w:sz w:val="22"/>
          <w:szCs w:val="22"/>
        </w:rPr>
      </w:pPr>
      <w:r w:rsidRPr="00316CE1">
        <w:rPr>
          <w:color w:val="000000"/>
          <w:sz w:val="22"/>
          <w:szCs w:val="22"/>
        </w:rPr>
        <w:t xml:space="preserve">             18.1. subtiekėjas yra bankrutavęs;</w:t>
      </w:r>
    </w:p>
    <w:p w14:paraId="509606CD" w14:textId="77777777" w:rsidR="0014706A" w:rsidRPr="00316CE1" w:rsidRDefault="0014706A" w:rsidP="0014706A">
      <w:pPr>
        <w:jc w:val="both"/>
        <w:rPr>
          <w:color w:val="000000"/>
          <w:sz w:val="22"/>
          <w:szCs w:val="22"/>
        </w:rPr>
      </w:pPr>
      <w:r w:rsidRPr="00316CE1">
        <w:rPr>
          <w:color w:val="000000"/>
          <w:sz w:val="22"/>
          <w:szCs w:val="22"/>
        </w:rPr>
        <w:t xml:space="preserve">             18.2. subtiekėjas yra likviduojamas;</w:t>
      </w:r>
    </w:p>
    <w:p w14:paraId="268FD1EC" w14:textId="77777777" w:rsidR="0014706A" w:rsidRPr="00316CE1" w:rsidRDefault="0014706A" w:rsidP="0014706A">
      <w:pPr>
        <w:jc w:val="both"/>
        <w:rPr>
          <w:color w:val="000000"/>
          <w:sz w:val="22"/>
          <w:szCs w:val="22"/>
        </w:rPr>
      </w:pPr>
      <w:r w:rsidRPr="00316CE1">
        <w:rPr>
          <w:color w:val="000000"/>
          <w:sz w:val="22"/>
          <w:szCs w:val="22"/>
        </w:rPr>
        <w:t xml:space="preserve">             18.3. subtiekėjui yra iškelta restruktūrizavimo byla;</w:t>
      </w:r>
    </w:p>
    <w:p w14:paraId="76751057" w14:textId="77777777" w:rsidR="0014706A" w:rsidRPr="00316CE1" w:rsidRDefault="0014706A" w:rsidP="0014706A">
      <w:pPr>
        <w:jc w:val="both"/>
        <w:rPr>
          <w:color w:val="000000"/>
          <w:sz w:val="22"/>
          <w:szCs w:val="22"/>
        </w:rPr>
      </w:pPr>
      <w:r w:rsidRPr="00316CE1">
        <w:rPr>
          <w:color w:val="000000"/>
          <w:sz w:val="22"/>
          <w:szCs w:val="22"/>
        </w:rPr>
        <w:t xml:space="preserve">             18.4. subtiekėjui yra iškelta bankroto byla;</w:t>
      </w:r>
    </w:p>
    <w:p w14:paraId="0400CFFF" w14:textId="77777777" w:rsidR="0014706A" w:rsidRPr="00316CE1" w:rsidRDefault="0014706A" w:rsidP="0014706A">
      <w:pPr>
        <w:widowControl w:val="0"/>
        <w:jc w:val="both"/>
        <w:rPr>
          <w:color w:val="000000"/>
          <w:sz w:val="22"/>
          <w:szCs w:val="22"/>
        </w:rPr>
      </w:pPr>
      <w:r w:rsidRPr="00316CE1">
        <w:rPr>
          <w:color w:val="000000"/>
          <w:sz w:val="22"/>
          <w:szCs w:val="22"/>
        </w:rPr>
        <w:t xml:space="preserve">             18.5. subtiekėjui bankroto procesas vykdomas ne teismo tvarka;</w:t>
      </w:r>
    </w:p>
    <w:p w14:paraId="2E381CD0" w14:textId="77777777" w:rsidR="0014706A" w:rsidRPr="00316CE1" w:rsidRDefault="0014706A" w:rsidP="0014706A">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39B633BA" w14:textId="77777777" w:rsidR="0014706A" w:rsidRPr="00316CE1" w:rsidRDefault="0014706A" w:rsidP="0014706A">
      <w:pPr>
        <w:widowControl w:val="0"/>
        <w:jc w:val="both"/>
        <w:rPr>
          <w:color w:val="000000"/>
          <w:sz w:val="22"/>
          <w:szCs w:val="22"/>
        </w:rPr>
      </w:pPr>
      <w:r w:rsidRPr="00316CE1">
        <w:rPr>
          <w:color w:val="000000"/>
          <w:sz w:val="22"/>
          <w:szCs w:val="22"/>
        </w:rPr>
        <w:t xml:space="preserve">             18.7. subtiekėjas su kreditoriais yra sudaręs taikos sutartį;</w:t>
      </w:r>
    </w:p>
    <w:p w14:paraId="1DEB2A15" w14:textId="77777777" w:rsidR="0014706A" w:rsidRPr="00316CE1" w:rsidRDefault="0014706A" w:rsidP="0014706A">
      <w:pPr>
        <w:widowControl w:val="0"/>
        <w:jc w:val="both"/>
        <w:rPr>
          <w:color w:val="000000"/>
          <w:sz w:val="22"/>
          <w:szCs w:val="22"/>
        </w:rPr>
      </w:pPr>
      <w:r w:rsidRPr="00316CE1">
        <w:rPr>
          <w:color w:val="000000"/>
          <w:sz w:val="22"/>
          <w:szCs w:val="22"/>
        </w:rPr>
        <w:t xml:space="preserve">             18.8. subtiekėjas yra sustabdęs ar apribojęs savo veiklą;</w:t>
      </w:r>
    </w:p>
    <w:p w14:paraId="61BA345B" w14:textId="77777777" w:rsidR="0014706A" w:rsidRPr="00316CE1" w:rsidRDefault="0014706A" w:rsidP="0014706A">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3F7760E6" w14:textId="77777777" w:rsidR="0014706A" w:rsidRPr="00316CE1" w:rsidRDefault="0014706A" w:rsidP="0014706A">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61CD293A" w14:textId="77777777" w:rsidR="0014706A" w:rsidRPr="00316CE1" w:rsidRDefault="0014706A" w:rsidP="0014706A">
      <w:pPr>
        <w:widowControl w:val="0"/>
        <w:jc w:val="both"/>
        <w:rPr>
          <w:color w:val="000000"/>
          <w:sz w:val="22"/>
          <w:szCs w:val="22"/>
        </w:rPr>
      </w:pPr>
      <w:r w:rsidRPr="00316CE1">
        <w:rPr>
          <w:color w:val="000000"/>
          <w:sz w:val="22"/>
          <w:szCs w:val="22"/>
        </w:rPr>
        <w:t xml:space="preserve">             18.11. kitos aplinkybės.</w:t>
      </w:r>
    </w:p>
    <w:p w14:paraId="16B36F76" w14:textId="77777777" w:rsidR="0014706A" w:rsidRPr="00316CE1" w:rsidRDefault="0014706A" w:rsidP="0014706A">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7CC7D017" w14:textId="77777777" w:rsidR="0014706A" w:rsidRPr="00316CE1" w:rsidRDefault="0014706A" w:rsidP="0014706A">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1886F479" w14:textId="77777777" w:rsidR="0014706A" w:rsidRPr="00316CE1" w:rsidRDefault="0014706A" w:rsidP="0014706A">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0C5D9203" w14:textId="77777777" w:rsidR="0014706A" w:rsidRPr="00316CE1" w:rsidRDefault="0014706A" w:rsidP="0014706A">
      <w:pPr>
        <w:widowControl w:val="0"/>
        <w:jc w:val="both"/>
        <w:rPr>
          <w:color w:val="000000"/>
          <w:sz w:val="22"/>
          <w:szCs w:val="22"/>
        </w:rPr>
      </w:pPr>
      <w:r w:rsidRPr="00316CE1">
        <w:rPr>
          <w:color w:val="000000"/>
          <w:sz w:val="22"/>
          <w:szCs w:val="22"/>
        </w:rPr>
        <w:t xml:space="preserve">             19.3. kitos aplinkybės.</w:t>
      </w:r>
    </w:p>
    <w:p w14:paraId="7CB73E93" w14:textId="77777777" w:rsidR="0014706A" w:rsidRPr="00316CE1" w:rsidRDefault="0014706A" w:rsidP="0014706A">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CE8842B" w14:textId="77777777" w:rsidR="0014706A" w:rsidRPr="00316CE1" w:rsidRDefault="0014706A" w:rsidP="0014706A">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1F23155A" w14:textId="77777777" w:rsidR="0014706A" w:rsidRPr="00316CE1" w:rsidRDefault="0014706A" w:rsidP="0014706A">
      <w:pPr>
        <w:jc w:val="both"/>
        <w:rPr>
          <w:color w:val="000000"/>
          <w:sz w:val="22"/>
          <w:szCs w:val="22"/>
        </w:rPr>
      </w:pPr>
      <w:r w:rsidRPr="00316CE1">
        <w:rPr>
          <w:color w:val="000000"/>
          <w:sz w:val="22"/>
          <w:szCs w:val="22"/>
        </w:rPr>
        <w:t xml:space="preserve">             22. Pirkėjas įsipareigoja:</w:t>
      </w:r>
    </w:p>
    <w:p w14:paraId="1FF6EC39" w14:textId="77777777" w:rsidR="0014706A" w:rsidRPr="00316CE1" w:rsidRDefault="0014706A" w:rsidP="0014706A">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5ED107F8" w14:textId="77777777" w:rsidR="0014706A" w:rsidRPr="00316CE1" w:rsidRDefault="0014706A" w:rsidP="0014706A">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142B96F4" w14:textId="77777777" w:rsidR="0014706A" w:rsidRPr="00316CE1" w:rsidRDefault="0014706A" w:rsidP="0014706A">
      <w:pPr>
        <w:jc w:val="both"/>
        <w:rPr>
          <w:color w:val="000000"/>
          <w:sz w:val="22"/>
          <w:szCs w:val="22"/>
        </w:rPr>
      </w:pPr>
      <w:r w:rsidRPr="00316CE1">
        <w:rPr>
          <w:color w:val="000000"/>
          <w:sz w:val="22"/>
          <w:szCs w:val="22"/>
        </w:rPr>
        <w:t xml:space="preserve">             23. Pirkėjas turi teisę:</w:t>
      </w:r>
    </w:p>
    <w:p w14:paraId="674ACAA8" w14:textId="77777777" w:rsidR="0014706A" w:rsidRPr="00316CE1" w:rsidRDefault="0014706A" w:rsidP="0014706A">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3B4D7BD4" w14:textId="77777777" w:rsidR="0014706A" w:rsidRPr="00316CE1" w:rsidRDefault="0014706A" w:rsidP="0014706A">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269443F7" w14:textId="77777777" w:rsidR="0014706A" w:rsidRPr="00316CE1" w:rsidRDefault="0014706A" w:rsidP="0014706A">
      <w:pPr>
        <w:tabs>
          <w:tab w:val="left" w:pos="1080"/>
        </w:tabs>
        <w:jc w:val="both"/>
        <w:rPr>
          <w:color w:val="000000"/>
          <w:sz w:val="22"/>
          <w:szCs w:val="22"/>
        </w:rPr>
      </w:pPr>
    </w:p>
    <w:p w14:paraId="21002D4E" w14:textId="77777777" w:rsidR="0014706A" w:rsidRPr="00316CE1" w:rsidRDefault="0014706A" w:rsidP="0014706A">
      <w:pPr>
        <w:tabs>
          <w:tab w:val="left" w:pos="1080"/>
        </w:tabs>
        <w:jc w:val="center"/>
        <w:rPr>
          <w:b/>
          <w:bCs/>
          <w:color w:val="000000"/>
          <w:sz w:val="22"/>
          <w:szCs w:val="22"/>
        </w:rPr>
      </w:pPr>
      <w:r w:rsidRPr="00316CE1">
        <w:rPr>
          <w:b/>
          <w:bCs/>
          <w:color w:val="000000"/>
          <w:sz w:val="22"/>
          <w:szCs w:val="22"/>
        </w:rPr>
        <w:t>IV. PREKIŲ TIEKIMO TVARKA IR GARANTIJOS</w:t>
      </w:r>
    </w:p>
    <w:p w14:paraId="1ED6C342" w14:textId="77777777" w:rsidR="0014706A" w:rsidRPr="00316CE1" w:rsidRDefault="0014706A" w:rsidP="0014706A">
      <w:pPr>
        <w:tabs>
          <w:tab w:val="left" w:pos="0"/>
        </w:tabs>
        <w:jc w:val="both"/>
        <w:rPr>
          <w:color w:val="000000"/>
          <w:sz w:val="22"/>
          <w:szCs w:val="22"/>
        </w:rPr>
      </w:pPr>
    </w:p>
    <w:p w14:paraId="300D7E1D" w14:textId="77777777" w:rsidR="0014706A" w:rsidRPr="00316CE1" w:rsidRDefault="0014706A" w:rsidP="0014706A">
      <w:pPr>
        <w:tabs>
          <w:tab w:val="left" w:pos="0"/>
        </w:tabs>
        <w:ind w:firstLine="709"/>
        <w:jc w:val="both"/>
        <w:rPr>
          <w:color w:val="000000"/>
          <w:sz w:val="22"/>
          <w:szCs w:val="22"/>
        </w:rPr>
      </w:pPr>
      <w:r w:rsidRPr="00316CE1">
        <w:rPr>
          <w:color w:val="000000"/>
          <w:sz w:val="22"/>
          <w:szCs w:val="22"/>
        </w:rPr>
        <w:t xml:space="preserve"> 24. Tiekėjas Prekes pristato adresu: </w:t>
      </w:r>
      <w:r w:rsidRPr="00F2713B">
        <w:rPr>
          <w:sz w:val="22"/>
          <w:szCs w:val="22"/>
        </w:rPr>
        <w:t>Pašvitinio g. 21, Joniškis</w:t>
      </w:r>
      <w:r w:rsidRPr="00316CE1">
        <w:rPr>
          <w:color w:val="000000"/>
          <w:sz w:val="22"/>
          <w:szCs w:val="22"/>
        </w:rPr>
        <w:t xml:space="preserve">, savo transportu ir savo </w:t>
      </w:r>
      <w:r w:rsidRPr="009D0A1C">
        <w:rPr>
          <w:color w:val="000000"/>
          <w:sz w:val="22"/>
          <w:szCs w:val="22"/>
        </w:rPr>
        <w:t xml:space="preserve">lėšomis per </w:t>
      </w:r>
      <w:r>
        <w:rPr>
          <w:color w:val="000000"/>
          <w:sz w:val="22"/>
          <w:szCs w:val="22"/>
        </w:rPr>
        <w:t>4</w:t>
      </w:r>
      <w:r w:rsidRPr="009D0A1C">
        <w:rPr>
          <w:color w:val="000000"/>
          <w:sz w:val="22"/>
          <w:szCs w:val="22"/>
        </w:rPr>
        <w:t xml:space="preserve"> (</w:t>
      </w:r>
      <w:r>
        <w:rPr>
          <w:color w:val="000000"/>
          <w:sz w:val="22"/>
          <w:szCs w:val="22"/>
        </w:rPr>
        <w:t>keturis</w:t>
      </w:r>
      <w:r w:rsidRPr="009D0A1C">
        <w:rPr>
          <w:color w:val="000000"/>
          <w:sz w:val="22"/>
          <w:szCs w:val="22"/>
        </w:rPr>
        <w:t>)</w:t>
      </w:r>
      <w:r w:rsidRPr="00316CE1">
        <w:rPr>
          <w:color w:val="000000"/>
          <w:sz w:val="22"/>
          <w:szCs w:val="22"/>
        </w:rPr>
        <w:t xml:space="preserve"> mėnesius nuo Sutarties pasirašymo dienos.</w:t>
      </w:r>
    </w:p>
    <w:p w14:paraId="10ABEEC9"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2EF45D1A"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6FA47E3E"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148BFB86" w14:textId="77777777" w:rsidR="0014706A" w:rsidRPr="00316CE1" w:rsidRDefault="0014706A" w:rsidP="0014706A">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593D05D7" w14:textId="77777777" w:rsidR="0014706A" w:rsidRPr="00B30D88" w:rsidRDefault="0014706A" w:rsidP="0014706A">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1515F1DC"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05EC35DB"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51DAB71F"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4EB012AD"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53C95EB3" w14:textId="77777777" w:rsidR="0014706A" w:rsidRPr="00316CE1" w:rsidRDefault="0014706A" w:rsidP="0014706A">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6F42C96C" w14:textId="77777777" w:rsidR="0014706A" w:rsidRPr="00E2552C" w:rsidRDefault="0014706A" w:rsidP="0014706A">
      <w:pPr>
        <w:tabs>
          <w:tab w:val="left" w:pos="142"/>
          <w:tab w:val="left" w:pos="284"/>
        </w:tabs>
        <w:jc w:val="both"/>
        <w:rPr>
          <w:b/>
          <w:bCs/>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Pr>
          <w:b/>
          <w:bCs/>
          <w:color w:val="000000"/>
          <w:sz w:val="22"/>
          <w:szCs w:val="22"/>
        </w:rPr>
        <w:t xml:space="preserve">. </w:t>
      </w:r>
      <w:r w:rsidRPr="00172114">
        <w:rPr>
          <w:rFonts w:eastAsia="SimSun"/>
          <w:color w:val="000000"/>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7036309D" w14:textId="77777777" w:rsidR="0014706A" w:rsidRPr="00316CE1" w:rsidRDefault="0014706A" w:rsidP="0014706A">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69F3E4F4" w14:textId="30441FC0" w:rsidR="0014706A" w:rsidRPr="00A03479" w:rsidRDefault="0014706A" w:rsidP="0014706A">
      <w:pPr>
        <w:tabs>
          <w:tab w:val="left" w:pos="142"/>
          <w:tab w:val="left" w:pos="284"/>
        </w:tabs>
        <w:jc w:val="both"/>
        <w:rPr>
          <w:sz w:val="22"/>
          <w:szCs w:val="22"/>
        </w:rPr>
      </w:pPr>
      <w:r w:rsidRPr="00316CE1">
        <w:rPr>
          <w:color w:val="000000"/>
          <w:sz w:val="22"/>
          <w:szCs w:val="22"/>
        </w:rPr>
        <w:t xml:space="preserve">             31. Už Tiekėjo sutartinių įsipareigojimų vykdymą atsakingas</w:t>
      </w:r>
      <w:r w:rsidR="00A03479">
        <w:rPr>
          <w:color w:val="000000"/>
          <w:sz w:val="22"/>
          <w:szCs w:val="22"/>
        </w:rPr>
        <w:t xml:space="preserve"> </w:t>
      </w:r>
      <w:r w:rsidR="00A03479" w:rsidRPr="00D67FD2">
        <w:rPr>
          <w:shd w:val="clear" w:color="auto" w:fill="FFFFFF"/>
        </w:rPr>
        <w:t>Saulius Raudeliūnas</w:t>
      </w:r>
      <w:r w:rsidRPr="00A03479">
        <w:rPr>
          <w:sz w:val="22"/>
          <w:szCs w:val="22"/>
        </w:rPr>
        <w:t xml:space="preserve">, tel. </w:t>
      </w:r>
      <w:r w:rsidR="00A03479" w:rsidRPr="00D67FD2">
        <w:rPr>
          <w:shd w:val="clear" w:color="auto" w:fill="FFFFFF"/>
        </w:rPr>
        <w:t>+37068257796</w:t>
      </w:r>
      <w:r w:rsidR="00A03479" w:rsidRPr="00A03479">
        <w:rPr>
          <w:sz w:val="22"/>
          <w:szCs w:val="22"/>
        </w:rPr>
        <w:t xml:space="preserve">, </w:t>
      </w:r>
      <w:r w:rsidRPr="00A03479">
        <w:rPr>
          <w:sz w:val="22"/>
          <w:szCs w:val="22"/>
        </w:rPr>
        <w:t xml:space="preserve">el. </w:t>
      </w:r>
      <w:r w:rsidR="00A03479" w:rsidRPr="00A03479">
        <w:rPr>
          <w:sz w:val="22"/>
          <w:szCs w:val="22"/>
        </w:rPr>
        <w:t>P</w:t>
      </w:r>
      <w:r w:rsidRPr="00A03479">
        <w:rPr>
          <w:sz w:val="22"/>
          <w:szCs w:val="22"/>
        </w:rPr>
        <w:t>aštas</w:t>
      </w:r>
      <w:r w:rsidR="00A03479" w:rsidRPr="00A03479">
        <w:rPr>
          <w:sz w:val="22"/>
          <w:szCs w:val="22"/>
        </w:rPr>
        <w:t xml:space="preserve"> </w:t>
      </w:r>
      <w:hyperlink r:id="rId7" w:tgtFrame="_blank" w:history="1">
        <w:r w:rsidR="00A03479" w:rsidRPr="000A70D4">
          <w:rPr>
            <w:rStyle w:val="Hipersaitas"/>
            <w:color w:val="4472C4" w:themeColor="accent1"/>
            <w:shd w:val="clear" w:color="auto" w:fill="FFFFFF"/>
          </w:rPr>
          <w:t>saulius.raudeliunas@med-us.eu</w:t>
        </w:r>
      </w:hyperlink>
      <w:r w:rsidRPr="000A70D4">
        <w:rPr>
          <w:color w:val="4472C4" w:themeColor="accent1"/>
          <w:sz w:val="22"/>
          <w:szCs w:val="22"/>
        </w:rPr>
        <w:t>.</w:t>
      </w:r>
    </w:p>
    <w:p w14:paraId="4CA35076" w14:textId="37A1CFDE" w:rsidR="0014706A" w:rsidRPr="00316CE1" w:rsidRDefault="0014706A" w:rsidP="0014706A">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w:t>
      </w:r>
      <w:r w:rsidR="00AB4E04">
        <w:rPr>
          <w:color w:val="000000"/>
          <w:sz w:val="22"/>
          <w:szCs w:val="22"/>
        </w:rPr>
        <w:t xml:space="preserve"> Valdas Klevas </w:t>
      </w:r>
      <w:r w:rsidRPr="00316CE1">
        <w:rPr>
          <w:color w:val="000000"/>
          <w:sz w:val="22"/>
          <w:szCs w:val="22"/>
        </w:rPr>
        <w:t xml:space="preserve"> el. paštas: </w:t>
      </w:r>
      <w:hyperlink r:id="rId8" w:history="1">
        <w:r w:rsidRPr="000766A2">
          <w:rPr>
            <w:rStyle w:val="Hipersaitas"/>
            <w:sz w:val="22"/>
            <w:szCs w:val="22"/>
          </w:rPr>
          <w:t>ukis@joniskioligonine.lt</w:t>
        </w:r>
      </w:hyperlink>
      <w:r w:rsidRPr="00316CE1">
        <w:rPr>
          <w:color w:val="000000"/>
          <w:sz w:val="22"/>
          <w:szCs w:val="22"/>
        </w:rPr>
        <w:t xml:space="preserve"> </w:t>
      </w:r>
    </w:p>
    <w:p w14:paraId="3052A752" w14:textId="77777777" w:rsidR="0014706A" w:rsidRPr="00316CE1" w:rsidRDefault="0014706A" w:rsidP="0014706A">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6DE9B034" w14:textId="77777777" w:rsidR="0014706A" w:rsidRPr="00316CE1" w:rsidRDefault="0014706A" w:rsidP="0014706A">
      <w:pPr>
        <w:tabs>
          <w:tab w:val="left" w:pos="142"/>
          <w:tab w:val="left" w:pos="284"/>
        </w:tabs>
        <w:ind w:left="-142"/>
        <w:jc w:val="center"/>
        <w:rPr>
          <w:b/>
          <w:bCs/>
          <w:color w:val="000000"/>
          <w:sz w:val="22"/>
          <w:szCs w:val="22"/>
        </w:rPr>
      </w:pPr>
    </w:p>
    <w:p w14:paraId="3919BCAB" w14:textId="77777777" w:rsidR="0014706A" w:rsidRPr="00316CE1" w:rsidRDefault="0014706A" w:rsidP="0014706A">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2B67B6AD" w14:textId="77777777" w:rsidR="0014706A" w:rsidRPr="00316CE1" w:rsidRDefault="0014706A" w:rsidP="0014706A">
      <w:pPr>
        <w:tabs>
          <w:tab w:val="left" w:pos="142"/>
          <w:tab w:val="left" w:pos="284"/>
        </w:tabs>
        <w:rPr>
          <w:b/>
          <w:bCs/>
          <w:color w:val="000000"/>
        </w:rPr>
      </w:pPr>
    </w:p>
    <w:p w14:paraId="44D7DA6C" w14:textId="77777777" w:rsidR="0014706A" w:rsidRPr="00316CE1" w:rsidRDefault="0014706A" w:rsidP="0014706A">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27E33754" w14:textId="77777777" w:rsidR="0014706A" w:rsidRPr="00316CE1" w:rsidRDefault="0014706A" w:rsidP="0014706A">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52CE600A" w14:textId="77777777" w:rsidR="0014706A" w:rsidRPr="00316CE1" w:rsidRDefault="0014706A" w:rsidP="0014706A">
      <w:pPr>
        <w:numPr>
          <w:ilvl w:val="0"/>
          <w:numId w:val="3"/>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52474742" w14:textId="77777777" w:rsidR="0014706A" w:rsidRPr="00316CE1" w:rsidRDefault="0014706A" w:rsidP="0014706A">
      <w:pPr>
        <w:numPr>
          <w:ilvl w:val="0"/>
          <w:numId w:val="3"/>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138590D6" w14:textId="77777777" w:rsidR="0014706A" w:rsidRPr="00316CE1" w:rsidRDefault="0014706A" w:rsidP="0014706A">
      <w:pPr>
        <w:ind w:firstLine="567"/>
        <w:jc w:val="both"/>
        <w:rPr>
          <w:color w:val="000000"/>
          <w:sz w:val="22"/>
          <w:szCs w:val="22"/>
        </w:rPr>
      </w:pPr>
      <w:r w:rsidRPr="00316CE1">
        <w:rPr>
          <w:sz w:val="22"/>
          <w:szCs w:val="22"/>
        </w:rPr>
        <w:t xml:space="preserve">            </w:t>
      </w:r>
    </w:p>
    <w:p w14:paraId="06121DC3" w14:textId="77777777" w:rsidR="0014706A" w:rsidRPr="00316CE1" w:rsidRDefault="0014706A" w:rsidP="0014706A">
      <w:pPr>
        <w:jc w:val="center"/>
        <w:rPr>
          <w:b/>
          <w:bCs/>
          <w:color w:val="000000"/>
          <w:sz w:val="22"/>
          <w:szCs w:val="22"/>
        </w:rPr>
      </w:pPr>
      <w:r w:rsidRPr="00316CE1">
        <w:rPr>
          <w:b/>
          <w:bCs/>
          <w:color w:val="000000"/>
          <w:sz w:val="22"/>
          <w:szCs w:val="22"/>
        </w:rPr>
        <w:t>VI. GINČŲ SPRENDIMO TVARKA</w:t>
      </w:r>
    </w:p>
    <w:p w14:paraId="000C8847" w14:textId="77777777" w:rsidR="0014706A" w:rsidRPr="00316CE1" w:rsidRDefault="0014706A" w:rsidP="0014706A">
      <w:pPr>
        <w:jc w:val="center"/>
        <w:rPr>
          <w:b/>
          <w:bCs/>
          <w:color w:val="000000"/>
          <w:sz w:val="22"/>
          <w:szCs w:val="22"/>
        </w:rPr>
      </w:pPr>
    </w:p>
    <w:p w14:paraId="7BD4B560" w14:textId="77777777" w:rsidR="0014706A" w:rsidRPr="00316CE1" w:rsidRDefault="0014706A" w:rsidP="0014706A">
      <w:pPr>
        <w:jc w:val="both"/>
        <w:rPr>
          <w:color w:val="000000"/>
          <w:sz w:val="22"/>
          <w:szCs w:val="22"/>
        </w:rPr>
      </w:pPr>
      <w:r w:rsidRPr="00316CE1">
        <w:rPr>
          <w:color w:val="000000"/>
          <w:sz w:val="22"/>
          <w:szCs w:val="22"/>
        </w:rPr>
        <w:t xml:space="preserve">             38. Visi ginčai tarp Šalių dėl šios Sutarties vykdymo sprendžiami Šalių susitarimu.</w:t>
      </w:r>
    </w:p>
    <w:p w14:paraId="2A3F1CD0" w14:textId="77777777" w:rsidR="0014706A" w:rsidRPr="00316CE1" w:rsidRDefault="0014706A" w:rsidP="0014706A">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52411F45" w14:textId="77777777" w:rsidR="0014706A" w:rsidRPr="00316CE1" w:rsidRDefault="0014706A" w:rsidP="0014706A">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27596D63" w14:textId="77777777" w:rsidR="0014706A" w:rsidRPr="00316CE1" w:rsidRDefault="0014706A" w:rsidP="0014706A">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2CC64835" w14:textId="77777777" w:rsidR="0014706A" w:rsidRPr="00316CE1" w:rsidRDefault="0014706A" w:rsidP="0014706A">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4DCCD98B" w14:textId="77777777" w:rsidR="0014706A" w:rsidRPr="00316CE1" w:rsidRDefault="0014706A" w:rsidP="0014706A">
      <w:pPr>
        <w:numPr>
          <w:ilvl w:val="0"/>
          <w:numId w:val="2"/>
        </w:numPr>
        <w:spacing w:before="240" w:after="240"/>
        <w:jc w:val="center"/>
        <w:rPr>
          <w:b/>
          <w:bCs/>
          <w:color w:val="000000"/>
          <w:sz w:val="22"/>
          <w:szCs w:val="22"/>
        </w:rPr>
      </w:pPr>
      <w:r w:rsidRPr="00316CE1">
        <w:rPr>
          <w:b/>
          <w:bCs/>
          <w:color w:val="000000"/>
          <w:sz w:val="22"/>
          <w:szCs w:val="22"/>
        </w:rPr>
        <w:t>SUTARTIES GALIOJIMAS IR KITOS SĄLYGOS</w:t>
      </w:r>
    </w:p>
    <w:p w14:paraId="46C27D7E" w14:textId="77777777" w:rsidR="0014706A" w:rsidRPr="00316CE1" w:rsidRDefault="0014706A" w:rsidP="0014706A">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2E551601" w14:textId="77777777" w:rsidR="0014706A" w:rsidRPr="00316CE1" w:rsidRDefault="0014706A" w:rsidP="0014706A">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1139E5EE" w14:textId="77777777" w:rsidR="0014706A" w:rsidRPr="00316CE1" w:rsidRDefault="0014706A" w:rsidP="0014706A">
      <w:pPr>
        <w:tabs>
          <w:tab w:val="left" w:pos="142"/>
        </w:tabs>
        <w:jc w:val="both"/>
        <w:rPr>
          <w:color w:val="000000"/>
          <w:sz w:val="22"/>
          <w:szCs w:val="22"/>
          <w:lang w:eastAsia="x-none"/>
        </w:rPr>
      </w:pPr>
      <w:r w:rsidRPr="00316CE1">
        <w:rPr>
          <w:color w:val="000000"/>
          <w:sz w:val="22"/>
          <w:szCs w:val="22"/>
          <w:lang w:eastAsia="x-none"/>
        </w:rPr>
        <w:t xml:space="preserve">              44. </w:t>
      </w:r>
      <w:smartTag w:uri="schemas-tilde-lt/tildestengine" w:element="templates">
        <w:smartTagPr>
          <w:attr w:name="text" w:val="sutartis"/>
          <w:attr w:name="baseform" w:val="sutartis"/>
          <w:attr w:name="id" w:val="-1"/>
        </w:smartTagPr>
        <w:r w:rsidRPr="00316CE1">
          <w:rPr>
            <w:color w:val="000000"/>
            <w:sz w:val="22"/>
            <w:szCs w:val="22"/>
            <w:lang w:eastAsia="x-none"/>
          </w:rPr>
          <w:t>Sutartis</w:t>
        </w:r>
      </w:smartTag>
      <w:r w:rsidRPr="00316CE1">
        <w:rPr>
          <w:color w:val="000000"/>
          <w:sz w:val="22"/>
          <w:szCs w:val="22"/>
          <w:lang w:eastAsia="x-none"/>
        </w:rPr>
        <w:t xml:space="preserve"> gali būti nutraukta rašytiniu Šalių susitarimu.</w:t>
      </w:r>
    </w:p>
    <w:p w14:paraId="75368C76" w14:textId="77777777" w:rsidR="0014706A" w:rsidRPr="00316CE1" w:rsidRDefault="0014706A" w:rsidP="0014706A">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48B78320" w14:textId="77777777" w:rsidR="0014706A" w:rsidRPr="00316CE1" w:rsidRDefault="0014706A" w:rsidP="0014706A">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432E50FF" w14:textId="77777777" w:rsidR="0014706A" w:rsidRDefault="0014706A" w:rsidP="0014706A">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62E60F77" w14:textId="77777777" w:rsidR="0014706A" w:rsidRPr="00B30D88" w:rsidRDefault="0014706A" w:rsidP="0014706A">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2EEC375A" w14:textId="77777777" w:rsidR="0014706A" w:rsidRPr="00316CE1" w:rsidRDefault="0014706A" w:rsidP="0014706A">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3714397C" w14:textId="77777777" w:rsidR="0014706A" w:rsidRPr="00316CE1" w:rsidRDefault="0014706A" w:rsidP="0014706A">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1DEE0FF5" w14:textId="77777777" w:rsidR="0014706A" w:rsidRPr="00316CE1" w:rsidRDefault="0014706A" w:rsidP="0014706A">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50E6EF89" w14:textId="77777777" w:rsidR="0014706A" w:rsidRPr="00316CE1" w:rsidRDefault="0014706A" w:rsidP="0014706A">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46804A30" w14:textId="77777777" w:rsidR="0014706A" w:rsidRPr="00316CE1" w:rsidRDefault="0014706A" w:rsidP="0014706A">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42AAF119" w14:textId="77777777" w:rsidR="0014706A" w:rsidRPr="00316CE1" w:rsidRDefault="0014706A" w:rsidP="0014706A">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32F027DF" w14:textId="77777777" w:rsidR="0014706A" w:rsidRPr="00316CE1" w:rsidRDefault="0014706A" w:rsidP="0014706A">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 xml:space="preserve">.2. </w:t>
      </w:r>
      <w:bookmarkStart w:id="11" w:name="_Hlk154142734"/>
      <w:r w:rsidRPr="00316CE1">
        <w:rPr>
          <w:color w:val="000000"/>
          <w:sz w:val="22"/>
          <w:szCs w:val="22"/>
        </w:rPr>
        <w:t xml:space="preserve">Parduodamų prekių techninė specifikacija </w:t>
      </w:r>
      <w:bookmarkEnd w:id="11"/>
      <w:r w:rsidRPr="00316CE1">
        <w:rPr>
          <w:color w:val="000000"/>
          <w:sz w:val="22"/>
          <w:szCs w:val="22"/>
        </w:rPr>
        <w:t>(2 priedas).</w:t>
      </w:r>
    </w:p>
    <w:p w14:paraId="42365D0B" w14:textId="77777777" w:rsidR="0014706A" w:rsidRPr="00316CE1" w:rsidRDefault="0014706A" w:rsidP="0014706A">
      <w:pPr>
        <w:spacing w:before="120" w:after="120"/>
        <w:rPr>
          <w:b/>
          <w:sz w:val="22"/>
          <w:szCs w:val="22"/>
        </w:rPr>
      </w:pPr>
    </w:p>
    <w:p w14:paraId="3A9C5054" w14:textId="77777777" w:rsidR="0014706A" w:rsidRPr="00316CE1" w:rsidRDefault="0014706A" w:rsidP="0014706A">
      <w:pPr>
        <w:spacing w:before="120" w:after="120"/>
        <w:rPr>
          <w:b/>
          <w:sz w:val="22"/>
          <w:szCs w:val="22"/>
        </w:rPr>
      </w:pPr>
    </w:p>
    <w:p w14:paraId="19C27E7C" w14:textId="77777777" w:rsidR="0014706A" w:rsidRPr="00316CE1" w:rsidRDefault="0014706A" w:rsidP="0014706A">
      <w:pPr>
        <w:spacing w:before="120" w:after="120"/>
        <w:jc w:val="center"/>
        <w:rPr>
          <w:b/>
          <w:sz w:val="22"/>
          <w:szCs w:val="22"/>
        </w:rPr>
      </w:pPr>
      <w:r w:rsidRPr="00316CE1">
        <w:rPr>
          <w:b/>
          <w:sz w:val="22"/>
          <w:szCs w:val="22"/>
        </w:rPr>
        <w:t>IX. ŠALIŲ ADRESAI IR REKVIZITAI:</w:t>
      </w:r>
    </w:p>
    <w:p w14:paraId="557B17F6" w14:textId="77777777" w:rsidR="0014706A" w:rsidRPr="00316CE1" w:rsidRDefault="0014706A" w:rsidP="0014706A">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14706A" w:rsidRPr="00316CE1" w14:paraId="04EEADD8" w14:textId="77777777" w:rsidTr="003775C6">
        <w:trPr>
          <w:trHeight w:val="133"/>
        </w:trPr>
        <w:tc>
          <w:tcPr>
            <w:tcW w:w="4963" w:type="dxa"/>
          </w:tcPr>
          <w:p w14:paraId="6E532C0E" w14:textId="77777777" w:rsidR="0014706A" w:rsidRPr="00316CE1" w:rsidRDefault="0014706A" w:rsidP="003775C6">
            <w:pPr>
              <w:rPr>
                <w:b/>
                <w:sz w:val="22"/>
                <w:szCs w:val="22"/>
              </w:rPr>
            </w:pPr>
            <w:r w:rsidRPr="00316CE1">
              <w:rPr>
                <w:b/>
                <w:sz w:val="22"/>
                <w:szCs w:val="22"/>
              </w:rPr>
              <w:t>PIRKĖJAS:</w:t>
            </w:r>
          </w:p>
        </w:tc>
        <w:tc>
          <w:tcPr>
            <w:tcW w:w="4895" w:type="dxa"/>
          </w:tcPr>
          <w:p w14:paraId="07CE0050" w14:textId="77777777" w:rsidR="0014706A" w:rsidRPr="00316CE1" w:rsidRDefault="0014706A" w:rsidP="003775C6">
            <w:pPr>
              <w:rPr>
                <w:b/>
                <w:sz w:val="22"/>
                <w:szCs w:val="22"/>
              </w:rPr>
            </w:pPr>
            <w:r w:rsidRPr="00316CE1">
              <w:rPr>
                <w:b/>
                <w:sz w:val="22"/>
                <w:szCs w:val="22"/>
              </w:rPr>
              <w:t>TIEKĖJAS:</w:t>
            </w:r>
          </w:p>
        </w:tc>
      </w:tr>
      <w:tr w:rsidR="0014706A" w:rsidRPr="00316CE1" w14:paraId="61C211D1" w14:textId="77777777" w:rsidTr="003775C6">
        <w:trPr>
          <w:trHeight w:val="1710"/>
        </w:trPr>
        <w:tc>
          <w:tcPr>
            <w:tcW w:w="4963" w:type="dxa"/>
          </w:tcPr>
          <w:p w14:paraId="538FF476" w14:textId="77777777" w:rsidR="0014706A" w:rsidRPr="00316CE1" w:rsidRDefault="0014706A" w:rsidP="003775C6">
            <w:pPr>
              <w:jc w:val="both"/>
              <w:rPr>
                <w:b/>
              </w:rPr>
            </w:pPr>
            <w:r w:rsidRPr="00316CE1">
              <w:rPr>
                <w:b/>
              </w:rPr>
              <w:t>VšĮ Joniškio  ligoninė</w:t>
            </w:r>
          </w:p>
          <w:p w14:paraId="54A22729" w14:textId="77777777" w:rsidR="0014706A" w:rsidRPr="00316CE1" w:rsidRDefault="0014706A" w:rsidP="003775C6">
            <w:pPr>
              <w:jc w:val="both"/>
            </w:pPr>
            <w:r w:rsidRPr="00316CE1">
              <w:t>Pašvitinio g. 21, Joniškis LT-84152</w:t>
            </w:r>
          </w:p>
          <w:p w14:paraId="6BC536FE" w14:textId="77777777" w:rsidR="0014706A" w:rsidRPr="00316CE1" w:rsidRDefault="0014706A" w:rsidP="003775C6">
            <w:pPr>
              <w:jc w:val="both"/>
            </w:pPr>
            <w:r w:rsidRPr="00316CE1">
              <w:t>Juridinio asmens kodas 157659081</w:t>
            </w:r>
          </w:p>
          <w:p w14:paraId="07DBAC15" w14:textId="77777777" w:rsidR="0014706A" w:rsidRPr="00316CE1" w:rsidRDefault="0014706A" w:rsidP="003775C6">
            <w:pPr>
              <w:jc w:val="both"/>
            </w:pPr>
            <w:r w:rsidRPr="00316CE1">
              <w:t>Tel. (8 426) 51764</w:t>
            </w:r>
          </w:p>
          <w:p w14:paraId="11655435" w14:textId="77777777" w:rsidR="0014706A" w:rsidRPr="00316CE1" w:rsidRDefault="0014706A" w:rsidP="003775C6">
            <w:r w:rsidRPr="00316CE1">
              <w:t>A.s.  LT83 4010 0404 0009 1393</w:t>
            </w:r>
          </w:p>
          <w:p w14:paraId="775C4007" w14:textId="77777777" w:rsidR="0014706A" w:rsidRPr="00316CE1" w:rsidRDefault="0014706A" w:rsidP="003775C6">
            <w:pPr>
              <w:rPr>
                <w:sz w:val="22"/>
                <w:szCs w:val="22"/>
              </w:rPr>
            </w:pPr>
            <w:r w:rsidRPr="00316CE1">
              <w:t>Luminor bank, AB</w:t>
            </w:r>
            <w:r w:rsidRPr="00316CE1">
              <w:rPr>
                <w:sz w:val="22"/>
                <w:szCs w:val="22"/>
              </w:rPr>
              <w:tab/>
            </w:r>
            <w:r w:rsidRPr="00316CE1">
              <w:rPr>
                <w:sz w:val="22"/>
                <w:szCs w:val="22"/>
              </w:rPr>
              <w:tab/>
            </w:r>
          </w:p>
        </w:tc>
        <w:tc>
          <w:tcPr>
            <w:tcW w:w="4895" w:type="dxa"/>
          </w:tcPr>
          <w:p w14:paraId="29115763" w14:textId="78A8024B" w:rsidR="0014706A" w:rsidRPr="00D10D38" w:rsidRDefault="00F75802" w:rsidP="003775C6">
            <w:r w:rsidRPr="00D10D38">
              <w:t>UAB ,,MedUS Medical“</w:t>
            </w:r>
          </w:p>
          <w:p w14:paraId="19523AC6" w14:textId="7956D085" w:rsidR="0014706A" w:rsidRPr="00D10D38" w:rsidRDefault="00F75802" w:rsidP="003775C6">
            <w:pPr>
              <w:rPr>
                <w:lang w:val="en-US"/>
              </w:rPr>
            </w:pPr>
            <w:r w:rsidRPr="00D10D38">
              <w:t xml:space="preserve">Veiverių g. </w:t>
            </w:r>
            <w:r w:rsidRPr="00D10D38">
              <w:rPr>
                <w:lang w:val="en-US"/>
              </w:rPr>
              <w:t xml:space="preserve">153-225, Kaunas </w:t>
            </w:r>
            <w:r w:rsidRPr="00D10D38">
              <w:t>LT-46417</w:t>
            </w:r>
          </w:p>
          <w:p w14:paraId="02A56E30" w14:textId="2B336F67" w:rsidR="0014706A" w:rsidRPr="00D10D38" w:rsidRDefault="00FF40E6" w:rsidP="003775C6">
            <w:r>
              <w:rPr>
                <w:shd w:val="clear" w:color="auto" w:fill="FFFFFF"/>
              </w:rPr>
              <w:t xml:space="preserve">Tel. </w:t>
            </w:r>
            <w:r w:rsidR="00F75802" w:rsidRPr="00D10D38">
              <w:rPr>
                <w:shd w:val="clear" w:color="auto" w:fill="FFFFFF"/>
              </w:rPr>
              <w:t>+</w:t>
            </w:r>
            <w:r>
              <w:rPr>
                <w:shd w:val="clear" w:color="auto" w:fill="FFFFFF"/>
              </w:rPr>
              <w:t xml:space="preserve"> </w:t>
            </w:r>
            <w:r w:rsidR="00F75802" w:rsidRPr="00D10D38">
              <w:rPr>
                <w:shd w:val="clear" w:color="auto" w:fill="FFFFFF"/>
              </w:rPr>
              <w:t>370 643 61987</w:t>
            </w:r>
          </w:p>
          <w:p w14:paraId="2D38963C" w14:textId="4B3A3B16" w:rsidR="0014706A" w:rsidRPr="00D10D38" w:rsidRDefault="00FF40E6" w:rsidP="003775C6">
            <w:r>
              <w:rPr>
                <w:lang w:eastAsia="zh-CN"/>
              </w:rPr>
              <w:t xml:space="preserve">Juridinio asmens kodas </w:t>
            </w:r>
            <w:r w:rsidR="00F75802" w:rsidRPr="00D10D38">
              <w:rPr>
                <w:lang w:eastAsia="zh-CN"/>
              </w:rPr>
              <w:t>157659081</w:t>
            </w:r>
            <w:r w:rsidR="00F75802" w:rsidRPr="00D10D38">
              <w:rPr>
                <w:rFonts w:ascii="Roboto" w:hAnsi="Roboto"/>
                <w:color w:val="212529"/>
              </w:rPr>
              <w:br/>
            </w:r>
            <w:r>
              <w:rPr>
                <w:color w:val="212529"/>
              </w:rPr>
              <w:t xml:space="preserve">PVM mokėtojo kodas </w:t>
            </w:r>
            <w:r w:rsidR="00F75802" w:rsidRPr="00D10D38">
              <w:rPr>
                <w:color w:val="212529"/>
              </w:rPr>
              <w:t>LT100015722414</w:t>
            </w:r>
          </w:p>
          <w:p w14:paraId="704316DD" w14:textId="77777777" w:rsidR="0014706A" w:rsidRPr="00D10D38" w:rsidRDefault="00F75802" w:rsidP="003775C6">
            <w:r w:rsidRPr="00D10D38">
              <w:t>Šiaulių bankas, AB</w:t>
            </w:r>
          </w:p>
          <w:p w14:paraId="61750808" w14:textId="476C9240" w:rsidR="00F75802" w:rsidRPr="00D10D38" w:rsidRDefault="00F75802" w:rsidP="003775C6">
            <w:r w:rsidRPr="00D10D38">
              <w:rPr>
                <w:shd w:val="clear" w:color="auto" w:fill="FFFFFF"/>
              </w:rPr>
              <w:t>LT38</w:t>
            </w:r>
            <w:r w:rsidR="00FF40E6">
              <w:rPr>
                <w:shd w:val="clear" w:color="auto" w:fill="FFFFFF"/>
              </w:rPr>
              <w:t xml:space="preserve"> </w:t>
            </w:r>
            <w:r w:rsidRPr="00D10D38">
              <w:rPr>
                <w:shd w:val="clear" w:color="auto" w:fill="FFFFFF"/>
              </w:rPr>
              <w:t>7189</w:t>
            </w:r>
            <w:r w:rsidR="00FF40E6">
              <w:rPr>
                <w:shd w:val="clear" w:color="auto" w:fill="FFFFFF"/>
              </w:rPr>
              <w:t xml:space="preserve"> </w:t>
            </w:r>
            <w:r w:rsidRPr="00D10D38">
              <w:rPr>
                <w:shd w:val="clear" w:color="auto" w:fill="FFFFFF"/>
              </w:rPr>
              <w:t>9000</w:t>
            </w:r>
            <w:r w:rsidR="00FF40E6">
              <w:rPr>
                <w:shd w:val="clear" w:color="auto" w:fill="FFFFFF"/>
              </w:rPr>
              <w:t xml:space="preserve"> </w:t>
            </w:r>
            <w:r w:rsidRPr="00D10D38">
              <w:rPr>
                <w:shd w:val="clear" w:color="auto" w:fill="FFFFFF"/>
              </w:rPr>
              <w:t>5146</w:t>
            </w:r>
            <w:r w:rsidR="00FF40E6">
              <w:rPr>
                <w:shd w:val="clear" w:color="auto" w:fill="FFFFFF"/>
              </w:rPr>
              <w:t xml:space="preserve"> </w:t>
            </w:r>
            <w:r w:rsidRPr="00D10D38">
              <w:rPr>
                <w:shd w:val="clear" w:color="auto" w:fill="FFFFFF"/>
              </w:rPr>
              <w:t>7694</w:t>
            </w:r>
          </w:p>
        </w:tc>
      </w:tr>
      <w:tr w:rsidR="0014706A" w:rsidRPr="00316CE1" w14:paraId="6861E542" w14:textId="77777777" w:rsidTr="003775C6">
        <w:trPr>
          <w:trHeight w:val="3181"/>
        </w:trPr>
        <w:tc>
          <w:tcPr>
            <w:tcW w:w="4963" w:type="dxa"/>
          </w:tcPr>
          <w:p w14:paraId="6D3262E1" w14:textId="77777777" w:rsidR="0014706A" w:rsidRPr="00316CE1" w:rsidRDefault="0014706A" w:rsidP="003775C6">
            <w:pPr>
              <w:rPr>
                <w:sz w:val="22"/>
                <w:szCs w:val="22"/>
              </w:rPr>
            </w:pPr>
          </w:p>
          <w:p w14:paraId="4108376B" w14:textId="77777777" w:rsidR="0014706A" w:rsidRPr="00316CE1" w:rsidRDefault="0014706A" w:rsidP="003775C6">
            <w:pPr>
              <w:rPr>
                <w:sz w:val="22"/>
                <w:szCs w:val="22"/>
              </w:rPr>
            </w:pPr>
            <w:r w:rsidRPr="00316CE1">
              <w:rPr>
                <w:sz w:val="22"/>
                <w:szCs w:val="22"/>
              </w:rPr>
              <w:t>Direktorius</w:t>
            </w:r>
          </w:p>
          <w:p w14:paraId="7342CA13" w14:textId="77777777" w:rsidR="0014706A" w:rsidRPr="00316CE1" w:rsidRDefault="0014706A" w:rsidP="003775C6">
            <w:pPr>
              <w:rPr>
                <w:sz w:val="22"/>
                <w:szCs w:val="22"/>
              </w:rPr>
            </w:pPr>
            <w:r w:rsidRPr="00316CE1">
              <w:rPr>
                <w:sz w:val="22"/>
                <w:szCs w:val="22"/>
              </w:rPr>
              <w:t>Martynas Gedminas</w:t>
            </w:r>
          </w:p>
          <w:p w14:paraId="644F42AC" w14:textId="77777777" w:rsidR="0014706A" w:rsidRPr="00316CE1" w:rsidRDefault="0014706A" w:rsidP="003775C6">
            <w:pPr>
              <w:rPr>
                <w:sz w:val="22"/>
                <w:szCs w:val="22"/>
              </w:rPr>
            </w:pPr>
            <w:r w:rsidRPr="00316CE1">
              <w:rPr>
                <w:sz w:val="22"/>
                <w:szCs w:val="22"/>
              </w:rPr>
              <w:t>___________________</w:t>
            </w:r>
          </w:p>
          <w:p w14:paraId="4FBD9F6B" w14:textId="77777777" w:rsidR="0014706A" w:rsidRPr="00316CE1" w:rsidRDefault="0014706A" w:rsidP="003775C6">
            <w:pPr>
              <w:rPr>
                <w:sz w:val="22"/>
                <w:szCs w:val="22"/>
              </w:rPr>
            </w:pPr>
            <w:r w:rsidRPr="00316CE1">
              <w:rPr>
                <w:sz w:val="22"/>
                <w:szCs w:val="22"/>
              </w:rPr>
              <w:t>A. V.</w:t>
            </w:r>
          </w:p>
        </w:tc>
        <w:tc>
          <w:tcPr>
            <w:tcW w:w="4895" w:type="dxa"/>
          </w:tcPr>
          <w:p w14:paraId="3899AB08" w14:textId="77777777" w:rsidR="0014706A" w:rsidRPr="00316CE1" w:rsidRDefault="0014706A" w:rsidP="003775C6">
            <w:pPr>
              <w:rPr>
                <w:sz w:val="22"/>
                <w:szCs w:val="22"/>
              </w:rPr>
            </w:pPr>
          </w:p>
          <w:p w14:paraId="7A431F9B" w14:textId="2B3A3E0C" w:rsidR="0014706A" w:rsidRPr="00316CE1" w:rsidRDefault="00F75802" w:rsidP="003775C6">
            <w:pPr>
              <w:rPr>
                <w:sz w:val="22"/>
                <w:szCs w:val="22"/>
              </w:rPr>
            </w:pPr>
            <w:r>
              <w:rPr>
                <w:sz w:val="22"/>
                <w:szCs w:val="22"/>
              </w:rPr>
              <w:t>Direktorius</w:t>
            </w:r>
          </w:p>
          <w:p w14:paraId="7C206502" w14:textId="3D99D928" w:rsidR="0014706A" w:rsidRPr="00316CE1" w:rsidRDefault="00F75802" w:rsidP="003775C6">
            <w:pPr>
              <w:rPr>
                <w:sz w:val="22"/>
                <w:szCs w:val="22"/>
              </w:rPr>
            </w:pPr>
            <w:r>
              <w:rPr>
                <w:sz w:val="22"/>
                <w:szCs w:val="22"/>
              </w:rPr>
              <w:t>Jonas Baltrušaitis</w:t>
            </w:r>
          </w:p>
          <w:p w14:paraId="01CFE68E" w14:textId="77777777" w:rsidR="0014706A" w:rsidRPr="00316CE1" w:rsidRDefault="0014706A" w:rsidP="003775C6">
            <w:pPr>
              <w:rPr>
                <w:sz w:val="22"/>
                <w:szCs w:val="22"/>
              </w:rPr>
            </w:pPr>
            <w:r w:rsidRPr="00316CE1">
              <w:rPr>
                <w:sz w:val="22"/>
                <w:szCs w:val="22"/>
              </w:rPr>
              <w:t>_____________________</w:t>
            </w:r>
          </w:p>
          <w:p w14:paraId="1FCC8D8F" w14:textId="77777777" w:rsidR="0014706A" w:rsidRPr="00316CE1" w:rsidRDefault="0014706A" w:rsidP="003775C6">
            <w:pPr>
              <w:rPr>
                <w:sz w:val="22"/>
                <w:szCs w:val="22"/>
              </w:rPr>
            </w:pPr>
            <w:r w:rsidRPr="00316CE1">
              <w:rPr>
                <w:sz w:val="22"/>
                <w:szCs w:val="22"/>
              </w:rPr>
              <w:t>A.V.</w:t>
            </w:r>
          </w:p>
          <w:p w14:paraId="055F74BB" w14:textId="77777777" w:rsidR="0014706A" w:rsidRPr="00316CE1" w:rsidRDefault="0014706A" w:rsidP="003775C6">
            <w:pPr>
              <w:rPr>
                <w:sz w:val="22"/>
                <w:szCs w:val="22"/>
              </w:rPr>
            </w:pPr>
          </w:p>
          <w:p w14:paraId="3A0DE2E1" w14:textId="77777777" w:rsidR="0014706A" w:rsidRPr="00316CE1" w:rsidRDefault="0014706A" w:rsidP="003775C6">
            <w:pPr>
              <w:rPr>
                <w:sz w:val="22"/>
                <w:szCs w:val="22"/>
              </w:rPr>
            </w:pPr>
          </w:p>
          <w:p w14:paraId="41C5AD60" w14:textId="77777777" w:rsidR="0014706A" w:rsidRPr="00316CE1" w:rsidRDefault="0014706A" w:rsidP="003775C6">
            <w:pPr>
              <w:rPr>
                <w:sz w:val="22"/>
                <w:szCs w:val="22"/>
              </w:rPr>
            </w:pPr>
          </w:p>
          <w:p w14:paraId="57991B55" w14:textId="77777777" w:rsidR="0014706A" w:rsidRPr="00316CE1" w:rsidRDefault="0014706A" w:rsidP="003775C6">
            <w:pPr>
              <w:rPr>
                <w:sz w:val="22"/>
                <w:szCs w:val="22"/>
              </w:rPr>
            </w:pPr>
          </w:p>
          <w:p w14:paraId="27BA7574" w14:textId="77777777" w:rsidR="0014706A" w:rsidRPr="00316CE1" w:rsidRDefault="0014706A" w:rsidP="003775C6">
            <w:pPr>
              <w:rPr>
                <w:sz w:val="22"/>
                <w:szCs w:val="22"/>
              </w:rPr>
            </w:pPr>
          </w:p>
          <w:p w14:paraId="3738BA5C" w14:textId="77777777" w:rsidR="0014706A" w:rsidRPr="00316CE1" w:rsidRDefault="0014706A" w:rsidP="003775C6">
            <w:pPr>
              <w:rPr>
                <w:sz w:val="22"/>
                <w:szCs w:val="22"/>
              </w:rPr>
            </w:pPr>
          </w:p>
          <w:p w14:paraId="16521F62" w14:textId="77777777" w:rsidR="0014706A" w:rsidRPr="00316CE1" w:rsidRDefault="0014706A" w:rsidP="003775C6">
            <w:pPr>
              <w:rPr>
                <w:sz w:val="22"/>
                <w:szCs w:val="22"/>
              </w:rPr>
            </w:pPr>
          </w:p>
          <w:p w14:paraId="678AC2C6" w14:textId="77777777" w:rsidR="0014706A" w:rsidRPr="00316CE1" w:rsidRDefault="0014706A" w:rsidP="003775C6">
            <w:pPr>
              <w:rPr>
                <w:sz w:val="22"/>
                <w:szCs w:val="22"/>
              </w:rPr>
            </w:pPr>
          </w:p>
          <w:p w14:paraId="515F0D68" w14:textId="77777777" w:rsidR="0014706A" w:rsidRPr="00316CE1" w:rsidRDefault="0014706A" w:rsidP="003775C6">
            <w:pPr>
              <w:rPr>
                <w:sz w:val="22"/>
                <w:szCs w:val="22"/>
              </w:rPr>
            </w:pPr>
          </w:p>
          <w:p w14:paraId="469222B3" w14:textId="77777777" w:rsidR="0014706A" w:rsidRPr="00316CE1" w:rsidRDefault="0014706A" w:rsidP="003775C6">
            <w:pPr>
              <w:rPr>
                <w:sz w:val="22"/>
                <w:szCs w:val="22"/>
              </w:rPr>
            </w:pPr>
          </w:p>
          <w:p w14:paraId="6F4A17A6" w14:textId="77777777" w:rsidR="0014706A" w:rsidRPr="00316CE1" w:rsidRDefault="0014706A" w:rsidP="003775C6">
            <w:pPr>
              <w:rPr>
                <w:sz w:val="22"/>
                <w:szCs w:val="22"/>
              </w:rPr>
            </w:pPr>
          </w:p>
          <w:p w14:paraId="087A275B" w14:textId="77777777" w:rsidR="0014706A" w:rsidRPr="00316CE1" w:rsidRDefault="0014706A" w:rsidP="003775C6">
            <w:pPr>
              <w:rPr>
                <w:sz w:val="22"/>
                <w:szCs w:val="22"/>
              </w:rPr>
            </w:pPr>
          </w:p>
          <w:p w14:paraId="51447ED6" w14:textId="77777777" w:rsidR="0014706A" w:rsidRPr="00316CE1" w:rsidRDefault="0014706A" w:rsidP="003775C6">
            <w:pPr>
              <w:rPr>
                <w:sz w:val="22"/>
                <w:szCs w:val="22"/>
              </w:rPr>
            </w:pPr>
          </w:p>
          <w:p w14:paraId="4BC2BB19" w14:textId="77777777" w:rsidR="0014706A" w:rsidRPr="00316CE1" w:rsidRDefault="0014706A" w:rsidP="003775C6">
            <w:pPr>
              <w:rPr>
                <w:sz w:val="22"/>
                <w:szCs w:val="22"/>
              </w:rPr>
            </w:pPr>
          </w:p>
          <w:p w14:paraId="08908261" w14:textId="77777777" w:rsidR="0014706A" w:rsidRPr="00316CE1" w:rsidRDefault="0014706A" w:rsidP="003775C6">
            <w:pPr>
              <w:rPr>
                <w:sz w:val="22"/>
                <w:szCs w:val="22"/>
              </w:rPr>
            </w:pPr>
          </w:p>
          <w:p w14:paraId="2AE683FA" w14:textId="77777777" w:rsidR="0014706A" w:rsidRPr="00316CE1" w:rsidRDefault="0014706A" w:rsidP="003775C6">
            <w:pPr>
              <w:rPr>
                <w:sz w:val="22"/>
                <w:szCs w:val="22"/>
              </w:rPr>
            </w:pPr>
          </w:p>
        </w:tc>
      </w:tr>
    </w:tbl>
    <w:p w14:paraId="52FD901A" w14:textId="77777777" w:rsidR="00CD76F9" w:rsidRDefault="00CD76F9"/>
    <w:p w14:paraId="07C4D3DF" w14:textId="77777777" w:rsidR="00F2713B" w:rsidRDefault="00F2713B"/>
    <w:p w14:paraId="280730B5" w14:textId="77777777" w:rsidR="00F2713B" w:rsidRDefault="00F2713B"/>
    <w:p w14:paraId="7094A1D7" w14:textId="77777777" w:rsidR="00F2713B" w:rsidRDefault="00F2713B"/>
    <w:p w14:paraId="6E8AF346" w14:textId="77777777" w:rsidR="00F2713B" w:rsidRDefault="00F2713B"/>
    <w:p w14:paraId="18E718C7" w14:textId="77777777" w:rsidR="00F2713B" w:rsidRDefault="00F2713B"/>
    <w:p w14:paraId="5B6AA167" w14:textId="77777777" w:rsidR="00F2713B" w:rsidRDefault="00F2713B"/>
    <w:p w14:paraId="4589667E" w14:textId="77777777" w:rsidR="00F2713B" w:rsidRDefault="00F2713B"/>
    <w:p w14:paraId="50A1C66D" w14:textId="77777777" w:rsidR="00F2713B" w:rsidRDefault="00F2713B"/>
    <w:p w14:paraId="45A4382A" w14:textId="77777777" w:rsidR="00F2713B" w:rsidRDefault="00F2713B"/>
    <w:p w14:paraId="7C6BF282" w14:textId="77777777" w:rsidR="00F2713B" w:rsidRDefault="00F2713B"/>
    <w:p w14:paraId="386EC085" w14:textId="77777777" w:rsidR="00F2713B" w:rsidRDefault="00F2713B"/>
    <w:p w14:paraId="24802DCD" w14:textId="77777777" w:rsidR="00F2713B" w:rsidRDefault="00F2713B"/>
    <w:p w14:paraId="66FC880C" w14:textId="77777777" w:rsidR="00AB4E04" w:rsidRDefault="00AB4E04"/>
    <w:p w14:paraId="641DA524" w14:textId="77777777" w:rsidR="00AB4E04" w:rsidRDefault="00AB4E04"/>
    <w:p w14:paraId="44FDBCA9" w14:textId="77777777" w:rsidR="00F2713B" w:rsidRDefault="00F2713B"/>
    <w:p w14:paraId="1965CB0E" w14:textId="77777777" w:rsidR="00F2713B" w:rsidRDefault="00F2713B"/>
    <w:p w14:paraId="31E46EE6" w14:textId="2FB63D70" w:rsidR="00F2713B" w:rsidRDefault="00F2713B" w:rsidP="00F2713B">
      <w:pPr>
        <w:jc w:val="right"/>
        <w:rPr>
          <w:lang w:val="en-US"/>
        </w:rPr>
      </w:pPr>
      <w:r>
        <w:t xml:space="preserve">Priedas Nr. </w:t>
      </w:r>
      <w:r>
        <w:rPr>
          <w:lang w:val="en-US"/>
        </w:rPr>
        <w:t>1</w:t>
      </w:r>
    </w:p>
    <w:p w14:paraId="79E935A8" w14:textId="77777777" w:rsidR="00F2713B" w:rsidRDefault="00F2713B" w:rsidP="00F2713B">
      <w:pPr>
        <w:jc w:val="right"/>
        <w:rPr>
          <w:lang w:val="en-US"/>
        </w:rPr>
      </w:pPr>
    </w:p>
    <w:p w14:paraId="0E06B1C7" w14:textId="77777777" w:rsidR="00F2713B" w:rsidRDefault="00F2713B" w:rsidP="00F2713B">
      <w:pPr>
        <w:jc w:val="right"/>
        <w:rPr>
          <w:lang w:val="en-US"/>
        </w:rPr>
      </w:pPr>
    </w:p>
    <w:p w14:paraId="5DC53A96" w14:textId="2C0EBDA3" w:rsidR="00F2713B" w:rsidRPr="00F2713B" w:rsidRDefault="00F2713B" w:rsidP="00F2713B">
      <w:pPr>
        <w:jc w:val="center"/>
        <w:rPr>
          <w:b/>
          <w:bCs/>
          <w:lang w:val="en-US"/>
        </w:rPr>
      </w:pPr>
      <w:r w:rsidRPr="00F2713B">
        <w:rPr>
          <w:b/>
          <w:bCs/>
          <w:color w:val="000000"/>
          <w:sz w:val="22"/>
          <w:szCs w:val="22"/>
        </w:rPr>
        <w:t>Parduodamų prekių sąrašas</w:t>
      </w:r>
    </w:p>
    <w:p w14:paraId="390D85CA" w14:textId="77777777" w:rsidR="00F2713B" w:rsidRDefault="00F2713B" w:rsidP="00F2713B">
      <w:pPr>
        <w:jc w:val="right"/>
        <w:rPr>
          <w:lang w:val="en-US"/>
        </w:rPr>
      </w:pPr>
    </w:p>
    <w:p w14:paraId="62A686B0" w14:textId="77777777" w:rsidR="00F2713B" w:rsidRPr="00F2713B" w:rsidRDefault="00F2713B" w:rsidP="00F2713B">
      <w:pPr>
        <w:jc w:val="right"/>
        <w:rPr>
          <w:lang w:val="en-US"/>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977"/>
        <w:gridCol w:w="1134"/>
        <w:gridCol w:w="1417"/>
        <w:gridCol w:w="1276"/>
      </w:tblGrid>
      <w:tr w:rsidR="00F2713B" w:rsidRPr="00F2713B" w14:paraId="7DAE7503" w14:textId="77777777" w:rsidTr="00100DD8">
        <w:trPr>
          <w:trHeight w:val="647"/>
        </w:trPr>
        <w:tc>
          <w:tcPr>
            <w:tcW w:w="846" w:type="dxa"/>
            <w:tcBorders>
              <w:top w:val="single" w:sz="4" w:space="0" w:color="auto"/>
              <w:left w:val="single" w:sz="4" w:space="0" w:color="auto"/>
              <w:bottom w:val="single" w:sz="4" w:space="0" w:color="auto"/>
              <w:right w:val="single" w:sz="4" w:space="0" w:color="auto"/>
            </w:tcBorders>
          </w:tcPr>
          <w:p w14:paraId="051B1C01" w14:textId="77777777" w:rsidR="00F2713B" w:rsidRPr="00F2713B" w:rsidRDefault="00F2713B" w:rsidP="00F2713B">
            <w:pPr>
              <w:tabs>
                <w:tab w:val="left" w:pos="318"/>
              </w:tabs>
              <w:ind w:left="-90"/>
              <w:jc w:val="center"/>
              <w:rPr>
                <w:b/>
                <w:sz w:val="20"/>
                <w:szCs w:val="20"/>
              </w:rPr>
            </w:pPr>
            <w:r w:rsidRPr="00F2713B">
              <w:rPr>
                <w:b/>
                <w:sz w:val="20"/>
                <w:szCs w:val="20"/>
              </w:rPr>
              <w:t>Pirkimo dalies Nr.</w:t>
            </w:r>
          </w:p>
        </w:tc>
        <w:tc>
          <w:tcPr>
            <w:tcW w:w="2126" w:type="dxa"/>
            <w:tcBorders>
              <w:top w:val="single" w:sz="4" w:space="0" w:color="auto"/>
              <w:left w:val="single" w:sz="4" w:space="0" w:color="auto"/>
              <w:bottom w:val="single" w:sz="4" w:space="0" w:color="auto"/>
              <w:right w:val="single" w:sz="4" w:space="0" w:color="auto"/>
            </w:tcBorders>
            <w:vAlign w:val="center"/>
          </w:tcPr>
          <w:p w14:paraId="7C0E1113" w14:textId="77777777" w:rsidR="00F2713B" w:rsidRPr="00F2713B" w:rsidRDefault="00F2713B" w:rsidP="00F2713B">
            <w:pPr>
              <w:jc w:val="center"/>
              <w:rPr>
                <w:b/>
                <w:sz w:val="22"/>
                <w:szCs w:val="22"/>
              </w:rPr>
            </w:pPr>
            <w:r w:rsidRPr="00F2713B">
              <w:rPr>
                <w:b/>
                <w:iCs/>
                <w:spacing w:val="-4"/>
                <w:sz w:val="22"/>
                <w:szCs w:val="22"/>
              </w:rPr>
              <w:t>Prekės</w:t>
            </w:r>
            <w:r w:rsidRPr="00F2713B">
              <w:rPr>
                <w:b/>
                <w:sz w:val="22"/>
                <w:szCs w:val="22"/>
              </w:rPr>
              <w:t xml:space="preserve">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42B20761" w14:textId="77777777" w:rsidR="00F2713B" w:rsidRPr="00F2713B" w:rsidRDefault="00F2713B" w:rsidP="00F2713B">
            <w:pPr>
              <w:jc w:val="center"/>
              <w:rPr>
                <w:b/>
                <w:sz w:val="22"/>
                <w:szCs w:val="22"/>
              </w:rPr>
            </w:pPr>
            <w:r w:rsidRPr="00F2713B">
              <w:rPr>
                <w:b/>
                <w:sz w:val="22"/>
                <w:szCs w:val="22"/>
              </w:rPr>
              <w:t>Modelis,  katalogo numeris, gamintojo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42D1E948" w14:textId="77777777" w:rsidR="00F2713B" w:rsidRPr="00F2713B" w:rsidRDefault="00F2713B" w:rsidP="00F2713B">
            <w:pPr>
              <w:ind w:right="36"/>
              <w:jc w:val="center"/>
              <w:rPr>
                <w:b/>
                <w:sz w:val="22"/>
                <w:szCs w:val="22"/>
              </w:rPr>
            </w:pPr>
            <w:r w:rsidRPr="00F2713B">
              <w:rPr>
                <w:b/>
                <w:sz w:val="22"/>
                <w:szCs w:val="22"/>
              </w:rPr>
              <w:t>Mato vnt ir Kiekis</w:t>
            </w:r>
          </w:p>
        </w:tc>
        <w:tc>
          <w:tcPr>
            <w:tcW w:w="1417" w:type="dxa"/>
            <w:tcBorders>
              <w:top w:val="single" w:sz="4" w:space="0" w:color="auto"/>
              <w:left w:val="single" w:sz="4" w:space="0" w:color="auto"/>
              <w:bottom w:val="single" w:sz="4" w:space="0" w:color="auto"/>
              <w:right w:val="single" w:sz="4" w:space="0" w:color="auto"/>
            </w:tcBorders>
            <w:vAlign w:val="center"/>
          </w:tcPr>
          <w:p w14:paraId="09EF4F38" w14:textId="77777777" w:rsidR="00F2713B" w:rsidRPr="00F2713B" w:rsidRDefault="00F2713B" w:rsidP="00F2713B">
            <w:pPr>
              <w:tabs>
                <w:tab w:val="left" w:pos="200"/>
              </w:tabs>
              <w:jc w:val="center"/>
              <w:rPr>
                <w:b/>
                <w:sz w:val="22"/>
                <w:szCs w:val="22"/>
              </w:rPr>
            </w:pPr>
            <w:r w:rsidRPr="00F2713B">
              <w:rPr>
                <w:b/>
                <w:sz w:val="22"/>
                <w:szCs w:val="22"/>
              </w:rPr>
              <w:t>Kaina  Eur be PVM</w:t>
            </w:r>
          </w:p>
        </w:tc>
        <w:tc>
          <w:tcPr>
            <w:tcW w:w="1276" w:type="dxa"/>
            <w:tcBorders>
              <w:top w:val="single" w:sz="4" w:space="0" w:color="auto"/>
              <w:left w:val="single" w:sz="4" w:space="0" w:color="auto"/>
              <w:bottom w:val="single" w:sz="4" w:space="0" w:color="auto"/>
              <w:right w:val="single" w:sz="4" w:space="0" w:color="auto"/>
            </w:tcBorders>
            <w:vAlign w:val="center"/>
          </w:tcPr>
          <w:p w14:paraId="3CBEC593" w14:textId="77777777" w:rsidR="00F2713B" w:rsidRPr="00F2713B" w:rsidRDefault="00F2713B" w:rsidP="00F2713B">
            <w:pPr>
              <w:tabs>
                <w:tab w:val="left" w:pos="200"/>
              </w:tabs>
              <w:jc w:val="center"/>
              <w:rPr>
                <w:b/>
                <w:sz w:val="22"/>
                <w:szCs w:val="22"/>
              </w:rPr>
            </w:pPr>
            <w:r w:rsidRPr="00F2713B">
              <w:rPr>
                <w:b/>
                <w:sz w:val="22"/>
                <w:szCs w:val="22"/>
              </w:rPr>
              <w:t>Kaina Eur su PVM</w:t>
            </w:r>
          </w:p>
        </w:tc>
      </w:tr>
      <w:tr w:rsidR="00F2713B" w:rsidRPr="00F2713B" w14:paraId="7F1F2776" w14:textId="77777777" w:rsidTr="00100DD8">
        <w:trPr>
          <w:trHeight w:val="279"/>
        </w:trPr>
        <w:tc>
          <w:tcPr>
            <w:tcW w:w="846" w:type="dxa"/>
            <w:tcBorders>
              <w:top w:val="single" w:sz="4" w:space="0" w:color="auto"/>
              <w:left w:val="single" w:sz="4" w:space="0" w:color="auto"/>
              <w:bottom w:val="single" w:sz="4" w:space="0" w:color="auto"/>
              <w:right w:val="single" w:sz="4" w:space="0" w:color="auto"/>
            </w:tcBorders>
          </w:tcPr>
          <w:p w14:paraId="28CBE169" w14:textId="77777777" w:rsidR="00F2713B" w:rsidRPr="00F2713B" w:rsidRDefault="00F2713B" w:rsidP="00F2713B">
            <w:pPr>
              <w:jc w:val="center"/>
              <w:rPr>
                <w:b/>
                <w:bCs/>
                <w:sz w:val="22"/>
                <w:szCs w:val="22"/>
              </w:rPr>
            </w:pPr>
            <w:r w:rsidRPr="00F2713B">
              <w:rPr>
                <w:b/>
                <w:bCs/>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30935396" w14:textId="77777777" w:rsidR="00F2713B" w:rsidRPr="00F2713B" w:rsidRDefault="00F2713B" w:rsidP="00F2713B">
            <w:pPr>
              <w:tabs>
                <w:tab w:val="right" w:leader="underscore" w:pos="8505"/>
              </w:tabs>
              <w:jc w:val="center"/>
              <w:rPr>
                <w:b/>
                <w:bCs/>
                <w:sz w:val="22"/>
                <w:szCs w:val="22"/>
              </w:rPr>
            </w:pPr>
            <w:r w:rsidRPr="00F2713B">
              <w:rPr>
                <w:b/>
                <w:bCs/>
                <w:sz w:val="22"/>
                <w:szCs w:val="22"/>
              </w:rPr>
              <w:t>Operacinis stalas</w:t>
            </w:r>
          </w:p>
        </w:tc>
        <w:tc>
          <w:tcPr>
            <w:tcW w:w="2977" w:type="dxa"/>
            <w:tcBorders>
              <w:top w:val="single" w:sz="4" w:space="0" w:color="auto"/>
              <w:left w:val="single" w:sz="4" w:space="0" w:color="auto"/>
              <w:bottom w:val="single" w:sz="4" w:space="0" w:color="auto"/>
              <w:right w:val="single" w:sz="4" w:space="0" w:color="auto"/>
            </w:tcBorders>
          </w:tcPr>
          <w:p w14:paraId="1EFA5E30" w14:textId="77777777" w:rsidR="00F2713B" w:rsidRPr="00F2713B" w:rsidRDefault="00F2713B" w:rsidP="00F2713B">
            <w:pPr>
              <w:jc w:val="center"/>
              <w:rPr>
                <w:rFonts w:eastAsia="Calibri"/>
                <w:b/>
                <w:bCs/>
                <w:color w:val="0070C0"/>
                <w:sz w:val="22"/>
                <w:szCs w:val="22"/>
              </w:rPr>
            </w:pPr>
            <w:r w:rsidRPr="00F2713B">
              <w:rPr>
                <w:rFonts w:eastAsia="Calibri"/>
                <w:b/>
                <w:bCs/>
                <w:color w:val="0070C0"/>
                <w:sz w:val="22"/>
                <w:szCs w:val="22"/>
              </w:rPr>
              <w:t>HyBase 6100,</w:t>
            </w:r>
          </w:p>
          <w:p w14:paraId="05FC0FDD" w14:textId="77777777" w:rsidR="00F2713B" w:rsidRPr="00F2713B" w:rsidRDefault="00F2713B" w:rsidP="00F2713B">
            <w:pPr>
              <w:jc w:val="center"/>
              <w:rPr>
                <w:rFonts w:eastAsia="Calibri"/>
                <w:color w:val="0070C0"/>
                <w:sz w:val="22"/>
                <w:szCs w:val="22"/>
              </w:rPr>
            </w:pPr>
            <w:r w:rsidRPr="00F2713B">
              <w:rPr>
                <w:rFonts w:eastAsia="Calibri"/>
                <w:b/>
                <w:bCs/>
                <w:color w:val="0070C0"/>
                <w:sz w:val="22"/>
                <w:szCs w:val="22"/>
              </w:rPr>
              <w:t>Nanjing Mindray Bio-Medical Electronics Co., Ltd</w:t>
            </w:r>
            <w:r w:rsidRPr="00F2713B">
              <w:rPr>
                <w:rFonts w:eastAsia="Calibri"/>
                <w:color w:val="0070C0"/>
                <w:sz w:val="22"/>
                <w:szCs w:val="22"/>
              </w:rPr>
              <w:t>.</w:t>
            </w:r>
          </w:p>
          <w:p w14:paraId="31F93C25" w14:textId="77777777" w:rsidR="00F2713B" w:rsidRPr="00F2713B" w:rsidRDefault="00F2713B" w:rsidP="00F2713B">
            <w:pPr>
              <w:jc w:val="center"/>
              <w:rPr>
                <w:rFonts w:eastAsia="Calibri"/>
              </w:rPr>
            </w:pPr>
            <w:r w:rsidRPr="00F2713B">
              <w:rPr>
                <w:rFonts w:eastAsia="Calibri"/>
                <w:color w:val="0070C0"/>
                <w:sz w:val="22"/>
                <w:szCs w:val="22"/>
              </w:rPr>
              <w:t>(Kinija)</w:t>
            </w:r>
          </w:p>
        </w:tc>
        <w:tc>
          <w:tcPr>
            <w:tcW w:w="1134" w:type="dxa"/>
            <w:tcBorders>
              <w:top w:val="single" w:sz="4" w:space="0" w:color="auto"/>
              <w:left w:val="single" w:sz="4" w:space="0" w:color="auto"/>
              <w:bottom w:val="single" w:sz="4" w:space="0" w:color="auto"/>
              <w:right w:val="single" w:sz="4" w:space="0" w:color="auto"/>
            </w:tcBorders>
          </w:tcPr>
          <w:p w14:paraId="41852D62" w14:textId="77777777" w:rsidR="00F2713B" w:rsidRPr="00F2713B" w:rsidRDefault="00F2713B" w:rsidP="00F2713B">
            <w:pPr>
              <w:jc w:val="center"/>
              <w:rPr>
                <w:b/>
                <w:bCs/>
                <w:sz w:val="22"/>
                <w:szCs w:val="22"/>
              </w:rPr>
            </w:pPr>
            <w:r w:rsidRPr="00F2713B">
              <w:rPr>
                <w:b/>
                <w:bCs/>
                <w:sz w:val="22"/>
                <w:szCs w:val="22"/>
              </w:rPr>
              <w:t>1 vnt</w:t>
            </w:r>
          </w:p>
        </w:tc>
        <w:tc>
          <w:tcPr>
            <w:tcW w:w="1417" w:type="dxa"/>
            <w:tcBorders>
              <w:top w:val="single" w:sz="4" w:space="0" w:color="auto"/>
              <w:left w:val="single" w:sz="4" w:space="0" w:color="auto"/>
              <w:bottom w:val="single" w:sz="4" w:space="0" w:color="auto"/>
              <w:right w:val="single" w:sz="4" w:space="0" w:color="auto"/>
            </w:tcBorders>
          </w:tcPr>
          <w:p w14:paraId="2D2AEF8E" w14:textId="77777777" w:rsidR="00F2713B" w:rsidRPr="00F2713B" w:rsidRDefault="00F2713B" w:rsidP="00F2713B">
            <w:pPr>
              <w:jc w:val="center"/>
              <w:rPr>
                <w:b/>
                <w:sz w:val="22"/>
                <w:szCs w:val="22"/>
              </w:rPr>
            </w:pPr>
            <w:r w:rsidRPr="00F2713B">
              <w:rPr>
                <w:b/>
                <w:sz w:val="22"/>
                <w:szCs w:val="22"/>
              </w:rPr>
              <w:t>16.528,00</w:t>
            </w:r>
          </w:p>
        </w:tc>
        <w:tc>
          <w:tcPr>
            <w:tcW w:w="1276" w:type="dxa"/>
            <w:tcBorders>
              <w:top w:val="single" w:sz="4" w:space="0" w:color="auto"/>
              <w:left w:val="single" w:sz="4" w:space="0" w:color="auto"/>
              <w:bottom w:val="single" w:sz="4" w:space="0" w:color="auto"/>
              <w:right w:val="single" w:sz="4" w:space="0" w:color="auto"/>
            </w:tcBorders>
          </w:tcPr>
          <w:p w14:paraId="6334E417" w14:textId="77777777" w:rsidR="00F2713B" w:rsidRPr="00F2713B" w:rsidRDefault="00F2713B" w:rsidP="00F2713B">
            <w:pPr>
              <w:jc w:val="center"/>
              <w:rPr>
                <w:b/>
                <w:sz w:val="22"/>
                <w:szCs w:val="22"/>
              </w:rPr>
            </w:pPr>
            <w:r w:rsidRPr="00F2713B">
              <w:rPr>
                <w:b/>
                <w:sz w:val="22"/>
                <w:szCs w:val="22"/>
              </w:rPr>
              <w:t>19.998,88</w:t>
            </w:r>
          </w:p>
        </w:tc>
      </w:tr>
    </w:tbl>
    <w:p w14:paraId="65D1E287" w14:textId="77777777" w:rsidR="00F2713B" w:rsidRDefault="00F2713B"/>
    <w:p w14:paraId="4BC19E52" w14:textId="77777777" w:rsidR="00F2713B" w:rsidRDefault="00F2713B"/>
    <w:p w14:paraId="7BFE8459" w14:textId="77777777" w:rsidR="00F2713B" w:rsidRDefault="00F2713B"/>
    <w:p w14:paraId="1A6FBF24" w14:textId="77777777" w:rsidR="00F2713B" w:rsidRDefault="00F2713B"/>
    <w:tbl>
      <w:tblPr>
        <w:tblW w:w="9858" w:type="dxa"/>
        <w:tblLook w:val="0000" w:firstRow="0" w:lastRow="0" w:firstColumn="0" w:lastColumn="0" w:noHBand="0" w:noVBand="0"/>
      </w:tblPr>
      <w:tblGrid>
        <w:gridCol w:w="4963"/>
        <w:gridCol w:w="4895"/>
      </w:tblGrid>
      <w:tr w:rsidR="00AB4E04" w:rsidRPr="00316CE1" w14:paraId="41530F40" w14:textId="77777777" w:rsidTr="006961D4">
        <w:trPr>
          <w:trHeight w:val="3181"/>
        </w:trPr>
        <w:tc>
          <w:tcPr>
            <w:tcW w:w="4963" w:type="dxa"/>
          </w:tcPr>
          <w:p w14:paraId="4C55DB84" w14:textId="77777777" w:rsidR="00AB4E04" w:rsidRPr="00316CE1" w:rsidRDefault="00AB4E04" w:rsidP="006961D4">
            <w:pPr>
              <w:rPr>
                <w:sz w:val="22"/>
                <w:szCs w:val="22"/>
              </w:rPr>
            </w:pPr>
          </w:p>
          <w:p w14:paraId="14D32328" w14:textId="77777777" w:rsidR="00AB4E04" w:rsidRPr="00316CE1" w:rsidRDefault="00AB4E04" w:rsidP="006961D4">
            <w:pPr>
              <w:rPr>
                <w:sz w:val="22"/>
                <w:szCs w:val="22"/>
              </w:rPr>
            </w:pPr>
            <w:r w:rsidRPr="00316CE1">
              <w:rPr>
                <w:sz w:val="22"/>
                <w:szCs w:val="22"/>
              </w:rPr>
              <w:t>Direktorius</w:t>
            </w:r>
          </w:p>
          <w:p w14:paraId="02F884F6" w14:textId="77777777" w:rsidR="00AB4E04" w:rsidRPr="00316CE1" w:rsidRDefault="00AB4E04" w:rsidP="006961D4">
            <w:pPr>
              <w:rPr>
                <w:sz w:val="22"/>
                <w:szCs w:val="22"/>
              </w:rPr>
            </w:pPr>
            <w:r w:rsidRPr="00316CE1">
              <w:rPr>
                <w:sz w:val="22"/>
                <w:szCs w:val="22"/>
              </w:rPr>
              <w:t>Martynas Gedminas</w:t>
            </w:r>
          </w:p>
          <w:p w14:paraId="1311732A" w14:textId="77777777" w:rsidR="00AB4E04" w:rsidRPr="00316CE1" w:rsidRDefault="00AB4E04" w:rsidP="006961D4">
            <w:pPr>
              <w:rPr>
                <w:sz w:val="22"/>
                <w:szCs w:val="22"/>
              </w:rPr>
            </w:pPr>
            <w:r w:rsidRPr="00316CE1">
              <w:rPr>
                <w:sz w:val="22"/>
                <w:szCs w:val="22"/>
              </w:rPr>
              <w:t>___________________</w:t>
            </w:r>
          </w:p>
          <w:p w14:paraId="1F7BC2AB" w14:textId="77777777" w:rsidR="00AB4E04" w:rsidRPr="00316CE1" w:rsidRDefault="00AB4E04" w:rsidP="006961D4">
            <w:pPr>
              <w:rPr>
                <w:sz w:val="22"/>
                <w:szCs w:val="22"/>
              </w:rPr>
            </w:pPr>
            <w:r w:rsidRPr="00316CE1">
              <w:rPr>
                <w:sz w:val="22"/>
                <w:szCs w:val="22"/>
              </w:rPr>
              <w:t>A. V.</w:t>
            </w:r>
          </w:p>
        </w:tc>
        <w:tc>
          <w:tcPr>
            <w:tcW w:w="4895" w:type="dxa"/>
          </w:tcPr>
          <w:p w14:paraId="69E7CB46" w14:textId="77777777" w:rsidR="00AB4E04" w:rsidRPr="00316CE1" w:rsidRDefault="00AB4E04" w:rsidP="006961D4">
            <w:pPr>
              <w:rPr>
                <w:sz w:val="22"/>
                <w:szCs w:val="22"/>
              </w:rPr>
            </w:pPr>
          </w:p>
          <w:p w14:paraId="7C6E1C42" w14:textId="77777777" w:rsidR="00AB4E04" w:rsidRPr="00316CE1" w:rsidRDefault="00AB4E04" w:rsidP="006961D4">
            <w:pPr>
              <w:rPr>
                <w:sz w:val="22"/>
                <w:szCs w:val="22"/>
              </w:rPr>
            </w:pPr>
            <w:r>
              <w:rPr>
                <w:sz w:val="22"/>
                <w:szCs w:val="22"/>
              </w:rPr>
              <w:t>Direktorius</w:t>
            </w:r>
          </w:p>
          <w:p w14:paraId="273F1C65" w14:textId="77777777" w:rsidR="00AB4E04" w:rsidRPr="00316CE1" w:rsidRDefault="00AB4E04" w:rsidP="006961D4">
            <w:pPr>
              <w:rPr>
                <w:sz w:val="22"/>
                <w:szCs w:val="22"/>
              </w:rPr>
            </w:pPr>
            <w:r>
              <w:rPr>
                <w:sz w:val="22"/>
                <w:szCs w:val="22"/>
              </w:rPr>
              <w:t>Jonas Baltrušaitis</w:t>
            </w:r>
          </w:p>
          <w:p w14:paraId="3B311174" w14:textId="77777777" w:rsidR="00AB4E04" w:rsidRPr="00316CE1" w:rsidRDefault="00AB4E04" w:rsidP="006961D4">
            <w:pPr>
              <w:rPr>
                <w:sz w:val="22"/>
                <w:szCs w:val="22"/>
              </w:rPr>
            </w:pPr>
            <w:r w:rsidRPr="00316CE1">
              <w:rPr>
                <w:sz w:val="22"/>
                <w:szCs w:val="22"/>
              </w:rPr>
              <w:t>_____________________</w:t>
            </w:r>
          </w:p>
          <w:p w14:paraId="647762E9" w14:textId="77777777" w:rsidR="00AB4E04" w:rsidRPr="00316CE1" w:rsidRDefault="00AB4E04" w:rsidP="006961D4">
            <w:pPr>
              <w:rPr>
                <w:sz w:val="22"/>
                <w:szCs w:val="22"/>
              </w:rPr>
            </w:pPr>
            <w:r w:rsidRPr="00316CE1">
              <w:rPr>
                <w:sz w:val="22"/>
                <w:szCs w:val="22"/>
              </w:rPr>
              <w:t>A.V.</w:t>
            </w:r>
          </w:p>
          <w:p w14:paraId="531A6154" w14:textId="77777777" w:rsidR="00AB4E04" w:rsidRPr="00316CE1" w:rsidRDefault="00AB4E04" w:rsidP="006961D4">
            <w:pPr>
              <w:rPr>
                <w:sz w:val="22"/>
                <w:szCs w:val="22"/>
              </w:rPr>
            </w:pPr>
          </w:p>
          <w:p w14:paraId="3614C7CE" w14:textId="77777777" w:rsidR="00AB4E04" w:rsidRPr="00316CE1" w:rsidRDefault="00AB4E04" w:rsidP="006961D4">
            <w:pPr>
              <w:rPr>
                <w:sz w:val="22"/>
                <w:szCs w:val="22"/>
              </w:rPr>
            </w:pPr>
          </w:p>
          <w:p w14:paraId="56420014" w14:textId="77777777" w:rsidR="00AB4E04" w:rsidRPr="00316CE1" w:rsidRDefault="00AB4E04" w:rsidP="006961D4">
            <w:pPr>
              <w:rPr>
                <w:sz w:val="22"/>
                <w:szCs w:val="22"/>
              </w:rPr>
            </w:pPr>
          </w:p>
          <w:p w14:paraId="3D09DBBA" w14:textId="77777777" w:rsidR="00AB4E04" w:rsidRPr="00316CE1" w:rsidRDefault="00AB4E04" w:rsidP="006961D4">
            <w:pPr>
              <w:rPr>
                <w:sz w:val="22"/>
                <w:szCs w:val="22"/>
              </w:rPr>
            </w:pPr>
          </w:p>
          <w:p w14:paraId="3E3F4DF4" w14:textId="77777777" w:rsidR="00AB4E04" w:rsidRPr="00316CE1" w:rsidRDefault="00AB4E04" w:rsidP="006961D4">
            <w:pPr>
              <w:rPr>
                <w:sz w:val="22"/>
                <w:szCs w:val="22"/>
              </w:rPr>
            </w:pPr>
          </w:p>
          <w:p w14:paraId="1D9E6C40" w14:textId="77777777" w:rsidR="00AB4E04" w:rsidRPr="00316CE1" w:rsidRDefault="00AB4E04" w:rsidP="006961D4">
            <w:pPr>
              <w:rPr>
                <w:sz w:val="22"/>
                <w:szCs w:val="22"/>
              </w:rPr>
            </w:pPr>
          </w:p>
          <w:p w14:paraId="61AB8839" w14:textId="77777777" w:rsidR="00AB4E04" w:rsidRPr="00316CE1" w:rsidRDefault="00AB4E04" w:rsidP="006961D4">
            <w:pPr>
              <w:rPr>
                <w:sz w:val="22"/>
                <w:szCs w:val="22"/>
              </w:rPr>
            </w:pPr>
          </w:p>
          <w:p w14:paraId="0C95DCA9" w14:textId="77777777" w:rsidR="00AB4E04" w:rsidRPr="00316CE1" w:rsidRDefault="00AB4E04" w:rsidP="006961D4">
            <w:pPr>
              <w:rPr>
                <w:sz w:val="22"/>
                <w:szCs w:val="22"/>
              </w:rPr>
            </w:pPr>
          </w:p>
          <w:p w14:paraId="6C3EECB9" w14:textId="77777777" w:rsidR="00AB4E04" w:rsidRPr="00316CE1" w:rsidRDefault="00AB4E04" w:rsidP="006961D4">
            <w:pPr>
              <w:rPr>
                <w:sz w:val="22"/>
                <w:szCs w:val="22"/>
              </w:rPr>
            </w:pPr>
          </w:p>
          <w:p w14:paraId="450C714A" w14:textId="77777777" w:rsidR="00AB4E04" w:rsidRPr="00316CE1" w:rsidRDefault="00AB4E04" w:rsidP="006961D4">
            <w:pPr>
              <w:rPr>
                <w:sz w:val="22"/>
                <w:szCs w:val="22"/>
              </w:rPr>
            </w:pPr>
          </w:p>
          <w:p w14:paraId="0962F5EF" w14:textId="77777777" w:rsidR="00AB4E04" w:rsidRPr="00316CE1" w:rsidRDefault="00AB4E04" w:rsidP="006961D4">
            <w:pPr>
              <w:rPr>
                <w:sz w:val="22"/>
                <w:szCs w:val="22"/>
              </w:rPr>
            </w:pPr>
          </w:p>
          <w:p w14:paraId="34818154" w14:textId="77777777" w:rsidR="00AB4E04" w:rsidRPr="00316CE1" w:rsidRDefault="00AB4E04" w:rsidP="006961D4">
            <w:pPr>
              <w:rPr>
                <w:sz w:val="22"/>
                <w:szCs w:val="22"/>
              </w:rPr>
            </w:pPr>
          </w:p>
          <w:p w14:paraId="674B537F" w14:textId="77777777" w:rsidR="00AB4E04" w:rsidRPr="00316CE1" w:rsidRDefault="00AB4E04" w:rsidP="006961D4">
            <w:pPr>
              <w:rPr>
                <w:sz w:val="22"/>
                <w:szCs w:val="22"/>
              </w:rPr>
            </w:pPr>
          </w:p>
          <w:p w14:paraId="4FCF2320" w14:textId="77777777" w:rsidR="00AB4E04" w:rsidRPr="00316CE1" w:rsidRDefault="00AB4E04" w:rsidP="006961D4">
            <w:pPr>
              <w:rPr>
                <w:sz w:val="22"/>
                <w:szCs w:val="22"/>
              </w:rPr>
            </w:pPr>
          </w:p>
          <w:p w14:paraId="5883635B" w14:textId="77777777" w:rsidR="00AB4E04" w:rsidRPr="00316CE1" w:rsidRDefault="00AB4E04" w:rsidP="006961D4">
            <w:pPr>
              <w:rPr>
                <w:sz w:val="22"/>
                <w:szCs w:val="22"/>
              </w:rPr>
            </w:pPr>
          </w:p>
          <w:p w14:paraId="43878701" w14:textId="77777777" w:rsidR="00AB4E04" w:rsidRPr="00316CE1" w:rsidRDefault="00AB4E04" w:rsidP="006961D4">
            <w:pPr>
              <w:rPr>
                <w:sz w:val="22"/>
                <w:szCs w:val="22"/>
              </w:rPr>
            </w:pPr>
          </w:p>
        </w:tc>
      </w:tr>
    </w:tbl>
    <w:p w14:paraId="640D3C5C" w14:textId="77777777" w:rsidR="00F2713B" w:rsidRDefault="00F2713B"/>
    <w:p w14:paraId="00416808" w14:textId="77777777" w:rsidR="00F2713B" w:rsidRDefault="00F2713B"/>
    <w:p w14:paraId="1582AADD" w14:textId="77777777" w:rsidR="00F2713B" w:rsidRDefault="00F2713B"/>
    <w:p w14:paraId="79392E25" w14:textId="77777777" w:rsidR="00F2713B" w:rsidRDefault="00F2713B"/>
    <w:p w14:paraId="697E9BC1" w14:textId="77777777" w:rsidR="00F2713B" w:rsidRDefault="00F2713B"/>
    <w:p w14:paraId="20E829FE" w14:textId="77777777" w:rsidR="00F2713B" w:rsidRDefault="00F2713B"/>
    <w:p w14:paraId="5BC2E0C5" w14:textId="77777777" w:rsidR="00F2713B" w:rsidRDefault="00F2713B"/>
    <w:p w14:paraId="5207C768" w14:textId="77777777" w:rsidR="00F2713B" w:rsidRDefault="00F2713B"/>
    <w:p w14:paraId="4B441F95" w14:textId="77777777" w:rsidR="00F2713B" w:rsidRDefault="00F2713B"/>
    <w:p w14:paraId="329F5BEF" w14:textId="77777777" w:rsidR="00F2713B" w:rsidRDefault="00F2713B"/>
    <w:p w14:paraId="27F21B72" w14:textId="77777777" w:rsidR="00F2713B" w:rsidRDefault="00F2713B"/>
    <w:p w14:paraId="253D4362" w14:textId="77777777" w:rsidR="00F2713B" w:rsidRDefault="00F2713B"/>
    <w:p w14:paraId="7D4794C4" w14:textId="77777777" w:rsidR="00F2713B" w:rsidRDefault="00F2713B"/>
    <w:p w14:paraId="62FE5687" w14:textId="77777777" w:rsidR="00F2713B" w:rsidRDefault="00F2713B"/>
    <w:p w14:paraId="09A50AE8" w14:textId="77777777" w:rsidR="00F2713B" w:rsidRDefault="00F2713B"/>
    <w:p w14:paraId="7ED5D3C7" w14:textId="77777777" w:rsidR="00F2713B" w:rsidRDefault="00F2713B"/>
    <w:p w14:paraId="3580C381" w14:textId="77777777" w:rsidR="00F2713B" w:rsidRDefault="00F2713B"/>
    <w:p w14:paraId="4A1EAEAF" w14:textId="77777777" w:rsidR="00F2713B" w:rsidRDefault="00F2713B"/>
    <w:p w14:paraId="724DDAEA" w14:textId="77777777" w:rsidR="00F2713B" w:rsidRDefault="00F2713B"/>
    <w:p w14:paraId="7C48CA30" w14:textId="250FCE14" w:rsidR="00F2713B" w:rsidRPr="00AB4E04" w:rsidRDefault="00F2713B" w:rsidP="00F2713B">
      <w:pPr>
        <w:jc w:val="right"/>
      </w:pPr>
      <w:r w:rsidRPr="00F2713B">
        <w:t xml:space="preserve">Priedas Nr. </w:t>
      </w:r>
      <w:r w:rsidR="00AB4E04">
        <w:rPr>
          <w:lang w:val="en-GB"/>
        </w:rPr>
        <w:t>2</w:t>
      </w:r>
    </w:p>
    <w:p w14:paraId="2BF9600E" w14:textId="77777777" w:rsidR="00F2713B" w:rsidRDefault="00F2713B" w:rsidP="00F2713B">
      <w:pPr>
        <w:jc w:val="right"/>
      </w:pPr>
    </w:p>
    <w:p w14:paraId="66EF4588" w14:textId="77777777" w:rsidR="00F2713B" w:rsidRDefault="00F2713B" w:rsidP="00F2713B">
      <w:pPr>
        <w:jc w:val="right"/>
      </w:pPr>
    </w:p>
    <w:p w14:paraId="7AF55648" w14:textId="3F269E47" w:rsidR="00F2713B" w:rsidRDefault="00F2713B" w:rsidP="00F2713B">
      <w:pPr>
        <w:jc w:val="center"/>
        <w:rPr>
          <w:b/>
          <w:bCs/>
        </w:rPr>
      </w:pPr>
      <w:r w:rsidRPr="00F2713B">
        <w:rPr>
          <w:b/>
          <w:bCs/>
        </w:rPr>
        <w:t>Parduodamų prekių techninė specifikacija</w:t>
      </w:r>
    </w:p>
    <w:p w14:paraId="660EB3BC" w14:textId="77777777" w:rsidR="00F2713B" w:rsidRDefault="00F2713B" w:rsidP="00F2713B">
      <w:pPr>
        <w:jc w:val="center"/>
        <w:rPr>
          <w:b/>
          <w:bCs/>
        </w:rPr>
      </w:pPr>
    </w:p>
    <w:p w14:paraId="18F084FE" w14:textId="77777777" w:rsidR="00F2713B" w:rsidRDefault="00F2713B" w:rsidP="00F2713B">
      <w:pPr>
        <w:jc w:val="center"/>
        <w:rPr>
          <w:b/>
          <w:bCs/>
        </w:rPr>
      </w:pPr>
    </w:p>
    <w:p w14:paraId="6CEFCFA3" w14:textId="23885165" w:rsidR="00F2713B" w:rsidRPr="00F2713B" w:rsidRDefault="00F2713B" w:rsidP="00F2713B">
      <w:pPr>
        <w:spacing w:line="259" w:lineRule="auto"/>
        <w:jc w:val="center"/>
        <w:rPr>
          <w:rFonts w:eastAsiaTheme="minorHAnsi"/>
          <w:b/>
          <w:bCs/>
          <w:kern w:val="2"/>
          <w:lang w:val="en-US"/>
          <w14:ligatures w14:val="standardContextual"/>
        </w:rPr>
      </w:pPr>
      <w:proofErr w:type="spellStart"/>
      <w:r w:rsidRPr="00F2713B">
        <w:rPr>
          <w:rFonts w:eastAsiaTheme="minorHAnsi"/>
          <w:b/>
          <w:bCs/>
          <w:kern w:val="2"/>
          <w:lang w:val="en-US"/>
          <w14:ligatures w14:val="standardContextual"/>
        </w:rPr>
        <w:t>Operacinio</w:t>
      </w:r>
      <w:proofErr w:type="spellEnd"/>
      <w:r w:rsidRPr="00F2713B">
        <w:rPr>
          <w:rFonts w:eastAsiaTheme="minorHAnsi"/>
          <w:b/>
          <w:bCs/>
          <w:kern w:val="2"/>
          <w:lang w:val="en-US"/>
          <w14:ligatures w14:val="standardContextual"/>
        </w:rPr>
        <w:t xml:space="preserve"> </w:t>
      </w:r>
      <w:proofErr w:type="spellStart"/>
      <w:r w:rsidRPr="00F2713B">
        <w:rPr>
          <w:rFonts w:eastAsiaTheme="minorHAnsi"/>
          <w:b/>
          <w:bCs/>
          <w:kern w:val="2"/>
          <w:lang w:val="en-US"/>
          <w14:ligatures w14:val="standardContextual"/>
        </w:rPr>
        <w:t>stalo</w:t>
      </w:r>
      <w:proofErr w:type="spellEnd"/>
      <w:r w:rsidRPr="00F2713B">
        <w:rPr>
          <w:rFonts w:eastAsiaTheme="minorHAnsi"/>
          <w:b/>
          <w:bCs/>
          <w:kern w:val="2"/>
          <w:lang w:val="en-US"/>
          <w14:ligatures w14:val="standardContextual"/>
        </w:rPr>
        <w:t xml:space="preserve"> </w:t>
      </w:r>
      <w:proofErr w:type="spellStart"/>
      <w:r w:rsidRPr="00F2713B">
        <w:rPr>
          <w:rFonts w:eastAsiaTheme="minorHAnsi"/>
          <w:b/>
          <w:bCs/>
          <w:kern w:val="2"/>
          <w:lang w:val="en-US"/>
          <w14:ligatures w14:val="standardContextual"/>
        </w:rPr>
        <w:t>techninė</w:t>
      </w:r>
      <w:proofErr w:type="spellEnd"/>
      <w:r w:rsidRPr="00F2713B">
        <w:rPr>
          <w:rFonts w:eastAsiaTheme="minorHAnsi"/>
          <w:b/>
          <w:bCs/>
          <w:kern w:val="2"/>
          <w:lang w:val="en-US"/>
          <w14:ligatures w14:val="standardContextual"/>
        </w:rPr>
        <w:t xml:space="preserve"> </w:t>
      </w:r>
      <w:proofErr w:type="spellStart"/>
      <w:r w:rsidRPr="00F2713B">
        <w:rPr>
          <w:rFonts w:eastAsiaTheme="minorHAnsi"/>
          <w:b/>
          <w:bCs/>
          <w:kern w:val="2"/>
          <w:lang w:val="en-US"/>
          <w14:ligatures w14:val="standardContextual"/>
        </w:rPr>
        <w:t>specifikacija</w:t>
      </w:r>
      <w:proofErr w:type="spellEnd"/>
    </w:p>
    <w:tbl>
      <w:tblPr>
        <w:tblStyle w:val="Lentelstinklelis"/>
        <w:tblpPr w:leftFromText="180" w:rightFromText="180" w:horzAnchor="margin" w:tblpXSpec="right" w:tblpY="690"/>
        <w:tblW w:w="5000" w:type="pct"/>
        <w:tblLook w:val="04A0" w:firstRow="1" w:lastRow="0" w:firstColumn="1" w:lastColumn="0" w:noHBand="0" w:noVBand="1"/>
      </w:tblPr>
      <w:tblGrid>
        <w:gridCol w:w="658"/>
        <w:gridCol w:w="2899"/>
        <w:gridCol w:w="2502"/>
        <w:gridCol w:w="3291"/>
      </w:tblGrid>
      <w:tr w:rsidR="00F2713B" w:rsidRPr="00F2713B" w14:paraId="24225E36" w14:textId="77777777" w:rsidTr="00F2713B">
        <w:tc>
          <w:tcPr>
            <w:tcW w:w="352" w:type="pct"/>
            <w:shd w:val="clear" w:color="auto" w:fill="E7E6E6" w:themeFill="background2"/>
            <w:vAlign w:val="center"/>
          </w:tcPr>
          <w:p w14:paraId="46FDA104" w14:textId="77777777" w:rsidR="00F2713B" w:rsidRPr="00F2713B" w:rsidRDefault="00F2713B" w:rsidP="00F2713B">
            <w:pPr>
              <w:rPr>
                <w:rFonts w:eastAsiaTheme="minorHAnsi"/>
                <w:b/>
                <w:bCs/>
                <w:sz w:val="22"/>
                <w:szCs w:val="22"/>
              </w:rPr>
            </w:pPr>
            <w:r w:rsidRPr="00F2713B">
              <w:rPr>
                <w:rFonts w:eastAsiaTheme="minorHAnsi"/>
                <w:b/>
                <w:bCs/>
                <w:sz w:val="22"/>
                <w:szCs w:val="22"/>
              </w:rPr>
              <w:t>Eil. Nr.</w:t>
            </w:r>
          </w:p>
        </w:tc>
        <w:tc>
          <w:tcPr>
            <w:tcW w:w="1550" w:type="pct"/>
            <w:shd w:val="clear" w:color="auto" w:fill="E7E6E6" w:themeFill="background2"/>
            <w:vAlign w:val="center"/>
          </w:tcPr>
          <w:p w14:paraId="0B16F996" w14:textId="77777777" w:rsidR="00F2713B" w:rsidRPr="00F2713B" w:rsidRDefault="00F2713B" w:rsidP="00F2713B">
            <w:pPr>
              <w:jc w:val="center"/>
              <w:rPr>
                <w:rFonts w:eastAsiaTheme="minorHAnsi"/>
                <w:b/>
                <w:bCs/>
                <w:sz w:val="22"/>
                <w:szCs w:val="22"/>
              </w:rPr>
            </w:pPr>
            <w:r w:rsidRPr="00F2713B">
              <w:rPr>
                <w:rFonts w:eastAsiaTheme="minorHAnsi"/>
                <w:b/>
                <w:bCs/>
                <w:sz w:val="22"/>
                <w:szCs w:val="22"/>
              </w:rPr>
              <w:t>Techninis parametras</w:t>
            </w:r>
          </w:p>
        </w:tc>
        <w:tc>
          <w:tcPr>
            <w:tcW w:w="1338" w:type="pct"/>
            <w:shd w:val="clear" w:color="auto" w:fill="E7E6E6" w:themeFill="background2"/>
            <w:vAlign w:val="center"/>
          </w:tcPr>
          <w:p w14:paraId="0B71AEE3" w14:textId="77777777" w:rsidR="00F2713B" w:rsidRPr="00F2713B" w:rsidRDefault="00F2713B" w:rsidP="00F2713B">
            <w:pPr>
              <w:jc w:val="center"/>
              <w:rPr>
                <w:rFonts w:eastAsiaTheme="minorHAnsi"/>
                <w:b/>
                <w:bCs/>
                <w:sz w:val="22"/>
                <w:szCs w:val="22"/>
              </w:rPr>
            </w:pPr>
            <w:r w:rsidRPr="00F2713B">
              <w:rPr>
                <w:rFonts w:eastAsiaTheme="minorHAnsi"/>
                <w:b/>
                <w:bCs/>
                <w:sz w:val="22"/>
                <w:szCs w:val="22"/>
              </w:rPr>
              <w:t>Reikšmė</w:t>
            </w:r>
          </w:p>
        </w:tc>
        <w:tc>
          <w:tcPr>
            <w:tcW w:w="1759" w:type="pct"/>
            <w:shd w:val="clear" w:color="auto" w:fill="D9D9D9" w:themeFill="background1" w:themeFillShade="D9"/>
            <w:vAlign w:val="center"/>
          </w:tcPr>
          <w:p w14:paraId="234EE134" w14:textId="77777777" w:rsidR="00F2713B" w:rsidRPr="00F2713B" w:rsidRDefault="00F2713B" w:rsidP="00F2713B">
            <w:pPr>
              <w:jc w:val="center"/>
              <w:rPr>
                <w:rFonts w:eastAsiaTheme="minorHAnsi"/>
                <w:b/>
                <w:bCs/>
                <w:sz w:val="22"/>
                <w:szCs w:val="22"/>
              </w:rPr>
            </w:pPr>
            <w:r w:rsidRPr="00F2713B">
              <w:rPr>
                <w:rFonts w:eastAsia="Arial Unicode MS"/>
                <w:b/>
                <w:bCs/>
                <w:sz w:val="22"/>
                <w:szCs w:val="22"/>
                <w:bdr w:val="nil"/>
              </w:rPr>
              <w:t>Tiekėjo siūlomos prekės rodiklių reikšmės su nuoroda į gamintojo dokumentaciją</w:t>
            </w:r>
          </w:p>
        </w:tc>
      </w:tr>
      <w:tr w:rsidR="00F2713B" w:rsidRPr="00F2713B" w14:paraId="758A275B" w14:textId="77777777" w:rsidTr="00F2713B">
        <w:tc>
          <w:tcPr>
            <w:tcW w:w="352" w:type="pct"/>
            <w:shd w:val="clear" w:color="auto" w:fill="E7E6E6" w:themeFill="background2"/>
          </w:tcPr>
          <w:p w14:paraId="5584FAAF" w14:textId="77777777" w:rsidR="00F2713B" w:rsidRPr="00F2713B" w:rsidRDefault="00F2713B" w:rsidP="00F2713B">
            <w:pPr>
              <w:jc w:val="center"/>
              <w:rPr>
                <w:rFonts w:eastAsiaTheme="minorHAnsi"/>
                <w:sz w:val="22"/>
                <w:szCs w:val="22"/>
              </w:rPr>
            </w:pPr>
            <w:r w:rsidRPr="00F2713B">
              <w:rPr>
                <w:rFonts w:eastAsiaTheme="minorHAnsi"/>
                <w:sz w:val="22"/>
                <w:szCs w:val="22"/>
              </w:rPr>
              <w:t>1.</w:t>
            </w:r>
          </w:p>
        </w:tc>
        <w:tc>
          <w:tcPr>
            <w:tcW w:w="1550" w:type="pct"/>
            <w:shd w:val="clear" w:color="auto" w:fill="E7E6E6" w:themeFill="background2"/>
          </w:tcPr>
          <w:p w14:paraId="6991E6D6" w14:textId="77777777" w:rsidR="00F2713B" w:rsidRPr="00F2713B" w:rsidRDefault="00F2713B" w:rsidP="00F2713B">
            <w:pPr>
              <w:jc w:val="both"/>
              <w:rPr>
                <w:rFonts w:eastAsiaTheme="minorHAnsi"/>
                <w:sz w:val="22"/>
                <w:szCs w:val="22"/>
              </w:rPr>
            </w:pPr>
            <w:r w:rsidRPr="00F2713B">
              <w:rPr>
                <w:rFonts w:eastAsiaTheme="minorHAnsi"/>
                <w:sz w:val="22"/>
                <w:szCs w:val="22"/>
              </w:rPr>
              <w:t>OPERACINĖS STALAS</w:t>
            </w:r>
          </w:p>
        </w:tc>
        <w:tc>
          <w:tcPr>
            <w:tcW w:w="1338" w:type="pct"/>
            <w:shd w:val="clear" w:color="auto" w:fill="E7E6E6" w:themeFill="background2"/>
          </w:tcPr>
          <w:p w14:paraId="1D5182BA" w14:textId="77777777" w:rsidR="00F2713B" w:rsidRPr="00F2713B" w:rsidRDefault="00F2713B" w:rsidP="00F2713B">
            <w:pPr>
              <w:jc w:val="both"/>
              <w:rPr>
                <w:rFonts w:eastAsiaTheme="minorHAnsi"/>
                <w:sz w:val="22"/>
                <w:szCs w:val="22"/>
              </w:rPr>
            </w:pPr>
          </w:p>
        </w:tc>
        <w:tc>
          <w:tcPr>
            <w:tcW w:w="1759" w:type="pct"/>
            <w:shd w:val="clear" w:color="auto" w:fill="D9D9D9" w:themeFill="background1" w:themeFillShade="D9"/>
          </w:tcPr>
          <w:p w14:paraId="5B10CB06" w14:textId="77777777" w:rsidR="00F2713B" w:rsidRPr="00F2713B" w:rsidRDefault="00F2713B" w:rsidP="00F2713B">
            <w:pPr>
              <w:jc w:val="center"/>
              <w:rPr>
                <w:rFonts w:eastAsiaTheme="minorHAnsi"/>
                <w:color w:val="000000"/>
                <w:sz w:val="22"/>
                <w:szCs w:val="22"/>
                <w:lang w:eastAsia="lt-LT"/>
              </w:rPr>
            </w:pPr>
            <w:r w:rsidRPr="00F2713B">
              <w:rPr>
                <w:rFonts w:eastAsiaTheme="minorHAnsi"/>
                <w:color w:val="000000"/>
                <w:sz w:val="22"/>
                <w:szCs w:val="22"/>
                <w:lang w:eastAsia="lt-LT"/>
              </w:rPr>
              <w:t>(gamintojas, modelis)</w:t>
            </w:r>
          </w:p>
          <w:p w14:paraId="2E497A86" w14:textId="77777777" w:rsidR="00F2713B" w:rsidRPr="00F2713B" w:rsidRDefault="00F2713B" w:rsidP="00F2713B">
            <w:pPr>
              <w:jc w:val="center"/>
              <w:rPr>
                <w:rFonts w:eastAsia="Calibri"/>
                <w:sz w:val="22"/>
                <w:szCs w:val="22"/>
              </w:rPr>
            </w:pPr>
            <w:r w:rsidRPr="00F2713B">
              <w:rPr>
                <w:rFonts w:eastAsia="Calibri"/>
                <w:sz w:val="22"/>
                <w:szCs w:val="22"/>
              </w:rPr>
              <w:t>Nanjing Mindray Bio-Medical Electronics Co., Ltd.</w:t>
            </w:r>
          </w:p>
          <w:p w14:paraId="53EE3C3F" w14:textId="77777777" w:rsidR="00F2713B" w:rsidRPr="00F2713B" w:rsidRDefault="00F2713B" w:rsidP="00F2713B">
            <w:pPr>
              <w:jc w:val="center"/>
              <w:rPr>
                <w:rFonts w:eastAsiaTheme="minorHAnsi"/>
                <w:b/>
                <w:bCs/>
                <w:sz w:val="22"/>
                <w:szCs w:val="22"/>
              </w:rPr>
            </w:pPr>
            <w:r w:rsidRPr="00F2713B">
              <w:rPr>
                <w:rFonts w:eastAsia="Calibri"/>
                <w:b/>
                <w:bCs/>
                <w:sz w:val="22"/>
                <w:szCs w:val="22"/>
              </w:rPr>
              <w:t>HyBase 6100</w:t>
            </w:r>
          </w:p>
        </w:tc>
      </w:tr>
      <w:tr w:rsidR="00F2713B" w:rsidRPr="00F2713B" w14:paraId="1B6702B4" w14:textId="77777777" w:rsidTr="00F2713B">
        <w:tc>
          <w:tcPr>
            <w:tcW w:w="352" w:type="pct"/>
          </w:tcPr>
          <w:p w14:paraId="5014D288" w14:textId="77777777" w:rsidR="00F2713B" w:rsidRPr="00F2713B" w:rsidRDefault="00F2713B" w:rsidP="00F2713B">
            <w:pPr>
              <w:jc w:val="center"/>
              <w:rPr>
                <w:rFonts w:eastAsiaTheme="minorHAnsi"/>
                <w:sz w:val="22"/>
                <w:szCs w:val="22"/>
              </w:rPr>
            </w:pPr>
            <w:r w:rsidRPr="00F2713B">
              <w:rPr>
                <w:rFonts w:eastAsiaTheme="minorHAnsi"/>
                <w:sz w:val="22"/>
                <w:szCs w:val="22"/>
              </w:rPr>
              <w:t>1.1</w:t>
            </w:r>
          </w:p>
        </w:tc>
        <w:tc>
          <w:tcPr>
            <w:tcW w:w="1550" w:type="pct"/>
          </w:tcPr>
          <w:p w14:paraId="49DD8AA4" w14:textId="77777777" w:rsidR="00F2713B" w:rsidRPr="00F2713B" w:rsidRDefault="00F2713B" w:rsidP="00F2713B">
            <w:pPr>
              <w:rPr>
                <w:rFonts w:eastAsiaTheme="minorHAnsi"/>
                <w:sz w:val="22"/>
                <w:szCs w:val="22"/>
              </w:rPr>
            </w:pPr>
            <w:r w:rsidRPr="00F2713B">
              <w:rPr>
                <w:rFonts w:eastAsiaTheme="minorHAnsi"/>
                <w:sz w:val="22"/>
                <w:szCs w:val="22"/>
              </w:rPr>
              <w:t>Stalo tipas</w:t>
            </w:r>
          </w:p>
        </w:tc>
        <w:tc>
          <w:tcPr>
            <w:tcW w:w="1338" w:type="pct"/>
          </w:tcPr>
          <w:p w14:paraId="531C8A3F" w14:textId="77777777" w:rsidR="00F2713B" w:rsidRPr="00F2713B" w:rsidRDefault="00F2713B" w:rsidP="00F2713B">
            <w:pPr>
              <w:rPr>
                <w:rFonts w:eastAsiaTheme="minorHAnsi"/>
                <w:sz w:val="22"/>
                <w:szCs w:val="22"/>
              </w:rPr>
            </w:pPr>
            <w:r w:rsidRPr="00F2713B">
              <w:rPr>
                <w:rFonts w:eastAsiaTheme="minorHAnsi"/>
                <w:sz w:val="22"/>
                <w:szCs w:val="22"/>
              </w:rPr>
              <w:t>Mobilus operacinės stalas su integruotais ratukais stalo pagrinde</w:t>
            </w:r>
          </w:p>
        </w:tc>
        <w:tc>
          <w:tcPr>
            <w:tcW w:w="1759" w:type="pct"/>
          </w:tcPr>
          <w:p w14:paraId="08F07678" w14:textId="77777777" w:rsidR="00F2713B" w:rsidRPr="00F2713B" w:rsidRDefault="00F2713B" w:rsidP="00F2713B">
            <w:pPr>
              <w:rPr>
                <w:rFonts w:eastAsiaTheme="minorHAnsi"/>
                <w:sz w:val="22"/>
                <w:szCs w:val="22"/>
              </w:rPr>
            </w:pPr>
            <w:r w:rsidRPr="00F2713B">
              <w:rPr>
                <w:rFonts w:eastAsiaTheme="minorHAnsi"/>
                <w:sz w:val="22"/>
                <w:szCs w:val="22"/>
              </w:rPr>
              <w:t>Mobilus operacinės stalas su integruotais ratukais stalo pagrinde.</w:t>
            </w:r>
          </w:p>
          <w:p w14:paraId="0BFD9C6F" w14:textId="77777777" w:rsidR="00F2713B" w:rsidRPr="00F2713B" w:rsidRDefault="00F2713B" w:rsidP="00F2713B">
            <w:pPr>
              <w:rPr>
                <w:rFonts w:eastAsiaTheme="minorHAnsi"/>
                <w:b/>
                <w:bCs/>
                <w:sz w:val="22"/>
                <w:szCs w:val="22"/>
                <w:lang w:val="en-US"/>
              </w:rPr>
            </w:pPr>
            <w:r w:rsidRPr="00F2713B">
              <w:rPr>
                <w:rFonts w:eastAsiaTheme="minorHAnsi"/>
                <w:b/>
                <w:bCs/>
                <w:sz w:val="22"/>
                <w:szCs w:val="22"/>
              </w:rPr>
              <w:t xml:space="preserve">Prekės aprašymas 9, </w:t>
            </w:r>
            <w:r w:rsidRPr="00F2713B">
              <w:rPr>
                <w:rFonts w:eastAsiaTheme="minorHAnsi"/>
                <w:b/>
                <w:bCs/>
                <w:sz w:val="22"/>
                <w:szCs w:val="22"/>
                <w:lang w:val="en-US"/>
              </w:rPr>
              <w:t xml:space="preserve">16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1AD2C71F" w14:textId="77777777" w:rsidTr="00F2713B">
        <w:tc>
          <w:tcPr>
            <w:tcW w:w="352" w:type="pct"/>
          </w:tcPr>
          <w:p w14:paraId="59DF6597" w14:textId="77777777" w:rsidR="00F2713B" w:rsidRPr="00F2713B" w:rsidRDefault="00F2713B" w:rsidP="00F2713B">
            <w:pPr>
              <w:jc w:val="center"/>
              <w:rPr>
                <w:rFonts w:eastAsiaTheme="minorHAnsi"/>
                <w:sz w:val="22"/>
                <w:szCs w:val="22"/>
              </w:rPr>
            </w:pPr>
            <w:r w:rsidRPr="00F2713B">
              <w:rPr>
                <w:rFonts w:eastAsiaTheme="minorHAnsi"/>
                <w:sz w:val="22"/>
                <w:szCs w:val="22"/>
              </w:rPr>
              <w:t>1.2</w:t>
            </w:r>
          </w:p>
        </w:tc>
        <w:tc>
          <w:tcPr>
            <w:tcW w:w="1550" w:type="pct"/>
          </w:tcPr>
          <w:p w14:paraId="6A494684" w14:textId="77777777" w:rsidR="00F2713B" w:rsidRPr="00F2713B" w:rsidRDefault="00F2713B" w:rsidP="00F2713B">
            <w:pPr>
              <w:rPr>
                <w:rFonts w:eastAsiaTheme="minorHAnsi"/>
                <w:sz w:val="22"/>
                <w:szCs w:val="22"/>
              </w:rPr>
            </w:pPr>
            <w:r w:rsidRPr="00F2713B">
              <w:rPr>
                <w:rFonts w:eastAsiaTheme="minorHAnsi"/>
                <w:sz w:val="22"/>
                <w:szCs w:val="22"/>
              </w:rPr>
              <w:t>Valdymo būdas</w:t>
            </w:r>
          </w:p>
        </w:tc>
        <w:tc>
          <w:tcPr>
            <w:tcW w:w="1338" w:type="pct"/>
          </w:tcPr>
          <w:p w14:paraId="18232F0A" w14:textId="77777777" w:rsidR="00F2713B" w:rsidRPr="00F2713B" w:rsidRDefault="00F2713B" w:rsidP="00F2713B">
            <w:pPr>
              <w:rPr>
                <w:rFonts w:eastAsiaTheme="minorHAnsi"/>
                <w:sz w:val="22"/>
                <w:szCs w:val="22"/>
              </w:rPr>
            </w:pPr>
            <w:r w:rsidRPr="00F2713B">
              <w:rPr>
                <w:rFonts w:eastAsiaTheme="minorHAnsi"/>
                <w:sz w:val="22"/>
                <w:szCs w:val="22"/>
              </w:rPr>
              <w:t>Elektrohidraulinis</w:t>
            </w:r>
          </w:p>
        </w:tc>
        <w:tc>
          <w:tcPr>
            <w:tcW w:w="1759" w:type="pct"/>
          </w:tcPr>
          <w:p w14:paraId="18D05A7E" w14:textId="77777777" w:rsidR="00F2713B" w:rsidRPr="00F2713B" w:rsidRDefault="00F2713B" w:rsidP="00F2713B">
            <w:pPr>
              <w:rPr>
                <w:rFonts w:eastAsiaTheme="minorHAnsi"/>
                <w:sz w:val="22"/>
                <w:szCs w:val="22"/>
              </w:rPr>
            </w:pPr>
            <w:r w:rsidRPr="00F2713B">
              <w:rPr>
                <w:rFonts w:eastAsiaTheme="minorHAnsi"/>
                <w:sz w:val="22"/>
                <w:szCs w:val="22"/>
              </w:rPr>
              <w:t>Elektrohidraulinis valdymo būdas.</w:t>
            </w:r>
          </w:p>
          <w:p w14:paraId="0C2C4EAC" w14:textId="77777777" w:rsidR="00F2713B" w:rsidRPr="00F2713B" w:rsidRDefault="00F2713B" w:rsidP="00F2713B">
            <w:pPr>
              <w:rPr>
                <w:rFonts w:eastAsiaTheme="minorHAnsi"/>
                <w:sz w:val="22"/>
                <w:szCs w:val="22"/>
              </w:rPr>
            </w:pPr>
            <w:r w:rsidRPr="00F2713B">
              <w:rPr>
                <w:rFonts w:eastAsiaTheme="minorHAnsi"/>
                <w:b/>
                <w:bCs/>
                <w:sz w:val="22"/>
                <w:szCs w:val="22"/>
              </w:rPr>
              <w:t>Prekės aprašymas 2 psl.</w:t>
            </w:r>
          </w:p>
        </w:tc>
      </w:tr>
      <w:tr w:rsidR="00F2713B" w:rsidRPr="00F2713B" w14:paraId="6AA184E9" w14:textId="77777777" w:rsidTr="00F2713B">
        <w:tc>
          <w:tcPr>
            <w:tcW w:w="352" w:type="pct"/>
          </w:tcPr>
          <w:p w14:paraId="232DB14D" w14:textId="77777777" w:rsidR="00F2713B" w:rsidRPr="00F2713B" w:rsidRDefault="00F2713B" w:rsidP="00F2713B">
            <w:pPr>
              <w:jc w:val="center"/>
              <w:rPr>
                <w:rFonts w:eastAsiaTheme="minorHAnsi"/>
                <w:sz w:val="22"/>
                <w:szCs w:val="22"/>
              </w:rPr>
            </w:pPr>
            <w:r w:rsidRPr="00F2713B">
              <w:rPr>
                <w:color w:val="000000" w:themeColor="text1"/>
                <w:sz w:val="22"/>
                <w:szCs w:val="22"/>
              </w:rPr>
              <w:t>1.3</w:t>
            </w:r>
          </w:p>
        </w:tc>
        <w:tc>
          <w:tcPr>
            <w:tcW w:w="1550" w:type="pct"/>
          </w:tcPr>
          <w:p w14:paraId="2AF7A3ED" w14:textId="77777777" w:rsidR="00F2713B" w:rsidRPr="00F2713B" w:rsidRDefault="00F2713B" w:rsidP="00F2713B">
            <w:pPr>
              <w:rPr>
                <w:rFonts w:eastAsiaTheme="minorHAnsi"/>
                <w:sz w:val="22"/>
                <w:szCs w:val="22"/>
              </w:rPr>
            </w:pPr>
            <w:r w:rsidRPr="00F2713B">
              <w:rPr>
                <w:color w:val="000000" w:themeColor="text1"/>
                <w:sz w:val="22"/>
                <w:szCs w:val="22"/>
              </w:rPr>
              <w:t>Stalo elektrinis maitinimas</w:t>
            </w:r>
          </w:p>
        </w:tc>
        <w:tc>
          <w:tcPr>
            <w:tcW w:w="1338" w:type="pct"/>
          </w:tcPr>
          <w:p w14:paraId="7958837A" w14:textId="77777777" w:rsidR="00F2713B" w:rsidRPr="00F2713B" w:rsidRDefault="00F2713B" w:rsidP="00F2713B">
            <w:pPr>
              <w:rPr>
                <w:rFonts w:eastAsiaTheme="minorHAnsi"/>
                <w:sz w:val="22"/>
                <w:szCs w:val="22"/>
              </w:rPr>
            </w:pPr>
            <w:r w:rsidRPr="00F2713B">
              <w:rPr>
                <w:color w:val="000000" w:themeColor="text1"/>
                <w:sz w:val="22"/>
                <w:szCs w:val="22"/>
              </w:rPr>
              <w:t xml:space="preserve">Akumuliatorių baterija, integruota operaciniame stale, pakraunama iš 220V±10% 50Hz elektros tinklo. </w:t>
            </w:r>
          </w:p>
        </w:tc>
        <w:tc>
          <w:tcPr>
            <w:tcW w:w="1759" w:type="pct"/>
          </w:tcPr>
          <w:p w14:paraId="53B8CAFE" w14:textId="77777777" w:rsidR="00F2713B" w:rsidRPr="00F2713B" w:rsidRDefault="00F2713B" w:rsidP="00F2713B">
            <w:pPr>
              <w:rPr>
                <w:color w:val="000000" w:themeColor="text1"/>
                <w:sz w:val="22"/>
                <w:szCs w:val="22"/>
              </w:rPr>
            </w:pPr>
            <w:r w:rsidRPr="00F2713B">
              <w:rPr>
                <w:color w:val="000000" w:themeColor="text1"/>
                <w:sz w:val="22"/>
                <w:szCs w:val="22"/>
              </w:rPr>
              <w:t>Akumuliatorių baterija, integruota operaciniame stale, pakraunama iš 220V, 50Hz elektros tinklo.</w:t>
            </w:r>
          </w:p>
          <w:p w14:paraId="73504CDC"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6</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39202005" w14:textId="77777777" w:rsidTr="00F2713B">
        <w:tc>
          <w:tcPr>
            <w:tcW w:w="352" w:type="pct"/>
          </w:tcPr>
          <w:p w14:paraId="5174DB8D" w14:textId="77777777" w:rsidR="00F2713B" w:rsidRPr="00F2713B" w:rsidRDefault="00F2713B" w:rsidP="00F2713B">
            <w:pPr>
              <w:jc w:val="center"/>
              <w:rPr>
                <w:rFonts w:eastAsiaTheme="minorHAnsi"/>
                <w:sz w:val="22"/>
                <w:szCs w:val="22"/>
              </w:rPr>
            </w:pPr>
            <w:r w:rsidRPr="00F2713B">
              <w:rPr>
                <w:color w:val="000000" w:themeColor="text1"/>
                <w:sz w:val="22"/>
                <w:szCs w:val="22"/>
              </w:rPr>
              <w:t>1.4</w:t>
            </w:r>
          </w:p>
        </w:tc>
        <w:tc>
          <w:tcPr>
            <w:tcW w:w="1550" w:type="pct"/>
          </w:tcPr>
          <w:p w14:paraId="0B178233" w14:textId="77777777" w:rsidR="00F2713B" w:rsidRPr="00F2713B" w:rsidRDefault="00F2713B" w:rsidP="00F2713B">
            <w:pPr>
              <w:rPr>
                <w:rFonts w:eastAsiaTheme="minorHAnsi"/>
                <w:sz w:val="22"/>
                <w:szCs w:val="22"/>
              </w:rPr>
            </w:pPr>
            <w:r w:rsidRPr="00F2713B">
              <w:rPr>
                <w:color w:val="000000" w:themeColor="text1"/>
                <w:sz w:val="22"/>
                <w:szCs w:val="22"/>
              </w:rPr>
              <w:t>Didžiausia keliamoji galia</w:t>
            </w:r>
          </w:p>
        </w:tc>
        <w:tc>
          <w:tcPr>
            <w:tcW w:w="1338" w:type="pct"/>
          </w:tcPr>
          <w:p w14:paraId="1FEA8711" w14:textId="77777777" w:rsidR="00F2713B" w:rsidRPr="00F2713B" w:rsidRDefault="00F2713B" w:rsidP="00F2713B">
            <w:pPr>
              <w:rPr>
                <w:rFonts w:eastAsiaTheme="minorHAnsi"/>
                <w:sz w:val="22"/>
                <w:szCs w:val="22"/>
              </w:rPr>
            </w:pPr>
            <w:r w:rsidRPr="00F2713B">
              <w:rPr>
                <w:color w:val="000000" w:themeColor="text1"/>
                <w:sz w:val="22"/>
                <w:szCs w:val="22"/>
              </w:rPr>
              <w:t>≥ 350 kg</w:t>
            </w:r>
          </w:p>
        </w:tc>
        <w:tc>
          <w:tcPr>
            <w:tcW w:w="1759" w:type="pct"/>
          </w:tcPr>
          <w:p w14:paraId="034C54EC" w14:textId="77777777" w:rsidR="00F2713B" w:rsidRPr="00F2713B" w:rsidRDefault="00F2713B" w:rsidP="00F2713B">
            <w:pPr>
              <w:rPr>
                <w:color w:val="000000" w:themeColor="text1"/>
                <w:sz w:val="22"/>
                <w:szCs w:val="22"/>
              </w:rPr>
            </w:pPr>
            <w:r w:rsidRPr="00F2713B">
              <w:rPr>
                <w:color w:val="000000" w:themeColor="text1"/>
                <w:sz w:val="22"/>
                <w:szCs w:val="22"/>
              </w:rPr>
              <w:t>Didžiausia keliamoji galia 380 kg.</w:t>
            </w:r>
          </w:p>
          <w:p w14:paraId="226288A0"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2 psl.</w:t>
            </w:r>
          </w:p>
        </w:tc>
      </w:tr>
      <w:tr w:rsidR="00F2713B" w:rsidRPr="00F2713B" w14:paraId="54396F91" w14:textId="77777777" w:rsidTr="00F2713B">
        <w:tc>
          <w:tcPr>
            <w:tcW w:w="352" w:type="pct"/>
          </w:tcPr>
          <w:p w14:paraId="20792BA5" w14:textId="77777777" w:rsidR="00F2713B" w:rsidRPr="00F2713B" w:rsidRDefault="00F2713B" w:rsidP="00F2713B">
            <w:pPr>
              <w:jc w:val="center"/>
              <w:rPr>
                <w:rFonts w:eastAsiaTheme="minorHAnsi"/>
                <w:sz w:val="22"/>
                <w:szCs w:val="22"/>
              </w:rPr>
            </w:pPr>
            <w:r w:rsidRPr="00F2713B">
              <w:rPr>
                <w:color w:val="000000" w:themeColor="text1"/>
                <w:sz w:val="22"/>
                <w:szCs w:val="22"/>
              </w:rPr>
              <w:t>1.5</w:t>
            </w:r>
          </w:p>
        </w:tc>
        <w:tc>
          <w:tcPr>
            <w:tcW w:w="1550" w:type="pct"/>
          </w:tcPr>
          <w:p w14:paraId="638C2BE3"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Didžiausia rekomenduojama saugi darbinė (dinaminė – kai stalą galima pilnai reguliuoti) apkrova</w:t>
            </w:r>
          </w:p>
        </w:tc>
        <w:tc>
          <w:tcPr>
            <w:tcW w:w="1338" w:type="pct"/>
          </w:tcPr>
          <w:p w14:paraId="137C803B" w14:textId="77777777" w:rsidR="00F2713B" w:rsidRPr="00F2713B" w:rsidRDefault="00F2713B" w:rsidP="00F2713B">
            <w:pPr>
              <w:rPr>
                <w:color w:val="000000" w:themeColor="text1"/>
                <w:sz w:val="22"/>
                <w:szCs w:val="22"/>
              </w:rPr>
            </w:pPr>
            <w:r w:rsidRPr="00F2713B">
              <w:rPr>
                <w:rFonts w:eastAsiaTheme="minorHAnsi"/>
                <w:color w:val="000000" w:themeColor="text1"/>
                <w:sz w:val="22"/>
                <w:szCs w:val="22"/>
              </w:rPr>
              <w:t xml:space="preserve">Įprastinėje padėtyje </w:t>
            </w:r>
            <w:r w:rsidRPr="00F2713B">
              <w:rPr>
                <w:color w:val="000000" w:themeColor="text1"/>
                <w:sz w:val="22"/>
                <w:szCs w:val="22"/>
              </w:rPr>
              <w:t>≥ 250 kg.</w:t>
            </w:r>
          </w:p>
          <w:p w14:paraId="2A5005F7" w14:textId="77777777" w:rsidR="00F2713B" w:rsidRPr="00F2713B" w:rsidRDefault="00F2713B" w:rsidP="00F2713B">
            <w:pPr>
              <w:rPr>
                <w:rFonts w:eastAsiaTheme="minorHAnsi"/>
                <w:sz w:val="22"/>
                <w:szCs w:val="22"/>
              </w:rPr>
            </w:pPr>
            <w:r w:rsidRPr="00F2713B">
              <w:rPr>
                <w:color w:val="000000" w:themeColor="text1"/>
                <w:sz w:val="22"/>
                <w:szCs w:val="22"/>
              </w:rPr>
              <w:t>Reversinėje padėtyje ≥ 135 kg</w:t>
            </w:r>
          </w:p>
        </w:tc>
        <w:tc>
          <w:tcPr>
            <w:tcW w:w="1759" w:type="pct"/>
          </w:tcPr>
          <w:p w14:paraId="5B01A6DA" w14:textId="77777777" w:rsidR="00F2713B" w:rsidRPr="00F2713B" w:rsidRDefault="00F2713B" w:rsidP="00F2713B">
            <w:pPr>
              <w:rPr>
                <w:color w:val="000000" w:themeColor="text1"/>
                <w:sz w:val="22"/>
                <w:szCs w:val="22"/>
              </w:rPr>
            </w:pPr>
            <w:r w:rsidRPr="00F2713B">
              <w:rPr>
                <w:rFonts w:eastAsiaTheme="minorHAnsi"/>
                <w:color w:val="000000" w:themeColor="text1"/>
                <w:sz w:val="22"/>
                <w:szCs w:val="22"/>
              </w:rPr>
              <w:t xml:space="preserve">Didžiausia rekomenduojama saugi darbinė įprastinėje padėtyje </w:t>
            </w:r>
            <w:r w:rsidRPr="00F2713B">
              <w:rPr>
                <w:color w:val="000000" w:themeColor="text1"/>
                <w:sz w:val="22"/>
                <w:szCs w:val="22"/>
              </w:rPr>
              <w:t>250 kg.</w:t>
            </w:r>
          </w:p>
          <w:p w14:paraId="696AD607" w14:textId="77777777" w:rsidR="00F2713B" w:rsidRPr="00F2713B" w:rsidRDefault="00F2713B" w:rsidP="00F2713B">
            <w:pPr>
              <w:rPr>
                <w:rFonts w:eastAsiaTheme="minorHAnsi"/>
                <w:b/>
                <w:bCs/>
                <w:sz w:val="22"/>
                <w:szCs w:val="22"/>
              </w:rPr>
            </w:pPr>
            <w:r w:rsidRPr="00F2713B">
              <w:rPr>
                <w:rFonts w:eastAsiaTheme="minorHAnsi"/>
                <w:b/>
                <w:bCs/>
                <w:sz w:val="22"/>
                <w:szCs w:val="22"/>
              </w:rPr>
              <w:t>Prekės aprašymas 7 psl.</w:t>
            </w:r>
          </w:p>
          <w:p w14:paraId="42A1CCC5" w14:textId="77777777" w:rsidR="00F2713B" w:rsidRPr="00F2713B" w:rsidRDefault="00F2713B" w:rsidP="00F2713B">
            <w:pPr>
              <w:rPr>
                <w:rFonts w:eastAsiaTheme="minorHAnsi"/>
                <w:b/>
                <w:bCs/>
                <w:sz w:val="22"/>
                <w:szCs w:val="22"/>
                <w:lang w:val="en-US"/>
              </w:rPr>
            </w:pPr>
            <w:r w:rsidRPr="00F2713B">
              <w:rPr>
                <w:rFonts w:eastAsiaTheme="minorHAnsi"/>
                <w:color w:val="000000" w:themeColor="text1"/>
                <w:sz w:val="22"/>
                <w:szCs w:val="22"/>
              </w:rPr>
              <w:t>Didžiausia rekomenduojama saugi darbinė apkrova r</w:t>
            </w:r>
            <w:r w:rsidRPr="00F2713B">
              <w:rPr>
                <w:color w:val="000000" w:themeColor="text1"/>
                <w:sz w:val="22"/>
                <w:szCs w:val="22"/>
              </w:rPr>
              <w:t xml:space="preserve">eversinėje padėtyje 190 kg. </w:t>
            </w:r>
            <w:r w:rsidRPr="00F2713B">
              <w:rPr>
                <w:rFonts w:eastAsiaTheme="minorHAnsi"/>
                <w:b/>
                <w:bCs/>
                <w:sz w:val="22"/>
                <w:szCs w:val="22"/>
              </w:rPr>
              <w:t>Prekės aprašymas 10</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7CEEB561" w14:textId="77777777" w:rsidTr="00F2713B">
        <w:tc>
          <w:tcPr>
            <w:tcW w:w="352" w:type="pct"/>
          </w:tcPr>
          <w:p w14:paraId="3A79EAE3" w14:textId="77777777" w:rsidR="00F2713B" w:rsidRPr="00F2713B" w:rsidRDefault="00F2713B" w:rsidP="00F2713B">
            <w:pPr>
              <w:jc w:val="center"/>
              <w:rPr>
                <w:rFonts w:eastAsiaTheme="minorHAnsi"/>
                <w:sz w:val="22"/>
                <w:szCs w:val="22"/>
              </w:rPr>
            </w:pPr>
            <w:r w:rsidRPr="00F2713B">
              <w:rPr>
                <w:color w:val="000000" w:themeColor="text1"/>
                <w:sz w:val="22"/>
                <w:szCs w:val="22"/>
              </w:rPr>
              <w:t>1.6</w:t>
            </w:r>
          </w:p>
        </w:tc>
        <w:tc>
          <w:tcPr>
            <w:tcW w:w="1550" w:type="pct"/>
          </w:tcPr>
          <w:p w14:paraId="7234DECD"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Fiksavimas darbinėje padėtyje</w:t>
            </w:r>
          </w:p>
        </w:tc>
        <w:tc>
          <w:tcPr>
            <w:tcW w:w="1338" w:type="pct"/>
          </w:tcPr>
          <w:p w14:paraId="71546497" w14:textId="77777777" w:rsidR="00F2713B" w:rsidRPr="00F2713B" w:rsidRDefault="00F2713B" w:rsidP="00F2713B">
            <w:pPr>
              <w:rPr>
                <w:rFonts w:eastAsiaTheme="minorHAnsi"/>
                <w:sz w:val="22"/>
                <w:szCs w:val="22"/>
              </w:rPr>
            </w:pPr>
            <w:r w:rsidRPr="00F2713B">
              <w:rPr>
                <w:color w:val="000000" w:themeColor="text1"/>
                <w:sz w:val="22"/>
                <w:szCs w:val="22"/>
              </w:rPr>
              <w:t>Darbinėje padėtyje operacinis stalas fiksuojamas elektriniu stabdžiu</w:t>
            </w:r>
          </w:p>
        </w:tc>
        <w:tc>
          <w:tcPr>
            <w:tcW w:w="1759" w:type="pct"/>
          </w:tcPr>
          <w:p w14:paraId="4DA3FA74" w14:textId="77777777" w:rsidR="00F2713B" w:rsidRPr="00F2713B" w:rsidRDefault="00F2713B" w:rsidP="00F2713B">
            <w:pPr>
              <w:rPr>
                <w:color w:val="000000" w:themeColor="text1"/>
                <w:sz w:val="22"/>
                <w:szCs w:val="22"/>
              </w:rPr>
            </w:pPr>
            <w:r w:rsidRPr="00F2713B">
              <w:rPr>
                <w:color w:val="000000" w:themeColor="text1"/>
                <w:sz w:val="22"/>
                <w:szCs w:val="22"/>
              </w:rPr>
              <w:t>Darbinėje padėtyje operacinis stalas fiksuojamas elektriniu stabdžiu.</w:t>
            </w:r>
          </w:p>
          <w:p w14:paraId="26CC08E3" w14:textId="77777777" w:rsidR="00F2713B" w:rsidRPr="00F2713B" w:rsidRDefault="00F2713B" w:rsidP="00F2713B">
            <w:pPr>
              <w:rPr>
                <w:rFonts w:eastAsiaTheme="minorHAnsi"/>
                <w:b/>
                <w:bCs/>
                <w:sz w:val="22"/>
                <w:szCs w:val="22"/>
              </w:rPr>
            </w:pPr>
            <w:r w:rsidRPr="00F2713B">
              <w:rPr>
                <w:rFonts w:eastAsiaTheme="minorHAnsi"/>
                <w:b/>
                <w:bCs/>
                <w:sz w:val="22"/>
                <w:szCs w:val="22"/>
              </w:rPr>
              <w:t>Prekės aprašymas 7 psl.</w:t>
            </w:r>
          </w:p>
          <w:p w14:paraId="7C7DB0A5" w14:textId="77777777" w:rsidR="00F2713B" w:rsidRPr="00F2713B" w:rsidRDefault="00F2713B" w:rsidP="00F2713B">
            <w:pPr>
              <w:rPr>
                <w:color w:val="000000" w:themeColor="text1"/>
                <w:sz w:val="22"/>
                <w:szCs w:val="22"/>
              </w:rPr>
            </w:pPr>
          </w:p>
        </w:tc>
      </w:tr>
      <w:tr w:rsidR="00F2713B" w:rsidRPr="00F2713B" w14:paraId="1142BE94" w14:textId="77777777" w:rsidTr="00F2713B">
        <w:tc>
          <w:tcPr>
            <w:tcW w:w="352" w:type="pct"/>
            <w:shd w:val="clear" w:color="auto" w:fill="E7E6E6" w:themeFill="background2"/>
          </w:tcPr>
          <w:p w14:paraId="6CB14BC9" w14:textId="77777777" w:rsidR="00F2713B" w:rsidRPr="00F2713B" w:rsidRDefault="00F2713B" w:rsidP="00F2713B">
            <w:pPr>
              <w:jc w:val="center"/>
              <w:rPr>
                <w:rFonts w:eastAsiaTheme="minorHAnsi"/>
                <w:sz w:val="22"/>
                <w:szCs w:val="22"/>
              </w:rPr>
            </w:pPr>
            <w:r w:rsidRPr="00F2713B">
              <w:rPr>
                <w:rFonts w:eastAsiaTheme="minorHAnsi"/>
                <w:sz w:val="22"/>
                <w:szCs w:val="22"/>
              </w:rPr>
              <w:t>2.</w:t>
            </w:r>
          </w:p>
        </w:tc>
        <w:tc>
          <w:tcPr>
            <w:tcW w:w="4648" w:type="pct"/>
            <w:gridSpan w:val="3"/>
            <w:shd w:val="clear" w:color="auto" w:fill="E7E6E6" w:themeFill="background2"/>
          </w:tcPr>
          <w:p w14:paraId="68B56078" w14:textId="77777777" w:rsidR="00F2713B" w:rsidRPr="00F2713B" w:rsidRDefault="00F2713B" w:rsidP="00F2713B">
            <w:pPr>
              <w:jc w:val="both"/>
              <w:rPr>
                <w:rFonts w:eastAsiaTheme="minorHAnsi"/>
                <w:sz w:val="22"/>
                <w:szCs w:val="22"/>
              </w:rPr>
            </w:pPr>
            <w:r w:rsidRPr="00F2713B">
              <w:rPr>
                <w:rFonts w:eastAsiaTheme="minorHAnsi"/>
                <w:sz w:val="22"/>
                <w:szCs w:val="22"/>
              </w:rPr>
              <w:t>STALVIRŠIS</w:t>
            </w:r>
          </w:p>
        </w:tc>
      </w:tr>
      <w:tr w:rsidR="00F2713B" w:rsidRPr="00F2713B" w14:paraId="67551E68" w14:textId="77777777" w:rsidTr="00F2713B">
        <w:tc>
          <w:tcPr>
            <w:tcW w:w="352" w:type="pct"/>
          </w:tcPr>
          <w:p w14:paraId="4895E538" w14:textId="77777777" w:rsidR="00F2713B" w:rsidRPr="00F2713B" w:rsidRDefault="00F2713B" w:rsidP="00F2713B">
            <w:pPr>
              <w:jc w:val="center"/>
              <w:rPr>
                <w:rFonts w:eastAsiaTheme="minorHAnsi"/>
                <w:sz w:val="22"/>
                <w:szCs w:val="22"/>
              </w:rPr>
            </w:pPr>
            <w:r w:rsidRPr="00F2713B">
              <w:rPr>
                <w:color w:val="000000" w:themeColor="text1"/>
                <w:sz w:val="22"/>
                <w:szCs w:val="22"/>
              </w:rPr>
              <w:t>2.1</w:t>
            </w:r>
          </w:p>
        </w:tc>
        <w:tc>
          <w:tcPr>
            <w:tcW w:w="1550" w:type="pct"/>
          </w:tcPr>
          <w:p w14:paraId="39876AB0" w14:textId="77777777" w:rsidR="00F2713B" w:rsidRPr="00F2713B" w:rsidRDefault="00F2713B" w:rsidP="00F2713B">
            <w:pPr>
              <w:rPr>
                <w:rFonts w:eastAsiaTheme="minorHAnsi"/>
                <w:sz w:val="22"/>
                <w:szCs w:val="22"/>
              </w:rPr>
            </w:pPr>
            <w:r w:rsidRPr="00F2713B">
              <w:rPr>
                <w:color w:val="000000" w:themeColor="text1"/>
                <w:sz w:val="22"/>
                <w:szCs w:val="22"/>
              </w:rPr>
              <w:t>Stalviršio konstrukcija</w:t>
            </w:r>
          </w:p>
        </w:tc>
        <w:tc>
          <w:tcPr>
            <w:tcW w:w="1338" w:type="pct"/>
          </w:tcPr>
          <w:p w14:paraId="1B14B782" w14:textId="77777777" w:rsidR="00F2713B" w:rsidRPr="00F2713B" w:rsidRDefault="00F2713B" w:rsidP="00F2713B">
            <w:pPr>
              <w:rPr>
                <w:color w:val="000000" w:themeColor="text1"/>
                <w:sz w:val="22"/>
                <w:szCs w:val="22"/>
              </w:rPr>
            </w:pPr>
            <w:r w:rsidRPr="00F2713B">
              <w:rPr>
                <w:color w:val="000000" w:themeColor="text1"/>
                <w:sz w:val="22"/>
                <w:szCs w:val="22"/>
              </w:rPr>
              <w:t>Stalviršis susideda iš ne mažiau 4 sekcijų:</w:t>
            </w:r>
          </w:p>
          <w:p w14:paraId="04D0BA57" w14:textId="77777777" w:rsidR="00F2713B" w:rsidRPr="00F2713B" w:rsidRDefault="00F2713B" w:rsidP="00F2713B">
            <w:pPr>
              <w:rPr>
                <w:color w:val="000000" w:themeColor="text1"/>
                <w:sz w:val="22"/>
                <w:szCs w:val="22"/>
              </w:rPr>
            </w:pPr>
            <w:r w:rsidRPr="00F2713B">
              <w:rPr>
                <w:color w:val="000000" w:themeColor="text1"/>
                <w:sz w:val="22"/>
                <w:szCs w:val="22"/>
              </w:rPr>
              <w:t>1. Galvos (gali būti išmontuojama);</w:t>
            </w:r>
          </w:p>
          <w:p w14:paraId="5689535A" w14:textId="77777777" w:rsidR="00F2713B" w:rsidRPr="00F2713B" w:rsidRDefault="00F2713B" w:rsidP="00F2713B">
            <w:pPr>
              <w:rPr>
                <w:color w:val="000000" w:themeColor="text1"/>
                <w:sz w:val="22"/>
                <w:szCs w:val="22"/>
              </w:rPr>
            </w:pPr>
            <w:r w:rsidRPr="00F2713B">
              <w:rPr>
                <w:color w:val="000000" w:themeColor="text1"/>
                <w:sz w:val="22"/>
                <w:szCs w:val="22"/>
              </w:rPr>
              <w:t>2. Nugaros atrama;</w:t>
            </w:r>
          </w:p>
          <w:p w14:paraId="6D4F82ED" w14:textId="77777777" w:rsidR="00F2713B" w:rsidRPr="00F2713B" w:rsidRDefault="00F2713B" w:rsidP="00F2713B">
            <w:pPr>
              <w:rPr>
                <w:color w:val="000000" w:themeColor="text1"/>
                <w:sz w:val="22"/>
                <w:szCs w:val="22"/>
              </w:rPr>
            </w:pPr>
            <w:r w:rsidRPr="00F2713B">
              <w:rPr>
                <w:color w:val="000000" w:themeColor="text1"/>
                <w:sz w:val="22"/>
                <w:szCs w:val="22"/>
              </w:rPr>
              <w:t>3. Dubens atrama;</w:t>
            </w:r>
          </w:p>
          <w:p w14:paraId="1E5EB922" w14:textId="77777777" w:rsidR="00F2713B" w:rsidRPr="00F2713B" w:rsidRDefault="00F2713B" w:rsidP="00F2713B">
            <w:pPr>
              <w:rPr>
                <w:rFonts w:eastAsiaTheme="minorHAnsi"/>
                <w:sz w:val="22"/>
                <w:szCs w:val="22"/>
              </w:rPr>
            </w:pPr>
            <w:r w:rsidRPr="00F2713B">
              <w:rPr>
                <w:color w:val="000000" w:themeColor="text1"/>
                <w:sz w:val="22"/>
                <w:szCs w:val="22"/>
              </w:rPr>
              <w:t xml:space="preserve">4. </w:t>
            </w:r>
            <w:bookmarkStart w:id="12" w:name="_Hlk145619550"/>
            <w:r w:rsidRPr="00F2713B">
              <w:rPr>
                <w:color w:val="000000" w:themeColor="text1"/>
                <w:sz w:val="22"/>
                <w:szCs w:val="22"/>
              </w:rPr>
              <w:t>Dviejų dalių kojų sekcija</w:t>
            </w:r>
            <w:bookmarkEnd w:id="12"/>
            <w:r w:rsidRPr="00F2713B">
              <w:rPr>
                <w:color w:val="000000" w:themeColor="text1"/>
                <w:sz w:val="22"/>
                <w:szCs w:val="22"/>
              </w:rPr>
              <w:t xml:space="preserve"> (gali būti išmontuojama).</w:t>
            </w:r>
          </w:p>
        </w:tc>
        <w:tc>
          <w:tcPr>
            <w:tcW w:w="1759" w:type="pct"/>
          </w:tcPr>
          <w:p w14:paraId="32F10AB8" w14:textId="77777777" w:rsidR="00F2713B" w:rsidRPr="00F2713B" w:rsidRDefault="00F2713B" w:rsidP="00F2713B">
            <w:pPr>
              <w:rPr>
                <w:color w:val="000000" w:themeColor="text1"/>
                <w:sz w:val="22"/>
                <w:szCs w:val="22"/>
              </w:rPr>
            </w:pPr>
            <w:r w:rsidRPr="00F2713B">
              <w:rPr>
                <w:color w:val="000000" w:themeColor="text1"/>
                <w:sz w:val="22"/>
                <w:szCs w:val="22"/>
              </w:rPr>
              <w:t>Stalviršis susideda iš 5 sekcijų:</w:t>
            </w:r>
          </w:p>
          <w:p w14:paraId="6435059D" w14:textId="77777777" w:rsidR="00F2713B" w:rsidRPr="00F2713B" w:rsidRDefault="00F2713B" w:rsidP="00F2713B">
            <w:pPr>
              <w:rPr>
                <w:color w:val="000000" w:themeColor="text1"/>
                <w:sz w:val="22"/>
                <w:szCs w:val="22"/>
              </w:rPr>
            </w:pPr>
            <w:r w:rsidRPr="00F2713B">
              <w:rPr>
                <w:color w:val="000000" w:themeColor="text1"/>
                <w:sz w:val="22"/>
                <w:szCs w:val="22"/>
              </w:rPr>
              <w:t>1. Galvos (išmontuojama);</w:t>
            </w:r>
          </w:p>
          <w:p w14:paraId="612550E5" w14:textId="77777777" w:rsidR="00F2713B" w:rsidRPr="00F2713B" w:rsidRDefault="00F2713B" w:rsidP="00F2713B">
            <w:pPr>
              <w:rPr>
                <w:color w:val="000000" w:themeColor="text1"/>
                <w:sz w:val="22"/>
                <w:szCs w:val="22"/>
              </w:rPr>
            </w:pPr>
            <w:r w:rsidRPr="00F2713B">
              <w:rPr>
                <w:color w:val="000000" w:themeColor="text1"/>
                <w:sz w:val="22"/>
                <w:szCs w:val="22"/>
              </w:rPr>
              <w:t>2. Nugaros atrama;</w:t>
            </w:r>
          </w:p>
          <w:p w14:paraId="6F9D3A81" w14:textId="77777777" w:rsidR="00F2713B" w:rsidRPr="00F2713B" w:rsidRDefault="00F2713B" w:rsidP="00F2713B">
            <w:pPr>
              <w:rPr>
                <w:color w:val="000000" w:themeColor="text1"/>
                <w:sz w:val="22"/>
                <w:szCs w:val="22"/>
              </w:rPr>
            </w:pPr>
            <w:r w:rsidRPr="00F2713B">
              <w:rPr>
                <w:color w:val="000000" w:themeColor="text1"/>
                <w:sz w:val="22"/>
                <w:szCs w:val="22"/>
              </w:rPr>
              <w:t>3. Dubens atrama;</w:t>
            </w:r>
          </w:p>
          <w:p w14:paraId="7DDA547B" w14:textId="77777777" w:rsidR="00F2713B" w:rsidRPr="00F2713B" w:rsidRDefault="00F2713B" w:rsidP="00F2713B">
            <w:pPr>
              <w:rPr>
                <w:color w:val="000000" w:themeColor="text1"/>
                <w:sz w:val="22"/>
                <w:szCs w:val="22"/>
              </w:rPr>
            </w:pPr>
            <w:r w:rsidRPr="00F2713B">
              <w:rPr>
                <w:color w:val="000000" w:themeColor="text1"/>
                <w:sz w:val="22"/>
                <w:szCs w:val="22"/>
              </w:rPr>
              <w:t>4. Dviejų dalių kojų sekcija (išmontuojama).</w:t>
            </w:r>
          </w:p>
          <w:p w14:paraId="3BE7E8FF" w14:textId="77777777" w:rsidR="00F2713B" w:rsidRPr="00F2713B" w:rsidRDefault="00F2713B" w:rsidP="00F2713B">
            <w:pPr>
              <w:rPr>
                <w:color w:val="000000" w:themeColor="text1"/>
                <w:sz w:val="22"/>
                <w:szCs w:val="22"/>
              </w:rPr>
            </w:pPr>
            <w:r w:rsidRPr="00F2713B">
              <w:rPr>
                <w:b/>
                <w:bCs/>
                <w:color w:val="000000" w:themeColor="text1"/>
                <w:sz w:val="22"/>
                <w:szCs w:val="22"/>
              </w:rPr>
              <w:t>PASTABA:</w:t>
            </w:r>
            <w:r w:rsidRPr="00F2713B">
              <w:rPr>
                <w:color w:val="000000" w:themeColor="text1"/>
                <w:sz w:val="22"/>
                <w:szCs w:val="22"/>
              </w:rPr>
              <w:t xml:space="preserve"> kojų sekcija skaičiuojama kaip dvi sekcijos, todėl stalviršis susideda iš 5 sekcijų.</w:t>
            </w:r>
          </w:p>
          <w:p w14:paraId="4AE25148" w14:textId="77777777" w:rsidR="00F2713B" w:rsidRPr="00F2713B" w:rsidRDefault="00F2713B" w:rsidP="00F2713B">
            <w:pPr>
              <w:rPr>
                <w:rFonts w:eastAsiaTheme="minorHAnsi"/>
                <w:b/>
                <w:bCs/>
                <w:sz w:val="22"/>
                <w:szCs w:val="22"/>
              </w:rPr>
            </w:pPr>
            <w:r w:rsidRPr="00F2713B">
              <w:rPr>
                <w:rFonts w:eastAsiaTheme="minorHAnsi"/>
                <w:b/>
                <w:bCs/>
                <w:sz w:val="22"/>
                <w:szCs w:val="22"/>
              </w:rPr>
              <w:t xml:space="preserve">Prekės aprašymas </w:t>
            </w:r>
            <w:r w:rsidRPr="00F2713B">
              <w:rPr>
                <w:rFonts w:eastAsiaTheme="minorHAnsi"/>
                <w:b/>
                <w:bCs/>
                <w:sz w:val="22"/>
                <w:szCs w:val="22"/>
                <w:lang w:val="en-US"/>
              </w:rPr>
              <w:t>6, 9</w:t>
            </w:r>
            <w:r w:rsidRPr="00F2713B">
              <w:rPr>
                <w:rFonts w:eastAsiaTheme="minorHAnsi"/>
                <w:b/>
                <w:bCs/>
                <w:sz w:val="22"/>
                <w:szCs w:val="22"/>
              </w:rPr>
              <w:t xml:space="preserve"> psl.</w:t>
            </w:r>
          </w:p>
        </w:tc>
      </w:tr>
      <w:tr w:rsidR="00F2713B" w:rsidRPr="00F2713B" w14:paraId="78EE3CCB" w14:textId="77777777" w:rsidTr="00F2713B">
        <w:tc>
          <w:tcPr>
            <w:tcW w:w="352" w:type="pct"/>
          </w:tcPr>
          <w:p w14:paraId="477C6129" w14:textId="77777777" w:rsidR="00F2713B" w:rsidRPr="00F2713B" w:rsidRDefault="00F2713B" w:rsidP="00F2713B">
            <w:pPr>
              <w:jc w:val="center"/>
              <w:rPr>
                <w:rFonts w:eastAsiaTheme="minorHAnsi"/>
                <w:sz w:val="22"/>
                <w:szCs w:val="22"/>
              </w:rPr>
            </w:pPr>
            <w:r w:rsidRPr="00F2713B">
              <w:rPr>
                <w:color w:val="000000" w:themeColor="text1"/>
                <w:sz w:val="22"/>
                <w:szCs w:val="22"/>
              </w:rPr>
              <w:t>2.2</w:t>
            </w:r>
          </w:p>
        </w:tc>
        <w:tc>
          <w:tcPr>
            <w:tcW w:w="1550" w:type="pct"/>
          </w:tcPr>
          <w:p w14:paraId="09A83285" w14:textId="77777777" w:rsidR="00F2713B" w:rsidRPr="00F2713B" w:rsidRDefault="00F2713B" w:rsidP="00F2713B">
            <w:pPr>
              <w:rPr>
                <w:rFonts w:eastAsiaTheme="minorHAnsi"/>
                <w:sz w:val="22"/>
                <w:szCs w:val="22"/>
              </w:rPr>
            </w:pPr>
            <w:r w:rsidRPr="00F2713B">
              <w:rPr>
                <w:color w:val="000000" w:themeColor="text1"/>
                <w:sz w:val="22"/>
                <w:szCs w:val="22"/>
              </w:rPr>
              <w:t>Stalviršis visame ilgyje pralaidus rentgeno spinduliams</w:t>
            </w:r>
          </w:p>
        </w:tc>
        <w:tc>
          <w:tcPr>
            <w:tcW w:w="1338" w:type="pct"/>
          </w:tcPr>
          <w:p w14:paraId="14A6DCE1"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Būtina</w:t>
            </w:r>
          </w:p>
        </w:tc>
        <w:tc>
          <w:tcPr>
            <w:tcW w:w="1759" w:type="pct"/>
          </w:tcPr>
          <w:p w14:paraId="60745EEE" w14:textId="77777777" w:rsidR="00F2713B" w:rsidRPr="00F2713B" w:rsidRDefault="00F2713B" w:rsidP="00F2713B">
            <w:pPr>
              <w:rPr>
                <w:color w:val="000000" w:themeColor="text1"/>
                <w:sz w:val="22"/>
                <w:szCs w:val="22"/>
              </w:rPr>
            </w:pPr>
            <w:r w:rsidRPr="00F2713B">
              <w:rPr>
                <w:color w:val="000000" w:themeColor="text1"/>
                <w:sz w:val="22"/>
                <w:szCs w:val="22"/>
              </w:rPr>
              <w:t xml:space="preserve">Stalviršis visame ilgyje pralaidus rentgeno spinduliams. </w:t>
            </w:r>
          </w:p>
          <w:p w14:paraId="6B6ABD54" w14:textId="77777777" w:rsidR="00F2713B" w:rsidRPr="00F2713B" w:rsidRDefault="00F2713B" w:rsidP="00F2713B">
            <w:pPr>
              <w:rPr>
                <w:rFonts w:eastAsiaTheme="minorHAnsi"/>
                <w:color w:val="000000" w:themeColor="text1"/>
                <w:sz w:val="22"/>
                <w:szCs w:val="22"/>
              </w:rPr>
            </w:pPr>
            <w:r w:rsidRPr="00F2713B">
              <w:rPr>
                <w:rFonts w:eastAsiaTheme="minorHAnsi"/>
                <w:b/>
                <w:bCs/>
                <w:sz w:val="22"/>
                <w:szCs w:val="22"/>
              </w:rPr>
              <w:t>Prekės aprašymas 6</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4B803146" w14:textId="77777777" w:rsidTr="00F2713B">
        <w:tc>
          <w:tcPr>
            <w:tcW w:w="352" w:type="pct"/>
          </w:tcPr>
          <w:p w14:paraId="669F2C8F" w14:textId="77777777" w:rsidR="00F2713B" w:rsidRPr="00F2713B" w:rsidRDefault="00F2713B" w:rsidP="00F2713B">
            <w:pPr>
              <w:jc w:val="center"/>
              <w:rPr>
                <w:rFonts w:eastAsiaTheme="minorHAnsi"/>
                <w:sz w:val="22"/>
                <w:szCs w:val="22"/>
              </w:rPr>
            </w:pPr>
            <w:r w:rsidRPr="00F2713B">
              <w:rPr>
                <w:color w:val="000000" w:themeColor="text1"/>
                <w:sz w:val="22"/>
                <w:szCs w:val="22"/>
              </w:rPr>
              <w:t>2.3</w:t>
            </w:r>
          </w:p>
        </w:tc>
        <w:tc>
          <w:tcPr>
            <w:tcW w:w="1550" w:type="pct"/>
          </w:tcPr>
          <w:p w14:paraId="037D4AB0" w14:textId="77777777" w:rsidR="00F2713B" w:rsidRPr="00F2713B" w:rsidRDefault="00F2713B" w:rsidP="00F2713B">
            <w:pPr>
              <w:rPr>
                <w:rFonts w:eastAsiaTheme="minorHAnsi"/>
                <w:sz w:val="22"/>
                <w:szCs w:val="22"/>
              </w:rPr>
            </w:pPr>
            <w:r w:rsidRPr="00F2713B">
              <w:rPr>
                <w:color w:val="000000" w:themeColor="text1"/>
                <w:sz w:val="22"/>
                <w:szCs w:val="22"/>
              </w:rPr>
              <w:t>Išmontuojamos stalviršio sekcijos su nuėmimo-uždėjimo mechanizmais, be mechaninės fiksavimo rankenos ar sraigtų</w:t>
            </w:r>
          </w:p>
        </w:tc>
        <w:tc>
          <w:tcPr>
            <w:tcW w:w="1338" w:type="pct"/>
          </w:tcPr>
          <w:p w14:paraId="78A6E227"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Būtina</w:t>
            </w:r>
          </w:p>
        </w:tc>
        <w:tc>
          <w:tcPr>
            <w:tcW w:w="1759" w:type="pct"/>
          </w:tcPr>
          <w:p w14:paraId="353EF66B" w14:textId="77777777" w:rsidR="00F2713B" w:rsidRPr="00F2713B" w:rsidRDefault="00F2713B" w:rsidP="00F2713B">
            <w:pPr>
              <w:rPr>
                <w:rFonts w:eastAsiaTheme="minorHAnsi"/>
                <w:color w:val="000000" w:themeColor="text1"/>
                <w:sz w:val="22"/>
                <w:szCs w:val="22"/>
              </w:rPr>
            </w:pPr>
            <w:r w:rsidRPr="00F2713B">
              <w:rPr>
                <w:color w:val="000000" w:themeColor="text1"/>
                <w:sz w:val="22"/>
                <w:szCs w:val="22"/>
              </w:rPr>
              <w:t xml:space="preserve">Išmontuojamos stalviršio sekcijos su nuėmimo-uždėjimo mechanizmu (vieno spustelėjimo mygtuko principu). </w:t>
            </w:r>
            <w:r w:rsidRPr="00F2713B">
              <w:rPr>
                <w:rFonts w:eastAsiaTheme="minorHAnsi"/>
                <w:b/>
                <w:bCs/>
                <w:sz w:val="22"/>
                <w:szCs w:val="22"/>
              </w:rPr>
              <w:t xml:space="preserve"> Prekės aprašymas </w:t>
            </w:r>
            <w:r w:rsidRPr="00F2713B">
              <w:rPr>
                <w:rFonts w:eastAsiaTheme="minorHAnsi"/>
                <w:b/>
                <w:bCs/>
                <w:sz w:val="22"/>
                <w:szCs w:val="22"/>
                <w:lang w:val="en-US"/>
              </w:rPr>
              <w:t xml:space="preserve">3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0ED21C89" w14:textId="77777777" w:rsidTr="00F2713B">
        <w:tc>
          <w:tcPr>
            <w:tcW w:w="352" w:type="pct"/>
          </w:tcPr>
          <w:p w14:paraId="0FEF326F" w14:textId="77777777" w:rsidR="00F2713B" w:rsidRPr="00F2713B" w:rsidRDefault="00F2713B" w:rsidP="00F2713B">
            <w:pPr>
              <w:jc w:val="center"/>
              <w:rPr>
                <w:rFonts w:eastAsiaTheme="minorHAnsi"/>
                <w:sz w:val="22"/>
                <w:szCs w:val="22"/>
              </w:rPr>
            </w:pPr>
            <w:r w:rsidRPr="00F2713B">
              <w:rPr>
                <w:rFonts w:eastAsiaTheme="minorHAnsi"/>
                <w:color w:val="000000" w:themeColor="text1"/>
                <w:sz w:val="22"/>
                <w:szCs w:val="22"/>
              </w:rPr>
              <w:t>2.4</w:t>
            </w:r>
          </w:p>
        </w:tc>
        <w:tc>
          <w:tcPr>
            <w:tcW w:w="1550" w:type="pct"/>
          </w:tcPr>
          <w:p w14:paraId="666E844B"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Stalviršio galvos ir kojų pusių sekcijas galima sukeisti vietomis, jų vietoje fiksuoti kitus specialios paskirties priedus. Normali ir reversinė stalviršio padėtis</w:t>
            </w:r>
          </w:p>
        </w:tc>
        <w:tc>
          <w:tcPr>
            <w:tcW w:w="1338" w:type="pct"/>
          </w:tcPr>
          <w:p w14:paraId="38D62563"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Būtina. Galvos pusės stalviršio sekcijos gali būti montuojamos kojų pusėje ir atvirkščiai</w:t>
            </w:r>
          </w:p>
        </w:tc>
        <w:tc>
          <w:tcPr>
            <w:tcW w:w="1759" w:type="pct"/>
          </w:tcPr>
          <w:p w14:paraId="0A650F46" w14:textId="77777777" w:rsidR="00F2713B" w:rsidRPr="00F2713B" w:rsidRDefault="00F2713B" w:rsidP="00F2713B">
            <w:pPr>
              <w:ind w:left="-57" w:right="-57"/>
              <w:rPr>
                <w:rFonts w:eastAsiaTheme="minorHAnsi"/>
                <w:color w:val="000000" w:themeColor="text1"/>
                <w:sz w:val="22"/>
                <w:szCs w:val="22"/>
              </w:rPr>
            </w:pPr>
            <w:r w:rsidRPr="00F2713B">
              <w:rPr>
                <w:rFonts w:eastAsiaTheme="minorHAnsi"/>
                <w:color w:val="000000" w:themeColor="text1"/>
                <w:sz w:val="22"/>
                <w:szCs w:val="22"/>
              </w:rPr>
              <w:t>Stalviršio galvos ir kojų pusių sekcijas galima sukeisti vietomis, jų vietoje fiksuoti kitus specialios paskirties priedus.</w:t>
            </w:r>
          </w:p>
          <w:p w14:paraId="6207AEC5" w14:textId="77777777" w:rsidR="00F2713B" w:rsidRPr="00F2713B" w:rsidRDefault="00F2713B" w:rsidP="00F2713B">
            <w:pPr>
              <w:ind w:left="-57" w:right="-57"/>
              <w:rPr>
                <w:rFonts w:eastAsiaTheme="minorHAnsi"/>
                <w:color w:val="000000" w:themeColor="text1"/>
                <w:sz w:val="22"/>
                <w:szCs w:val="22"/>
              </w:rPr>
            </w:pPr>
            <w:r w:rsidRPr="00F2713B">
              <w:rPr>
                <w:rFonts w:eastAsiaTheme="minorHAnsi"/>
                <w:color w:val="000000" w:themeColor="text1"/>
                <w:sz w:val="22"/>
                <w:szCs w:val="22"/>
              </w:rPr>
              <w:t>Galvos pusės stalviršio sekcijos gali būti montuojamos kojų pusėje ir atvirkščiai.</w:t>
            </w:r>
          </w:p>
          <w:p w14:paraId="5BC89A33" w14:textId="77777777" w:rsidR="00F2713B" w:rsidRPr="00F2713B" w:rsidRDefault="00F2713B" w:rsidP="00F2713B">
            <w:pPr>
              <w:ind w:left="-57" w:right="-57"/>
              <w:rPr>
                <w:rFonts w:eastAsiaTheme="minorHAnsi"/>
                <w:color w:val="000000" w:themeColor="text1"/>
                <w:sz w:val="22"/>
                <w:szCs w:val="22"/>
              </w:rPr>
            </w:pPr>
            <w:r w:rsidRPr="00F2713B">
              <w:rPr>
                <w:rFonts w:eastAsiaTheme="minorHAnsi"/>
                <w:color w:val="000000" w:themeColor="text1"/>
                <w:sz w:val="22"/>
                <w:szCs w:val="22"/>
              </w:rPr>
              <w:t>Normali ir reversinė stalviršio padėtis.</w:t>
            </w:r>
          </w:p>
          <w:p w14:paraId="39D0802D" w14:textId="77777777" w:rsidR="00F2713B" w:rsidRPr="00F2713B" w:rsidRDefault="00F2713B" w:rsidP="00F2713B">
            <w:pPr>
              <w:ind w:left="-57" w:right="-57"/>
              <w:rPr>
                <w:rFonts w:eastAsiaTheme="minorHAnsi"/>
                <w:color w:val="000000" w:themeColor="text1"/>
                <w:sz w:val="22"/>
                <w:szCs w:val="22"/>
              </w:rPr>
            </w:pPr>
            <w:r w:rsidRPr="00F2713B">
              <w:rPr>
                <w:rFonts w:eastAsiaTheme="minorHAnsi"/>
                <w:b/>
                <w:bCs/>
                <w:sz w:val="22"/>
                <w:szCs w:val="22"/>
              </w:rPr>
              <w:t>Prekės aprašymas 7, 16</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05A1EDE5" w14:textId="77777777" w:rsidTr="00F2713B">
        <w:tc>
          <w:tcPr>
            <w:tcW w:w="352" w:type="pct"/>
          </w:tcPr>
          <w:p w14:paraId="2D9D739C" w14:textId="77777777" w:rsidR="00F2713B" w:rsidRPr="00F2713B" w:rsidRDefault="00F2713B" w:rsidP="00F2713B">
            <w:pPr>
              <w:jc w:val="center"/>
              <w:rPr>
                <w:rFonts w:eastAsiaTheme="minorHAnsi"/>
                <w:sz w:val="22"/>
                <w:szCs w:val="22"/>
              </w:rPr>
            </w:pPr>
            <w:r w:rsidRPr="00F2713B">
              <w:rPr>
                <w:color w:val="000000" w:themeColor="text1"/>
                <w:sz w:val="22"/>
                <w:szCs w:val="22"/>
              </w:rPr>
              <w:t>2.5</w:t>
            </w:r>
          </w:p>
        </w:tc>
        <w:tc>
          <w:tcPr>
            <w:tcW w:w="1550" w:type="pct"/>
          </w:tcPr>
          <w:p w14:paraId="0C68F839" w14:textId="77777777" w:rsidR="00F2713B" w:rsidRPr="00F2713B" w:rsidRDefault="00F2713B" w:rsidP="00F2713B">
            <w:pPr>
              <w:rPr>
                <w:rFonts w:eastAsiaTheme="minorHAnsi"/>
                <w:sz w:val="22"/>
                <w:szCs w:val="22"/>
              </w:rPr>
            </w:pPr>
            <w:r w:rsidRPr="00F2713B">
              <w:rPr>
                <w:color w:val="000000" w:themeColor="text1"/>
                <w:sz w:val="22"/>
                <w:szCs w:val="22"/>
              </w:rPr>
              <w:t>Prie stalviršio kraštų primontuotas europinio tipo bėgelis stalo priedams tvirtinti</w:t>
            </w:r>
          </w:p>
        </w:tc>
        <w:tc>
          <w:tcPr>
            <w:tcW w:w="1338" w:type="pct"/>
          </w:tcPr>
          <w:p w14:paraId="3207604D" w14:textId="77777777" w:rsidR="00F2713B" w:rsidRPr="00F2713B" w:rsidRDefault="00F2713B" w:rsidP="00F2713B">
            <w:pPr>
              <w:rPr>
                <w:rFonts w:eastAsiaTheme="minorHAnsi"/>
                <w:sz w:val="22"/>
                <w:szCs w:val="22"/>
              </w:rPr>
            </w:pPr>
            <w:r w:rsidRPr="00F2713B">
              <w:rPr>
                <w:bCs/>
                <w:color w:val="000000" w:themeColor="text1"/>
                <w:sz w:val="22"/>
                <w:szCs w:val="22"/>
              </w:rPr>
              <w:t>Būtinas abiejose stalo pusėse</w:t>
            </w:r>
          </w:p>
        </w:tc>
        <w:tc>
          <w:tcPr>
            <w:tcW w:w="1759" w:type="pct"/>
          </w:tcPr>
          <w:p w14:paraId="60062949" w14:textId="77777777" w:rsidR="00F2713B" w:rsidRPr="00F2713B" w:rsidRDefault="00F2713B" w:rsidP="00F2713B">
            <w:pPr>
              <w:rPr>
                <w:color w:val="000000" w:themeColor="text1"/>
                <w:sz w:val="22"/>
                <w:szCs w:val="22"/>
              </w:rPr>
            </w:pPr>
            <w:r w:rsidRPr="00F2713B">
              <w:rPr>
                <w:bCs/>
                <w:color w:val="000000" w:themeColor="text1"/>
                <w:sz w:val="22"/>
                <w:szCs w:val="22"/>
              </w:rPr>
              <w:t>Abiejose stalo pusėse p</w:t>
            </w:r>
            <w:r w:rsidRPr="00F2713B">
              <w:rPr>
                <w:color w:val="000000" w:themeColor="text1"/>
                <w:sz w:val="22"/>
                <w:szCs w:val="22"/>
              </w:rPr>
              <w:t>rie stalviršio kraštų primontuotas europinio tipo bėgelis stalo priedams tvirtinti.</w:t>
            </w:r>
          </w:p>
          <w:p w14:paraId="676AC203" w14:textId="77777777" w:rsidR="00F2713B" w:rsidRPr="00F2713B" w:rsidRDefault="00F2713B" w:rsidP="00F2713B">
            <w:pPr>
              <w:rPr>
                <w:bCs/>
                <w:color w:val="000000" w:themeColor="text1"/>
                <w:sz w:val="22"/>
                <w:szCs w:val="22"/>
              </w:rPr>
            </w:pPr>
            <w:r w:rsidRPr="00F2713B">
              <w:rPr>
                <w:rFonts w:eastAsiaTheme="minorHAnsi"/>
                <w:b/>
                <w:bCs/>
                <w:sz w:val="22"/>
                <w:szCs w:val="22"/>
              </w:rPr>
              <w:t>Prekės aprašymas 16</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4C9F4AC1" w14:textId="77777777" w:rsidTr="00F2713B">
        <w:tc>
          <w:tcPr>
            <w:tcW w:w="352" w:type="pct"/>
          </w:tcPr>
          <w:p w14:paraId="303026E2" w14:textId="77777777" w:rsidR="00F2713B" w:rsidRPr="00F2713B" w:rsidRDefault="00F2713B" w:rsidP="00F2713B">
            <w:pPr>
              <w:jc w:val="center"/>
              <w:rPr>
                <w:rFonts w:eastAsiaTheme="minorHAnsi"/>
                <w:sz w:val="22"/>
                <w:szCs w:val="22"/>
              </w:rPr>
            </w:pPr>
            <w:r w:rsidRPr="00F2713B">
              <w:rPr>
                <w:color w:val="000000" w:themeColor="text1"/>
                <w:sz w:val="22"/>
                <w:szCs w:val="22"/>
              </w:rPr>
              <w:t>2.6</w:t>
            </w:r>
          </w:p>
        </w:tc>
        <w:tc>
          <w:tcPr>
            <w:tcW w:w="1550" w:type="pct"/>
          </w:tcPr>
          <w:p w14:paraId="42508AE3" w14:textId="77777777" w:rsidR="00F2713B" w:rsidRPr="00F2713B" w:rsidRDefault="00F2713B" w:rsidP="00F2713B">
            <w:pPr>
              <w:rPr>
                <w:rFonts w:eastAsiaTheme="minorHAnsi"/>
                <w:sz w:val="22"/>
                <w:szCs w:val="22"/>
              </w:rPr>
            </w:pPr>
            <w:r w:rsidRPr="00F2713B">
              <w:rPr>
                <w:color w:val="000000" w:themeColor="text1"/>
                <w:sz w:val="22"/>
                <w:szCs w:val="22"/>
              </w:rPr>
              <w:t>Stalviršio matmenys</w:t>
            </w:r>
          </w:p>
        </w:tc>
        <w:tc>
          <w:tcPr>
            <w:tcW w:w="1338" w:type="pct"/>
          </w:tcPr>
          <w:p w14:paraId="26ECF7B0" w14:textId="77777777" w:rsidR="00F2713B" w:rsidRPr="00F2713B" w:rsidRDefault="00F2713B" w:rsidP="00F2713B">
            <w:pPr>
              <w:rPr>
                <w:rFonts w:eastAsiaTheme="minorHAnsi"/>
                <w:sz w:val="22"/>
                <w:szCs w:val="22"/>
              </w:rPr>
            </w:pPr>
            <w:r w:rsidRPr="00F2713B">
              <w:rPr>
                <w:bCs/>
                <w:color w:val="000000" w:themeColor="text1"/>
                <w:sz w:val="22"/>
                <w:szCs w:val="22"/>
              </w:rPr>
              <w:t xml:space="preserve">Ilgis </w:t>
            </w:r>
            <w:r w:rsidRPr="00F2713B">
              <w:rPr>
                <w:color w:val="000000" w:themeColor="text1"/>
                <w:sz w:val="22"/>
                <w:szCs w:val="22"/>
              </w:rPr>
              <w:t>≥ 2000 mm; Plotis be šoninių bėgelių ≥ 500 mm.</w:t>
            </w:r>
          </w:p>
        </w:tc>
        <w:tc>
          <w:tcPr>
            <w:tcW w:w="1759" w:type="pct"/>
          </w:tcPr>
          <w:p w14:paraId="6BE6F0E1" w14:textId="77777777" w:rsidR="00F2713B" w:rsidRPr="00F2713B" w:rsidRDefault="00F2713B" w:rsidP="00F2713B">
            <w:pPr>
              <w:rPr>
                <w:color w:val="000000" w:themeColor="text1"/>
                <w:sz w:val="22"/>
                <w:szCs w:val="22"/>
              </w:rPr>
            </w:pPr>
            <w:r w:rsidRPr="00F2713B">
              <w:rPr>
                <w:color w:val="000000" w:themeColor="text1"/>
                <w:sz w:val="22"/>
                <w:szCs w:val="22"/>
              </w:rPr>
              <w:t>Stalviršio matmenys:</w:t>
            </w:r>
          </w:p>
          <w:p w14:paraId="15B3CEB1" w14:textId="77777777" w:rsidR="00F2713B" w:rsidRPr="00F2713B" w:rsidRDefault="00F2713B" w:rsidP="00F2713B">
            <w:pPr>
              <w:rPr>
                <w:color w:val="000000" w:themeColor="text1"/>
                <w:sz w:val="22"/>
                <w:szCs w:val="22"/>
              </w:rPr>
            </w:pPr>
            <w:r w:rsidRPr="00F2713B">
              <w:rPr>
                <w:bCs/>
                <w:color w:val="000000" w:themeColor="text1"/>
                <w:sz w:val="22"/>
                <w:szCs w:val="22"/>
              </w:rPr>
              <w:t xml:space="preserve">Ilgis </w:t>
            </w:r>
            <w:r w:rsidRPr="00F2713B">
              <w:rPr>
                <w:color w:val="000000" w:themeColor="text1"/>
                <w:sz w:val="22"/>
                <w:szCs w:val="22"/>
              </w:rPr>
              <w:t xml:space="preserve">2060 mm; </w:t>
            </w:r>
          </w:p>
          <w:p w14:paraId="2E0D25F5" w14:textId="77777777" w:rsidR="00F2713B" w:rsidRPr="00F2713B" w:rsidRDefault="00F2713B" w:rsidP="00F2713B">
            <w:pPr>
              <w:rPr>
                <w:color w:val="000000" w:themeColor="text1"/>
                <w:sz w:val="22"/>
                <w:szCs w:val="22"/>
              </w:rPr>
            </w:pPr>
            <w:r w:rsidRPr="00F2713B">
              <w:rPr>
                <w:color w:val="000000" w:themeColor="text1"/>
                <w:sz w:val="22"/>
                <w:szCs w:val="22"/>
              </w:rPr>
              <w:t>Plotis be šoninių bėgelių 520 mm.</w:t>
            </w:r>
          </w:p>
          <w:p w14:paraId="4975F0AF" w14:textId="77777777" w:rsidR="00F2713B" w:rsidRPr="00F2713B" w:rsidRDefault="00F2713B" w:rsidP="00F2713B">
            <w:pPr>
              <w:rPr>
                <w:bCs/>
                <w:color w:val="000000" w:themeColor="text1"/>
                <w:sz w:val="22"/>
                <w:szCs w:val="22"/>
              </w:rPr>
            </w:pPr>
            <w:r w:rsidRPr="00F2713B">
              <w:rPr>
                <w:rFonts w:eastAsiaTheme="minorHAnsi"/>
                <w:b/>
                <w:bCs/>
                <w:sz w:val="22"/>
                <w:szCs w:val="22"/>
              </w:rPr>
              <w:t>Prekės aprašymas 1</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0D89108C" w14:textId="77777777" w:rsidTr="00F2713B">
        <w:tc>
          <w:tcPr>
            <w:tcW w:w="352" w:type="pct"/>
            <w:shd w:val="clear" w:color="auto" w:fill="E7E6E6" w:themeFill="background2"/>
          </w:tcPr>
          <w:p w14:paraId="1603BE82" w14:textId="77777777" w:rsidR="00F2713B" w:rsidRPr="00F2713B" w:rsidRDefault="00F2713B" w:rsidP="00F2713B">
            <w:pPr>
              <w:jc w:val="center"/>
              <w:rPr>
                <w:rFonts w:eastAsiaTheme="minorHAnsi"/>
                <w:sz w:val="22"/>
                <w:szCs w:val="22"/>
              </w:rPr>
            </w:pPr>
            <w:r w:rsidRPr="00F2713B">
              <w:rPr>
                <w:rFonts w:eastAsiaTheme="minorHAnsi"/>
                <w:sz w:val="22"/>
                <w:szCs w:val="22"/>
              </w:rPr>
              <w:t>3.</w:t>
            </w:r>
          </w:p>
        </w:tc>
        <w:tc>
          <w:tcPr>
            <w:tcW w:w="4648" w:type="pct"/>
            <w:gridSpan w:val="3"/>
            <w:shd w:val="clear" w:color="auto" w:fill="E7E6E6" w:themeFill="background2"/>
          </w:tcPr>
          <w:p w14:paraId="28B04663" w14:textId="77777777" w:rsidR="00F2713B" w:rsidRPr="00F2713B" w:rsidRDefault="00F2713B" w:rsidP="00F2713B">
            <w:pPr>
              <w:jc w:val="both"/>
              <w:rPr>
                <w:rFonts w:eastAsiaTheme="minorHAnsi"/>
                <w:sz w:val="22"/>
                <w:szCs w:val="22"/>
              </w:rPr>
            </w:pPr>
            <w:r w:rsidRPr="00F2713B">
              <w:rPr>
                <w:rFonts w:eastAsiaTheme="minorHAnsi"/>
                <w:sz w:val="22"/>
                <w:szCs w:val="22"/>
              </w:rPr>
              <w:t>ČIUŽINYS</w:t>
            </w:r>
          </w:p>
        </w:tc>
      </w:tr>
      <w:tr w:rsidR="00F2713B" w:rsidRPr="00F2713B" w14:paraId="187F9247" w14:textId="77777777" w:rsidTr="00F2713B">
        <w:tc>
          <w:tcPr>
            <w:tcW w:w="352" w:type="pct"/>
          </w:tcPr>
          <w:p w14:paraId="5E4C7066" w14:textId="77777777" w:rsidR="00F2713B" w:rsidRPr="00F2713B" w:rsidRDefault="00F2713B" w:rsidP="00F2713B">
            <w:pPr>
              <w:jc w:val="center"/>
              <w:rPr>
                <w:rFonts w:eastAsiaTheme="minorHAnsi"/>
                <w:sz w:val="22"/>
                <w:szCs w:val="22"/>
              </w:rPr>
            </w:pPr>
            <w:r w:rsidRPr="00F2713B">
              <w:rPr>
                <w:color w:val="000000" w:themeColor="text1"/>
                <w:sz w:val="22"/>
                <w:szCs w:val="22"/>
              </w:rPr>
              <w:t>3.1</w:t>
            </w:r>
          </w:p>
        </w:tc>
        <w:tc>
          <w:tcPr>
            <w:tcW w:w="1550" w:type="pct"/>
          </w:tcPr>
          <w:p w14:paraId="3580D2F8" w14:textId="77777777" w:rsidR="00F2713B" w:rsidRPr="00F2713B" w:rsidRDefault="00F2713B" w:rsidP="00F2713B">
            <w:pPr>
              <w:rPr>
                <w:rFonts w:eastAsiaTheme="minorHAnsi"/>
                <w:sz w:val="22"/>
                <w:szCs w:val="22"/>
              </w:rPr>
            </w:pPr>
            <w:r w:rsidRPr="00F2713B">
              <w:rPr>
                <w:color w:val="000000" w:themeColor="text1"/>
                <w:sz w:val="22"/>
                <w:szCs w:val="22"/>
              </w:rPr>
              <w:t>Pralaidus rentgeno spinduliams</w:t>
            </w:r>
          </w:p>
        </w:tc>
        <w:tc>
          <w:tcPr>
            <w:tcW w:w="1338" w:type="pct"/>
          </w:tcPr>
          <w:p w14:paraId="2A2A4CBC"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Būtina</w:t>
            </w:r>
          </w:p>
        </w:tc>
        <w:tc>
          <w:tcPr>
            <w:tcW w:w="1759" w:type="pct"/>
          </w:tcPr>
          <w:p w14:paraId="33CE9D91" w14:textId="77777777" w:rsidR="00F2713B" w:rsidRPr="00F2713B" w:rsidRDefault="00F2713B" w:rsidP="00F2713B">
            <w:pPr>
              <w:ind w:left="-57" w:right="-57"/>
              <w:rPr>
                <w:rFonts w:eastAsiaTheme="minorHAnsi"/>
                <w:color w:val="000000" w:themeColor="text1"/>
                <w:sz w:val="22"/>
                <w:szCs w:val="22"/>
              </w:rPr>
            </w:pPr>
            <w:r w:rsidRPr="00F2713B">
              <w:rPr>
                <w:rFonts w:eastAsiaTheme="minorHAnsi"/>
                <w:color w:val="000000" w:themeColor="text1"/>
                <w:sz w:val="22"/>
                <w:szCs w:val="22"/>
              </w:rPr>
              <w:t xml:space="preserve">Čiužinys pralaidus rentgeno spinduliams. </w:t>
            </w:r>
            <w:r w:rsidRPr="00F2713B">
              <w:rPr>
                <w:rFonts w:eastAsiaTheme="minorHAnsi"/>
                <w:b/>
                <w:bCs/>
                <w:sz w:val="22"/>
                <w:szCs w:val="22"/>
              </w:rPr>
              <w:t xml:space="preserve"> Prekės aprašymas 16</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5940EE22" w14:textId="77777777" w:rsidTr="00F2713B">
        <w:tc>
          <w:tcPr>
            <w:tcW w:w="352" w:type="pct"/>
          </w:tcPr>
          <w:p w14:paraId="711B7605" w14:textId="77777777" w:rsidR="00F2713B" w:rsidRPr="00F2713B" w:rsidRDefault="00F2713B" w:rsidP="00F2713B">
            <w:pPr>
              <w:jc w:val="center"/>
              <w:rPr>
                <w:rFonts w:eastAsiaTheme="minorHAnsi"/>
                <w:sz w:val="22"/>
                <w:szCs w:val="22"/>
              </w:rPr>
            </w:pPr>
            <w:r w:rsidRPr="00F2713B">
              <w:rPr>
                <w:color w:val="000000" w:themeColor="text1"/>
                <w:sz w:val="22"/>
                <w:szCs w:val="22"/>
              </w:rPr>
              <w:t>3.2</w:t>
            </w:r>
          </w:p>
        </w:tc>
        <w:tc>
          <w:tcPr>
            <w:tcW w:w="1550" w:type="pct"/>
          </w:tcPr>
          <w:p w14:paraId="458BA1EA" w14:textId="77777777" w:rsidR="00F2713B" w:rsidRPr="00F2713B" w:rsidRDefault="00F2713B" w:rsidP="00F2713B">
            <w:pPr>
              <w:rPr>
                <w:rFonts w:eastAsiaTheme="minorHAnsi"/>
                <w:sz w:val="22"/>
                <w:szCs w:val="22"/>
              </w:rPr>
            </w:pPr>
            <w:r w:rsidRPr="00F2713B">
              <w:rPr>
                <w:color w:val="000000" w:themeColor="text1"/>
                <w:sz w:val="22"/>
                <w:szCs w:val="22"/>
              </w:rPr>
              <w:t>Pagamintas iš viskoelastinės ar analogiškos medžiagos, apsaugančios nuo pragulų</w:t>
            </w:r>
          </w:p>
        </w:tc>
        <w:tc>
          <w:tcPr>
            <w:tcW w:w="1338" w:type="pct"/>
          </w:tcPr>
          <w:p w14:paraId="18CF70D7" w14:textId="77777777" w:rsidR="00F2713B" w:rsidRPr="00F2713B" w:rsidRDefault="00F2713B" w:rsidP="00F2713B">
            <w:pPr>
              <w:rPr>
                <w:rFonts w:eastAsiaTheme="minorHAnsi"/>
                <w:sz w:val="22"/>
                <w:szCs w:val="22"/>
              </w:rPr>
            </w:pPr>
            <w:r w:rsidRPr="00F2713B">
              <w:rPr>
                <w:rFonts w:eastAsiaTheme="minorHAnsi"/>
                <w:color w:val="000000" w:themeColor="text1"/>
                <w:sz w:val="22"/>
                <w:szCs w:val="22"/>
              </w:rPr>
              <w:t>Būtina</w:t>
            </w:r>
          </w:p>
        </w:tc>
        <w:tc>
          <w:tcPr>
            <w:tcW w:w="1759" w:type="pct"/>
          </w:tcPr>
          <w:p w14:paraId="6928B1FC" w14:textId="77777777" w:rsidR="00F2713B" w:rsidRPr="00F2713B" w:rsidRDefault="00F2713B" w:rsidP="00F2713B">
            <w:pPr>
              <w:rPr>
                <w:rFonts w:eastAsiaTheme="minorHAnsi"/>
                <w:color w:val="000000" w:themeColor="text1"/>
                <w:sz w:val="22"/>
                <w:szCs w:val="22"/>
              </w:rPr>
            </w:pPr>
            <w:r w:rsidRPr="00F2713B">
              <w:rPr>
                <w:color w:val="000000" w:themeColor="text1"/>
                <w:sz w:val="22"/>
                <w:szCs w:val="22"/>
              </w:rPr>
              <w:t xml:space="preserve">Pagamintas iš viskoelastinės medžiagos, apsaugančios nuo pragulų. </w:t>
            </w:r>
            <w:r w:rsidRPr="00F2713B">
              <w:rPr>
                <w:rFonts w:eastAsiaTheme="minorHAnsi"/>
                <w:b/>
                <w:bCs/>
                <w:sz w:val="22"/>
                <w:szCs w:val="22"/>
              </w:rPr>
              <w:t xml:space="preserve"> Prekės aprašymas </w:t>
            </w:r>
            <w:r w:rsidRPr="00F2713B">
              <w:rPr>
                <w:rFonts w:eastAsiaTheme="minorHAnsi"/>
                <w:b/>
                <w:bCs/>
                <w:sz w:val="22"/>
                <w:szCs w:val="22"/>
                <w:lang w:val="en-US"/>
              </w:rPr>
              <w:t xml:space="preserve">4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5516E3A3" w14:textId="77777777" w:rsidTr="00F2713B">
        <w:tc>
          <w:tcPr>
            <w:tcW w:w="352" w:type="pct"/>
          </w:tcPr>
          <w:p w14:paraId="2AFC632C" w14:textId="77777777" w:rsidR="00F2713B" w:rsidRPr="00F2713B" w:rsidRDefault="00F2713B" w:rsidP="00F2713B">
            <w:pPr>
              <w:jc w:val="center"/>
              <w:rPr>
                <w:rFonts w:eastAsiaTheme="minorHAnsi"/>
                <w:sz w:val="22"/>
                <w:szCs w:val="22"/>
              </w:rPr>
            </w:pPr>
            <w:r w:rsidRPr="00F2713B">
              <w:rPr>
                <w:color w:val="000000" w:themeColor="text1"/>
                <w:sz w:val="22"/>
                <w:szCs w:val="22"/>
              </w:rPr>
              <w:t>3.3</w:t>
            </w:r>
          </w:p>
        </w:tc>
        <w:tc>
          <w:tcPr>
            <w:tcW w:w="1550" w:type="pct"/>
          </w:tcPr>
          <w:p w14:paraId="2F755A24" w14:textId="77777777" w:rsidR="00F2713B" w:rsidRPr="00F2713B" w:rsidRDefault="00F2713B" w:rsidP="00F2713B">
            <w:pPr>
              <w:rPr>
                <w:rFonts w:eastAsiaTheme="minorHAnsi"/>
                <w:sz w:val="22"/>
                <w:szCs w:val="22"/>
              </w:rPr>
            </w:pPr>
            <w:r w:rsidRPr="00F2713B">
              <w:rPr>
                <w:color w:val="000000" w:themeColor="text1"/>
                <w:sz w:val="22"/>
                <w:szCs w:val="22"/>
              </w:rPr>
              <w:t>Čiužinio storis</w:t>
            </w:r>
          </w:p>
        </w:tc>
        <w:tc>
          <w:tcPr>
            <w:tcW w:w="1338" w:type="pct"/>
          </w:tcPr>
          <w:p w14:paraId="440FD1AC" w14:textId="77777777" w:rsidR="00F2713B" w:rsidRPr="00F2713B" w:rsidRDefault="00F2713B" w:rsidP="00F2713B">
            <w:pPr>
              <w:rPr>
                <w:rFonts w:eastAsiaTheme="minorHAnsi"/>
                <w:sz w:val="22"/>
                <w:szCs w:val="22"/>
              </w:rPr>
            </w:pPr>
            <w:r w:rsidRPr="00F2713B">
              <w:rPr>
                <w:color w:val="000000" w:themeColor="text1"/>
                <w:sz w:val="22"/>
                <w:szCs w:val="22"/>
              </w:rPr>
              <w:t>≤ 75 mm</w:t>
            </w:r>
          </w:p>
        </w:tc>
        <w:tc>
          <w:tcPr>
            <w:tcW w:w="1759" w:type="pct"/>
          </w:tcPr>
          <w:p w14:paraId="2DEB8EF9" w14:textId="77777777" w:rsidR="00F2713B" w:rsidRPr="00F2713B" w:rsidRDefault="00F2713B" w:rsidP="00F2713B">
            <w:pPr>
              <w:rPr>
                <w:color w:val="000000" w:themeColor="text1"/>
                <w:sz w:val="22"/>
                <w:szCs w:val="22"/>
              </w:rPr>
            </w:pPr>
            <w:r w:rsidRPr="00F2713B">
              <w:rPr>
                <w:color w:val="000000" w:themeColor="text1"/>
                <w:sz w:val="22"/>
                <w:szCs w:val="22"/>
              </w:rPr>
              <w:t>Čiužinio storis 75 mm.</w:t>
            </w:r>
          </w:p>
          <w:p w14:paraId="40D8B7FB" w14:textId="77777777" w:rsidR="00F2713B" w:rsidRPr="00F2713B" w:rsidRDefault="00F2713B" w:rsidP="00F2713B">
            <w:pPr>
              <w:rPr>
                <w:color w:val="000000" w:themeColor="text1"/>
                <w:sz w:val="22"/>
                <w:szCs w:val="22"/>
              </w:rPr>
            </w:pPr>
            <w:r w:rsidRPr="00F2713B">
              <w:rPr>
                <w:rFonts w:eastAsiaTheme="minorHAnsi"/>
                <w:b/>
                <w:bCs/>
                <w:sz w:val="22"/>
                <w:szCs w:val="22"/>
              </w:rPr>
              <w:t xml:space="preserve">Prekės aprašymas </w:t>
            </w:r>
            <w:r w:rsidRPr="00F2713B">
              <w:rPr>
                <w:rFonts w:eastAsiaTheme="minorHAnsi"/>
                <w:b/>
                <w:bCs/>
                <w:sz w:val="22"/>
                <w:szCs w:val="22"/>
                <w:lang w:val="en-US"/>
              </w:rPr>
              <w:t xml:space="preserve">4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366A7EC9" w14:textId="77777777" w:rsidTr="00F2713B">
        <w:tc>
          <w:tcPr>
            <w:tcW w:w="352" w:type="pct"/>
            <w:shd w:val="clear" w:color="auto" w:fill="E7E6E6" w:themeFill="background2"/>
          </w:tcPr>
          <w:p w14:paraId="6A27BAAE" w14:textId="77777777" w:rsidR="00F2713B" w:rsidRPr="00F2713B" w:rsidRDefault="00F2713B" w:rsidP="00F2713B">
            <w:pPr>
              <w:jc w:val="center"/>
              <w:rPr>
                <w:rFonts w:eastAsiaTheme="minorHAnsi"/>
                <w:sz w:val="22"/>
                <w:szCs w:val="22"/>
              </w:rPr>
            </w:pPr>
            <w:r w:rsidRPr="00F2713B">
              <w:rPr>
                <w:rFonts w:eastAsiaTheme="minorHAnsi"/>
                <w:sz w:val="22"/>
                <w:szCs w:val="22"/>
              </w:rPr>
              <w:t>4.</w:t>
            </w:r>
          </w:p>
        </w:tc>
        <w:tc>
          <w:tcPr>
            <w:tcW w:w="4648" w:type="pct"/>
            <w:gridSpan w:val="3"/>
            <w:shd w:val="clear" w:color="auto" w:fill="E7E6E6" w:themeFill="background2"/>
          </w:tcPr>
          <w:p w14:paraId="11319695" w14:textId="77777777" w:rsidR="00F2713B" w:rsidRPr="00F2713B" w:rsidRDefault="00F2713B" w:rsidP="00F2713B">
            <w:pPr>
              <w:jc w:val="both"/>
              <w:rPr>
                <w:rFonts w:eastAsiaTheme="minorHAnsi"/>
                <w:sz w:val="22"/>
                <w:szCs w:val="22"/>
              </w:rPr>
            </w:pPr>
            <w:r w:rsidRPr="00F2713B">
              <w:rPr>
                <w:color w:val="000000" w:themeColor="text1"/>
                <w:sz w:val="22"/>
                <w:szCs w:val="22"/>
              </w:rPr>
              <w:t>STALVIRŠIO PADĖTIES REGULIAVIMAS</w:t>
            </w:r>
          </w:p>
        </w:tc>
      </w:tr>
      <w:tr w:rsidR="00F2713B" w:rsidRPr="00F2713B" w14:paraId="35EEB654" w14:textId="77777777" w:rsidTr="00F2713B">
        <w:tc>
          <w:tcPr>
            <w:tcW w:w="352" w:type="pct"/>
          </w:tcPr>
          <w:p w14:paraId="2E8EC8C0" w14:textId="77777777" w:rsidR="00F2713B" w:rsidRPr="00F2713B" w:rsidRDefault="00F2713B" w:rsidP="00F2713B">
            <w:pPr>
              <w:jc w:val="center"/>
              <w:rPr>
                <w:rFonts w:eastAsiaTheme="minorHAnsi"/>
                <w:sz w:val="22"/>
                <w:szCs w:val="22"/>
                <w:lang w:val="en-GB"/>
              </w:rPr>
            </w:pPr>
            <w:r w:rsidRPr="00F2713B">
              <w:rPr>
                <w:color w:val="000000" w:themeColor="text1"/>
                <w:sz w:val="22"/>
                <w:szCs w:val="22"/>
              </w:rPr>
              <w:t>4.1</w:t>
            </w:r>
          </w:p>
        </w:tc>
        <w:tc>
          <w:tcPr>
            <w:tcW w:w="1550" w:type="pct"/>
          </w:tcPr>
          <w:p w14:paraId="36B83E86" w14:textId="77777777" w:rsidR="00F2713B" w:rsidRPr="00F2713B" w:rsidRDefault="00F2713B" w:rsidP="00F2713B">
            <w:pPr>
              <w:rPr>
                <w:rFonts w:eastAsiaTheme="minorHAnsi"/>
                <w:sz w:val="22"/>
                <w:szCs w:val="22"/>
              </w:rPr>
            </w:pPr>
            <w:r w:rsidRPr="00F2713B">
              <w:rPr>
                <w:color w:val="000000" w:themeColor="text1"/>
                <w:sz w:val="22"/>
                <w:szCs w:val="22"/>
              </w:rPr>
              <w:t>Motorizuotas Trendelenburgo padėties nustatymas</w:t>
            </w:r>
          </w:p>
        </w:tc>
        <w:tc>
          <w:tcPr>
            <w:tcW w:w="1338" w:type="pct"/>
          </w:tcPr>
          <w:p w14:paraId="55436D2D" w14:textId="77777777" w:rsidR="00F2713B" w:rsidRPr="00F2713B" w:rsidRDefault="00F2713B" w:rsidP="00F2713B">
            <w:pPr>
              <w:rPr>
                <w:rFonts w:eastAsiaTheme="minorHAnsi"/>
                <w:sz w:val="22"/>
                <w:szCs w:val="22"/>
              </w:rPr>
            </w:pPr>
            <w:r w:rsidRPr="00F2713B">
              <w:rPr>
                <w:color w:val="000000" w:themeColor="text1"/>
                <w:sz w:val="22"/>
                <w:szCs w:val="22"/>
              </w:rPr>
              <w:t>≥ 25</w:t>
            </w:r>
            <w:r w:rsidRPr="00F2713B">
              <w:rPr>
                <w:color w:val="000000" w:themeColor="text1"/>
                <w:sz w:val="22"/>
                <w:szCs w:val="22"/>
                <w:vertAlign w:val="superscript"/>
              </w:rPr>
              <w:t xml:space="preserve">0 </w:t>
            </w:r>
          </w:p>
        </w:tc>
        <w:tc>
          <w:tcPr>
            <w:tcW w:w="1759" w:type="pct"/>
          </w:tcPr>
          <w:p w14:paraId="16C030AA" w14:textId="77777777" w:rsidR="00F2713B" w:rsidRPr="00F2713B" w:rsidRDefault="00F2713B" w:rsidP="00F2713B">
            <w:pPr>
              <w:rPr>
                <w:color w:val="000000" w:themeColor="text1"/>
                <w:sz w:val="22"/>
                <w:szCs w:val="22"/>
              </w:rPr>
            </w:pPr>
            <w:r w:rsidRPr="00F2713B">
              <w:rPr>
                <w:color w:val="000000" w:themeColor="text1"/>
                <w:sz w:val="22"/>
                <w:szCs w:val="22"/>
              </w:rPr>
              <w:t>Motorizuotas Trendelenburgo padėties nustatymas 25</w:t>
            </w:r>
            <w:r w:rsidRPr="00F2713B">
              <w:rPr>
                <w:color w:val="000000" w:themeColor="text1"/>
                <w:sz w:val="22"/>
                <w:szCs w:val="22"/>
                <w:vertAlign w:val="superscript"/>
              </w:rPr>
              <w:t>0</w:t>
            </w:r>
            <w:r w:rsidRPr="00F2713B">
              <w:rPr>
                <w:color w:val="000000" w:themeColor="text1"/>
                <w:sz w:val="22"/>
                <w:szCs w:val="22"/>
              </w:rPr>
              <w:t>.</w:t>
            </w:r>
          </w:p>
          <w:p w14:paraId="6617B103"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1, 12</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258FEB1B" w14:textId="77777777" w:rsidTr="00F2713B">
        <w:tc>
          <w:tcPr>
            <w:tcW w:w="352" w:type="pct"/>
          </w:tcPr>
          <w:p w14:paraId="21D5801F" w14:textId="77777777" w:rsidR="00F2713B" w:rsidRPr="00F2713B" w:rsidRDefault="00F2713B" w:rsidP="00F2713B">
            <w:pPr>
              <w:jc w:val="center"/>
              <w:rPr>
                <w:rFonts w:eastAsiaTheme="minorHAnsi"/>
                <w:sz w:val="22"/>
                <w:szCs w:val="22"/>
              </w:rPr>
            </w:pPr>
            <w:r w:rsidRPr="00F2713B">
              <w:rPr>
                <w:color w:val="000000" w:themeColor="text1"/>
                <w:sz w:val="22"/>
                <w:szCs w:val="22"/>
              </w:rPr>
              <w:t>4.2</w:t>
            </w:r>
          </w:p>
        </w:tc>
        <w:tc>
          <w:tcPr>
            <w:tcW w:w="1550" w:type="pct"/>
          </w:tcPr>
          <w:p w14:paraId="16A0E34E" w14:textId="77777777" w:rsidR="00F2713B" w:rsidRPr="00F2713B" w:rsidRDefault="00F2713B" w:rsidP="00F2713B">
            <w:pPr>
              <w:rPr>
                <w:rFonts w:eastAsiaTheme="minorHAnsi"/>
                <w:sz w:val="22"/>
                <w:szCs w:val="22"/>
              </w:rPr>
            </w:pPr>
            <w:r w:rsidRPr="00F2713B">
              <w:rPr>
                <w:color w:val="000000" w:themeColor="text1"/>
                <w:sz w:val="22"/>
                <w:szCs w:val="22"/>
              </w:rPr>
              <w:t>Motorizuotas anti –Trendelenburgo padėties nustatymas</w:t>
            </w:r>
          </w:p>
        </w:tc>
        <w:tc>
          <w:tcPr>
            <w:tcW w:w="1338" w:type="pct"/>
          </w:tcPr>
          <w:p w14:paraId="353CEA19" w14:textId="77777777" w:rsidR="00F2713B" w:rsidRPr="00F2713B" w:rsidRDefault="00F2713B" w:rsidP="00F2713B">
            <w:pPr>
              <w:rPr>
                <w:rFonts w:eastAsiaTheme="minorHAnsi"/>
                <w:sz w:val="22"/>
                <w:szCs w:val="22"/>
              </w:rPr>
            </w:pPr>
            <w:r w:rsidRPr="00F2713B">
              <w:rPr>
                <w:color w:val="000000" w:themeColor="text1"/>
                <w:sz w:val="22"/>
                <w:szCs w:val="22"/>
              </w:rPr>
              <w:t>≥ 25</w:t>
            </w:r>
            <w:r w:rsidRPr="00F2713B">
              <w:rPr>
                <w:color w:val="000000" w:themeColor="text1"/>
                <w:sz w:val="22"/>
                <w:szCs w:val="22"/>
                <w:vertAlign w:val="superscript"/>
              </w:rPr>
              <w:t>0</w:t>
            </w:r>
          </w:p>
        </w:tc>
        <w:tc>
          <w:tcPr>
            <w:tcW w:w="1759" w:type="pct"/>
          </w:tcPr>
          <w:p w14:paraId="7CED94D9" w14:textId="77777777" w:rsidR="00F2713B" w:rsidRPr="00F2713B" w:rsidRDefault="00F2713B" w:rsidP="00F2713B">
            <w:pPr>
              <w:rPr>
                <w:color w:val="000000" w:themeColor="text1"/>
                <w:sz w:val="22"/>
                <w:szCs w:val="22"/>
              </w:rPr>
            </w:pPr>
            <w:r w:rsidRPr="00F2713B">
              <w:rPr>
                <w:color w:val="000000" w:themeColor="text1"/>
                <w:sz w:val="22"/>
                <w:szCs w:val="22"/>
              </w:rPr>
              <w:t>Motorizuotas anti –Trendelenburgo padėties nustatymas 25</w:t>
            </w:r>
            <w:r w:rsidRPr="00F2713B">
              <w:rPr>
                <w:color w:val="000000" w:themeColor="text1"/>
                <w:sz w:val="22"/>
                <w:szCs w:val="22"/>
                <w:vertAlign w:val="superscript"/>
              </w:rPr>
              <w:t>0</w:t>
            </w:r>
            <w:r w:rsidRPr="00F2713B">
              <w:rPr>
                <w:color w:val="000000" w:themeColor="text1"/>
                <w:sz w:val="22"/>
                <w:szCs w:val="22"/>
              </w:rPr>
              <w:t>.</w:t>
            </w:r>
          </w:p>
          <w:p w14:paraId="41744BE2"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1, 12</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31A42997" w14:textId="77777777" w:rsidTr="00F2713B">
        <w:tc>
          <w:tcPr>
            <w:tcW w:w="352" w:type="pct"/>
          </w:tcPr>
          <w:p w14:paraId="1D3B21A9" w14:textId="77777777" w:rsidR="00F2713B" w:rsidRPr="00F2713B" w:rsidRDefault="00F2713B" w:rsidP="00F2713B">
            <w:pPr>
              <w:jc w:val="center"/>
              <w:rPr>
                <w:rFonts w:eastAsiaTheme="minorHAnsi"/>
                <w:sz w:val="22"/>
                <w:szCs w:val="22"/>
              </w:rPr>
            </w:pPr>
            <w:r w:rsidRPr="00F2713B">
              <w:rPr>
                <w:color w:val="000000" w:themeColor="text1"/>
                <w:sz w:val="22"/>
                <w:szCs w:val="22"/>
              </w:rPr>
              <w:t>4.3</w:t>
            </w:r>
          </w:p>
        </w:tc>
        <w:tc>
          <w:tcPr>
            <w:tcW w:w="1550" w:type="pct"/>
          </w:tcPr>
          <w:p w14:paraId="00870260" w14:textId="77777777" w:rsidR="00F2713B" w:rsidRPr="00F2713B" w:rsidRDefault="00F2713B" w:rsidP="00F2713B">
            <w:pPr>
              <w:rPr>
                <w:rFonts w:eastAsiaTheme="minorHAnsi"/>
                <w:sz w:val="22"/>
                <w:szCs w:val="22"/>
              </w:rPr>
            </w:pPr>
            <w:r w:rsidRPr="00F2713B">
              <w:rPr>
                <w:color w:val="000000" w:themeColor="text1"/>
                <w:sz w:val="22"/>
                <w:szCs w:val="22"/>
              </w:rPr>
              <w:t>Motorizuotas lateralinės pozicijos nustatymas</w:t>
            </w:r>
          </w:p>
        </w:tc>
        <w:tc>
          <w:tcPr>
            <w:tcW w:w="1338" w:type="pct"/>
          </w:tcPr>
          <w:p w14:paraId="5672D645" w14:textId="77777777" w:rsidR="00F2713B" w:rsidRPr="00F2713B" w:rsidRDefault="00F2713B" w:rsidP="00F2713B">
            <w:pPr>
              <w:rPr>
                <w:rFonts w:eastAsiaTheme="minorHAnsi"/>
                <w:sz w:val="22"/>
                <w:szCs w:val="22"/>
              </w:rPr>
            </w:pPr>
            <w:r w:rsidRPr="00F2713B">
              <w:rPr>
                <w:color w:val="000000" w:themeColor="text1"/>
                <w:sz w:val="22"/>
                <w:szCs w:val="22"/>
              </w:rPr>
              <w:t>≥ 20</w:t>
            </w:r>
            <w:r w:rsidRPr="00F2713B">
              <w:rPr>
                <w:color w:val="000000" w:themeColor="text1"/>
                <w:sz w:val="22"/>
                <w:szCs w:val="22"/>
                <w:vertAlign w:val="superscript"/>
              </w:rPr>
              <w:t xml:space="preserve">0 </w:t>
            </w:r>
            <w:r w:rsidRPr="00F2713B">
              <w:rPr>
                <w:color w:val="000000" w:themeColor="text1"/>
                <w:sz w:val="22"/>
                <w:szCs w:val="22"/>
              </w:rPr>
              <w:t>į abi puses</w:t>
            </w:r>
          </w:p>
        </w:tc>
        <w:tc>
          <w:tcPr>
            <w:tcW w:w="1759" w:type="pct"/>
          </w:tcPr>
          <w:p w14:paraId="0E92F428" w14:textId="77777777" w:rsidR="00F2713B" w:rsidRPr="00F2713B" w:rsidRDefault="00F2713B" w:rsidP="00F2713B">
            <w:pPr>
              <w:rPr>
                <w:color w:val="000000" w:themeColor="text1"/>
                <w:sz w:val="22"/>
                <w:szCs w:val="22"/>
              </w:rPr>
            </w:pPr>
            <w:r w:rsidRPr="00F2713B">
              <w:rPr>
                <w:color w:val="000000" w:themeColor="text1"/>
                <w:sz w:val="22"/>
                <w:szCs w:val="22"/>
              </w:rPr>
              <w:t>Motorizuotas lateralinės pozicijos nustatymas 20</w:t>
            </w:r>
            <w:r w:rsidRPr="00F2713B">
              <w:rPr>
                <w:color w:val="000000" w:themeColor="text1"/>
                <w:sz w:val="22"/>
                <w:szCs w:val="22"/>
                <w:vertAlign w:val="superscript"/>
              </w:rPr>
              <w:t xml:space="preserve">0 </w:t>
            </w:r>
            <w:r w:rsidRPr="00F2713B">
              <w:rPr>
                <w:color w:val="000000" w:themeColor="text1"/>
                <w:sz w:val="22"/>
                <w:szCs w:val="22"/>
              </w:rPr>
              <w:t>į abi puses.</w:t>
            </w:r>
          </w:p>
          <w:p w14:paraId="36AD4E5D"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1, 12 psl.</w:t>
            </w:r>
          </w:p>
        </w:tc>
      </w:tr>
      <w:tr w:rsidR="00F2713B" w:rsidRPr="00F2713B" w14:paraId="7CE4EFD8" w14:textId="77777777" w:rsidTr="00F2713B">
        <w:tc>
          <w:tcPr>
            <w:tcW w:w="352" w:type="pct"/>
          </w:tcPr>
          <w:p w14:paraId="01DC5D9A" w14:textId="77777777" w:rsidR="00F2713B" w:rsidRPr="00F2713B" w:rsidRDefault="00F2713B" w:rsidP="00F2713B">
            <w:pPr>
              <w:jc w:val="center"/>
              <w:rPr>
                <w:rFonts w:eastAsiaTheme="minorHAnsi"/>
                <w:sz w:val="22"/>
                <w:szCs w:val="22"/>
              </w:rPr>
            </w:pPr>
            <w:r w:rsidRPr="00F2713B">
              <w:rPr>
                <w:color w:val="000000" w:themeColor="text1"/>
                <w:sz w:val="22"/>
                <w:szCs w:val="22"/>
              </w:rPr>
              <w:t>4.4</w:t>
            </w:r>
          </w:p>
        </w:tc>
        <w:tc>
          <w:tcPr>
            <w:tcW w:w="1550" w:type="pct"/>
          </w:tcPr>
          <w:p w14:paraId="7DFF84F4" w14:textId="77777777" w:rsidR="00F2713B" w:rsidRPr="00F2713B" w:rsidRDefault="00F2713B" w:rsidP="00F2713B">
            <w:pPr>
              <w:rPr>
                <w:rFonts w:eastAsiaTheme="minorHAnsi"/>
                <w:sz w:val="22"/>
                <w:szCs w:val="22"/>
              </w:rPr>
            </w:pPr>
            <w:r w:rsidRPr="00F2713B">
              <w:rPr>
                <w:color w:val="000000" w:themeColor="text1"/>
                <w:sz w:val="22"/>
                <w:szCs w:val="22"/>
              </w:rPr>
              <w:t>Motorizuotas stalviršio aukščio reguliavimas (aukštis nurodytas be čiužinio)</w:t>
            </w:r>
          </w:p>
        </w:tc>
        <w:tc>
          <w:tcPr>
            <w:tcW w:w="1338" w:type="pct"/>
          </w:tcPr>
          <w:p w14:paraId="4E9C84B2" w14:textId="77777777" w:rsidR="00F2713B" w:rsidRPr="00F2713B" w:rsidRDefault="00F2713B" w:rsidP="00F2713B">
            <w:pPr>
              <w:rPr>
                <w:rFonts w:eastAsiaTheme="minorHAnsi"/>
                <w:sz w:val="22"/>
                <w:szCs w:val="22"/>
              </w:rPr>
            </w:pPr>
            <w:r w:rsidRPr="00F2713B">
              <w:rPr>
                <w:bCs/>
                <w:color w:val="000000" w:themeColor="text1"/>
                <w:sz w:val="22"/>
                <w:szCs w:val="22"/>
              </w:rPr>
              <w:t>Ne siauresnėse ribose kaip nuo 680 iki 900 mm</w:t>
            </w:r>
          </w:p>
        </w:tc>
        <w:tc>
          <w:tcPr>
            <w:tcW w:w="1759" w:type="pct"/>
          </w:tcPr>
          <w:p w14:paraId="659B7B66" w14:textId="77777777" w:rsidR="00F2713B" w:rsidRPr="00F2713B" w:rsidRDefault="00F2713B" w:rsidP="00F2713B">
            <w:pPr>
              <w:ind w:left="-57" w:right="-57"/>
              <w:rPr>
                <w:bCs/>
                <w:color w:val="000000" w:themeColor="text1"/>
                <w:sz w:val="22"/>
                <w:szCs w:val="22"/>
              </w:rPr>
            </w:pPr>
            <w:r w:rsidRPr="00F2713B">
              <w:rPr>
                <w:color w:val="000000" w:themeColor="text1"/>
                <w:sz w:val="22"/>
                <w:szCs w:val="22"/>
              </w:rPr>
              <w:t xml:space="preserve">Motorizuotas stalviršio aukščio reguliavimas (aukštis nurodytas be čiužinio) </w:t>
            </w:r>
            <w:r w:rsidRPr="00F2713B">
              <w:rPr>
                <w:bCs/>
                <w:color w:val="000000" w:themeColor="text1"/>
                <w:sz w:val="22"/>
                <w:szCs w:val="22"/>
              </w:rPr>
              <w:t xml:space="preserve"> nuo 600 iki 950 mm ribose.</w:t>
            </w:r>
          </w:p>
          <w:p w14:paraId="18D9F6FC" w14:textId="77777777" w:rsidR="00F2713B" w:rsidRPr="00F2713B" w:rsidRDefault="00F2713B" w:rsidP="00F2713B">
            <w:pPr>
              <w:ind w:left="-57" w:right="-57"/>
              <w:rPr>
                <w:bCs/>
                <w:color w:val="000000" w:themeColor="text1"/>
                <w:sz w:val="22"/>
                <w:szCs w:val="22"/>
              </w:rPr>
            </w:pPr>
            <w:r w:rsidRPr="00F2713B">
              <w:rPr>
                <w:rFonts w:eastAsiaTheme="minorHAnsi"/>
                <w:b/>
                <w:bCs/>
                <w:sz w:val="22"/>
                <w:szCs w:val="22"/>
              </w:rPr>
              <w:t>Prekės aprašymas 1, 12</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07018DF6" w14:textId="77777777" w:rsidTr="00F2713B">
        <w:tc>
          <w:tcPr>
            <w:tcW w:w="352" w:type="pct"/>
          </w:tcPr>
          <w:p w14:paraId="75D22A8D" w14:textId="77777777" w:rsidR="00F2713B" w:rsidRPr="00F2713B" w:rsidRDefault="00F2713B" w:rsidP="00F2713B">
            <w:pPr>
              <w:jc w:val="center"/>
              <w:rPr>
                <w:rFonts w:eastAsiaTheme="minorHAnsi"/>
                <w:sz w:val="22"/>
                <w:szCs w:val="22"/>
              </w:rPr>
            </w:pPr>
            <w:r w:rsidRPr="00F2713B">
              <w:rPr>
                <w:color w:val="000000" w:themeColor="text1"/>
                <w:sz w:val="22"/>
                <w:szCs w:val="22"/>
              </w:rPr>
              <w:t>4.5</w:t>
            </w:r>
          </w:p>
        </w:tc>
        <w:tc>
          <w:tcPr>
            <w:tcW w:w="1550" w:type="pct"/>
          </w:tcPr>
          <w:p w14:paraId="1AB75172" w14:textId="77777777" w:rsidR="00F2713B" w:rsidRPr="00F2713B" w:rsidRDefault="00F2713B" w:rsidP="00F2713B">
            <w:pPr>
              <w:rPr>
                <w:rFonts w:eastAsiaTheme="minorHAnsi"/>
                <w:sz w:val="22"/>
                <w:szCs w:val="22"/>
              </w:rPr>
            </w:pPr>
            <w:r w:rsidRPr="00F2713B">
              <w:rPr>
                <w:color w:val="000000" w:themeColor="text1"/>
                <w:sz w:val="22"/>
                <w:szCs w:val="22"/>
              </w:rPr>
              <w:t>Motorizuotas nugarinės sekcijos reguliavimas</w:t>
            </w:r>
          </w:p>
        </w:tc>
        <w:tc>
          <w:tcPr>
            <w:tcW w:w="1338" w:type="pct"/>
          </w:tcPr>
          <w:p w14:paraId="05BC3D63" w14:textId="77777777" w:rsidR="00F2713B" w:rsidRPr="00F2713B" w:rsidRDefault="00F2713B" w:rsidP="00F2713B">
            <w:pPr>
              <w:rPr>
                <w:rFonts w:eastAsiaTheme="minorHAnsi"/>
                <w:sz w:val="22"/>
                <w:szCs w:val="22"/>
              </w:rPr>
            </w:pPr>
            <w:r w:rsidRPr="00F2713B">
              <w:rPr>
                <w:bCs/>
                <w:color w:val="000000" w:themeColor="text1"/>
                <w:sz w:val="22"/>
                <w:szCs w:val="22"/>
              </w:rPr>
              <w:t>Ne siauresnėse ribose kaip nuo – 35</w:t>
            </w:r>
            <w:r w:rsidRPr="00F2713B">
              <w:rPr>
                <w:bCs/>
                <w:color w:val="000000" w:themeColor="text1"/>
                <w:sz w:val="22"/>
                <w:szCs w:val="22"/>
                <w:vertAlign w:val="superscript"/>
              </w:rPr>
              <w:t xml:space="preserve">0   </w:t>
            </w:r>
            <w:r w:rsidRPr="00F2713B">
              <w:rPr>
                <w:bCs/>
                <w:color w:val="000000" w:themeColor="text1"/>
                <w:sz w:val="22"/>
                <w:szCs w:val="22"/>
              </w:rPr>
              <w:t>iki + 70</w:t>
            </w:r>
            <w:r w:rsidRPr="00F2713B">
              <w:rPr>
                <w:bCs/>
                <w:color w:val="000000" w:themeColor="text1"/>
                <w:sz w:val="22"/>
                <w:szCs w:val="22"/>
                <w:vertAlign w:val="superscript"/>
              </w:rPr>
              <w:t>0</w:t>
            </w:r>
          </w:p>
        </w:tc>
        <w:tc>
          <w:tcPr>
            <w:tcW w:w="1759" w:type="pct"/>
          </w:tcPr>
          <w:p w14:paraId="218BB092" w14:textId="77777777" w:rsidR="00F2713B" w:rsidRPr="00F2713B" w:rsidRDefault="00F2713B" w:rsidP="00F2713B">
            <w:pPr>
              <w:rPr>
                <w:bCs/>
                <w:color w:val="000000" w:themeColor="text1"/>
                <w:sz w:val="22"/>
                <w:szCs w:val="22"/>
              </w:rPr>
            </w:pPr>
            <w:r w:rsidRPr="00F2713B">
              <w:rPr>
                <w:color w:val="000000" w:themeColor="text1"/>
                <w:sz w:val="22"/>
                <w:szCs w:val="22"/>
              </w:rPr>
              <w:t xml:space="preserve">Motorizuotas nugarinės sekcijos reguliavimas </w:t>
            </w:r>
            <w:r w:rsidRPr="00F2713B">
              <w:rPr>
                <w:bCs/>
                <w:color w:val="000000" w:themeColor="text1"/>
                <w:sz w:val="22"/>
                <w:szCs w:val="22"/>
              </w:rPr>
              <w:t>nuo – 40</w:t>
            </w:r>
            <w:r w:rsidRPr="00F2713B">
              <w:rPr>
                <w:bCs/>
                <w:color w:val="000000" w:themeColor="text1"/>
                <w:sz w:val="22"/>
                <w:szCs w:val="22"/>
                <w:vertAlign w:val="superscript"/>
              </w:rPr>
              <w:t xml:space="preserve">0   </w:t>
            </w:r>
            <w:r w:rsidRPr="00F2713B">
              <w:rPr>
                <w:bCs/>
                <w:color w:val="000000" w:themeColor="text1"/>
                <w:sz w:val="22"/>
                <w:szCs w:val="22"/>
              </w:rPr>
              <w:t>iki + 80</w:t>
            </w:r>
            <w:r w:rsidRPr="00F2713B">
              <w:rPr>
                <w:bCs/>
                <w:color w:val="000000" w:themeColor="text1"/>
                <w:sz w:val="22"/>
                <w:szCs w:val="22"/>
                <w:vertAlign w:val="superscript"/>
              </w:rPr>
              <w:t>0</w:t>
            </w:r>
            <w:r w:rsidRPr="00F2713B">
              <w:rPr>
                <w:bCs/>
                <w:color w:val="000000" w:themeColor="text1"/>
                <w:sz w:val="22"/>
                <w:szCs w:val="22"/>
              </w:rPr>
              <w:t xml:space="preserve"> robose. </w:t>
            </w:r>
            <w:r w:rsidRPr="00F2713B">
              <w:rPr>
                <w:rFonts w:eastAsiaTheme="minorHAnsi"/>
                <w:b/>
                <w:bCs/>
                <w:sz w:val="22"/>
                <w:szCs w:val="22"/>
              </w:rPr>
              <w:t xml:space="preserve"> Prekės aprašymas 1</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3CABE48C" w14:textId="77777777" w:rsidTr="00F2713B">
        <w:tc>
          <w:tcPr>
            <w:tcW w:w="352" w:type="pct"/>
          </w:tcPr>
          <w:p w14:paraId="61AFBD54" w14:textId="77777777" w:rsidR="00F2713B" w:rsidRPr="00F2713B" w:rsidRDefault="00F2713B" w:rsidP="00F2713B">
            <w:pPr>
              <w:jc w:val="center"/>
              <w:rPr>
                <w:rFonts w:eastAsiaTheme="minorHAnsi"/>
                <w:sz w:val="22"/>
                <w:szCs w:val="22"/>
              </w:rPr>
            </w:pPr>
            <w:r w:rsidRPr="00F2713B">
              <w:rPr>
                <w:color w:val="000000" w:themeColor="text1"/>
                <w:sz w:val="22"/>
                <w:szCs w:val="22"/>
              </w:rPr>
              <w:t>4.6</w:t>
            </w:r>
          </w:p>
        </w:tc>
        <w:tc>
          <w:tcPr>
            <w:tcW w:w="1550" w:type="pct"/>
          </w:tcPr>
          <w:p w14:paraId="2DFF2ABD" w14:textId="77777777" w:rsidR="00F2713B" w:rsidRPr="00F2713B" w:rsidRDefault="00F2713B" w:rsidP="00F2713B">
            <w:pPr>
              <w:rPr>
                <w:rFonts w:eastAsiaTheme="minorHAnsi"/>
                <w:sz w:val="22"/>
                <w:szCs w:val="22"/>
              </w:rPr>
            </w:pPr>
            <w:r w:rsidRPr="00F2713B">
              <w:rPr>
                <w:color w:val="000000" w:themeColor="text1"/>
                <w:sz w:val="22"/>
                <w:szCs w:val="22"/>
              </w:rPr>
              <w:t>Kojinės sekcijos dalių reguliavimas</w:t>
            </w:r>
          </w:p>
        </w:tc>
        <w:tc>
          <w:tcPr>
            <w:tcW w:w="1338" w:type="pct"/>
          </w:tcPr>
          <w:p w14:paraId="31176BBA" w14:textId="77777777" w:rsidR="00F2713B" w:rsidRPr="00F2713B" w:rsidRDefault="00F2713B" w:rsidP="00F2713B">
            <w:pPr>
              <w:rPr>
                <w:rFonts w:eastAsiaTheme="minorHAnsi"/>
                <w:sz w:val="22"/>
                <w:szCs w:val="22"/>
              </w:rPr>
            </w:pPr>
            <w:r w:rsidRPr="00F2713B">
              <w:rPr>
                <w:bCs/>
                <w:color w:val="000000" w:themeColor="text1"/>
                <w:sz w:val="22"/>
                <w:szCs w:val="22"/>
              </w:rPr>
              <w:t>Ne siauresnėse ribose kaip nuo – 90</w:t>
            </w:r>
            <w:r w:rsidRPr="00F2713B">
              <w:rPr>
                <w:bCs/>
                <w:color w:val="000000" w:themeColor="text1"/>
                <w:sz w:val="22"/>
                <w:szCs w:val="22"/>
                <w:vertAlign w:val="superscript"/>
              </w:rPr>
              <w:t xml:space="preserve">0   </w:t>
            </w:r>
            <w:r w:rsidRPr="00F2713B">
              <w:rPr>
                <w:bCs/>
                <w:color w:val="000000" w:themeColor="text1"/>
                <w:sz w:val="22"/>
                <w:szCs w:val="22"/>
              </w:rPr>
              <w:t>iki + 20</w:t>
            </w:r>
            <w:r w:rsidRPr="00F2713B">
              <w:rPr>
                <w:bCs/>
                <w:color w:val="000000" w:themeColor="text1"/>
                <w:sz w:val="22"/>
                <w:szCs w:val="22"/>
                <w:vertAlign w:val="superscript"/>
              </w:rPr>
              <w:t>0</w:t>
            </w:r>
          </w:p>
        </w:tc>
        <w:tc>
          <w:tcPr>
            <w:tcW w:w="1759" w:type="pct"/>
          </w:tcPr>
          <w:p w14:paraId="6A8C9AF4" w14:textId="77777777" w:rsidR="00F2713B" w:rsidRPr="00F2713B" w:rsidRDefault="00F2713B" w:rsidP="00F2713B">
            <w:pPr>
              <w:rPr>
                <w:color w:val="000000" w:themeColor="text1"/>
                <w:sz w:val="22"/>
                <w:szCs w:val="22"/>
              </w:rPr>
            </w:pPr>
            <w:r w:rsidRPr="00F2713B">
              <w:rPr>
                <w:color w:val="000000" w:themeColor="text1"/>
                <w:sz w:val="22"/>
                <w:szCs w:val="22"/>
              </w:rPr>
              <w:t>Kojinės sekcijos dalių reguliavimas</w:t>
            </w:r>
          </w:p>
          <w:p w14:paraId="2F21816C" w14:textId="77777777" w:rsidR="00F2713B" w:rsidRPr="00F2713B" w:rsidRDefault="00F2713B" w:rsidP="00F2713B">
            <w:pPr>
              <w:rPr>
                <w:bCs/>
                <w:color w:val="000000" w:themeColor="text1"/>
                <w:sz w:val="22"/>
                <w:szCs w:val="22"/>
              </w:rPr>
            </w:pPr>
            <w:r w:rsidRPr="00F2713B">
              <w:rPr>
                <w:bCs/>
                <w:color w:val="000000" w:themeColor="text1"/>
                <w:sz w:val="22"/>
                <w:szCs w:val="22"/>
              </w:rPr>
              <w:t>nuo – 90</w:t>
            </w:r>
            <w:r w:rsidRPr="00F2713B">
              <w:rPr>
                <w:bCs/>
                <w:color w:val="000000" w:themeColor="text1"/>
                <w:sz w:val="22"/>
                <w:szCs w:val="22"/>
                <w:vertAlign w:val="superscript"/>
              </w:rPr>
              <w:t xml:space="preserve">0   </w:t>
            </w:r>
            <w:r w:rsidRPr="00F2713B">
              <w:rPr>
                <w:bCs/>
                <w:color w:val="000000" w:themeColor="text1"/>
                <w:sz w:val="22"/>
                <w:szCs w:val="22"/>
              </w:rPr>
              <w:t>iki + 20</w:t>
            </w:r>
            <w:r w:rsidRPr="00F2713B">
              <w:rPr>
                <w:bCs/>
                <w:color w:val="000000" w:themeColor="text1"/>
                <w:sz w:val="22"/>
                <w:szCs w:val="22"/>
                <w:vertAlign w:val="superscript"/>
              </w:rPr>
              <w:t>0</w:t>
            </w:r>
            <w:r w:rsidRPr="00F2713B">
              <w:rPr>
                <w:bCs/>
                <w:color w:val="000000" w:themeColor="text1"/>
                <w:sz w:val="22"/>
                <w:szCs w:val="22"/>
              </w:rPr>
              <w:t xml:space="preserve"> ribose.</w:t>
            </w:r>
          </w:p>
          <w:p w14:paraId="336ECC99" w14:textId="77777777" w:rsidR="00F2713B" w:rsidRPr="00F2713B" w:rsidRDefault="00F2713B" w:rsidP="00F2713B">
            <w:pPr>
              <w:rPr>
                <w:bCs/>
                <w:color w:val="000000" w:themeColor="text1"/>
                <w:sz w:val="22"/>
                <w:szCs w:val="22"/>
              </w:rPr>
            </w:pPr>
            <w:r w:rsidRPr="00F2713B">
              <w:rPr>
                <w:rFonts w:eastAsiaTheme="minorHAnsi"/>
                <w:b/>
                <w:bCs/>
                <w:sz w:val="22"/>
                <w:szCs w:val="22"/>
              </w:rPr>
              <w:t>Prekės aprašymas 1</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2EB7571D" w14:textId="77777777" w:rsidTr="00F2713B">
        <w:tc>
          <w:tcPr>
            <w:tcW w:w="352" w:type="pct"/>
          </w:tcPr>
          <w:p w14:paraId="296B95F8" w14:textId="77777777" w:rsidR="00F2713B" w:rsidRPr="00F2713B" w:rsidRDefault="00F2713B" w:rsidP="00F2713B">
            <w:pPr>
              <w:jc w:val="center"/>
              <w:rPr>
                <w:rFonts w:eastAsiaTheme="minorHAnsi"/>
                <w:sz w:val="22"/>
                <w:szCs w:val="22"/>
              </w:rPr>
            </w:pPr>
            <w:r w:rsidRPr="00F2713B">
              <w:rPr>
                <w:color w:val="000000" w:themeColor="text1"/>
                <w:sz w:val="22"/>
                <w:szCs w:val="22"/>
              </w:rPr>
              <w:t>4.7</w:t>
            </w:r>
          </w:p>
        </w:tc>
        <w:tc>
          <w:tcPr>
            <w:tcW w:w="1550" w:type="pct"/>
          </w:tcPr>
          <w:p w14:paraId="1F650D08" w14:textId="77777777" w:rsidR="00F2713B" w:rsidRPr="00F2713B" w:rsidRDefault="00F2713B" w:rsidP="00F2713B">
            <w:pPr>
              <w:rPr>
                <w:rFonts w:eastAsiaTheme="minorHAnsi"/>
                <w:sz w:val="22"/>
                <w:szCs w:val="22"/>
              </w:rPr>
            </w:pPr>
            <w:r w:rsidRPr="00F2713B">
              <w:rPr>
                <w:color w:val="000000" w:themeColor="text1"/>
                <w:sz w:val="22"/>
                <w:szCs w:val="22"/>
              </w:rPr>
              <w:t>Galvos sekcijos reguliavimas</w:t>
            </w:r>
          </w:p>
        </w:tc>
        <w:tc>
          <w:tcPr>
            <w:tcW w:w="1338" w:type="pct"/>
          </w:tcPr>
          <w:p w14:paraId="02B1BFC1" w14:textId="77777777" w:rsidR="00F2713B" w:rsidRPr="00F2713B" w:rsidRDefault="00F2713B" w:rsidP="00F2713B">
            <w:pPr>
              <w:rPr>
                <w:rFonts w:eastAsiaTheme="minorHAnsi"/>
                <w:sz w:val="22"/>
                <w:szCs w:val="22"/>
              </w:rPr>
            </w:pPr>
            <w:r w:rsidRPr="00F2713B">
              <w:rPr>
                <w:bCs/>
                <w:color w:val="000000" w:themeColor="text1"/>
                <w:sz w:val="22"/>
                <w:szCs w:val="22"/>
              </w:rPr>
              <w:t>Ne siauresnėse ribose kaip nuo – 45</w:t>
            </w:r>
            <w:r w:rsidRPr="00F2713B">
              <w:rPr>
                <w:bCs/>
                <w:color w:val="000000" w:themeColor="text1"/>
                <w:sz w:val="22"/>
                <w:szCs w:val="22"/>
                <w:vertAlign w:val="superscript"/>
              </w:rPr>
              <w:t xml:space="preserve">0   </w:t>
            </w:r>
            <w:r w:rsidRPr="00F2713B">
              <w:rPr>
                <w:bCs/>
                <w:color w:val="000000" w:themeColor="text1"/>
                <w:sz w:val="22"/>
                <w:szCs w:val="22"/>
              </w:rPr>
              <w:t>iki + 45</w:t>
            </w:r>
            <w:r w:rsidRPr="00F2713B">
              <w:rPr>
                <w:bCs/>
                <w:color w:val="000000" w:themeColor="text1"/>
                <w:sz w:val="22"/>
                <w:szCs w:val="22"/>
                <w:vertAlign w:val="superscript"/>
              </w:rPr>
              <w:t>0</w:t>
            </w:r>
          </w:p>
        </w:tc>
        <w:tc>
          <w:tcPr>
            <w:tcW w:w="1759" w:type="pct"/>
          </w:tcPr>
          <w:p w14:paraId="78160C67" w14:textId="77777777" w:rsidR="00F2713B" w:rsidRPr="00F2713B" w:rsidRDefault="00F2713B" w:rsidP="00F2713B">
            <w:pPr>
              <w:rPr>
                <w:bCs/>
                <w:color w:val="000000" w:themeColor="text1"/>
                <w:sz w:val="22"/>
                <w:szCs w:val="22"/>
              </w:rPr>
            </w:pPr>
            <w:r w:rsidRPr="00F2713B">
              <w:rPr>
                <w:color w:val="000000" w:themeColor="text1"/>
                <w:sz w:val="22"/>
                <w:szCs w:val="22"/>
              </w:rPr>
              <w:t xml:space="preserve">Galvos sekcijos reguliavimas </w:t>
            </w:r>
            <w:r w:rsidRPr="00F2713B">
              <w:rPr>
                <w:bCs/>
                <w:color w:val="000000" w:themeColor="text1"/>
                <w:sz w:val="22"/>
                <w:szCs w:val="22"/>
              </w:rPr>
              <w:t xml:space="preserve"> nuo – 90</w:t>
            </w:r>
            <w:r w:rsidRPr="00F2713B">
              <w:rPr>
                <w:bCs/>
                <w:color w:val="000000" w:themeColor="text1"/>
                <w:sz w:val="22"/>
                <w:szCs w:val="22"/>
                <w:vertAlign w:val="superscript"/>
              </w:rPr>
              <w:t xml:space="preserve">0   </w:t>
            </w:r>
            <w:r w:rsidRPr="00F2713B">
              <w:rPr>
                <w:bCs/>
                <w:color w:val="000000" w:themeColor="text1"/>
                <w:sz w:val="22"/>
                <w:szCs w:val="22"/>
              </w:rPr>
              <w:t>iki + 45</w:t>
            </w:r>
            <w:r w:rsidRPr="00F2713B">
              <w:rPr>
                <w:bCs/>
                <w:color w:val="000000" w:themeColor="text1"/>
                <w:sz w:val="22"/>
                <w:szCs w:val="22"/>
                <w:vertAlign w:val="superscript"/>
              </w:rPr>
              <w:t>0</w:t>
            </w:r>
            <w:r w:rsidRPr="00F2713B">
              <w:rPr>
                <w:bCs/>
                <w:color w:val="000000" w:themeColor="text1"/>
                <w:sz w:val="22"/>
                <w:szCs w:val="22"/>
              </w:rPr>
              <w:t xml:space="preserve">  ribose.</w:t>
            </w:r>
          </w:p>
          <w:p w14:paraId="00E6BB98" w14:textId="77777777" w:rsidR="00F2713B" w:rsidRPr="00F2713B" w:rsidRDefault="00F2713B" w:rsidP="00F2713B">
            <w:pPr>
              <w:rPr>
                <w:bCs/>
                <w:color w:val="000000" w:themeColor="text1"/>
                <w:sz w:val="22"/>
                <w:szCs w:val="22"/>
              </w:rPr>
            </w:pPr>
            <w:r w:rsidRPr="00F2713B">
              <w:rPr>
                <w:rFonts w:eastAsiaTheme="minorHAnsi"/>
                <w:b/>
                <w:bCs/>
                <w:sz w:val="22"/>
                <w:szCs w:val="22"/>
              </w:rPr>
              <w:t>Prekės aprašymas 1, 12 psl.</w:t>
            </w:r>
          </w:p>
        </w:tc>
      </w:tr>
      <w:tr w:rsidR="00F2713B" w:rsidRPr="00F2713B" w14:paraId="02141F92" w14:textId="77777777" w:rsidTr="00F2713B">
        <w:tc>
          <w:tcPr>
            <w:tcW w:w="352" w:type="pct"/>
          </w:tcPr>
          <w:p w14:paraId="4A95C369" w14:textId="77777777" w:rsidR="00F2713B" w:rsidRPr="00F2713B" w:rsidRDefault="00F2713B" w:rsidP="00F2713B">
            <w:pPr>
              <w:jc w:val="center"/>
              <w:rPr>
                <w:rFonts w:eastAsiaTheme="minorHAnsi"/>
                <w:sz w:val="22"/>
                <w:szCs w:val="22"/>
              </w:rPr>
            </w:pPr>
            <w:r w:rsidRPr="00F2713B">
              <w:rPr>
                <w:color w:val="000000" w:themeColor="text1"/>
                <w:sz w:val="22"/>
                <w:szCs w:val="22"/>
              </w:rPr>
              <w:t>4.8</w:t>
            </w:r>
          </w:p>
        </w:tc>
        <w:tc>
          <w:tcPr>
            <w:tcW w:w="1550" w:type="pct"/>
          </w:tcPr>
          <w:p w14:paraId="6E766A3F" w14:textId="77777777" w:rsidR="00F2713B" w:rsidRPr="00F2713B" w:rsidRDefault="00F2713B" w:rsidP="00F2713B">
            <w:pPr>
              <w:rPr>
                <w:rFonts w:eastAsiaTheme="minorHAnsi"/>
                <w:sz w:val="22"/>
                <w:szCs w:val="22"/>
              </w:rPr>
            </w:pPr>
            <w:r w:rsidRPr="00F2713B">
              <w:rPr>
                <w:color w:val="000000" w:themeColor="text1"/>
                <w:sz w:val="22"/>
                <w:szCs w:val="22"/>
              </w:rPr>
              <w:t>Motorizuotas išilginis stalviršio poslinkis</w:t>
            </w:r>
          </w:p>
        </w:tc>
        <w:tc>
          <w:tcPr>
            <w:tcW w:w="1338" w:type="pct"/>
          </w:tcPr>
          <w:p w14:paraId="4FD6E5FA" w14:textId="77777777" w:rsidR="00F2713B" w:rsidRPr="00F2713B" w:rsidRDefault="00F2713B" w:rsidP="00F2713B">
            <w:pPr>
              <w:rPr>
                <w:rFonts w:eastAsiaTheme="minorHAnsi"/>
                <w:sz w:val="22"/>
                <w:szCs w:val="22"/>
              </w:rPr>
            </w:pPr>
            <w:r w:rsidRPr="00F2713B">
              <w:rPr>
                <w:color w:val="000000" w:themeColor="text1"/>
                <w:sz w:val="22"/>
                <w:szCs w:val="22"/>
              </w:rPr>
              <w:t>≥ 300 mm</w:t>
            </w:r>
          </w:p>
        </w:tc>
        <w:tc>
          <w:tcPr>
            <w:tcW w:w="1759" w:type="pct"/>
          </w:tcPr>
          <w:p w14:paraId="024181AA" w14:textId="77777777" w:rsidR="00F2713B" w:rsidRPr="00F2713B" w:rsidRDefault="00F2713B" w:rsidP="00F2713B">
            <w:pPr>
              <w:rPr>
                <w:color w:val="000000" w:themeColor="text1"/>
                <w:sz w:val="22"/>
                <w:szCs w:val="22"/>
              </w:rPr>
            </w:pPr>
            <w:r w:rsidRPr="00F2713B">
              <w:rPr>
                <w:color w:val="000000" w:themeColor="text1"/>
                <w:sz w:val="22"/>
                <w:szCs w:val="22"/>
              </w:rPr>
              <w:t>Motorizuotas išilginis stalviršio poslinkis 320 mm.</w:t>
            </w:r>
          </w:p>
          <w:p w14:paraId="26180211"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1, 12 psl.</w:t>
            </w:r>
          </w:p>
        </w:tc>
      </w:tr>
      <w:tr w:rsidR="00F2713B" w:rsidRPr="00F2713B" w14:paraId="572639FC" w14:textId="77777777" w:rsidTr="00F2713B">
        <w:tc>
          <w:tcPr>
            <w:tcW w:w="352" w:type="pct"/>
          </w:tcPr>
          <w:p w14:paraId="590BE2E7" w14:textId="77777777" w:rsidR="00F2713B" w:rsidRPr="00F2713B" w:rsidRDefault="00F2713B" w:rsidP="00F2713B">
            <w:pPr>
              <w:jc w:val="center"/>
              <w:rPr>
                <w:rFonts w:eastAsiaTheme="minorHAnsi"/>
                <w:sz w:val="22"/>
                <w:szCs w:val="22"/>
              </w:rPr>
            </w:pPr>
            <w:r w:rsidRPr="00F2713B">
              <w:rPr>
                <w:color w:val="000000" w:themeColor="text1"/>
                <w:sz w:val="22"/>
                <w:szCs w:val="22"/>
              </w:rPr>
              <w:t>4.9</w:t>
            </w:r>
          </w:p>
        </w:tc>
        <w:tc>
          <w:tcPr>
            <w:tcW w:w="1550" w:type="pct"/>
          </w:tcPr>
          <w:p w14:paraId="380CA0F8" w14:textId="77777777" w:rsidR="00F2713B" w:rsidRPr="00F2713B" w:rsidRDefault="00F2713B" w:rsidP="00F2713B">
            <w:pPr>
              <w:rPr>
                <w:rFonts w:eastAsiaTheme="minorHAnsi"/>
                <w:sz w:val="22"/>
                <w:szCs w:val="22"/>
              </w:rPr>
            </w:pPr>
            <w:r w:rsidRPr="00F2713B">
              <w:rPr>
                <w:color w:val="000000" w:themeColor="text1"/>
                <w:sz w:val="22"/>
                <w:szCs w:val="22"/>
              </w:rPr>
              <w:t>Motorizuotas stalviršio „0“ padėties nustatymas</w:t>
            </w:r>
          </w:p>
        </w:tc>
        <w:tc>
          <w:tcPr>
            <w:tcW w:w="1338" w:type="pct"/>
          </w:tcPr>
          <w:p w14:paraId="57882DE6" w14:textId="77777777" w:rsidR="00F2713B" w:rsidRPr="00F2713B" w:rsidRDefault="00F2713B" w:rsidP="00F2713B">
            <w:pPr>
              <w:rPr>
                <w:rFonts w:eastAsiaTheme="minorHAnsi"/>
                <w:sz w:val="22"/>
                <w:szCs w:val="22"/>
              </w:rPr>
            </w:pPr>
            <w:r w:rsidRPr="00F2713B">
              <w:rPr>
                <w:bCs/>
                <w:color w:val="000000" w:themeColor="text1"/>
                <w:sz w:val="22"/>
                <w:szCs w:val="22"/>
              </w:rPr>
              <w:t>Būtina</w:t>
            </w:r>
          </w:p>
        </w:tc>
        <w:tc>
          <w:tcPr>
            <w:tcW w:w="1759" w:type="pct"/>
          </w:tcPr>
          <w:p w14:paraId="1E55A84C" w14:textId="77777777" w:rsidR="00F2713B" w:rsidRPr="00F2713B" w:rsidRDefault="00F2713B" w:rsidP="00F2713B">
            <w:pPr>
              <w:ind w:left="-57" w:right="-57"/>
              <w:rPr>
                <w:bCs/>
                <w:color w:val="000000" w:themeColor="text1"/>
                <w:sz w:val="22"/>
                <w:szCs w:val="22"/>
              </w:rPr>
            </w:pPr>
            <w:r w:rsidRPr="00F2713B">
              <w:rPr>
                <w:color w:val="000000" w:themeColor="text1"/>
                <w:sz w:val="22"/>
                <w:szCs w:val="22"/>
              </w:rPr>
              <w:t xml:space="preserve">Motorizuotas stalviršio „0“ padėties nustatymas. </w:t>
            </w:r>
            <w:r w:rsidRPr="00F2713B">
              <w:rPr>
                <w:rFonts w:eastAsiaTheme="minorHAnsi"/>
                <w:b/>
                <w:bCs/>
                <w:sz w:val="22"/>
                <w:szCs w:val="22"/>
              </w:rPr>
              <w:t xml:space="preserve"> Prekės aprašymas 7</w:t>
            </w:r>
            <w:r w:rsidRPr="00F2713B">
              <w:rPr>
                <w:rFonts w:eastAsiaTheme="minorHAnsi"/>
                <w:b/>
                <w:bCs/>
                <w:sz w:val="22"/>
                <w:szCs w:val="22"/>
                <w:lang w:val="en-US"/>
              </w:rPr>
              <w:t xml:space="preserve">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195B7FD3" w14:textId="77777777" w:rsidTr="00F2713B">
        <w:tc>
          <w:tcPr>
            <w:tcW w:w="352" w:type="pct"/>
            <w:shd w:val="clear" w:color="auto" w:fill="E7E6E6" w:themeFill="background2"/>
          </w:tcPr>
          <w:p w14:paraId="708B523C" w14:textId="77777777" w:rsidR="00F2713B" w:rsidRPr="00F2713B" w:rsidRDefault="00F2713B" w:rsidP="00F2713B">
            <w:pPr>
              <w:jc w:val="center"/>
              <w:rPr>
                <w:color w:val="000000" w:themeColor="text1"/>
                <w:sz w:val="22"/>
                <w:szCs w:val="22"/>
              </w:rPr>
            </w:pPr>
            <w:r w:rsidRPr="00F2713B">
              <w:rPr>
                <w:color w:val="000000" w:themeColor="text1"/>
                <w:sz w:val="22"/>
                <w:szCs w:val="22"/>
              </w:rPr>
              <w:t>5.</w:t>
            </w:r>
          </w:p>
        </w:tc>
        <w:tc>
          <w:tcPr>
            <w:tcW w:w="4648" w:type="pct"/>
            <w:gridSpan w:val="3"/>
            <w:shd w:val="clear" w:color="auto" w:fill="E7E6E6" w:themeFill="background2"/>
          </w:tcPr>
          <w:p w14:paraId="2BDEB1E6" w14:textId="77777777" w:rsidR="00F2713B" w:rsidRPr="00F2713B" w:rsidRDefault="00F2713B" w:rsidP="00F2713B">
            <w:pPr>
              <w:jc w:val="both"/>
              <w:rPr>
                <w:rFonts w:eastAsiaTheme="minorHAnsi"/>
                <w:sz w:val="22"/>
                <w:szCs w:val="22"/>
              </w:rPr>
            </w:pPr>
            <w:r w:rsidRPr="00F2713B">
              <w:rPr>
                <w:color w:val="000000" w:themeColor="text1"/>
                <w:sz w:val="22"/>
                <w:szCs w:val="22"/>
              </w:rPr>
              <w:t>NUOTOLINIO VALDYMO PULTAS</w:t>
            </w:r>
          </w:p>
        </w:tc>
      </w:tr>
      <w:tr w:rsidR="00F2713B" w:rsidRPr="00F2713B" w14:paraId="0A2B22C2" w14:textId="77777777" w:rsidTr="00F2713B">
        <w:tc>
          <w:tcPr>
            <w:tcW w:w="352" w:type="pct"/>
          </w:tcPr>
          <w:p w14:paraId="66438F20" w14:textId="77777777" w:rsidR="00F2713B" w:rsidRPr="00F2713B" w:rsidRDefault="00F2713B" w:rsidP="00F2713B">
            <w:pPr>
              <w:jc w:val="center"/>
              <w:rPr>
                <w:color w:val="000000" w:themeColor="text1"/>
                <w:sz w:val="22"/>
                <w:szCs w:val="22"/>
              </w:rPr>
            </w:pPr>
            <w:r w:rsidRPr="00F2713B">
              <w:rPr>
                <w:color w:val="000000" w:themeColor="text1"/>
                <w:sz w:val="22"/>
                <w:szCs w:val="22"/>
              </w:rPr>
              <w:t>5.1</w:t>
            </w:r>
          </w:p>
        </w:tc>
        <w:tc>
          <w:tcPr>
            <w:tcW w:w="1550" w:type="pct"/>
          </w:tcPr>
          <w:p w14:paraId="48D6B7C9" w14:textId="77777777" w:rsidR="00F2713B" w:rsidRPr="00F2713B" w:rsidRDefault="00F2713B" w:rsidP="00F2713B">
            <w:pPr>
              <w:rPr>
                <w:color w:val="000000" w:themeColor="text1"/>
                <w:sz w:val="22"/>
                <w:szCs w:val="22"/>
              </w:rPr>
            </w:pPr>
            <w:r w:rsidRPr="00F2713B">
              <w:rPr>
                <w:bCs/>
                <w:color w:val="000000" w:themeColor="text1"/>
                <w:sz w:val="22"/>
                <w:szCs w:val="22"/>
              </w:rPr>
              <w:t>Su laidu. 1 vnt.</w:t>
            </w:r>
          </w:p>
        </w:tc>
        <w:tc>
          <w:tcPr>
            <w:tcW w:w="1338" w:type="pct"/>
          </w:tcPr>
          <w:p w14:paraId="705568D7" w14:textId="77777777" w:rsidR="00F2713B" w:rsidRPr="00F2713B" w:rsidRDefault="00F2713B" w:rsidP="00F2713B">
            <w:pPr>
              <w:rPr>
                <w:bCs/>
                <w:color w:val="000000" w:themeColor="text1"/>
                <w:sz w:val="22"/>
                <w:szCs w:val="22"/>
                <w:lang w:val="en-GB"/>
              </w:rPr>
            </w:pPr>
            <w:r w:rsidRPr="00F2713B">
              <w:rPr>
                <w:bCs/>
                <w:color w:val="000000" w:themeColor="text1"/>
                <w:sz w:val="22"/>
                <w:szCs w:val="22"/>
              </w:rPr>
              <w:t>B</w:t>
            </w:r>
            <w:proofErr w:type="spellStart"/>
            <w:r w:rsidRPr="00F2713B">
              <w:rPr>
                <w:bCs/>
                <w:color w:val="000000" w:themeColor="text1"/>
                <w:sz w:val="22"/>
                <w:szCs w:val="22"/>
                <w:lang w:val="en-GB"/>
              </w:rPr>
              <w:t>ūtina</w:t>
            </w:r>
            <w:proofErr w:type="spellEnd"/>
          </w:p>
        </w:tc>
        <w:tc>
          <w:tcPr>
            <w:tcW w:w="1759" w:type="pct"/>
          </w:tcPr>
          <w:p w14:paraId="17A4039B" w14:textId="77777777" w:rsidR="00F2713B" w:rsidRPr="00F2713B" w:rsidRDefault="00F2713B" w:rsidP="00F2713B">
            <w:pPr>
              <w:rPr>
                <w:bCs/>
                <w:color w:val="000000" w:themeColor="text1"/>
                <w:sz w:val="22"/>
                <w:szCs w:val="22"/>
              </w:rPr>
            </w:pPr>
            <w:r w:rsidRPr="00F2713B">
              <w:rPr>
                <w:bCs/>
                <w:color w:val="000000" w:themeColor="text1"/>
                <w:sz w:val="22"/>
                <w:szCs w:val="22"/>
              </w:rPr>
              <w:t xml:space="preserve">Nuotolinis valdymo pultas su laidu. 1 vnt. </w:t>
            </w:r>
            <w:r w:rsidRPr="00F2713B">
              <w:rPr>
                <w:rFonts w:eastAsiaTheme="minorHAnsi"/>
                <w:b/>
                <w:bCs/>
                <w:sz w:val="22"/>
                <w:szCs w:val="22"/>
              </w:rPr>
              <w:t xml:space="preserve"> Prekės aprašymas 12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29A9ACA2" w14:textId="77777777" w:rsidTr="00F2713B">
        <w:tc>
          <w:tcPr>
            <w:tcW w:w="352" w:type="pct"/>
            <w:shd w:val="clear" w:color="auto" w:fill="E7E6E6" w:themeFill="background2"/>
          </w:tcPr>
          <w:p w14:paraId="33E130F6" w14:textId="77777777" w:rsidR="00F2713B" w:rsidRPr="00F2713B" w:rsidRDefault="00F2713B" w:rsidP="00F2713B">
            <w:pPr>
              <w:jc w:val="center"/>
              <w:rPr>
                <w:color w:val="000000" w:themeColor="text1"/>
                <w:sz w:val="22"/>
                <w:szCs w:val="22"/>
              </w:rPr>
            </w:pPr>
            <w:r w:rsidRPr="00F2713B">
              <w:rPr>
                <w:color w:val="000000" w:themeColor="text1"/>
                <w:sz w:val="22"/>
                <w:szCs w:val="22"/>
              </w:rPr>
              <w:t>6.</w:t>
            </w:r>
          </w:p>
        </w:tc>
        <w:tc>
          <w:tcPr>
            <w:tcW w:w="4648" w:type="pct"/>
            <w:gridSpan w:val="3"/>
            <w:shd w:val="clear" w:color="auto" w:fill="E7E6E6" w:themeFill="background2"/>
          </w:tcPr>
          <w:p w14:paraId="612027F4" w14:textId="77777777" w:rsidR="00F2713B" w:rsidRPr="00F2713B" w:rsidRDefault="00F2713B" w:rsidP="00F2713B">
            <w:pPr>
              <w:jc w:val="both"/>
              <w:rPr>
                <w:rFonts w:eastAsiaTheme="minorHAnsi"/>
                <w:sz w:val="22"/>
                <w:szCs w:val="22"/>
              </w:rPr>
            </w:pPr>
            <w:r w:rsidRPr="00F2713B">
              <w:rPr>
                <w:bCs/>
                <w:color w:val="000000" w:themeColor="text1"/>
                <w:sz w:val="22"/>
                <w:szCs w:val="22"/>
              </w:rPr>
              <w:t>KOMPLEKTACIJOJE OPERACINIO STALO PRIEDAI</w:t>
            </w:r>
          </w:p>
        </w:tc>
      </w:tr>
      <w:tr w:rsidR="00F2713B" w:rsidRPr="00F2713B" w14:paraId="4A622164" w14:textId="77777777" w:rsidTr="00F2713B">
        <w:tc>
          <w:tcPr>
            <w:tcW w:w="352" w:type="pct"/>
          </w:tcPr>
          <w:p w14:paraId="6D509964" w14:textId="77777777" w:rsidR="00F2713B" w:rsidRPr="00F2713B" w:rsidRDefault="00F2713B" w:rsidP="00F2713B">
            <w:pPr>
              <w:jc w:val="center"/>
              <w:rPr>
                <w:color w:val="000000" w:themeColor="text1"/>
                <w:sz w:val="22"/>
                <w:szCs w:val="22"/>
              </w:rPr>
            </w:pPr>
            <w:r w:rsidRPr="00F2713B">
              <w:rPr>
                <w:rFonts w:eastAsiaTheme="minorHAnsi"/>
                <w:sz w:val="22"/>
                <w:szCs w:val="22"/>
              </w:rPr>
              <w:t>6.1</w:t>
            </w:r>
          </w:p>
        </w:tc>
        <w:tc>
          <w:tcPr>
            <w:tcW w:w="1550" w:type="pct"/>
          </w:tcPr>
          <w:p w14:paraId="481989AA" w14:textId="77777777" w:rsidR="00F2713B" w:rsidRPr="00F2713B" w:rsidRDefault="00F2713B" w:rsidP="00F2713B">
            <w:pPr>
              <w:rPr>
                <w:color w:val="000000" w:themeColor="text1"/>
                <w:sz w:val="22"/>
                <w:szCs w:val="22"/>
              </w:rPr>
            </w:pPr>
            <w:r w:rsidRPr="00F2713B">
              <w:rPr>
                <w:rFonts w:eastAsiaTheme="minorHAnsi"/>
                <w:sz w:val="22"/>
                <w:szCs w:val="22"/>
              </w:rPr>
              <w:t>Nerūdijančio plieno L formos lankas anesteziologinės zonos atskyrimui</w:t>
            </w:r>
          </w:p>
        </w:tc>
        <w:tc>
          <w:tcPr>
            <w:tcW w:w="1338" w:type="pct"/>
          </w:tcPr>
          <w:p w14:paraId="16C30DCF" w14:textId="77777777" w:rsidR="00F2713B" w:rsidRPr="00F2713B" w:rsidRDefault="00F2713B" w:rsidP="00F2713B">
            <w:pPr>
              <w:rPr>
                <w:bCs/>
                <w:color w:val="000000" w:themeColor="text1"/>
                <w:sz w:val="22"/>
                <w:szCs w:val="22"/>
              </w:rPr>
            </w:pPr>
            <w:r w:rsidRPr="00F2713B">
              <w:rPr>
                <w:color w:val="000000" w:themeColor="text1"/>
                <w:sz w:val="22"/>
                <w:szCs w:val="22"/>
              </w:rPr>
              <w:t>1 vnt.</w:t>
            </w:r>
          </w:p>
        </w:tc>
        <w:tc>
          <w:tcPr>
            <w:tcW w:w="1759" w:type="pct"/>
          </w:tcPr>
          <w:p w14:paraId="53F589E0" w14:textId="77777777" w:rsidR="00F2713B" w:rsidRPr="00F2713B" w:rsidRDefault="00F2713B" w:rsidP="00F2713B">
            <w:pPr>
              <w:rPr>
                <w:rFonts w:eastAsiaTheme="minorHAnsi"/>
                <w:sz w:val="22"/>
                <w:szCs w:val="22"/>
              </w:rPr>
            </w:pPr>
            <w:r w:rsidRPr="00F2713B">
              <w:rPr>
                <w:rFonts w:eastAsiaTheme="minorHAnsi"/>
                <w:sz w:val="22"/>
                <w:szCs w:val="22"/>
              </w:rPr>
              <w:t xml:space="preserve">Nerūdijančio plieno L formos lankas anesteziologinės zonos atskyrimui – 1 vnt. Kodas </w:t>
            </w:r>
            <w:r w:rsidRPr="00F2713B">
              <w:rPr>
                <w:rFonts w:ascii="MyriadPro-Bold" w:eastAsiaTheme="minorHAnsi" w:hAnsi="MyriadPro-Bold" w:cs="MyriadPro-Bold"/>
                <w:b/>
                <w:bCs/>
                <w:color w:val="5A5858"/>
                <w:sz w:val="20"/>
                <w:szCs w:val="20"/>
              </w:rPr>
              <w:t xml:space="preserve"> </w:t>
            </w:r>
            <w:r w:rsidRPr="00F2713B">
              <w:rPr>
                <w:rFonts w:eastAsiaTheme="minorHAnsi"/>
                <w:b/>
                <w:bCs/>
                <w:sz w:val="22"/>
                <w:szCs w:val="22"/>
              </w:rPr>
              <w:t>0092-30-102645</w:t>
            </w:r>
            <w:r w:rsidRPr="00F2713B">
              <w:rPr>
                <w:rFonts w:eastAsiaTheme="minorHAnsi"/>
                <w:sz w:val="22"/>
                <w:szCs w:val="22"/>
              </w:rPr>
              <w:t>.</w:t>
            </w:r>
          </w:p>
          <w:p w14:paraId="0DB741C0" w14:textId="77777777" w:rsidR="00F2713B" w:rsidRPr="00F2713B" w:rsidRDefault="00F2713B" w:rsidP="00F2713B">
            <w:pPr>
              <w:rPr>
                <w:color w:val="000000" w:themeColor="text1"/>
                <w:sz w:val="22"/>
                <w:szCs w:val="22"/>
              </w:rPr>
            </w:pPr>
            <w:r w:rsidRPr="00F2713B">
              <w:rPr>
                <w:rFonts w:eastAsiaTheme="minorHAnsi"/>
                <w:b/>
                <w:bCs/>
                <w:sz w:val="22"/>
                <w:szCs w:val="22"/>
              </w:rPr>
              <w:t xml:space="preserve">Prekės aprašymas 15, 17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08AC2AEE" w14:textId="77777777" w:rsidTr="00F2713B">
        <w:tc>
          <w:tcPr>
            <w:tcW w:w="352" w:type="pct"/>
          </w:tcPr>
          <w:p w14:paraId="31A7CD79" w14:textId="77777777" w:rsidR="00F2713B" w:rsidRPr="00F2713B" w:rsidRDefault="00F2713B" w:rsidP="00F2713B">
            <w:pPr>
              <w:jc w:val="center"/>
              <w:rPr>
                <w:color w:val="000000" w:themeColor="text1"/>
                <w:sz w:val="22"/>
                <w:szCs w:val="22"/>
              </w:rPr>
            </w:pPr>
            <w:r w:rsidRPr="00F2713B">
              <w:rPr>
                <w:color w:val="000000" w:themeColor="text1"/>
                <w:sz w:val="22"/>
                <w:szCs w:val="22"/>
              </w:rPr>
              <w:t>6.2</w:t>
            </w:r>
          </w:p>
        </w:tc>
        <w:tc>
          <w:tcPr>
            <w:tcW w:w="1550" w:type="pct"/>
          </w:tcPr>
          <w:p w14:paraId="0D827420" w14:textId="77777777" w:rsidR="00F2713B" w:rsidRPr="00F2713B" w:rsidRDefault="00F2713B" w:rsidP="00F2713B">
            <w:pPr>
              <w:rPr>
                <w:color w:val="000000" w:themeColor="text1"/>
                <w:sz w:val="22"/>
                <w:szCs w:val="22"/>
              </w:rPr>
            </w:pPr>
            <w:r w:rsidRPr="00F2713B">
              <w:rPr>
                <w:color w:val="000000" w:themeColor="text1"/>
                <w:sz w:val="22"/>
                <w:szCs w:val="22"/>
              </w:rPr>
              <w:t>Galvos sekcija</w:t>
            </w:r>
          </w:p>
        </w:tc>
        <w:tc>
          <w:tcPr>
            <w:tcW w:w="1338" w:type="pct"/>
          </w:tcPr>
          <w:p w14:paraId="60ADA8F2" w14:textId="77777777" w:rsidR="00F2713B" w:rsidRPr="00F2713B" w:rsidRDefault="00F2713B" w:rsidP="00F2713B">
            <w:pPr>
              <w:rPr>
                <w:bCs/>
                <w:color w:val="000000" w:themeColor="text1"/>
                <w:sz w:val="22"/>
                <w:szCs w:val="22"/>
              </w:rPr>
            </w:pPr>
            <w:r w:rsidRPr="00F2713B">
              <w:rPr>
                <w:color w:val="000000" w:themeColor="text1"/>
                <w:sz w:val="22"/>
                <w:szCs w:val="22"/>
              </w:rPr>
              <w:t>1 vnt.</w:t>
            </w:r>
          </w:p>
        </w:tc>
        <w:tc>
          <w:tcPr>
            <w:tcW w:w="1759" w:type="pct"/>
          </w:tcPr>
          <w:p w14:paraId="01372409" w14:textId="77777777" w:rsidR="00F2713B" w:rsidRPr="00F2713B" w:rsidRDefault="00F2713B" w:rsidP="00F2713B">
            <w:pPr>
              <w:rPr>
                <w:color w:val="000000" w:themeColor="text1"/>
                <w:sz w:val="22"/>
                <w:szCs w:val="22"/>
              </w:rPr>
            </w:pPr>
            <w:r w:rsidRPr="00F2713B">
              <w:rPr>
                <w:color w:val="000000" w:themeColor="text1"/>
                <w:sz w:val="22"/>
                <w:szCs w:val="22"/>
              </w:rPr>
              <w:t>Galvos sekcija – 1 vnt.</w:t>
            </w:r>
          </w:p>
          <w:p w14:paraId="3B6E11C3" w14:textId="77777777" w:rsidR="00F2713B" w:rsidRPr="00F2713B" w:rsidRDefault="00F2713B" w:rsidP="00F2713B">
            <w:pPr>
              <w:rPr>
                <w:color w:val="000000" w:themeColor="text1"/>
                <w:sz w:val="22"/>
                <w:szCs w:val="22"/>
              </w:rPr>
            </w:pPr>
            <w:r w:rsidRPr="00F2713B">
              <w:rPr>
                <w:rFonts w:eastAsiaTheme="minorHAnsi"/>
                <w:b/>
                <w:bCs/>
                <w:sz w:val="22"/>
                <w:szCs w:val="22"/>
              </w:rPr>
              <w:t>Prekės aprašymas 9 psl.</w:t>
            </w:r>
          </w:p>
        </w:tc>
      </w:tr>
      <w:tr w:rsidR="00F2713B" w:rsidRPr="00F2713B" w14:paraId="442E946E" w14:textId="77777777" w:rsidTr="00F2713B">
        <w:tc>
          <w:tcPr>
            <w:tcW w:w="352" w:type="pct"/>
          </w:tcPr>
          <w:p w14:paraId="4FF7972B" w14:textId="77777777" w:rsidR="00F2713B" w:rsidRPr="00F2713B" w:rsidRDefault="00F2713B" w:rsidP="00F2713B">
            <w:pPr>
              <w:jc w:val="center"/>
              <w:rPr>
                <w:color w:val="000000" w:themeColor="text1"/>
                <w:sz w:val="22"/>
                <w:szCs w:val="22"/>
              </w:rPr>
            </w:pPr>
            <w:r w:rsidRPr="00F2713B">
              <w:rPr>
                <w:color w:val="000000" w:themeColor="text1"/>
                <w:sz w:val="22"/>
                <w:szCs w:val="22"/>
              </w:rPr>
              <w:t>6.3</w:t>
            </w:r>
          </w:p>
        </w:tc>
        <w:tc>
          <w:tcPr>
            <w:tcW w:w="1550" w:type="pct"/>
          </w:tcPr>
          <w:p w14:paraId="686F3AFD" w14:textId="77777777" w:rsidR="00F2713B" w:rsidRPr="00F2713B" w:rsidRDefault="00F2713B" w:rsidP="00F2713B">
            <w:pPr>
              <w:rPr>
                <w:color w:val="000000" w:themeColor="text1"/>
                <w:sz w:val="22"/>
                <w:szCs w:val="22"/>
              </w:rPr>
            </w:pPr>
            <w:r w:rsidRPr="00F2713B">
              <w:rPr>
                <w:color w:val="000000" w:themeColor="text1"/>
                <w:sz w:val="22"/>
                <w:szCs w:val="22"/>
              </w:rPr>
              <w:t xml:space="preserve">Rankos atrama su tvirtinimo įtaisu tvirtinama prie šoninio operacinio stalo bėgelio </w:t>
            </w:r>
          </w:p>
        </w:tc>
        <w:tc>
          <w:tcPr>
            <w:tcW w:w="1338" w:type="pct"/>
          </w:tcPr>
          <w:p w14:paraId="0E36EB1B" w14:textId="77777777" w:rsidR="00F2713B" w:rsidRPr="00F2713B" w:rsidRDefault="00F2713B" w:rsidP="00F2713B">
            <w:pPr>
              <w:rPr>
                <w:bCs/>
                <w:color w:val="000000" w:themeColor="text1"/>
                <w:sz w:val="22"/>
                <w:szCs w:val="22"/>
              </w:rPr>
            </w:pPr>
            <w:r w:rsidRPr="00F2713B">
              <w:rPr>
                <w:color w:val="000000" w:themeColor="text1"/>
                <w:sz w:val="22"/>
                <w:szCs w:val="22"/>
              </w:rPr>
              <w:t>2 vnt.</w:t>
            </w:r>
          </w:p>
        </w:tc>
        <w:tc>
          <w:tcPr>
            <w:tcW w:w="1759" w:type="pct"/>
          </w:tcPr>
          <w:p w14:paraId="6BE63390" w14:textId="77777777" w:rsidR="00F2713B" w:rsidRPr="00F2713B" w:rsidRDefault="00F2713B" w:rsidP="00F2713B">
            <w:pPr>
              <w:rPr>
                <w:color w:val="000000" w:themeColor="text1"/>
                <w:sz w:val="22"/>
                <w:szCs w:val="22"/>
              </w:rPr>
            </w:pPr>
            <w:r w:rsidRPr="00F2713B">
              <w:rPr>
                <w:color w:val="000000" w:themeColor="text1"/>
                <w:sz w:val="22"/>
                <w:szCs w:val="22"/>
              </w:rPr>
              <w:t xml:space="preserve">Rankos atrama su tvirtinimo įtaisu tvirtinama prie šoninio operacinio stalo bėgelio – 2 vnt. </w:t>
            </w:r>
          </w:p>
          <w:p w14:paraId="79550376" w14:textId="77777777" w:rsidR="00F2713B" w:rsidRPr="00F2713B" w:rsidRDefault="00F2713B" w:rsidP="00F2713B">
            <w:pPr>
              <w:rPr>
                <w:rFonts w:eastAsiaTheme="minorHAnsi"/>
                <w:sz w:val="22"/>
                <w:szCs w:val="22"/>
              </w:rPr>
            </w:pPr>
            <w:r w:rsidRPr="00F2713B">
              <w:rPr>
                <w:color w:val="000000" w:themeColor="text1"/>
                <w:sz w:val="22"/>
                <w:szCs w:val="22"/>
              </w:rPr>
              <w:t xml:space="preserve">Kodas </w:t>
            </w:r>
            <w:r w:rsidRPr="00F2713B">
              <w:rPr>
                <w:rFonts w:ascii="MyriadPro-Bold" w:eastAsiaTheme="minorHAnsi" w:hAnsi="MyriadPro-Bold" w:cs="MyriadPro-Bold"/>
                <w:b/>
                <w:bCs/>
                <w:color w:val="5A5858"/>
                <w:sz w:val="20"/>
                <w:szCs w:val="20"/>
              </w:rPr>
              <w:t xml:space="preserve"> </w:t>
            </w:r>
            <w:r w:rsidRPr="00F2713B">
              <w:rPr>
                <w:rFonts w:eastAsiaTheme="minorHAnsi"/>
                <w:b/>
                <w:bCs/>
                <w:sz w:val="22"/>
                <w:szCs w:val="22"/>
              </w:rPr>
              <w:t>115-083165-00</w:t>
            </w:r>
            <w:r w:rsidRPr="00F2713B">
              <w:rPr>
                <w:rFonts w:eastAsiaTheme="minorHAnsi"/>
                <w:sz w:val="22"/>
                <w:szCs w:val="22"/>
              </w:rPr>
              <w:t>.</w:t>
            </w:r>
          </w:p>
          <w:p w14:paraId="4D72B24A" w14:textId="77777777" w:rsidR="00F2713B" w:rsidRPr="00F2713B" w:rsidRDefault="00F2713B" w:rsidP="00F2713B">
            <w:pPr>
              <w:rPr>
                <w:color w:val="000000" w:themeColor="text1"/>
                <w:sz w:val="22"/>
                <w:szCs w:val="22"/>
              </w:rPr>
            </w:pPr>
            <w:r w:rsidRPr="00F2713B">
              <w:rPr>
                <w:rFonts w:eastAsiaTheme="minorHAnsi"/>
                <w:b/>
                <w:bCs/>
                <w:sz w:val="22"/>
                <w:szCs w:val="22"/>
              </w:rPr>
              <w:t xml:space="preserve">Prekės aprašymas 18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1D646757" w14:textId="77777777" w:rsidTr="00F2713B">
        <w:tc>
          <w:tcPr>
            <w:tcW w:w="352" w:type="pct"/>
          </w:tcPr>
          <w:p w14:paraId="4A0107BE" w14:textId="77777777" w:rsidR="00F2713B" w:rsidRPr="00F2713B" w:rsidRDefault="00F2713B" w:rsidP="00F2713B">
            <w:pPr>
              <w:jc w:val="center"/>
              <w:rPr>
                <w:color w:val="000000" w:themeColor="text1"/>
                <w:sz w:val="22"/>
                <w:szCs w:val="22"/>
              </w:rPr>
            </w:pPr>
            <w:r w:rsidRPr="00F2713B">
              <w:rPr>
                <w:color w:val="000000" w:themeColor="text1"/>
                <w:sz w:val="22"/>
                <w:szCs w:val="22"/>
              </w:rPr>
              <w:t>6.4</w:t>
            </w:r>
          </w:p>
        </w:tc>
        <w:tc>
          <w:tcPr>
            <w:tcW w:w="1550" w:type="pct"/>
          </w:tcPr>
          <w:p w14:paraId="2492DE50" w14:textId="77777777" w:rsidR="00F2713B" w:rsidRPr="00F2713B" w:rsidRDefault="00F2713B" w:rsidP="00F2713B">
            <w:pPr>
              <w:rPr>
                <w:color w:val="000000" w:themeColor="text1"/>
                <w:sz w:val="22"/>
                <w:szCs w:val="22"/>
              </w:rPr>
            </w:pPr>
            <w:r w:rsidRPr="00F2713B">
              <w:rPr>
                <w:color w:val="000000" w:themeColor="text1"/>
                <w:sz w:val="22"/>
                <w:szCs w:val="22"/>
              </w:rPr>
              <w:t>Kojų sekcija</w:t>
            </w:r>
          </w:p>
        </w:tc>
        <w:tc>
          <w:tcPr>
            <w:tcW w:w="1338" w:type="pct"/>
          </w:tcPr>
          <w:p w14:paraId="3167782F" w14:textId="77777777" w:rsidR="00F2713B" w:rsidRPr="00F2713B" w:rsidRDefault="00F2713B" w:rsidP="00F2713B">
            <w:pPr>
              <w:rPr>
                <w:bCs/>
                <w:color w:val="000000" w:themeColor="text1"/>
                <w:sz w:val="22"/>
                <w:szCs w:val="22"/>
              </w:rPr>
            </w:pPr>
            <w:r w:rsidRPr="00F2713B">
              <w:rPr>
                <w:bCs/>
                <w:color w:val="000000" w:themeColor="text1"/>
                <w:sz w:val="22"/>
                <w:szCs w:val="22"/>
              </w:rPr>
              <w:t>2 vnt.</w:t>
            </w:r>
          </w:p>
        </w:tc>
        <w:tc>
          <w:tcPr>
            <w:tcW w:w="1759" w:type="pct"/>
          </w:tcPr>
          <w:p w14:paraId="697A63BC" w14:textId="77777777" w:rsidR="00F2713B" w:rsidRPr="00F2713B" w:rsidRDefault="00F2713B" w:rsidP="00F2713B">
            <w:pPr>
              <w:rPr>
                <w:color w:val="000000" w:themeColor="text1"/>
                <w:sz w:val="22"/>
                <w:szCs w:val="22"/>
              </w:rPr>
            </w:pPr>
            <w:r w:rsidRPr="00F2713B">
              <w:rPr>
                <w:color w:val="000000" w:themeColor="text1"/>
                <w:sz w:val="22"/>
                <w:szCs w:val="22"/>
              </w:rPr>
              <w:t>Kojų sekcija – 2 vnt.</w:t>
            </w:r>
          </w:p>
          <w:p w14:paraId="17511A23" w14:textId="77777777" w:rsidR="00F2713B" w:rsidRPr="00F2713B" w:rsidRDefault="00F2713B" w:rsidP="00F2713B">
            <w:pPr>
              <w:rPr>
                <w:bCs/>
                <w:color w:val="000000" w:themeColor="text1"/>
                <w:sz w:val="22"/>
                <w:szCs w:val="22"/>
              </w:rPr>
            </w:pPr>
            <w:r w:rsidRPr="00F2713B">
              <w:rPr>
                <w:rFonts w:eastAsiaTheme="minorHAnsi"/>
                <w:b/>
                <w:bCs/>
                <w:sz w:val="22"/>
                <w:szCs w:val="22"/>
              </w:rPr>
              <w:t>Prekės aprašymas 9 psl.</w:t>
            </w:r>
          </w:p>
        </w:tc>
      </w:tr>
      <w:tr w:rsidR="00F2713B" w:rsidRPr="00F2713B" w14:paraId="0029E333" w14:textId="77777777" w:rsidTr="00F2713B">
        <w:tc>
          <w:tcPr>
            <w:tcW w:w="352" w:type="pct"/>
          </w:tcPr>
          <w:p w14:paraId="2FDD380B" w14:textId="77777777" w:rsidR="00F2713B" w:rsidRPr="00F2713B" w:rsidRDefault="00F2713B" w:rsidP="00F2713B">
            <w:pPr>
              <w:jc w:val="center"/>
              <w:rPr>
                <w:color w:val="000000" w:themeColor="text1"/>
                <w:sz w:val="22"/>
                <w:szCs w:val="22"/>
              </w:rPr>
            </w:pPr>
            <w:r w:rsidRPr="00F2713B">
              <w:rPr>
                <w:color w:val="000000" w:themeColor="text1"/>
                <w:sz w:val="22"/>
                <w:szCs w:val="22"/>
              </w:rPr>
              <w:t>6.5</w:t>
            </w:r>
          </w:p>
        </w:tc>
        <w:tc>
          <w:tcPr>
            <w:tcW w:w="1550" w:type="pct"/>
          </w:tcPr>
          <w:p w14:paraId="54BBC3C1" w14:textId="77777777" w:rsidR="00F2713B" w:rsidRPr="00F2713B" w:rsidRDefault="00F2713B" w:rsidP="00F2713B">
            <w:pPr>
              <w:rPr>
                <w:color w:val="000000" w:themeColor="text1"/>
                <w:sz w:val="22"/>
                <w:szCs w:val="22"/>
              </w:rPr>
            </w:pPr>
            <w:r w:rsidRPr="00F2713B">
              <w:rPr>
                <w:color w:val="000000" w:themeColor="text1"/>
                <w:sz w:val="22"/>
                <w:szCs w:val="22"/>
              </w:rPr>
              <w:t>Diržas paciento fiksavimui prie operacinio stalo</w:t>
            </w:r>
          </w:p>
        </w:tc>
        <w:tc>
          <w:tcPr>
            <w:tcW w:w="1338" w:type="pct"/>
          </w:tcPr>
          <w:p w14:paraId="4251A113" w14:textId="77777777" w:rsidR="00F2713B" w:rsidRPr="00F2713B" w:rsidRDefault="00F2713B" w:rsidP="00F2713B">
            <w:pPr>
              <w:rPr>
                <w:bCs/>
                <w:color w:val="000000" w:themeColor="text1"/>
                <w:sz w:val="22"/>
                <w:szCs w:val="22"/>
              </w:rPr>
            </w:pPr>
            <w:r w:rsidRPr="00F2713B">
              <w:rPr>
                <w:color w:val="000000" w:themeColor="text1"/>
                <w:sz w:val="22"/>
                <w:szCs w:val="22"/>
              </w:rPr>
              <w:t>1 vnt.</w:t>
            </w:r>
          </w:p>
        </w:tc>
        <w:tc>
          <w:tcPr>
            <w:tcW w:w="1759" w:type="pct"/>
          </w:tcPr>
          <w:p w14:paraId="509D2733" w14:textId="77777777" w:rsidR="00F2713B" w:rsidRPr="00F2713B" w:rsidRDefault="00F2713B" w:rsidP="00F2713B">
            <w:pPr>
              <w:rPr>
                <w:color w:val="000000" w:themeColor="text1"/>
                <w:sz w:val="22"/>
                <w:szCs w:val="22"/>
                <w:lang w:val="pl-PL"/>
              </w:rPr>
            </w:pPr>
            <w:r w:rsidRPr="00F2713B">
              <w:rPr>
                <w:color w:val="000000" w:themeColor="text1"/>
                <w:sz w:val="22"/>
                <w:szCs w:val="22"/>
              </w:rPr>
              <w:t xml:space="preserve">Diržas paciento fiksavimui prie operacinio stalo – </w:t>
            </w:r>
            <w:r w:rsidRPr="00F2713B">
              <w:rPr>
                <w:color w:val="000000" w:themeColor="text1"/>
                <w:sz w:val="22"/>
                <w:szCs w:val="22"/>
                <w:lang w:val="pl-PL"/>
              </w:rPr>
              <w:t xml:space="preserve">1 vnt. </w:t>
            </w:r>
          </w:p>
          <w:p w14:paraId="37F5AC70" w14:textId="77777777" w:rsidR="00F2713B" w:rsidRPr="00F2713B" w:rsidRDefault="00F2713B" w:rsidP="00F2713B">
            <w:pPr>
              <w:rPr>
                <w:rFonts w:eastAsiaTheme="minorHAnsi"/>
                <w:sz w:val="22"/>
                <w:szCs w:val="22"/>
              </w:rPr>
            </w:pPr>
            <w:proofErr w:type="gramStart"/>
            <w:r w:rsidRPr="00F2713B">
              <w:rPr>
                <w:color w:val="000000" w:themeColor="text1"/>
                <w:sz w:val="22"/>
                <w:szCs w:val="22"/>
                <w:lang w:val="pl-PL"/>
              </w:rPr>
              <w:t xml:space="preserve">Kodas </w:t>
            </w:r>
            <w:r w:rsidRPr="00F2713B">
              <w:rPr>
                <w:rFonts w:ascii="MyriadPro-Bold" w:eastAsiaTheme="minorHAnsi" w:hAnsi="MyriadPro-Bold" w:cs="MyriadPro-Bold"/>
                <w:b/>
                <w:bCs/>
                <w:color w:val="5A5858"/>
                <w:sz w:val="20"/>
                <w:szCs w:val="20"/>
              </w:rPr>
              <w:t xml:space="preserve"> </w:t>
            </w:r>
            <w:r w:rsidRPr="00F2713B">
              <w:rPr>
                <w:rFonts w:eastAsiaTheme="minorHAnsi"/>
                <w:b/>
                <w:bCs/>
                <w:sz w:val="22"/>
                <w:szCs w:val="22"/>
              </w:rPr>
              <w:t>0092</w:t>
            </w:r>
            <w:proofErr w:type="gramEnd"/>
            <w:r w:rsidRPr="00F2713B">
              <w:rPr>
                <w:rFonts w:eastAsiaTheme="minorHAnsi"/>
                <w:b/>
                <w:bCs/>
                <w:sz w:val="22"/>
                <w:szCs w:val="22"/>
              </w:rPr>
              <w:t>-30-102640</w:t>
            </w:r>
            <w:r w:rsidRPr="00F2713B">
              <w:rPr>
                <w:rFonts w:eastAsiaTheme="minorHAnsi"/>
                <w:sz w:val="22"/>
                <w:szCs w:val="22"/>
              </w:rPr>
              <w:t>.</w:t>
            </w:r>
          </w:p>
          <w:p w14:paraId="66E52784" w14:textId="77777777" w:rsidR="00F2713B" w:rsidRPr="00F2713B" w:rsidRDefault="00F2713B" w:rsidP="00F2713B">
            <w:pPr>
              <w:rPr>
                <w:color w:val="000000" w:themeColor="text1"/>
                <w:sz w:val="22"/>
                <w:szCs w:val="22"/>
                <w:lang w:val="pl-PL"/>
              </w:rPr>
            </w:pPr>
            <w:r w:rsidRPr="00F2713B">
              <w:rPr>
                <w:rFonts w:eastAsiaTheme="minorHAnsi"/>
                <w:b/>
                <w:bCs/>
                <w:sz w:val="22"/>
                <w:szCs w:val="22"/>
              </w:rPr>
              <w:t xml:space="preserve">Prekės aprašymas 19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3142D7AD" w14:textId="77777777" w:rsidTr="00F2713B">
        <w:tc>
          <w:tcPr>
            <w:tcW w:w="352" w:type="pct"/>
          </w:tcPr>
          <w:p w14:paraId="61FDD2BF" w14:textId="77777777" w:rsidR="00F2713B" w:rsidRPr="00F2713B" w:rsidRDefault="00F2713B" w:rsidP="00F2713B">
            <w:pPr>
              <w:jc w:val="center"/>
              <w:rPr>
                <w:color w:val="000000" w:themeColor="text1"/>
                <w:sz w:val="22"/>
                <w:szCs w:val="22"/>
              </w:rPr>
            </w:pPr>
            <w:r w:rsidRPr="00F2713B">
              <w:rPr>
                <w:color w:val="000000" w:themeColor="text1"/>
                <w:sz w:val="22"/>
                <w:szCs w:val="22"/>
              </w:rPr>
              <w:t>6.6</w:t>
            </w:r>
          </w:p>
        </w:tc>
        <w:tc>
          <w:tcPr>
            <w:tcW w:w="1550" w:type="pct"/>
          </w:tcPr>
          <w:p w14:paraId="618AE492" w14:textId="77777777" w:rsidR="00F2713B" w:rsidRPr="00F2713B" w:rsidRDefault="00F2713B" w:rsidP="00F2713B">
            <w:pPr>
              <w:rPr>
                <w:color w:val="000000" w:themeColor="text1"/>
                <w:sz w:val="22"/>
                <w:szCs w:val="22"/>
              </w:rPr>
            </w:pPr>
            <w:r w:rsidRPr="00F2713B">
              <w:rPr>
                <w:color w:val="000000" w:themeColor="text1"/>
                <w:sz w:val="22"/>
                <w:szCs w:val="22"/>
              </w:rPr>
              <w:t>Geliniai paciento pozicionavimo priedai</w:t>
            </w:r>
          </w:p>
        </w:tc>
        <w:tc>
          <w:tcPr>
            <w:tcW w:w="1338" w:type="pct"/>
          </w:tcPr>
          <w:p w14:paraId="286F8E95" w14:textId="77777777" w:rsidR="00F2713B" w:rsidRPr="00F2713B" w:rsidRDefault="00F2713B" w:rsidP="00F2713B">
            <w:pPr>
              <w:rPr>
                <w:color w:val="000000" w:themeColor="text1"/>
                <w:sz w:val="22"/>
                <w:szCs w:val="22"/>
              </w:rPr>
            </w:pPr>
            <w:r w:rsidRPr="00F2713B">
              <w:rPr>
                <w:bCs/>
                <w:color w:val="000000" w:themeColor="text1"/>
                <w:sz w:val="22"/>
                <w:szCs w:val="22"/>
              </w:rPr>
              <w:t>1. Pagalvėlė galvai -</w:t>
            </w:r>
            <w:r w:rsidRPr="00F2713B">
              <w:rPr>
                <w:color w:val="000000" w:themeColor="text1"/>
                <w:sz w:val="22"/>
                <w:szCs w:val="22"/>
              </w:rPr>
              <w:t xml:space="preserve"> 1 vnt.</w:t>
            </w:r>
          </w:p>
          <w:p w14:paraId="5ABD9FED" w14:textId="77777777" w:rsidR="00F2713B" w:rsidRPr="00F2713B" w:rsidRDefault="00F2713B" w:rsidP="00F2713B">
            <w:pPr>
              <w:rPr>
                <w:color w:val="000000" w:themeColor="text1"/>
                <w:sz w:val="22"/>
                <w:szCs w:val="22"/>
              </w:rPr>
            </w:pPr>
            <w:r w:rsidRPr="00F2713B">
              <w:rPr>
                <w:color w:val="000000" w:themeColor="text1"/>
                <w:sz w:val="22"/>
                <w:szCs w:val="22"/>
              </w:rPr>
              <w:t xml:space="preserve">2. Gelinis volelis – 2 vnt. (skirtingų dydžių) </w:t>
            </w:r>
          </w:p>
          <w:p w14:paraId="37AD30F9" w14:textId="77777777" w:rsidR="00F2713B" w:rsidRPr="00F2713B" w:rsidRDefault="00F2713B" w:rsidP="00F2713B">
            <w:pPr>
              <w:rPr>
                <w:bCs/>
                <w:color w:val="000000" w:themeColor="text1"/>
                <w:sz w:val="22"/>
                <w:szCs w:val="22"/>
              </w:rPr>
            </w:pPr>
            <w:r w:rsidRPr="00F2713B">
              <w:rPr>
                <w:bCs/>
                <w:color w:val="000000" w:themeColor="text1"/>
                <w:sz w:val="22"/>
                <w:szCs w:val="22"/>
              </w:rPr>
              <w:t>3. Gelinė pagalvėlė paciento pozicionavimui tarpslankstelinių diskų procedūroms atlikti</w:t>
            </w:r>
          </w:p>
        </w:tc>
        <w:tc>
          <w:tcPr>
            <w:tcW w:w="1759" w:type="pct"/>
          </w:tcPr>
          <w:p w14:paraId="0A3C8D30" w14:textId="77777777" w:rsidR="00F2713B" w:rsidRPr="00F2713B" w:rsidRDefault="00F2713B" w:rsidP="00F2713B">
            <w:pPr>
              <w:rPr>
                <w:bCs/>
                <w:color w:val="000000" w:themeColor="text1"/>
                <w:sz w:val="22"/>
                <w:szCs w:val="22"/>
              </w:rPr>
            </w:pPr>
            <w:r w:rsidRPr="00F2713B">
              <w:rPr>
                <w:color w:val="000000" w:themeColor="text1"/>
                <w:sz w:val="22"/>
                <w:szCs w:val="22"/>
              </w:rPr>
              <w:t>Geliniai paciento pozicionavimo priedai</w:t>
            </w:r>
            <w:r w:rsidRPr="00F2713B">
              <w:rPr>
                <w:bCs/>
                <w:color w:val="000000" w:themeColor="text1"/>
                <w:sz w:val="22"/>
                <w:szCs w:val="22"/>
              </w:rPr>
              <w:t xml:space="preserve"> :</w:t>
            </w:r>
          </w:p>
          <w:p w14:paraId="50011DEA" w14:textId="77777777" w:rsidR="00F2713B" w:rsidRPr="00F2713B" w:rsidRDefault="00F2713B" w:rsidP="00F2713B">
            <w:pPr>
              <w:rPr>
                <w:color w:val="000000" w:themeColor="text1"/>
                <w:sz w:val="22"/>
                <w:szCs w:val="22"/>
              </w:rPr>
            </w:pPr>
            <w:r w:rsidRPr="00F2713B">
              <w:rPr>
                <w:bCs/>
                <w:color w:val="000000" w:themeColor="text1"/>
                <w:sz w:val="22"/>
                <w:szCs w:val="22"/>
              </w:rPr>
              <w:t>1. Pagalvėlė galvai -</w:t>
            </w:r>
            <w:r w:rsidRPr="00F2713B">
              <w:rPr>
                <w:color w:val="000000" w:themeColor="text1"/>
                <w:sz w:val="22"/>
                <w:szCs w:val="22"/>
              </w:rPr>
              <w:t xml:space="preserve"> 1 vnt. </w:t>
            </w:r>
          </w:p>
          <w:p w14:paraId="55E56BAE" w14:textId="77777777" w:rsidR="00F2713B" w:rsidRPr="00F2713B" w:rsidRDefault="00F2713B" w:rsidP="00F2713B">
            <w:pPr>
              <w:rPr>
                <w:rFonts w:eastAsiaTheme="minorHAnsi"/>
                <w:sz w:val="22"/>
                <w:szCs w:val="22"/>
              </w:rPr>
            </w:pPr>
            <w:r w:rsidRPr="00F2713B">
              <w:rPr>
                <w:color w:val="000000" w:themeColor="text1"/>
                <w:sz w:val="22"/>
                <w:szCs w:val="22"/>
              </w:rPr>
              <w:t xml:space="preserve">Kodas </w:t>
            </w:r>
            <w:r w:rsidRPr="00F2713B">
              <w:rPr>
                <w:rFonts w:eastAsiaTheme="minorHAnsi"/>
                <w:b/>
                <w:bCs/>
                <w:sz w:val="22"/>
                <w:szCs w:val="22"/>
              </w:rPr>
              <w:t>115-005885-00</w:t>
            </w:r>
            <w:r w:rsidRPr="00F2713B">
              <w:rPr>
                <w:rFonts w:eastAsiaTheme="minorHAnsi"/>
                <w:sz w:val="22"/>
                <w:szCs w:val="22"/>
              </w:rPr>
              <w:t>.</w:t>
            </w:r>
          </w:p>
          <w:p w14:paraId="5D60CB99" w14:textId="77777777" w:rsidR="00F2713B" w:rsidRPr="00F2713B" w:rsidRDefault="00F2713B" w:rsidP="00F2713B">
            <w:pPr>
              <w:rPr>
                <w:sz w:val="32"/>
                <w:szCs w:val="32"/>
              </w:rPr>
            </w:pPr>
            <w:r w:rsidRPr="00F2713B">
              <w:rPr>
                <w:rFonts w:eastAsiaTheme="minorHAnsi"/>
                <w:b/>
                <w:bCs/>
                <w:sz w:val="22"/>
                <w:szCs w:val="22"/>
              </w:rPr>
              <w:t>Prekės aprašymas 20 psl.</w:t>
            </w:r>
          </w:p>
          <w:p w14:paraId="656FA12B" w14:textId="77777777" w:rsidR="00F2713B" w:rsidRPr="00F2713B" w:rsidRDefault="00F2713B" w:rsidP="00F2713B">
            <w:pPr>
              <w:rPr>
                <w:sz w:val="32"/>
                <w:szCs w:val="32"/>
              </w:rPr>
            </w:pPr>
            <w:r w:rsidRPr="00F2713B">
              <w:rPr>
                <w:color w:val="000000" w:themeColor="text1"/>
                <w:sz w:val="22"/>
                <w:szCs w:val="22"/>
              </w:rPr>
              <w:t xml:space="preserve">2. Gelinis volelis – 2 vnt. (skirtingų dydžių). </w:t>
            </w:r>
            <w:r w:rsidRPr="00F2713B">
              <w:rPr>
                <w:sz w:val="22"/>
                <w:szCs w:val="22"/>
              </w:rPr>
              <w:t xml:space="preserve">Kodas </w:t>
            </w:r>
            <w:r w:rsidRPr="00F2713B">
              <w:rPr>
                <w:rFonts w:eastAsiaTheme="minorHAnsi"/>
                <w:b/>
                <w:bCs/>
                <w:sz w:val="22"/>
                <w:szCs w:val="22"/>
              </w:rPr>
              <w:t>115-005808-00</w:t>
            </w:r>
            <w:r w:rsidRPr="00F2713B">
              <w:rPr>
                <w:rFonts w:eastAsiaTheme="minorHAnsi"/>
                <w:sz w:val="22"/>
                <w:szCs w:val="22"/>
              </w:rPr>
              <w:t xml:space="preserve"> ir </w:t>
            </w:r>
            <w:r w:rsidRPr="00F2713B">
              <w:rPr>
                <w:rFonts w:eastAsiaTheme="minorHAnsi"/>
                <w:b/>
                <w:bCs/>
                <w:sz w:val="22"/>
                <w:szCs w:val="22"/>
              </w:rPr>
              <w:t>115-005811-00</w:t>
            </w:r>
            <w:r w:rsidRPr="00F2713B">
              <w:rPr>
                <w:rFonts w:eastAsiaTheme="minorHAnsi"/>
                <w:sz w:val="22"/>
                <w:szCs w:val="22"/>
              </w:rPr>
              <w:t xml:space="preserve">. </w:t>
            </w:r>
            <w:r w:rsidRPr="00F2713B">
              <w:rPr>
                <w:rFonts w:eastAsiaTheme="minorHAnsi"/>
                <w:b/>
                <w:bCs/>
                <w:sz w:val="22"/>
                <w:szCs w:val="22"/>
              </w:rPr>
              <w:t xml:space="preserve"> Prekės aprašymas 20 ir 21 psl.</w:t>
            </w:r>
          </w:p>
          <w:p w14:paraId="0686E0BE" w14:textId="77777777" w:rsidR="00F2713B" w:rsidRPr="00F2713B" w:rsidRDefault="00F2713B" w:rsidP="00F2713B">
            <w:pPr>
              <w:rPr>
                <w:bCs/>
                <w:color w:val="000000" w:themeColor="text1"/>
                <w:sz w:val="22"/>
                <w:szCs w:val="22"/>
              </w:rPr>
            </w:pPr>
            <w:r w:rsidRPr="00F2713B">
              <w:rPr>
                <w:bCs/>
                <w:color w:val="000000" w:themeColor="text1"/>
                <w:sz w:val="22"/>
                <w:szCs w:val="22"/>
              </w:rPr>
              <w:t>3. Gelinė pagalvėlė paciento pozicionavimui tarpslankstelinių diskų procedūroms atlikti.</w:t>
            </w:r>
          </w:p>
          <w:p w14:paraId="7F687EA2" w14:textId="77777777" w:rsidR="00F2713B" w:rsidRPr="00F2713B" w:rsidRDefault="00F2713B" w:rsidP="00F2713B">
            <w:pPr>
              <w:rPr>
                <w:rFonts w:eastAsiaTheme="minorHAnsi"/>
                <w:b/>
                <w:bCs/>
                <w:sz w:val="22"/>
                <w:szCs w:val="22"/>
              </w:rPr>
            </w:pPr>
            <w:r w:rsidRPr="00F2713B">
              <w:rPr>
                <w:bCs/>
                <w:sz w:val="22"/>
                <w:szCs w:val="22"/>
              </w:rPr>
              <w:t xml:space="preserve">Kodas </w:t>
            </w:r>
            <w:r w:rsidRPr="00F2713B">
              <w:rPr>
                <w:rFonts w:eastAsiaTheme="minorHAnsi"/>
                <w:b/>
                <w:bCs/>
                <w:sz w:val="22"/>
                <w:szCs w:val="22"/>
              </w:rPr>
              <w:t>115-005788-00.</w:t>
            </w:r>
          </w:p>
          <w:p w14:paraId="66CF1418" w14:textId="77777777" w:rsidR="00F2713B" w:rsidRPr="00F2713B" w:rsidRDefault="00F2713B" w:rsidP="00F2713B">
            <w:pPr>
              <w:rPr>
                <w:sz w:val="32"/>
                <w:szCs w:val="32"/>
              </w:rPr>
            </w:pPr>
            <w:r w:rsidRPr="00F2713B">
              <w:rPr>
                <w:rFonts w:eastAsiaTheme="minorHAnsi"/>
                <w:b/>
                <w:bCs/>
                <w:sz w:val="22"/>
                <w:szCs w:val="22"/>
              </w:rPr>
              <w:t xml:space="preserve">Prekės aprašymas 20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tc>
      </w:tr>
      <w:tr w:rsidR="00F2713B" w:rsidRPr="00F2713B" w14:paraId="48F0AF84" w14:textId="77777777" w:rsidTr="00F2713B">
        <w:tc>
          <w:tcPr>
            <w:tcW w:w="352" w:type="pct"/>
          </w:tcPr>
          <w:p w14:paraId="6C58E475" w14:textId="77777777" w:rsidR="00F2713B" w:rsidRPr="00F2713B" w:rsidRDefault="00F2713B" w:rsidP="00F2713B">
            <w:pPr>
              <w:ind w:hanging="113"/>
              <w:jc w:val="center"/>
              <w:rPr>
                <w:color w:val="000000" w:themeColor="text1"/>
                <w:sz w:val="22"/>
                <w:szCs w:val="22"/>
              </w:rPr>
            </w:pPr>
            <w:r w:rsidRPr="00F2713B">
              <w:rPr>
                <w:color w:val="000000" w:themeColor="text1"/>
                <w:sz w:val="22"/>
                <w:szCs w:val="22"/>
              </w:rPr>
              <w:t>7.</w:t>
            </w:r>
          </w:p>
        </w:tc>
        <w:tc>
          <w:tcPr>
            <w:tcW w:w="1550" w:type="pct"/>
          </w:tcPr>
          <w:p w14:paraId="294149D3" w14:textId="77777777" w:rsidR="00F2713B" w:rsidRPr="00F2713B" w:rsidRDefault="00F2713B" w:rsidP="00F2713B">
            <w:pPr>
              <w:rPr>
                <w:color w:val="000000" w:themeColor="text1"/>
                <w:sz w:val="22"/>
                <w:szCs w:val="22"/>
              </w:rPr>
            </w:pPr>
            <w:r w:rsidRPr="00F2713B">
              <w:rPr>
                <w:color w:val="000000" w:themeColor="text1"/>
                <w:sz w:val="22"/>
                <w:szCs w:val="22"/>
              </w:rPr>
              <w:t>Operacinio stalo metaliniai komponentai pagaminti iš AISI 304 arba AISI 316L klasės nerūdijančio plieno (arba lygiaverčio).</w:t>
            </w:r>
          </w:p>
        </w:tc>
        <w:tc>
          <w:tcPr>
            <w:tcW w:w="1338" w:type="pct"/>
          </w:tcPr>
          <w:p w14:paraId="48B9FE17" w14:textId="77777777" w:rsidR="00F2713B" w:rsidRPr="00F2713B" w:rsidRDefault="00F2713B" w:rsidP="00F2713B">
            <w:pPr>
              <w:rPr>
                <w:bCs/>
                <w:color w:val="000000" w:themeColor="text1"/>
                <w:sz w:val="22"/>
                <w:szCs w:val="22"/>
              </w:rPr>
            </w:pPr>
            <w:r w:rsidRPr="00F2713B">
              <w:rPr>
                <w:bCs/>
                <w:color w:val="000000" w:themeColor="text1"/>
                <w:sz w:val="22"/>
                <w:szCs w:val="22"/>
              </w:rPr>
              <w:t>Būtina</w:t>
            </w:r>
          </w:p>
        </w:tc>
        <w:tc>
          <w:tcPr>
            <w:tcW w:w="1759" w:type="pct"/>
          </w:tcPr>
          <w:p w14:paraId="22559B6A" w14:textId="77777777" w:rsidR="00F2713B" w:rsidRPr="00F2713B" w:rsidRDefault="00F2713B" w:rsidP="00F2713B">
            <w:pPr>
              <w:rPr>
                <w:color w:val="000000" w:themeColor="text1"/>
                <w:sz w:val="22"/>
                <w:szCs w:val="22"/>
              </w:rPr>
            </w:pPr>
            <w:r w:rsidRPr="00F2713B">
              <w:rPr>
                <w:color w:val="000000" w:themeColor="text1"/>
                <w:sz w:val="22"/>
                <w:szCs w:val="22"/>
              </w:rPr>
              <w:t>Operacinio stalo metaliniai komponentai pagaminti iš AISI 304 klasės nerūdijančio plieno.</w:t>
            </w:r>
          </w:p>
          <w:p w14:paraId="4937E9EE" w14:textId="77777777" w:rsidR="00F2713B" w:rsidRPr="00F2713B" w:rsidRDefault="00F2713B" w:rsidP="00F2713B">
            <w:pPr>
              <w:rPr>
                <w:color w:val="000000" w:themeColor="text1"/>
                <w:sz w:val="22"/>
                <w:szCs w:val="22"/>
              </w:rPr>
            </w:pPr>
            <w:r w:rsidRPr="00F2713B">
              <w:rPr>
                <w:rFonts w:eastAsiaTheme="minorHAnsi"/>
                <w:b/>
                <w:bCs/>
                <w:sz w:val="22"/>
                <w:szCs w:val="22"/>
              </w:rPr>
              <w:t xml:space="preserve">Prekės aprašymas 16 </w:t>
            </w:r>
            <w:proofErr w:type="spellStart"/>
            <w:r w:rsidRPr="00F2713B">
              <w:rPr>
                <w:rFonts w:eastAsiaTheme="minorHAnsi"/>
                <w:b/>
                <w:bCs/>
                <w:sz w:val="22"/>
                <w:szCs w:val="22"/>
                <w:lang w:val="en-US"/>
              </w:rPr>
              <w:t>psl</w:t>
            </w:r>
            <w:proofErr w:type="spellEnd"/>
            <w:r w:rsidRPr="00F2713B">
              <w:rPr>
                <w:rFonts w:eastAsiaTheme="minorHAnsi"/>
                <w:b/>
                <w:bCs/>
                <w:sz w:val="22"/>
                <w:szCs w:val="22"/>
                <w:lang w:val="en-US"/>
              </w:rPr>
              <w:t>.</w:t>
            </w:r>
          </w:p>
          <w:p w14:paraId="011620B0" w14:textId="77777777" w:rsidR="00F2713B" w:rsidRPr="00F2713B" w:rsidRDefault="00F2713B" w:rsidP="00F2713B">
            <w:pPr>
              <w:rPr>
                <w:bCs/>
                <w:color w:val="000000" w:themeColor="text1"/>
                <w:sz w:val="22"/>
                <w:szCs w:val="22"/>
              </w:rPr>
            </w:pPr>
          </w:p>
        </w:tc>
      </w:tr>
      <w:tr w:rsidR="00F2713B" w:rsidRPr="00F2713B" w14:paraId="01165D07" w14:textId="77777777" w:rsidTr="00F2713B">
        <w:tc>
          <w:tcPr>
            <w:tcW w:w="352" w:type="pct"/>
          </w:tcPr>
          <w:p w14:paraId="548A41E8" w14:textId="77777777" w:rsidR="00F2713B" w:rsidRPr="00F2713B" w:rsidRDefault="00F2713B" w:rsidP="00F2713B">
            <w:pPr>
              <w:jc w:val="center"/>
              <w:rPr>
                <w:color w:val="000000" w:themeColor="text1"/>
                <w:sz w:val="22"/>
                <w:szCs w:val="22"/>
              </w:rPr>
            </w:pPr>
            <w:r w:rsidRPr="00F2713B">
              <w:rPr>
                <w:color w:val="000000" w:themeColor="text1"/>
                <w:sz w:val="22"/>
                <w:szCs w:val="22"/>
              </w:rPr>
              <w:t>8.</w:t>
            </w:r>
          </w:p>
        </w:tc>
        <w:tc>
          <w:tcPr>
            <w:tcW w:w="1550" w:type="pct"/>
          </w:tcPr>
          <w:p w14:paraId="570F3640" w14:textId="77777777" w:rsidR="00F2713B" w:rsidRPr="00F2713B" w:rsidRDefault="00F2713B" w:rsidP="00F2713B">
            <w:pPr>
              <w:rPr>
                <w:color w:val="000000" w:themeColor="text1"/>
                <w:sz w:val="22"/>
                <w:szCs w:val="22"/>
              </w:rPr>
            </w:pPr>
            <w:r w:rsidRPr="00F2713B">
              <w:rPr>
                <w:color w:val="000000" w:themeColor="text1"/>
                <w:sz w:val="22"/>
                <w:szCs w:val="22"/>
              </w:rPr>
              <w:t>Atitikimas standartams IEC 60601-1-2</w:t>
            </w:r>
          </w:p>
        </w:tc>
        <w:tc>
          <w:tcPr>
            <w:tcW w:w="1338" w:type="pct"/>
          </w:tcPr>
          <w:p w14:paraId="7DA10E56" w14:textId="77777777" w:rsidR="00F2713B" w:rsidRPr="00F2713B" w:rsidRDefault="00F2713B" w:rsidP="00F2713B">
            <w:pPr>
              <w:rPr>
                <w:bCs/>
                <w:color w:val="000000" w:themeColor="text1"/>
                <w:sz w:val="22"/>
                <w:szCs w:val="22"/>
              </w:rPr>
            </w:pPr>
            <w:r w:rsidRPr="00F2713B">
              <w:rPr>
                <w:rFonts w:eastAsiaTheme="minorHAnsi"/>
                <w:color w:val="000000" w:themeColor="text1"/>
                <w:sz w:val="22"/>
                <w:szCs w:val="22"/>
              </w:rPr>
              <w:t>Būtina</w:t>
            </w:r>
          </w:p>
        </w:tc>
        <w:tc>
          <w:tcPr>
            <w:tcW w:w="1759" w:type="pct"/>
          </w:tcPr>
          <w:p w14:paraId="26AFF853" w14:textId="77777777" w:rsidR="00F2713B" w:rsidRPr="00F2713B" w:rsidRDefault="00F2713B" w:rsidP="00F2713B">
            <w:pPr>
              <w:rPr>
                <w:rFonts w:eastAsiaTheme="minorHAnsi"/>
                <w:color w:val="000000" w:themeColor="text1"/>
                <w:sz w:val="22"/>
                <w:szCs w:val="22"/>
              </w:rPr>
            </w:pPr>
            <w:r w:rsidRPr="00F2713B">
              <w:rPr>
                <w:rFonts w:eastAsiaTheme="minorHAnsi"/>
                <w:color w:val="000000" w:themeColor="text1"/>
                <w:sz w:val="22"/>
                <w:szCs w:val="22"/>
              </w:rPr>
              <w:t>Įrenginys atitinka IEC 60601-1-2: 2014 standarto reikalavimus.</w:t>
            </w:r>
          </w:p>
          <w:p w14:paraId="47D63E07" w14:textId="77777777" w:rsidR="00F2713B" w:rsidRPr="00F2713B" w:rsidRDefault="00F2713B" w:rsidP="00F2713B">
            <w:pPr>
              <w:rPr>
                <w:rFonts w:eastAsiaTheme="minorHAnsi"/>
                <w:color w:val="000000" w:themeColor="text1"/>
                <w:sz w:val="22"/>
                <w:szCs w:val="22"/>
              </w:rPr>
            </w:pPr>
            <w:r w:rsidRPr="00F2713B">
              <w:rPr>
                <w:rFonts w:eastAsiaTheme="minorHAnsi"/>
                <w:b/>
                <w:bCs/>
                <w:sz w:val="22"/>
                <w:szCs w:val="22"/>
              </w:rPr>
              <w:t>Prekės aprašymas 14 psl.</w:t>
            </w:r>
          </w:p>
        </w:tc>
      </w:tr>
    </w:tbl>
    <w:p w14:paraId="51FB77C9" w14:textId="77777777" w:rsidR="00F2713B" w:rsidRPr="00F2713B" w:rsidRDefault="00F2713B" w:rsidP="00F2713B">
      <w:pPr>
        <w:spacing w:after="160" w:line="259" w:lineRule="auto"/>
        <w:rPr>
          <w:rFonts w:asciiTheme="minorHAnsi" w:eastAsiaTheme="minorHAnsi" w:hAnsiTheme="minorHAnsi" w:cstheme="minorBidi"/>
          <w:kern w:val="2"/>
          <w:sz w:val="22"/>
          <w:szCs w:val="22"/>
          <w14:ligatures w14:val="standardContextual"/>
        </w:rPr>
      </w:pPr>
    </w:p>
    <w:p w14:paraId="29C67C2E" w14:textId="77777777" w:rsidR="00F2713B" w:rsidRPr="00F2713B" w:rsidRDefault="00F2713B" w:rsidP="00F2713B">
      <w:pPr>
        <w:jc w:val="center"/>
        <w:rPr>
          <w:b/>
          <w:bCs/>
        </w:rPr>
      </w:pPr>
    </w:p>
    <w:sectPr w:rsidR="00F2713B" w:rsidRPr="00F27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yriad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2117022063">
    <w:abstractNumId w:val="2"/>
  </w:num>
  <w:num w:numId="2" w16cid:durableId="97775834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34347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6A"/>
    <w:rsid w:val="000A70D4"/>
    <w:rsid w:val="0014706A"/>
    <w:rsid w:val="00540F0A"/>
    <w:rsid w:val="00911F99"/>
    <w:rsid w:val="00937F00"/>
    <w:rsid w:val="009F248B"/>
    <w:rsid w:val="00A03479"/>
    <w:rsid w:val="00AB4E04"/>
    <w:rsid w:val="00B160FA"/>
    <w:rsid w:val="00C049EC"/>
    <w:rsid w:val="00CD76F9"/>
    <w:rsid w:val="00D10D38"/>
    <w:rsid w:val="00D67FD2"/>
    <w:rsid w:val="00D94027"/>
    <w:rsid w:val="00F2713B"/>
    <w:rsid w:val="00F75802"/>
    <w:rsid w:val="00FF4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32836D90"/>
  <w15:chartTrackingRefBased/>
  <w15:docId w15:val="{330E6029-95E4-4471-9C15-5769A215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06A"/>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14706A"/>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14706A"/>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14706A"/>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14706A"/>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14706A"/>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14706A"/>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14706A"/>
    <w:pPr>
      <w:keepNext/>
      <w:numPr>
        <w:ilvl w:val="6"/>
        <w:numId w:val="1"/>
      </w:numPr>
      <w:outlineLvl w:val="6"/>
    </w:pPr>
    <w:rPr>
      <w:sz w:val="48"/>
      <w:szCs w:val="20"/>
    </w:rPr>
  </w:style>
  <w:style w:type="paragraph" w:styleId="Antrat8">
    <w:name w:val="heading 8"/>
    <w:basedOn w:val="prastasis"/>
    <w:next w:val="prastasis"/>
    <w:link w:val="Antrat8Diagrama"/>
    <w:qFormat/>
    <w:rsid w:val="0014706A"/>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14706A"/>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14706A"/>
    <w:rPr>
      <w:rFonts w:ascii="Times New Roman" w:eastAsia="Times New Roman" w:hAnsi="Times New Roman" w:cs="Times New Roman"/>
      <w:kern w:val="0"/>
      <w:sz w:val="28"/>
      <w:szCs w:val="20"/>
      <w:lang w:val="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14706A"/>
    <w:rPr>
      <w:rFonts w:ascii="Times New Roman" w:eastAsia="Times New Roman" w:hAnsi="Times New Roman" w:cs="Times New Roman"/>
      <w:kern w:val="0"/>
      <w:sz w:val="24"/>
      <w:szCs w:val="20"/>
      <w:lang w:val="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14706A"/>
    <w:rPr>
      <w:rFonts w:ascii="Times New Roman" w:eastAsia="Times New Roman" w:hAnsi="Times New Roman" w:cs="Times New Roman"/>
      <w:kern w:val="0"/>
      <w:sz w:val="24"/>
      <w:szCs w:val="20"/>
      <w:lang w:val="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14706A"/>
    <w:rPr>
      <w:rFonts w:ascii="Times New Roman" w:eastAsia="Times New Roman" w:hAnsi="Times New Roman" w:cs="Times New Roman"/>
      <w:b/>
      <w:kern w:val="0"/>
      <w:sz w:val="44"/>
      <w:szCs w:val="20"/>
      <w:lang w:val="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14706A"/>
    <w:rPr>
      <w:rFonts w:ascii="Times New Roman" w:eastAsia="Times New Roman" w:hAnsi="Times New Roman" w:cs="Times New Roman"/>
      <w:b/>
      <w:kern w:val="0"/>
      <w:sz w:val="40"/>
      <w:szCs w:val="20"/>
      <w:lang w:val="lt-LT"/>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14706A"/>
    <w:rPr>
      <w:rFonts w:ascii="Times New Roman" w:eastAsia="Times New Roman" w:hAnsi="Times New Roman" w:cs="Times New Roman"/>
      <w:b/>
      <w:kern w:val="0"/>
      <w:sz w:val="36"/>
      <w:szCs w:val="20"/>
      <w:lang w:val="lt-LT"/>
      <w14:ligatures w14:val="none"/>
    </w:rPr>
  </w:style>
  <w:style w:type="character" w:customStyle="1" w:styleId="Antrat7Diagrama">
    <w:name w:val="Antraštė 7 Diagrama"/>
    <w:aliases w:val="PIM 7 Diagrama,H7 Diagrama,(Shift Ctrl 7) Diagrama"/>
    <w:basedOn w:val="Numatytasispastraiposriftas"/>
    <w:link w:val="Antrat7"/>
    <w:rsid w:val="0014706A"/>
    <w:rPr>
      <w:rFonts w:ascii="Times New Roman" w:eastAsia="Times New Roman" w:hAnsi="Times New Roman" w:cs="Times New Roman"/>
      <w:kern w:val="0"/>
      <w:sz w:val="48"/>
      <w:szCs w:val="20"/>
      <w:lang w:val="lt-LT"/>
      <w14:ligatures w14:val="none"/>
    </w:rPr>
  </w:style>
  <w:style w:type="character" w:customStyle="1" w:styleId="Antrat8Diagrama">
    <w:name w:val="Antraštė 8 Diagrama"/>
    <w:basedOn w:val="Numatytasispastraiposriftas"/>
    <w:link w:val="Antrat8"/>
    <w:rsid w:val="0014706A"/>
    <w:rPr>
      <w:rFonts w:ascii="Times New Roman" w:eastAsia="Times New Roman" w:hAnsi="Times New Roman" w:cs="Times New Roman"/>
      <w:b/>
      <w:kern w:val="0"/>
      <w:sz w:val="18"/>
      <w:szCs w:val="20"/>
      <w:lang w:val="lt-LT"/>
      <w14:ligatures w14:val="none"/>
    </w:rPr>
  </w:style>
  <w:style w:type="character" w:customStyle="1" w:styleId="Antrat9Diagrama">
    <w:name w:val="Antraštė 9 Diagrama"/>
    <w:aliases w:val="PIM 9 Diagrama,App Heading Diagrama"/>
    <w:basedOn w:val="Numatytasispastraiposriftas"/>
    <w:link w:val="Antrat9"/>
    <w:rsid w:val="0014706A"/>
    <w:rPr>
      <w:rFonts w:ascii="Times New Roman" w:eastAsia="Times New Roman" w:hAnsi="Times New Roman" w:cs="Times New Roman"/>
      <w:kern w:val="0"/>
      <w:sz w:val="40"/>
      <w:szCs w:val="20"/>
      <w:lang w:val="lt-LT"/>
      <w14:ligatures w14:val="none"/>
    </w:rPr>
  </w:style>
  <w:style w:type="character" w:styleId="Hipersaitas">
    <w:name w:val="Hyperlink"/>
    <w:uiPriority w:val="99"/>
    <w:rsid w:val="0014706A"/>
    <w:rPr>
      <w:rFonts w:cs="Times New Roman"/>
      <w:color w:val="0000FF"/>
      <w:u w:val="single"/>
    </w:rPr>
  </w:style>
  <w:style w:type="paragraph" w:customStyle="1" w:styleId="1">
    <w:name w:val="Стиль1"/>
    <w:basedOn w:val="prastasis"/>
    <w:rsid w:val="0014706A"/>
    <w:pPr>
      <w:jc w:val="center"/>
    </w:pPr>
    <w:rPr>
      <w:szCs w:val="20"/>
      <w:lang w:val="ru-RU"/>
    </w:rPr>
  </w:style>
  <w:style w:type="table" w:styleId="Lentelstinklelis">
    <w:name w:val="Table Grid"/>
    <w:basedOn w:val="prastojilentel"/>
    <w:uiPriority w:val="39"/>
    <w:rsid w:val="00F2713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9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s@joniskioligonine.lt" TargetMode="External"/><Relationship Id="rId3" Type="http://schemas.openxmlformats.org/officeDocument/2006/relationships/styles" Target="styles.xml"/><Relationship Id="rId7" Type="http://schemas.openxmlformats.org/officeDocument/2006/relationships/hyperlink" Target="mailto:saulius.raudeliunas@med-u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6E97-EDC5-4A46-B653-283813C4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17752</Words>
  <Characters>10120</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guoda.strazdaite@med-us.eu</dc:creator>
  <cp:keywords/>
  <dc:description/>
  <cp:lastModifiedBy>Dovilė Černiauskienė</cp:lastModifiedBy>
  <cp:revision>3</cp:revision>
  <dcterms:created xsi:type="dcterms:W3CDTF">2023-12-22T12:25:00Z</dcterms:created>
  <dcterms:modified xsi:type="dcterms:W3CDTF">2023-12-22T12:34:00Z</dcterms:modified>
</cp:coreProperties>
</file>