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4E884" w14:textId="73D8F601" w:rsidR="00B57139" w:rsidRDefault="00B57139" w:rsidP="00085E9A">
      <w:pPr>
        <w:contextualSpacing/>
        <w:jc w:val="center"/>
        <w:rPr>
          <w:rFonts w:ascii="Times New Roman" w:eastAsia="Calibri" w:hAnsi="Times New Roman" w:cs="Times New Roman"/>
          <w:b/>
          <w:bCs/>
          <w:sz w:val="24"/>
          <w:szCs w:val="24"/>
        </w:rPr>
      </w:pPr>
    </w:p>
    <w:p w14:paraId="65626D56" w14:textId="77777777" w:rsidR="00B57139" w:rsidRDefault="00B57139" w:rsidP="00085E9A">
      <w:pPr>
        <w:contextualSpacing/>
        <w:jc w:val="center"/>
        <w:rPr>
          <w:rFonts w:ascii="Times New Roman" w:eastAsia="Calibri" w:hAnsi="Times New Roman" w:cs="Times New Roman"/>
          <w:b/>
          <w:bCs/>
          <w:sz w:val="24"/>
          <w:szCs w:val="24"/>
        </w:rPr>
      </w:pPr>
    </w:p>
    <w:p w14:paraId="0F8A7812" w14:textId="75E516AF" w:rsidR="005E20F6" w:rsidRDefault="00982F4B" w:rsidP="005E20F6">
      <w:pPr>
        <w:contextualSpacing/>
        <w:jc w:val="center"/>
        <w:rPr>
          <w:rFonts w:ascii="Times New Roman" w:eastAsia="Calibri" w:hAnsi="Times New Roman" w:cs="Times New Roman"/>
          <w:b/>
          <w:bCs/>
          <w:sz w:val="24"/>
          <w:szCs w:val="24"/>
        </w:rPr>
      </w:pPr>
      <w:r w:rsidRPr="00982F4B">
        <w:rPr>
          <w:rFonts w:ascii="Times New Roman" w:eastAsia="Calibri" w:hAnsi="Times New Roman" w:cs="Times New Roman"/>
          <w:b/>
          <w:bCs/>
          <w:sz w:val="24"/>
          <w:szCs w:val="24"/>
        </w:rPr>
        <w:t>MAITINIMO PASLAUGŲ (IŠVAŽIUOJAMASIS MAITINIMAS)</w:t>
      </w:r>
      <w:r w:rsidR="005E20F6" w:rsidRPr="005E20F6">
        <w:rPr>
          <w:rFonts w:ascii="Times New Roman" w:eastAsia="Calibri" w:hAnsi="Times New Roman" w:cs="Times New Roman"/>
          <w:b/>
          <w:bCs/>
          <w:sz w:val="24"/>
          <w:szCs w:val="24"/>
        </w:rPr>
        <w:t xml:space="preserve"> </w:t>
      </w:r>
    </w:p>
    <w:p w14:paraId="1637B3DC" w14:textId="49B71416" w:rsidR="00085E9A" w:rsidRPr="00085E9A" w:rsidRDefault="005E20F6" w:rsidP="005E20F6">
      <w:pPr>
        <w:contextualSpacing/>
        <w:jc w:val="center"/>
        <w:rPr>
          <w:rFonts w:ascii="Times New Roman" w:eastAsia="Calibri" w:hAnsi="Times New Roman" w:cs="Times New Roman"/>
          <w:sz w:val="24"/>
          <w:szCs w:val="24"/>
        </w:rPr>
      </w:pPr>
      <w:r w:rsidRPr="005E20F6">
        <w:rPr>
          <w:rFonts w:ascii="Times New Roman" w:eastAsia="Calibri" w:hAnsi="Times New Roman" w:cs="Times New Roman"/>
          <w:b/>
          <w:bCs/>
          <w:sz w:val="24"/>
          <w:szCs w:val="24"/>
        </w:rPr>
        <w:t>TECHNINĖ SPECIFIKACIJA</w:t>
      </w:r>
    </w:p>
    <w:p w14:paraId="6FF80D67" w14:textId="77777777" w:rsidR="00417F90" w:rsidRDefault="00417F90" w:rsidP="00085E9A">
      <w:pPr>
        <w:contextualSpacing/>
        <w:jc w:val="center"/>
        <w:rPr>
          <w:rFonts w:ascii="Times New Roman" w:eastAsia="Calibri" w:hAnsi="Times New Roman" w:cs="Times New Roman"/>
          <w:b/>
          <w:bCs/>
          <w:sz w:val="24"/>
          <w:szCs w:val="24"/>
        </w:rPr>
      </w:pPr>
    </w:p>
    <w:p w14:paraId="0E4EF99D" w14:textId="39CA3EC4" w:rsidR="00085E9A" w:rsidRPr="00085E9A" w:rsidRDefault="00085E9A" w:rsidP="00520B00">
      <w:pPr>
        <w:spacing w:line="20" w:lineRule="atLeast"/>
        <w:contextualSpacing/>
        <w:jc w:val="center"/>
        <w:rPr>
          <w:rFonts w:ascii="Times New Roman" w:eastAsia="Calibri" w:hAnsi="Times New Roman" w:cs="Times New Roman"/>
          <w:b/>
          <w:bCs/>
          <w:sz w:val="24"/>
          <w:szCs w:val="24"/>
        </w:rPr>
      </w:pPr>
      <w:r w:rsidRPr="00085E9A">
        <w:rPr>
          <w:rFonts w:ascii="Times New Roman" w:eastAsia="Calibri" w:hAnsi="Times New Roman" w:cs="Times New Roman"/>
          <w:b/>
          <w:bCs/>
          <w:sz w:val="24"/>
          <w:szCs w:val="24"/>
        </w:rPr>
        <w:t>1. SKYRIUS</w:t>
      </w:r>
    </w:p>
    <w:p w14:paraId="277734E1" w14:textId="192A52E7" w:rsidR="00085E9A" w:rsidRDefault="009B3B38" w:rsidP="00520B00">
      <w:pPr>
        <w:spacing w:line="20" w:lineRule="atLeast"/>
        <w:contextualSpacing/>
        <w:jc w:val="center"/>
        <w:rPr>
          <w:rFonts w:ascii="Times New Roman" w:eastAsia="Calibri" w:hAnsi="Times New Roman" w:cs="Times New Roman"/>
          <w:b/>
          <w:bCs/>
          <w:sz w:val="24"/>
          <w:szCs w:val="24"/>
        </w:rPr>
      </w:pPr>
      <w:r w:rsidRPr="009B3B38">
        <w:rPr>
          <w:rFonts w:ascii="Times New Roman" w:eastAsia="Calibri" w:hAnsi="Times New Roman" w:cs="Times New Roman"/>
          <w:b/>
          <w:bCs/>
          <w:sz w:val="24"/>
          <w:szCs w:val="24"/>
        </w:rPr>
        <w:t>BENDRA INFORMACIJA</w:t>
      </w:r>
    </w:p>
    <w:p w14:paraId="07BB3732" w14:textId="77777777" w:rsidR="009B3B38" w:rsidRPr="00085E9A" w:rsidRDefault="009B3B38" w:rsidP="00520B00">
      <w:pPr>
        <w:spacing w:line="20" w:lineRule="atLeast"/>
        <w:contextualSpacing/>
        <w:jc w:val="center"/>
        <w:rPr>
          <w:rFonts w:ascii="Times New Roman" w:eastAsia="Calibri" w:hAnsi="Times New Roman" w:cs="Times New Roman"/>
          <w:sz w:val="24"/>
          <w:szCs w:val="24"/>
        </w:rPr>
      </w:pPr>
    </w:p>
    <w:p w14:paraId="595E6886" w14:textId="0ED517DF" w:rsidR="000E3CB1" w:rsidRDefault="000E3CB1" w:rsidP="00866B88">
      <w:pPr>
        <w:spacing w:after="0" w:line="20" w:lineRule="atLeast"/>
        <w:ind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1.1. </w:t>
      </w:r>
      <w:r w:rsidR="00866B88" w:rsidRPr="00866B88">
        <w:rPr>
          <w:rFonts w:ascii="Times New Roman" w:eastAsia="Calibri" w:hAnsi="Times New Roman" w:cs="Times New Roman"/>
          <w:sz w:val="24"/>
          <w:szCs w:val="24"/>
        </w:rPr>
        <w:t xml:space="preserve">Paslaugų tiekėjas turi organizuoti išvažiuojamuosius pietus, vakarienes, kavos pertraukėles ir priėmimus-furšetus Vilniuje ir Kaune, naudodamas savo transportą ir įrangą, ir teikti renginių dalyvių maitinimo paslaugas užsakovo pageidaujamose vietose. Paslauga turi būti teikiama ir savaitgaliais. Perkančioji organizacija, suderinusi su </w:t>
      </w:r>
      <w:r w:rsidR="00CA6E00">
        <w:rPr>
          <w:rFonts w:ascii="Times New Roman" w:eastAsia="Calibri" w:hAnsi="Times New Roman" w:cs="Times New Roman"/>
          <w:sz w:val="24"/>
          <w:szCs w:val="24"/>
        </w:rPr>
        <w:t>P</w:t>
      </w:r>
      <w:r w:rsidR="00866B88" w:rsidRPr="00866B88">
        <w:rPr>
          <w:rFonts w:ascii="Times New Roman" w:eastAsia="Calibri" w:hAnsi="Times New Roman" w:cs="Times New Roman"/>
          <w:sz w:val="24"/>
          <w:szCs w:val="24"/>
        </w:rPr>
        <w:t>aslaugų tiekėju ir atsižvelgusi į jo galimybes, gali užsisakyti paslaugas ir kituose Lietuvos miestuose.</w:t>
      </w:r>
    </w:p>
    <w:p w14:paraId="07FF2C41" w14:textId="77777777" w:rsidR="00866B88" w:rsidRPr="00F4696A" w:rsidRDefault="00866B88" w:rsidP="00866B88">
      <w:pPr>
        <w:spacing w:after="0" w:line="20" w:lineRule="atLeast"/>
        <w:ind w:firstLine="720"/>
        <w:contextualSpacing/>
        <w:jc w:val="both"/>
        <w:rPr>
          <w:rFonts w:ascii="Times New Roman" w:eastAsia="Calibri" w:hAnsi="Times New Roman" w:cs="Times New Roman"/>
          <w:sz w:val="24"/>
          <w:szCs w:val="24"/>
        </w:rPr>
      </w:pPr>
    </w:p>
    <w:p w14:paraId="75218632" w14:textId="2C99F69C" w:rsidR="00F4696A" w:rsidRPr="00F4696A" w:rsidRDefault="00F4696A" w:rsidP="00520B00">
      <w:pPr>
        <w:spacing w:line="20" w:lineRule="atLeast"/>
        <w:contextualSpacing/>
        <w:jc w:val="center"/>
        <w:rPr>
          <w:rFonts w:ascii="Times New Roman" w:eastAsia="Calibri" w:hAnsi="Times New Roman" w:cs="Times New Roman"/>
          <w:b/>
          <w:bCs/>
          <w:sz w:val="24"/>
          <w:szCs w:val="24"/>
        </w:rPr>
      </w:pPr>
      <w:r w:rsidRPr="00F4696A">
        <w:rPr>
          <w:rFonts w:ascii="Times New Roman" w:eastAsia="Calibri" w:hAnsi="Times New Roman" w:cs="Times New Roman"/>
          <w:b/>
          <w:bCs/>
          <w:sz w:val="24"/>
          <w:szCs w:val="24"/>
        </w:rPr>
        <w:t>2. SKYRIUS</w:t>
      </w:r>
    </w:p>
    <w:p w14:paraId="2A9E2535" w14:textId="15DCC2F6" w:rsidR="00F4696A" w:rsidRPr="00EE3384" w:rsidRDefault="00F4696A" w:rsidP="00520B00">
      <w:pPr>
        <w:spacing w:line="20" w:lineRule="atLeast"/>
        <w:contextualSpacing/>
        <w:jc w:val="center"/>
        <w:rPr>
          <w:rFonts w:ascii="Times New Roman" w:eastAsia="Calibri" w:hAnsi="Times New Roman" w:cs="Times New Roman"/>
          <w:b/>
          <w:bCs/>
          <w:sz w:val="24"/>
          <w:szCs w:val="24"/>
        </w:rPr>
      </w:pPr>
      <w:r w:rsidRPr="00F4696A">
        <w:rPr>
          <w:rFonts w:ascii="Times New Roman" w:eastAsia="Calibri" w:hAnsi="Times New Roman" w:cs="Times New Roman"/>
          <w:b/>
          <w:bCs/>
          <w:sz w:val="24"/>
          <w:szCs w:val="24"/>
        </w:rPr>
        <w:t>PASLAUGOS ORGANIZAVIMAS IR PASLAUGOS TEIKIMAS</w:t>
      </w:r>
    </w:p>
    <w:p w14:paraId="44863882" w14:textId="77777777" w:rsidR="00417F90" w:rsidRPr="00F4696A" w:rsidRDefault="00417F90" w:rsidP="00520B00">
      <w:pPr>
        <w:spacing w:line="20" w:lineRule="atLeast"/>
        <w:contextualSpacing/>
        <w:jc w:val="both"/>
        <w:rPr>
          <w:rFonts w:ascii="Times New Roman" w:eastAsia="Calibri" w:hAnsi="Times New Roman" w:cs="Times New Roman"/>
          <w:sz w:val="24"/>
          <w:szCs w:val="24"/>
        </w:rPr>
      </w:pPr>
    </w:p>
    <w:p w14:paraId="1E709A17" w14:textId="77777777" w:rsidR="001332FD" w:rsidRPr="001332FD" w:rsidRDefault="001332FD" w:rsidP="00A87C3B">
      <w:pPr>
        <w:spacing w:after="0" w:line="20" w:lineRule="atLeast"/>
        <w:ind w:firstLine="720"/>
        <w:contextualSpacing/>
        <w:jc w:val="both"/>
        <w:rPr>
          <w:rFonts w:ascii="Times New Roman" w:eastAsia="Calibri" w:hAnsi="Times New Roman" w:cs="Times New Roman"/>
          <w:sz w:val="24"/>
          <w:szCs w:val="24"/>
        </w:rPr>
      </w:pPr>
      <w:r w:rsidRPr="001332FD">
        <w:rPr>
          <w:rFonts w:ascii="Times New Roman" w:eastAsia="Calibri" w:hAnsi="Times New Roman" w:cs="Times New Roman"/>
          <w:sz w:val="24"/>
          <w:szCs w:val="24"/>
        </w:rPr>
        <w:t>2.1. Paslaugų tiekėjas privalo teikti maitinimo paslaugas užsakovo nurodytose vietose Lietuvoje, įskaitant savaitgalius.</w:t>
      </w:r>
    </w:p>
    <w:p w14:paraId="60D416B5" w14:textId="77777777" w:rsidR="001332FD" w:rsidRPr="001332FD" w:rsidRDefault="001332FD" w:rsidP="00A87C3B">
      <w:pPr>
        <w:spacing w:after="0" w:line="20" w:lineRule="atLeast"/>
        <w:ind w:firstLine="720"/>
        <w:contextualSpacing/>
        <w:jc w:val="both"/>
        <w:rPr>
          <w:rFonts w:ascii="Times New Roman" w:eastAsia="Calibri" w:hAnsi="Times New Roman" w:cs="Times New Roman"/>
          <w:sz w:val="24"/>
          <w:szCs w:val="24"/>
        </w:rPr>
      </w:pPr>
      <w:r w:rsidRPr="001332FD">
        <w:rPr>
          <w:rFonts w:ascii="Times New Roman" w:eastAsia="Calibri" w:hAnsi="Times New Roman" w:cs="Times New Roman"/>
          <w:sz w:val="24"/>
          <w:szCs w:val="24"/>
        </w:rPr>
        <w:t>2.2. Maitinimo paslaugos turi būti teikiamos tiek patalpose, tiek lauko sąlygomis, priklausomai nuo renginio pobūdžio.</w:t>
      </w:r>
    </w:p>
    <w:p w14:paraId="4377F9FE" w14:textId="681729DC" w:rsidR="001332FD" w:rsidRPr="001332FD" w:rsidRDefault="001332FD" w:rsidP="00A87C3B">
      <w:pPr>
        <w:spacing w:after="0" w:line="20" w:lineRule="atLeast"/>
        <w:ind w:firstLine="720"/>
        <w:contextualSpacing/>
        <w:jc w:val="both"/>
        <w:rPr>
          <w:rFonts w:ascii="Times New Roman" w:eastAsia="Calibri" w:hAnsi="Times New Roman" w:cs="Times New Roman"/>
          <w:sz w:val="24"/>
          <w:szCs w:val="24"/>
        </w:rPr>
      </w:pPr>
      <w:r w:rsidRPr="001332FD">
        <w:rPr>
          <w:rFonts w:ascii="Times New Roman" w:eastAsia="Calibri" w:hAnsi="Times New Roman" w:cs="Times New Roman"/>
          <w:sz w:val="24"/>
          <w:szCs w:val="24"/>
        </w:rPr>
        <w:t xml:space="preserve">2.3. </w:t>
      </w:r>
      <w:r w:rsidR="00CA6E00" w:rsidRPr="00CA6E00">
        <w:rPr>
          <w:rFonts w:ascii="Times New Roman" w:eastAsia="Calibri" w:hAnsi="Times New Roman" w:cs="Times New Roman"/>
          <w:sz w:val="24"/>
          <w:szCs w:val="24"/>
        </w:rPr>
        <w:t xml:space="preserve">Paslaugų </w:t>
      </w:r>
      <w:r w:rsidR="00CA6E00">
        <w:rPr>
          <w:rFonts w:ascii="Times New Roman" w:eastAsia="Calibri" w:hAnsi="Times New Roman" w:cs="Times New Roman"/>
          <w:sz w:val="24"/>
          <w:szCs w:val="24"/>
        </w:rPr>
        <w:t>t</w:t>
      </w:r>
      <w:r w:rsidR="00520B00" w:rsidRPr="00520B00">
        <w:rPr>
          <w:rFonts w:ascii="Times New Roman" w:eastAsia="Calibri" w:hAnsi="Times New Roman" w:cs="Times New Roman"/>
          <w:sz w:val="24"/>
          <w:szCs w:val="24"/>
        </w:rPr>
        <w:t>iekėjas privalo užtikrinti visus būtinuosius maitinimo organizavimo aspektus, įskaitant stalų, kėdžių, indų, įrangos bei serviravimo priemonių tiekimą ir paruošimą</w:t>
      </w:r>
      <w:r w:rsidR="00520B00">
        <w:rPr>
          <w:rFonts w:ascii="Times New Roman" w:eastAsia="Calibri" w:hAnsi="Times New Roman" w:cs="Times New Roman"/>
          <w:sz w:val="24"/>
          <w:szCs w:val="24"/>
        </w:rPr>
        <w:t>.</w:t>
      </w:r>
    </w:p>
    <w:p w14:paraId="6CBE4FC0" w14:textId="77777777" w:rsidR="001332FD" w:rsidRPr="001332FD" w:rsidRDefault="001332FD" w:rsidP="00A87C3B">
      <w:pPr>
        <w:spacing w:after="0" w:line="20" w:lineRule="atLeast"/>
        <w:ind w:firstLine="720"/>
        <w:contextualSpacing/>
        <w:jc w:val="both"/>
        <w:rPr>
          <w:rFonts w:ascii="Times New Roman" w:eastAsia="Calibri" w:hAnsi="Times New Roman" w:cs="Times New Roman"/>
          <w:sz w:val="24"/>
          <w:szCs w:val="24"/>
        </w:rPr>
      </w:pPr>
      <w:r w:rsidRPr="001332FD">
        <w:rPr>
          <w:rFonts w:ascii="Times New Roman" w:eastAsia="Calibri" w:hAnsi="Times New Roman" w:cs="Times New Roman"/>
          <w:sz w:val="24"/>
          <w:szCs w:val="24"/>
        </w:rPr>
        <w:t>2.4. Maistas turi būti kokybiškas, šviežias, atitikti maisto saugos reikalavimus bei maisto kokybės standartus.</w:t>
      </w:r>
    </w:p>
    <w:p w14:paraId="5C0667B8" w14:textId="76BAB77E" w:rsidR="001332FD" w:rsidRPr="001332FD" w:rsidRDefault="001332FD" w:rsidP="00A87C3B">
      <w:pPr>
        <w:spacing w:after="0" w:line="20" w:lineRule="atLeast"/>
        <w:ind w:firstLine="720"/>
        <w:contextualSpacing/>
        <w:jc w:val="both"/>
        <w:rPr>
          <w:rFonts w:ascii="Times New Roman" w:eastAsia="Calibri" w:hAnsi="Times New Roman" w:cs="Times New Roman"/>
          <w:sz w:val="24"/>
          <w:szCs w:val="24"/>
        </w:rPr>
      </w:pPr>
      <w:r w:rsidRPr="001332FD">
        <w:rPr>
          <w:rFonts w:ascii="Times New Roman" w:eastAsia="Calibri" w:hAnsi="Times New Roman" w:cs="Times New Roman"/>
          <w:sz w:val="24"/>
          <w:szCs w:val="24"/>
        </w:rPr>
        <w:t xml:space="preserve">2.5. </w:t>
      </w:r>
      <w:r w:rsidR="00CA6E00" w:rsidRPr="00CA6E00">
        <w:rPr>
          <w:rFonts w:ascii="Times New Roman" w:eastAsia="Calibri" w:hAnsi="Times New Roman" w:cs="Times New Roman"/>
          <w:sz w:val="24"/>
          <w:szCs w:val="24"/>
        </w:rPr>
        <w:t xml:space="preserve">Paslaugų </w:t>
      </w:r>
      <w:r w:rsidR="00CA6E00">
        <w:rPr>
          <w:rFonts w:ascii="Times New Roman" w:eastAsia="Calibri" w:hAnsi="Times New Roman" w:cs="Times New Roman"/>
          <w:sz w:val="24"/>
          <w:szCs w:val="24"/>
        </w:rPr>
        <w:t>t</w:t>
      </w:r>
      <w:r w:rsidRPr="001332FD">
        <w:rPr>
          <w:rFonts w:ascii="Times New Roman" w:eastAsia="Calibri" w:hAnsi="Times New Roman" w:cs="Times New Roman"/>
          <w:sz w:val="24"/>
          <w:szCs w:val="24"/>
        </w:rPr>
        <w:t>iekėjas turi pasiūlyti meniu variantus, atsižvelgdamas į įvairius maitinimosi poreikius (pvz., vegetariškus, veganiškus, be glitimo, be laktozės ir pan.).</w:t>
      </w:r>
    </w:p>
    <w:p w14:paraId="7CC5D821" w14:textId="77777777" w:rsidR="001332FD" w:rsidRPr="001332FD" w:rsidRDefault="001332FD" w:rsidP="00A87C3B">
      <w:pPr>
        <w:spacing w:after="0" w:line="20" w:lineRule="atLeast"/>
        <w:ind w:firstLine="720"/>
        <w:contextualSpacing/>
        <w:jc w:val="both"/>
        <w:rPr>
          <w:rFonts w:ascii="Times New Roman" w:eastAsia="Calibri" w:hAnsi="Times New Roman" w:cs="Times New Roman"/>
          <w:sz w:val="24"/>
          <w:szCs w:val="24"/>
        </w:rPr>
      </w:pPr>
      <w:r w:rsidRPr="001332FD">
        <w:rPr>
          <w:rFonts w:ascii="Times New Roman" w:eastAsia="Calibri" w:hAnsi="Times New Roman" w:cs="Times New Roman"/>
          <w:sz w:val="24"/>
          <w:szCs w:val="24"/>
        </w:rPr>
        <w:t>2.6. Visi patiekalai ir gėrimai turi būti patiekiami tinkamos temperatūros ir estetinio pateikimo.</w:t>
      </w:r>
    </w:p>
    <w:p w14:paraId="4D016578" w14:textId="578F41EE" w:rsidR="001332FD" w:rsidRDefault="001332FD" w:rsidP="00A87C3B">
      <w:pPr>
        <w:spacing w:after="0" w:line="20" w:lineRule="atLeast"/>
        <w:ind w:firstLine="720"/>
        <w:contextualSpacing/>
        <w:jc w:val="both"/>
        <w:rPr>
          <w:rFonts w:ascii="Times New Roman" w:eastAsia="Calibri" w:hAnsi="Times New Roman" w:cs="Times New Roman"/>
          <w:sz w:val="24"/>
          <w:szCs w:val="24"/>
        </w:rPr>
      </w:pPr>
      <w:r w:rsidRPr="001332FD">
        <w:rPr>
          <w:rFonts w:ascii="Times New Roman" w:eastAsia="Calibri" w:hAnsi="Times New Roman" w:cs="Times New Roman"/>
          <w:sz w:val="24"/>
          <w:szCs w:val="24"/>
        </w:rPr>
        <w:t xml:space="preserve">2.7. </w:t>
      </w:r>
      <w:r w:rsidR="00CA6E00" w:rsidRPr="00CA6E00">
        <w:rPr>
          <w:rFonts w:ascii="Times New Roman" w:eastAsia="Calibri" w:hAnsi="Times New Roman" w:cs="Times New Roman"/>
          <w:sz w:val="24"/>
          <w:szCs w:val="24"/>
        </w:rPr>
        <w:t xml:space="preserve">Paslaugų </w:t>
      </w:r>
      <w:r w:rsidR="00CA6E00">
        <w:rPr>
          <w:rFonts w:ascii="Times New Roman" w:eastAsia="Calibri" w:hAnsi="Times New Roman" w:cs="Times New Roman"/>
          <w:sz w:val="24"/>
          <w:szCs w:val="24"/>
        </w:rPr>
        <w:t>t</w:t>
      </w:r>
      <w:r w:rsidRPr="001332FD">
        <w:rPr>
          <w:rFonts w:ascii="Times New Roman" w:eastAsia="Calibri" w:hAnsi="Times New Roman" w:cs="Times New Roman"/>
          <w:sz w:val="24"/>
          <w:szCs w:val="24"/>
        </w:rPr>
        <w:t>iekėjas privalo pasirūpinti personalu, kuris bus atsakingas už maisto paruošimą, patiekimą.</w:t>
      </w:r>
    </w:p>
    <w:p w14:paraId="17ABE497" w14:textId="4C845D87" w:rsidR="00BB602F" w:rsidRPr="001332FD" w:rsidRDefault="00BB602F" w:rsidP="00A87C3B">
      <w:pPr>
        <w:spacing w:after="0" w:line="20" w:lineRule="atLeast"/>
        <w:ind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2.8. P</w:t>
      </w:r>
      <w:r w:rsidRPr="00BB602F">
        <w:rPr>
          <w:rFonts w:ascii="Times New Roman" w:eastAsia="Calibri" w:hAnsi="Times New Roman" w:cs="Times New Roman"/>
          <w:sz w:val="24"/>
          <w:szCs w:val="24"/>
        </w:rPr>
        <w:t xml:space="preserve">agal poreikį, </w:t>
      </w:r>
      <w:r w:rsidR="00CA6E00" w:rsidRPr="00CA6E00">
        <w:rPr>
          <w:rFonts w:ascii="Times New Roman" w:eastAsia="Calibri" w:hAnsi="Times New Roman" w:cs="Times New Roman"/>
          <w:sz w:val="24"/>
          <w:szCs w:val="24"/>
        </w:rPr>
        <w:t xml:space="preserve">Paslaugų </w:t>
      </w:r>
      <w:r w:rsidRPr="00BB602F">
        <w:rPr>
          <w:rFonts w:ascii="Times New Roman" w:eastAsia="Calibri" w:hAnsi="Times New Roman" w:cs="Times New Roman"/>
          <w:sz w:val="24"/>
          <w:szCs w:val="24"/>
        </w:rPr>
        <w:t>tiekėjas privalo aprūpinti reikiamą skaičių padavėjų, kurie užtikrins sklandų patiekalų pateikimą ir aptarnavimą renginio metu</w:t>
      </w:r>
      <w:r>
        <w:rPr>
          <w:rFonts w:ascii="Times New Roman" w:eastAsia="Calibri" w:hAnsi="Times New Roman" w:cs="Times New Roman"/>
          <w:sz w:val="24"/>
          <w:szCs w:val="24"/>
        </w:rPr>
        <w:t xml:space="preserve"> </w:t>
      </w:r>
      <w:r w:rsidRPr="001332FD">
        <w:rPr>
          <w:rFonts w:ascii="Times New Roman" w:eastAsia="Calibri" w:hAnsi="Times New Roman" w:cs="Times New Roman"/>
          <w:sz w:val="24"/>
          <w:szCs w:val="24"/>
        </w:rPr>
        <w:t>bei po renginio reikalingą tvarkymą</w:t>
      </w:r>
      <w:r w:rsidRPr="00BB602F">
        <w:rPr>
          <w:rFonts w:ascii="Times New Roman" w:eastAsia="Calibri" w:hAnsi="Times New Roman" w:cs="Times New Roman"/>
          <w:sz w:val="24"/>
          <w:szCs w:val="24"/>
        </w:rPr>
        <w:t>.</w:t>
      </w:r>
    </w:p>
    <w:p w14:paraId="00B0006B" w14:textId="04AE78C9" w:rsidR="001332FD" w:rsidRDefault="001332FD" w:rsidP="00A87C3B">
      <w:pPr>
        <w:spacing w:after="0" w:line="20" w:lineRule="atLeast"/>
        <w:ind w:firstLine="720"/>
        <w:contextualSpacing/>
        <w:jc w:val="both"/>
        <w:rPr>
          <w:rFonts w:ascii="Times New Roman" w:eastAsia="Calibri" w:hAnsi="Times New Roman" w:cs="Times New Roman"/>
          <w:sz w:val="24"/>
          <w:szCs w:val="24"/>
        </w:rPr>
      </w:pPr>
      <w:r w:rsidRPr="001332FD">
        <w:rPr>
          <w:rFonts w:ascii="Times New Roman" w:eastAsia="Calibri" w:hAnsi="Times New Roman" w:cs="Times New Roman"/>
          <w:sz w:val="24"/>
          <w:szCs w:val="24"/>
        </w:rPr>
        <w:t>2.</w:t>
      </w:r>
      <w:r w:rsidR="00CA6E00">
        <w:rPr>
          <w:rFonts w:ascii="Times New Roman" w:eastAsia="Calibri" w:hAnsi="Times New Roman" w:cs="Times New Roman"/>
          <w:sz w:val="24"/>
          <w:szCs w:val="24"/>
        </w:rPr>
        <w:t>9</w:t>
      </w:r>
      <w:r w:rsidRPr="001332FD">
        <w:rPr>
          <w:rFonts w:ascii="Times New Roman" w:eastAsia="Calibri" w:hAnsi="Times New Roman" w:cs="Times New Roman"/>
          <w:sz w:val="24"/>
          <w:szCs w:val="24"/>
        </w:rPr>
        <w:t>. Paslaugų teikimo metu turi būti užtikrinama operatyvi komunikacija su užsakovu, siekiant prisitaikyti prie renginio eigos ir bet kokių galinčių atsirasti poreikių.</w:t>
      </w:r>
    </w:p>
    <w:p w14:paraId="7D0F5C38" w14:textId="77777777" w:rsidR="00CA6E00" w:rsidRDefault="00CA6E00" w:rsidP="00A87C3B">
      <w:pPr>
        <w:spacing w:after="0" w:line="20" w:lineRule="atLeast"/>
        <w:ind w:firstLine="720"/>
        <w:contextualSpacing/>
        <w:jc w:val="both"/>
        <w:rPr>
          <w:rFonts w:ascii="Times New Roman" w:eastAsia="Calibri" w:hAnsi="Times New Roman" w:cs="Times New Roman"/>
          <w:sz w:val="24"/>
          <w:szCs w:val="24"/>
        </w:rPr>
      </w:pPr>
    </w:p>
    <w:p w14:paraId="74C5D9C8" w14:textId="4497ED4D" w:rsidR="001332FD" w:rsidRDefault="001332FD" w:rsidP="001332FD">
      <w:pPr>
        <w:contextualSpacing/>
        <w:jc w:val="center"/>
        <w:rPr>
          <w:rFonts w:ascii="Times New Roman" w:eastAsia="Calibri" w:hAnsi="Times New Roman" w:cs="Times New Roman"/>
          <w:b/>
          <w:bCs/>
          <w:sz w:val="24"/>
          <w:szCs w:val="24"/>
        </w:rPr>
      </w:pPr>
    </w:p>
    <w:p w14:paraId="68BA17B7" w14:textId="33BAAB2F" w:rsidR="001332FD" w:rsidRPr="00F4696A" w:rsidRDefault="001332FD" w:rsidP="00520B00">
      <w:pPr>
        <w:spacing w:line="20" w:lineRule="atLeast"/>
        <w:contextualSpacing/>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3</w:t>
      </w:r>
      <w:r w:rsidRPr="00F4696A">
        <w:rPr>
          <w:rFonts w:ascii="Times New Roman" w:eastAsia="Calibri" w:hAnsi="Times New Roman" w:cs="Times New Roman"/>
          <w:b/>
          <w:bCs/>
          <w:sz w:val="24"/>
          <w:szCs w:val="24"/>
        </w:rPr>
        <w:t>. SKYRIUS</w:t>
      </w:r>
    </w:p>
    <w:p w14:paraId="143C25A3" w14:textId="244D9286" w:rsidR="00F15604" w:rsidRDefault="00F15604" w:rsidP="00520B00">
      <w:pPr>
        <w:spacing w:line="20" w:lineRule="atLeast"/>
        <w:contextualSpacing/>
        <w:jc w:val="center"/>
        <w:rPr>
          <w:rFonts w:ascii="Times New Roman" w:eastAsia="Calibri" w:hAnsi="Times New Roman" w:cs="Times New Roman"/>
          <w:b/>
          <w:bCs/>
          <w:sz w:val="24"/>
          <w:szCs w:val="24"/>
        </w:rPr>
      </w:pPr>
      <w:r w:rsidRPr="00F15604">
        <w:rPr>
          <w:rFonts w:ascii="Times New Roman" w:eastAsia="Calibri" w:hAnsi="Times New Roman" w:cs="Times New Roman"/>
          <w:b/>
          <w:bCs/>
          <w:sz w:val="24"/>
          <w:szCs w:val="24"/>
        </w:rPr>
        <w:t>LOGISTINIAI REIKALAVIMAI</w:t>
      </w:r>
    </w:p>
    <w:p w14:paraId="4EFAEB55" w14:textId="0B22EEC1" w:rsidR="00F15604" w:rsidRDefault="00F15604" w:rsidP="00520B00">
      <w:pPr>
        <w:spacing w:line="20" w:lineRule="atLeast"/>
        <w:contextualSpacing/>
        <w:jc w:val="center"/>
        <w:rPr>
          <w:rFonts w:ascii="Times New Roman" w:eastAsia="Calibri" w:hAnsi="Times New Roman" w:cs="Times New Roman"/>
          <w:b/>
          <w:bCs/>
          <w:sz w:val="24"/>
          <w:szCs w:val="24"/>
        </w:rPr>
      </w:pPr>
    </w:p>
    <w:p w14:paraId="57C1B68B" w14:textId="77777777" w:rsidR="00F15604" w:rsidRDefault="00F15604" w:rsidP="00A87C3B">
      <w:pPr>
        <w:pStyle w:val="NormalWeb"/>
        <w:spacing w:before="0" w:beforeAutospacing="0" w:after="0" w:afterAutospacing="0" w:line="20" w:lineRule="atLeast"/>
        <w:ind w:firstLine="720"/>
        <w:jc w:val="both"/>
      </w:pPr>
      <w:r>
        <w:t xml:space="preserve">3.1. </w:t>
      </w:r>
      <w:bookmarkStart w:id="0" w:name="_Hlk193660279"/>
      <w:r>
        <w:t>Paslaugų</w:t>
      </w:r>
      <w:bookmarkEnd w:id="0"/>
      <w:r>
        <w:t xml:space="preserve"> tiekėjas privalo turėti transportą, tinkamą maisto ir įrangos transportavimui. </w:t>
      </w:r>
    </w:p>
    <w:p w14:paraId="562E118B" w14:textId="1A0BF4F9" w:rsidR="00F15604" w:rsidRDefault="00F15604" w:rsidP="00A87C3B">
      <w:pPr>
        <w:pStyle w:val="NormalWeb"/>
        <w:spacing w:before="0" w:beforeAutospacing="0" w:after="0" w:afterAutospacing="0" w:line="20" w:lineRule="atLeast"/>
        <w:ind w:firstLine="720"/>
        <w:jc w:val="both"/>
      </w:pPr>
      <w:r>
        <w:t>3.2. Maitinimo paslaugos turi būti teikiamos sutartu laiku, laikantis užsakovo pateiktų reikalavimų dėl renginio vietos, laiko ir dalyvių skaičiaus.</w:t>
      </w:r>
    </w:p>
    <w:p w14:paraId="0C3BDB14" w14:textId="356DA75D" w:rsidR="00F15604" w:rsidRDefault="00F15604" w:rsidP="00A87C3B">
      <w:pPr>
        <w:pStyle w:val="NormalWeb"/>
        <w:spacing w:before="0" w:beforeAutospacing="0" w:after="0" w:afterAutospacing="0" w:line="20" w:lineRule="atLeast"/>
        <w:ind w:firstLine="720"/>
        <w:jc w:val="both"/>
      </w:pPr>
      <w:r>
        <w:t xml:space="preserve">3.3. </w:t>
      </w:r>
      <w:r w:rsidR="00CA6E00">
        <w:t>Paslaugų</w:t>
      </w:r>
      <w:r w:rsidR="00CA6E00" w:rsidRPr="00F15604">
        <w:t xml:space="preserve"> </w:t>
      </w:r>
      <w:r w:rsidR="00CA6E00">
        <w:t>t</w:t>
      </w:r>
      <w:r w:rsidRPr="00F15604">
        <w:t>iekėjas privalo užtikrinti operatyvų bendradarbiavimą su užsakovu ir gebėjimą prisitaikyti prie renginių specifikos.</w:t>
      </w:r>
    </w:p>
    <w:p w14:paraId="2BD08335" w14:textId="1195FF4B" w:rsidR="00F15604" w:rsidRDefault="00F15604" w:rsidP="00A87C3B">
      <w:pPr>
        <w:pStyle w:val="NormalWeb"/>
        <w:spacing w:before="0" w:beforeAutospacing="0" w:after="0" w:afterAutospacing="0" w:line="20" w:lineRule="atLeast"/>
        <w:ind w:firstLine="720"/>
        <w:jc w:val="both"/>
      </w:pPr>
      <w:r>
        <w:t xml:space="preserve">3.4. </w:t>
      </w:r>
      <w:r w:rsidR="009208E8" w:rsidRPr="009208E8">
        <w:t>Paslaugų teikimo metu turi būti užtikrinama operatyvi komunikacija su užsakovu, siekiant prisitaikyti prie renginio eigos ir bet kokių galinčių atsirasti poreikių.</w:t>
      </w:r>
    </w:p>
    <w:p w14:paraId="426F9D8A" w14:textId="58CF14A6" w:rsidR="009208E8" w:rsidRDefault="009208E8" w:rsidP="00A87C3B">
      <w:pPr>
        <w:pStyle w:val="NormalWeb"/>
        <w:spacing w:before="0" w:beforeAutospacing="0" w:after="0" w:afterAutospacing="0" w:line="20" w:lineRule="atLeast"/>
        <w:ind w:firstLine="720"/>
        <w:jc w:val="both"/>
      </w:pPr>
      <w:r>
        <w:t xml:space="preserve">3.5. </w:t>
      </w:r>
      <w:r w:rsidRPr="009208E8">
        <w:t xml:space="preserve">Užsakymai paslaugoms teikti turi būti priimami tiek raštu, tiek elektroniniu būdu, su aiškiai nurodytais užsakymo terminais, vieta, dalyvių skaičiumi ir specialiais pageidavimais, </w:t>
      </w:r>
      <w:r w:rsidRPr="009208E8">
        <w:lastRenderedPageBreak/>
        <w:t>tokiais kaip konkretūs meniu pasirinkimai, alergijų ar dietinių poreikių nurodymas, patiekimo būdo reikalavimai ar papildomos paslaugos, susijusios su maitinimo organizavimu</w:t>
      </w:r>
      <w:r>
        <w:t>.</w:t>
      </w:r>
    </w:p>
    <w:p w14:paraId="1B5817D9" w14:textId="0E9115F3" w:rsidR="00CE7164" w:rsidRDefault="00CE7164" w:rsidP="00A87C3B">
      <w:pPr>
        <w:pStyle w:val="NormalWeb"/>
        <w:spacing w:before="0" w:beforeAutospacing="0" w:after="0" w:afterAutospacing="0" w:line="20" w:lineRule="atLeast"/>
        <w:ind w:firstLine="720"/>
        <w:jc w:val="both"/>
      </w:pPr>
      <w:r>
        <w:t xml:space="preserve">3.6. </w:t>
      </w:r>
      <w:r w:rsidRPr="00CE7164">
        <w:t>Perkančioji organizacija numato galimybę įsigyti papildomų Paslaugų sąraše nenurodytų, tačiau su pirkimo objektu susijusių Paslaugų neviršijant 10 (dešimt) proc. Pradinės Sutarties vertės (jos nedidinant).</w:t>
      </w:r>
    </w:p>
    <w:p w14:paraId="519BAE07" w14:textId="1A47931C" w:rsidR="00A87C3B" w:rsidRDefault="00A87C3B" w:rsidP="00520B00">
      <w:pPr>
        <w:pStyle w:val="NormalWeb"/>
        <w:spacing w:before="0" w:beforeAutospacing="0" w:after="0" w:afterAutospacing="0" w:line="20" w:lineRule="atLeast"/>
        <w:jc w:val="both"/>
      </w:pPr>
    </w:p>
    <w:p w14:paraId="46E36812" w14:textId="1D1C5EA5" w:rsidR="00520B00" w:rsidRDefault="00520B00" w:rsidP="00520B00">
      <w:pPr>
        <w:pStyle w:val="NormalWeb"/>
        <w:spacing w:before="0" w:beforeAutospacing="0" w:after="0" w:afterAutospacing="0" w:line="20" w:lineRule="atLeast"/>
        <w:jc w:val="both"/>
      </w:pPr>
    </w:p>
    <w:p w14:paraId="6467AD31" w14:textId="77777777" w:rsidR="00520B00" w:rsidRDefault="00520B00" w:rsidP="00520B00">
      <w:pPr>
        <w:pStyle w:val="NormalWeb"/>
        <w:spacing w:before="0" w:beforeAutospacing="0" w:after="0" w:afterAutospacing="0" w:line="20" w:lineRule="atLeast"/>
        <w:jc w:val="both"/>
      </w:pPr>
    </w:p>
    <w:p w14:paraId="49DD5542" w14:textId="3B9B0D7D" w:rsidR="009208E8" w:rsidRPr="00A00EF3" w:rsidRDefault="007B6169" w:rsidP="009208E8">
      <w:pPr>
        <w:contextualSpacing/>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4</w:t>
      </w:r>
      <w:r w:rsidR="009208E8" w:rsidRPr="00A00EF3">
        <w:rPr>
          <w:rFonts w:ascii="Times New Roman" w:eastAsia="Calibri" w:hAnsi="Times New Roman" w:cs="Times New Roman"/>
          <w:b/>
          <w:bCs/>
          <w:sz w:val="24"/>
          <w:szCs w:val="24"/>
        </w:rPr>
        <w:t>.</w:t>
      </w:r>
      <w:r w:rsidR="009208E8">
        <w:rPr>
          <w:rFonts w:ascii="Times New Roman" w:eastAsia="Calibri" w:hAnsi="Times New Roman" w:cs="Times New Roman"/>
          <w:b/>
          <w:bCs/>
          <w:sz w:val="24"/>
          <w:szCs w:val="24"/>
        </w:rPr>
        <w:t xml:space="preserve"> </w:t>
      </w:r>
      <w:r w:rsidR="009208E8" w:rsidRPr="00A00EF3">
        <w:rPr>
          <w:rFonts w:ascii="Times New Roman" w:eastAsia="Calibri" w:hAnsi="Times New Roman" w:cs="Times New Roman"/>
          <w:b/>
          <w:bCs/>
          <w:sz w:val="24"/>
          <w:szCs w:val="24"/>
        </w:rPr>
        <w:t>SKYRIUS</w:t>
      </w:r>
    </w:p>
    <w:p w14:paraId="343118AF" w14:textId="1DFCE954" w:rsidR="0097417D" w:rsidRDefault="0097417D" w:rsidP="007B6169">
      <w:pPr>
        <w:contextualSpacing/>
        <w:jc w:val="center"/>
        <w:rPr>
          <w:rFonts w:ascii="Times New Roman" w:eastAsia="Calibri" w:hAnsi="Times New Roman" w:cs="Times New Roman"/>
          <w:b/>
          <w:bCs/>
          <w:sz w:val="24"/>
          <w:szCs w:val="24"/>
        </w:rPr>
      </w:pPr>
      <w:r w:rsidRPr="007B6169">
        <w:rPr>
          <w:rFonts w:ascii="Times New Roman" w:eastAsia="Calibri" w:hAnsi="Times New Roman" w:cs="Times New Roman"/>
          <w:b/>
          <w:bCs/>
          <w:sz w:val="24"/>
          <w:szCs w:val="24"/>
        </w:rPr>
        <w:t>MAITINIMO PASLAUGŲ KATEGORIJOS</w:t>
      </w:r>
    </w:p>
    <w:p w14:paraId="0A8FF0DE" w14:textId="77777777" w:rsidR="007B6169" w:rsidRPr="007B6169" w:rsidRDefault="007B6169" w:rsidP="007B6169">
      <w:pPr>
        <w:contextualSpacing/>
        <w:jc w:val="center"/>
        <w:rPr>
          <w:rFonts w:ascii="Times New Roman" w:eastAsia="Calibri" w:hAnsi="Times New Roman" w:cs="Times New Roman"/>
          <w:b/>
          <w:bCs/>
          <w:sz w:val="24"/>
          <w:szCs w:val="24"/>
        </w:rPr>
      </w:pPr>
    </w:p>
    <w:p w14:paraId="196FDC54" w14:textId="68289339" w:rsidR="007B6169" w:rsidRPr="007B6169" w:rsidRDefault="00F15604" w:rsidP="00A87C3B">
      <w:pPr>
        <w:spacing w:after="0" w:line="20" w:lineRule="atLeast"/>
        <w:ind w:firstLine="720"/>
        <w:jc w:val="both"/>
        <w:rPr>
          <w:rFonts w:ascii="Times New Roman" w:eastAsia="Times New Roman" w:hAnsi="Times New Roman" w:cs="Times New Roman"/>
          <w:kern w:val="0"/>
          <w:sz w:val="24"/>
          <w:szCs w:val="24"/>
          <w:lang w:eastAsia="lt-LT"/>
          <w14:ligatures w14:val="none"/>
        </w:rPr>
      </w:pPr>
      <w:r w:rsidRPr="00F15604">
        <w:rPr>
          <w:rFonts w:ascii="Times New Roman" w:eastAsia="Times New Roman" w:hAnsi="Times New Roman" w:cs="Times New Roman"/>
          <w:kern w:val="0"/>
          <w:sz w:val="24"/>
          <w:szCs w:val="24"/>
          <w:lang w:eastAsia="lt-LT"/>
          <w14:ligatures w14:val="none"/>
        </w:rPr>
        <w:t xml:space="preserve">4.1. </w:t>
      </w:r>
      <w:r w:rsidR="007B6169" w:rsidRPr="007B6169">
        <w:rPr>
          <w:rFonts w:ascii="Times New Roman" w:eastAsia="Times New Roman" w:hAnsi="Times New Roman" w:cs="Times New Roman"/>
          <w:kern w:val="0"/>
          <w:sz w:val="24"/>
          <w:szCs w:val="24"/>
          <w:lang w:eastAsia="lt-LT"/>
          <w14:ligatures w14:val="none"/>
        </w:rPr>
        <w:t xml:space="preserve">išvažiuojamieji pietūs – t. y. maitinimas pietų metu, pietus pristatant į </w:t>
      </w:r>
    </w:p>
    <w:p w14:paraId="1D432797" w14:textId="77777777" w:rsidR="007B6169" w:rsidRDefault="007B6169" w:rsidP="00A87C3B">
      <w:pPr>
        <w:spacing w:after="0" w:line="20" w:lineRule="atLeast"/>
        <w:ind w:firstLine="720"/>
        <w:jc w:val="both"/>
        <w:rPr>
          <w:rFonts w:ascii="Times New Roman" w:eastAsia="Times New Roman" w:hAnsi="Times New Roman" w:cs="Times New Roman"/>
          <w:kern w:val="0"/>
          <w:sz w:val="24"/>
          <w:szCs w:val="24"/>
          <w:lang w:eastAsia="lt-LT"/>
          <w14:ligatures w14:val="none"/>
        </w:rPr>
      </w:pPr>
      <w:r w:rsidRPr="007B6169">
        <w:rPr>
          <w:rFonts w:ascii="Times New Roman" w:eastAsia="Times New Roman" w:hAnsi="Times New Roman" w:cs="Times New Roman"/>
          <w:kern w:val="0"/>
          <w:sz w:val="24"/>
          <w:szCs w:val="24"/>
          <w:lang w:eastAsia="lt-LT"/>
          <w14:ligatures w14:val="none"/>
        </w:rPr>
        <w:t>pageidaujamą vietą (įskaitant indus, įrankius, įrangą, serviravimą bei, esant poreikiui, aptarnavimą)</w:t>
      </w:r>
      <w:r w:rsidR="00F15604" w:rsidRPr="00F15604">
        <w:rPr>
          <w:rFonts w:ascii="Times New Roman" w:eastAsia="Times New Roman" w:hAnsi="Times New Roman" w:cs="Times New Roman"/>
          <w:kern w:val="0"/>
          <w:sz w:val="24"/>
          <w:szCs w:val="24"/>
          <w:lang w:eastAsia="lt-LT"/>
          <w14:ligatures w14:val="none"/>
        </w:rPr>
        <w:t xml:space="preserve">. </w:t>
      </w:r>
    </w:p>
    <w:tbl>
      <w:tblPr>
        <w:tblStyle w:val="TableGrid"/>
        <w:tblW w:w="0" w:type="auto"/>
        <w:tblLook w:val="04A0" w:firstRow="1" w:lastRow="0" w:firstColumn="1" w:lastColumn="0" w:noHBand="0" w:noVBand="1"/>
      </w:tblPr>
      <w:tblGrid>
        <w:gridCol w:w="4673"/>
        <w:gridCol w:w="4673"/>
      </w:tblGrid>
      <w:tr w:rsidR="007B6169" w14:paraId="007217AF" w14:textId="77777777" w:rsidTr="007B6169">
        <w:tc>
          <w:tcPr>
            <w:tcW w:w="4673" w:type="dxa"/>
          </w:tcPr>
          <w:p w14:paraId="34E64BB9" w14:textId="181213EB" w:rsidR="007B6169" w:rsidRDefault="007B6169" w:rsidP="00F15604">
            <w:pPr>
              <w:pStyle w:val="NormalWeb"/>
            </w:pPr>
            <w:r w:rsidRPr="007B6169">
              <w:t>Paslaugos pavadinimas</w:t>
            </w:r>
          </w:p>
        </w:tc>
        <w:tc>
          <w:tcPr>
            <w:tcW w:w="4673" w:type="dxa"/>
          </w:tcPr>
          <w:p w14:paraId="01F3C8FC" w14:textId="65B84F08" w:rsidR="007B6169" w:rsidRDefault="007B6169" w:rsidP="00F15604">
            <w:pPr>
              <w:pStyle w:val="NormalWeb"/>
            </w:pPr>
            <w:r w:rsidRPr="007B6169">
              <w:t>Aprašymas</w:t>
            </w:r>
          </w:p>
        </w:tc>
      </w:tr>
      <w:tr w:rsidR="007B6169" w14:paraId="1AD211A3" w14:textId="77777777" w:rsidTr="007B6169">
        <w:tc>
          <w:tcPr>
            <w:tcW w:w="4673" w:type="dxa"/>
          </w:tcPr>
          <w:p w14:paraId="34034787" w14:textId="4D5FEEC8" w:rsidR="007B6169" w:rsidRDefault="007B6169" w:rsidP="00F15604">
            <w:pPr>
              <w:pStyle w:val="NormalWeb"/>
            </w:pPr>
            <w:r w:rsidRPr="007B6169">
              <w:t>Išvažiuojamieji pietūs</w:t>
            </w:r>
          </w:p>
        </w:tc>
        <w:tc>
          <w:tcPr>
            <w:tcW w:w="4673" w:type="dxa"/>
          </w:tcPr>
          <w:p w14:paraId="04F0CDD3" w14:textId="223ED7FE" w:rsidR="007B6169" w:rsidRDefault="007B6169" w:rsidP="007B6169">
            <w:pPr>
              <w:pStyle w:val="NormalWeb"/>
            </w:pPr>
            <w:r>
              <w:t xml:space="preserve"> Karšti iš bent trijų rūšių patiekalai termo induose (vištiena, jautiena arba žuvis, vegetariškas patiekalas) bendras kiekis vienam asmeniui ne mažiau kaip 100 g., dviejų-trijų rūšių garnyras, kurio bendras kiekis vienam asmeniui – ne mažiau kaip 100 g. </w:t>
            </w:r>
          </w:p>
          <w:p w14:paraId="2514BA0C" w14:textId="77777777" w:rsidR="007B6169" w:rsidRDefault="007B6169" w:rsidP="007B6169">
            <w:pPr>
              <w:pStyle w:val="NormalWeb"/>
            </w:pPr>
            <w:r>
              <w:t xml:space="preserve">Įvairios šviežios ir konservuotos daržovės, kurių bendras kiekis vienam asmeniui – ne mažiau kaip 100 g. </w:t>
            </w:r>
          </w:p>
          <w:p w14:paraId="490817B6" w14:textId="65709546" w:rsidR="007B6169" w:rsidRDefault="007B6169" w:rsidP="007B6169">
            <w:pPr>
              <w:pStyle w:val="NormalWeb"/>
            </w:pPr>
            <w:r>
              <w:t xml:space="preserve">Šalti užkandžiai (salotos, mėsa, paukštiena, žuvis) bendras kiekis vienam asmeniui ne mažiau kaip 150 g.  </w:t>
            </w:r>
          </w:p>
          <w:p w14:paraId="56828D03" w14:textId="77777777" w:rsidR="007B6169" w:rsidRDefault="007B6169" w:rsidP="007B6169">
            <w:pPr>
              <w:pStyle w:val="NormalWeb"/>
            </w:pPr>
            <w:r>
              <w:t xml:space="preserve">Kibinai ( vištiena, kiauliena, grybai, varškė) bendras kiekis vienam asmeniui ne mažiau kaip 100 g.  </w:t>
            </w:r>
          </w:p>
          <w:p w14:paraId="69689B82" w14:textId="77777777" w:rsidR="007B6169" w:rsidRDefault="007B6169" w:rsidP="007B6169">
            <w:pPr>
              <w:pStyle w:val="NormalWeb"/>
            </w:pPr>
            <w:r>
              <w:t xml:space="preserve">Desertas (pyragas ar kt.) vienam asmeniui ne mažiau kaip 50 g. </w:t>
            </w:r>
          </w:p>
          <w:p w14:paraId="6D22A7E2" w14:textId="77777777" w:rsidR="007B6169" w:rsidRDefault="007B6169" w:rsidP="007B6169">
            <w:pPr>
              <w:pStyle w:val="NormalWeb"/>
            </w:pPr>
            <w:r>
              <w:t xml:space="preserve">Stalo vanduo su citrina vienam asmeniui ne mažiau kaip 150 ml vienam asmeniui. </w:t>
            </w:r>
          </w:p>
          <w:p w14:paraId="7CDBE44B" w14:textId="658F8B40" w:rsidR="007B6169" w:rsidRDefault="007B6169" w:rsidP="007B6169">
            <w:pPr>
              <w:pStyle w:val="NormalWeb"/>
            </w:pPr>
            <w:r>
              <w:t>Kava, arbata (patiekiama su pienu, cukrumi, citrina) bendras kiekis vienam asmeniui ne mažiau kaip 150 ml.</w:t>
            </w:r>
          </w:p>
        </w:tc>
      </w:tr>
    </w:tbl>
    <w:p w14:paraId="6827AD80" w14:textId="77777777" w:rsidR="00A87C3B" w:rsidRDefault="00A87C3B" w:rsidP="00A87C3B">
      <w:pPr>
        <w:pStyle w:val="NormalWeb"/>
        <w:spacing w:before="0" w:beforeAutospacing="0" w:after="0" w:afterAutospacing="0" w:line="20" w:lineRule="atLeast"/>
        <w:ind w:firstLine="720"/>
        <w:jc w:val="both"/>
      </w:pPr>
    </w:p>
    <w:p w14:paraId="50B0BD36" w14:textId="491E7F40" w:rsidR="00F15604" w:rsidRDefault="002479A5" w:rsidP="00520B00">
      <w:pPr>
        <w:pStyle w:val="NormalWeb"/>
        <w:spacing w:before="0" w:beforeAutospacing="0" w:after="0" w:afterAutospacing="0" w:line="20" w:lineRule="atLeast"/>
        <w:ind w:firstLine="720"/>
        <w:jc w:val="both"/>
      </w:pPr>
      <w:r>
        <w:t xml:space="preserve">4.2. </w:t>
      </w:r>
      <w:r w:rsidRPr="002479A5">
        <w:t>Išvažiuojamasis priėmimas-furšetas</w:t>
      </w:r>
      <w:r>
        <w:t xml:space="preserve"> -</w:t>
      </w:r>
      <w:r w:rsidRPr="002479A5">
        <w:t xml:space="preserve"> </w:t>
      </w:r>
      <w:r>
        <w:t>t. y. maitinimas iškilmingo pobūvio metu (šalti užkandžiai, salotos, karšti patiekalai, desertas, vaisiai konditerijos gaminiai, nealkoholiniai gėrimai, kt., įskaitant indus, įrankius, įrangą, serviravimą, apipavidalinimą, bei, esant poreikiui, aptarnavimą).</w:t>
      </w:r>
    </w:p>
    <w:p w14:paraId="6147592A" w14:textId="77777777" w:rsidR="00A87C3B" w:rsidRDefault="00A87C3B" w:rsidP="00A87C3B">
      <w:pPr>
        <w:pStyle w:val="NormalWeb"/>
        <w:spacing w:before="0" w:beforeAutospacing="0" w:after="0" w:afterAutospacing="0" w:line="20" w:lineRule="atLeast"/>
        <w:ind w:firstLine="720"/>
        <w:jc w:val="both"/>
      </w:pPr>
    </w:p>
    <w:tbl>
      <w:tblPr>
        <w:tblStyle w:val="TableGrid"/>
        <w:tblW w:w="0" w:type="auto"/>
        <w:tblLook w:val="04A0" w:firstRow="1" w:lastRow="0" w:firstColumn="1" w:lastColumn="0" w:noHBand="0" w:noVBand="1"/>
      </w:tblPr>
      <w:tblGrid>
        <w:gridCol w:w="4673"/>
        <w:gridCol w:w="4673"/>
      </w:tblGrid>
      <w:tr w:rsidR="002479A5" w14:paraId="6D27A3C3" w14:textId="77777777" w:rsidTr="002479A5">
        <w:tc>
          <w:tcPr>
            <w:tcW w:w="4673" w:type="dxa"/>
          </w:tcPr>
          <w:p w14:paraId="2395C347" w14:textId="1D55D452" w:rsidR="002479A5" w:rsidRDefault="002479A5" w:rsidP="002479A5">
            <w:pPr>
              <w:pStyle w:val="NormalWeb"/>
            </w:pPr>
            <w:r w:rsidRPr="002479A5">
              <w:lastRenderedPageBreak/>
              <w:t>Paslaugos pavadinimas</w:t>
            </w:r>
          </w:p>
        </w:tc>
        <w:tc>
          <w:tcPr>
            <w:tcW w:w="4673" w:type="dxa"/>
          </w:tcPr>
          <w:p w14:paraId="43715070" w14:textId="0008E706" w:rsidR="002479A5" w:rsidRDefault="002479A5" w:rsidP="002479A5">
            <w:pPr>
              <w:pStyle w:val="NormalWeb"/>
            </w:pPr>
            <w:r w:rsidRPr="002479A5">
              <w:t>Aprašymas</w:t>
            </w:r>
          </w:p>
        </w:tc>
      </w:tr>
      <w:tr w:rsidR="002479A5" w14:paraId="6AFB5829" w14:textId="77777777" w:rsidTr="002479A5">
        <w:tc>
          <w:tcPr>
            <w:tcW w:w="4673" w:type="dxa"/>
          </w:tcPr>
          <w:p w14:paraId="24C27032" w14:textId="183772D8" w:rsidR="002479A5" w:rsidRDefault="002479A5" w:rsidP="002479A5">
            <w:pPr>
              <w:pStyle w:val="NormalWeb"/>
            </w:pPr>
            <w:r w:rsidRPr="002479A5">
              <w:t>Išvažiuojamasis priėmimas- furšetas</w:t>
            </w:r>
          </w:p>
        </w:tc>
        <w:tc>
          <w:tcPr>
            <w:tcW w:w="4673" w:type="dxa"/>
          </w:tcPr>
          <w:p w14:paraId="2186C9B9" w14:textId="77777777" w:rsidR="002479A5" w:rsidRDefault="002479A5" w:rsidP="002479A5">
            <w:pPr>
              <w:pStyle w:val="NormalWeb"/>
            </w:pPr>
            <w:r>
              <w:t xml:space="preserve">Karšti iš bent trijų rūšių patiekalai termo induose (vištiena, jautiena arba žuvis, vegetariškas patiekalas) bendras kiekis vienam asmeniui  ne mažiau kaip 100 g. ir dviejų-trijų rūšių garnyras, kurio bendras kiekis vienam asmeniui ne mažiau kaip 100 g. </w:t>
            </w:r>
          </w:p>
          <w:p w14:paraId="4AF57ECB" w14:textId="77777777" w:rsidR="002479A5" w:rsidRDefault="002479A5" w:rsidP="002479A5">
            <w:pPr>
              <w:pStyle w:val="NormalWeb"/>
            </w:pPr>
            <w:r>
              <w:t xml:space="preserve">Įvairios šviežios ir konservuotos daržovės, kurių porcija – ne mažiau kaip 100 g. </w:t>
            </w:r>
          </w:p>
          <w:p w14:paraId="470E219D" w14:textId="77777777" w:rsidR="002479A5" w:rsidRDefault="002479A5" w:rsidP="002479A5">
            <w:pPr>
              <w:pStyle w:val="NormalWeb"/>
            </w:pPr>
            <w:r>
              <w:t xml:space="preserve">Šalti užkandžiai (trijų rūšių salotos, jautiena, kiauliena, paukštiena, žuvis) bendras kiekis vienam asmeniui ne mažiau kaip 150 g.  Vieno kąsnio sumuštinukai (su kumpiu, pelėsiniu, Fetos ir kitais sūriais, varškės įdaru, lašiša, vištiena, kiauliena, saulėje džiovintais pomidorais ir kitomis daržovėmis, kumpiu ir kt. Bendras kiekis vienam asmeniui ne mažiau kaip 5 vnt. </w:t>
            </w:r>
          </w:p>
          <w:p w14:paraId="042C6525" w14:textId="77777777" w:rsidR="002479A5" w:rsidRDefault="002479A5" w:rsidP="002479A5">
            <w:pPr>
              <w:pStyle w:val="NormalWeb"/>
            </w:pPr>
            <w:r>
              <w:t xml:space="preserve">Kibinai ( vištiena, kiauliena, grybai, varškė) bendras kiekis vienam asmeniui ne mažiau kaip 100 g.  </w:t>
            </w:r>
          </w:p>
          <w:p w14:paraId="3630FF81" w14:textId="77777777" w:rsidR="002479A5" w:rsidRDefault="002479A5" w:rsidP="002479A5">
            <w:pPr>
              <w:pStyle w:val="NormalWeb"/>
            </w:pPr>
            <w:r>
              <w:t xml:space="preserve">Desertas (pyragėliai, pyrago gabalėliai, sausainiai, įvairūs vaisiai ir kt.). Bendras kiekis vienam asmeniui ne mažiau nei 100 g. </w:t>
            </w:r>
          </w:p>
          <w:p w14:paraId="10C6C125" w14:textId="77777777" w:rsidR="002479A5" w:rsidRDefault="002479A5" w:rsidP="002479A5">
            <w:pPr>
              <w:pStyle w:val="NormalWeb"/>
            </w:pPr>
            <w:r>
              <w:t xml:space="preserve">Sultys (ne mažiau kaip 200 ml. asmeniui), stalo vanduo su citrina ir kt. (ne mažiau kaip 200 ml vienam asmeniui). </w:t>
            </w:r>
          </w:p>
          <w:p w14:paraId="5256E77C" w14:textId="33EC74A5" w:rsidR="002479A5" w:rsidRDefault="002479A5" w:rsidP="002479A5">
            <w:pPr>
              <w:pStyle w:val="NormalWeb"/>
            </w:pPr>
            <w:r>
              <w:t>Kava, arbata (patiekiama su pienu/grietinėlė, cukrumi, citrina) bendras kiekis vienam asmeniui ne mažiau kaip 150 ml.</w:t>
            </w:r>
          </w:p>
        </w:tc>
      </w:tr>
    </w:tbl>
    <w:p w14:paraId="5837FCDB" w14:textId="77777777" w:rsidR="00520B00" w:rsidRDefault="00520B00" w:rsidP="00A87C3B">
      <w:pPr>
        <w:pStyle w:val="NormalWeb"/>
        <w:spacing w:before="0" w:beforeAutospacing="0" w:after="0" w:afterAutospacing="0" w:line="20" w:lineRule="atLeast"/>
        <w:ind w:firstLine="720"/>
        <w:jc w:val="both"/>
      </w:pPr>
    </w:p>
    <w:p w14:paraId="48E03D54" w14:textId="76EC54C4" w:rsidR="002479A5" w:rsidRDefault="002479A5" w:rsidP="00A87C3B">
      <w:pPr>
        <w:pStyle w:val="NormalWeb"/>
        <w:spacing w:before="0" w:beforeAutospacing="0" w:after="0" w:afterAutospacing="0" w:line="20" w:lineRule="atLeast"/>
        <w:ind w:firstLine="720"/>
        <w:jc w:val="both"/>
      </w:pPr>
      <w:r>
        <w:t xml:space="preserve">4.3. </w:t>
      </w:r>
      <w:r w:rsidRPr="002479A5">
        <w:t>Išvažiuojamosios kavos pertraukėlės –  desertas, konditerijos gaminiai, nealkoholiniai gėrimai, kt., įskaitant indus, įrankius, įrangą, serviravimą, apipavidalinimą, bei, esant poreikiui, aptarnavimą.</w:t>
      </w:r>
    </w:p>
    <w:p w14:paraId="637CE307" w14:textId="77777777" w:rsidR="00520B00" w:rsidRDefault="00520B00" w:rsidP="00A87C3B">
      <w:pPr>
        <w:pStyle w:val="NormalWeb"/>
        <w:spacing w:before="0" w:beforeAutospacing="0" w:after="0" w:afterAutospacing="0" w:line="20" w:lineRule="atLeast"/>
        <w:ind w:firstLine="720"/>
        <w:jc w:val="both"/>
      </w:pPr>
    </w:p>
    <w:tbl>
      <w:tblPr>
        <w:tblStyle w:val="TableGrid"/>
        <w:tblW w:w="0" w:type="auto"/>
        <w:tblLook w:val="04A0" w:firstRow="1" w:lastRow="0" w:firstColumn="1" w:lastColumn="0" w:noHBand="0" w:noVBand="1"/>
      </w:tblPr>
      <w:tblGrid>
        <w:gridCol w:w="4673"/>
        <w:gridCol w:w="4673"/>
      </w:tblGrid>
      <w:tr w:rsidR="002479A5" w14:paraId="1FAF037A" w14:textId="77777777" w:rsidTr="002479A5">
        <w:tc>
          <w:tcPr>
            <w:tcW w:w="4673" w:type="dxa"/>
          </w:tcPr>
          <w:p w14:paraId="3FD88703" w14:textId="0525BE81" w:rsidR="002479A5" w:rsidRDefault="002479A5" w:rsidP="002479A5">
            <w:pPr>
              <w:pStyle w:val="NormalWeb"/>
            </w:pPr>
            <w:r w:rsidRPr="00B05272">
              <w:t>Paslaugos pavadinimas</w:t>
            </w:r>
          </w:p>
        </w:tc>
        <w:tc>
          <w:tcPr>
            <w:tcW w:w="4673" w:type="dxa"/>
          </w:tcPr>
          <w:p w14:paraId="70C06351" w14:textId="140A20D9" w:rsidR="002479A5" w:rsidRDefault="002479A5" w:rsidP="002479A5">
            <w:pPr>
              <w:pStyle w:val="NormalWeb"/>
            </w:pPr>
            <w:r w:rsidRPr="00B05272">
              <w:t>Aprašymas</w:t>
            </w:r>
          </w:p>
        </w:tc>
      </w:tr>
      <w:tr w:rsidR="002479A5" w14:paraId="21898DE0" w14:textId="77777777" w:rsidTr="002479A5">
        <w:tc>
          <w:tcPr>
            <w:tcW w:w="4673" w:type="dxa"/>
          </w:tcPr>
          <w:p w14:paraId="18252C46" w14:textId="2792A20A" w:rsidR="002479A5" w:rsidRDefault="002479A5" w:rsidP="002479A5">
            <w:pPr>
              <w:pStyle w:val="NormalWeb"/>
            </w:pPr>
            <w:r w:rsidRPr="002479A5">
              <w:t>Išvažiuojamoji kavos pertraukėlė</w:t>
            </w:r>
            <w:r>
              <w:t>s</w:t>
            </w:r>
          </w:p>
        </w:tc>
        <w:tc>
          <w:tcPr>
            <w:tcW w:w="4673" w:type="dxa"/>
          </w:tcPr>
          <w:p w14:paraId="1C8B77D0" w14:textId="77777777" w:rsidR="002479A5" w:rsidRDefault="002479A5" w:rsidP="002479A5">
            <w:pPr>
              <w:pStyle w:val="NormalWeb"/>
            </w:pPr>
            <w:r>
              <w:t xml:space="preserve">Kava, arbata (patiekiama su pienu/ grietinėle, cukrumi, citrina) bendras kiekis vienam asmeniui ne mažiau kaip 150 ml. </w:t>
            </w:r>
          </w:p>
          <w:p w14:paraId="652041CF" w14:textId="2AEBCFD6" w:rsidR="002479A5" w:rsidRDefault="002479A5" w:rsidP="002479A5">
            <w:pPr>
              <w:pStyle w:val="NormalWeb"/>
            </w:pPr>
            <w:r>
              <w:t xml:space="preserve">Stalo vanduo su citrina (ne mažiau kaip 200 ml vienam </w:t>
            </w:r>
            <w:r>
              <w:tab/>
              <w:t>asmeniui), sausainiai/pyragaičiai bendras kiekis vienam asmeniui ne mažiau nei 200 g.</w:t>
            </w:r>
          </w:p>
        </w:tc>
      </w:tr>
    </w:tbl>
    <w:p w14:paraId="4184E423" w14:textId="39FFC7F2" w:rsidR="002479A5" w:rsidRDefault="002479A5" w:rsidP="002479A5">
      <w:pPr>
        <w:pStyle w:val="NormalWeb"/>
      </w:pPr>
      <w:r>
        <w:lastRenderedPageBreak/>
        <w:t>4.4. Išvažiuojamosios vakarienės – t. y. maitinimas vakaro metu, vakarienės pristatant  į pageidaujamą vietą (įskaitant indus, įrankius, įrangą, serviravimą bei, esant poreikiui, aptarnavimą).</w:t>
      </w:r>
    </w:p>
    <w:tbl>
      <w:tblPr>
        <w:tblStyle w:val="TableGrid"/>
        <w:tblW w:w="0" w:type="auto"/>
        <w:tblLook w:val="04A0" w:firstRow="1" w:lastRow="0" w:firstColumn="1" w:lastColumn="0" w:noHBand="0" w:noVBand="1"/>
      </w:tblPr>
      <w:tblGrid>
        <w:gridCol w:w="4673"/>
        <w:gridCol w:w="4673"/>
      </w:tblGrid>
      <w:tr w:rsidR="002479A5" w14:paraId="60ED99EC" w14:textId="77777777" w:rsidTr="002479A5">
        <w:tc>
          <w:tcPr>
            <w:tcW w:w="4673" w:type="dxa"/>
          </w:tcPr>
          <w:p w14:paraId="06A387DA" w14:textId="0BFA1FE3" w:rsidR="002479A5" w:rsidRDefault="002479A5" w:rsidP="002479A5">
            <w:pPr>
              <w:pStyle w:val="NormalWeb"/>
            </w:pPr>
            <w:r w:rsidRPr="00B05272">
              <w:t>Paslaugos pavadinimas</w:t>
            </w:r>
          </w:p>
        </w:tc>
        <w:tc>
          <w:tcPr>
            <w:tcW w:w="4673" w:type="dxa"/>
          </w:tcPr>
          <w:p w14:paraId="4A9F6B8B" w14:textId="15A5F9F8" w:rsidR="002479A5" w:rsidRDefault="002479A5" w:rsidP="002479A5">
            <w:pPr>
              <w:pStyle w:val="NormalWeb"/>
            </w:pPr>
            <w:r w:rsidRPr="00B05272">
              <w:t>Aprašymas</w:t>
            </w:r>
          </w:p>
        </w:tc>
      </w:tr>
      <w:tr w:rsidR="002479A5" w14:paraId="0132D059" w14:textId="77777777" w:rsidTr="002479A5">
        <w:tc>
          <w:tcPr>
            <w:tcW w:w="4673" w:type="dxa"/>
          </w:tcPr>
          <w:p w14:paraId="1636D831" w14:textId="473A429E" w:rsidR="002479A5" w:rsidRDefault="002479A5" w:rsidP="002479A5">
            <w:pPr>
              <w:pStyle w:val="NormalWeb"/>
            </w:pPr>
            <w:r w:rsidRPr="002479A5">
              <w:t>Išvažiuojamosios vakarienės</w:t>
            </w:r>
          </w:p>
        </w:tc>
        <w:tc>
          <w:tcPr>
            <w:tcW w:w="4673" w:type="dxa"/>
          </w:tcPr>
          <w:p w14:paraId="2772B7F9" w14:textId="2AA0FD05" w:rsidR="002479A5" w:rsidRDefault="002479A5" w:rsidP="002479A5">
            <w:pPr>
              <w:pStyle w:val="NormalWeb"/>
            </w:pPr>
            <w:r>
              <w:t xml:space="preserve">Karšti iš bent trijų rūšių patiekalai termo induose (vištiena, jautiena arba žuvis, vegetariškas patiekalas) bendras kiekis vienam asmeniui ne mažiau kaip 100 g., ir dviejų-trijų rūšių garnyras, kurio bendras kiekis vienam asmeniui – ne mažiau kaip 100 g. </w:t>
            </w:r>
          </w:p>
          <w:p w14:paraId="77088A52" w14:textId="77777777" w:rsidR="002479A5" w:rsidRDefault="002479A5" w:rsidP="002479A5">
            <w:pPr>
              <w:pStyle w:val="NormalWeb"/>
            </w:pPr>
            <w:r>
              <w:t xml:space="preserve">Įvairios šviežios ir konservuotos daržovės, kurių bendras kiekis vienam asmeniui – ne mažiau kaip 100 g. </w:t>
            </w:r>
          </w:p>
          <w:p w14:paraId="1DAF54D7" w14:textId="77777777" w:rsidR="002479A5" w:rsidRDefault="002479A5" w:rsidP="002479A5">
            <w:pPr>
              <w:pStyle w:val="NormalWeb"/>
            </w:pPr>
            <w:r>
              <w:t xml:space="preserve">Šalti užkandžiai (salotos, mėsa, paukštiena, žuvis) bendras kiekis vienam asmeniui ne mažiau kaip 150 g.  </w:t>
            </w:r>
          </w:p>
          <w:p w14:paraId="6A56890E" w14:textId="77777777" w:rsidR="002479A5" w:rsidRDefault="002479A5" w:rsidP="002479A5">
            <w:pPr>
              <w:pStyle w:val="NormalWeb"/>
            </w:pPr>
            <w:r>
              <w:t xml:space="preserve">Kibinai ( vištiena, kiauliena, grybai, varškė) bendras kiekis vienam asmeniui ne mažiau kaip 100 g.  </w:t>
            </w:r>
          </w:p>
          <w:p w14:paraId="14D4CCD5" w14:textId="77777777" w:rsidR="002479A5" w:rsidRDefault="002479A5" w:rsidP="002479A5">
            <w:pPr>
              <w:pStyle w:val="NormalWeb"/>
            </w:pPr>
            <w:r>
              <w:t xml:space="preserve">Desertas (pyragas ar kt.) vienam asmeniui ne mažiau kaip 50 g. </w:t>
            </w:r>
          </w:p>
          <w:p w14:paraId="51108107" w14:textId="42C2CCB0" w:rsidR="002479A5" w:rsidRDefault="002479A5" w:rsidP="002479A5">
            <w:pPr>
              <w:pStyle w:val="NormalWeb"/>
            </w:pPr>
            <w:r>
              <w:t>Stalo vanduo su citrina vienam asmeniui ne mažiau kaip 150 ml vienam asmeniui. Kava, arbata (patiekiama su pienu, cukrumi, citrina) bendras kiekis vienam asmeniui ne mažiau kaip 150 ml.</w:t>
            </w:r>
          </w:p>
        </w:tc>
      </w:tr>
    </w:tbl>
    <w:p w14:paraId="1377746C" w14:textId="77777777" w:rsidR="001332FD" w:rsidRDefault="001332FD" w:rsidP="00520B00">
      <w:pPr>
        <w:spacing w:line="20" w:lineRule="atLeast"/>
        <w:contextualSpacing/>
        <w:jc w:val="center"/>
        <w:rPr>
          <w:rFonts w:ascii="Times New Roman" w:eastAsia="Calibri" w:hAnsi="Times New Roman" w:cs="Times New Roman"/>
          <w:b/>
          <w:bCs/>
          <w:sz w:val="24"/>
          <w:szCs w:val="24"/>
        </w:rPr>
      </w:pPr>
    </w:p>
    <w:p w14:paraId="659512C4" w14:textId="72B40EFD" w:rsidR="00F4696A" w:rsidRPr="00A00EF3" w:rsidRDefault="00003118" w:rsidP="00520B00">
      <w:pPr>
        <w:spacing w:line="20" w:lineRule="atLeast"/>
        <w:contextualSpacing/>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5</w:t>
      </w:r>
      <w:r w:rsidR="00A00EF3" w:rsidRPr="00A00EF3">
        <w:rPr>
          <w:rFonts w:ascii="Times New Roman" w:eastAsia="Calibri" w:hAnsi="Times New Roman" w:cs="Times New Roman"/>
          <w:b/>
          <w:bCs/>
          <w:sz w:val="24"/>
          <w:szCs w:val="24"/>
        </w:rPr>
        <w:t>.</w:t>
      </w:r>
      <w:r>
        <w:rPr>
          <w:rFonts w:ascii="Times New Roman" w:eastAsia="Calibri" w:hAnsi="Times New Roman" w:cs="Times New Roman"/>
          <w:b/>
          <w:bCs/>
          <w:sz w:val="24"/>
          <w:szCs w:val="24"/>
        </w:rPr>
        <w:t xml:space="preserve"> </w:t>
      </w:r>
      <w:r w:rsidR="00A00EF3" w:rsidRPr="00A00EF3">
        <w:rPr>
          <w:rFonts w:ascii="Times New Roman" w:eastAsia="Calibri" w:hAnsi="Times New Roman" w:cs="Times New Roman"/>
          <w:b/>
          <w:bCs/>
          <w:sz w:val="24"/>
          <w:szCs w:val="24"/>
        </w:rPr>
        <w:t>SKYRIUS</w:t>
      </w:r>
    </w:p>
    <w:p w14:paraId="053DB18F" w14:textId="445B61A8" w:rsidR="00EE3384" w:rsidRDefault="00F4696A" w:rsidP="00520B00">
      <w:pPr>
        <w:spacing w:line="20" w:lineRule="atLeast"/>
        <w:ind w:firstLine="720"/>
        <w:jc w:val="center"/>
        <w:rPr>
          <w:rFonts w:ascii="Times New Roman" w:eastAsia="Times New Roman" w:hAnsi="Times New Roman" w:cs="Times New Roman"/>
          <w:b/>
          <w:bCs/>
          <w:sz w:val="24"/>
          <w:szCs w:val="24"/>
        </w:rPr>
      </w:pPr>
      <w:r w:rsidRPr="00F4696A">
        <w:rPr>
          <w:rFonts w:ascii="Times New Roman" w:eastAsia="Times New Roman" w:hAnsi="Times New Roman" w:cs="Times New Roman"/>
          <w:b/>
          <w:bCs/>
          <w:sz w:val="24"/>
          <w:szCs w:val="24"/>
        </w:rPr>
        <w:t>APLINKOS APSAUGOS REIKALAVIMAI</w:t>
      </w:r>
    </w:p>
    <w:p w14:paraId="00BE35DD" w14:textId="77777777" w:rsidR="00EE3384" w:rsidRPr="00EE3384" w:rsidRDefault="00EE3384" w:rsidP="00520B00">
      <w:pPr>
        <w:spacing w:line="20" w:lineRule="atLeast"/>
        <w:jc w:val="center"/>
        <w:rPr>
          <w:rFonts w:ascii="Times New Roman" w:eastAsia="Times New Roman" w:hAnsi="Times New Roman" w:cs="Times New Roman"/>
          <w:b/>
          <w:bCs/>
          <w:sz w:val="24"/>
          <w:szCs w:val="24"/>
        </w:rPr>
      </w:pPr>
    </w:p>
    <w:p w14:paraId="0561C78F" w14:textId="77777777" w:rsidR="00F80A63" w:rsidRPr="00EE3384" w:rsidRDefault="00F80A63" w:rsidP="00520B00">
      <w:pPr>
        <w:tabs>
          <w:tab w:val="left" w:pos="851"/>
        </w:tabs>
        <w:spacing w:after="0" w:line="20" w:lineRule="atLeast"/>
        <w:ind w:firstLine="720"/>
        <w:jc w:val="both"/>
        <w:rPr>
          <w:rFonts w:ascii="Calibri" w:eastAsia="Calibri" w:hAnsi="Calibri" w:cs="Times New Roman"/>
          <w:lang w:val="pt-BR"/>
        </w:rPr>
      </w:pPr>
      <w:r w:rsidRPr="00EE3384">
        <w:rPr>
          <w:rFonts w:ascii="Times New Roman" w:eastAsia="Times New Roman" w:hAnsi="Times New Roman" w:cs="Times New Roman"/>
          <w:sz w:val="24"/>
          <w:szCs w:val="24"/>
        </w:rPr>
        <w:t xml:space="preserve">5.1 Vadovaujantis Lietuvos Respublikos aplinkos ministro įsakymu „Dėl aplinkos apsaugos kriterijų taikymo, vykdant žaliuosius pirkimus, tvarkos aprašo patvirtinimo“ (2011 m. birželio 28 d. Nr. D1-508) nustatyti šie </w:t>
      </w:r>
      <w:bookmarkStart w:id="1" w:name="_Hlk193015413"/>
      <w:r w:rsidRPr="00EE3384">
        <w:rPr>
          <w:rFonts w:ascii="Times New Roman" w:eastAsia="Times New Roman" w:hAnsi="Times New Roman" w:cs="Times New Roman"/>
          <w:sz w:val="24"/>
          <w:szCs w:val="24"/>
        </w:rPr>
        <w:t>minimalūs aplinkos apsaugos reikalavimai</w:t>
      </w:r>
      <w:bookmarkEnd w:id="1"/>
      <w:r w:rsidRPr="00EE3384">
        <w:rPr>
          <w:rFonts w:ascii="Times New Roman" w:eastAsia="Times New Roman" w:hAnsi="Times New Roman" w:cs="Times New Roman"/>
          <w:sz w:val="24"/>
          <w:szCs w:val="24"/>
        </w:rPr>
        <w:t>:</w:t>
      </w:r>
    </w:p>
    <w:p w14:paraId="133174E5" w14:textId="77777777" w:rsidR="00F80A63" w:rsidRPr="00F4696A" w:rsidRDefault="00F80A63" w:rsidP="00F80A63">
      <w:pPr>
        <w:spacing w:after="0" w:line="20" w:lineRule="atLeast"/>
        <w:ind w:firstLine="720"/>
        <w:jc w:val="both"/>
        <w:rPr>
          <w:rFonts w:ascii="Calibri" w:eastAsia="Calibri" w:hAnsi="Calibri" w:cs="Times New Roman"/>
          <w:lang w:val="pt-BR"/>
        </w:rPr>
      </w:pPr>
      <w:r>
        <w:rPr>
          <w:rFonts w:ascii="Times New Roman" w:eastAsia="Times New Roman" w:hAnsi="Times New Roman" w:cs="Times New Roman"/>
          <w:sz w:val="24"/>
          <w:szCs w:val="24"/>
        </w:rPr>
        <w:t>5.1</w:t>
      </w:r>
      <w:r w:rsidRPr="00F4696A">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Pr="00F4696A">
        <w:rPr>
          <w:rFonts w:ascii="Times New Roman" w:eastAsia="Times New Roman" w:hAnsi="Times New Roman" w:cs="Times New Roman"/>
          <w:sz w:val="24"/>
          <w:szCs w:val="24"/>
        </w:rPr>
        <w:t xml:space="preserve"> Maisto produktai ir maitinimo paslaugos:</w:t>
      </w:r>
    </w:p>
    <w:p w14:paraId="6B5E34A7" w14:textId="77777777" w:rsidR="00F80A63" w:rsidRPr="00F4696A" w:rsidRDefault="00F80A63" w:rsidP="00F80A63">
      <w:pPr>
        <w:spacing w:after="0" w:line="20" w:lineRule="atLeast"/>
        <w:ind w:firstLine="720"/>
        <w:jc w:val="both"/>
        <w:rPr>
          <w:rFonts w:ascii="Calibri" w:eastAsia="Calibri" w:hAnsi="Calibri" w:cs="Times New Roman"/>
          <w:lang w:val="pt-BR"/>
        </w:rPr>
      </w:pPr>
      <w:r>
        <w:rPr>
          <w:rFonts w:ascii="Times New Roman" w:eastAsia="Times New Roman" w:hAnsi="Times New Roman" w:cs="Times New Roman"/>
          <w:sz w:val="24"/>
          <w:szCs w:val="24"/>
        </w:rPr>
        <w:t>5</w:t>
      </w:r>
      <w:bookmarkStart w:id="2" w:name="_Hlk193043163"/>
      <w:r>
        <w:rPr>
          <w:rFonts w:ascii="Times New Roman" w:eastAsia="Times New Roman" w:hAnsi="Times New Roman" w:cs="Times New Roman"/>
          <w:sz w:val="24"/>
          <w:szCs w:val="24"/>
        </w:rPr>
        <w:t>.1.1</w:t>
      </w:r>
      <w:r w:rsidRPr="00F4696A">
        <w:rPr>
          <w:rFonts w:ascii="Times New Roman" w:eastAsia="Times New Roman" w:hAnsi="Times New Roman" w:cs="Times New Roman"/>
          <w:sz w:val="24"/>
          <w:szCs w:val="24"/>
        </w:rPr>
        <w:t>.1. ne mažiau kaip 30 proc. perkamų maisto produktų (išskyrus maisto produktus skirtus gyvūnams) kiekio (kilogramais, litrais, vienetais) turi atitikti bent vieną iš šių minimalių aplinkos apsaugos kriterijų:</w:t>
      </w:r>
    </w:p>
    <w:p w14:paraId="1816E51B" w14:textId="77777777" w:rsidR="00F80A63" w:rsidRPr="00F4696A" w:rsidRDefault="00F80A63" w:rsidP="00F80A63">
      <w:pPr>
        <w:spacing w:after="0" w:line="20" w:lineRule="atLeast"/>
        <w:ind w:firstLine="720"/>
        <w:jc w:val="both"/>
        <w:rPr>
          <w:rFonts w:ascii="Calibri" w:eastAsia="Calibri" w:hAnsi="Calibri" w:cs="Times New Roman"/>
          <w:lang w:val="pt-BR"/>
        </w:rPr>
      </w:pPr>
      <w:r>
        <w:rPr>
          <w:rFonts w:ascii="Times New Roman" w:eastAsia="Times New Roman" w:hAnsi="Times New Roman" w:cs="Times New Roman"/>
          <w:sz w:val="24"/>
          <w:szCs w:val="24"/>
        </w:rPr>
        <w:t>5.1.1</w:t>
      </w:r>
      <w:r w:rsidRPr="00F4696A">
        <w:rPr>
          <w:rFonts w:ascii="Times New Roman" w:eastAsia="Times New Roman" w:hAnsi="Times New Roman" w:cs="Times New Roman"/>
          <w:sz w:val="24"/>
          <w:szCs w:val="24"/>
        </w:rPr>
        <w:t>.1.1. produktai turi turėti ekologiškam produktui išduotą sertifikatą pagal 2018 m. gegužės 30 d. Europos Parlamento ir Tarybos reglamento (ES) 2018/848 dėl ekologinės gamybos ir ekologiškų produktų ženklinimo, kuriuo panaikinamas Tarybos reglamentas (EB) Nr. 834/2007 su visais pakeitimais ir papildymais, reikalavimus;</w:t>
      </w:r>
    </w:p>
    <w:p w14:paraId="415FE8CB" w14:textId="77777777" w:rsidR="00F80A63" w:rsidRPr="007E3313" w:rsidRDefault="00F80A63" w:rsidP="00F80A63">
      <w:pPr>
        <w:spacing w:after="0" w:line="20" w:lineRule="atLeast"/>
        <w:ind w:firstLine="720"/>
        <w:jc w:val="both"/>
        <w:rPr>
          <w:rFonts w:ascii="Calibri" w:eastAsia="Calibri" w:hAnsi="Calibri" w:cs="Times New Roman"/>
          <w:lang w:val="pt-BR"/>
        </w:rPr>
      </w:pPr>
      <w:r>
        <w:rPr>
          <w:rFonts w:ascii="Times New Roman" w:eastAsia="Times New Roman" w:hAnsi="Times New Roman" w:cs="Times New Roman"/>
          <w:sz w:val="24"/>
          <w:szCs w:val="24"/>
        </w:rPr>
        <w:t>5.1.1.</w:t>
      </w:r>
      <w:r w:rsidRPr="00F4696A">
        <w:rPr>
          <w:rFonts w:ascii="Times New Roman" w:eastAsia="Times New Roman" w:hAnsi="Times New Roman" w:cs="Times New Roman"/>
          <w:sz w:val="24"/>
          <w:szCs w:val="24"/>
        </w:rPr>
        <w:t xml:space="preserve">1.2. produktai turi atitikti 2012 m. lapkričio 21 d. Europos Parlamento ir Tarybos reglamento (ES) Nr. 1151/2012 dėl žemės ūkio ir maisto produktų kokybės sistemų ir (ar) Lietuvos </w:t>
      </w:r>
      <w:r w:rsidRPr="00F4696A">
        <w:rPr>
          <w:rFonts w:ascii="Times New Roman" w:eastAsia="Times New Roman" w:hAnsi="Times New Roman" w:cs="Times New Roman"/>
          <w:sz w:val="24"/>
          <w:szCs w:val="24"/>
        </w:rPr>
        <w:lastRenderedPageBreak/>
        <w:t>Respublikos žemės ūkio ministro 2015 m. sausio 7 d. įsakymo Nr. 3D-10 „Dėl žemės ūkio ir maisto produktų saugomų kilmės vietos nuorodų, saugomų geografinių nuorodų ir garantuotų tradicinių gaminių įregistravimo ir kai kurių žemės ūkio ministro įsakymų pripažinimo netekusiais galios“ reikalavimus ir jiems suteikta saugoma geografinė nuoroda ir (ar) saugoma kilmės vietos nuoroda, ir (ar) garantuoto tradicinio gaminio nuoroda (toliau – saugomos nuorodos);</w:t>
      </w:r>
    </w:p>
    <w:p w14:paraId="17727F20" w14:textId="77777777" w:rsidR="00F80A63" w:rsidRPr="007E3313" w:rsidRDefault="00F80A63" w:rsidP="00F80A63">
      <w:pPr>
        <w:spacing w:after="0" w:line="20" w:lineRule="atLeast"/>
        <w:ind w:firstLine="720"/>
        <w:jc w:val="both"/>
        <w:rPr>
          <w:rFonts w:ascii="Calibri" w:eastAsia="Calibri" w:hAnsi="Calibri" w:cs="Times New Roman"/>
          <w:lang w:val="pt-BR"/>
        </w:rPr>
      </w:pPr>
      <w:r w:rsidRPr="00003118">
        <w:rPr>
          <w:rFonts w:ascii="Times New Roman" w:eastAsia="Times New Roman" w:hAnsi="Times New Roman" w:cs="Times New Roman"/>
          <w:sz w:val="24"/>
          <w:szCs w:val="24"/>
        </w:rPr>
        <w:t>5.1.1</w:t>
      </w:r>
      <w:r>
        <w:rPr>
          <w:rFonts w:ascii="Times New Roman" w:eastAsia="Times New Roman" w:hAnsi="Times New Roman" w:cs="Times New Roman"/>
          <w:sz w:val="24"/>
          <w:szCs w:val="24"/>
        </w:rPr>
        <w:t>.</w:t>
      </w:r>
      <w:r w:rsidRPr="00F4696A">
        <w:rPr>
          <w:rFonts w:ascii="Times New Roman" w:eastAsia="Times New Roman" w:hAnsi="Times New Roman" w:cs="Times New Roman"/>
          <w:sz w:val="24"/>
          <w:szCs w:val="24"/>
        </w:rPr>
        <w:t>1.3. produktai turi būti sertifikuoti ženklu „Kokybė“, kaip numatyta Lietuvos Respublikos žemės ūkio ministro 2022 m. gegužės 20 d. įsakymu Nr. 3D-351 „Dėl Nacionalinės maisto kokybės sistemos taisyklių patvirtinimo ir kai kurių žemės ūkio ministro įsakymų pripažinimo netekusiais galios“ (toliau – NKP), ar atitikti Europos Parlamento ir Tarybos reglamento (ES) Nr. 1305/2013 dėl paramos kaimo plėtrai, teikiamos Europos žemės ūkio fondo kaimo plėtrai (EŽŪFKP) lėšomis, kuriuo panaikinamas Tarybos reglamentas (EB) Nr. 1698/2005, 16 straipsnio 1 punkto b dalyje nurodytų lygiaverčių kitų valstybių narių pripažintų maisto produktų kokybės sistemų (toliau – lygiavertės kitų valstybių narių pripažintos maisto produktų kokybės sistemos) reikalavimus</w:t>
      </w:r>
      <w:r>
        <w:rPr>
          <w:rFonts w:ascii="Times New Roman" w:eastAsia="Times New Roman" w:hAnsi="Times New Roman" w:cs="Times New Roman"/>
          <w:sz w:val="24"/>
          <w:szCs w:val="24"/>
        </w:rPr>
        <w:t>.</w:t>
      </w:r>
    </w:p>
    <w:bookmarkEnd w:id="2"/>
    <w:p w14:paraId="1E83BE20" w14:textId="6A86D8EC" w:rsidR="00F80A63" w:rsidRPr="00417F90" w:rsidRDefault="00F80A63" w:rsidP="00F80A63">
      <w:pPr>
        <w:spacing w:after="0" w:line="20" w:lineRule="atLeast"/>
        <w:ind w:firstLine="720"/>
        <w:jc w:val="both"/>
        <w:rPr>
          <w:rFonts w:ascii="Times New Roman" w:eastAsia="Times New Roman" w:hAnsi="Times New Roman" w:cs="Times New Roman"/>
          <w:sz w:val="24"/>
          <w:szCs w:val="24"/>
        </w:rPr>
      </w:pPr>
      <w:r w:rsidRPr="00417F90">
        <w:rPr>
          <w:rFonts w:ascii="Times New Roman" w:eastAsia="Times New Roman" w:hAnsi="Times New Roman" w:cs="Times New Roman"/>
          <w:sz w:val="24"/>
          <w:szCs w:val="24"/>
        </w:rPr>
        <w:t xml:space="preserve">5.2. </w:t>
      </w:r>
      <w:r w:rsidRPr="002565F8">
        <w:rPr>
          <w:rFonts w:ascii="Times New Roman" w:eastAsia="Times New Roman" w:hAnsi="Times New Roman" w:cs="Times New Roman"/>
          <w:sz w:val="24"/>
          <w:szCs w:val="24"/>
        </w:rPr>
        <w:t xml:space="preserve">Kartu su pasiūlymu </w:t>
      </w:r>
      <w:r w:rsidR="00CA6E00" w:rsidRPr="00CA6E00">
        <w:rPr>
          <w:rFonts w:ascii="Times New Roman" w:eastAsia="Times New Roman" w:hAnsi="Times New Roman" w:cs="Times New Roman"/>
          <w:sz w:val="24"/>
          <w:szCs w:val="24"/>
        </w:rPr>
        <w:t>Paslaugų</w:t>
      </w:r>
      <w:r w:rsidR="00CA6E00" w:rsidRPr="002565F8">
        <w:rPr>
          <w:rFonts w:ascii="Times New Roman" w:eastAsia="Times New Roman" w:hAnsi="Times New Roman" w:cs="Times New Roman"/>
          <w:sz w:val="24"/>
          <w:szCs w:val="24"/>
        </w:rPr>
        <w:t xml:space="preserve"> </w:t>
      </w:r>
      <w:r w:rsidRPr="002565F8">
        <w:rPr>
          <w:rFonts w:ascii="Times New Roman" w:eastAsia="Times New Roman" w:hAnsi="Times New Roman" w:cs="Times New Roman"/>
          <w:sz w:val="24"/>
          <w:szCs w:val="24"/>
        </w:rPr>
        <w:t>tiekėjas privalo pateikti deklaraciją</w:t>
      </w:r>
      <w:r>
        <w:rPr>
          <w:rFonts w:ascii="Times New Roman" w:eastAsia="Times New Roman" w:hAnsi="Times New Roman" w:cs="Times New Roman"/>
          <w:sz w:val="24"/>
          <w:szCs w:val="24"/>
        </w:rPr>
        <w:t xml:space="preserve"> (</w:t>
      </w:r>
      <w:r w:rsidRPr="002565F8">
        <w:rPr>
          <w:rFonts w:ascii="Times New Roman" w:eastAsia="Times New Roman" w:hAnsi="Times New Roman" w:cs="Times New Roman"/>
          <w:b/>
          <w:bCs/>
          <w:i/>
          <w:iCs/>
          <w:sz w:val="24"/>
          <w:szCs w:val="24"/>
        </w:rPr>
        <w:t xml:space="preserve">Pirkimo sąlygų </w:t>
      </w:r>
      <w:r>
        <w:rPr>
          <w:rFonts w:ascii="Times New Roman" w:eastAsia="Times New Roman" w:hAnsi="Times New Roman" w:cs="Times New Roman"/>
          <w:b/>
          <w:bCs/>
          <w:i/>
          <w:iCs/>
          <w:sz w:val="24"/>
          <w:szCs w:val="24"/>
        </w:rPr>
        <w:t>9</w:t>
      </w:r>
      <w:r w:rsidRPr="002565F8">
        <w:rPr>
          <w:rFonts w:ascii="Times New Roman" w:eastAsia="Times New Roman" w:hAnsi="Times New Roman" w:cs="Times New Roman"/>
          <w:b/>
          <w:bCs/>
          <w:i/>
          <w:iCs/>
          <w:sz w:val="24"/>
          <w:szCs w:val="24"/>
        </w:rPr>
        <w:t xml:space="preserve"> priedas „</w:t>
      </w:r>
      <w:bookmarkStart w:id="3" w:name="_Hlk193015532"/>
      <w:r w:rsidRPr="002565F8">
        <w:rPr>
          <w:rFonts w:ascii="Times New Roman" w:eastAsia="Times New Roman" w:hAnsi="Times New Roman" w:cs="Times New Roman"/>
          <w:b/>
          <w:bCs/>
          <w:i/>
          <w:iCs/>
          <w:sz w:val="24"/>
          <w:szCs w:val="24"/>
        </w:rPr>
        <w:t>Tiekėjo deklaracija dėl atitikties aplinkos apsaugos reikalavimams</w:t>
      </w:r>
      <w:bookmarkEnd w:id="3"/>
      <w:r w:rsidRPr="002565F8">
        <w:rPr>
          <w:rFonts w:ascii="Times New Roman" w:eastAsia="Times New Roman" w:hAnsi="Times New Roman" w:cs="Times New Roman"/>
          <w:b/>
          <w:bCs/>
          <w:i/>
          <w:iCs/>
          <w:sz w:val="24"/>
          <w:szCs w:val="24"/>
        </w:rPr>
        <w:t>“</w:t>
      </w:r>
      <w:r>
        <w:rPr>
          <w:rFonts w:ascii="Times New Roman" w:eastAsia="Times New Roman" w:hAnsi="Times New Roman" w:cs="Times New Roman"/>
          <w:sz w:val="24"/>
          <w:szCs w:val="24"/>
        </w:rPr>
        <w:t>)</w:t>
      </w:r>
      <w:r w:rsidRPr="002565F8">
        <w:rPr>
          <w:rFonts w:ascii="Times New Roman" w:eastAsia="Times New Roman" w:hAnsi="Times New Roman" w:cs="Times New Roman"/>
          <w:sz w:val="24"/>
          <w:szCs w:val="24"/>
        </w:rPr>
        <w:t>, kuria įsipareigoja visą sutarties galiojimo laikotarpį teikti maitinimo paslaugas griežtai laikydamasis 5.1</w:t>
      </w:r>
      <w:r>
        <w:rPr>
          <w:rFonts w:ascii="Times New Roman" w:eastAsia="Times New Roman" w:hAnsi="Times New Roman" w:cs="Times New Roman"/>
          <w:sz w:val="24"/>
          <w:szCs w:val="24"/>
        </w:rPr>
        <w:t>.1.</w:t>
      </w:r>
      <w:r w:rsidRPr="002565F8">
        <w:rPr>
          <w:rFonts w:ascii="Times New Roman" w:eastAsia="Times New Roman" w:hAnsi="Times New Roman" w:cs="Times New Roman"/>
          <w:sz w:val="24"/>
          <w:szCs w:val="24"/>
        </w:rPr>
        <w:t xml:space="preserve"> p</w:t>
      </w:r>
      <w:r>
        <w:rPr>
          <w:rFonts w:ascii="Times New Roman" w:eastAsia="Times New Roman" w:hAnsi="Times New Roman" w:cs="Times New Roman"/>
          <w:sz w:val="24"/>
          <w:szCs w:val="24"/>
        </w:rPr>
        <w:t>apunktyje</w:t>
      </w:r>
      <w:r w:rsidRPr="002565F8">
        <w:rPr>
          <w:rFonts w:ascii="Times New Roman" w:eastAsia="Times New Roman" w:hAnsi="Times New Roman" w:cs="Times New Roman"/>
          <w:sz w:val="24"/>
          <w:szCs w:val="24"/>
        </w:rPr>
        <w:t xml:space="preserve"> nustatytų reikalavimų</w:t>
      </w:r>
      <w:r w:rsidRPr="00417F90">
        <w:rPr>
          <w:rFonts w:ascii="Times New Roman" w:eastAsia="Times New Roman" w:hAnsi="Times New Roman" w:cs="Times New Roman"/>
          <w:sz w:val="24"/>
          <w:szCs w:val="24"/>
        </w:rPr>
        <w:t>.</w:t>
      </w:r>
    </w:p>
    <w:p w14:paraId="3F21A0C0" w14:textId="226A7E5B" w:rsidR="00F80A63" w:rsidRDefault="00F80A63" w:rsidP="00F80A63">
      <w:pPr>
        <w:spacing w:after="0" w:line="20" w:lineRule="atLeast"/>
        <w:ind w:firstLine="720"/>
        <w:jc w:val="both"/>
        <w:rPr>
          <w:rFonts w:ascii="Times New Roman" w:eastAsia="Times New Roman" w:hAnsi="Times New Roman" w:cs="Times New Roman"/>
          <w:sz w:val="24"/>
          <w:szCs w:val="24"/>
        </w:rPr>
      </w:pPr>
      <w:r w:rsidRPr="00417F90">
        <w:rPr>
          <w:rFonts w:ascii="Times New Roman" w:eastAsia="Times New Roman" w:hAnsi="Times New Roman" w:cs="Times New Roman"/>
          <w:sz w:val="24"/>
          <w:szCs w:val="24"/>
        </w:rPr>
        <w:t xml:space="preserve">5.3. </w:t>
      </w:r>
      <w:r w:rsidR="007562E5" w:rsidRPr="007562E5">
        <w:rPr>
          <w:rFonts w:ascii="Times New Roman" w:eastAsia="Times New Roman" w:hAnsi="Times New Roman" w:cs="Times New Roman"/>
          <w:sz w:val="24"/>
          <w:szCs w:val="24"/>
        </w:rPr>
        <w:t>Atitikti 5.1.1.1.1–5.1.1.1.3 papunkč</w:t>
      </w:r>
      <w:r w:rsidR="007562E5">
        <w:rPr>
          <w:rFonts w:ascii="Times New Roman" w:eastAsia="Times New Roman" w:hAnsi="Times New Roman" w:cs="Times New Roman"/>
          <w:sz w:val="24"/>
          <w:szCs w:val="24"/>
        </w:rPr>
        <w:t>iams</w:t>
      </w:r>
      <w:r w:rsidR="007562E5" w:rsidRPr="007562E5">
        <w:rPr>
          <w:rFonts w:ascii="Times New Roman" w:eastAsia="Times New Roman" w:hAnsi="Times New Roman" w:cs="Times New Roman"/>
          <w:sz w:val="24"/>
          <w:szCs w:val="24"/>
        </w:rPr>
        <w:t>, t. y. turėti galiojančius ekologinės gamybos sertifikatus produktams, galiojančius NKP gamintojų sertifikatus, skelbiamus sertifikavimo įstaigų interneto svetainėse, produktų sąrašus su saugomomis nuorodomis, registruotus oficialioje Europos Sąjungos geografinių nuorodų registro duomenų bazėje „eAmbrosia“ arba kitus lygiaverčius įrodymus</w:t>
      </w:r>
      <w:r w:rsidR="007562E5">
        <w:rPr>
          <w:rFonts w:ascii="Times New Roman" w:eastAsia="Times New Roman" w:hAnsi="Times New Roman" w:cs="Times New Roman"/>
          <w:sz w:val="24"/>
          <w:szCs w:val="24"/>
        </w:rPr>
        <w:t xml:space="preserve"> </w:t>
      </w:r>
      <w:r w:rsidR="007562E5" w:rsidRPr="007562E5">
        <w:rPr>
          <w:rFonts w:ascii="Times New Roman" w:eastAsia="Times New Roman" w:hAnsi="Times New Roman" w:cs="Times New Roman"/>
          <w:sz w:val="24"/>
          <w:szCs w:val="24"/>
        </w:rPr>
        <w:t>privalės pateikti</w:t>
      </w:r>
      <w:r w:rsidR="00CE7164">
        <w:rPr>
          <w:rFonts w:ascii="Times New Roman" w:eastAsia="Times New Roman" w:hAnsi="Times New Roman" w:cs="Times New Roman"/>
          <w:sz w:val="24"/>
          <w:szCs w:val="24"/>
        </w:rPr>
        <w:t xml:space="preserve"> Paslaugos tiekėjas</w:t>
      </w:r>
      <w:r w:rsidR="007562E5" w:rsidRPr="007562E5">
        <w:rPr>
          <w:rFonts w:ascii="Times New Roman" w:eastAsia="Times New Roman" w:hAnsi="Times New Roman" w:cs="Times New Roman"/>
          <w:sz w:val="24"/>
          <w:szCs w:val="24"/>
        </w:rPr>
        <w:t xml:space="preserve"> </w:t>
      </w:r>
      <w:r w:rsidR="00CE7164">
        <w:rPr>
          <w:rFonts w:ascii="Times New Roman" w:eastAsia="Times New Roman" w:hAnsi="Times New Roman" w:cs="Times New Roman"/>
          <w:sz w:val="24"/>
          <w:szCs w:val="24"/>
        </w:rPr>
        <w:t xml:space="preserve">po kiekvieno užsakymo su </w:t>
      </w:r>
      <w:r w:rsidR="00CE7164" w:rsidRPr="00CE7164">
        <w:rPr>
          <w:rFonts w:ascii="Times New Roman" w:eastAsia="Times New Roman" w:hAnsi="Times New Roman" w:cs="Times New Roman"/>
          <w:sz w:val="24"/>
          <w:szCs w:val="24"/>
        </w:rPr>
        <w:t>Paslaugų perdavimo-priėmimo akt</w:t>
      </w:r>
      <w:r w:rsidR="00CE7164">
        <w:rPr>
          <w:rFonts w:ascii="Times New Roman" w:eastAsia="Times New Roman" w:hAnsi="Times New Roman" w:cs="Times New Roman"/>
          <w:sz w:val="24"/>
          <w:szCs w:val="24"/>
        </w:rPr>
        <w:t>u</w:t>
      </w:r>
      <w:r w:rsidR="007562E5" w:rsidRPr="007562E5">
        <w:rPr>
          <w:rFonts w:ascii="Times New Roman" w:eastAsia="Times New Roman" w:hAnsi="Times New Roman" w:cs="Times New Roman"/>
          <w:sz w:val="24"/>
          <w:szCs w:val="24"/>
        </w:rPr>
        <w:t>.</w:t>
      </w:r>
    </w:p>
    <w:p w14:paraId="63DF80EA" w14:textId="77777777" w:rsidR="00F15604" w:rsidRDefault="00F15604" w:rsidP="00F80A63">
      <w:pPr>
        <w:spacing w:after="0" w:line="20" w:lineRule="atLeast"/>
        <w:ind w:firstLine="720"/>
        <w:jc w:val="both"/>
        <w:rPr>
          <w:rFonts w:ascii="Times New Roman" w:eastAsia="Times New Roman" w:hAnsi="Times New Roman" w:cs="Times New Roman"/>
          <w:sz w:val="24"/>
          <w:szCs w:val="24"/>
        </w:rPr>
      </w:pPr>
    </w:p>
    <w:p w14:paraId="5041B450" w14:textId="3B265D7D" w:rsidR="00F15604" w:rsidRDefault="00F15604" w:rsidP="00F15604">
      <w:pPr>
        <w:spacing w:after="0" w:line="20" w:lineRule="atLeast"/>
        <w:jc w:val="center"/>
        <w:rPr>
          <w:rFonts w:ascii="Times New Roman" w:eastAsia="Times New Roman" w:hAnsi="Times New Roman" w:cs="Times New Roman"/>
          <w:sz w:val="24"/>
          <w:szCs w:val="24"/>
        </w:rPr>
      </w:pPr>
    </w:p>
    <w:p w14:paraId="785770EB" w14:textId="55B46A60" w:rsidR="00372485" w:rsidRPr="00003118" w:rsidRDefault="00372485" w:rsidP="00EE3384">
      <w:pPr>
        <w:spacing w:after="0" w:line="20" w:lineRule="atLeast"/>
        <w:ind w:firstLine="720"/>
        <w:jc w:val="both"/>
        <w:rPr>
          <w:rFonts w:ascii="Calibri" w:eastAsia="Calibri" w:hAnsi="Calibri" w:cs="Times New Roman"/>
          <w:highlight w:val="yellow"/>
          <w:lang w:val="pt-BR"/>
        </w:rPr>
      </w:pPr>
    </w:p>
    <w:sectPr w:rsidR="00372485" w:rsidRPr="00003118" w:rsidSect="00E03A3D">
      <w:headerReference w:type="default" r:id="rId11"/>
      <w:pgSz w:w="11906" w:h="16838" w:code="9"/>
      <w:pgMar w:top="1134" w:right="849"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907E5" w14:textId="77777777" w:rsidR="000C2008" w:rsidRDefault="000C2008" w:rsidP="00140B7F">
      <w:pPr>
        <w:spacing w:after="0" w:line="240" w:lineRule="auto"/>
      </w:pPr>
      <w:r>
        <w:separator/>
      </w:r>
    </w:p>
  </w:endnote>
  <w:endnote w:type="continuationSeparator" w:id="0">
    <w:p w14:paraId="32C23B77" w14:textId="77777777" w:rsidR="000C2008" w:rsidRDefault="000C2008" w:rsidP="00140B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1B1BF" w14:textId="77777777" w:rsidR="000C2008" w:rsidRDefault="000C2008" w:rsidP="00140B7F">
      <w:pPr>
        <w:spacing w:after="0" w:line="240" w:lineRule="auto"/>
      </w:pPr>
      <w:r>
        <w:separator/>
      </w:r>
    </w:p>
  </w:footnote>
  <w:footnote w:type="continuationSeparator" w:id="0">
    <w:p w14:paraId="7F88DB6B" w14:textId="77777777" w:rsidR="000C2008" w:rsidRDefault="000C2008" w:rsidP="00140B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17032" w14:textId="63565E1E" w:rsidR="00140B7F" w:rsidRDefault="00880727" w:rsidP="005E20F6">
    <w:pPr>
      <w:pStyle w:val="Header"/>
      <w:tabs>
        <w:tab w:val="clear" w:pos="4680"/>
        <w:tab w:val="clear" w:pos="9360"/>
        <w:tab w:val="left" w:pos="276"/>
        <w:tab w:val="left" w:pos="2664"/>
        <w:tab w:val="right" w:pos="9356"/>
      </w:tabs>
    </w:pPr>
    <w:r>
      <w:tab/>
    </w:r>
    <w:r w:rsidRPr="00E41858">
      <w:rPr>
        <w:noProof/>
        <w:sz w:val="28"/>
        <w:szCs w:val="28"/>
      </w:rPr>
      <w:drawing>
        <wp:inline distT="0" distB="0" distL="0" distR="0" wp14:anchorId="236F8577" wp14:editId="085FFC2D">
          <wp:extent cx="466725" cy="559033"/>
          <wp:effectExtent l="0" t="0" r="0" b="0"/>
          <wp:docPr id="1" name="Picture 1442989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8601" cy="561280"/>
                  </a:xfrm>
                  <a:prstGeom prst="rect">
                    <a:avLst/>
                  </a:prstGeom>
                  <a:noFill/>
                </pic:spPr>
              </pic:pic>
            </a:graphicData>
          </a:graphic>
        </wp:inline>
      </w:drawing>
    </w:r>
    <w:r w:rsidR="00807139">
      <w:t xml:space="preserve">                          </w:t>
    </w:r>
    <w:r w:rsidR="001F2FAE">
      <w:t xml:space="preserve">                    </w:t>
    </w:r>
    <w:r w:rsidR="005E20F6">
      <w:t xml:space="preserve">                                  </w:t>
    </w:r>
    <w:r w:rsidR="00807139">
      <w:t xml:space="preserve"> </w:t>
    </w:r>
    <w:r w:rsidR="00B57139" w:rsidRPr="00B57139">
      <w:t xml:space="preserve">Pirkimo sąlygų 2 priedas „Techninė specifikacija“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B7A1F"/>
    <w:multiLevelType w:val="hybridMultilevel"/>
    <w:tmpl w:val="7FE27C46"/>
    <w:lvl w:ilvl="0" w:tplc="FDE4AD34">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3304715"/>
    <w:multiLevelType w:val="multilevel"/>
    <w:tmpl w:val="DF961522"/>
    <w:lvl w:ilvl="0">
      <w:start w:val="1"/>
      <w:numFmt w:val="decimal"/>
      <w:lvlText w:val="%1."/>
      <w:lvlJc w:val="left"/>
      <w:pPr>
        <w:ind w:left="644" w:hanging="360"/>
      </w:pPr>
      <w:rPr>
        <w:rFonts w:hint="default"/>
        <w:b w:val="0"/>
        <w:i w:val="0"/>
        <w:u w:val="none"/>
      </w:rPr>
    </w:lvl>
    <w:lvl w:ilvl="1">
      <w:start w:val="1"/>
      <w:numFmt w:val="decimal"/>
      <w:isLgl/>
      <w:lvlText w:val="%1.%2."/>
      <w:lvlJc w:val="left"/>
      <w:pPr>
        <w:ind w:left="562" w:hanging="42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016074939">
    <w:abstractNumId w:val="0"/>
  </w:num>
  <w:num w:numId="2" w16cid:durableId="10035832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E9A"/>
    <w:rsid w:val="00003118"/>
    <w:rsid w:val="00034124"/>
    <w:rsid w:val="00051CC5"/>
    <w:rsid w:val="000830F4"/>
    <w:rsid w:val="00085E9A"/>
    <w:rsid w:val="00091524"/>
    <w:rsid w:val="00095F25"/>
    <w:rsid w:val="000A163F"/>
    <w:rsid w:val="000B4E39"/>
    <w:rsid w:val="000C07C2"/>
    <w:rsid w:val="000C2008"/>
    <w:rsid w:val="000C73B8"/>
    <w:rsid w:val="000D1AB2"/>
    <w:rsid w:val="000E3CB1"/>
    <w:rsid w:val="0010777B"/>
    <w:rsid w:val="00123B8F"/>
    <w:rsid w:val="001332FD"/>
    <w:rsid w:val="00140B7F"/>
    <w:rsid w:val="00154462"/>
    <w:rsid w:val="0017623B"/>
    <w:rsid w:val="00185E43"/>
    <w:rsid w:val="00194F34"/>
    <w:rsid w:val="001A7F25"/>
    <w:rsid w:val="001C40AF"/>
    <w:rsid w:val="001D226C"/>
    <w:rsid w:val="001E64CC"/>
    <w:rsid w:val="001F2FAE"/>
    <w:rsid w:val="001F47B1"/>
    <w:rsid w:val="00225C9E"/>
    <w:rsid w:val="0023091A"/>
    <w:rsid w:val="00233E27"/>
    <w:rsid w:val="002479A5"/>
    <w:rsid w:val="002565F8"/>
    <w:rsid w:val="002633C5"/>
    <w:rsid w:val="00294E6C"/>
    <w:rsid w:val="002C146C"/>
    <w:rsid w:val="002C1ED4"/>
    <w:rsid w:val="003172AB"/>
    <w:rsid w:val="00352803"/>
    <w:rsid w:val="00372485"/>
    <w:rsid w:val="00383398"/>
    <w:rsid w:val="003A5896"/>
    <w:rsid w:val="003C61AB"/>
    <w:rsid w:val="003D4549"/>
    <w:rsid w:val="003F2231"/>
    <w:rsid w:val="00417F90"/>
    <w:rsid w:val="00481963"/>
    <w:rsid w:val="0048254B"/>
    <w:rsid w:val="00483ADC"/>
    <w:rsid w:val="00491485"/>
    <w:rsid w:val="0049167B"/>
    <w:rsid w:val="004A4313"/>
    <w:rsid w:val="004C0D8F"/>
    <w:rsid w:val="004E541E"/>
    <w:rsid w:val="004F229E"/>
    <w:rsid w:val="004F4BFF"/>
    <w:rsid w:val="004F784F"/>
    <w:rsid w:val="00513D99"/>
    <w:rsid w:val="00520B00"/>
    <w:rsid w:val="00541AC8"/>
    <w:rsid w:val="00573CD5"/>
    <w:rsid w:val="00573D65"/>
    <w:rsid w:val="0057530B"/>
    <w:rsid w:val="005C26EB"/>
    <w:rsid w:val="005D2D15"/>
    <w:rsid w:val="005D4072"/>
    <w:rsid w:val="005E20F6"/>
    <w:rsid w:val="00613D56"/>
    <w:rsid w:val="006315D8"/>
    <w:rsid w:val="00633269"/>
    <w:rsid w:val="006402EB"/>
    <w:rsid w:val="00640EE7"/>
    <w:rsid w:val="0069524D"/>
    <w:rsid w:val="006B2A74"/>
    <w:rsid w:val="00727919"/>
    <w:rsid w:val="007562E5"/>
    <w:rsid w:val="007602A8"/>
    <w:rsid w:val="00761047"/>
    <w:rsid w:val="00793A47"/>
    <w:rsid w:val="007B47CF"/>
    <w:rsid w:val="007B6169"/>
    <w:rsid w:val="007C177B"/>
    <w:rsid w:val="007D3DAA"/>
    <w:rsid w:val="007E3313"/>
    <w:rsid w:val="007E6513"/>
    <w:rsid w:val="007F4C27"/>
    <w:rsid w:val="007F4E8B"/>
    <w:rsid w:val="00807139"/>
    <w:rsid w:val="00817D51"/>
    <w:rsid w:val="00834A85"/>
    <w:rsid w:val="008370DA"/>
    <w:rsid w:val="00866B88"/>
    <w:rsid w:val="00880727"/>
    <w:rsid w:val="008954F2"/>
    <w:rsid w:val="008A0FBB"/>
    <w:rsid w:val="008A6965"/>
    <w:rsid w:val="008F746D"/>
    <w:rsid w:val="009208E8"/>
    <w:rsid w:val="009578C8"/>
    <w:rsid w:val="00966937"/>
    <w:rsid w:val="00967A39"/>
    <w:rsid w:val="0097417D"/>
    <w:rsid w:val="00982F4B"/>
    <w:rsid w:val="009836B8"/>
    <w:rsid w:val="00985B43"/>
    <w:rsid w:val="00990A72"/>
    <w:rsid w:val="009A0F5B"/>
    <w:rsid w:val="009B3B38"/>
    <w:rsid w:val="009C781E"/>
    <w:rsid w:val="009E6FE7"/>
    <w:rsid w:val="009F32FB"/>
    <w:rsid w:val="00A00EF3"/>
    <w:rsid w:val="00A057E2"/>
    <w:rsid w:val="00A15680"/>
    <w:rsid w:val="00A22FBD"/>
    <w:rsid w:val="00A25F1A"/>
    <w:rsid w:val="00A63E24"/>
    <w:rsid w:val="00A66118"/>
    <w:rsid w:val="00A85C34"/>
    <w:rsid w:val="00A87C3B"/>
    <w:rsid w:val="00A87DB0"/>
    <w:rsid w:val="00A92762"/>
    <w:rsid w:val="00A955B5"/>
    <w:rsid w:val="00A9698E"/>
    <w:rsid w:val="00B13625"/>
    <w:rsid w:val="00B3245D"/>
    <w:rsid w:val="00B40564"/>
    <w:rsid w:val="00B53903"/>
    <w:rsid w:val="00B568F6"/>
    <w:rsid w:val="00B5701F"/>
    <w:rsid w:val="00B57139"/>
    <w:rsid w:val="00B77F81"/>
    <w:rsid w:val="00BB123D"/>
    <w:rsid w:val="00BB602F"/>
    <w:rsid w:val="00BB7B4F"/>
    <w:rsid w:val="00BC3A42"/>
    <w:rsid w:val="00BC7E1A"/>
    <w:rsid w:val="00BF3825"/>
    <w:rsid w:val="00C0639B"/>
    <w:rsid w:val="00C258B0"/>
    <w:rsid w:val="00C27CB4"/>
    <w:rsid w:val="00C63151"/>
    <w:rsid w:val="00C672C4"/>
    <w:rsid w:val="00C8467C"/>
    <w:rsid w:val="00C9281D"/>
    <w:rsid w:val="00C97FAB"/>
    <w:rsid w:val="00CA4DBA"/>
    <w:rsid w:val="00CA6E00"/>
    <w:rsid w:val="00CE7164"/>
    <w:rsid w:val="00D3120B"/>
    <w:rsid w:val="00D378BD"/>
    <w:rsid w:val="00D811AB"/>
    <w:rsid w:val="00DC5ACD"/>
    <w:rsid w:val="00DF066A"/>
    <w:rsid w:val="00E03A3D"/>
    <w:rsid w:val="00E063B6"/>
    <w:rsid w:val="00E2280D"/>
    <w:rsid w:val="00E3406D"/>
    <w:rsid w:val="00E41B5A"/>
    <w:rsid w:val="00E422E3"/>
    <w:rsid w:val="00E4338A"/>
    <w:rsid w:val="00E62D29"/>
    <w:rsid w:val="00E64432"/>
    <w:rsid w:val="00EA3CCF"/>
    <w:rsid w:val="00EB405E"/>
    <w:rsid w:val="00EB4C5A"/>
    <w:rsid w:val="00EE3384"/>
    <w:rsid w:val="00EE373C"/>
    <w:rsid w:val="00EF5C82"/>
    <w:rsid w:val="00F15604"/>
    <w:rsid w:val="00F41889"/>
    <w:rsid w:val="00F4696A"/>
    <w:rsid w:val="00F5578C"/>
    <w:rsid w:val="00F80A63"/>
    <w:rsid w:val="00FA7D95"/>
    <w:rsid w:val="00FB067F"/>
    <w:rsid w:val="00FC7EA8"/>
    <w:rsid w:val="00FD0A6F"/>
    <w:rsid w:val="00FF689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9D9EC6"/>
  <w15:chartTrackingRefBased/>
  <w15:docId w15:val="{97EF9D8E-4C16-46A3-8C18-1236893FE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85E9A"/>
    <w:rPr>
      <w:sz w:val="16"/>
      <w:szCs w:val="16"/>
    </w:rPr>
  </w:style>
  <w:style w:type="paragraph" w:customStyle="1" w:styleId="Komentarotekstas1">
    <w:name w:val="Komentaro tekstas1"/>
    <w:basedOn w:val="Normal"/>
    <w:next w:val="CommentText"/>
    <w:link w:val="KomentarotekstasDiagrama"/>
    <w:uiPriority w:val="99"/>
    <w:semiHidden/>
    <w:unhideWhenUsed/>
    <w:rsid w:val="00085E9A"/>
    <w:pPr>
      <w:spacing w:line="240" w:lineRule="auto"/>
    </w:pPr>
    <w:rPr>
      <w:sz w:val="20"/>
      <w:szCs w:val="20"/>
    </w:rPr>
  </w:style>
  <w:style w:type="character" w:customStyle="1" w:styleId="KomentarotekstasDiagrama">
    <w:name w:val="Komentaro tekstas Diagrama"/>
    <w:basedOn w:val="DefaultParagraphFont"/>
    <w:link w:val="Komentarotekstas1"/>
    <w:uiPriority w:val="99"/>
    <w:semiHidden/>
    <w:rsid w:val="00085E9A"/>
    <w:rPr>
      <w:sz w:val="20"/>
      <w:szCs w:val="20"/>
    </w:rPr>
  </w:style>
  <w:style w:type="paragraph" w:styleId="CommentText">
    <w:name w:val="annotation text"/>
    <w:basedOn w:val="Normal"/>
    <w:link w:val="CommentTextChar"/>
    <w:uiPriority w:val="99"/>
    <w:semiHidden/>
    <w:unhideWhenUsed/>
    <w:rsid w:val="00085E9A"/>
    <w:pPr>
      <w:spacing w:line="240" w:lineRule="auto"/>
    </w:pPr>
    <w:rPr>
      <w:sz w:val="20"/>
      <w:szCs w:val="20"/>
    </w:rPr>
  </w:style>
  <w:style w:type="character" w:customStyle="1" w:styleId="CommentTextChar">
    <w:name w:val="Comment Text Char"/>
    <w:basedOn w:val="DefaultParagraphFont"/>
    <w:link w:val="CommentText"/>
    <w:uiPriority w:val="99"/>
    <w:semiHidden/>
    <w:rsid w:val="00085E9A"/>
    <w:rPr>
      <w:sz w:val="20"/>
      <w:szCs w:val="20"/>
    </w:rPr>
  </w:style>
  <w:style w:type="paragraph" w:styleId="ListParagraph">
    <w:name w:val="List Paragraph"/>
    <w:basedOn w:val="Normal"/>
    <w:uiPriority w:val="34"/>
    <w:qFormat/>
    <w:rsid w:val="00085E9A"/>
    <w:pPr>
      <w:ind w:left="720"/>
      <w:contextualSpacing/>
    </w:pPr>
  </w:style>
  <w:style w:type="paragraph" w:styleId="CommentSubject">
    <w:name w:val="annotation subject"/>
    <w:basedOn w:val="CommentText"/>
    <w:next w:val="CommentText"/>
    <w:link w:val="CommentSubjectChar"/>
    <w:uiPriority w:val="99"/>
    <w:semiHidden/>
    <w:unhideWhenUsed/>
    <w:rsid w:val="00A66118"/>
    <w:rPr>
      <w:b/>
      <w:bCs/>
    </w:rPr>
  </w:style>
  <w:style w:type="character" w:customStyle="1" w:styleId="CommentSubjectChar">
    <w:name w:val="Comment Subject Char"/>
    <w:basedOn w:val="CommentTextChar"/>
    <w:link w:val="CommentSubject"/>
    <w:uiPriority w:val="99"/>
    <w:semiHidden/>
    <w:rsid w:val="00A66118"/>
    <w:rPr>
      <w:b/>
      <w:bCs/>
      <w:sz w:val="20"/>
      <w:szCs w:val="20"/>
    </w:rPr>
  </w:style>
  <w:style w:type="character" w:customStyle="1" w:styleId="Hipersaitas1">
    <w:name w:val="Hipersaitas1"/>
    <w:basedOn w:val="DefaultParagraphFont"/>
    <w:uiPriority w:val="99"/>
    <w:unhideWhenUsed/>
    <w:rsid w:val="00F4696A"/>
    <w:rPr>
      <w:color w:val="0563C1"/>
      <w:u w:val="single"/>
    </w:rPr>
  </w:style>
  <w:style w:type="character" w:styleId="Hyperlink">
    <w:name w:val="Hyperlink"/>
    <w:basedOn w:val="DefaultParagraphFont"/>
    <w:uiPriority w:val="99"/>
    <w:semiHidden/>
    <w:unhideWhenUsed/>
    <w:rsid w:val="00F4696A"/>
    <w:rPr>
      <w:color w:val="0563C1" w:themeColor="hyperlink"/>
      <w:u w:val="single"/>
    </w:rPr>
  </w:style>
  <w:style w:type="paragraph" w:styleId="Header">
    <w:name w:val="header"/>
    <w:basedOn w:val="Normal"/>
    <w:link w:val="HeaderChar"/>
    <w:uiPriority w:val="99"/>
    <w:unhideWhenUsed/>
    <w:rsid w:val="00140B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0B7F"/>
  </w:style>
  <w:style w:type="paragraph" w:styleId="Footer">
    <w:name w:val="footer"/>
    <w:basedOn w:val="Normal"/>
    <w:link w:val="FooterChar"/>
    <w:uiPriority w:val="99"/>
    <w:unhideWhenUsed/>
    <w:rsid w:val="00140B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0B7F"/>
  </w:style>
  <w:style w:type="paragraph" w:styleId="NormalWeb">
    <w:name w:val="Normal (Web)"/>
    <w:basedOn w:val="Normal"/>
    <w:uiPriority w:val="99"/>
    <w:unhideWhenUsed/>
    <w:rsid w:val="00880727"/>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table" w:styleId="TableGrid">
    <w:name w:val="Table Grid"/>
    <w:basedOn w:val="TableNormal"/>
    <w:uiPriority w:val="39"/>
    <w:rsid w:val="007B61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098833">
      <w:bodyDiv w:val="1"/>
      <w:marLeft w:val="0"/>
      <w:marRight w:val="0"/>
      <w:marTop w:val="0"/>
      <w:marBottom w:val="0"/>
      <w:divBdr>
        <w:top w:val="none" w:sz="0" w:space="0" w:color="auto"/>
        <w:left w:val="none" w:sz="0" w:space="0" w:color="auto"/>
        <w:bottom w:val="none" w:sz="0" w:space="0" w:color="auto"/>
        <w:right w:val="none" w:sz="0" w:space="0" w:color="auto"/>
      </w:divBdr>
    </w:div>
    <w:div w:id="848061045">
      <w:bodyDiv w:val="1"/>
      <w:marLeft w:val="0"/>
      <w:marRight w:val="0"/>
      <w:marTop w:val="0"/>
      <w:marBottom w:val="0"/>
      <w:divBdr>
        <w:top w:val="none" w:sz="0" w:space="0" w:color="auto"/>
        <w:left w:val="none" w:sz="0" w:space="0" w:color="auto"/>
        <w:bottom w:val="none" w:sz="0" w:space="0" w:color="auto"/>
        <w:right w:val="none" w:sz="0" w:space="0" w:color="auto"/>
      </w:divBdr>
    </w:div>
    <w:div w:id="860702486">
      <w:bodyDiv w:val="1"/>
      <w:marLeft w:val="0"/>
      <w:marRight w:val="0"/>
      <w:marTop w:val="0"/>
      <w:marBottom w:val="0"/>
      <w:divBdr>
        <w:top w:val="none" w:sz="0" w:space="0" w:color="auto"/>
        <w:left w:val="none" w:sz="0" w:space="0" w:color="auto"/>
        <w:bottom w:val="none" w:sz="0" w:space="0" w:color="auto"/>
        <w:right w:val="none" w:sz="0" w:space="0" w:color="auto"/>
      </w:divBdr>
    </w:div>
    <w:div w:id="1666400874">
      <w:bodyDiv w:val="1"/>
      <w:marLeft w:val="0"/>
      <w:marRight w:val="0"/>
      <w:marTop w:val="0"/>
      <w:marBottom w:val="0"/>
      <w:divBdr>
        <w:top w:val="none" w:sz="0" w:space="0" w:color="auto"/>
        <w:left w:val="none" w:sz="0" w:space="0" w:color="auto"/>
        <w:bottom w:val="none" w:sz="0" w:space="0" w:color="auto"/>
        <w:right w:val="none" w:sz="0" w:space="0" w:color="auto"/>
      </w:divBdr>
    </w:div>
    <w:div w:id="206972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164612e-8c36-4e22-9e54-be65096b8c4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499DF5C5D8C34DA663ACB6B5B12CD0" ma:contentTypeVersion="8" ma:contentTypeDescription="Create a new document." ma:contentTypeScope="" ma:versionID="a6ca24ec03d0f608638f03b6ebe418ef">
  <xsd:schema xmlns:xsd="http://www.w3.org/2001/XMLSchema" xmlns:xs="http://www.w3.org/2001/XMLSchema" xmlns:p="http://schemas.microsoft.com/office/2006/metadata/properties" xmlns:ns3="3164612e-8c36-4e22-9e54-be65096b8c44" xmlns:ns4="aa0a11b5-2fd7-4fb1-9e6c-a5952775b9a9" targetNamespace="http://schemas.microsoft.com/office/2006/metadata/properties" ma:root="true" ma:fieldsID="7f2f713fb0bdc843ba9ff2808e390e6f" ns3:_="" ns4:_="">
    <xsd:import namespace="3164612e-8c36-4e22-9e54-be65096b8c44"/>
    <xsd:import namespace="aa0a11b5-2fd7-4fb1-9e6c-a5952775b9a9"/>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4612e-8c36-4e22-9e54-be65096b8c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0a11b5-2fd7-4fb1-9e6c-a5952775b9a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6AB5F3-01FA-4113-9E82-1663738E7D7C}">
  <ds:schemaRefs>
    <ds:schemaRef ds:uri="http://schemas.microsoft.com/office/2006/metadata/properties"/>
    <ds:schemaRef ds:uri="http://schemas.microsoft.com/office/infopath/2007/PartnerControls"/>
    <ds:schemaRef ds:uri="3164612e-8c36-4e22-9e54-be65096b8c44"/>
  </ds:schemaRefs>
</ds:datastoreItem>
</file>

<file path=customXml/itemProps2.xml><?xml version="1.0" encoding="utf-8"?>
<ds:datastoreItem xmlns:ds="http://schemas.openxmlformats.org/officeDocument/2006/customXml" ds:itemID="{3982B1CD-8007-40DE-8CDE-BE3A3C10BC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64612e-8c36-4e22-9e54-be65096b8c44"/>
    <ds:schemaRef ds:uri="aa0a11b5-2fd7-4fb1-9e6c-a5952775b9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8F64A3-9D9C-4221-9B76-E13F3E3C1A9B}">
  <ds:schemaRefs>
    <ds:schemaRef ds:uri="http://schemas.openxmlformats.org/officeDocument/2006/bibliography"/>
  </ds:schemaRefs>
</ds:datastoreItem>
</file>

<file path=customXml/itemProps4.xml><?xml version="1.0" encoding="utf-8"?>
<ds:datastoreItem xmlns:ds="http://schemas.openxmlformats.org/officeDocument/2006/customXml" ds:itemID="{A62BC5CF-AA6D-43C1-8A58-3FE5A15A0C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1551</Words>
  <Characters>8845</Characters>
  <Application>Microsoft Office Word</Application>
  <DocSecurity>0</DocSecurity>
  <Lines>73</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Džiuljeta Malinauskaitė</dc:creator>
  <cp:lastModifiedBy>Lauryna Naprušytė</cp:lastModifiedBy>
  <cp:revision>2</cp:revision>
  <dcterms:created xsi:type="dcterms:W3CDTF">2025-07-01T12:11:00Z</dcterms:created>
  <dcterms:modified xsi:type="dcterms:W3CDTF">2025-07-01T12:11:00Z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0x0101001A499DF5C5D8C34DA663ACB6B5B12CD0</vt:lpwstr>
  </property>
</Properties>
</file>