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2CC" w14:textId="3DCAFF9E" w:rsidR="000A1340" w:rsidRPr="00F40704" w:rsidRDefault="00B841E0" w:rsidP="00F40704">
      <w:pPr>
        <w:spacing w:after="0"/>
        <w:rPr>
          <w:rFonts w:ascii="Times New Roman" w:hAnsi="Times New Roman"/>
          <w:b/>
          <w:sz w:val="24"/>
          <w:szCs w:val="24"/>
          <w:lang w:val="lt-LT"/>
        </w:rPr>
      </w:pP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  <w:r w:rsidR="000731C7" w:rsidRPr="00F40704">
        <w:rPr>
          <w:rFonts w:ascii="Times New Roman" w:hAnsi="Times New Roman"/>
          <w:b/>
          <w:sz w:val="24"/>
          <w:szCs w:val="24"/>
          <w:lang w:val="lt-LT"/>
        </w:rPr>
        <w:t xml:space="preserve">PASLAUGŲ </w:t>
      </w:r>
      <w:r w:rsidR="001F0C11" w:rsidRPr="00F40704">
        <w:rPr>
          <w:rFonts w:ascii="Times New Roman" w:hAnsi="Times New Roman"/>
          <w:b/>
          <w:sz w:val="24"/>
          <w:szCs w:val="24"/>
          <w:lang w:val="lt-LT"/>
        </w:rPr>
        <w:t xml:space="preserve">TEIKIMO </w:t>
      </w:r>
      <w:r w:rsidR="000A1340" w:rsidRPr="00F40704">
        <w:rPr>
          <w:rFonts w:ascii="Times New Roman" w:hAnsi="Times New Roman"/>
          <w:b/>
          <w:sz w:val="24"/>
          <w:szCs w:val="24"/>
          <w:lang w:val="lt-LT"/>
        </w:rPr>
        <w:t xml:space="preserve">SUTARTIS Nr. </w:t>
      </w:r>
      <w:r w:rsidR="00BE4168">
        <w:rPr>
          <w:rFonts w:ascii="Times New Roman" w:hAnsi="Times New Roman"/>
          <w:b/>
          <w:sz w:val="24"/>
          <w:szCs w:val="24"/>
          <w:lang w:val="lt-LT"/>
        </w:rPr>
        <w:t>4.S-</w:t>
      </w:r>
      <w:r w:rsidR="00D20D65">
        <w:rPr>
          <w:rFonts w:ascii="Times New Roman" w:hAnsi="Times New Roman"/>
          <w:b/>
          <w:sz w:val="24"/>
          <w:szCs w:val="24"/>
          <w:lang w:val="lt-LT"/>
        </w:rPr>
        <w:t>23</w:t>
      </w:r>
    </w:p>
    <w:p w14:paraId="1003C246" w14:textId="77777777" w:rsidR="007636A3" w:rsidRPr="00F40704" w:rsidRDefault="007636A3" w:rsidP="00F40704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3"/>
      </w:tblGrid>
      <w:tr w:rsidR="00C764B9" w:rsidRPr="00F40704" w14:paraId="7D7E7A34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B40BC23" w14:textId="01820FCA" w:rsidR="00C764B9" w:rsidRPr="00B74AFD" w:rsidRDefault="00C764B9" w:rsidP="00F40704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20</w:t>
            </w:r>
            <w:r w:rsidR="007B348E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</w:t>
            </w:r>
            <w:r w:rsidR="00C760DB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5</w:t>
            </w:r>
            <w:r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m.</w:t>
            </w:r>
            <w:r w:rsidR="00695E86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C760DB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birželio</w:t>
            </w:r>
            <w:r w:rsidR="00A57238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E44578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D20D65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</w:t>
            </w:r>
            <w:r w:rsidR="00E44578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2742DF"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D20D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d.</w:t>
            </w:r>
          </w:p>
        </w:tc>
      </w:tr>
      <w:tr w:rsidR="00C764B9" w:rsidRPr="00F40704" w14:paraId="77BDE0D7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82327E1" w14:textId="77777777" w:rsidR="00C764B9" w:rsidRPr="00F40704" w:rsidRDefault="00C764B9" w:rsidP="00F407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</w:tc>
      </w:tr>
    </w:tbl>
    <w:p w14:paraId="4A678CEB" w14:textId="77777777" w:rsidR="000C31E2" w:rsidRPr="00F40704" w:rsidRDefault="000A1340" w:rsidP="00F40704">
      <w:pPr>
        <w:spacing w:after="0"/>
        <w:rPr>
          <w:rFonts w:ascii="Times New Roman" w:hAnsi="Times New Roman"/>
          <w:b/>
          <w:sz w:val="24"/>
          <w:szCs w:val="24"/>
          <w:lang w:val="lt-LT"/>
        </w:rPr>
      </w:pPr>
      <w:r w:rsidRPr="00F40704">
        <w:rPr>
          <w:rFonts w:ascii="Times New Roman" w:hAnsi="Times New Roman"/>
          <w:b/>
          <w:sz w:val="24"/>
          <w:szCs w:val="24"/>
          <w:lang w:val="lt-LT"/>
        </w:rPr>
        <w:t>Sutarties šalys:</w:t>
      </w:r>
      <w:r w:rsidR="000C31E2" w:rsidRPr="00F4070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0195F41C" w14:textId="03A61EE4" w:rsidR="000A1340" w:rsidRPr="00F40704" w:rsidRDefault="00DD2970" w:rsidP="00F40704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D25E0A">
        <w:rPr>
          <w:rFonts w:ascii="Times New Roman" w:hAnsi="Times New Roman"/>
          <w:b/>
          <w:bCs/>
          <w:sz w:val="24"/>
          <w:szCs w:val="24"/>
          <w:lang w:val="lt-LT"/>
        </w:rPr>
        <w:t>Supervizor</w:t>
      </w:r>
      <w:r w:rsidR="00277080" w:rsidRPr="00D25E0A">
        <w:rPr>
          <w:rFonts w:ascii="Times New Roman" w:hAnsi="Times New Roman"/>
          <w:b/>
          <w:bCs/>
          <w:sz w:val="24"/>
          <w:szCs w:val="24"/>
          <w:lang w:val="lt-LT"/>
        </w:rPr>
        <w:t>ė</w:t>
      </w:r>
      <w:r w:rsidRPr="00D25E0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44578">
        <w:rPr>
          <w:rFonts w:ascii="Times New Roman" w:hAnsi="Times New Roman"/>
          <w:b/>
          <w:bCs/>
          <w:sz w:val="24"/>
          <w:szCs w:val="24"/>
          <w:lang w:val="lt-LT"/>
        </w:rPr>
        <w:t>Neringa Kurapkaitienė</w:t>
      </w:r>
      <w:r w:rsidR="00C74FE6" w:rsidRPr="00D25E0A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693BEB" w:rsidRPr="00D25E0A">
        <w:rPr>
          <w:rFonts w:ascii="Times New Roman" w:hAnsi="Times New Roman"/>
          <w:bCs/>
          <w:sz w:val="24"/>
          <w:szCs w:val="24"/>
          <w:lang w:val="lt-LT"/>
        </w:rPr>
        <w:t>veikianti pagal</w:t>
      </w:r>
      <w:r w:rsidR="003F0B42" w:rsidRPr="00D25E0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F0B42" w:rsidRPr="00CC4DD8">
        <w:rPr>
          <w:rFonts w:ascii="Times New Roman" w:hAnsi="Times New Roman"/>
          <w:b/>
          <w:bCs/>
          <w:sz w:val="24"/>
          <w:szCs w:val="24"/>
          <w:lang w:val="lt-LT"/>
        </w:rPr>
        <w:t>Individualios veiklos vykdymo pažymą</w:t>
      </w:r>
      <w:r w:rsidR="003F0B42" w:rsidRPr="00CC4DD8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</w:t>
      </w:r>
      <w:r w:rsidR="003F0B42" w:rsidRPr="00BE4168">
        <w:rPr>
          <w:rFonts w:ascii="Times New Roman" w:hAnsi="Times New Roman"/>
          <w:b/>
          <w:bCs/>
          <w:sz w:val="24"/>
          <w:szCs w:val="24"/>
          <w:lang w:val="lt-LT" w:eastAsia="lt-LT"/>
        </w:rPr>
        <w:t>Nr.</w:t>
      </w:r>
      <w:r w:rsidR="00CC4DD8" w:rsidRPr="00BE4168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D20D65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C74FE6" w:rsidRPr="00AA6874">
        <w:rPr>
          <w:rFonts w:ascii="Times New Roman" w:hAnsi="Times New Roman"/>
          <w:bCs/>
          <w:sz w:val="24"/>
          <w:szCs w:val="24"/>
          <w:lang w:val="lt-LT"/>
        </w:rPr>
        <w:t>,</w:t>
      </w:r>
      <w:r w:rsidR="00C74FE6" w:rsidRPr="00D25E0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1340" w:rsidRPr="00D25E0A">
        <w:rPr>
          <w:rFonts w:ascii="Times New Roman" w:hAnsi="Times New Roman"/>
          <w:sz w:val="24"/>
          <w:szCs w:val="24"/>
          <w:lang w:val="lt-LT"/>
        </w:rPr>
        <w:t xml:space="preserve">toliau tekste vadinama </w:t>
      </w:r>
      <w:r w:rsidR="00F84600" w:rsidRPr="00D25E0A">
        <w:rPr>
          <w:rFonts w:ascii="Times New Roman" w:hAnsi="Times New Roman"/>
          <w:sz w:val="24"/>
          <w:szCs w:val="24"/>
          <w:lang w:val="lt-LT"/>
        </w:rPr>
        <w:t>„</w:t>
      </w:r>
      <w:r w:rsidR="0044684E" w:rsidRPr="00D25E0A">
        <w:rPr>
          <w:rFonts w:ascii="Times New Roman" w:hAnsi="Times New Roman"/>
          <w:i/>
          <w:sz w:val="24"/>
          <w:szCs w:val="24"/>
          <w:lang w:val="lt-LT"/>
        </w:rPr>
        <w:t>Paslaugos teikėju</w:t>
      </w:r>
      <w:r w:rsidR="00F84600" w:rsidRPr="00D25E0A">
        <w:rPr>
          <w:rFonts w:ascii="Times New Roman" w:hAnsi="Times New Roman"/>
          <w:sz w:val="24"/>
          <w:szCs w:val="24"/>
          <w:lang w:val="lt-LT"/>
        </w:rPr>
        <w:t>“</w:t>
      </w:r>
      <w:r w:rsidR="000A1340" w:rsidRPr="00D25E0A">
        <w:rPr>
          <w:rFonts w:ascii="Times New Roman" w:hAnsi="Times New Roman"/>
          <w:sz w:val="24"/>
          <w:szCs w:val="24"/>
          <w:lang w:val="lt-LT"/>
        </w:rPr>
        <w:t xml:space="preserve">, iš vienos šalies, </w:t>
      </w:r>
      <w:r w:rsidR="003224F4" w:rsidRPr="00D25E0A">
        <w:rPr>
          <w:rFonts w:ascii="Times New Roman" w:hAnsi="Times New Roman"/>
          <w:b/>
          <w:sz w:val="24"/>
          <w:szCs w:val="24"/>
          <w:lang w:val="lt-LT"/>
        </w:rPr>
        <w:t xml:space="preserve">Elektrėnų socialinių paslaugų </w:t>
      </w:r>
      <w:r w:rsidR="003224F4" w:rsidRPr="00F40704">
        <w:rPr>
          <w:rFonts w:ascii="Times New Roman" w:hAnsi="Times New Roman"/>
          <w:b/>
          <w:sz w:val="24"/>
          <w:szCs w:val="24"/>
          <w:lang w:val="lt-LT"/>
        </w:rPr>
        <w:t>centras</w:t>
      </w:r>
      <w:r w:rsidR="005F15C5" w:rsidRPr="00F40704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="008A1434" w:rsidRPr="00F40704">
        <w:rPr>
          <w:rFonts w:ascii="Times New Roman" w:hAnsi="Times New Roman"/>
          <w:b/>
          <w:sz w:val="24"/>
          <w:szCs w:val="24"/>
          <w:lang w:val="lt-LT"/>
        </w:rPr>
        <w:t>atstovaujam</w:t>
      </w:r>
      <w:r w:rsidR="003224F4" w:rsidRPr="00F40704">
        <w:rPr>
          <w:rFonts w:ascii="Times New Roman" w:hAnsi="Times New Roman"/>
          <w:b/>
          <w:sz w:val="24"/>
          <w:szCs w:val="24"/>
          <w:lang w:val="lt-LT"/>
        </w:rPr>
        <w:t xml:space="preserve">as </w:t>
      </w:r>
      <w:r w:rsidR="0089012A" w:rsidRPr="00F40704">
        <w:rPr>
          <w:rFonts w:ascii="Times New Roman" w:hAnsi="Times New Roman"/>
          <w:b/>
          <w:sz w:val="24"/>
          <w:szCs w:val="24"/>
          <w:lang w:val="lt-LT"/>
        </w:rPr>
        <w:t>direktorės</w:t>
      </w:r>
      <w:r w:rsidR="00083295" w:rsidRPr="00F4070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224F4" w:rsidRPr="00F40704">
        <w:rPr>
          <w:rFonts w:ascii="Times New Roman" w:hAnsi="Times New Roman"/>
          <w:b/>
          <w:sz w:val="24"/>
          <w:szCs w:val="24"/>
          <w:lang w:val="lt-LT"/>
        </w:rPr>
        <w:t>Dalytės Kutyrevienės</w:t>
      </w:r>
      <w:r w:rsidR="003168AF" w:rsidRPr="00F40704">
        <w:rPr>
          <w:rFonts w:ascii="Times New Roman" w:hAnsi="Times New Roman"/>
          <w:b/>
          <w:sz w:val="24"/>
          <w:szCs w:val="24"/>
          <w:lang w:val="lt-LT"/>
        </w:rPr>
        <w:t>,</w:t>
      </w:r>
      <w:r w:rsidR="003224F4" w:rsidRPr="00F4070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A1340" w:rsidRPr="00F40704">
        <w:rPr>
          <w:rFonts w:ascii="Times New Roman" w:hAnsi="Times New Roman"/>
          <w:sz w:val="24"/>
          <w:szCs w:val="24"/>
          <w:lang w:val="lt-LT"/>
        </w:rPr>
        <w:t xml:space="preserve">toliau tekste </w:t>
      </w:r>
      <w:r w:rsidR="002422A6" w:rsidRPr="00F40704">
        <w:rPr>
          <w:rFonts w:ascii="Times New Roman" w:hAnsi="Times New Roman"/>
          <w:sz w:val="24"/>
          <w:szCs w:val="24"/>
          <w:lang w:val="lt-LT"/>
        </w:rPr>
        <w:t xml:space="preserve">vadinamas </w:t>
      </w:r>
      <w:r w:rsidR="00F84600" w:rsidRPr="00F40704">
        <w:rPr>
          <w:rFonts w:ascii="Times New Roman" w:hAnsi="Times New Roman"/>
          <w:sz w:val="24"/>
          <w:szCs w:val="24"/>
          <w:lang w:val="lt-LT"/>
        </w:rPr>
        <w:t>„</w:t>
      </w:r>
      <w:r w:rsidR="0044684E" w:rsidRPr="00F40704">
        <w:rPr>
          <w:rFonts w:ascii="Times New Roman" w:hAnsi="Times New Roman"/>
          <w:i/>
          <w:sz w:val="24"/>
          <w:szCs w:val="24"/>
          <w:lang w:val="lt-LT"/>
        </w:rPr>
        <w:t>Užsakovu</w:t>
      </w:r>
      <w:r w:rsidR="00F84600" w:rsidRPr="00F40704">
        <w:rPr>
          <w:rFonts w:ascii="Times New Roman" w:hAnsi="Times New Roman"/>
          <w:sz w:val="24"/>
          <w:szCs w:val="24"/>
          <w:lang w:val="lt-LT"/>
        </w:rPr>
        <w:t>“</w:t>
      </w:r>
      <w:r w:rsidR="000A1340" w:rsidRPr="00F40704">
        <w:rPr>
          <w:rFonts w:ascii="Times New Roman" w:hAnsi="Times New Roman"/>
          <w:sz w:val="24"/>
          <w:szCs w:val="24"/>
          <w:lang w:val="lt-LT"/>
        </w:rPr>
        <w:t>, iš kitos šalies, sudarė šią Sutartį (toliau tekste - Sutartis):</w:t>
      </w:r>
    </w:p>
    <w:p w14:paraId="536382FB" w14:textId="77777777" w:rsidR="00146CC3" w:rsidRPr="00F40704" w:rsidRDefault="00146CC3" w:rsidP="00F40704">
      <w:pPr>
        <w:spacing w:after="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F44B836" w14:textId="77777777" w:rsidR="000A1340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DALYKAS</w:t>
      </w:r>
    </w:p>
    <w:p w14:paraId="3A5BEBED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0C23FE2" w14:textId="272B41E2" w:rsidR="0043525A" w:rsidRPr="00F40704" w:rsidRDefault="0043525A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pravesti grupės supervizijų ciklą </w:t>
      </w:r>
      <w:r w:rsidR="00146CC3" w:rsidRPr="00F40704">
        <w:rPr>
          <w:rFonts w:ascii="Times New Roman" w:hAnsi="Times New Roman"/>
          <w:sz w:val="24"/>
          <w:szCs w:val="24"/>
          <w:lang w:val="lt-LT"/>
        </w:rPr>
        <w:t>įstaigos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darbuotojams 202</w:t>
      </w:r>
      <w:r w:rsidR="00665EC5">
        <w:rPr>
          <w:rFonts w:ascii="Times New Roman" w:hAnsi="Times New Roman"/>
          <w:sz w:val="24"/>
          <w:szCs w:val="24"/>
          <w:lang w:val="lt-LT"/>
        </w:rPr>
        <w:t>5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m</w:t>
      </w:r>
      <w:r w:rsidRPr="00BE4168">
        <w:rPr>
          <w:rFonts w:ascii="Times New Roman" w:hAnsi="Times New Roman"/>
          <w:sz w:val="24"/>
          <w:szCs w:val="24"/>
          <w:lang w:val="lt-LT"/>
        </w:rPr>
        <w:t>.</w:t>
      </w:r>
      <w:r w:rsidRPr="00C9112E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="00665EC5">
        <w:rPr>
          <w:rFonts w:ascii="Times New Roman" w:hAnsi="Times New Roman"/>
          <w:sz w:val="24"/>
          <w:szCs w:val="24"/>
          <w:lang w:val="lt-LT"/>
        </w:rPr>
        <w:t>birželio</w:t>
      </w:r>
      <w:r w:rsidR="00BE4168">
        <w:rPr>
          <w:rFonts w:ascii="Times New Roman" w:hAnsi="Times New Roman"/>
          <w:sz w:val="24"/>
          <w:szCs w:val="24"/>
          <w:lang w:val="lt-LT"/>
        </w:rPr>
        <w:t xml:space="preserve"> 2 d.</w:t>
      </w:r>
      <w:r w:rsidRPr="0082519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4168">
        <w:rPr>
          <w:rFonts w:ascii="Times New Roman" w:hAnsi="Times New Roman"/>
          <w:sz w:val="24"/>
          <w:szCs w:val="24"/>
          <w:lang w:val="lt-LT"/>
        </w:rPr>
        <w:t>–</w:t>
      </w:r>
      <w:r w:rsidR="00146CC3" w:rsidRPr="0082519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4168">
        <w:rPr>
          <w:rFonts w:ascii="Times New Roman" w:hAnsi="Times New Roman"/>
          <w:sz w:val="24"/>
          <w:szCs w:val="24"/>
          <w:lang w:val="lt-LT"/>
        </w:rPr>
        <w:t>lapkričio 27 d.</w:t>
      </w:r>
      <w:r w:rsidR="00146CC3" w:rsidRPr="00F40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84600" w:rsidRPr="00BE4168">
        <w:rPr>
          <w:rFonts w:ascii="Times New Roman" w:hAnsi="Times New Roman"/>
          <w:sz w:val="24"/>
          <w:szCs w:val="24"/>
          <w:lang w:val="lt-LT"/>
        </w:rPr>
        <w:t>pagal a</w:t>
      </w:r>
      <w:r w:rsidR="008E3C09" w:rsidRPr="00BE4168">
        <w:rPr>
          <w:rFonts w:ascii="Times New Roman" w:hAnsi="Times New Roman"/>
          <w:sz w:val="24"/>
          <w:szCs w:val="24"/>
          <w:lang w:val="lt-LT"/>
        </w:rPr>
        <w:t xml:space="preserve">bipusiai suderintą grafiką. </w:t>
      </w:r>
    </w:p>
    <w:p w14:paraId="57199698" w14:textId="091C0290" w:rsidR="0043525A" w:rsidRPr="00813261" w:rsidRDefault="0043525A" w:rsidP="00813261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Proceso trukmė </w:t>
      </w:r>
      <w:r w:rsidR="00813261" w:rsidRPr="00F40704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813261">
        <w:rPr>
          <w:rFonts w:ascii="Times New Roman" w:hAnsi="Times New Roman"/>
          <w:sz w:val="24"/>
          <w:szCs w:val="24"/>
          <w:lang w:val="lt-LT"/>
        </w:rPr>
        <w:t>10</w:t>
      </w:r>
      <w:r w:rsidR="00813261" w:rsidRPr="00BB660C">
        <w:rPr>
          <w:rFonts w:ascii="Times New Roman" w:hAnsi="Times New Roman"/>
          <w:sz w:val="24"/>
          <w:szCs w:val="24"/>
          <w:lang w:val="lt-LT"/>
        </w:rPr>
        <w:t xml:space="preserve"> val., susitikimų skaičius grupei – </w:t>
      </w:r>
      <w:r w:rsidR="00813261">
        <w:rPr>
          <w:rFonts w:ascii="Times New Roman" w:hAnsi="Times New Roman"/>
          <w:sz w:val="24"/>
          <w:szCs w:val="24"/>
        </w:rPr>
        <w:t>5</w:t>
      </w:r>
      <w:r w:rsidR="00813261" w:rsidRPr="00BB660C">
        <w:rPr>
          <w:rFonts w:ascii="Times New Roman" w:hAnsi="Times New Roman"/>
          <w:sz w:val="24"/>
          <w:szCs w:val="24"/>
        </w:rPr>
        <w:t xml:space="preserve">, </w:t>
      </w:r>
      <w:r w:rsidR="00813261" w:rsidRPr="00BE4168">
        <w:rPr>
          <w:rFonts w:ascii="Times New Roman" w:hAnsi="Times New Roman"/>
          <w:sz w:val="24"/>
          <w:szCs w:val="24"/>
          <w:lang w:val="lt-LT"/>
        </w:rPr>
        <w:t>vieno susitikimo trukmė</w:t>
      </w:r>
      <w:r w:rsidR="00813261" w:rsidRPr="00BB660C">
        <w:rPr>
          <w:rFonts w:ascii="Times New Roman" w:hAnsi="Times New Roman"/>
          <w:sz w:val="24"/>
          <w:szCs w:val="24"/>
        </w:rPr>
        <w:t xml:space="preserve"> – </w:t>
      </w:r>
      <w:r w:rsidR="00813261">
        <w:rPr>
          <w:rFonts w:ascii="Times New Roman" w:hAnsi="Times New Roman"/>
          <w:sz w:val="24"/>
          <w:szCs w:val="24"/>
        </w:rPr>
        <w:t>2</w:t>
      </w:r>
      <w:r w:rsidR="00813261" w:rsidRPr="00BB660C">
        <w:rPr>
          <w:rFonts w:ascii="Times New Roman" w:hAnsi="Times New Roman"/>
          <w:sz w:val="24"/>
          <w:szCs w:val="24"/>
        </w:rPr>
        <w:t xml:space="preserve"> val. </w:t>
      </w:r>
      <w:r w:rsidR="00813261" w:rsidRPr="00BB660C">
        <w:rPr>
          <w:rFonts w:ascii="Times New Roman" w:hAnsi="Times New Roman"/>
          <w:sz w:val="24"/>
          <w:szCs w:val="24"/>
          <w:lang w:val="lt-LT"/>
        </w:rPr>
        <w:t xml:space="preserve">(viso </w:t>
      </w:r>
      <w:r w:rsidR="00813261">
        <w:rPr>
          <w:rFonts w:ascii="Times New Roman" w:hAnsi="Times New Roman"/>
          <w:sz w:val="24"/>
          <w:szCs w:val="24"/>
          <w:lang w:val="lt-LT"/>
        </w:rPr>
        <w:t>10</w:t>
      </w:r>
      <w:r w:rsidR="00813261" w:rsidRPr="00BB660C">
        <w:rPr>
          <w:rFonts w:ascii="Times New Roman" w:hAnsi="Times New Roman"/>
          <w:sz w:val="24"/>
          <w:szCs w:val="24"/>
          <w:lang w:val="lt-LT"/>
        </w:rPr>
        <w:t xml:space="preserve"> valand</w:t>
      </w:r>
      <w:r w:rsidR="00813261">
        <w:rPr>
          <w:rFonts w:ascii="Times New Roman" w:hAnsi="Times New Roman"/>
          <w:sz w:val="24"/>
          <w:szCs w:val="24"/>
          <w:lang w:val="lt-LT"/>
        </w:rPr>
        <w:t>ų</w:t>
      </w:r>
      <w:r w:rsidR="00813261" w:rsidRPr="00BB660C">
        <w:rPr>
          <w:rFonts w:ascii="Times New Roman" w:hAnsi="Times New Roman"/>
          <w:sz w:val="24"/>
          <w:szCs w:val="24"/>
          <w:lang w:val="lt-LT"/>
        </w:rPr>
        <w:t>).</w:t>
      </w:r>
    </w:p>
    <w:p w14:paraId="3464FA4F" w14:textId="77777777" w:rsidR="00F84600" w:rsidRPr="00F40704" w:rsidRDefault="00F84600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C6E7E7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KAINA</w:t>
      </w:r>
    </w:p>
    <w:p w14:paraId="69BB466F" w14:textId="77777777" w:rsidR="001C0BC5" w:rsidRPr="004479BC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089EF09" w14:textId="4774FFE9" w:rsidR="0098291F" w:rsidRPr="004479BC" w:rsidRDefault="00BE4168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C07AF1">
        <w:rPr>
          <w:rFonts w:ascii="Times New Roman" w:hAnsi="Times New Roman"/>
          <w:sz w:val="24"/>
          <w:szCs w:val="24"/>
          <w:lang w:val="lt-LT"/>
        </w:rPr>
        <w:t>Maksimali sutarties vertė iki sutarties galiojimo pabaigos su PVM yra</w:t>
      </w:r>
      <w:r>
        <w:rPr>
          <w:rFonts w:ascii="Times New Roman" w:hAnsi="Times New Roman"/>
          <w:sz w:val="24"/>
          <w:szCs w:val="24"/>
          <w:lang w:val="lt-LT"/>
        </w:rPr>
        <w:t xml:space="preserve"> 10</w:t>
      </w:r>
      <w:r w:rsidRPr="00D9314E">
        <w:rPr>
          <w:rFonts w:ascii="Times New Roman" w:hAnsi="Times New Roman"/>
          <w:sz w:val="24"/>
          <w:szCs w:val="24"/>
          <w:lang w:val="lt-LT"/>
        </w:rPr>
        <w:t>00 Eur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(</w:t>
      </w:r>
      <w:r>
        <w:rPr>
          <w:rFonts w:ascii="Times New Roman" w:hAnsi="Times New Roman"/>
          <w:sz w:val="24"/>
          <w:szCs w:val="24"/>
          <w:lang w:val="lt-LT"/>
        </w:rPr>
        <w:t>vienas tūkstantis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Eur).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291F" w:rsidRPr="004479BC">
        <w:rPr>
          <w:rFonts w:ascii="Times New Roman" w:hAnsi="Times New Roman"/>
          <w:sz w:val="24"/>
          <w:szCs w:val="24"/>
          <w:lang w:val="lt-LT"/>
        </w:rPr>
        <w:t xml:space="preserve">Vienos valandos </w:t>
      </w:r>
      <w:r>
        <w:rPr>
          <w:rFonts w:ascii="Times New Roman" w:hAnsi="Times New Roman"/>
          <w:sz w:val="24"/>
          <w:szCs w:val="24"/>
          <w:lang w:val="lt-LT"/>
        </w:rPr>
        <w:t>įkainis</w:t>
      </w:r>
      <w:r w:rsidR="0098291F" w:rsidRPr="004479B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062B">
        <w:rPr>
          <w:rFonts w:ascii="Times New Roman" w:hAnsi="Times New Roman"/>
          <w:sz w:val="24"/>
          <w:szCs w:val="24"/>
          <w:lang w:val="lt-LT"/>
        </w:rPr>
        <w:t>100</w:t>
      </w:r>
      <w:r w:rsidR="0098291F" w:rsidRPr="004479B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Eur</w:t>
      </w:r>
      <w:r w:rsidR="0098291F" w:rsidRPr="004479BC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56A401FD" w14:textId="63A9AAB1" w:rsidR="00CC2615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4479BC">
        <w:rPr>
          <w:rFonts w:ascii="Times New Roman" w:hAnsi="Times New Roman"/>
          <w:sz w:val="24"/>
          <w:szCs w:val="24"/>
          <w:lang w:val="lt-LT"/>
        </w:rPr>
        <w:t xml:space="preserve">Sutarties 2.1. punkte nurodyta kaina nemažėja </w:t>
      </w:r>
      <w:r w:rsidR="005412C2" w:rsidRPr="004479BC">
        <w:rPr>
          <w:rFonts w:ascii="Times New Roman" w:hAnsi="Times New Roman"/>
          <w:sz w:val="24"/>
          <w:szCs w:val="24"/>
          <w:lang w:val="lt-LT"/>
        </w:rPr>
        <w:t xml:space="preserve">tik dėl Užsakovo kaltės 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mažėjant dalyvių skaičiui ar supervizijų valandų trukmei </w:t>
      </w:r>
      <w:r w:rsidRPr="00F40704">
        <w:rPr>
          <w:rFonts w:ascii="Times New Roman" w:hAnsi="Times New Roman"/>
          <w:sz w:val="24"/>
          <w:szCs w:val="24"/>
          <w:lang w:val="lt-LT"/>
        </w:rPr>
        <w:t>bei skaičiui.</w:t>
      </w:r>
      <w:r w:rsidR="005412C2" w:rsidRPr="00F40704">
        <w:rPr>
          <w:rFonts w:ascii="Times New Roman" w:hAnsi="Times New Roman"/>
          <w:sz w:val="24"/>
          <w:szCs w:val="24"/>
          <w:lang w:val="lt-LT"/>
        </w:rPr>
        <w:t xml:space="preserve"> Jei mažėja supervizijų valandų skaičius ir / ar trukmė dėl Paslaugų teikėjo kaltės, Paslaugų teikėjui apmokama už faktiškai suteiktų paslaugų (valandų) skaičių pagal 2.1 punkte nurodytą valandinį įkainį.</w:t>
      </w:r>
    </w:p>
    <w:p w14:paraId="7F062668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E344DF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REIKALAVIMAI PASLAUGOMS IR JŲ PRIĖMIMAS</w:t>
      </w:r>
    </w:p>
    <w:p w14:paraId="4FD5FF25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FAA0A01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pateikti Užsakovui supervizijoje dalyvavusių darbuotojų sąrašą. </w:t>
      </w:r>
    </w:p>
    <w:p w14:paraId="194EA0DB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Užsakovas, esant tinkamai suteiktoms paslaugoms, pasirašo Paslaugų suteikimo aktą per 7 (septynias) darbo dienas arba pateikia pretenzijas dėl suteiktų paslaugų tinkamumo ir atitikimo šios Sutarties sąlygoms, jei paslaugos suteiktos netinkamai.</w:t>
      </w:r>
    </w:p>
    <w:p w14:paraId="787DB8E3" w14:textId="229CD920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Šis pasirašytas Paslaugų suteikimo aktas taip pat yra pagrindas piniginiam atsiskaitymui pagal šią sutartį ir Paslaugų teikėjo pateiktas Užsakovui sąskaitas.</w:t>
      </w:r>
    </w:p>
    <w:p w14:paraId="76425B37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8ED630B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ATLIKIMO TERMINAI</w:t>
      </w:r>
    </w:p>
    <w:p w14:paraId="35FD6261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4B404B8" w14:textId="35378EE1" w:rsidR="000C72F0" w:rsidRPr="00F40704" w:rsidRDefault="000C72F0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suteikia Užsakovui paslaugas </w:t>
      </w:r>
      <w:r w:rsidRPr="00BB660C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Pr="0082519D">
        <w:rPr>
          <w:rFonts w:ascii="Times New Roman" w:hAnsi="Times New Roman"/>
          <w:sz w:val="24"/>
          <w:szCs w:val="24"/>
          <w:lang w:val="lt-LT"/>
        </w:rPr>
        <w:t>20</w:t>
      </w:r>
      <w:r w:rsidR="0043525A" w:rsidRPr="0082519D">
        <w:rPr>
          <w:rFonts w:ascii="Times New Roman" w:hAnsi="Times New Roman"/>
          <w:sz w:val="24"/>
          <w:szCs w:val="24"/>
          <w:lang w:val="lt-LT"/>
        </w:rPr>
        <w:t>2</w:t>
      </w:r>
      <w:r w:rsidR="002E4C62">
        <w:rPr>
          <w:rFonts w:ascii="Times New Roman" w:hAnsi="Times New Roman"/>
          <w:sz w:val="24"/>
          <w:szCs w:val="24"/>
          <w:lang w:val="lt-LT"/>
        </w:rPr>
        <w:t>5</w:t>
      </w:r>
      <w:r w:rsidRPr="0082519D"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CF14B7" w:rsidRPr="0082519D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E4168">
        <w:rPr>
          <w:rFonts w:ascii="Times New Roman" w:hAnsi="Times New Roman"/>
          <w:sz w:val="24"/>
          <w:szCs w:val="24"/>
          <w:lang w:val="lt-LT"/>
        </w:rPr>
        <w:t xml:space="preserve">lapkričio 27 d., </w:t>
      </w:r>
      <w:r w:rsidRPr="00F40704">
        <w:rPr>
          <w:rFonts w:ascii="Times New Roman" w:hAnsi="Times New Roman"/>
          <w:sz w:val="24"/>
          <w:szCs w:val="24"/>
          <w:lang w:val="lt-LT"/>
        </w:rPr>
        <w:t>pagal abipusiai suderintą grafiką.</w:t>
      </w:r>
    </w:p>
    <w:p w14:paraId="1AE2DABD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F8366C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MOKĖJIMO TERMINAI</w:t>
      </w:r>
      <w:r w:rsidR="001C0BC5" w:rsidRPr="00F40704">
        <w:rPr>
          <w:rFonts w:ascii="Times New Roman" w:hAnsi="Times New Roman"/>
          <w:sz w:val="24"/>
          <w:szCs w:val="24"/>
          <w:lang w:val="lt-LT"/>
        </w:rPr>
        <w:t xml:space="preserve"> IR SĄLYGOS</w:t>
      </w:r>
    </w:p>
    <w:p w14:paraId="734CC1AC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2AEC7A9" w14:textId="321E669A" w:rsidR="000C72F0" w:rsidRDefault="00146CC3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bookmarkStart w:id="0" w:name="_Hlk65655350"/>
      <w:r w:rsidRPr="00F40704">
        <w:rPr>
          <w:rFonts w:ascii="Times New Roman" w:hAnsi="Times New Roman"/>
          <w:sz w:val="24"/>
          <w:szCs w:val="24"/>
          <w:lang w:val="lt-LT"/>
        </w:rPr>
        <w:t>Už paslaugas sumokama per 10 darbo dienų nuo Paslaugų suteikimo akto pasirašymo ir  sąskaitos faktūros pateikimo dienos.</w:t>
      </w:r>
    </w:p>
    <w:p w14:paraId="5984FC7A" w14:textId="6555276E" w:rsidR="00BE4168" w:rsidRPr="00583593" w:rsidRDefault="00BE4168" w:rsidP="00BE4168">
      <w:pPr>
        <w:rPr>
          <w:lang w:val="lt-LT"/>
        </w:rPr>
      </w:pPr>
      <w:r>
        <w:rPr>
          <w:lang w:val="lt-LT"/>
        </w:rPr>
        <w:t xml:space="preserve">             </w:t>
      </w:r>
      <w:r w:rsidRPr="00583593">
        <w:rPr>
          <w:sz w:val="24"/>
          <w:szCs w:val="24"/>
          <w:lang w:val="lt-LT"/>
        </w:rPr>
        <w:t xml:space="preserve">5.2. </w:t>
      </w:r>
      <w:r>
        <w:rPr>
          <w:sz w:val="24"/>
          <w:szCs w:val="24"/>
          <w:lang w:val="lt-LT"/>
        </w:rPr>
        <w:t>S</w:t>
      </w:r>
      <w:r w:rsidRPr="001743F1">
        <w:rPr>
          <w:sz w:val="24"/>
          <w:szCs w:val="24"/>
          <w:lang w:val="lt-LT"/>
        </w:rPr>
        <w:t>ąskait</w:t>
      </w:r>
      <w:r>
        <w:rPr>
          <w:sz w:val="24"/>
          <w:szCs w:val="24"/>
          <w:lang w:val="lt-LT"/>
        </w:rPr>
        <w:t>ą</w:t>
      </w:r>
      <w:r w:rsidRPr="001743F1">
        <w:rPr>
          <w:sz w:val="24"/>
          <w:szCs w:val="24"/>
          <w:lang w:val="lt-LT"/>
        </w:rPr>
        <w:t xml:space="preserve"> faktūr</w:t>
      </w:r>
      <w:r>
        <w:rPr>
          <w:sz w:val="24"/>
          <w:szCs w:val="24"/>
          <w:lang w:val="lt-LT"/>
        </w:rPr>
        <w:t>ą</w:t>
      </w:r>
      <w:r w:rsidRPr="001743F1">
        <w:rPr>
          <w:sz w:val="24"/>
          <w:szCs w:val="24"/>
          <w:lang w:val="lt-LT"/>
        </w:rPr>
        <w:t xml:space="preserve"> už paslaugas </w:t>
      </w:r>
      <w:r>
        <w:rPr>
          <w:sz w:val="24"/>
          <w:szCs w:val="24"/>
          <w:lang w:val="lt-LT"/>
        </w:rPr>
        <w:t>Paslaugų t</w:t>
      </w:r>
      <w:r w:rsidRPr="001743F1">
        <w:rPr>
          <w:sz w:val="24"/>
          <w:szCs w:val="24"/>
          <w:lang w:val="lt-LT"/>
        </w:rPr>
        <w:t>eikėjas pateikia Užsakovui per elektroninių sąskaitų informacinę sistemą SABIS.</w:t>
      </w:r>
      <w:r>
        <w:rPr>
          <w:sz w:val="24"/>
          <w:szCs w:val="24"/>
          <w:lang w:val="lt-LT"/>
        </w:rPr>
        <w:t xml:space="preserve"> </w:t>
      </w:r>
    </w:p>
    <w:p w14:paraId="535302E7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bookmarkEnd w:id="0"/>
    <w:p w14:paraId="24B26ED3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KITOS SĄLYGOS</w:t>
      </w:r>
    </w:p>
    <w:p w14:paraId="6C526C17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109AD96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patvirtina, kad iki Sutarties pasirašymo gavo iš Užsakovo išsamią informaciją, reikalingą šios Sutarties sudarymui ir paslaugų teikimui. </w:t>
      </w:r>
    </w:p>
    <w:p w14:paraId="5B551773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Užsakovas įsipareigoja sudaryti sąlygas savo darbuotojams dalyvauti numatytuose apmokymuose pagal suderintą grafiką.</w:t>
      </w:r>
    </w:p>
    <w:p w14:paraId="6A718D50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lastRenderedPageBreak/>
        <w:t xml:space="preserve">Paslaugų teikėjas įsipareigoja neperduoti trečiai šaliai informacijos, įgytos šios Sutarties vykdymo metu. </w:t>
      </w:r>
    </w:p>
    <w:p w14:paraId="21471D8A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Visi Sutarties pakeitimai vykdomi raštu, patvirtinami Užsakovo ir Paslaugų teikėjo parašais ir tampa neatsiejama šios Sutarties dalimi.</w:t>
      </w:r>
    </w:p>
    <w:p w14:paraId="40450B0E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Ši sutartis sudaryta </w:t>
      </w:r>
      <w:r w:rsidR="000C72F0" w:rsidRPr="00F40704">
        <w:rPr>
          <w:rFonts w:ascii="Times New Roman" w:hAnsi="Times New Roman"/>
          <w:sz w:val="24"/>
          <w:szCs w:val="24"/>
          <w:lang w:val="lt-LT"/>
        </w:rPr>
        <w:t>dviem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vienodą juridinę galią turinčiais egzemplioriais: vienas Paslaugų teikėjui ir vienas - Užsakovui.</w:t>
      </w:r>
    </w:p>
    <w:p w14:paraId="33C5DC59" w14:textId="25DFA6F1" w:rsidR="004C4B26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Visais kitai šioje sutartyje neaptartais klausimais Šalys įsipareigoja vadovautis LR Civilinio kodekso nuostatomis.</w:t>
      </w:r>
    </w:p>
    <w:p w14:paraId="101436C8" w14:textId="77777777" w:rsidR="00F40704" w:rsidRPr="00F40704" w:rsidRDefault="00F40704" w:rsidP="00F40704">
      <w:pPr>
        <w:rPr>
          <w:lang w:val="lt-LT"/>
        </w:rPr>
      </w:pPr>
    </w:p>
    <w:p w14:paraId="31775872" w14:textId="0E5A10AE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ATSAKOMYBĖ</w:t>
      </w:r>
    </w:p>
    <w:p w14:paraId="4A88E2D5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72E1EB" w14:textId="1FD040C4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 Paslaugų teikėjas neįvykdo savo įsipareigojimų pagal šios sutarties terminus ir susitarimus, už kiekvieną uždelstą dieną jis privalo sumokėti Užsakovui 0,5 proc.</w:t>
      </w:r>
      <w:r w:rsidR="009F69E7" w:rsidRPr="00F40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40704">
        <w:rPr>
          <w:rFonts w:ascii="Times New Roman" w:hAnsi="Times New Roman"/>
          <w:sz w:val="24"/>
          <w:szCs w:val="24"/>
          <w:lang w:val="lt-LT"/>
        </w:rPr>
        <w:t>delspinigių nuo sutartyje numatytos sumos.</w:t>
      </w:r>
    </w:p>
    <w:p w14:paraId="5251B45C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 w:eastAsia="ar-SA"/>
        </w:rPr>
      </w:pPr>
      <w:r w:rsidRPr="00F40704">
        <w:rPr>
          <w:rFonts w:ascii="Times New Roman" w:hAnsi="Times New Roman"/>
          <w:sz w:val="24"/>
          <w:szCs w:val="24"/>
          <w:lang w:val="lt-LT" w:eastAsia="ar-SA"/>
        </w:rPr>
        <w:t>Užsakovui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laiku nesumokėjus Sutartyje nustatytų mokėjimų, Užsakovas įsipareigoja mokėti Pasla</w:t>
      </w:r>
      <w:r w:rsidR="0039627B" w:rsidRPr="00F40704">
        <w:rPr>
          <w:rFonts w:ascii="Times New Roman" w:hAnsi="Times New Roman"/>
          <w:sz w:val="24"/>
          <w:szCs w:val="24"/>
          <w:lang w:val="lt-LT"/>
        </w:rPr>
        <w:t>ugų teikėjui delspinigius po 0,</w:t>
      </w:r>
      <w:r w:rsidRPr="00F40704">
        <w:rPr>
          <w:rFonts w:ascii="Times New Roman" w:hAnsi="Times New Roman"/>
          <w:sz w:val="24"/>
          <w:szCs w:val="24"/>
          <w:lang w:val="lt-LT"/>
        </w:rPr>
        <w:t>2 proc. nuo bendros Paslaugų kainos už kiekvieną uždelstą dieną.</w:t>
      </w:r>
    </w:p>
    <w:p w14:paraId="28B2AA76" w14:textId="38ED514C" w:rsidR="009E6C82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Šalys už Sutarties nevykdymą atsako LR Civilinio kodekso ir kitų teisės aktų nustatyta tvarka.</w:t>
      </w:r>
    </w:p>
    <w:p w14:paraId="694228E9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FORCE MAJEURE</w:t>
      </w:r>
    </w:p>
    <w:p w14:paraId="2A286DC1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C07494C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šalys atleidžiamos nuo atsakomybės esant nenugalimos jėgos aplinkybėms pagal Atleidimo nuo atsakomybės esant nenugalimos jėgos (force majeure) aplinkybėms taisykles, patvirtintas Lietuvos Respublikos Vyriausybės.</w:t>
      </w:r>
    </w:p>
    <w:p w14:paraId="6E93CDAF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Atsiradus tokioms aplinkybėms, prašanti atleisti nuo atsakomybės šalis privalo nedelsdama pranešti apie tai kitai sutarties šaliai, kitaip ji neatleidžiama nuo atsakomybės.</w:t>
      </w:r>
    </w:p>
    <w:p w14:paraId="3746B420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Jeigu nenugalimos jėgos aplinkybės tęsiasi ilgiau nei 3 mėnesius, sutartis gali būti nutraukiama vienos iš šalių iniciatyva, raštu apie tai pranešus kitai šaliai.</w:t>
      </w:r>
    </w:p>
    <w:p w14:paraId="2A25F243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40D186F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GINČŲ SPRENDIMAS</w:t>
      </w:r>
    </w:p>
    <w:p w14:paraId="256F287A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470951B" w14:textId="0CCBC39E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Visi dėl šios sutarties kylantys ginčai sprendžiami derybose. Šalims nesusitarus, ginčai nagrinėjami teisme Lietuvos Respublikos įstatymų numatyta tvarka. </w:t>
      </w:r>
    </w:p>
    <w:p w14:paraId="001C3E9F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63730C9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GALIOJIMO TERMINAI</w:t>
      </w:r>
    </w:p>
    <w:p w14:paraId="6E578D6C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79E1A45F" w14:textId="723E9BFD" w:rsidR="00CD11A1" w:rsidRPr="00CD11A1" w:rsidRDefault="00CD11A1" w:rsidP="00CD11A1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CD11A1">
        <w:rPr>
          <w:rFonts w:ascii="Times New Roman" w:hAnsi="Times New Roman"/>
          <w:sz w:val="24"/>
          <w:szCs w:val="24"/>
          <w:lang w:val="lt-LT"/>
        </w:rPr>
        <w:t>Paslaugų teikėjas suteikia Užsakovui paslaugas iki 2025 m. lapkričio 24 d., bet ne vėliau nei 2025 m. gruodžio 12 d., pagal abipusiai suderintą grafiką.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D9527C" w14:textId="606BB8A9" w:rsidR="000C72F0" w:rsidRPr="0082519D" w:rsidRDefault="000C72F0" w:rsidP="00CD11A1">
      <w:pPr>
        <w:pStyle w:val="Antrat2"/>
        <w:numPr>
          <w:ilvl w:val="0"/>
          <w:numId w:val="0"/>
        </w:numPr>
        <w:tabs>
          <w:tab w:val="left" w:pos="1134"/>
        </w:tabs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3F3E2867" w14:textId="77777777" w:rsidR="00C74FE6" w:rsidRPr="00F40704" w:rsidRDefault="00C74FE6" w:rsidP="00F40704">
      <w:pPr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4EA0CA96" w14:textId="77777777" w:rsidR="004465D9" w:rsidRPr="00F40704" w:rsidRDefault="009E6C82" w:rsidP="00F40704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REKVIZITAI, PARAŠAI</w:t>
      </w:r>
    </w:p>
    <w:tbl>
      <w:tblPr>
        <w:tblW w:w="964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A1340" w:rsidRPr="00F40704" w14:paraId="1338E496" w14:textId="77777777" w:rsidTr="00E12E05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24F7EE0F" w14:textId="77777777" w:rsidR="00146CC3" w:rsidRPr="00F40704" w:rsidRDefault="00146CC3" w:rsidP="00F40704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  <w:p w14:paraId="6EAAFFD7" w14:textId="24B092AE" w:rsidR="000A1340" w:rsidRPr="00F40704" w:rsidRDefault="00804D87" w:rsidP="00F40704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Paslaugų teikėja</w:t>
            </w:r>
            <w:r w:rsidR="000A1340"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s: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09B7C33" w14:textId="77777777" w:rsidR="00146CC3" w:rsidRPr="00F40704" w:rsidRDefault="00146CC3" w:rsidP="00F40704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  <w:p w14:paraId="3125D3BE" w14:textId="56748EEA" w:rsidR="000A1340" w:rsidRPr="00F40704" w:rsidRDefault="000A1340" w:rsidP="00F40704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Užsakovas:</w:t>
            </w:r>
          </w:p>
        </w:tc>
      </w:tr>
      <w:tr w:rsidR="001D71B4" w:rsidRPr="00D25E0A" w14:paraId="44277126" w14:textId="77777777" w:rsidTr="00E12E05">
        <w:tc>
          <w:tcPr>
            <w:tcW w:w="4820" w:type="dxa"/>
          </w:tcPr>
          <w:p w14:paraId="08A609B0" w14:textId="5BAF5A61" w:rsidR="0091266F" w:rsidRPr="0082519D" w:rsidRDefault="0091266F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519D">
              <w:rPr>
                <w:rFonts w:ascii="Times New Roman" w:hAnsi="Times New Roman"/>
                <w:sz w:val="24"/>
                <w:szCs w:val="24"/>
                <w:lang w:val="lt-LT"/>
              </w:rPr>
              <w:t>Supervizor</w:t>
            </w:r>
            <w:r w:rsidR="001E6DA6" w:rsidRPr="0082519D"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="00027F6A" w:rsidRPr="0082519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E50D6" w:rsidRPr="0082519D">
              <w:rPr>
                <w:rFonts w:ascii="Times New Roman" w:hAnsi="Times New Roman"/>
                <w:sz w:val="24"/>
                <w:szCs w:val="24"/>
                <w:lang w:val="lt-LT"/>
              </w:rPr>
              <w:t>Neringa Kurapkaitienė</w:t>
            </w:r>
          </w:p>
          <w:p w14:paraId="38807F50" w14:textId="77777777" w:rsidR="00027F6A" w:rsidRPr="0082519D" w:rsidRDefault="000C72F0" w:rsidP="00F40704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2519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Individualios veiklos vykdymo </w:t>
            </w:r>
          </w:p>
          <w:p w14:paraId="5DFCCB54" w14:textId="561F198E" w:rsidR="000C72F0" w:rsidRPr="0082519D" w:rsidRDefault="000C72F0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519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pažyma</w:t>
            </w:r>
            <w:r w:rsidRPr="0082519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C0042E" w:rsidRPr="0082519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Nr. </w:t>
            </w:r>
            <w:r w:rsidR="00D20D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7274675C" w14:textId="4453EDBB" w:rsidR="001E6DA6" w:rsidRPr="0082519D" w:rsidRDefault="001E6DA6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519D">
              <w:rPr>
                <w:rFonts w:ascii="Times New Roman" w:hAnsi="Times New Roman"/>
                <w:sz w:val="24"/>
                <w:szCs w:val="24"/>
                <w:lang w:val="lt-LT" w:eastAsia="lt-LT"/>
              </w:rPr>
              <w:t>Adresas</w:t>
            </w:r>
            <w:r w:rsidR="00F52B7C" w:rsidRPr="0082519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: </w:t>
            </w:r>
            <w:r w:rsidR="00D20D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205D592D" w14:textId="7B7F8FA2" w:rsidR="000C72F0" w:rsidRPr="0082519D" w:rsidRDefault="000C72F0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519D">
              <w:rPr>
                <w:rFonts w:ascii="Times New Roman" w:hAnsi="Times New Roman"/>
                <w:sz w:val="24"/>
                <w:szCs w:val="24"/>
                <w:lang w:val="lt-LT"/>
              </w:rPr>
              <w:t>Tel.</w:t>
            </w:r>
            <w:r w:rsidR="00F52B7C" w:rsidRPr="0082519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20D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54771D2A" w14:textId="5314F152" w:rsidR="00F52B7C" w:rsidRPr="0082519D" w:rsidRDefault="00F52B7C" w:rsidP="00F407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4168">
              <w:rPr>
                <w:rFonts w:ascii="Times New Roman" w:hAnsi="Times New Roman"/>
                <w:sz w:val="24"/>
                <w:szCs w:val="24"/>
              </w:rPr>
              <w:t xml:space="preserve">Bankas: </w:t>
            </w:r>
            <w:r w:rsidR="00D2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662B6A" w14:textId="2F3B7DA3" w:rsidR="00F52B7C" w:rsidRPr="0082519D" w:rsidRDefault="00F52B7C" w:rsidP="00F407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519D">
              <w:rPr>
                <w:rFonts w:ascii="Times New Roman" w:hAnsi="Times New Roman"/>
                <w:sz w:val="24"/>
                <w:szCs w:val="24"/>
              </w:rPr>
              <w:t>S</w:t>
            </w:r>
            <w:r w:rsidRPr="0082519D">
              <w:rPr>
                <w:rFonts w:ascii="Times New Roman" w:hAnsi="Times New Roman"/>
                <w:sz w:val="24"/>
                <w:szCs w:val="24"/>
                <w:lang w:val="lt-LT"/>
              </w:rPr>
              <w:t>ąsk. Nr</w:t>
            </w:r>
            <w:r w:rsidR="00027F6A" w:rsidRPr="0082519D">
              <w:rPr>
                <w:rFonts w:ascii="Times New Roman" w:hAnsi="Times New Roman"/>
                <w:sz w:val="24"/>
                <w:szCs w:val="24"/>
              </w:rPr>
              <w:t>.</w:t>
            </w:r>
            <w:r w:rsidRPr="00825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94A1F7" w14:textId="68E29E9B" w:rsidR="00C0042E" w:rsidRPr="0082519D" w:rsidRDefault="001E50D6" w:rsidP="00F40704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519D">
              <w:rPr>
                <w:rFonts w:ascii="Times New Roman" w:hAnsi="Times New Roman"/>
                <w:sz w:val="24"/>
                <w:szCs w:val="24"/>
              </w:rPr>
              <w:t>Neringa Kurapkaitienė</w:t>
            </w:r>
          </w:p>
          <w:p w14:paraId="455F66E4" w14:textId="77FB1EBA" w:rsidR="00027F6A" w:rsidRPr="0082519D" w:rsidRDefault="00027F6A" w:rsidP="00F4070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D6C6F8" w14:textId="655E5A31" w:rsidR="00027F6A" w:rsidRPr="0082519D" w:rsidRDefault="00027F6A" w:rsidP="00F4070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14:paraId="6FB6EC2E" w14:textId="6BA7DCCC" w:rsidR="00027F6A" w:rsidRPr="0082519D" w:rsidRDefault="00027F6A" w:rsidP="00F4070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(parašas)    </w:t>
            </w:r>
          </w:p>
          <w:p w14:paraId="74B3B691" w14:textId="77777777" w:rsidR="001D71B4" w:rsidRPr="0082519D" w:rsidRDefault="001D71B4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0" w:type="dxa"/>
          </w:tcPr>
          <w:p w14:paraId="3E33F11A" w14:textId="31FDD410" w:rsidR="007B348E" w:rsidRPr="00D25E0A" w:rsidRDefault="003224F4" w:rsidP="00F40704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5E0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Elektrėnų </w:t>
            </w:r>
            <w:r w:rsidR="007B348E" w:rsidRPr="00D25E0A">
              <w:rPr>
                <w:rFonts w:ascii="Times New Roman" w:hAnsi="Times New Roman"/>
                <w:sz w:val="24"/>
                <w:szCs w:val="24"/>
                <w:lang w:val="lt-LT"/>
              </w:rPr>
              <w:t>socialinių paslaugų centras</w:t>
            </w:r>
          </w:p>
          <w:p w14:paraId="35815144" w14:textId="205ABBE1" w:rsidR="000C72F0" w:rsidRPr="00D25E0A" w:rsidRDefault="00027F6A" w:rsidP="00F40704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5E0A">
              <w:rPr>
                <w:rFonts w:ascii="Times New Roman" w:hAnsi="Times New Roman"/>
                <w:sz w:val="24"/>
                <w:szCs w:val="24"/>
              </w:rPr>
              <w:t>Kodas 181631711</w:t>
            </w:r>
            <w:r w:rsidR="000C72F0" w:rsidRPr="00D25E0A">
              <w:rPr>
                <w:rFonts w:ascii="Times New Roman" w:hAnsi="Times New Roman"/>
                <w:sz w:val="24"/>
                <w:szCs w:val="24"/>
                <w:lang w:val="lt-LT"/>
              </w:rPr>
              <w:br/>
            </w:r>
            <w:r w:rsidR="003224F4" w:rsidRPr="00D25E0A">
              <w:rPr>
                <w:rFonts w:ascii="Times New Roman" w:hAnsi="Times New Roman"/>
                <w:sz w:val="24"/>
                <w:szCs w:val="24"/>
                <w:lang w:val="lt-LT"/>
              </w:rPr>
              <w:t>Draugystės g. 3</w:t>
            </w:r>
            <w:r w:rsidR="00BE4168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3224F4" w:rsidRPr="00D25E0A">
              <w:rPr>
                <w:rFonts w:ascii="Times New Roman" w:hAnsi="Times New Roman"/>
                <w:sz w:val="24"/>
                <w:szCs w:val="24"/>
                <w:lang w:val="lt-LT"/>
              </w:rPr>
              <w:t>2, LT-26111</w:t>
            </w:r>
            <w:r w:rsidR="00BE4168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3224F4" w:rsidRPr="00D25E0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Elektrėnai,</w:t>
            </w:r>
          </w:p>
          <w:p w14:paraId="3436EA0A" w14:textId="0425BB5B" w:rsidR="004C2959" w:rsidRPr="00D25E0A" w:rsidRDefault="004C2959" w:rsidP="00F40704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Tel. </w:t>
            </w:r>
            <w:r w:rsidR="00FF0D01">
              <w:rPr>
                <w:rFonts w:ascii="Times New Roman" w:hAnsi="Times New Roman"/>
                <w:sz w:val="24"/>
                <w:szCs w:val="24"/>
              </w:rPr>
              <w:t>+370</w:t>
            </w:r>
            <w:r w:rsidR="003224F4" w:rsidRPr="00D25E0A">
              <w:rPr>
                <w:rFonts w:ascii="Times New Roman" w:hAnsi="Times New Roman"/>
                <w:sz w:val="24"/>
                <w:szCs w:val="24"/>
              </w:rPr>
              <w:t xml:space="preserve"> 528 39 690</w:t>
            </w:r>
          </w:p>
          <w:p w14:paraId="6B25DF16" w14:textId="0A62E372" w:rsidR="007B348E" w:rsidRPr="00D25E0A" w:rsidRDefault="00BE4168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1" w:history="1">
              <w:r w:rsidRPr="005C120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info@soc.elektrenai.lt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48E" w:rsidRPr="00D25E0A">
              <w:rPr>
                <w:rFonts w:ascii="Times New Roman" w:hAnsi="Times New Roman"/>
                <w:sz w:val="24"/>
                <w:szCs w:val="24"/>
              </w:rPr>
              <w:br/>
            </w:r>
            <w:r w:rsidR="00027F6A" w:rsidRPr="00D25E0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Direktorė </w:t>
            </w:r>
            <w:r w:rsidR="00027F6A" w:rsidRPr="00D25E0A">
              <w:rPr>
                <w:rFonts w:ascii="Times New Roman" w:hAnsi="Times New Roman"/>
                <w:sz w:val="24"/>
                <w:szCs w:val="24"/>
                <w:lang w:val="lt-LT"/>
              </w:rPr>
              <w:t>Dalytė Kutyrevienė</w:t>
            </w:r>
          </w:p>
          <w:p w14:paraId="5139F342" w14:textId="77777777" w:rsidR="00027F6A" w:rsidRPr="00D25E0A" w:rsidRDefault="00027F6A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2040DD4" w14:textId="77777777" w:rsidR="00027F6A" w:rsidRDefault="00027F6A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BD1FC68" w14:textId="77777777" w:rsidR="00BE4168" w:rsidRPr="00D25E0A" w:rsidRDefault="00BE4168" w:rsidP="00F4070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0933CA7" w14:textId="77777777" w:rsidR="00027F6A" w:rsidRPr="00D25E0A" w:rsidRDefault="00027F6A" w:rsidP="00027F6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14:paraId="0B8ACD2E" w14:textId="77777777" w:rsidR="00027F6A" w:rsidRPr="00D25E0A" w:rsidRDefault="00027F6A" w:rsidP="00027F6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(parašas)    </w:t>
            </w:r>
          </w:p>
          <w:p w14:paraId="3D175BBF" w14:textId="37361D05" w:rsidR="00027F6A" w:rsidRPr="00D25E0A" w:rsidRDefault="00027F6A" w:rsidP="00F40704">
            <w:pPr>
              <w:spacing w:after="0"/>
              <w:jc w:val="left"/>
              <w:rPr>
                <w:rFonts w:ascii="Times New Roman" w:eastAsia="SimSun-ExtB" w:hAnsi="Times New Roman"/>
                <w:sz w:val="24"/>
                <w:szCs w:val="24"/>
                <w:lang w:val="lt-LT"/>
              </w:rPr>
            </w:pPr>
          </w:p>
        </w:tc>
      </w:tr>
    </w:tbl>
    <w:p w14:paraId="2BDE9592" w14:textId="1C9AEC40" w:rsidR="00D25E0A" w:rsidRDefault="00BE4168" w:rsidP="00BE4168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  <w:r w:rsidRPr="00BE4168">
        <w:rPr>
          <w:rFonts w:ascii="Times New Roman" w:hAnsi="Times New Roman"/>
          <w:sz w:val="24"/>
          <w:szCs w:val="24"/>
          <w:lang w:val="lt-LT"/>
        </w:rPr>
        <w:lastRenderedPageBreak/>
        <w:t xml:space="preserve">Sutarties 1 priedas </w:t>
      </w:r>
    </w:p>
    <w:p w14:paraId="79C6A2CA" w14:textId="04FC4296" w:rsidR="00DF2F52" w:rsidRDefault="00DF2F52" w:rsidP="00DF2F52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67F2F1A" w14:textId="77777777" w:rsidR="00DF2F52" w:rsidRDefault="00DF2F52" w:rsidP="00DF2F52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093C188E" w14:textId="77777777" w:rsidR="00DF2F52" w:rsidRDefault="00DF2F52" w:rsidP="00DF2F52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45E25B47" w14:textId="7D71A4FF" w:rsidR="00BE4168" w:rsidRDefault="00BE4168" w:rsidP="00BE4168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SUPERVIZIJŲ GRAFIKAS </w:t>
      </w:r>
    </w:p>
    <w:p w14:paraId="5135083D" w14:textId="77777777" w:rsidR="00BE4168" w:rsidRDefault="00BE4168" w:rsidP="00BE4168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6379" w:type="dxa"/>
        <w:tblInd w:w="1413" w:type="dxa"/>
        <w:tblLook w:val="04A0" w:firstRow="1" w:lastRow="0" w:firstColumn="1" w:lastColumn="0" w:noHBand="0" w:noVBand="1"/>
      </w:tblPr>
      <w:tblGrid>
        <w:gridCol w:w="6379"/>
      </w:tblGrid>
      <w:tr w:rsidR="00BE4168" w:rsidRPr="00B9063C" w14:paraId="7B6164D9" w14:textId="77777777" w:rsidTr="00DF2F52">
        <w:tc>
          <w:tcPr>
            <w:tcW w:w="6379" w:type="dxa"/>
          </w:tcPr>
          <w:p w14:paraId="167B4DB4" w14:textId="77777777" w:rsidR="00BE4168" w:rsidRDefault="00BE4168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rugsėjo 5 d. </w:t>
            </w:r>
          </w:p>
          <w:p w14:paraId="677129E7" w14:textId="1360ABDD" w:rsidR="00BE4168" w:rsidRPr="00B9063C" w:rsidRDefault="00BE4168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4168">
              <w:rPr>
                <w:rFonts w:ascii="Times New Roman" w:hAnsi="Times New Roman"/>
                <w:sz w:val="24"/>
                <w:szCs w:val="24"/>
                <w:lang w:val="en-GB"/>
              </w:rPr>
              <w:t>10:00-12:00 val.</w:t>
            </w:r>
          </w:p>
        </w:tc>
      </w:tr>
      <w:tr w:rsidR="00BE4168" w:rsidRPr="00B9063C" w14:paraId="3FA93108" w14:textId="77777777" w:rsidTr="00DF2F52">
        <w:tc>
          <w:tcPr>
            <w:tcW w:w="6379" w:type="dxa"/>
          </w:tcPr>
          <w:p w14:paraId="67BC9844" w14:textId="77777777" w:rsidR="00BE4168" w:rsidRDefault="00BE4168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spalio 1 d. </w:t>
            </w:r>
          </w:p>
          <w:p w14:paraId="1B34478A" w14:textId="492A50A1" w:rsidR="00BE4168" w:rsidRPr="00B9063C" w:rsidRDefault="00BE4168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4168">
              <w:rPr>
                <w:rFonts w:ascii="Times New Roman" w:hAnsi="Times New Roman"/>
                <w:sz w:val="24"/>
                <w:szCs w:val="24"/>
                <w:lang w:val="en-GB"/>
              </w:rPr>
              <w:t>10:00-12:00 val.</w:t>
            </w:r>
          </w:p>
        </w:tc>
      </w:tr>
      <w:tr w:rsidR="00BE4168" w:rsidRPr="00B9063C" w14:paraId="167F769D" w14:textId="77777777" w:rsidTr="00DF2F52">
        <w:tc>
          <w:tcPr>
            <w:tcW w:w="6379" w:type="dxa"/>
          </w:tcPr>
          <w:p w14:paraId="2DB6C375" w14:textId="77777777" w:rsidR="00BE4168" w:rsidRDefault="00DF2F52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lapkričio 4 d. </w:t>
            </w:r>
          </w:p>
          <w:p w14:paraId="763626E8" w14:textId="577533F2" w:rsidR="00DF2F52" w:rsidRPr="00B9063C" w:rsidRDefault="00DF2F52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4168">
              <w:rPr>
                <w:rFonts w:ascii="Times New Roman" w:hAnsi="Times New Roman"/>
                <w:sz w:val="24"/>
                <w:szCs w:val="24"/>
                <w:lang w:val="en-GB"/>
              </w:rPr>
              <w:t>10:00-12:00 val.</w:t>
            </w:r>
          </w:p>
        </w:tc>
      </w:tr>
      <w:tr w:rsidR="00BE4168" w:rsidRPr="00B9063C" w14:paraId="20B1D67C" w14:textId="77777777" w:rsidTr="00DF2F52">
        <w:tc>
          <w:tcPr>
            <w:tcW w:w="6379" w:type="dxa"/>
          </w:tcPr>
          <w:p w14:paraId="2F991B41" w14:textId="77777777" w:rsidR="00BE4168" w:rsidRDefault="00DF2F52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lapkričio 27 d. </w:t>
            </w:r>
          </w:p>
          <w:p w14:paraId="27591CC7" w14:textId="1FB75512" w:rsidR="00DF2F52" w:rsidRPr="00B9063C" w:rsidRDefault="00DF2F52" w:rsidP="009A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4168">
              <w:rPr>
                <w:rFonts w:ascii="Times New Roman" w:hAnsi="Times New Roman"/>
                <w:sz w:val="24"/>
                <w:szCs w:val="24"/>
                <w:lang w:val="en-GB"/>
              </w:rPr>
              <w:t>10:00-12:00 val.</w:t>
            </w:r>
          </w:p>
        </w:tc>
      </w:tr>
    </w:tbl>
    <w:p w14:paraId="0D617352" w14:textId="77777777" w:rsidR="00BE4168" w:rsidRPr="00BE4168" w:rsidRDefault="00BE4168" w:rsidP="00BE4168">
      <w:pPr>
        <w:spacing w:after="0"/>
        <w:rPr>
          <w:rFonts w:ascii="Times New Roman" w:hAnsi="Times New Roman"/>
          <w:sz w:val="24"/>
          <w:szCs w:val="24"/>
          <w:lang w:val="lt-LT"/>
        </w:rPr>
      </w:pPr>
    </w:p>
    <w:sectPr w:rsidR="00BE4168" w:rsidRPr="00BE4168" w:rsidSect="00BE4168">
      <w:footerReference w:type="even" r:id="rId12"/>
      <w:footerReference w:type="default" r:id="rId13"/>
      <w:pgSz w:w="11906" w:h="16838"/>
      <w:pgMar w:top="567" w:right="92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0324" w14:textId="77777777" w:rsidR="005F2ECA" w:rsidRDefault="005F2ECA">
      <w:r>
        <w:separator/>
      </w:r>
    </w:p>
  </w:endnote>
  <w:endnote w:type="continuationSeparator" w:id="0">
    <w:p w14:paraId="46733286" w14:textId="77777777" w:rsidR="005F2ECA" w:rsidRDefault="005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5C03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255D780" w14:textId="77777777" w:rsidR="00554C38" w:rsidRDefault="00554C38" w:rsidP="00DA253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3921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76E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1D9AFA" w14:textId="77777777" w:rsidR="00554C38" w:rsidRDefault="00554C38" w:rsidP="00DA253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7655" w14:textId="77777777" w:rsidR="005F2ECA" w:rsidRDefault="005F2ECA">
      <w:r>
        <w:separator/>
      </w:r>
    </w:p>
  </w:footnote>
  <w:footnote w:type="continuationSeparator" w:id="0">
    <w:p w14:paraId="2171472B" w14:textId="77777777" w:rsidR="005F2ECA" w:rsidRDefault="005F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022945C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pStyle w:val="Antrat4"/>
      <w:lvlText w:val="%1.%2.%3.%4."/>
      <w:lvlJc w:val="left"/>
      <w:pPr>
        <w:tabs>
          <w:tab w:val="num" w:pos="0"/>
        </w:tabs>
        <w:ind w:left="2409" w:hanging="708"/>
      </w:pPr>
      <w:rPr>
        <w:rFonts w:hint="default"/>
      </w:rPr>
    </w:lvl>
    <w:lvl w:ilvl="4">
      <w:start w:val="1"/>
      <w:numFmt w:val="decimal"/>
      <w:pStyle w:val="Antrat5"/>
      <w:lvlText w:val="%1.%2.%3.%4.%5."/>
      <w:lvlJc w:val="left"/>
      <w:pPr>
        <w:tabs>
          <w:tab w:val="num" w:pos="0"/>
        </w:tabs>
        <w:ind w:left="3117" w:hanging="708"/>
      </w:pPr>
      <w:rPr>
        <w:rFonts w:hint="default"/>
      </w:rPr>
    </w:lvl>
    <w:lvl w:ilvl="5">
      <w:start w:val="1"/>
      <w:numFmt w:val="decimal"/>
      <w:pStyle w:val="Antrat6"/>
      <w:lvlText w:val="%1.%2.%3.%4.%5.%6."/>
      <w:lvlJc w:val="left"/>
      <w:pPr>
        <w:tabs>
          <w:tab w:val="num" w:pos="0"/>
        </w:tabs>
        <w:ind w:left="3825" w:hanging="708"/>
      </w:pPr>
      <w:rPr>
        <w:rFonts w:hint="default"/>
      </w:rPr>
    </w:lvl>
    <w:lvl w:ilvl="6">
      <w:start w:val="1"/>
      <w:numFmt w:val="decimal"/>
      <w:pStyle w:val="Antrat7"/>
      <w:lvlText w:val="%1.%2.%3.%4.%5.%6.%7."/>
      <w:lvlJc w:val="left"/>
      <w:pPr>
        <w:tabs>
          <w:tab w:val="num" w:pos="0"/>
        </w:tabs>
        <w:ind w:left="4533" w:hanging="708"/>
      </w:pPr>
      <w:rPr>
        <w:rFonts w:hint="default"/>
      </w:rPr>
    </w:lvl>
    <w:lvl w:ilvl="7">
      <w:start w:val="1"/>
      <w:numFmt w:val="decimal"/>
      <w:pStyle w:val="Antrat8"/>
      <w:lvlText w:val="%1.%2.%3.%4.%5.%6.%7.%8."/>
      <w:lvlJc w:val="left"/>
      <w:pPr>
        <w:tabs>
          <w:tab w:val="num" w:pos="0"/>
        </w:tabs>
        <w:ind w:left="5241" w:hanging="708"/>
      </w:pPr>
      <w:rPr>
        <w:rFonts w:hint="default"/>
      </w:rPr>
    </w:lvl>
    <w:lvl w:ilvl="8">
      <w:start w:val="1"/>
      <w:numFmt w:val="decimal"/>
      <w:pStyle w:val="Antrat9"/>
      <w:lvlText w:val="%1.%2.%3.%4.%5.%6.%7.%8.%9."/>
      <w:lvlJc w:val="left"/>
      <w:pPr>
        <w:tabs>
          <w:tab w:val="num" w:pos="0"/>
        </w:tabs>
        <w:ind w:left="5949" w:hanging="708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3" w15:restartNumberingAfterBreak="0">
    <w:nsid w:val="01887E17"/>
    <w:multiLevelType w:val="hybridMultilevel"/>
    <w:tmpl w:val="3ABE0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069F"/>
    <w:multiLevelType w:val="hybridMultilevel"/>
    <w:tmpl w:val="DFCACD1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B7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6AE2"/>
    <w:multiLevelType w:val="multilevel"/>
    <w:tmpl w:val="599297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num w:numId="1" w16cid:durableId="848717654">
    <w:abstractNumId w:val="0"/>
  </w:num>
  <w:num w:numId="2" w16cid:durableId="472871367">
    <w:abstractNumId w:val="5"/>
  </w:num>
  <w:num w:numId="3" w16cid:durableId="1522931945">
    <w:abstractNumId w:val="2"/>
  </w:num>
  <w:num w:numId="4" w16cid:durableId="223181858">
    <w:abstractNumId w:val="1"/>
  </w:num>
  <w:num w:numId="5" w16cid:durableId="1518422580">
    <w:abstractNumId w:val="4"/>
  </w:num>
  <w:num w:numId="6" w16cid:durableId="2007198551">
    <w:abstractNumId w:val="0"/>
    <w:lvlOverride w:ilvl="0">
      <w:startOverride w:val="1"/>
    </w:lvlOverride>
    <w:lvlOverride w:ilvl="1">
      <w:startOverride w:val="2"/>
    </w:lvlOverride>
  </w:num>
  <w:num w:numId="7" w16cid:durableId="1805467017">
    <w:abstractNumId w:val="3"/>
  </w:num>
  <w:num w:numId="8" w16cid:durableId="897012178">
    <w:abstractNumId w:val="0"/>
    <w:lvlOverride w:ilvl="0">
      <w:startOverride w:val="2"/>
    </w:lvlOverride>
    <w:lvlOverride w:ilvl="1">
      <w:startOverride w:val="1"/>
    </w:lvlOverride>
  </w:num>
  <w:num w:numId="9" w16cid:durableId="1139348571">
    <w:abstractNumId w:val="0"/>
    <w:lvlOverride w:ilvl="0">
      <w:startOverride w:val="2"/>
    </w:lvlOverride>
    <w:lvlOverride w:ilvl="1">
      <w:startOverride w:val="1"/>
    </w:lvlOverride>
  </w:num>
  <w:num w:numId="10" w16cid:durableId="1802262958">
    <w:abstractNumId w:val="0"/>
    <w:lvlOverride w:ilvl="0">
      <w:startOverride w:val="2"/>
    </w:lvlOverride>
    <w:lvlOverride w:ilvl="1">
      <w:startOverride w:val="1"/>
    </w:lvlOverride>
  </w:num>
  <w:num w:numId="11" w16cid:durableId="1148940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40"/>
    <w:rsid w:val="0001512E"/>
    <w:rsid w:val="00027F6A"/>
    <w:rsid w:val="0003311C"/>
    <w:rsid w:val="00033B9D"/>
    <w:rsid w:val="00040B9C"/>
    <w:rsid w:val="00043C74"/>
    <w:rsid w:val="00050ED2"/>
    <w:rsid w:val="00053106"/>
    <w:rsid w:val="000731C7"/>
    <w:rsid w:val="00083295"/>
    <w:rsid w:val="00085136"/>
    <w:rsid w:val="0009062B"/>
    <w:rsid w:val="0009496B"/>
    <w:rsid w:val="000A1340"/>
    <w:rsid w:val="000B3A34"/>
    <w:rsid w:val="000B4D39"/>
    <w:rsid w:val="000B5E32"/>
    <w:rsid w:val="000C31E2"/>
    <w:rsid w:val="000C6F8B"/>
    <w:rsid w:val="000C72F0"/>
    <w:rsid w:val="000C74D8"/>
    <w:rsid w:val="000D782B"/>
    <w:rsid w:val="000E0DD4"/>
    <w:rsid w:val="000F0D92"/>
    <w:rsid w:val="000F35C9"/>
    <w:rsid w:val="000F7C4A"/>
    <w:rsid w:val="00107615"/>
    <w:rsid w:val="001137AD"/>
    <w:rsid w:val="00114D46"/>
    <w:rsid w:val="00120BA9"/>
    <w:rsid w:val="00125313"/>
    <w:rsid w:val="00135F83"/>
    <w:rsid w:val="00137413"/>
    <w:rsid w:val="0013750C"/>
    <w:rsid w:val="0014653F"/>
    <w:rsid w:val="00146CC3"/>
    <w:rsid w:val="00150859"/>
    <w:rsid w:val="00152B1F"/>
    <w:rsid w:val="001547BC"/>
    <w:rsid w:val="0016214D"/>
    <w:rsid w:val="0016298B"/>
    <w:rsid w:val="0016605E"/>
    <w:rsid w:val="001668F8"/>
    <w:rsid w:val="00180AAF"/>
    <w:rsid w:val="00187D7F"/>
    <w:rsid w:val="00197C7B"/>
    <w:rsid w:val="001A1DFD"/>
    <w:rsid w:val="001A3EA7"/>
    <w:rsid w:val="001A58B3"/>
    <w:rsid w:val="001A5927"/>
    <w:rsid w:val="001A6054"/>
    <w:rsid w:val="001C0799"/>
    <w:rsid w:val="001C0BC5"/>
    <w:rsid w:val="001C43F1"/>
    <w:rsid w:val="001D0FA6"/>
    <w:rsid w:val="001D71B4"/>
    <w:rsid w:val="001E50D6"/>
    <w:rsid w:val="001E5B34"/>
    <w:rsid w:val="001E6DA6"/>
    <w:rsid w:val="001F0C11"/>
    <w:rsid w:val="00200E0E"/>
    <w:rsid w:val="002032FB"/>
    <w:rsid w:val="00210626"/>
    <w:rsid w:val="00221C9C"/>
    <w:rsid w:val="00230372"/>
    <w:rsid w:val="002402CC"/>
    <w:rsid w:val="00241BDB"/>
    <w:rsid w:val="002422A6"/>
    <w:rsid w:val="00247BCD"/>
    <w:rsid w:val="002514E6"/>
    <w:rsid w:val="00253632"/>
    <w:rsid w:val="00255268"/>
    <w:rsid w:val="0026151F"/>
    <w:rsid w:val="00261A15"/>
    <w:rsid w:val="002622FE"/>
    <w:rsid w:val="002713AD"/>
    <w:rsid w:val="002742DF"/>
    <w:rsid w:val="00277080"/>
    <w:rsid w:val="002966B2"/>
    <w:rsid w:val="002B050E"/>
    <w:rsid w:val="002B0925"/>
    <w:rsid w:val="002B326A"/>
    <w:rsid w:val="002B5FE4"/>
    <w:rsid w:val="002C3383"/>
    <w:rsid w:val="002C4C5F"/>
    <w:rsid w:val="002E4C62"/>
    <w:rsid w:val="002E5BEB"/>
    <w:rsid w:val="00303E2E"/>
    <w:rsid w:val="00306220"/>
    <w:rsid w:val="00312385"/>
    <w:rsid w:val="003127DC"/>
    <w:rsid w:val="00312BA5"/>
    <w:rsid w:val="00314673"/>
    <w:rsid w:val="003168AF"/>
    <w:rsid w:val="00320A1F"/>
    <w:rsid w:val="003216B3"/>
    <w:rsid w:val="003224F4"/>
    <w:rsid w:val="003258FE"/>
    <w:rsid w:val="00327AE7"/>
    <w:rsid w:val="00332AC9"/>
    <w:rsid w:val="00340069"/>
    <w:rsid w:val="00341161"/>
    <w:rsid w:val="003630D3"/>
    <w:rsid w:val="00363AAE"/>
    <w:rsid w:val="003645E0"/>
    <w:rsid w:val="003711BF"/>
    <w:rsid w:val="00373D3C"/>
    <w:rsid w:val="0037641E"/>
    <w:rsid w:val="003853DB"/>
    <w:rsid w:val="00385A1F"/>
    <w:rsid w:val="00385A81"/>
    <w:rsid w:val="00385F58"/>
    <w:rsid w:val="00390B1E"/>
    <w:rsid w:val="0039627B"/>
    <w:rsid w:val="003A6625"/>
    <w:rsid w:val="003B1857"/>
    <w:rsid w:val="003B1938"/>
    <w:rsid w:val="003D0362"/>
    <w:rsid w:val="003E1F60"/>
    <w:rsid w:val="003F09C9"/>
    <w:rsid w:val="003F0B42"/>
    <w:rsid w:val="003F2B89"/>
    <w:rsid w:val="00411EB3"/>
    <w:rsid w:val="00412D19"/>
    <w:rsid w:val="004139DB"/>
    <w:rsid w:val="00421757"/>
    <w:rsid w:val="004225ED"/>
    <w:rsid w:val="00425983"/>
    <w:rsid w:val="00425AFA"/>
    <w:rsid w:val="00430496"/>
    <w:rsid w:val="00434BC3"/>
    <w:rsid w:val="0043525A"/>
    <w:rsid w:val="00440E83"/>
    <w:rsid w:val="004465D9"/>
    <w:rsid w:val="0044684E"/>
    <w:rsid w:val="004479BC"/>
    <w:rsid w:val="00447C09"/>
    <w:rsid w:val="004661FB"/>
    <w:rsid w:val="004744D5"/>
    <w:rsid w:val="00483542"/>
    <w:rsid w:val="00494854"/>
    <w:rsid w:val="00496BB5"/>
    <w:rsid w:val="004A6415"/>
    <w:rsid w:val="004A6435"/>
    <w:rsid w:val="004B33AC"/>
    <w:rsid w:val="004B49CE"/>
    <w:rsid w:val="004C2959"/>
    <w:rsid w:val="004C41B7"/>
    <w:rsid w:val="004C4B26"/>
    <w:rsid w:val="004D1FE1"/>
    <w:rsid w:val="004D41CA"/>
    <w:rsid w:val="004D4E13"/>
    <w:rsid w:val="004E1570"/>
    <w:rsid w:val="004E4373"/>
    <w:rsid w:val="004F00B6"/>
    <w:rsid w:val="004F53B5"/>
    <w:rsid w:val="004F5D5C"/>
    <w:rsid w:val="00500C12"/>
    <w:rsid w:val="00507CC9"/>
    <w:rsid w:val="005115E8"/>
    <w:rsid w:val="0051738D"/>
    <w:rsid w:val="00526AE4"/>
    <w:rsid w:val="005412C2"/>
    <w:rsid w:val="00546723"/>
    <w:rsid w:val="00551517"/>
    <w:rsid w:val="00554C38"/>
    <w:rsid w:val="00555D0E"/>
    <w:rsid w:val="00557E65"/>
    <w:rsid w:val="0056034D"/>
    <w:rsid w:val="00560366"/>
    <w:rsid w:val="005659D0"/>
    <w:rsid w:val="005706E7"/>
    <w:rsid w:val="00592411"/>
    <w:rsid w:val="005B27FB"/>
    <w:rsid w:val="005B5A31"/>
    <w:rsid w:val="005E70E4"/>
    <w:rsid w:val="005F15C5"/>
    <w:rsid w:val="005F2ECA"/>
    <w:rsid w:val="0060438E"/>
    <w:rsid w:val="00605085"/>
    <w:rsid w:val="0061147C"/>
    <w:rsid w:val="00644D0A"/>
    <w:rsid w:val="006509EE"/>
    <w:rsid w:val="006574DF"/>
    <w:rsid w:val="006615B2"/>
    <w:rsid w:val="00665C3B"/>
    <w:rsid w:val="00665EC5"/>
    <w:rsid w:val="00670925"/>
    <w:rsid w:val="006711FD"/>
    <w:rsid w:val="0068092E"/>
    <w:rsid w:val="006858C7"/>
    <w:rsid w:val="00693BEB"/>
    <w:rsid w:val="00693C46"/>
    <w:rsid w:val="00695E86"/>
    <w:rsid w:val="006964AF"/>
    <w:rsid w:val="006B4005"/>
    <w:rsid w:val="006B5E25"/>
    <w:rsid w:val="006B7D89"/>
    <w:rsid w:val="006C02E6"/>
    <w:rsid w:val="006C2D67"/>
    <w:rsid w:val="006C4F85"/>
    <w:rsid w:val="006D2521"/>
    <w:rsid w:val="006E7B88"/>
    <w:rsid w:val="006F0207"/>
    <w:rsid w:val="006F5CCC"/>
    <w:rsid w:val="006F6691"/>
    <w:rsid w:val="007076D0"/>
    <w:rsid w:val="0071784C"/>
    <w:rsid w:val="00737231"/>
    <w:rsid w:val="00745C96"/>
    <w:rsid w:val="007617A3"/>
    <w:rsid w:val="007636A3"/>
    <w:rsid w:val="007705D5"/>
    <w:rsid w:val="00775AB1"/>
    <w:rsid w:val="007761BA"/>
    <w:rsid w:val="00792943"/>
    <w:rsid w:val="00793B79"/>
    <w:rsid w:val="007954A8"/>
    <w:rsid w:val="007A7BC0"/>
    <w:rsid w:val="007B2877"/>
    <w:rsid w:val="007B348E"/>
    <w:rsid w:val="007B61A4"/>
    <w:rsid w:val="007C2100"/>
    <w:rsid w:val="007C4A77"/>
    <w:rsid w:val="007C74A3"/>
    <w:rsid w:val="007E0636"/>
    <w:rsid w:val="007E6A83"/>
    <w:rsid w:val="00804D87"/>
    <w:rsid w:val="00805BAE"/>
    <w:rsid w:val="00805C3C"/>
    <w:rsid w:val="008127F5"/>
    <w:rsid w:val="00813261"/>
    <w:rsid w:val="00816640"/>
    <w:rsid w:val="0082519D"/>
    <w:rsid w:val="00834EDA"/>
    <w:rsid w:val="00837282"/>
    <w:rsid w:val="00856A6D"/>
    <w:rsid w:val="00856CF7"/>
    <w:rsid w:val="00856F35"/>
    <w:rsid w:val="008668FB"/>
    <w:rsid w:val="0086761E"/>
    <w:rsid w:val="008748A5"/>
    <w:rsid w:val="00876C34"/>
    <w:rsid w:val="008828BC"/>
    <w:rsid w:val="0089012A"/>
    <w:rsid w:val="008A1434"/>
    <w:rsid w:val="008A32C6"/>
    <w:rsid w:val="008A3A64"/>
    <w:rsid w:val="008C25B4"/>
    <w:rsid w:val="008E0B8D"/>
    <w:rsid w:val="008E3C09"/>
    <w:rsid w:val="008E5395"/>
    <w:rsid w:val="008F01DE"/>
    <w:rsid w:val="00901399"/>
    <w:rsid w:val="0091266F"/>
    <w:rsid w:val="00913718"/>
    <w:rsid w:val="00913F71"/>
    <w:rsid w:val="00920A78"/>
    <w:rsid w:val="00920AAA"/>
    <w:rsid w:val="00920D56"/>
    <w:rsid w:val="009347E3"/>
    <w:rsid w:val="00947DFE"/>
    <w:rsid w:val="00954601"/>
    <w:rsid w:val="00957761"/>
    <w:rsid w:val="00963E4E"/>
    <w:rsid w:val="00972E7A"/>
    <w:rsid w:val="00980A3C"/>
    <w:rsid w:val="0098291F"/>
    <w:rsid w:val="00982F19"/>
    <w:rsid w:val="00983832"/>
    <w:rsid w:val="0098392F"/>
    <w:rsid w:val="0098406A"/>
    <w:rsid w:val="00994949"/>
    <w:rsid w:val="00997101"/>
    <w:rsid w:val="00997563"/>
    <w:rsid w:val="009C5282"/>
    <w:rsid w:val="009D0BB6"/>
    <w:rsid w:val="009D4CD4"/>
    <w:rsid w:val="009E0416"/>
    <w:rsid w:val="009E4582"/>
    <w:rsid w:val="009E6C82"/>
    <w:rsid w:val="009F4775"/>
    <w:rsid w:val="009F69E7"/>
    <w:rsid w:val="00A02F6B"/>
    <w:rsid w:val="00A03E6A"/>
    <w:rsid w:val="00A03EC8"/>
    <w:rsid w:val="00A06082"/>
    <w:rsid w:val="00A1633C"/>
    <w:rsid w:val="00A17C26"/>
    <w:rsid w:val="00A22535"/>
    <w:rsid w:val="00A245F2"/>
    <w:rsid w:val="00A24E10"/>
    <w:rsid w:val="00A32F63"/>
    <w:rsid w:val="00A33649"/>
    <w:rsid w:val="00A34D22"/>
    <w:rsid w:val="00A369D5"/>
    <w:rsid w:val="00A45BB5"/>
    <w:rsid w:val="00A57238"/>
    <w:rsid w:val="00A613D0"/>
    <w:rsid w:val="00A64910"/>
    <w:rsid w:val="00A67CAE"/>
    <w:rsid w:val="00A73D98"/>
    <w:rsid w:val="00A761F2"/>
    <w:rsid w:val="00A80D2B"/>
    <w:rsid w:val="00A86B52"/>
    <w:rsid w:val="00A92D93"/>
    <w:rsid w:val="00A94C7C"/>
    <w:rsid w:val="00AA6874"/>
    <w:rsid w:val="00AB10A0"/>
    <w:rsid w:val="00AB296E"/>
    <w:rsid w:val="00AB2A38"/>
    <w:rsid w:val="00AC438F"/>
    <w:rsid w:val="00AC7ED5"/>
    <w:rsid w:val="00AD49A2"/>
    <w:rsid w:val="00AD4F2E"/>
    <w:rsid w:val="00AE054D"/>
    <w:rsid w:val="00AE1718"/>
    <w:rsid w:val="00AE1A74"/>
    <w:rsid w:val="00AE2199"/>
    <w:rsid w:val="00AE4FF5"/>
    <w:rsid w:val="00AF1801"/>
    <w:rsid w:val="00AF5218"/>
    <w:rsid w:val="00B25FAA"/>
    <w:rsid w:val="00B33BBA"/>
    <w:rsid w:val="00B414EF"/>
    <w:rsid w:val="00B44A40"/>
    <w:rsid w:val="00B525D1"/>
    <w:rsid w:val="00B54A32"/>
    <w:rsid w:val="00B577DE"/>
    <w:rsid w:val="00B62607"/>
    <w:rsid w:val="00B74AFD"/>
    <w:rsid w:val="00B841E0"/>
    <w:rsid w:val="00B85CA1"/>
    <w:rsid w:val="00B9011A"/>
    <w:rsid w:val="00B97A7B"/>
    <w:rsid w:val="00B97D51"/>
    <w:rsid w:val="00BB660C"/>
    <w:rsid w:val="00BC2E8A"/>
    <w:rsid w:val="00BC36AA"/>
    <w:rsid w:val="00BD6231"/>
    <w:rsid w:val="00BE1EA1"/>
    <w:rsid w:val="00BE20D2"/>
    <w:rsid w:val="00BE4168"/>
    <w:rsid w:val="00BF412E"/>
    <w:rsid w:val="00BF65CB"/>
    <w:rsid w:val="00C0042E"/>
    <w:rsid w:val="00C04B27"/>
    <w:rsid w:val="00C17B7E"/>
    <w:rsid w:val="00C21E12"/>
    <w:rsid w:val="00C3229F"/>
    <w:rsid w:val="00C35D41"/>
    <w:rsid w:val="00C42BEC"/>
    <w:rsid w:val="00C439C8"/>
    <w:rsid w:val="00C444EE"/>
    <w:rsid w:val="00C45532"/>
    <w:rsid w:val="00C45567"/>
    <w:rsid w:val="00C45B4B"/>
    <w:rsid w:val="00C468D0"/>
    <w:rsid w:val="00C47728"/>
    <w:rsid w:val="00C47747"/>
    <w:rsid w:val="00C50763"/>
    <w:rsid w:val="00C5632A"/>
    <w:rsid w:val="00C56E30"/>
    <w:rsid w:val="00C66B13"/>
    <w:rsid w:val="00C74FE6"/>
    <w:rsid w:val="00C760DB"/>
    <w:rsid w:val="00C764B9"/>
    <w:rsid w:val="00C805ED"/>
    <w:rsid w:val="00C82D51"/>
    <w:rsid w:val="00C84BEE"/>
    <w:rsid w:val="00C9112E"/>
    <w:rsid w:val="00C973C7"/>
    <w:rsid w:val="00CA201F"/>
    <w:rsid w:val="00CA2712"/>
    <w:rsid w:val="00CA4FFD"/>
    <w:rsid w:val="00CB1C6E"/>
    <w:rsid w:val="00CB5FB8"/>
    <w:rsid w:val="00CB775C"/>
    <w:rsid w:val="00CC1A6E"/>
    <w:rsid w:val="00CC22FD"/>
    <w:rsid w:val="00CC2615"/>
    <w:rsid w:val="00CC3205"/>
    <w:rsid w:val="00CC4DD8"/>
    <w:rsid w:val="00CD11A1"/>
    <w:rsid w:val="00CF14B7"/>
    <w:rsid w:val="00CF715A"/>
    <w:rsid w:val="00D02CFA"/>
    <w:rsid w:val="00D06BBF"/>
    <w:rsid w:val="00D1065B"/>
    <w:rsid w:val="00D1590F"/>
    <w:rsid w:val="00D20D65"/>
    <w:rsid w:val="00D23429"/>
    <w:rsid w:val="00D25E0A"/>
    <w:rsid w:val="00D25FC4"/>
    <w:rsid w:val="00D344E5"/>
    <w:rsid w:val="00D36E50"/>
    <w:rsid w:val="00D401A3"/>
    <w:rsid w:val="00D42D58"/>
    <w:rsid w:val="00D57A4A"/>
    <w:rsid w:val="00D64377"/>
    <w:rsid w:val="00D7277F"/>
    <w:rsid w:val="00D853E5"/>
    <w:rsid w:val="00DA2537"/>
    <w:rsid w:val="00DB0107"/>
    <w:rsid w:val="00DB0318"/>
    <w:rsid w:val="00DB07A3"/>
    <w:rsid w:val="00DB14B5"/>
    <w:rsid w:val="00DD2108"/>
    <w:rsid w:val="00DD2970"/>
    <w:rsid w:val="00DD5516"/>
    <w:rsid w:val="00DE1512"/>
    <w:rsid w:val="00DE1772"/>
    <w:rsid w:val="00DE2278"/>
    <w:rsid w:val="00DF2F52"/>
    <w:rsid w:val="00DF6024"/>
    <w:rsid w:val="00E0671E"/>
    <w:rsid w:val="00E07C94"/>
    <w:rsid w:val="00E12E05"/>
    <w:rsid w:val="00E176F1"/>
    <w:rsid w:val="00E20ED0"/>
    <w:rsid w:val="00E217EC"/>
    <w:rsid w:val="00E23C46"/>
    <w:rsid w:val="00E25F4B"/>
    <w:rsid w:val="00E3631F"/>
    <w:rsid w:val="00E44578"/>
    <w:rsid w:val="00E53C77"/>
    <w:rsid w:val="00E576EA"/>
    <w:rsid w:val="00E87565"/>
    <w:rsid w:val="00E908E3"/>
    <w:rsid w:val="00E90C34"/>
    <w:rsid w:val="00E91F5D"/>
    <w:rsid w:val="00EA2FF9"/>
    <w:rsid w:val="00EB22DB"/>
    <w:rsid w:val="00EC5A38"/>
    <w:rsid w:val="00ED342C"/>
    <w:rsid w:val="00EE018C"/>
    <w:rsid w:val="00F01251"/>
    <w:rsid w:val="00F05027"/>
    <w:rsid w:val="00F161EF"/>
    <w:rsid w:val="00F25BE1"/>
    <w:rsid w:val="00F3052F"/>
    <w:rsid w:val="00F40704"/>
    <w:rsid w:val="00F43049"/>
    <w:rsid w:val="00F52B7C"/>
    <w:rsid w:val="00F60D68"/>
    <w:rsid w:val="00F64020"/>
    <w:rsid w:val="00F818D1"/>
    <w:rsid w:val="00F84600"/>
    <w:rsid w:val="00F87C87"/>
    <w:rsid w:val="00F91AF1"/>
    <w:rsid w:val="00F948D7"/>
    <w:rsid w:val="00FA3E98"/>
    <w:rsid w:val="00FA511E"/>
    <w:rsid w:val="00FB4B94"/>
    <w:rsid w:val="00FE0163"/>
    <w:rsid w:val="00FE0313"/>
    <w:rsid w:val="00FE3CC7"/>
    <w:rsid w:val="00FE4E43"/>
    <w:rsid w:val="00FE5956"/>
    <w:rsid w:val="00FE6C8A"/>
    <w:rsid w:val="00FF0D01"/>
    <w:rsid w:val="00FF4D5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5638E"/>
  <w15:chartTrackingRefBased/>
  <w15:docId w15:val="{2A3DDAA0-4A2B-4575-A956-C478CFD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6E50"/>
    <w:pPr>
      <w:tabs>
        <w:tab w:val="left" w:pos="-2268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LT" w:hAnsi="TimesLT"/>
      <w:sz w:val="22"/>
      <w:szCs w:val="22"/>
    </w:rPr>
  </w:style>
  <w:style w:type="paragraph" w:styleId="Antrat1">
    <w:name w:val="heading 1"/>
    <w:basedOn w:val="prastasis"/>
    <w:next w:val="prastasis"/>
    <w:qFormat/>
    <w:rsid w:val="000A1340"/>
    <w:pPr>
      <w:numPr>
        <w:numId w:val="1"/>
      </w:numPr>
      <w:tabs>
        <w:tab w:val="left" w:pos="-2552"/>
      </w:tabs>
      <w:spacing w:before="120"/>
      <w:ind w:right="74"/>
      <w:jc w:val="left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0A1340"/>
    <w:pPr>
      <w:numPr>
        <w:ilvl w:val="1"/>
        <w:numId w:val="1"/>
      </w:numPr>
      <w:outlineLvl w:val="1"/>
    </w:pPr>
  </w:style>
  <w:style w:type="paragraph" w:styleId="Antrat3">
    <w:name w:val="heading 3"/>
    <w:basedOn w:val="prastasis"/>
    <w:next w:val="prastojitrauka"/>
    <w:qFormat/>
    <w:rsid w:val="000A1340"/>
    <w:pPr>
      <w:numPr>
        <w:ilvl w:val="2"/>
        <w:numId w:val="1"/>
      </w:numPr>
      <w:tabs>
        <w:tab w:val="left" w:pos="-2552"/>
      </w:tabs>
      <w:spacing w:after="60"/>
      <w:outlineLvl w:val="2"/>
    </w:pPr>
  </w:style>
  <w:style w:type="paragraph" w:styleId="Antrat4">
    <w:name w:val="heading 4"/>
    <w:basedOn w:val="prastasis"/>
    <w:next w:val="prastasis"/>
    <w:qFormat/>
    <w:rsid w:val="000A1340"/>
    <w:pPr>
      <w:keepNext/>
      <w:numPr>
        <w:ilvl w:val="3"/>
        <w:numId w:val="1"/>
      </w:numPr>
      <w:spacing w:before="240" w:after="60"/>
      <w:outlineLvl w:val="3"/>
    </w:pPr>
    <w:rPr>
      <w:i/>
      <w:iCs/>
      <w:sz w:val="24"/>
      <w:szCs w:val="24"/>
    </w:rPr>
  </w:style>
  <w:style w:type="paragraph" w:styleId="Antrat5">
    <w:name w:val="heading 5"/>
    <w:basedOn w:val="prastasis"/>
    <w:next w:val="prastasis"/>
    <w:qFormat/>
    <w:rsid w:val="000A1340"/>
    <w:pPr>
      <w:numPr>
        <w:ilvl w:val="4"/>
        <w:numId w:val="1"/>
      </w:numPr>
      <w:spacing w:before="240" w:after="60"/>
      <w:outlineLvl w:val="4"/>
    </w:pPr>
    <w:rPr>
      <w:rFonts w:ascii="Arial" w:hAnsi="Arial" w:cs="Arial"/>
    </w:rPr>
  </w:style>
  <w:style w:type="paragraph" w:styleId="Antrat6">
    <w:name w:val="heading 6"/>
    <w:basedOn w:val="prastasis"/>
    <w:next w:val="prastasis"/>
    <w:qFormat/>
    <w:rsid w:val="000A1340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</w:rPr>
  </w:style>
  <w:style w:type="paragraph" w:styleId="Antrat7">
    <w:name w:val="heading 7"/>
    <w:basedOn w:val="prastasis"/>
    <w:next w:val="prastasis"/>
    <w:qFormat/>
    <w:rsid w:val="000A1340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Antrat8">
    <w:name w:val="heading 8"/>
    <w:basedOn w:val="prastasis"/>
    <w:next w:val="prastasis"/>
    <w:qFormat/>
    <w:rsid w:val="000A1340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Antrat9">
    <w:name w:val="heading 9"/>
    <w:basedOn w:val="prastasis"/>
    <w:next w:val="prastasis"/>
    <w:qFormat/>
    <w:rsid w:val="000A13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A1340"/>
    <w:rPr>
      <w:color w:val="0000FF"/>
      <w:u w:val="single"/>
    </w:rPr>
  </w:style>
  <w:style w:type="paragraph" w:styleId="prastojitrauka">
    <w:name w:val="Normal Indent"/>
    <w:basedOn w:val="prastasis"/>
    <w:rsid w:val="000A1340"/>
    <w:pPr>
      <w:ind w:left="708"/>
    </w:pPr>
  </w:style>
  <w:style w:type="paragraph" w:styleId="Pavadinimas">
    <w:name w:val="Title"/>
    <w:basedOn w:val="prastasis"/>
    <w:qFormat/>
    <w:rsid w:val="007E6A83"/>
    <w:pPr>
      <w:tabs>
        <w:tab w:val="clear" w:pos="-2268"/>
      </w:tabs>
      <w:overflowPunct/>
      <w:autoSpaceDE/>
      <w:autoSpaceDN/>
      <w:adjustRightInd/>
      <w:spacing w:after="0"/>
      <w:ind w:right="745"/>
      <w:jc w:val="center"/>
      <w:textAlignment w:val="auto"/>
    </w:pPr>
    <w:rPr>
      <w:rFonts w:ascii="Times New Roman" w:hAnsi="Times New Roman"/>
      <w:b/>
      <w:bCs/>
      <w:szCs w:val="24"/>
      <w:lang w:val="lt-LT"/>
    </w:rPr>
  </w:style>
  <w:style w:type="table" w:styleId="Lentelstinklelis">
    <w:name w:val="Table Grid"/>
    <w:basedOn w:val="prastojilentel"/>
    <w:rsid w:val="00C5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02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DA2537"/>
    <w:pPr>
      <w:tabs>
        <w:tab w:val="clear" w:pos="-2268"/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A2537"/>
  </w:style>
  <w:style w:type="paragraph" w:customStyle="1" w:styleId="WW-Pagrindinistekstas2">
    <w:name w:val="WW-Pagrindinis tekstas 2"/>
    <w:basedOn w:val="prastasis"/>
    <w:rsid w:val="00306220"/>
    <w:pPr>
      <w:tabs>
        <w:tab w:val="clear" w:pos="-2268"/>
        <w:tab w:val="right" w:pos="8640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  <w:lang w:val="lt-LT" w:eastAsia="ar-SA"/>
    </w:rPr>
  </w:style>
  <w:style w:type="paragraph" w:customStyle="1" w:styleId="WW-PlainText">
    <w:name w:val="WW-Plain Text"/>
    <w:basedOn w:val="prastasis"/>
    <w:rsid w:val="00DD2108"/>
    <w:pPr>
      <w:tabs>
        <w:tab w:val="clear" w:pos="-2268"/>
      </w:tabs>
      <w:suppressAutoHyphens/>
      <w:overflowPunct/>
      <w:autoSpaceDE/>
      <w:autoSpaceDN/>
      <w:adjustRightInd/>
      <w:spacing w:after="0"/>
      <w:jc w:val="left"/>
      <w:textAlignment w:val="auto"/>
    </w:pPr>
    <w:rPr>
      <w:rFonts w:ascii="Courier New" w:hAnsi="Courier New"/>
      <w:sz w:val="20"/>
      <w:szCs w:val="20"/>
      <w:lang w:eastAsia="ar-SA"/>
    </w:rPr>
  </w:style>
  <w:style w:type="paragraph" w:styleId="Pagrindinistekstas">
    <w:name w:val="Body Text"/>
    <w:basedOn w:val="prastasis"/>
    <w:rsid w:val="00D36E50"/>
    <w:pPr>
      <w:tabs>
        <w:tab w:val="clear" w:pos="-2268"/>
        <w:tab w:val="left" w:pos="4721"/>
        <w:tab w:val="left" w:pos="9442"/>
      </w:tabs>
      <w:overflowPunct/>
      <w:autoSpaceDE/>
      <w:autoSpaceDN/>
      <w:adjustRightInd/>
      <w:spacing w:before="240" w:after="0" w:line="360" w:lineRule="atLeast"/>
      <w:textAlignment w:val="auto"/>
    </w:pPr>
    <w:rPr>
      <w:rFonts w:ascii="Times New Roman" w:hAnsi="Times New Roman"/>
      <w:sz w:val="24"/>
      <w:szCs w:val="20"/>
      <w:lang w:val="en-GB" w:eastAsia="lt-LT"/>
    </w:rPr>
  </w:style>
  <w:style w:type="paragraph" w:customStyle="1" w:styleId="Default">
    <w:name w:val="Default"/>
    <w:rsid w:val="00C66B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lt-LT" w:eastAsia="lt-LT"/>
    </w:rPr>
  </w:style>
  <w:style w:type="paragraph" w:customStyle="1" w:styleId="WW-BodyText2">
    <w:name w:val="WW-Body Text 2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ind w:right="43"/>
      <w:textAlignment w:val="auto"/>
    </w:pPr>
    <w:rPr>
      <w:rFonts w:ascii="Times New Roman" w:hAnsi="Times New Roman"/>
      <w:szCs w:val="20"/>
      <w:lang w:val="lt-LT" w:eastAsia="ar-SA"/>
    </w:rPr>
  </w:style>
  <w:style w:type="paragraph" w:customStyle="1" w:styleId="Pagrindinistekstas31">
    <w:name w:val="Pagrindinis tekstas 31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lang w:val="lt-LT" w:eastAsia="ar-SA"/>
    </w:rPr>
  </w:style>
  <w:style w:type="paragraph" w:styleId="HTMLiankstoformatuotas">
    <w:name w:val="HTML Preformatted"/>
    <w:basedOn w:val="prastasis"/>
    <w:link w:val="HTMLiankstoformatuotasDiagrama"/>
    <w:rsid w:val="00230372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30372"/>
    <w:rPr>
      <w:rFonts w:ascii="Courier New" w:hAnsi="Courier New" w:cs="Courier New"/>
      <w:lang w:val="en-US" w:eastAsia="en-US"/>
    </w:rPr>
  </w:style>
  <w:style w:type="character" w:styleId="Grietas">
    <w:name w:val="Strong"/>
    <w:uiPriority w:val="22"/>
    <w:qFormat/>
    <w:rsid w:val="002966B2"/>
    <w:rPr>
      <w:b/>
      <w:bCs/>
    </w:rPr>
  </w:style>
  <w:style w:type="character" w:styleId="Emfaz">
    <w:name w:val="Emphasis"/>
    <w:uiPriority w:val="20"/>
    <w:qFormat/>
    <w:rsid w:val="00AE1A74"/>
    <w:rPr>
      <w:i/>
      <w:iCs/>
    </w:rPr>
  </w:style>
  <w:style w:type="character" w:customStyle="1" w:styleId="sveciutxt">
    <w:name w:val="sveciutxt"/>
    <w:rsid w:val="00982F19"/>
  </w:style>
  <w:style w:type="character" w:customStyle="1" w:styleId="c1">
    <w:name w:val="c1"/>
    <w:basedOn w:val="Numatytasispastraiposriftas"/>
    <w:rsid w:val="0026151F"/>
  </w:style>
  <w:style w:type="character" w:customStyle="1" w:styleId="Antrat2Diagrama">
    <w:name w:val="Antraštė 2 Diagrama"/>
    <w:basedOn w:val="Numatytasispastraiposriftas"/>
    <w:link w:val="Antrat2"/>
    <w:rsid w:val="00813261"/>
    <w:rPr>
      <w:rFonts w:ascii="TimesLT" w:hAnsi="TimesLT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c.elektren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b35ff07-bdfd-4019-b99d-f9927a4d1fc0" xsi:nil="true"/>
    <Owner xmlns="db35ff07-bdfd-4019-b99d-f9927a4d1fc0">
      <UserInfo>
        <DisplayName/>
        <AccountId xsi:nil="true"/>
        <AccountType/>
      </UserInfo>
    </Owner>
    <Invited_Students xmlns="db35ff07-bdfd-4019-b99d-f9927a4d1fc0" xsi:nil="true"/>
    <FolderType xmlns="db35ff07-bdfd-4019-b99d-f9927a4d1fc0" xsi:nil="true"/>
    <CultureName xmlns="db35ff07-bdfd-4019-b99d-f9927a4d1fc0" xsi:nil="true"/>
    <DefaultSectionNames xmlns="db35ff07-bdfd-4019-b99d-f9927a4d1fc0" xsi:nil="true"/>
    <Is_Collaboration_Space_Locked xmlns="db35ff07-bdfd-4019-b99d-f9927a4d1fc0" xsi:nil="true"/>
    <Invited_Teachers xmlns="db35ff07-bdfd-4019-b99d-f9927a4d1fc0" xsi:nil="true"/>
    <Templates xmlns="db35ff07-bdfd-4019-b99d-f9927a4d1fc0" xsi:nil="true"/>
    <Self_Registration_Enabled xmlns="db35ff07-bdfd-4019-b99d-f9927a4d1fc0" xsi:nil="true"/>
    <AppVersion xmlns="db35ff07-bdfd-4019-b99d-f9927a4d1fc0" xsi:nil="true"/>
    <NotebookType xmlns="db35ff07-bdfd-4019-b99d-f9927a4d1fc0" xsi:nil="true"/>
    <Teachers xmlns="db35ff07-bdfd-4019-b99d-f9927a4d1fc0">
      <UserInfo>
        <DisplayName/>
        <AccountId xsi:nil="true"/>
        <AccountType/>
      </UserInfo>
    </Teachers>
    <Students xmlns="db35ff07-bdfd-4019-b99d-f9927a4d1fc0">
      <UserInfo>
        <DisplayName/>
        <AccountId xsi:nil="true"/>
        <AccountType/>
      </UserInfo>
    </Students>
    <Student_Groups xmlns="db35ff07-bdfd-4019-b99d-f9927a4d1fc0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28" ma:contentTypeDescription="Kurkite naują dokumentą." ma:contentTypeScope="" ma:versionID="7db23f78f9463f3f6f13ff80e260d6f8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b028b637eb1c4aea7346cded066062af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63F7C-CA55-4E28-B8EB-4177D4DC3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5A82A-63E3-419B-AA26-556EF257488C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3.xml><?xml version="1.0" encoding="utf-8"?>
<ds:datastoreItem xmlns:ds="http://schemas.openxmlformats.org/officeDocument/2006/customXml" ds:itemID="{6F69A917-B820-492F-A5AA-A3013982B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617992-341B-46A9-87E9-9EB9DB45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3285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microsoft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subject/>
  <dc:creator>Justinas Sadauskas</dc:creator>
  <cp:keywords/>
  <cp:lastModifiedBy>Viktorija Ašmenė</cp:lastModifiedBy>
  <cp:revision>8</cp:revision>
  <cp:lastPrinted>2017-10-16T12:45:00Z</cp:lastPrinted>
  <dcterms:created xsi:type="dcterms:W3CDTF">2025-05-27T07:21:00Z</dcterms:created>
  <dcterms:modified xsi:type="dcterms:W3CDTF">2025-07-04T12:25:00Z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