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5A9DE" w14:textId="77777777" w:rsidR="002D46E1" w:rsidRDefault="002D46E1" w:rsidP="002D46E1">
      <w:pPr>
        <w:tabs>
          <w:tab w:val="left" w:pos="142"/>
          <w:tab w:val="left" w:pos="284"/>
          <w:tab w:val="left" w:pos="426"/>
          <w:tab w:val="left" w:pos="1276"/>
          <w:tab w:val="left" w:pos="1418"/>
          <w:tab w:val="left" w:pos="1560"/>
        </w:tabs>
        <w:jc w:val="center"/>
        <w:rPr>
          <w:b/>
        </w:rPr>
      </w:pPr>
      <w:r>
        <w:rPr>
          <w:rFonts w:ascii="Times New Roman Bold" w:hAnsi="Times New Roman Bold"/>
          <w:b/>
          <w:caps/>
          <w:noProof/>
        </w:rPr>
        <w:t>VIEŠOJO PIRKIMO sutartis</w:t>
      </w:r>
    </w:p>
    <w:p w14:paraId="40E2684A" w14:textId="77777777" w:rsidR="002D46E1" w:rsidRDefault="002D46E1" w:rsidP="002D46E1">
      <w:pPr>
        <w:tabs>
          <w:tab w:val="left" w:pos="142"/>
          <w:tab w:val="left" w:pos="284"/>
          <w:tab w:val="left" w:pos="426"/>
          <w:tab w:val="left" w:pos="1276"/>
          <w:tab w:val="left" w:pos="1418"/>
          <w:tab w:val="left" w:pos="1560"/>
        </w:tabs>
        <w:jc w:val="center"/>
        <w:rPr>
          <w:u w:val="single"/>
        </w:rPr>
      </w:pPr>
    </w:p>
    <w:tbl>
      <w:tblPr>
        <w:tblW w:w="0" w:type="auto"/>
        <w:jc w:val="center"/>
        <w:tblBorders>
          <w:bottom w:val="single" w:sz="4" w:space="0" w:color="auto"/>
        </w:tblBorders>
        <w:tblLook w:val="04A0" w:firstRow="1" w:lastRow="0" w:firstColumn="1" w:lastColumn="0" w:noHBand="0" w:noVBand="1"/>
      </w:tblPr>
      <w:tblGrid>
        <w:gridCol w:w="3447"/>
      </w:tblGrid>
      <w:tr w:rsidR="002D46E1" w14:paraId="302BECB5" w14:textId="77777777" w:rsidTr="006E1947">
        <w:trPr>
          <w:jc w:val="center"/>
        </w:trPr>
        <w:tc>
          <w:tcPr>
            <w:tcW w:w="3447" w:type="dxa"/>
            <w:tcBorders>
              <w:top w:val="nil"/>
              <w:left w:val="nil"/>
              <w:bottom w:val="single" w:sz="4" w:space="0" w:color="auto"/>
              <w:right w:val="nil"/>
            </w:tcBorders>
            <w:hideMark/>
          </w:tcPr>
          <w:p w14:paraId="48C7B307" w14:textId="6226279F" w:rsidR="002D46E1" w:rsidRDefault="002D46E1" w:rsidP="006E1947">
            <w:pPr>
              <w:tabs>
                <w:tab w:val="left" w:pos="142"/>
                <w:tab w:val="left" w:pos="284"/>
                <w:tab w:val="left" w:pos="426"/>
                <w:tab w:val="left" w:pos="1276"/>
                <w:tab w:val="left" w:pos="1418"/>
                <w:tab w:val="left" w:pos="1560"/>
              </w:tabs>
              <w:rPr>
                <w:i/>
              </w:rPr>
            </w:pPr>
            <w:r>
              <w:t xml:space="preserve">2025 m.  </w:t>
            </w:r>
            <w:r w:rsidR="00AB605A">
              <w:t>liepos</w:t>
            </w:r>
            <w:r>
              <w:t xml:space="preserve">   d. Nr.</w:t>
            </w:r>
            <w:r>
              <w:rPr>
                <w:i/>
              </w:rPr>
              <w:t xml:space="preserve">   </w:t>
            </w:r>
          </w:p>
        </w:tc>
      </w:tr>
    </w:tbl>
    <w:p w14:paraId="2024BB71" w14:textId="77777777" w:rsidR="002D46E1" w:rsidRDefault="002D46E1" w:rsidP="002D46E1">
      <w:pPr>
        <w:tabs>
          <w:tab w:val="left" w:pos="142"/>
          <w:tab w:val="left" w:pos="284"/>
          <w:tab w:val="left" w:pos="426"/>
          <w:tab w:val="left" w:pos="1276"/>
          <w:tab w:val="left" w:pos="1418"/>
          <w:tab w:val="left" w:pos="1560"/>
        </w:tabs>
        <w:jc w:val="center"/>
      </w:pPr>
      <w:r>
        <w:t>Varėna</w:t>
      </w:r>
    </w:p>
    <w:p w14:paraId="3C378FCE" w14:textId="77777777" w:rsidR="002D46E1" w:rsidRDefault="002D46E1" w:rsidP="002D46E1">
      <w:pPr>
        <w:tabs>
          <w:tab w:val="left" w:pos="142"/>
          <w:tab w:val="left" w:pos="284"/>
          <w:tab w:val="left" w:pos="426"/>
          <w:tab w:val="left" w:pos="1276"/>
          <w:tab w:val="left" w:pos="1418"/>
          <w:tab w:val="left" w:pos="1560"/>
        </w:tabs>
        <w:jc w:val="center"/>
      </w:pPr>
    </w:p>
    <w:p w14:paraId="196F0CFA" w14:textId="2B959185" w:rsidR="009761A4" w:rsidRPr="00E4629D" w:rsidRDefault="009761A4" w:rsidP="009761A4">
      <w:pPr>
        <w:pStyle w:val="Antrat1"/>
        <w:numPr>
          <w:ilvl w:val="0"/>
          <w:numId w:val="0"/>
        </w:numPr>
        <w:spacing w:line="264" w:lineRule="auto"/>
        <w:ind w:firstLine="720"/>
        <w:jc w:val="both"/>
        <w:rPr>
          <w:sz w:val="24"/>
          <w:szCs w:val="24"/>
        </w:rPr>
      </w:pPr>
      <w:r w:rsidRPr="00E4629D">
        <w:rPr>
          <w:sz w:val="24"/>
          <w:szCs w:val="24"/>
        </w:rPr>
        <w:t xml:space="preserve">Varėnos rajono savivaldybės administracija (toliau – Užsakovas), atstovaujama </w:t>
      </w:r>
      <w:r>
        <w:rPr>
          <w:sz w:val="24"/>
          <w:szCs w:val="24"/>
        </w:rPr>
        <w:t>administracijos direktorės Vilmos Miškinienės</w:t>
      </w:r>
      <w:r w:rsidRPr="00E4629D">
        <w:rPr>
          <w:sz w:val="24"/>
          <w:szCs w:val="24"/>
        </w:rPr>
        <w:t>, veikiančio</w:t>
      </w:r>
      <w:r>
        <w:rPr>
          <w:sz w:val="24"/>
          <w:szCs w:val="24"/>
        </w:rPr>
        <w:t>s</w:t>
      </w:r>
      <w:r w:rsidRPr="00E4629D">
        <w:rPr>
          <w:sz w:val="24"/>
          <w:szCs w:val="24"/>
        </w:rPr>
        <w:t xml:space="preserve"> pagal </w:t>
      </w:r>
      <w:r>
        <w:rPr>
          <w:sz w:val="24"/>
          <w:szCs w:val="24"/>
        </w:rPr>
        <w:t>savivaldybės administracijos nuostatus</w:t>
      </w:r>
      <w:r w:rsidRPr="00E4629D">
        <w:rPr>
          <w:sz w:val="24"/>
          <w:szCs w:val="24"/>
        </w:rPr>
        <w:t>, ir</w:t>
      </w:r>
      <w:r>
        <w:rPr>
          <w:sz w:val="24"/>
          <w:szCs w:val="24"/>
        </w:rPr>
        <w:t xml:space="preserve"> UAB „</w:t>
      </w:r>
      <w:proofErr w:type="spellStart"/>
      <w:r>
        <w:rPr>
          <w:sz w:val="24"/>
          <w:szCs w:val="24"/>
        </w:rPr>
        <w:t>Nerda</w:t>
      </w:r>
      <w:proofErr w:type="spellEnd"/>
      <w:r>
        <w:rPr>
          <w:sz w:val="24"/>
          <w:szCs w:val="24"/>
        </w:rPr>
        <w:t xml:space="preserve">“ </w:t>
      </w:r>
      <w:r w:rsidRPr="00E4629D">
        <w:rPr>
          <w:sz w:val="24"/>
          <w:szCs w:val="24"/>
        </w:rPr>
        <w:t>(toliau – Rangovas),</w:t>
      </w:r>
      <w:r>
        <w:rPr>
          <w:sz w:val="24"/>
          <w:szCs w:val="24"/>
        </w:rPr>
        <w:t xml:space="preserve"> </w:t>
      </w:r>
      <w:r w:rsidRPr="00E4629D">
        <w:rPr>
          <w:sz w:val="24"/>
          <w:szCs w:val="24"/>
        </w:rPr>
        <w:t>atstovaujama</w:t>
      </w:r>
      <w:r>
        <w:rPr>
          <w:sz w:val="24"/>
          <w:szCs w:val="24"/>
        </w:rPr>
        <w:t xml:space="preserve"> direktoriaus Nerijaus </w:t>
      </w:r>
      <w:proofErr w:type="spellStart"/>
      <w:r>
        <w:rPr>
          <w:sz w:val="24"/>
          <w:szCs w:val="24"/>
        </w:rPr>
        <w:t>Pilecko</w:t>
      </w:r>
      <w:proofErr w:type="spellEnd"/>
      <w:r>
        <w:rPr>
          <w:sz w:val="24"/>
          <w:szCs w:val="24"/>
        </w:rPr>
        <w:t xml:space="preserve">, </w:t>
      </w:r>
      <w:r w:rsidRPr="00E4629D">
        <w:rPr>
          <w:sz w:val="24"/>
          <w:szCs w:val="24"/>
        </w:rPr>
        <w:t xml:space="preserve">veikiančio pagal </w:t>
      </w:r>
      <w:r>
        <w:rPr>
          <w:sz w:val="24"/>
          <w:szCs w:val="24"/>
        </w:rPr>
        <w:t>bendrovės įstatus</w:t>
      </w:r>
      <w:r w:rsidRPr="00E4629D">
        <w:rPr>
          <w:sz w:val="24"/>
          <w:szCs w:val="24"/>
        </w:rPr>
        <w:t>, toliau kartu vadinami „Šalimis“, o kiekvienas atskirai – „Šalimi“, sudarė šią sutartį (toliau – Sutartis), ir susitarė dėl toliau išvardytų sąlygų.</w:t>
      </w:r>
    </w:p>
    <w:p w14:paraId="724BF762" w14:textId="77777777" w:rsidR="002D46E1" w:rsidRPr="00E4629D" w:rsidRDefault="002D46E1" w:rsidP="002D46E1">
      <w:pPr>
        <w:pStyle w:val="Sraopastraipa"/>
        <w:numPr>
          <w:ilvl w:val="0"/>
          <w:numId w:val="3"/>
        </w:numPr>
        <w:tabs>
          <w:tab w:val="left" w:pos="142"/>
          <w:tab w:val="left" w:pos="426"/>
          <w:tab w:val="left" w:pos="709"/>
          <w:tab w:val="left" w:pos="1418"/>
          <w:tab w:val="left" w:pos="1560"/>
        </w:tabs>
        <w:suppressAutoHyphens/>
        <w:spacing w:before="240" w:after="120"/>
        <w:ind w:left="0" w:firstLine="851"/>
        <w:jc w:val="center"/>
        <w:rPr>
          <w:rFonts w:ascii="Times New Roman" w:hAnsi="Times New Roman" w:cs="Times New Roman"/>
          <w:b/>
          <w:caps/>
        </w:rPr>
      </w:pPr>
      <w:r w:rsidRPr="00E4629D">
        <w:rPr>
          <w:rFonts w:ascii="Times New Roman" w:hAnsi="Times New Roman" w:cs="Times New Roman"/>
          <w:b/>
          <w:caps/>
        </w:rPr>
        <w:t>Sutarties dalykas</w:t>
      </w:r>
    </w:p>
    <w:p w14:paraId="675E5692" w14:textId="1073945A" w:rsidR="002D46E1" w:rsidRPr="00E4629D" w:rsidRDefault="002D46E1" w:rsidP="002D46E1">
      <w:pPr>
        <w:pStyle w:val="Sraopastraipa"/>
        <w:numPr>
          <w:ilvl w:val="1"/>
          <w:numId w:val="3"/>
        </w:numPr>
        <w:tabs>
          <w:tab w:val="left" w:pos="142"/>
          <w:tab w:val="left" w:pos="426"/>
          <w:tab w:val="left" w:pos="709"/>
          <w:tab w:val="left" w:pos="1134"/>
          <w:tab w:val="left" w:pos="1560"/>
        </w:tabs>
        <w:suppressAutoHyphens/>
        <w:spacing w:line="264" w:lineRule="auto"/>
        <w:ind w:left="0" w:firstLine="851"/>
        <w:jc w:val="both"/>
        <w:rPr>
          <w:rFonts w:ascii="Times New Roman" w:hAnsi="Times New Roman" w:cs="Times New Roman"/>
        </w:rPr>
      </w:pPr>
      <w:r w:rsidRPr="00E4629D">
        <w:rPr>
          <w:rFonts w:ascii="Times New Roman" w:hAnsi="Times New Roman" w:cs="Times New Roman"/>
        </w:rPr>
        <w:t>Sutarties objektas</w:t>
      </w:r>
      <w:r w:rsidRPr="002D46E1">
        <w:t xml:space="preserve"> </w:t>
      </w:r>
      <w:bookmarkStart w:id="0" w:name="_GoBack"/>
      <w:r w:rsidRPr="002D46E1">
        <w:rPr>
          <w:rFonts w:ascii="Times New Roman" w:hAnsi="Times New Roman" w:cs="Times New Roman"/>
          <w:b/>
          <w:bCs/>
        </w:rPr>
        <w:t xml:space="preserve">Buitinių nuotekų ir vandentiekio tinklų su vandens tiekimo įvadais iki daugiabučio </w:t>
      </w:r>
      <w:r w:rsidR="00577F27">
        <w:rPr>
          <w:rFonts w:ascii="Times New Roman" w:hAnsi="Times New Roman" w:cs="Times New Roman"/>
          <w:b/>
          <w:bCs/>
        </w:rPr>
        <w:t>g</w:t>
      </w:r>
      <w:r w:rsidRPr="002D46E1">
        <w:rPr>
          <w:rFonts w:ascii="Times New Roman" w:hAnsi="Times New Roman" w:cs="Times New Roman"/>
          <w:b/>
          <w:bCs/>
        </w:rPr>
        <w:t>yvenamojo namo pamato Mokyklos g. 33, Panočių k. statyba</w:t>
      </w:r>
      <w:r w:rsidRPr="00E4629D">
        <w:rPr>
          <w:rFonts w:ascii="Times New Roman" w:hAnsi="Times New Roman" w:cs="Times New Roman"/>
        </w:rPr>
        <w:t xml:space="preserve"> </w:t>
      </w:r>
      <w:bookmarkEnd w:id="0"/>
      <w:r w:rsidRPr="00E4629D">
        <w:rPr>
          <w:rFonts w:ascii="Times New Roman" w:hAnsi="Times New Roman" w:cs="Times New Roman"/>
        </w:rPr>
        <w:t>(toliau – Darbai):</w:t>
      </w:r>
    </w:p>
    <w:p w14:paraId="292C1581" w14:textId="77777777" w:rsidR="002D46E1" w:rsidRPr="00E4629D" w:rsidRDefault="002D46E1" w:rsidP="002D46E1">
      <w:pPr>
        <w:pStyle w:val="Sraopastraipa"/>
        <w:numPr>
          <w:ilvl w:val="1"/>
          <w:numId w:val="3"/>
        </w:numPr>
        <w:tabs>
          <w:tab w:val="left" w:pos="142"/>
          <w:tab w:val="left" w:pos="426"/>
          <w:tab w:val="left" w:pos="709"/>
          <w:tab w:val="left" w:pos="1134"/>
          <w:tab w:val="left" w:pos="1560"/>
        </w:tabs>
        <w:suppressAutoHyphens/>
        <w:spacing w:line="264" w:lineRule="auto"/>
        <w:ind w:left="0" w:firstLine="851"/>
        <w:jc w:val="both"/>
        <w:rPr>
          <w:rFonts w:ascii="Times New Roman" w:hAnsi="Times New Roman" w:cs="Times New Roman"/>
        </w:rPr>
      </w:pPr>
      <w:r w:rsidRPr="00E4629D">
        <w:rPr>
          <w:rFonts w:ascii="Times New Roman" w:hAnsi="Times New Roman" w:cs="Times New Roman"/>
        </w:rPr>
        <w:t>Darbai vykdomi vadovaujantis Technine užduotimi (Sutarties priedas Nr. 1)</w:t>
      </w:r>
      <w:r>
        <w:rPr>
          <w:rFonts w:ascii="Times New Roman" w:hAnsi="Times New Roman" w:cs="Times New Roman"/>
        </w:rPr>
        <w:t xml:space="preserve"> ir Veiklų sąrašu </w:t>
      </w:r>
      <w:r w:rsidRPr="00E4629D">
        <w:rPr>
          <w:rFonts w:ascii="Times New Roman" w:hAnsi="Times New Roman" w:cs="Times New Roman"/>
        </w:rPr>
        <w:t xml:space="preserve">(Sutarties priedas Nr. </w:t>
      </w:r>
      <w:r>
        <w:rPr>
          <w:rFonts w:ascii="Times New Roman" w:hAnsi="Times New Roman" w:cs="Times New Roman"/>
        </w:rPr>
        <w:t>2</w:t>
      </w:r>
      <w:r w:rsidRPr="00E4629D">
        <w:rPr>
          <w:rFonts w:ascii="Times New Roman" w:hAnsi="Times New Roman" w:cs="Times New Roman"/>
        </w:rPr>
        <w:t>).</w:t>
      </w:r>
    </w:p>
    <w:p w14:paraId="1B41B003" w14:textId="77777777" w:rsidR="002D46E1" w:rsidRPr="00E4629D" w:rsidRDefault="002D46E1" w:rsidP="002D46E1">
      <w:pPr>
        <w:pStyle w:val="Sraopastraipa"/>
        <w:numPr>
          <w:ilvl w:val="1"/>
          <w:numId w:val="3"/>
        </w:numPr>
        <w:tabs>
          <w:tab w:val="left" w:pos="142"/>
          <w:tab w:val="left" w:pos="426"/>
          <w:tab w:val="left" w:pos="709"/>
          <w:tab w:val="left" w:pos="1134"/>
          <w:tab w:val="left" w:pos="1560"/>
        </w:tabs>
        <w:suppressAutoHyphens/>
        <w:spacing w:line="264" w:lineRule="auto"/>
        <w:ind w:left="0" w:firstLine="851"/>
        <w:jc w:val="both"/>
        <w:rPr>
          <w:rFonts w:ascii="Times New Roman" w:hAnsi="Times New Roman" w:cs="Times New Roman"/>
        </w:rPr>
      </w:pPr>
      <w:r w:rsidRPr="00E4629D">
        <w:rPr>
          <w:rFonts w:ascii="Times New Roman" w:hAnsi="Times New Roman" w:cs="Times New Roman"/>
        </w:rPr>
        <w:t>Užsakovas atsiskaito sutartyje nurodytomis sąlygomis už tinkamai atliktus darbus.</w:t>
      </w:r>
    </w:p>
    <w:p w14:paraId="420A14C4" w14:textId="77777777" w:rsidR="002D46E1" w:rsidRPr="00E4629D" w:rsidRDefault="002D46E1" w:rsidP="002D46E1">
      <w:pPr>
        <w:pStyle w:val="Sraopastraipa"/>
        <w:tabs>
          <w:tab w:val="left" w:pos="142"/>
          <w:tab w:val="left" w:pos="284"/>
          <w:tab w:val="left" w:pos="426"/>
          <w:tab w:val="left" w:pos="1134"/>
        </w:tabs>
        <w:suppressAutoHyphens/>
        <w:spacing w:line="264" w:lineRule="auto"/>
        <w:ind w:left="567"/>
        <w:jc w:val="both"/>
        <w:rPr>
          <w:rFonts w:ascii="Times New Roman" w:hAnsi="Times New Roman" w:cs="Times New Roman"/>
        </w:rPr>
      </w:pPr>
    </w:p>
    <w:p w14:paraId="17CB8D74" w14:textId="77777777" w:rsidR="002D46E1" w:rsidRPr="00E4629D" w:rsidRDefault="002D46E1" w:rsidP="002D46E1">
      <w:pPr>
        <w:pStyle w:val="Sraopastraipa"/>
        <w:numPr>
          <w:ilvl w:val="0"/>
          <w:numId w:val="3"/>
        </w:numPr>
        <w:tabs>
          <w:tab w:val="left" w:pos="142"/>
          <w:tab w:val="left" w:pos="284"/>
          <w:tab w:val="left" w:pos="426"/>
          <w:tab w:val="left" w:pos="1276"/>
          <w:tab w:val="left" w:pos="1418"/>
          <w:tab w:val="left" w:pos="1560"/>
        </w:tabs>
        <w:suppressAutoHyphens/>
        <w:spacing w:before="240" w:after="120"/>
        <w:ind w:left="357" w:hanging="357"/>
        <w:jc w:val="center"/>
        <w:rPr>
          <w:rFonts w:ascii="Times New Roman" w:hAnsi="Times New Roman" w:cs="Times New Roman"/>
          <w:b/>
          <w:caps/>
        </w:rPr>
      </w:pPr>
      <w:r w:rsidRPr="00E4629D">
        <w:rPr>
          <w:rFonts w:ascii="Times New Roman" w:hAnsi="Times New Roman" w:cs="Times New Roman"/>
          <w:b/>
          <w:caps/>
        </w:rPr>
        <w:t>Sutarties GALIOJIMAS ir darbų atlikimo terminai</w:t>
      </w:r>
    </w:p>
    <w:p w14:paraId="76FE6458" w14:textId="77777777" w:rsidR="002D46E1" w:rsidRPr="00E4629D" w:rsidRDefault="002D46E1" w:rsidP="002D46E1">
      <w:pPr>
        <w:pStyle w:val="Sraopastraipa"/>
        <w:numPr>
          <w:ilvl w:val="1"/>
          <w:numId w:val="3"/>
        </w:numPr>
        <w:tabs>
          <w:tab w:val="left" w:pos="142"/>
          <w:tab w:val="left" w:pos="284"/>
          <w:tab w:val="left" w:pos="426"/>
          <w:tab w:val="left" w:pos="1134"/>
          <w:tab w:val="left" w:pos="1276"/>
        </w:tabs>
        <w:suppressAutoHyphens/>
        <w:spacing w:line="264" w:lineRule="auto"/>
        <w:ind w:left="0" w:firstLine="709"/>
        <w:jc w:val="both"/>
        <w:rPr>
          <w:rFonts w:ascii="Times New Roman" w:hAnsi="Times New Roman" w:cs="Times New Roman"/>
        </w:rPr>
      </w:pPr>
      <w:r w:rsidRPr="00E4629D">
        <w:rPr>
          <w:rFonts w:ascii="Times New Roman" w:hAnsi="Times New Roman" w:cs="Times New Roman"/>
        </w:rPr>
        <w:t>Sutartis įsigalioja, kai sutartį pasirašo sutarties šalys.</w:t>
      </w:r>
    </w:p>
    <w:p w14:paraId="185C6F92" w14:textId="77777777" w:rsidR="002D46E1" w:rsidRPr="00E4629D" w:rsidRDefault="002D46E1" w:rsidP="002D46E1">
      <w:pPr>
        <w:pStyle w:val="Sraopastraipa"/>
        <w:numPr>
          <w:ilvl w:val="1"/>
          <w:numId w:val="3"/>
        </w:numPr>
        <w:tabs>
          <w:tab w:val="left" w:pos="142"/>
          <w:tab w:val="left" w:pos="284"/>
          <w:tab w:val="left" w:pos="426"/>
          <w:tab w:val="left" w:pos="1134"/>
          <w:tab w:val="left" w:pos="1276"/>
        </w:tabs>
        <w:suppressAutoHyphens/>
        <w:spacing w:line="264" w:lineRule="auto"/>
        <w:ind w:left="0" w:firstLine="709"/>
        <w:jc w:val="both"/>
        <w:rPr>
          <w:rFonts w:ascii="Times New Roman" w:hAnsi="Times New Roman" w:cs="Times New Roman"/>
        </w:rPr>
      </w:pPr>
      <w:r w:rsidRPr="00E4629D">
        <w:rPr>
          <w:rFonts w:ascii="Times New Roman" w:hAnsi="Times New Roman" w:cs="Times New Roman"/>
        </w:rPr>
        <w:t>Sutartis galioja iki visų šia Sutartimi prisiimtų įsipareigojimų įvykdymo arba iki Sutarties nutraukimo laikantis įstatymų ar šioje Sutartyje numatytų sąlygų ir tvarkos.</w:t>
      </w:r>
    </w:p>
    <w:p w14:paraId="2D30E139" w14:textId="2CC8E45B" w:rsidR="002D46E1" w:rsidRPr="00E4629D" w:rsidRDefault="002D46E1" w:rsidP="002D46E1">
      <w:pPr>
        <w:pStyle w:val="Sraopastraipa"/>
        <w:numPr>
          <w:ilvl w:val="1"/>
          <w:numId w:val="3"/>
        </w:numPr>
        <w:tabs>
          <w:tab w:val="left" w:pos="142"/>
          <w:tab w:val="left" w:pos="284"/>
          <w:tab w:val="left" w:pos="426"/>
          <w:tab w:val="left" w:pos="1134"/>
          <w:tab w:val="left" w:pos="1276"/>
        </w:tabs>
        <w:suppressAutoHyphens/>
        <w:spacing w:line="264" w:lineRule="auto"/>
        <w:ind w:left="0" w:firstLine="709"/>
        <w:jc w:val="both"/>
        <w:rPr>
          <w:rFonts w:ascii="Times New Roman" w:hAnsi="Times New Roman" w:cs="Times New Roman"/>
          <w:noProof/>
          <w:bdr w:val="none" w:sz="0" w:space="0" w:color="auto" w:frame="1"/>
        </w:rPr>
      </w:pPr>
      <w:r w:rsidRPr="00E4629D">
        <w:rPr>
          <w:rFonts w:ascii="Times New Roman" w:hAnsi="Times New Roman" w:cs="Times New Roman"/>
          <w:noProof/>
          <w:bdr w:val="none" w:sz="0" w:space="0" w:color="auto" w:frame="1"/>
        </w:rPr>
        <w:t xml:space="preserve">Darbai turi būti atlikti per </w:t>
      </w:r>
      <w:r w:rsidR="005C6CB4">
        <w:rPr>
          <w:rFonts w:ascii="Times New Roman" w:hAnsi="Times New Roman" w:cs="Times New Roman"/>
          <w:b/>
          <w:noProof/>
          <w:bdr w:val="none" w:sz="0" w:space="0" w:color="auto" w:frame="1"/>
        </w:rPr>
        <w:t>2</w:t>
      </w:r>
      <w:r w:rsidRPr="00E4629D">
        <w:rPr>
          <w:rFonts w:ascii="Times New Roman" w:hAnsi="Times New Roman" w:cs="Times New Roman"/>
          <w:b/>
          <w:noProof/>
          <w:bdr w:val="none" w:sz="0" w:space="0" w:color="auto" w:frame="1"/>
        </w:rPr>
        <w:t xml:space="preserve"> mėn.</w:t>
      </w:r>
      <w:r w:rsidRPr="00E4629D">
        <w:rPr>
          <w:rFonts w:ascii="Times New Roman" w:hAnsi="Times New Roman" w:cs="Times New Roman"/>
          <w:noProof/>
          <w:bdr w:val="none" w:sz="0" w:space="0" w:color="auto" w:frame="1"/>
        </w:rPr>
        <w:t xml:space="preserve"> nuo sutarties įsigaliojimo.</w:t>
      </w:r>
    </w:p>
    <w:p w14:paraId="473D0F7D" w14:textId="77777777" w:rsidR="002D46E1" w:rsidRPr="00E4629D" w:rsidRDefault="002D46E1" w:rsidP="002D46E1">
      <w:pPr>
        <w:pStyle w:val="Sraopastraipa"/>
        <w:tabs>
          <w:tab w:val="left" w:pos="142"/>
          <w:tab w:val="left" w:pos="284"/>
          <w:tab w:val="left" w:pos="426"/>
          <w:tab w:val="left" w:pos="1134"/>
          <w:tab w:val="left" w:pos="1276"/>
        </w:tabs>
        <w:suppressAutoHyphens/>
        <w:spacing w:line="264" w:lineRule="auto"/>
        <w:ind w:left="709"/>
        <w:jc w:val="both"/>
        <w:rPr>
          <w:rFonts w:ascii="Times New Roman" w:hAnsi="Times New Roman" w:cs="Times New Roman"/>
          <w:noProof/>
          <w:bdr w:val="none" w:sz="0" w:space="0" w:color="auto" w:frame="1"/>
        </w:rPr>
      </w:pPr>
    </w:p>
    <w:p w14:paraId="0C8808B4" w14:textId="77777777" w:rsidR="002D46E1" w:rsidRPr="00E4629D" w:rsidRDefault="002D46E1" w:rsidP="002D46E1">
      <w:pPr>
        <w:pStyle w:val="Style"/>
        <w:numPr>
          <w:ilvl w:val="0"/>
          <w:numId w:val="3"/>
        </w:numPr>
        <w:spacing w:before="240" w:after="120"/>
        <w:ind w:left="0" w:firstLine="0"/>
        <w:jc w:val="center"/>
        <w:rPr>
          <w:rFonts w:cs="Times New Roman"/>
          <w:b/>
        </w:rPr>
      </w:pPr>
      <w:r w:rsidRPr="00E4629D">
        <w:rPr>
          <w:rFonts w:cs="Times New Roman"/>
          <w:b/>
        </w:rPr>
        <w:t>SUTARTIES KAINA IR MOKĖJIMO SĄLYGOS</w:t>
      </w:r>
      <w:bookmarkStart w:id="1" w:name="_Ref227942311"/>
    </w:p>
    <w:bookmarkEnd w:id="1"/>
    <w:p w14:paraId="59C29025" w14:textId="22C826C7" w:rsidR="002D46E1" w:rsidRPr="00E4629D" w:rsidRDefault="002D46E1" w:rsidP="002D46E1">
      <w:pPr>
        <w:numPr>
          <w:ilvl w:val="1"/>
          <w:numId w:val="3"/>
        </w:numPr>
        <w:suppressAutoHyphens/>
        <w:spacing w:line="264" w:lineRule="auto"/>
        <w:ind w:left="0" w:firstLine="709"/>
        <w:jc w:val="both"/>
        <w:rPr>
          <w:szCs w:val="24"/>
        </w:rPr>
      </w:pPr>
      <w:r w:rsidRPr="00E4629D">
        <w:rPr>
          <w:szCs w:val="24"/>
        </w:rPr>
        <w:t>Sudaroma fiksuotos kainos Sutartis, kurios vertė yra</w:t>
      </w:r>
      <w:r w:rsidR="009761A4">
        <w:rPr>
          <w:szCs w:val="24"/>
        </w:rPr>
        <w:t xml:space="preserve"> </w:t>
      </w:r>
      <w:r w:rsidR="009761A4" w:rsidRPr="009761A4">
        <w:rPr>
          <w:b/>
          <w:bCs/>
          <w:szCs w:val="24"/>
        </w:rPr>
        <w:t>4613,13</w:t>
      </w:r>
      <w:r w:rsidR="009761A4">
        <w:rPr>
          <w:szCs w:val="24"/>
        </w:rPr>
        <w:t xml:space="preserve"> </w:t>
      </w:r>
      <w:r w:rsidRPr="00F17033">
        <w:rPr>
          <w:b/>
          <w:bCs/>
          <w:szCs w:val="24"/>
        </w:rPr>
        <w:t>Eur su PVM</w:t>
      </w:r>
      <w:r w:rsidRPr="00E4629D">
        <w:rPr>
          <w:szCs w:val="24"/>
        </w:rPr>
        <w:t>, iš jų PVM sudaro</w:t>
      </w:r>
      <w:r w:rsidR="009761A4">
        <w:rPr>
          <w:szCs w:val="24"/>
        </w:rPr>
        <w:t xml:space="preserve"> </w:t>
      </w:r>
      <w:r w:rsidR="009761A4" w:rsidRPr="009761A4">
        <w:rPr>
          <w:b/>
          <w:bCs/>
          <w:szCs w:val="24"/>
        </w:rPr>
        <w:t>800,63</w:t>
      </w:r>
      <w:r w:rsidR="009761A4">
        <w:rPr>
          <w:szCs w:val="24"/>
        </w:rPr>
        <w:t xml:space="preserve"> </w:t>
      </w:r>
      <w:r w:rsidRPr="00F17033">
        <w:rPr>
          <w:b/>
          <w:bCs/>
          <w:szCs w:val="24"/>
        </w:rPr>
        <w:t>Eur</w:t>
      </w:r>
      <w:r w:rsidRPr="00E4629D">
        <w:rPr>
          <w:szCs w:val="24"/>
        </w:rPr>
        <w:t>.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išskyrus tuos atvejus kai bus pakeistas PVM arba Sutarties 3.8 punkte nurodytą atvejį. Nebus priimtas joks kitas reikalavimas pakeisti Sutarties kainą, grindžiamas klaidomis ar praleidimais.</w:t>
      </w:r>
    </w:p>
    <w:p w14:paraId="1820C278" w14:textId="77777777" w:rsidR="002D46E1" w:rsidRPr="00E4629D" w:rsidRDefault="002D46E1" w:rsidP="002D46E1">
      <w:pPr>
        <w:numPr>
          <w:ilvl w:val="1"/>
          <w:numId w:val="3"/>
        </w:numPr>
        <w:suppressAutoHyphens/>
        <w:spacing w:line="264" w:lineRule="auto"/>
        <w:ind w:left="0" w:firstLine="709"/>
        <w:jc w:val="both"/>
        <w:rPr>
          <w:szCs w:val="24"/>
        </w:rPr>
      </w:pPr>
      <w:r w:rsidRPr="00E4629D">
        <w:rPr>
          <w:szCs w:val="24"/>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r>
        <w:rPr>
          <w:szCs w:val="24"/>
        </w:rPr>
        <w:t xml:space="preserve"> Darbų kiekiai nurodyti veiklų sąraše ir techninėje užduotyje yra preliminarius ir gana keistis iki 15 proc. (tokiu atveju sutarties kaina neperskaičiuojama).</w:t>
      </w:r>
    </w:p>
    <w:p w14:paraId="3BD14611" w14:textId="77777777" w:rsidR="002D46E1" w:rsidRPr="00E4629D" w:rsidRDefault="002D46E1" w:rsidP="002D46E1">
      <w:pPr>
        <w:numPr>
          <w:ilvl w:val="1"/>
          <w:numId w:val="3"/>
        </w:numPr>
        <w:suppressAutoHyphens/>
        <w:spacing w:line="264" w:lineRule="auto"/>
        <w:ind w:left="0" w:firstLine="709"/>
        <w:jc w:val="both"/>
        <w:rPr>
          <w:szCs w:val="24"/>
        </w:rPr>
      </w:pPr>
      <w:r w:rsidRPr="00E4629D">
        <w:rPr>
          <w:szCs w:val="24"/>
        </w:rPr>
        <w:t>Užsakovas, įvertinęs, kad Darbai atlikti be trūkumų, priima atliktus Darbus pasirašydamas atliktų Darbų aktą.</w:t>
      </w:r>
    </w:p>
    <w:p w14:paraId="6679D729" w14:textId="77777777" w:rsidR="002D46E1" w:rsidRPr="00E4629D" w:rsidRDefault="002D46E1" w:rsidP="002D46E1">
      <w:pPr>
        <w:numPr>
          <w:ilvl w:val="1"/>
          <w:numId w:val="3"/>
        </w:numPr>
        <w:suppressAutoHyphens/>
        <w:spacing w:line="264" w:lineRule="auto"/>
        <w:ind w:left="0" w:firstLine="709"/>
        <w:jc w:val="both"/>
        <w:rPr>
          <w:szCs w:val="24"/>
        </w:rPr>
      </w:pPr>
      <w:r w:rsidRPr="00E4629D">
        <w:rPr>
          <w:noProof/>
          <w:szCs w:val="24"/>
          <w:bdr w:val="none" w:sz="0" w:space="0" w:color="auto" w:frame="1"/>
          <w:shd w:val="clear" w:color="auto" w:fill="FFFFFF"/>
        </w:rPr>
        <w:t xml:space="preserve">Galutinis darbų perdavimas ir priėmimas atliekamas visiškai užbaigus darbus. </w:t>
      </w:r>
      <w:r w:rsidRPr="00E4629D">
        <w:rPr>
          <w:szCs w:val="24"/>
        </w:rPr>
        <w:t xml:space="preserve">Rangovas </w:t>
      </w:r>
      <w:r w:rsidRPr="00E4629D">
        <w:rPr>
          <w:noProof/>
          <w:szCs w:val="24"/>
          <w:bdr w:val="none" w:sz="0" w:space="0" w:color="auto" w:frame="1"/>
          <w:shd w:val="clear" w:color="auto" w:fill="FFFFFF"/>
        </w:rPr>
        <w:t xml:space="preserve">praneša Užsakovui raštu apie pasirengimą galutinai perduoti darbus. Užsakovas organizuoja galutinį </w:t>
      </w:r>
      <w:r w:rsidRPr="00E4629D">
        <w:rPr>
          <w:noProof/>
          <w:szCs w:val="24"/>
          <w:bdr w:val="none" w:sz="0" w:space="0" w:color="auto" w:frame="1"/>
          <w:shd w:val="clear" w:color="auto" w:fill="FFFFFF"/>
        </w:rPr>
        <w:lastRenderedPageBreak/>
        <w:t>darbų priėmimą ne vėliau kaip per 5 (penkias) darbo dienas nuo Rangovo pranešimo gavimo dienos ir per kitas 5 (penkias) darbo dienas pasirašo Galutinis darbų perdavimo ir priėmimo aktą arba tuo pačiu terminu pareiškia raštu pagrįstas pretenzijas dėl atliktų darbų. Šis terminas atidedamas, jeigu Užsakovas pagrįstai ir motyvuotai pareikalauja papildomos arba detalizuotos informacijos apie atliktus darbus ar naudotas medžiagas. Ištaisius darbų defektus, darbai nedelsiant pakartotinai pateikiami priimti.</w:t>
      </w:r>
    </w:p>
    <w:p w14:paraId="6B4029B1" w14:textId="77777777" w:rsidR="002D46E1" w:rsidRPr="00E4629D" w:rsidRDefault="002D46E1" w:rsidP="002D46E1">
      <w:pPr>
        <w:numPr>
          <w:ilvl w:val="1"/>
          <w:numId w:val="3"/>
        </w:numPr>
        <w:suppressAutoHyphens/>
        <w:spacing w:line="264" w:lineRule="auto"/>
        <w:ind w:left="0" w:firstLine="709"/>
        <w:jc w:val="both"/>
        <w:rPr>
          <w:szCs w:val="24"/>
        </w:rPr>
      </w:pPr>
      <w:r w:rsidRPr="00E4629D">
        <w:rPr>
          <w:szCs w:val="24"/>
        </w:rPr>
        <w:t>Užsakovas Rangovui apmokės už tinkamai atliktus Darbus pagal gautus mokėjimo dokumentus ir pasirašytą atliktų Darbų aktą</w:t>
      </w:r>
      <w:r w:rsidRPr="00E4629D">
        <w:rPr>
          <w:bCs/>
          <w:szCs w:val="24"/>
        </w:rPr>
        <w:t xml:space="preserve"> </w:t>
      </w:r>
      <w:r w:rsidRPr="00E4629D">
        <w:rPr>
          <w:szCs w:val="24"/>
        </w:rPr>
        <w:t xml:space="preserve">per 30 </w:t>
      </w:r>
      <w:r w:rsidRPr="00E4629D">
        <w:rPr>
          <w:i/>
          <w:szCs w:val="24"/>
        </w:rPr>
        <w:t xml:space="preserve">(trisdešimt) </w:t>
      </w:r>
      <w:r w:rsidRPr="00E4629D">
        <w:rPr>
          <w:szCs w:val="24"/>
        </w:rPr>
        <w:t>kalendorinių dienų nuo tinkamai atliktų Darbų akto pasirašymo dienos</w:t>
      </w:r>
      <w:r w:rsidRPr="00E4629D">
        <w:rPr>
          <w:bCs/>
          <w:szCs w:val="24"/>
        </w:rPr>
        <w:t>.</w:t>
      </w:r>
      <w:r w:rsidRPr="00E4629D">
        <w:rPr>
          <w:szCs w:val="24"/>
        </w:rPr>
        <w:t xml:space="preserve"> Atsiskaitoma už faktinį atliktų, sutartyje numatytų, darbų kiekį pagal darbų įkainius, neviršijant pradinės sutarties vertės.</w:t>
      </w:r>
    </w:p>
    <w:p w14:paraId="178C576D" w14:textId="77777777" w:rsidR="002D46E1" w:rsidRPr="00E4629D" w:rsidRDefault="002D46E1" w:rsidP="002D46E1">
      <w:pPr>
        <w:numPr>
          <w:ilvl w:val="1"/>
          <w:numId w:val="3"/>
        </w:numPr>
        <w:suppressAutoHyphens/>
        <w:spacing w:line="264" w:lineRule="auto"/>
        <w:ind w:left="-142" w:firstLine="851"/>
        <w:jc w:val="both"/>
        <w:rPr>
          <w:szCs w:val="24"/>
        </w:rPr>
      </w:pPr>
      <w:r w:rsidRPr="00E4629D">
        <w:rPr>
          <w:noProof/>
          <w:szCs w:val="24"/>
        </w:rPr>
        <w:t>Sąskaitos faktūros t</w:t>
      </w:r>
      <w:r>
        <w:rPr>
          <w:noProof/>
          <w:szCs w:val="24"/>
        </w:rPr>
        <w:t xml:space="preserve">eikiamos tik elektroniniu būdu </w:t>
      </w:r>
      <w:r w:rsidRPr="0081628F">
        <w:rPr>
          <w:noProof/>
          <w:szCs w:val="24"/>
        </w:rPr>
        <w:t>S</w:t>
      </w:r>
      <w:r>
        <w:rPr>
          <w:noProof/>
          <w:szCs w:val="24"/>
        </w:rPr>
        <w:t xml:space="preserve">ąskaitų administravimo bendrosios </w:t>
      </w:r>
      <w:r w:rsidRPr="0081628F">
        <w:rPr>
          <w:noProof/>
          <w:szCs w:val="24"/>
        </w:rPr>
        <w:t>informacinė</w:t>
      </w:r>
      <w:r>
        <w:rPr>
          <w:noProof/>
          <w:szCs w:val="24"/>
        </w:rPr>
        <w:t xml:space="preserve">s sistemos SABIS </w:t>
      </w:r>
      <w:r w:rsidRPr="00E4629D">
        <w:rPr>
          <w:noProof/>
          <w:szCs w:val="24"/>
        </w:rPr>
        <w:t>priemonėmis</w:t>
      </w:r>
      <w:r>
        <w:rPr>
          <w:noProof/>
          <w:szCs w:val="24"/>
        </w:rPr>
        <w:t xml:space="preserve"> (</w:t>
      </w:r>
      <w:hyperlink r:id="rId7" w:history="1">
        <w:r w:rsidRPr="000063F3">
          <w:rPr>
            <w:rStyle w:val="Hipersaitas"/>
            <w:noProof/>
            <w:szCs w:val="24"/>
          </w:rPr>
          <w:t>https://sabis.nbfc.lt/</w:t>
        </w:r>
      </w:hyperlink>
      <w:r>
        <w:rPr>
          <w:noProof/>
          <w:szCs w:val="24"/>
        </w:rPr>
        <w:t>)</w:t>
      </w:r>
      <w:r w:rsidRPr="00E4629D">
        <w:rPr>
          <w:noProof/>
          <w:szCs w:val="24"/>
        </w:rPr>
        <w:t>.</w:t>
      </w:r>
      <w:r>
        <w:rPr>
          <w:noProof/>
          <w:szCs w:val="24"/>
        </w:rPr>
        <w:t xml:space="preserve"> </w:t>
      </w:r>
      <w:r w:rsidRPr="00E4629D">
        <w:rPr>
          <w:szCs w:val="24"/>
        </w:rPr>
        <w:t>Apmokėjimo diena laikoma apmokėjimo operacijos įvykdymo diena Užsakovo banke. Užsakovas turi teisę sulaikyti mokėjimus už atliktus Darbus, jeigu dėl Rangovo kaltės nepašalinti anksčiau nurodyti Darbų defektai.</w:t>
      </w:r>
    </w:p>
    <w:p w14:paraId="7E02A844" w14:textId="77777777" w:rsidR="002D46E1" w:rsidRPr="00E4629D" w:rsidRDefault="002D46E1" w:rsidP="002D46E1">
      <w:pPr>
        <w:shd w:val="clear" w:color="auto" w:fill="FFFFFF"/>
        <w:spacing w:line="264" w:lineRule="auto"/>
        <w:ind w:firstLine="720"/>
        <w:jc w:val="both"/>
        <w:textAlignment w:val="baseline"/>
        <w:rPr>
          <w:szCs w:val="24"/>
        </w:rPr>
      </w:pPr>
      <w:r w:rsidRPr="00E4629D">
        <w:rPr>
          <w:szCs w:val="24"/>
        </w:rPr>
        <w:t>3.7. Jeigu vykdant darbus atsiras būtinybė atlikti darbus, kurių įkainis nėra nupirktas, ir šie darbai atsirado nuo Sutarties šalių nepriklausančių aplinkybių, kurių abi šalys negalėjo numatyti, tai šių darbų įkainis apskaičiuojamas taip:</w:t>
      </w:r>
    </w:p>
    <w:p w14:paraId="46FE3755" w14:textId="77777777" w:rsidR="002D46E1" w:rsidRPr="00E4629D" w:rsidRDefault="002D46E1" w:rsidP="002D46E1">
      <w:pPr>
        <w:shd w:val="clear" w:color="auto" w:fill="FFFFFF"/>
        <w:spacing w:line="264" w:lineRule="auto"/>
        <w:ind w:firstLine="720"/>
        <w:jc w:val="both"/>
        <w:textAlignment w:val="baseline"/>
        <w:rPr>
          <w:szCs w:val="24"/>
        </w:rPr>
      </w:pPr>
      <w:r w:rsidRPr="00E4629D">
        <w:rPr>
          <w:szCs w:val="24"/>
        </w:rPr>
        <w:t>3.7.1. pritaikant tiekėjo pasiūlyme nurodytus darbų įkainius;</w:t>
      </w:r>
    </w:p>
    <w:p w14:paraId="219D90D2" w14:textId="77777777" w:rsidR="002D46E1" w:rsidRPr="00E4629D" w:rsidRDefault="002D46E1" w:rsidP="002D46E1">
      <w:pPr>
        <w:shd w:val="clear" w:color="auto" w:fill="FFFFFF"/>
        <w:spacing w:line="264" w:lineRule="auto"/>
        <w:ind w:firstLine="720"/>
        <w:jc w:val="both"/>
        <w:textAlignment w:val="baseline"/>
        <w:rPr>
          <w:szCs w:val="24"/>
        </w:rPr>
      </w:pPr>
      <w:r w:rsidRPr="00E4629D">
        <w:rPr>
          <w:szCs w:val="24"/>
        </w:rPr>
        <w:t>3.7.2. jei įmanoma, išskaičiuojant kainos dalį iš sutartyje numatyto įkainio;</w:t>
      </w:r>
    </w:p>
    <w:p w14:paraId="34C99312" w14:textId="77777777" w:rsidR="002D46E1" w:rsidRPr="00E4629D" w:rsidRDefault="002D46E1" w:rsidP="002D46E1">
      <w:pPr>
        <w:shd w:val="clear" w:color="auto" w:fill="FFFFFF"/>
        <w:spacing w:line="264" w:lineRule="auto"/>
        <w:ind w:firstLine="720"/>
        <w:jc w:val="both"/>
        <w:textAlignment w:val="baseline"/>
        <w:rPr>
          <w:szCs w:val="24"/>
        </w:rPr>
      </w:pPr>
      <w:r w:rsidRPr="00E4629D">
        <w:rPr>
          <w:szCs w:val="24"/>
        </w:rPr>
        <w:t>3.7.3. pritaikant sutartyje numatytus panašių darbų įkainius;</w:t>
      </w:r>
    </w:p>
    <w:p w14:paraId="341BD7A8" w14:textId="77777777" w:rsidR="002D46E1" w:rsidRPr="00E4629D" w:rsidRDefault="002D46E1" w:rsidP="002D46E1">
      <w:pPr>
        <w:shd w:val="clear" w:color="auto" w:fill="FFFFFF"/>
        <w:spacing w:line="264" w:lineRule="auto"/>
        <w:ind w:firstLine="720"/>
        <w:jc w:val="both"/>
        <w:textAlignment w:val="baseline"/>
        <w:rPr>
          <w:szCs w:val="24"/>
        </w:rPr>
      </w:pPr>
      <w:r w:rsidRPr="00E4629D">
        <w:rPr>
          <w:szCs w:val="24"/>
        </w:rPr>
        <w:t>3.7.4. 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2B2D11C3" w14:textId="77777777" w:rsidR="002D46E1" w:rsidRPr="00E4629D" w:rsidRDefault="002D46E1" w:rsidP="002D46E1">
      <w:pPr>
        <w:shd w:val="clear" w:color="auto" w:fill="FFFFFF"/>
        <w:spacing w:line="264" w:lineRule="auto"/>
        <w:ind w:firstLine="720"/>
        <w:jc w:val="both"/>
        <w:textAlignment w:val="baseline"/>
        <w:rPr>
          <w:szCs w:val="24"/>
        </w:rPr>
      </w:pPr>
      <w:r w:rsidRPr="00E4629D">
        <w:rPr>
          <w:szCs w:val="24"/>
        </w:rPr>
        <w:t>3.8. Jeigu Sutarties pakeitimas atliekamas kitais negu apibrėžti Viešųjų pirkimo įstatymo 89 straipsnio 1 ir 2 dalyse atvejais, tokiam pakeitimui atlikti turi būti atliekama nauja pirkimo procedūra pagal šio įstatymo reikalavimus.</w:t>
      </w:r>
    </w:p>
    <w:p w14:paraId="7B0F357C" w14:textId="77777777" w:rsidR="002D46E1" w:rsidRPr="00E4629D" w:rsidRDefault="002D46E1" w:rsidP="002D46E1">
      <w:pPr>
        <w:shd w:val="clear" w:color="auto" w:fill="FFFFFF"/>
        <w:spacing w:line="264" w:lineRule="auto"/>
        <w:ind w:firstLine="720"/>
        <w:jc w:val="both"/>
        <w:textAlignment w:val="baseline"/>
        <w:rPr>
          <w:szCs w:val="24"/>
        </w:rPr>
      </w:pPr>
    </w:p>
    <w:p w14:paraId="1183D979" w14:textId="77777777" w:rsidR="002D46E1" w:rsidRPr="00E4629D" w:rsidRDefault="002D46E1" w:rsidP="002D46E1">
      <w:pPr>
        <w:pStyle w:val="Style"/>
        <w:numPr>
          <w:ilvl w:val="0"/>
          <w:numId w:val="3"/>
        </w:numPr>
        <w:spacing w:before="240" w:after="120"/>
        <w:ind w:left="357" w:hanging="357"/>
        <w:jc w:val="center"/>
        <w:rPr>
          <w:rFonts w:cs="Times New Roman"/>
          <w:b/>
        </w:rPr>
      </w:pPr>
      <w:r w:rsidRPr="00E4629D">
        <w:rPr>
          <w:rFonts w:cs="Times New Roman"/>
          <w:b/>
        </w:rPr>
        <w:t>ŠALIŲ ATSAKOMYBĖ IR ĮSIPAREIGOJIMAI</w:t>
      </w:r>
    </w:p>
    <w:p w14:paraId="0A3AC184" w14:textId="77777777" w:rsidR="002D46E1" w:rsidRPr="00E4629D" w:rsidRDefault="002D46E1" w:rsidP="002D46E1">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Jei kuri nors Sutarties Šalis nevykdo kokių nors savo įsipareigojimų pagal Sutartį, ji pažeidžia Sutartį.</w:t>
      </w:r>
    </w:p>
    <w:p w14:paraId="0B1E8E2B" w14:textId="77777777" w:rsidR="002D46E1" w:rsidRPr="00E4629D" w:rsidRDefault="002D46E1" w:rsidP="002D46E1">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Vienai Sutarties šaliai pažeidus Sutartį, nukentėjusioji Šalis turi teisę:</w:t>
      </w:r>
    </w:p>
    <w:p w14:paraId="2E40B75A" w14:textId="77777777" w:rsidR="002D46E1" w:rsidRPr="00E4629D" w:rsidRDefault="002D46E1" w:rsidP="002D46E1">
      <w:pPr>
        <w:numPr>
          <w:ilvl w:val="2"/>
          <w:numId w:val="3"/>
        </w:numPr>
        <w:suppressAutoHyphens/>
        <w:spacing w:line="264" w:lineRule="auto"/>
        <w:ind w:firstLine="709"/>
        <w:jc w:val="both"/>
        <w:rPr>
          <w:szCs w:val="24"/>
        </w:rPr>
      </w:pPr>
      <w:r w:rsidRPr="00E4629D">
        <w:rPr>
          <w:szCs w:val="24"/>
        </w:rPr>
        <w:t>reikalauti kitos šalies vykdyti sutartinius įsipareigojimus;</w:t>
      </w:r>
    </w:p>
    <w:p w14:paraId="03C6C639" w14:textId="77777777" w:rsidR="002D46E1" w:rsidRPr="00E4629D" w:rsidRDefault="002D46E1" w:rsidP="002D46E1">
      <w:pPr>
        <w:numPr>
          <w:ilvl w:val="2"/>
          <w:numId w:val="3"/>
        </w:numPr>
        <w:suppressAutoHyphens/>
        <w:spacing w:line="264" w:lineRule="auto"/>
        <w:ind w:firstLine="709"/>
        <w:jc w:val="both"/>
        <w:rPr>
          <w:szCs w:val="24"/>
        </w:rPr>
      </w:pPr>
      <w:r w:rsidRPr="00E4629D">
        <w:rPr>
          <w:szCs w:val="24"/>
        </w:rPr>
        <w:t>reikalauti atlyginti nuostolius;</w:t>
      </w:r>
    </w:p>
    <w:p w14:paraId="7BAF39F7" w14:textId="77777777" w:rsidR="002D46E1" w:rsidRPr="00E4629D" w:rsidRDefault="002D46E1" w:rsidP="002D46E1">
      <w:pPr>
        <w:numPr>
          <w:ilvl w:val="2"/>
          <w:numId w:val="3"/>
        </w:numPr>
        <w:suppressAutoHyphens/>
        <w:spacing w:line="264" w:lineRule="auto"/>
        <w:ind w:firstLine="709"/>
        <w:jc w:val="both"/>
        <w:rPr>
          <w:szCs w:val="24"/>
        </w:rPr>
      </w:pPr>
      <w:r w:rsidRPr="00E4629D">
        <w:rPr>
          <w:szCs w:val="24"/>
        </w:rPr>
        <w:t>reikalauti sumokėti Sutartyje nustatytus delspinigius;</w:t>
      </w:r>
    </w:p>
    <w:p w14:paraId="0C4FC0F4" w14:textId="77777777" w:rsidR="002D46E1" w:rsidRPr="00E4629D" w:rsidRDefault="002D46E1" w:rsidP="002D46E1">
      <w:pPr>
        <w:numPr>
          <w:ilvl w:val="2"/>
          <w:numId w:val="3"/>
        </w:numPr>
        <w:suppressAutoHyphens/>
        <w:spacing w:line="264" w:lineRule="auto"/>
        <w:ind w:firstLine="709"/>
        <w:jc w:val="both"/>
        <w:rPr>
          <w:szCs w:val="24"/>
        </w:rPr>
      </w:pPr>
      <w:r w:rsidRPr="00E4629D">
        <w:rPr>
          <w:szCs w:val="24"/>
        </w:rPr>
        <w:t>nutraukti Sutartį.</w:t>
      </w:r>
    </w:p>
    <w:p w14:paraId="6AAA0CCE" w14:textId="77777777" w:rsidR="002D46E1" w:rsidRPr="00E4629D" w:rsidRDefault="002D46E1" w:rsidP="002D46E1">
      <w:pPr>
        <w:pStyle w:val="Pagrindinistekstas"/>
        <w:widowControl/>
        <w:numPr>
          <w:ilvl w:val="1"/>
          <w:numId w:val="3"/>
        </w:numPr>
        <w:tabs>
          <w:tab w:val="num" w:pos="1134"/>
        </w:tabs>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18BA3592" w14:textId="77777777" w:rsidR="002D46E1" w:rsidRPr="00E4629D" w:rsidRDefault="002D46E1" w:rsidP="002D46E1">
      <w:pPr>
        <w:pStyle w:val="Pagrindinistekstas"/>
        <w:widowControl/>
        <w:numPr>
          <w:ilvl w:val="1"/>
          <w:numId w:val="3"/>
        </w:numPr>
        <w:tabs>
          <w:tab w:val="num" w:pos="1134"/>
        </w:tabs>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3AA5E9BF" w14:textId="77777777" w:rsidR="002D46E1" w:rsidRPr="00E4629D" w:rsidRDefault="002D46E1" w:rsidP="002D46E1">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lastRenderedPageBreak/>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0A0517B6" w14:textId="77777777" w:rsidR="002D46E1" w:rsidRPr="00E4629D" w:rsidRDefault="002D46E1" w:rsidP="002D46E1">
      <w:pPr>
        <w:pStyle w:val="Pagrindinistekstas"/>
        <w:widowControl/>
        <w:numPr>
          <w:ilvl w:val="1"/>
          <w:numId w:val="3"/>
        </w:numPr>
        <w:tabs>
          <w:tab w:val="num" w:pos="1134"/>
        </w:tabs>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Apskaičiavęs delspinigius Užsakovas gali, prieš tai raštu įspėję Rangovą:</w:t>
      </w:r>
    </w:p>
    <w:p w14:paraId="006B53FF" w14:textId="77777777" w:rsidR="002D46E1" w:rsidRPr="00E4629D" w:rsidRDefault="002D46E1" w:rsidP="002D46E1">
      <w:pPr>
        <w:numPr>
          <w:ilvl w:val="2"/>
          <w:numId w:val="3"/>
        </w:numPr>
        <w:suppressAutoHyphens/>
        <w:spacing w:line="264" w:lineRule="auto"/>
        <w:ind w:firstLine="709"/>
        <w:jc w:val="both"/>
        <w:rPr>
          <w:szCs w:val="24"/>
        </w:rPr>
      </w:pPr>
      <w:r w:rsidRPr="00E4629D">
        <w:rPr>
          <w:szCs w:val="24"/>
        </w:rPr>
        <w:t>išskaičiuoti delspinigių sumą iš Rangovui mokėtinų sumų;</w:t>
      </w:r>
    </w:p>
    <w:p w14:paraId="30821DED" w14:textId="77777777" w:rsidR="002D46E1" w:rsidRPr="00E4629D" w:rsidRDefault="002D46E1" w:rsidP="002D46E1">
      <w:pPr>
        <w:numPr>
          <w:ilvl w:val="2"/>
          <w:numId w:val="3"/>
        </w:numPr>
        <w:suppressAutoHyphens/>
        <w:spacing w:line="264" w:lineRule="auto"/>
        <w:ind w:firstLine="709"/>
        <w:jc w:val="both"/>
        <w:rPr>
          <w:szCs w:val="24"/>
        </w:rPr>
      </w:pPr>
      <w:r w:rsidRPr="00E4629D">
        <w:rPr>
          <w:szCs w:val="24"/>
        </w:rPr>
        <w:t>nutraukti Sutartį;</w:t>
      </w:r>
    </w:p>
    <w:p w14:paraId="0AC2E119" w14:textId="77777777" w:rsidR="002D46E1" w:rsidRPr="00E4629D" w:rsidRDefault="002D46E1" w:rsidP="002D46E1">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71422C72" w14:textId="77777777" w:rsidR="002D46E1" w:rsidRPr="00E4629D" w:rsidRDefault="002D46E1" w:rsidP="002D46E1">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Rangovas įsipareigoja:</w:t>
      </w:r>
    </w:p>
    <w:p w14:paraId="12B007FE" w14:textId="77777777" w:rsidR="002D46E1" w:rsidRPr="00E4629D" w:rsidRDefault="002D46E1" w:rsidP="002D46E1">
      <w:pPr>
        <w:pStyle w:val="Style"/>
        <w:numPr>
          <w:ilvl w:val="2"/>
          <w:numId w:val="3"/>
        </w:numPr>
        <w:spacing w:line="264" w:lineRule="auto"/>
        <w:ind w:firstLine="709"/>
        <w:rPr>
          <w:rFonts w:cs="Times New Roman"/>
        </w:rPr>
      </w:pPr>
      <w:r w:rsidRPr="00E4629D">
        <w:rPr>
          <w:rFonts w:cs="Times New Roman"/>
        </w:rPr>
        <w:t>Už nustatytą kainą ir per Sutartyje numatytą terminą tinkamai ir kokybiškai, laikydamasis galiojančių teisės aktų, normų, taisyklių ir standartų atlikti Darbus.</w:t>
      </w:r>
    </w:p>
    <w:p w14:paraId="062F4CCE" w14:textId="77777777" w:rsidR="002D46E1" w:rsidRPr="00E4629D" w:rsidRDefault="002D46E1" w:rsidP="002D46E1">
      <w:pPr>
        <w:pStyle w:val="Style"/>
        <w:numPr>
          <w:ilvl w:val="2"/>
          <w:numId w:val="3"/>
        </w:numPr>
        <w:spacing w:line="264" w:lineRule="auto"/>
        <w:ind w:firstLine="709"/>
        <w:rPr>
          <w:rFonts w:cs="Times New Roman"/>
        </w:rPr>
      </w:pPr>
      <w:r w:rsidRPr="00E4629D">
        <w:rPr>
          <w:rFonts w:cs="Times New Roman"/>
        </w:rPr>
        <w:t xml:space="preserve"> Atlyginti visus Užsakovo patirtus nuostolius, tuo atveju, jeigu dėl Rangovo kaltės ar nerūpestingumo šie Darbai nebus atlikti tinkamai.</w:t>
      </w:r>
    </w:p>
    <w:p w14:paraId="5FA230C8" w14:textId="77777777" w:rsidR="002D46E1" w:rsidRPr="00E4629D" w:rsidRDefault="002D46E1" w:rsidP="002D46E1">
      <w:pPr>
        <w:pStyle w:val="Style"/>
        <w:numPr>
          <w:ilvl w:val="2"/>
          <w:numId w:val="3"/>
        </w:numPr>
        <w:spacing w:line="264" w:lineRule="auto"/>
        <w:ind w:firstLine="709"/>
        <w:rPr>
          <w:rFonts w:cs="Times New Roman"/>
        </w:rPr>
      </w:pPr>
      <w:r w:rsidRPr="00E4629D">
        <w:rPr>
          <w:rFonts w:cs="Times New Roman"/>
        </w:rPr>
        <w:t>savarankiškai apsirūpinti Darbų atlikimui reikalingais materialiniais ištekliais, atsakyti už naudojamų medžiagų kokybę;</w:t>
      </w:r>
    </w:p>
    <w:p w14:paraId="6C366077" w14:textId="77777777" w:rsidR="002D46E1" w:rsidRPr="00E4629D" w:rsidRDefault="002D46E1" w:rsidP="002D46E1">
      <w:pPr>
        <w:pStyle w:val="Style"/>
        <w:numPr>
          <w:ilvl w:val="2"/>
          <w:numId w:val="3"/>
        </w:numPr>
        <w:spacing w:line="264" w:lineRule="auto"/>
        <w:ind w:firstLine="709"/>
        <w:rPr>
          <w:rFonts w:cs="Times New Roman"/>
        </w:rPr>
      </w:pPr>
      <w:r w:rsidRPr="00E4629D">
        <w:rPr>
          <w:rFonts w:cs="Times New Roman"/>
        </w:rPr>
        <w:t>garantuoti darbo saugumą, priešgaisrinę saugą ir aplinkos ekologinę apsaugą Darbų atlikimo vietoje;</w:t>
      </w:r>
    </w:p>
    <w:p w14:paraId="7D1FA013" w14:textId="77777777" w:rsidR="002D46E1" w:rsidRPr="00E4629D" w:rsidRDefault="002D46E1" w:rsidP="002D46E1">
      <w:pPr>
        <w:pStyle w:val="Style"/>
        <w:numPr>
          <w:ilvl w:val="2"/>
          <w:numId w:val="3"/>
        </w:numPr>
        <w:spacing w:line="264" w:lineRule="auto"/>
        <w:ind w:firstLine="709"/>
        <w:rPr>
          <w:rFonts w:cs="Times New Roman"/>
        </w:rPr>
      </w:pPr>
      <w:r w:rsidRPr="00E4629D">
        <w:rPr>
          <w:rFonts w:cs="Times New Roman"/>
        </w:rPr>
        <w:t>Užsakovo nurodytu laiku nepašalinęs defektų, nustatytų per garantinį laiką, atlyginti Užsakovo išlaidas, patirtas šalinant defektus;</w:t>
      </w:r>
    </w:p>
    <w:p w14:paraId="414CFA01" w14:textId="77777777" w:rsidR="002D46E1" w:rsidRPr="00E4629D" w:rsidRDefault="002D46E1" w:rsidP="002D46E1">
      <w:pPr>
        <w:pStyle w:val="Style"/>
        <w:numPr>
          <w:ilvl w:val="2"/>
          <w:numId w:val="3"/>
        </w:numPr>
        <w:spacing w:line="264" w:lineRule="auto"/>
        <w:ind w:firstLine="709"/>
        <w:rPr>
          <w:rFonts w:cs="Times New Roman"/>
        </w:rPr>
      </w:pPr>
      <w:r w:rsidRPr="00E4629D">
        <w:rPr>
          <w:rFonts w:cs="Times New Roman"/>
        </w:rPr>
        <w:t>Užsakovo nurodytu laiku nepašalinęs defektų, atlyginti Užsakovo išlaidas, patirtas šalinant defektus.</w:t>
      </w:r>
    </w:p>
    <w:p w14:paraId="411FD101" w14:textId="77777777" w:rsidR="002D46E1" w:rsidRPr="00E4629D" w:rsidRDefault="002D46E1" w:rsidP="002D46E1">
      <w:pPr>
        <w:pStyle w:val="Sraopastraipa"/>
        <w:widowControl w:val="0"/>
        <w:numPr>
          <w:ilvl w:val="2"/>
          <w:numId w:val="3"/>
        </w:numPr>
        <w:tabs>
          <w:tab w:val="left" w:pos="710"/>
          <w:tab w:val="left" w:pos="1134"/>
          <w:tab w:val="left" w:pos="1560"/>
        </w:tabs>
        <w:autoSpaceDE w:val="0"/>
        <w:autoSpaceDN w:val="0"/>
        <w:jc w:val="both"/>
        <w:rPr>
          <w:rFonts w:ascii="Times New Roman" w:eastAsia="Calibri" w:hAnsi="Times New Roman" w:cs="Times New Roman"/>
          <w:lang w:eastAsia="lt-LT"/>
        </w:rPr>
      </w:pPr>
      <w:r w:rsidRPr="00E4629D">
        <w:rPr>
          <w:rFonts w:ascii="Times New Roman" w:hAnsi="Times New Roman" w:cs="Times New Roman"/>
        </w:rPr>
        <w:t xml:space="preserve">Vadovaujantis </w:t>
      </w:r>
      <w:r w:rsidRPr="00E4629D">
        <w:rPr>
          <w:rFonts w:ascii="Times New Roman" w:eastAsia="Calibri" w:hAnsi="Times New Roman" w:cs="Times New Roman"/>
          <w:lang w:eastAsia="lt-LT"/>
        </w:rPr>
        <w:t>Lietuvos Respublikos aplinkos ministro 2011 m. birželio 28 d. įsakymu Nr. D1-508 (2022 m. gruodžio 13 d. įsakymo Nr. D1-401 redakcija) patvirtintu Aplinkos apsaugos kriterijų taikymo, vykdant žaliuosius pirkimus, tvarkos aprašu, d</w:t>
      </w:r>
      <w:r w:rsidRPr="00E4629D">
        <w:rPr>
          <w:rFonts w:ascii="Times New Roman" w:hAnsi="Times New Roman" w:cs="Times New Roman"/>
        </w:rPr>
        <w:t xml:space="preserve">arbams </w:t>
      </w:r>
      <w:r w:rsidRPr="00E4629D">
        <w:rPr>
          <w:rFonts w:ascii="Times New Roman" w:hAnsi="Times New Roman" w:cs="Times New Roman"/>
          <w:b/>
        </w:rPr>
        <w:t>privalo taikyti</w:t>
      </w:r>
      <w:r w:rsidRPr="00E4629D">
        <w:rPr>
          <w:rFonts w:ascii="Times New Roman" w:hAnsi="Times New Roman" w:cs="Times New Roman"/>
        </w:rPr>
        <w:t xml:space="preserve"> šiuos minimalius aplinkos apsaugos kriterijus: naudoti statybos produktus,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w:t>
      </w:r>
    </w:p>
    <w:p w14:paraId="7CA1E8A1" w14:textId="77777777" w:rsidR="002D46E1" w:rsidRPr="00E4629D" w:rsidRDefault="002D46E1" w:rsidP="002D46E1">
      <w:pPr>
        <w:pStyle w:val="Sraopastraipa"/>
        <w:widowControl w:val="0"/>
        <w:numPr>
          <w:ilvl w:val="2"/>
          <w:numId w:val="3"/>
        </w:numPr>
        <w:tabs>
          <w:tab w:val="left" w:pos="710"/>
          <w:tab w:val="left" w:pos="1134"/>
          <w:tab w:val="left" w:pos="1560"/>
        </w:tabs>
        <w:autoSpaceDE w:val="0"/>
        <w:autoSpaceDN w:val="0"/>
        <w:jc w:val="both"/>
        <w:rPr>
          <w:rFonts w:ascii="Times New Roman" w:eastAsia="Calibri" w:hAnsi="Times New Roman" w:cs="Times New Roman"/>
          <w:lang w:eastAsia="lt-LT"/>
        </w:rPr>
      </w:pPr>
      <w:r w:rsidRPr="00E4629D">
        <w:rPr>
          <w:rFonts w:ascii="Times New Roman" w:hAnsi="Times New Roman" w:cs="Times New Roman"/>
        </w:rPr>
        <w:t>Rangovas vykdant Sutartį privalo užtikrinti, kad Rangos darbai</w:t>
      </w:r>
      <w:r w:rsidRPr="00E4629D">
        <w:rPr>
          <w:rFonts w:ascii="Times New Roman" w:hAnsi="Times New Roman" w:cs="Times New Roman"/>
          <w:lang w:eastAsia="lt-LT"/>
        </w:rPr>
        <w:t xml:space="preserve">, </w:t>
      </w:r>
      <w:r w:rsidRPr="00E4629D">
        <w:rPr>
          <w:rFonts w:ascii="Times New Roman" w:hAnsi="Times New Roman" w:cs="Times New Roman"/>
          <w:b/>
          <w:lang w:eastAsia="lt-LT"/>
        </w:rPr>
        <w:t>būtų vykdomi</w:t>
      </w:r>
      <w:r w:rsidRPr="00E4629D">
        <w:rPr>
          <w:rFonts w:ascii="Times New Roman" w:hAnsi="Times New Roman" w:cs="Times New Roman"/>
          <w:lang w:eastAsia="lt-LT"/>
        </w:rPr>
        <w:t xml:space="preserve">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E4629D">
        <w:rPr>
          <w:rFonts w:ascii="Times New Roman" w:hAnsi="Times New Roman" w:cs="Times New Roman"/>
        </w:rPr>
        <w:t>.</w:t>
      </w:r>
    </w:p>
    <w:p w14:paraId="6A665D73" w14:textId="77777777" w:rsidR="002D46E1" w:rsidRPr="00E4629D" w:rsidRDefault="002D46E1" w:rsidP="002D46E1">
      <w:pPr>
        <w:pStyle w:val="Style"/>
        <w:numPr>
          <w:ilvl w:val="2"/>
          <w:numId w:val="3"/>
        </w:numPr>
        <w:spacing w:line="264" w:lineRule="auto"/>
        <w:rPr>
          <w:rFonts w:cs="Times New Roman"/>
        </w:rPr>
      </w:pPr>
      <w:r w:rsidRPr="00E4629D">
        <w:rPr>
          <w:rFonts w:cs="Times New Roman"/>
          <w:lang w:eastAsia="lt-LT"/>
        </w:rPr>
        <w:t xml:space="preserve"> Užsakovui, Užsakovo paskirtam asmeniui, atsakingam už Sutarties vykdymą, techniniam prižiūrėtojui prašant, nedelsiant pateikti dokumentus patvirtinančius, kad Rangovas vykdydamas darbus taiko 4.8.7 ir 4.8.8  punkte  nurodytus minimalius aplinkos apsaugos kriterijus ir aplinkos apsaugos vadybos sistemą EMAS arba kitą aplinkos apsaugos vadybos sistemą, įdiegtą pagal standartą LST EN ISO 14001 ar kitus (lygiaverčius) aplinkos apsaugos vadybos standartus.</w:t>
      </w:r>
    </w:p>
    <w:p w14:paraId="741BF372" w14:textId="77777777" w:rsidR="002D46E1" w:rsidRPr="00E4629D" w:rsidRDefault="002D46E1" w:rsidP="002D46E1">
      <w:pPr>
        <w:pStyle w:val="Style"/>
        <w:numPr>
          <w:ilvl w:val="1"/>
          <w:numId w:val="3"/>
        </w:numPr>
        <w:spacing w:line="264" w:lineRule="auto"/>
        <w:ind w:left="0" w:firstLine="709"/>
        <w:rPr>
          <w:rFonts w:cs="Times New Roman"/>
        </w:rPr>
      </w:pPr>
      <w:r w:rsidRPr="00E4629D">
        <w:rPr>
          <w:rFonts w:cs="Times New Roman"/>
        </w:rPr>
        <w:t>Užsakovas įsipareigoja:</w:t>
      </w:r>
    </w:p>
    <w:p w14:paraId="6F57411D" w14:textId="77777777" w:rsidR="002D46E1" w:rsidRPr="00E4629D" w:rsidRDefault="002D46E1" w:rsidP="002D46E1">
      <w:pPr>
        <w:pStyle w:val="Style"/>
        <w:numPr>
          <w:ilvl w:val="2"/>
          <w:numId w:val="3"/>
        </w:numPr>
        <w:spacing w:line="264" w:lineRule="auto"/>
        <w:ind w:firstLine="709"/>
        <w:rPr>
          <w:rFonts w:cs="Times New Roman"/>
        </w:rPr>
      </w:pPr>
      <w:r w:rsidRPr="00E4629D">
        <w:rPr>
          <w:rFonts w:cs="Times New Roman"/>
        </w:rPr>
        <w:t>sumokėti Rangovui už faktiškai atliktus Darbus su sąlyga, kad Darbai atlikti tinkamai ir laiku;</w:t>
      </w:r>
    </w:p>
    <w:p w14:paraId="0169FA89" w14:textId="77777777" w:rsidR="002D46E1" w:rsidRPr="00E4629D" w:rsidRDefault="002D46E1" w:rsidP="002D46E1">
      <w:pPr>
        <w:pStyle w:val="Style"/>
        <w:numPr>
          <w:ilvl w:val="2"/>
          <w:numId w:val="3"/>
        </w:numPr>
        <w:spacing w:line="264" w:lineRule="auto"/>
        <w:ind w:firstLine="709"/>
        <w:rPr>
          <w:rFonts w:cs="Times New Roman"/>
        </w:rPr>
      </w:pPr>
      <w:r w:rsidRPr="00E4629D">
        <w:rPr>
          <w:rFonts w:cs="Times New Roman"/>
        </w:rPr>
        <w:lastRenderedPageBreak/>
        <w:t>Atlyginti Rangovui jo turėtas pagrįstas darbų išlaidas ir nuostolius, susijusius su Sutarties nutraukimu, kai Sutartis nutraukiama ne dėl Rangovo kaltės.</w:t>
      </w:r>
    </w:p>
    <w:p w14:paraId="59BD1D21" w14:textId="77777777" w:rsidR="002D46E1" w:rsidRPr="00E4629D" w:rsidRDefault="002D46E1" w:rsidP="002D46E1">
      <w:pPr>
        <w:keepNext/>
        <w:numPr>
          <w:ilvl w:val="0"/>
          <w:numId w:val="3"/>
        </w:numPr>
        <w:tabs>
          <w:tab w:val="left" w:pos="142"/>
          <w:tab w:val="left" w:pos="284"/>
          <w:tab w:val="left" w:pos="426"/>
          <w:tab w:val="left" w:pos="1276"/>
          <w:tab w:val="left" w:pos="1418"/>
          <w:tab w:val="left" w:pos="1560"/>
        </w:tabs>
        <w:suppressAutoHyphens/>
        <w:spacing w:before="240" w:after="120"/>
        <w:ind w:left="0" w:firstLine="0"/>
        <w:jc w:val="center"/>
        <w:rPr>
          <w:b/>
          <w:szCs w:val="24"/>
        </w:rPr>
      </w:pPr>
      <w:r w:rsidRPr="00E4629D">
        <w:rPr>
          <w:b/>
          <w:szCs w:val="24"/>
        </w:rPr>
        <w:t>SUSIRAŠINĖJIMAS</w:t>
      </w:r>
    </w:p>
    <w:p w14:paraId="47136024" w14:textId="77777777" w:rsidR="002D46E1" w:rsidRPr="00E4629D" w:rsidRDefault="002D46E1" w:rsidP="002D46E1">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4D5C329F" w14:textId="77777777" w:rsidR="002D46E1" w:rsidRPr="00E4629D" w:rsidRDefault="002D46E1" w:rsidP="002D46E1">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 xml:space="preserve">Jei pasikeičia Šalies adresas ir / ar kiti duomenys, tokia Šalis turi informuoti kitą Šalį pranešdama ne vėliau, kaip per 5 </w:t>
      </w:r>
      <w:r w:rsidRPr="00E4629D">
        <w:rPr>
          <w:rFonts w:ascii="Times New Roman" w:hAnsi="Times New Roman"/>
          <w:i/>
          <w:sz w:val="24"/>
          <w:szCs w:val="24"/>
        </w:rPr>
        <w:t>(penkias)</w:t>
      </w:r>
      <w:r w:rsidRPr="00E4629D">
        <w:rPr>
          <w:rFonts w:ascii="Times New Roman" w:hAnsi="Times New Roman"/>
          <w:sz w:val="24"/>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50EED07" w14:textId="77777777" w:rsidR="002D46E1" w:rsidRPr="00E4629D" w:rsidRDefault="002D46E1" w:rsidP="002D46E1">
      <w:pPr>
        <w:pStyle w:val="Pagrindinistekstas"/>
        <w:widowControl/>
        <w:suppressAutoHyphens/>
        <w:autoSpaceDE/>
        <w:spacing w:line="264" w:lineRule="auto"/>
        <w:ind w:left="709"/>
        <w:jc w:val="both"/>
        <w:rPr>
          <w:rFonts w:ascii="Times New Roman" w:hAnsi="Times New Roman"/>
          <w:sz w:val="24"/>
          <w:szCs w:val="24"/>
        </w:rPr>
      </w:pPr>
    </w:p>
    <w:p w14:paraId="08A81BA2" w14:textId="77777777" w:rsidR="002D46E1" w:rsidRPr="00E4629D" w:rsidRDefault="002D46E1" w:rsidP="002D46E1">
      <w:pPr>
        <w:pStyle w:val="Pagrindinistekstas"/>
        <w:widowControl/>
        <w:numPr>
          <w:ilvl w:val="0"/>
          <w:numId w:val="3"/>
        </w:numPr>
        <w:tabs>
          <w:tab w:val="left" w:pos="142"/>
          <w:tab w:val="left" w:pos="284"/>
          <w:tab w:val="left" w:pos="426"/>
          <w:tab w:val="left" w:pos="1276"/>
          <w:tab w:val="left" w:pos="1418"/>
          <w:tab w:val="left" w:pos="1560"/>
        </w:tabs>
        <w:suppressAutoHyphens/>
        <w:autoSpaceDE/>
        <w:spacing w:before="240" w:after="120"/>
        <w:ind w:left="0" w:firstLine="0"/>
        <w:jc w:val="center"/>
        <w:rPr>
          <w:rFonts w:ascii="Times New Roman" w:hAnsi="Times New Roman"/>
          <w:b/>
          <w:sz w:val="24"/>
          <w:szCs w:val="24"/>
        </w:rPr>
      </w:pPr>
      <w:r w:rsidRPr="00E4629D">
        <w:rPr>
          <w:rFonts w:ascii="Times New Roman" w:hAnsi="Times New Roman"/>
          <w:b/>
          <w:sz w:val="24"/>
          <w:szCs w:val="24"/>
        </w:rPr>
        <w:t>KITOS NUOSTATOS</w:t>
      </w:r>
    </w:p>
    <w:p w14:paraId="3438D385" w14:textId="77777777" w:rsidR="002D46E1" w:rsidRPr="00E4629D" w:rsidRDefault="002D46E1" w:rsidP="002D46E1">
      <w:pPr>
        <w:numPr>
          <w:ilvl w:val="1"/>
          <w:numId w:val="3"/>
        </w:numPr>
        <w:suppressAutoHyphens/>
        <w:spacing w:line="264" w:lineRule="auto"/>
        <w:ind w:left="0" w:firstLine="709"/>
        <w:jc w:val="both"/>
        <w:rPr>
          <w:szCs w:val="24"/>
        </w:rPr>
      </w:pPr>
      <w:r w:rsidRPr="00E4629D">
        <w:rPr>
          <w:szCs w:val="24"/>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03175B9A" w14:textId="77777777" w:rsidR="002D46E1" w:rsidRPr="00E4629D" w:rsidRDefault="002D46E1" w:rsidP="002D46E1">
      <w:pPr>
        <w:pStyle w:val="Sraopastraipa"/>
        <w:numPr>
          <w:ilvl w:val="1"/>
          <w:numId w:val="3"/>
        </w:numPr>
        <w:tabs>
          <w:tab w:val="left" w:pos="142"/>
          <w:tab w:val="left" w:pos="284"/>
          <w:tab w:val="left" w:pos="426"/>
          <w:tab w:val="left" w:pos="1134"/>
        </w:tabs>
        <w:suppressAutoHyphens/>
        <w:spacing w:line="264" w:lineRule="auto"/>
        <w:ind w:left="0" w:firstLine="567"/>
        <w:jc w:val="both"/>
        <w:rPr>
          <w:rFonts w:ascii="Times New Roman" w:hAnsi="Times New Roman" w:cs="Times New Roman"/>
        </w:rPr>
      </w:pPr>
      <w:r w:rsidRPr="00E4629D">
        <w:rPr>
          <w:rFonts w:ascii="Times New Roman" w:hAnsi="Times New Roman" w:cs="Times New Roman"/>
        </w:rPr>
        <w:t xml:space="preserve">Rangovas prieš pradėdamas darbus turi pasirengti visus darbams vykdyti reikalingus dokumentus </w:t>
      </w:r>
      <w:r w:rsidRPr="00E4629D">
        <w:rPr>
          <w:rFonts w:ascii="Times New Roman" w:hAnsi="Times New Roman" w:cs="Times New Roman"/>
          <w:noProof/>
        </w:rPr>
        <w:t>ir gauti reikiamus leidimus</w:t>
      </w:r>
      <w:r w:rsidRPr="00E4629D">
        <w:rPr>
          <w:rFonts w:ascii="Times New Roman" w:hAnsi="Times New Roman" w:cs="Times New Roman"/>
        </w:rPr>
        <w:t>, o pabaigęs darbus turi pasirengti visus darbams užbaigti reikalingus dokumentus, atlikti visus reikiamus tyrimus, matavimus, būtinus tinkamai atlikti ir užbaigti statybos darbus. Šie dokumentai turi būti parengti per 30 dienų nuo galutinio atliktų darbų priėmimo-perdavimo akto pasirašymo. 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3221E4F5" w14:textId="77777777" w:rsidR="002D46E1" w:rsidRPr="00E4629D" w:rsidRDefault="002D46E1" w:rsidP="002D46E1">
      <w:pPr>
        <w:numPr>
          <w:ilvl w:val="1"/>
          <w:numId w:val="3"/>
        </w:numPr>
        <w:suppressAutoHyphens/>
        <w:spacing w:line="264" w:lineRule="auto"/>
        <w:ind w:left="0" w:firstLine="709"/>
        <w:jc w:val="both"/>
        <w:rPr>
          <w:szCs w:val="24"/>
        </w:rPr>
      </w:pPr>
      <w:r w:rsidRPr="00E4629D">
        <w:rPr>
          <w:szCs w:val="24"/>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595965D1" w14:textId="77777777" w:rsidR="002D46E1" w:rsidRPr="00E4629D" w:rsidRDefault="002D46E1" w:rsidP="002D46E1">
      <w:pPr>
        <w:numPr>
          <w:ilvl w:val="1"/>
          <w:numId w:val="3"/>
        </w:numPr>
        <w:suppressAutoHyphens/>
        <w:spacing w:line="264" w:lineRule="auto"/>
        <w:ind w:left="0" w:firstLine="709"/>
        <w:jc w:val="both"/>
        <w:rPr>
          <w:szCs w:val="24"/>
        </w:rPr>
      </w:pPr>
      <w:r w:rsidRPr="00E4629D">
        <w:rPr>
          <w:szCs w:val="24"/>
        </w:rPr>
        <w:t>Sutartis keičiama Šalių susitarimu, pakeitimą įforminant raštu bei patvirtinant parašais ir antspaudu susitarimo, kuris yra neatsiejama Sutarties dalis, tikrumą.</w:t>
      </w:r>
    </w:p>
    <w:p w14:paraId="55A3F976" w14:textId="77777777" w:rsidR="002D46E1" w:rsidRPr="00E4629D" w:rsidRDefault="002D46E1" w:rsidP="002D46E1">
      <w:pPr>
        <w:numPr>
          <w:ilvl w:val="1"/>
          <w:numId w:val="3"/>
        </w:numPr>
        <w:suppressAutoHyphens/>
        <w:spacing w:line="264" w:lineRule="auto"/>
        <w:ind w:left="0" w:firstLine="709"/>
        <w:jc w:val="both"/>
        <w:rPr>
          <w:szCs w:val="24"/>
        </w:rPr>
      </w:pPr>
      <w:bookmarkStart w:id="2" w:name="_Hlk42040935"/>
      <w:r w:rsidRPr="00E4629D">
        <w:rPr>
          <w:szCs w:val="24"/>
        </w:rPr>
        <w:t>Sutartį galima nutraukti šiais atvejais:</w:t>
      </w:r>
    </w:p>
    <w:p w14:paraId="0EA60B59" w14:textId="77777777" w:rsidR="002D46E1" w:rsidRPr="00E4629D" w:rsidRDefault="002D46E1" w:rsidP="002D46E1">
      <w:pPr>
        <w:pStyle w:val="Sraopastraipa"/>
        <w:numPr>
          <w:ilvl w:val="2"/>
          <w:numId w:val="3"/>
        </w:numPr>
        <w:suppressAutoHyphens/>
        <w:spacing w:line="264" w:lineRule="auto"/>
        <w:jc w:val="both"/>
        <w:rPr>
          <w:rFonts w:ascii="Times New Roman" w:hAnsi="Times New Roman" w:cs="Times New Roman"/>
        </w:rPr>
      </w:pPr>
      <w:r w:rsidRPr="00E4629D">
        <w:rPr>
          <w:rFonts w:ascii="Times New Roman" w:hAnsi="Times New Roman" w:cs="Times New Roman"/>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130E02E4" w14:textId="77777777" w:rsidR="002D46E1" w:rsidRPr="00E4629D" w:rsidRDefault="002D46E1" w:rsidP="002D46E1">
      <w:pPr>
        <w:pStyle w:val="Sraopastraipa"/>
        <w:numPr>
          <w:ilvl w:val="2"/>
          <w:numId w:val="3"/>
        </w:numPr>
        <w:suppressAutoHyphens/>
        <w:spacing w:line="264" w:lineRule="auto"/>
        <w:jc w:val="both"/>
        <w:rPr>
          <w:rFonts w:ascii="Times New Roman" w:hAnsi="Times New Roman" w:cs="Times New Roman"/>
        </w:rPr>
      </w:pPr>
      <w:r w:rsidRPr="00E4629D">
        <w:rPr>
          <w:rFonts w:ascii="Times New Roman" w:hAnsi="Times New Roman" w:cs="Times New Roman"/>
        </w:rPr>
        <w:t>abiejų Šalių rašytiniu susitarimu. </w:t>
      </w:r>
    </w:p>
    <w:p w14:paraId="1B91A917" w14:textId="77777777" w:rsidR="002D46E1" w:rsidRPr="00E4629D" w:rsidRDefault="002D46E1" w:rsidP="002D46E1">
      <w:pPr>
        <w:numPr>
          <w:ilvl w:val="1"/>
          <w:numId w:val="3"/>
        </w:numPr>
        <w:suppressAutoHyphens/>
        <w:spacing w:line="264" w:lineRule="auto"/>
        <w:ind w:left="0" w:firstLine="709"/>
        <w:jc w:val="both"/>
        <w:rPr>
          <w:szCs w:val="24"/>
        </w:rPr>
      </w:pPr>
      <w:r w:rsidRPr="00E4629D">
        <w:rPr>
          <w:szCs w:val="24"/>
        </w:rPr>
        <w:lastRenderedPageBreak/>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E109D0A" w14:textId="77777777" w:rsidR="002D46E1" w:rsidRPr="00E4629D" w:rsidRDefault="002D46E1" w:rsidP="002D46E1">
      <w:pPr>
        <w:numPr>
          <w:ilvl w:val="1"/>
          <w:numId w:val="3"/>
        </w:numPr>
        <w:suppressAutoHyphens/>
        <w:spacing w:line="264" w:lineRule="auto"/>
        <w:ind w:left="0" w:firstLine="709"/>
        <w:jc w:val="both"/>
        <w:rPr>
          <w:szCs w:val="24"/>
        </w:rPr>
      </w:pPr>
      <w:r w:rsidRPr="00E4629D">
        <w:rPr>
          <w:szCs w:val="24"/>
        </w:rPr>
        <w:t>Rangovas, sutarties galiojimo metu, suderinęs su Užsakovu (pateikus Subtiekėjo keitimo priežastį) bei gavęs Užsakovo rašytinį sutikimą, gali keisti Subtiekėjus. Pakeistas subtiekėjas turi atitikti konkurso sąlygose nurodytus kvalifikacijos reikalavimus.</w:t>
      </w:r>
    </w:p>
    <w:p w14:paraId="1E655FA0" w14:textId="77777777" w:rsidR="002D46E1" w:rsidRPr="00E4629D" w:rsidRDefault="002D46E1" w:rsidP="002D46E1">
      <w:pPr>
        <w:numPr>
          <w:ilvl w:val="1"/>
          <w:numId w:val="3"/>
        </w:numPr>
        <w:suppressAutoHyphens/>
        <w:spacing w:line="264" w:lineRule="auto"/>
        <w:ind w:left="0" w:firstLine="709"/>
        <w:jc w:val="both"/>
        <w:rPr>
          <w:szCs w:val="24"/>
        </w:rPr>
      </w:pPr>
      <w:r w:rsidRPr="00E4629D">
        <w:rPr>
          <w:szCs w:val="24"/>
        </w:rPr>
        <w:t>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212528B" w14:textId="77777777" w:rsidR="002D46E1" w:rsidRPr="00E4629D" w:rsidRDefault="002D46E1" w:rsidP="002D46E1">
      <w:pPr>
        <w:numPr>
          <w:ilvl w:val="1"/>
          <w:numId w:val="3"/>
        </w:numPr>
        <w:suppressAutoHyphens/>
        <w:spacing w:line="264" w:lineRule="auto"/>
        <w:ind w:left="0" w:firstLine="709"/>
        <w:jc w:val="both"/>
        <w:rPr>
          <w:szCs w:val="24"/>
        </w:rPr>
      </w:pPr>
      <w:r w:rsidRPr="00E4629D">
        <w:rPr>
          <w:szCs w:val="24"/>
        </w:rPr>
        <w:t>Užsakovas numato tiesioginio atsiskaitymo su subtiekėjais galimybę, vadovaujantis šiame punkte nustatyta tvarka. Užsakovas ne vėliau kaip per 3 darbo dienas nuo informacijos apie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bookmarkEnd w:id="2"/>
    <w:p w14:paraId="03F57B09" w14:textId="77777777" w:rsidR="002D46E1" w:rsidRPr="00E4629D" w:rsidRDefault="002D46E1" w:rsidP="002D46E1">
      <w:pPr>
        <w:numPr>
          <w:ilvl w:val="1"/>
          <w:numId w:val="3"/>
        </w:numPr>
        <w:suppressAutoHyphens/>
        <w:spacing w:line="264" w:lineRule="auto"/>
        <w:ind w:left="0" w:firstLine="709"/>
        <w:jc w:val="both"/>
        <w:rPr>
          <w:szCs w:val="24"/>
        </w:rPr>
      </w:pPr>
      <w:r w:rsidRPr="00E4629D">
        <w:rPr>
          <w:szCs w:val="24"/>
        </w:rPr>
        <w:t xml:space="preserve">Darbų garantinis terminas nustatomas vadovaujantis Lietuvos Respublikos civilinio kodekso 6.698 straipsnio nuostatomis. Rangovas garantinio laikotarpio metu privalo, Užsakovui pareikalavus, atlikti visus defektų arba žalos ištaisymo darbus. </w:t>
      </w:r>
    </w:p>
    <w:p w14:paraId="7B7DC841" w14:textId="77777777" w:rsidR="002D46E1" w:rsidRDefault="002D46E1" w:rsidP="002D46E1">
      <w:pPr>
        <w:numPr>
          <w:ilvl w:val="1"/>
          <w:numId w:val="3"/>
        </w:numPr>
        <w:suppressAutoHyphens/>
        <w:spacing w:line="264" w:lineRule="auto"/>
        <w:ind w:left="0" w:firstLine="709"/>
        <w:jc w:val="both"/>
        <w:rPr>
          <w:color w:val="FFFFFF"/>
          <w:szCs w:val="24"/>
        </w:rPr>
      </w:pPr>
      <w:r w:rsidRPr="00E4629D">
        <w:rPr>
          <w:szCs w:val="24"/>
        </w:rPr>
        <w:t>Sutarties prieda</w:t>
      </w:r>
      <w:r>
        <w:rPr>
          <w:szCs w:val="24"/>
        </w:rPr>
        <w:t>i:</w:t>
      </w:r>
    </w:p>
    <w:p w14:paraId="23786A77" w14:textId="77777777" w:rsidR="002D46E1" w:rsidRDefault="002D46E1" w:rsidP="002D46E1">
      <w:pPr>
        <w:suppressAutoHyphens/>
        <w:spacing w:line="264" w:lineRule="auto"/>
        <w:ind w:left="709"/>
        <w:jc w:val="both"/>
        <w:rPr>
          <w:szCs w:val="24"/>
        </w:rPr>
      </w:pPr>
      <w:r>
        <w:rPr>
          <w:szCs w:val="24"/>
        </w:rPr>
        <w:t>Nr. 1 „</w:t>
      </w:r>
      <w:r w:rsidRPr="00E4629D">
        <w:t>Technine užduoti</w:t>
      </w:r>
      <w:r>
        <w:t>s</w:t>
      </w:r>
      <w:r>
        <w:rPr>
          <w:szCs w:val="24"/>
        </w:rPr>
        <w:t>“;</w:t>
      </w:r>
    </w:p>
    <w:p w14:paraId="2F219B11" w14:textId="7B066DF6" w:rsidR="00951E1E" w:rsidRPr="00766B92" w:rsidRDefault="002D46E1" w:rsidP="00951E1E">
      <w:pPr>
        <w:suppressAutoHyphens/>
        <w:spacing w:line="264" w:lineRule="auto"/>
        <w:ind w:left="709"/>
        <w:jc w:val="both"/>
        <w:rPr>
          <w:szCs w:val="24"/>
        </w:rPr>
      </w:pPr>
      <w:r w:rsidRPr="00766B92">
        <w:rPr>
          <w:szCs w:val="24"/>
        </w:rPr>
        <w:t>Nr.</w:t>
      </w:r>
      <w:r>
        <w:rPr>
          <w:szCs w:val="24"/>
        </w:rPr>
        <w:t xml:space="preserve"> 2 „Veiklų sąrašas“.</w:t>
      </w:r>
    </w:p>
    <w:p w14:paraId="53875010" w14:textId="77777777" w:rsidR="002D46E1" w:rsidRPr="00E4629D" w:rsidRDefault="002D46E1" w:rsidP="002D46E1">
      <w:pPr>
        <w:suppressAutoHyphens/>
        <w:spacing w:line="264" w:lineRule="auto"/>
        <w:ind w:left="709"/>
        <w:jc w:val="both"/>
        <w:rPr>
          <w:color w:val="FFFFFF"/>
          <w:szCs w:val="24"/>
        </w:rPr>
      </w:pPr>
    </w:p>
    <w:p w14:paraId="09175726" w14:textId="77777777" w:rsidR="002D46E1" w:rsidRDefault="002D46E1" w:rsidP="002D46E1">
      <w:pPr>
        <w:suppressAutoHyphens/>
        <w:spacing w:line="264" w:lineRule="auto"/>
        <w:rPr>
          <w:b/>
          <w:szCs w:val="24"/>
        </w:rPr>
      </w:pPr>
      <w:r>
        <w:rPr>
          <w:color w:val="FFFFFF"/>
          <w:szCs w:val="24"/>
        </w:rPr>
        <w:t xml:space="preserve">                                                    </w:t>
      </w:r>
      <w:r w:rsidRPr="00E4629D">
        <w:rPr>
          <w:b/>
          <w:szCs w:val="24"/>
        </w:rPr>
        <w:t>7. ŠALIŲ REKVIZITAI IR ADRESAI</w:t>
      </w:r>
    </w:p>
    <w:p w14:paraId="5F76FE68" w14:textId="77777777" w:rsidR="002D46E1" w:rsidRPr="00E4629D" w:rsidRDefault="002D46E1" w:rsidP="002D46E1">
      <w:pPr>
        <w:suppressAutoHyphens/>
        <w:spacing w:line="264" w:lineRule="auto"/>
        <w:ind w:left="709"/>
        <w:jc w:val="center"/>
        <w:rPr>
          <w:b/>
          <w:szCs w:val="24"/>
        </w:rPr>
      </w:pPr>
    </w:p>
    <w:tbl>
      <w:tblPr>
        <w:tblpPr w:leftFromText="180" w:rightFromText="180" w:vertAnchor="text" w:horzAnchor="margin" w:tblpXSpec="center" w:tblpY="89"/>
        <w:tblW w:w="9747" w:type="dxa"/>
        <w:tblLook w:val="00A0" w:firstRow="1" w:lastRow="0" w:firstColumn="1" w:lastColumn="0" w:noHBand="0" w:noVBand="0"/>
      </w:tblPr>
      <w:tblGrid>
        <w:gridCol w:w="2791"/>
        <w:gridCol w:w="1664"/>
        <w:gridCol w:w="972"/>
        <w:gridCol w:w="2790"/>
        <w:gridCol w:w="1530"/>
      </w:tblGrid>
      <w:tr w:rsidR="002D46E1" w:rsidRPr="00E4629D" w14:paraId="38E37954" w14:textId="77777777" w:rsidTr="006E1947">
        <w:trPr>
          <w:trHeight w:val="360"/>
        </w:trPr>
        <w:tc>
          <w:tcPr>
            <w:tcW w:w="4455" w:type="dxa"/>
            <w:gridSpan w:val="2"/>
            <w:hideMark/>
          </w:tcPr>
          <w:p w14:paraId="730ABF0F" w14:textId="77777777" w:rsidR="002D46E1" w:rsidRPr="00E4629D" w:rsidRDefault="002D46E1" w:rsidP="006E1947">
            <w:pPr>
              <w:jc w:val="both"/>
              <w:rPr>
                <w:szCs w:val="24"/>
              </w:rPr>
            </w:pPr>
            <w:r w:rsidRPr="00E4629D">
              <w:rPr>
                <w:b/>
                <w:szCs w:val="24"/>
              </w:rPr>
              <w:t>Užsakovas</w:t>
            </w:r>
          </w:p>
        </w:tc>
        <w:tc>
          <w:tcPr>
            <w:tcW w:w="972" w:type="dxa"/>
          </w:tcPr>
          <w:p w14:paraId="7E509623" w14:textId="77777777" w:rsidR="002D46E1" w:rsidRPr="00E4629D" w:rsidRDefault="002D46E1" w:rsidP="006E1947">
            <w:pPr>
              <w:jc w:val="both"/>
              <w:rPr>
                <w:b/>
                <w:szCs w:val="24"/>
              </w:rPr>
            </w:pPr>
          </w:p>
        </w:tc>
        <w:tc>
          <w:tcPr>
            <w:tcW w:w="4320" w:type="dxa"/>
            <w:gridSpan w:val="2"/>
            <w:hideMark/>
          </w:tcPr>
          <w:p w14:paraId="749CA7EF" w14:textId="77777777" w:rsidR="002D46E1" w:rsidRPr="00E4629D" w:rsidRDefault="002D46E1" w:rsidP="006E1947">
            <w:pPr>
              <w:jc w:val="both"/>
              <w:rPr>
                <w:szCs w:val="24"/>
              </w:rPr>
            </w:pPr>
            <w:r w:rsidRPr="00E4629D">
              <w:rPr>
                <w:b/>
                <w:szCs w:val="24"/>
              </w:rPr>
              <w:t>Rangovas</w:t>
            </w:r>
          </w:p>
        </w:tc>
      </w:tr>
      <w:tr w:rsidR="009761A4" w:rsidRPr="00E4629D" w14:paraId="030C5A3A" w14:textId="77777777" w:rsidTr="006E1947">
        <w:trPr>
          <w:trHeight w:val="218"/>
        </w:trPr>
        <w:tc>
          <w:tcPr>
            <w:tcW w:w="4455" w:type="dxa"/>
            <w:gridSpan w:val="2"/>
            <w:hideMark/>
          </w:tcPr>
          <w:p w14:paraId="09B26EF3" w14:textId="45823616" w:rsidR="009761A4" w:rsidRPr="00E4629D" w:rsidRDefault="009761A4" w:rsidP="009761A4">
            <w:pPr>
              <w:pStyle w:val="Pagrindinistekstas"/>
              <w:rPr>
                <w:rFonts w:ascii="Times New Roman" w:hAnsi="Times New Roman"/>
                <w:b/>
                <w:sz w:val="24"/>
                <w:szCs w:val="24"/>
              </w:rPr>
            </w:pPr>
            <w:r w:rsidRPr="00E4629D">
              <w:rPr>
                <w:rFonts w:ascii="Times New Roman" w:hAnsi="Times New Roman"/>
                <w:bCs/>
                <w:sz w:val="24"/>
                <w:szCs w:val="24"/>
              </w:rPr>
              <w:t>Varėnos rajono savivaldybės administracija</w:t>
            </w:r>
          </w:p>
        </w:tc>
        <w:tc>
          <w:tcPr>
            <w:tcW w:w="972" w:type="dxa"/>
          </w:tcPr>
          <w:p w14:paraId="1D57152E" w14:textId="77777777" w:rsidR="009761A4" w:rsidRPr="00E4629D" w:rsidRDefault="009761A4" w:rsidP="009761A4">
            <w:pPr>
              <w:jc w:val="both"/>
              <w:rPr>
                <w:b/>
                <w:szCs w:val="24"/>
              </w:rPr>
            </w:pPr>
          </w:p>
        </w:tc>
        <w:tc>
          <w:tcPr>
            <w:tcW w:w="4320" w:type="dxa"/>
            <w:gridSpan w:val="2"/>
          </w:tcPr>
          <w:p w14:paraId="2F61B3F3" w14:textId="7ECD7243" w:rsidR="009761A4" w:rsidRDefault="009761A4" w:rsidP="009761A4">
            <w:r w:rsidRPr="00E529A1">
              <w:t>UAB “</w:t>
            </w:r>
            <w:proofErr w:type="spellStart"/>
            <w:r w:rsidRPr="00E529A1">
              <w:t>N</w:t>
            </w:r>
            <w:r>
              <w:t>erda</w:t>
            </w:r>
            <w:proofErr w:type="spellEnd"/>
            <w:r w:rsidRPr="00E529A1">
              <w:t>”</w:t>
            </w:r>
          </w:p>
          <w:p w14:paraId="5A016855" w14:textId="77777777" w:rsidR="009761A4" w:rsidRPr="00E4629D" w:rsidRDefault="009761A4" w:rsidP="009761A4">
            <w:pPr>
              <w:rPr>
                <w:color w:val="FFFFFF"/>
                <w:szCs w:val="24"/>
              </w:rPr>
            </w:pPr>
          </w:p>
        </w:tc>
      </w:tr>
      <w:tr w:rsidR="009761A4" w:rsidRPr="00E4629D" w14:paraId="00494D11" w14:textId="77777777" w:rsidTr="006E1947">
        <w:trPr>
          <w:trHeight w:val="225"/>
        </w:trPr>
        <w:tc>
          <w:tcPr>
            <w:tcW w:w="4455" w:type="dxa"/>
            <w:gridSpan w:val="2"/>
            <w:hideMark/>
          </w:tcPr>
          <w:p w14:paraId="0BEE1247" w14:textId="29C6DF4B" w:rsidR="009761A4" w:rsidRPr="00E4629D" w:rsidRDefault="009761A4" w:rsidP="009761A4">
            <w:pPr>
              <w:pStyle w:val="Pagrindinistekstas"/>
              <w:rPr>
                <w:rFonts w:ascii="Times New Roman" w:hAnsi="Times New Roman"/>
                <w:bCs/>
                <w:sz w:val="24"/>
                <w:szCs w:val="24"/>
              </w:rPr>
            </w:pPr>
            <w:r w:rsidRPr="00E4629D">
              <w:rPr>
                <w:rFonts w:ascii="Times New Roman" w:hAnsi="Times New Roman"/>
                <w:sz w:val="24"/>
                <w:szCs w:val="24"/>
              </w:rPr>
              <w:t>Vytauto g. 12, Varėna</w:t>
            </w:r>
          </w:p>
        </w:tc>
        <w:tc>
          <w:tcPr>
            <w:tcW w:w="972" w:type="dxa"/>
          </w:tcPr>
          <w:p w14:paraId="473FF1E8" w14:textId="77777777" w:rsidR="009761A4" w:rsidRPr="00E4629D" w:rsidRDefault="009761A4" w:rsidP="009761A4">
            <w:pPr>
              <w:jc w:val="both"/>
              <w:rPr>
                <w:b/>
                <w:szCs w:val="24"/>
              </w:rPr>
            </w:pPr>
          </w:p>
        </w:tc>
        <w:tc>
          <w:tcPr>
            <w:tcW w:w="4320" w:type="dxa"/>
            <w:gridSpan w:val="2"/>
          </w:tcPr>
          <w:p w14:paraId="7B302005" w14:textId="04BB115D" w:rsidR="009761A4" w:rsidRPr="00E4629D" w:rsidRDefault="009761A4" w:rsidP="009761A4">
            <w:pPr>
              <w:rPr>
                <w:color w:val="FFFFFF"/>
                <w:szCs w:val="24"/>
              </w:rPr>
            </w:pPr>
            <w:r w:rsidRPr="00E529A1">
              <w:t xml:space="preserve">Pramonės g. </w:t>
            </w:r>
            <w:r>
              <w:t>13</w:t>
            </w:r>
            <w:r w:rsidRPr="00E529A1">
              <w:t>, LT-621</w:t>
            </w:r>
            <w:r>
              <w:t>37</w:t>
            </w:r>
            <w:r w:rsidRPr="00E529A1">
              <w:t>, Alytus</w:t>
            </w:r>
          </w:p>
        </w:tc>
      </w:tr>
      <w:tr w:rsidR="009761A4" w:rsidRPr="00E4629D" w14:paraId="58C8AD0C" w14:textId="77777777" w:rsidTr="006E1947">
        <w:trPr>
          <w:trHeight w:val="240"/>
        </w:trPr>
        <w:tc>
          <w:tcPr>
            <w:tcW w:w="4455" w:type="dxa"/>
            <w:gridSpan w:val="2"/>
            <w:hideMark/>
          </w:tcPr>
          <w:p w14:paraId="171E325C" w14:textId="41C54508" w:rsidR="009761A4" w:rsidRPr="00E4629D" w:rsidRDefault="009761A4" w:rsidP="009761A4">
            <w:pPr>
              <w:pStyle w:val="Pagrindinistekstas"/>
              <w:rPr>
                <w:rFonts w:ascii="Times New Roman" w:hAnsi="Times New Roman"/>
                <w:sz w:val="24"/>
                <w:szCs w:val="24"/>
              </w:rPr>
            </w:pPr>
            <w:r>
              <w:rPr>
                <w:rFonts w:ascii="Times New Roman" w:hAnsi="Times New Roman"/>
                <w:sz w:val="24"/>
                <w:szCs w:val="24"/>
              </w:rPr>
              <w:t>K</w:t>
            </w:r>
            <w:r w:rsidRPr="00E4629D">
              <w:rPr>
                <w:rFonts w:ascii="Times New Roman" w:hAnsi="Times New Roman"/>
                <w:sz w:val="24"/>
                <w:szCs w:val="24"/>
              </w:rPr>
              <w:t>odas 188773873</w:t>
            </w:r>
          </w:p>
        </w:tc>
        <w:tc>
          <w:tcPr>
            <w:tcW w:w="972" w:type="dxa"/>
          </w:tcPr>
          <w:p w14:paraId="7C7EBB34" w14:textId="77777777" w:rsidR="009761A4" w:rsidRPr="00E4629D" w:rsidRDefault="009761A4" w:rsidP="009761A4">
            <w:pPr>
              <w:jc w:val="both"/>
              <w:rPr>
                <w:b/>
                <w:szCs w:val="24"/>
              </w:rPr>
            </w:pPr>
          </w:p>
        </w:tc>
        <w:tc>
          <w:tcPr>
            <w:tcW w:w="4320" w:type="dxa"/>
            <w:gridSpan w:val="2"/>
          </w:tcPr>
          <w:p w14:paraId="24E0A28C" w14:textId="637EB8FF" w:rsidR="009761A4" w:rsidRPr="00E4629D" w:rsidRDefault="009761A4" w:rsidP="009761A4">
            <w:pPr>
              <w:rPr>
                <w:color w:val="FFFFFF"/>
                <w:szCs w:val="24"/>
              </w:rPr>
            </w:pPr>
            <w:r w:rsidRPr="00E529A1">
              <w:t>Kodas 30</w:t>
            </w:r>
            <w:r>
              <w:t>2580971</w:t>
            </w:r>
          </w:p>
        </w:tc>
      </w:tr>
      <w:tr w:rsidR="009761A4" w:rsidRPr="00E4629D" w14:paraId="408271B8" w14:textId="77777777" w:rsidTr="006E1947">
        <w:trPr>
          <w:trHeight w:val="300"/>
        </w:trPr>
        <w:tc>
          <w:tcPr>
            <w:tcW w:w="4455" w:type="dxa"/>
            <w:gridSpan w:val="2"/>
            <w:hideMark/>
          </w:tcPr>
          <w:p w14:paraId="25A39D8C" w14:textId="77777777" w:rsidR="009761A4" w:rsidRPr="00E4629D" w:rsidRDefault="009761A4" w:rsidP="009761A4">
            <w:pPr>
              <w:pStyle w:val="Pagrindinistekstas"/>
              <w:rPr>
                <w:rFonts w:ascii="Times New Roman" w:hAnsi="Times New Roman"/>
                <w:sz w:val="24"/>
                <w:szCs w:val="24"/>
              </w:rPr>
            </w:pPr>
          </w:p>
        </w:tc>
        <w:tc>
          <w:tcPr>
            <w:tcW w:w="972" w:type="dxa"/>
          </w:tcPr>
          <w:p w14:paraId="10DFC4D3" w14:textId="77777777" w:rsidR="009761A4" w:rsidRPr="00E4629D" w:rsidRDefault="009761A4" w:rsidP="009761A4">
            <w:pPr>
              <w:jc w:val="both"/>
              <w:rPr>
                <w:b/>
                <w:szCs w:val="24"/>
              </w:rPr>
            </w:pPr>
          </w:p>
        </w:tc>
        <w:tc>
          <w:tcPr>
            <w:tcW w:w="4320" w:type="dxa"/>
            <w:gridSpan w:val="2"/>
          </w:tcPr>
          <w:p w14:paraId="738E98A2" w14:textId="36837928" w:rsidR="009761A4" w:rsidRPr="00E4629D" w:rsidRDefault="009761A4" w:rsidP="009761A4">
            <w:pPr>
              <w:rPr>
                <w:color w:val="FFFFFF"/>
                <w:szCs w:val="24"/>
              </w:rPr>
            </w:pPr>
            <w:r w:rsidRPr="00E529A1">
              <w:t>PVM mokėtojo kodas LT10000</w:t>
            </w:r>
            <w:r>
              <w:t>5841917</w:t>
            </w:r>
          </w:p>
        </w:tc>
      </w:tr>
      <w:tr w:rsidR="009761A4" w:rsidRPr="00E4629D" w14:paraId="6C333BA6" w14:textId="77777777" w:rsidTr="006E1947">
        <w:trPr>
          <w:trHeight w:val="285"/>
        </w:trPr>
        <w:tc>
          <w:tcPr>
            <w:tcW w:w="4455" w:type="dxa"/>
            <w:gridSpan w:val="2"/>
            <w:hideMark/>
          </w:tcPr>
          <w:p w14:paraId="1E8B089E" w14:textId="77777777" w:rsidR="009761A4" w:rsidRPr="00641ADD" w:rsidRDefault="009761A4" w:rsidP="009761A4">
            <w:pPr>
              <w:pStyle w:val="Pagrindinistekstas"/>
              <w:rPr>
                <w:rFonts w:ascii="Times New Roman" w:hAnsi="Times New Roman"/>
                <w:sz w:val="24"/>
                <w:szCs w:val="24"/>
              </w:rPr>
            </w:pPr>
            <w:r w:rsidRPr="00641ADD">
              <w:rPr>
                <w:rFonts w:ascii="Times New Roman" w:hAnsi="Times New Roman"/>
                <w:sz w:val="24"/>
                <w:szCs w:val="24"/>
              </w:rPr>
              <w:t>Registro tvarkytojas – VĮ Registrų centras</w:t>
            </w:r>
          </w:p>
          <w:p w14:paraId="675164DA" w14:textId="56D66665" w:rsidR="009761A4" w:rsidRPr="00E4629D" w:rsidRDefault="009761A4" w:rsidP="009761A4">
            <w:pPr>
              <w:pStyle w:val="Pagrindinistekstas"/>
              <w:rPr>
                <w:rFonts w:ascii="Times New Roman" w:hAnsi="Times New Roman"/>
                <w:sz w:val="24"/>
                <w:szCs w:val="24"/>
              </w:rPr>
            </w:pPr>
            <w:r w:rsidRPr="00E4629D">
              <w:rPr>
                <w:rFonts w:ascii="Times New Roman" w:hAnsi="Times New Roman"/>
                <w:sz w:val="24"/>
                <w:szCs w:val="24"/>
              </w:rPr>
              <w:t xml:space="preserve">Tel. 8 310 32 005, </w:t>
            </w:r>
          </w:p>
        </w:tc>
        <w:tc>
          <w:tcPr>
            <w:tcW w:w="972" w:type="dxa"/>
          </w:tcPr>
          <w:p w14:paraId="3896E433" w14:textId="77777777" w:rsidR="009761A4" w:rsidRPr="00E4629D" w:rsidRDefault="009761A4" w:rsidP="009761A4">
            <w:pPr>
              <w:jc w:val="both"/>
              <w:rPr>
                <w:b/>
                <w:szCs w:val="24"/>
              </w:rPr>
            </w:pPr>
          </w:p>
        </w:tc>
        <w:tc>
          <w:tcPr>
            <w:tcW w:w="4320" w:type="dxa"/>
            <w:gridSpan w:val="2"/>
          </w:tcPr>
          <w:p w14:paraId="0FBD4CAD" w14:textId="2F601DAC" w:rsidR="009761A4" w:rsidRPr="00E4629D" w:rsidRDefault="009761A4" w:rsidP="009761A4">
            <w:pPr>
              <w:rPr>
                <w:color w:val="FFFFFF"/>
                <w:szCs w:val="24"/>
              </w:rPr>
            </w:pPr>
            <w:r w:rsidRPr="00E529A1">
              <w:t xml:space="preserve">Registro tvarkytojas – VĮ Registrų centras </w:t>
            </w:r>
          </w:p>
        </w:tc>
      </w:tr>
      <w:tr w:rsidR="009761A4" w:rsidRPr="00E4629D" w14:paraId="41ECCB08" w14:textId="77777777" w:rsidTr="006E1947">
        <w:trPr>
          <w:trHeight w:val="270"/>
        </w:trPr>
        <w:tc>
          <w:tcPr>
            <w:tcW w:w="4455" w:type="dxa"/>
            <w:gridSpan w:val="2"/>
            <w:hideMark/>
          </w:tcPr>
          <w:p w14:paraId="04842EFE" w14:textId="7C2644D3" w:rsidR="009761A4" w:rsidRPr="00E4629D" w:rsidRDefault="009761A4" w:rsidP="009761A4">
            <w:pPr>
              <w:pStyle w:val="Pagrindinistekstas"/>
              <w:rPr>
                <w:rFonts w:ascii="Times New Roman" w:hAnsi="Times New Roman"/>
                <w:sz w:val="24"/>
                <w:szCs w:val="24"/>
              </w:rPr>
            </w:pPr>
            <w:r w:rsidRPr="00E4629D">
              <w:rPr>
                <w:rFonts w:ascii="Times New Roman" w:hAnsi="Times New Roman"/>
                <w:sz w:val="24"/>
                <w:szCs w:val="24"/>
              </w:rPr>
              <w:t>El. p. info@varena.lt</w:t>
            </w:r>
          </w:p>
        </w:tc>
        <w:tc>
          <w:tcPr>
            <w:tcW w:w="972" w:type="dxa"/>
          </w:tcPr>
          <w:p w14:paraId="5E0B7819" w14:textId="77777777" w:rsidR="009761A4" w:rsidRPr="00E4629D" w:rsidRDefault="009761A4" w:rsidP="009761A4">
            <w:pPr>
              <w:jc w:val="both"/>
              <w:rPr>
                <w:b/>
                <w:szCs w:val="24"/>
              </w:rPr>
            </w:pPr>
          </w:p>
        </w:tc>
        <w:tc>
          <w:tcPr>
            <w:tcW w:w="4320" w:type="dxa"/>
            <w:gridSpan w:val="2"/>
          </w:tcPr>
          <w:p w14:paraId="790B4F44" w14:textId="5F710C96" w:rsidR="009761A4" w:rsidRPr="00E4629D" w:rsidRDefault="009761A4" w:rsidP="009761A4">
            <w:pPr>
              <w:rPr>
                <w:szCs w:val="24"/>
                <w:lang w:val="en-US"/>
              </w:rPr>
            </w:pPr>
            <w:r>
              <w:t>El. p. info@nerda.lt</w:t>
            </w:r>
            <w:r w:rsidRPr="00E529A1">
              <w:t xml:space="preserve"> </w:t>
            </w:r>
          </w:p>
        </w:tc>
      </w:tr>
      <w:tr w:rsidR="009761A4" w:rsidRPr="00E4629D" w14:paraId="5E21B8CC" w14:textId="77777777" w:rsidTr="006E1947">
        <w:trPr>
          <w:trHeight w:val="270"/>
        </w:trPr>
        <w:tc>
          <w:tcPr>
            <w:tcW w:w="4455" w:type="dxa"/>
            <w:gridSpan w:val="2"/>
            <w:hideMark/>
          </w:tcPr>
          <w:p w14:paraId="3435B7F7" w14:textId="03D1F272" w:rsidR="009761A4" w:rsidRPr="00E4629D" w:rsidRDefault="009761A4" w:rsidP="009761A4">
            <w:pPr>
              <w:pStyle w:val="Pagrindinistekstas"/>
              <w:rPr>
                <w:rFonts w:ascii="Times New Roman" w:hAnsi="Times New Roman"/>
                <w:sz w:val="24"/>
                <w:szCs w:val="24"/>
              </w:rPr>
            </w:pPr>
            <w:r w:rsidRPr="00E4629D">
              <w:rPr>
                <w:rFonts w:ascii="Times New Roman" w:hAnsi="Times New Roman"/>
                <w:sz w:val="24"/>
                <w:szCs w:val="24"/>
              </w:rPr>
              <w:t xml:space="preserve">A. s. </w:t>
            </w:r>
            <w:r w:rsidRPr="002D3E11">
              <w:rPr>
                <w:szCs w:val="24"/>
                <w:lang w:eastAsia="ar-SA"/>
              </w:rPr>
              <w:t xml:space="preserve"> </w:t>
            </w:r>
            <w:r w:rsidRPr="00F17033">
              <w:rPr>
                <w:rFonts w:ascii="Times New Roman" w:hAnsi="Times New Roman"/>
                <w:sz w:val="24"/>
                <w:szCs w:val="24"/>
                <w:lang w:eastAsia="ar-SA"/>
              </w:rPr>
              <w:t>LT79 7181 2000 0113 0793</w:t>
            </w:r>
          </w:p>
        </w:tc>
        <w:tc>
          <w:tcPr>
            <w:tcW w:w="972" w:type="dxa"/>
          </w:tcPr>
          <w:p w14:paraId="0BDF5234" w14:textId="77777777" w:rsidR="009761A4" w:rsidRPr="00E4629D" w:rsidRDefault="009761A4" w:rsidP="009761A4">
            <w:pPr>
              <w:jc w:val="both"/>
              <w:rPr>
                <w:b/>
                <w:szCs w:val="24"/>
              </w:rPr>
            </w:pPr>
          </w:p>
        </w:tc>
        <w:tc>
          <w:tcPr>
            <w:tcW w:w="4320" w:type="dxa"/>
            <w:gridSpan w:val="2"/>
          </w:tcPr>
          <w:p w14:paraId="116155B5" w14:textId="554C89B8" w:rsidR="009761A4" w:rsidRPr="00E4629D" w:rsidRDefault="009761A4" w:rsidP="009761A4">
            <w:pPr>
              <w:rPr>
                <w:szCs w:val="24"/>
              </w:rPr>
            </w:pPr>
            <w:proofErr w:type="spellStart"/>
            <w:r w:rsidRPr="00E529A1">
              <w:t>A.s</w:t>
            </w:r>
            <w:proofErr w:type="spellEnd"/>
            <w:r w:rsidRPr="00E529A1">
              <w:t xml:space="preserve">. Nr. </w:t>
            </w:r>
            <w:r>
              <w:t>LT22 7300 0101 2551 0870</w:t>
            </w:r>
          </w:p>
        </w:tc>
      </w:tr>
      <w:tr w:rsidR="009761A4" w:rsidRPr="00E4629D" w14:paraId="4A8F8160" w14:textId="77777777" w:rsidTr="006E1947">
        <w:trPr>
          <w:trHeight w:val="275"/>
        </w:trPr>
        <w:tc>
          <w:tcPr>
            <w:tcW w:w="4455" w:type="dxa"/>
            <w:gridSpan w:val="2"/>
          </w:tcPr>
          <w:p w14:paraId="4EBB6537" w14:textId="77777777" w:rsidR="009761A4" w:rsidRPr="00E4629D" w:rsidRDefault="009761A4" w:rsidP="009761A4">
            <w:pPr>
              <w:pStyle w:val="Pagrindinistekstas"/>
              <w:tabs>
                <w:tab w:val="left" w:pos="3150"/>
              </w:tabs>
              <w:rPr>
                <w:rFonts w:ascii="Times New Roman" w:hAnsi="Times New Roman"/>
                <w:sz w:val="24"/>
                <w:szCs w:val="24"/>
              </w:rPr>
            </w:pPr>
          </w:p>
        </w:tc>
        <w:tc>
          <w:tcPr>
            <w:tcW w:w="972" w:type="dxa"/>
          </w:tcPr>
          <w:p w14:paraId="0626D988" w14:textId="77777777" w:rsidR="009761A4" w:rsidRPr="00E4629D" w:rsidRDefault="009761A4" w:rsidP="009761A4">
            <w:pPr>
              <w:jc w:val="both"/>
              <w:rPr>
                <w:b/>
                <w:szCs w:val="24"/>
              </w:rPr>
            </w:pPr>
          </w:p>
        </w:tc>
        <w:tc>
          <w:tcPr>
            <w:tcW w:w="4320" w:type="dxa"/>
            <w:gridSpan w:val="2"/>
          </w:tcPr>
          <w:p w14:paraId="1B73F520" w14:textId="77777777" w:rsidR="009761A4" w:rsidRPr="00E4629D" w:rsidRDefault="009761A4" w:rsidP="009761A4">
            <w:pPr>
              <w:rPr>
                <w:szCs w:val="24"/>
              </w:rPr>
            </w:pPr>
          </w:p>
        </w:tc>
      </w:tr>
      <w:tr w:rsidR="009761A4" w:rsidRPr="00E4629D" w14:paraId="046CCD90" w14:textId="77777777" w:rsidTr="006E1947">
        <w:trPr>
          <w:trHeight w:val="195"/>
        </w:trPr>
        <w:tc>
          <w:tcPr>
            <w:tcW w:w="4455" w:type="dxa"/>
            <w:gridSpan w:val="2"/>
            <w:hideMark/>
          </w:tcPr>
          <w:p w14:paraId="5D1F8C57" w14:textId="77777777" w:rsidR="009761A4" w:rsidRDefault="009761A4" w:rsidP="009761A4">
            <w:pPr>
              <w:jc w:val="both"/>
              <w:rPr>
                <w:szCs w:val="24"/>
              </w:rPr>
            </w:pPr>
            <w:r w:rsidRPr="00E4629D">
              <w:rPr>
                <w:szCs w:val="24"/>
              </w:rPr>
              <w:t>Administracijos direktor</w:t>
            </w:r>
            <w:r>
              <w:rPr>
                <w:szCs w:val="24"/>
              </w:rPr>
              <w:t>ė</w:t>
            </w:r>
          </w:p>
          <w:p w14:paraId="3A265B6E" w14:textId="1E57C19F" w:rsidR="009761A4" w:rsidRPr="00E4629D" w:rsidRDefault="009761A4" w:rsidP="009761A4">
            <w:pPr>
              <w:jc w:val="both"/>
              <w:rPr>
                <w:szCs w:val="24"/>
              </w:rPr>
            </w:pPr>
            <w:r>
              <w:rPr>
                <w:szCs w:val="24"/>
              </w:rPr>
              <w:t>Vilma Miškinienė</w:t>
            </w:r>
          </w:p>
        </w:tc>
        <w:tc>
          <w:tcPr>
            <w:tcW w:w="972" w:type="dxa"/>
          </w:tcPr>
          <w:p w14:paraId="6C8E5FB4" w14:textId="77777777" w:rsidR="009761A4" w:rsidRPr="00E4629D" w:rsidRDefault="009761A4" w:rsidP="009761A4">
            <w:pPr>
              <w:jc w:val="both"/>
              <w:rPr>
                <w:b/>
                <w:szCs w:val="24"/>
              </w:rPr>
            </w:pPr>
          </w:p>
        </w:tc>
        <w:tc>
          <w:tcPr>
            <w:tcW w:w="4320" w:type="dxa"/>
            <w:gridSpan w:val="2"/>
          </w:tcPr>
          <w:p w14:paraId="27ABA656" w14:textId="77777777" w:rsidR="009761A4" w:rsidRDefault="009761A4" w:rsidP="009761A4">
            <w:pPr>
              <w:rPr>
                <w:szCs w:val="24"/>
              </w:rPr>
            </w:pPr>
            <w:r>
              <w:rPr>
                <w:szCs w:val="24"/>
              </w:rPr>
              <w:t>Direktorius</w:t>
            </w:r>
          </w:p>
          <w:p w14:paraId="1D4BEA6B" w14:textId="003A7B97" w:rsidR="009761A4" w:rsidRPr="00E4629D" w:rsidRDefault="009761A4" w:rsidP="009761A4">
            <w:pPr>
              <w:rPr>
                <w:szCs w:val="24"/>
              </w:rPr>
            </w:pPr>
            <w:r>
              <w:rPr>
                <w:szCs w:val="24"/>
              </w:rPr>
              <w:t xml:space="preserve">Nerijus </w:t>
            </w:r>
            <w:proofErr w:type="spellStart"/>
            <w:r>
              <w:rPr>
                <w:szCs w:val="24"/>
              </w:rPr>
              <w:t>Pileckas</w:t>
            </w:r>
            <w:proofErr w:type="spellEnd"/>
          </w:p>
        </w:tc>
      </w:tr>
      <w:tr w:rsidR="002D46E1" w:rsidRPr="00E4629D" w14:paraId="0EDC4C44" w14:textId="77777777" w:rsidTr="006E1947">
        <w:trPr>
          <w:trHeight w:val="298"/>
        </w:trPr>
        <w:tc>
          <w:tcPr>
            <w:tcW w:w="4455" w:type="dxa"/>
            <w:gridSpan w:val="2"/>
          </w:tcPr>
          <w:p w14:paraId="5D16B3C0" w14:textId="77777777" w:rsidR="002D46E1" w:rsidRPr="00E4629D" w:rsidRDefault="002D46E1" w:rsidP="006E1947">
            <w:pPr>
              <w:spacing w:line="480" w:lineRule="auto"/>
              <w:jc w:val="both"/>
              <w:rPr>
                <w:szCs w:val="24"/>
              </w:rPr>
            </w:pPr>
          </w:p>
        </w:tc>
        <w:tc>
          <w:tcPr>
            <w:tcW w:w="972" w:type="dxa"/>
          </w:tcPr>
          <w:p w14:paraId="4AFAAD8F" w14:textId="77777777" w:rsidR="002D46E1" w:rsidRPr="00E4629D" w:rsidRDefault="002D46E1" w:rsidP="006E1947">
            <w:pPr>
              <w:jc w:val="both"/>
              <w:rPr>
                <w:b/>
                <w:szCs w:val="24"/>
              </w:rPr>
            </w:pPr>
          </w:p>
        </w:tc>
        <w:tc>
          <w:tcPr>
            <w:tcW w:w="4320" w:type="dxa"/>
            <w:gridSpan w:val="2"/>
          </w:tcPr>
          <w:p w14:paraId="0DE11481" w14:textId="77777777" w:rsidR="002D46E1" w:rsidRPr="00E4629D" w:rsidRDefault="002D46E1" w:rsidP="006E1947">
            <w:pPr>
              <w:rPr>
                <w:szCs w:val="24"/>
              </w:rPr>
            </w:pPr>
          </w:p>
        </w:tc>
      </w:tr>
      <w:tr w:rsidR="002D46E1" w:rsidRPr="00E4629D" w14:paraId="1F7B6C97" w14:textId="77777777" w:rsidTr="006E1947">
        <w:trPr>
          <w:trHeight w:val="56"/>
        </w:trPr>
        <w:tc>
          <w:tcPr>
            <w:tcW w:w="2791" w:type="dxa"/>
            <w:tcBorders>
              <w:top w:val="single" w:sz="4" w:space="0" w:color="auto"/>
              <w:left w:val="nil"/>
              <w:bottom w:val="nil"/>
              <w:right w:val="nil"/>
            </w:tcBorders>
            <w:hideMark/>
          </w:tcPr>
          <w:p w14:paraId="34669768" w14:textId="77777777" w:rsidR="002D46E1" w:rsidRPr="00E4629D" w:rsidRDefault="002D46E1" w:rsidP="006E1947">
            <w:pPr>
              <w:jc w:val="center"/>
              <w:rPr>
                <w:szCs w:val="24"/>
              </w:rPr>
            </w:pPr>
            <w:r w:rsidRPr="00E4629D">
              <w:rPr>
                <w:szCs w:val="24"/>
              </w:rPr>
              <w:t>(parašas)</w:t>
            </w:r>
          </w:p>
        </w:tc>
        <w:tc>
          <w:tcPr>
            <w:tcW w:w="1664" w:type="dxa"/>
            <w:hideMark/>
          </w:tcPr>
          <w:p w14:paraId="5ECB4E4A" w14:textId="77777777" w:rsidR="002D46E1" w:rsidRPr="00E4629D" w:rsidRDefault="002D46E1" w:rsidP="006E1947">
            <w:pPr>
              <w:numPr>
                <w:ilvl w:val="0"/>
                <w:numId w:val="4"/>
              </w:numPr>
              <w:suppressAutoHyphens/>
              <w:jc w:val="right"/>
              <w:rPr>
                <w:b/>
                <w:szCs w:val="24"/>
              </w:rPr>
            </w:pPr>
            <w:r w:rsidRPr="00E4629D">
              <w:rPr>
                <w:szCs w:val="24"/>
              </w:rPr>
              <w:t>V.</w:t>
            </w:r>
          </w:p>
        </w:tc>
        <w:tc>
          <w:tcPr>
            <w:tcW w:w="972" w:type="dxa"/>
          </w:tcPr>
          <w:p w14:paraId="38876119" w14:textId="77777777" w:rsidR="002D46E1" w:rsidRPr="00E4629D" w:rsidRDefault="002D46E1" w:rsidP="006E1947">
            <w:pPr>
              <w:jc w:val="both"/>
              <w:rPr>
                <w:szCs w:val="24"/>
              </w:rPr>
            </w:pPr>
          </w:p>
        </w:tc>
        <w:tc>
          <w:tcPr>
            <w:tcW w:w="2790" w:type="dxa"/>
            <w:tcBorders>
              <w:top w:val="single" w:sz="4" w:space="0" w:color="auto"/>
              <w:left w:val="nil"/>
              <w:bottom w:val="nil"/>
              <w:right w:val="nil"/>
            </w:tcBorders>
            <w:hideMark/>
          </w:tcPr>
          <w:p w14:paraId="3CA4CB5B" w14:textId="77777777" w:rsidR="002D46E1" w:rsidRPr="00E4629D" w:rsidRDefault="002D46E1" w:rsidP="006E1947">
            <w:pPr>
              <w:jc w:val="center"/>
              <w:rPr>
                <w:b/>
                <w:szCs w:val="24"/>
              </w:rPr>
            </w:pPr>
            <w:r w:rsidRPr="00E4629D">
              <w:rPr>
                <w:szCs w:val="24"/>
              </w:rPr>
              <w:t>(parašas)</w:t>
            </w:r>
          </w:p>
        </w:tc>
        <w:tc>
          <w:tcPr>
            <w:tcW w:w="1530" w:type="dxa"/>
            <w:hideMark/>
          </w:tcPr>
          <w:p w14:paraId="191A42A5" w14:textId="77777777" w:rsidR="002D46E1" w:rsidRPr="00E4629D" w:rsidRDefault="002D46E1" w:rsidP="006E1947">
            <w:pPr>
              <w:numPr>
                <w:ilvl w:val="0"/>
                <w:numId w:val="5"/>
              </w:numPr>
              <w:suppressAutoHyphens/>
              <w:jc w:val="right"/>
              <w:rPr>
                <w:b/>
                <w:szCs w:val="24"/>
              </w:rPr>
            </w:pPr>
            <w:r w:rsidRPr="00E4629D">
              <w:rPr>
                <w:szCs w:val="24"/>
              </w:rPr>
              <w:t>V.</w:t>
            </w:r>
          </w:p>
        </w:tc>
      </w:tr>
    </w:tbl>
    <w:p w14:paraId="5D019C9E" w14:textId="5EA3F0F9" w:rsidR="002D46E1" w:rsidRDefault="002D46E1" w:rsidP="002D46E1">
      <w:pPr>
        <w:spacing w:after="160" w:line="259" w:lineRule="auto"/>
        <w:rPr>
          <w:rFonts w:eastAsiaTheme="minorHAnsi"/>
          <w:color w:val="000000"/>
          <w:sz w:val="23"/>
          <w:szCs w:val="23"/>
          <w:lang w:val="en-US"/>
          <w14:ligatures w14:val="standardContextual"/>
        </w:rPr>
      </w:pPr>
    </w:p>
    <w:p w14:paraId="154F1497" w14:textId="77777777" w:rsidR="002D46E1" w:rsidRDefault="002D46E1" w:rsidP="00084160">
      <w:pPr>
        <w:pStyle w:val="Style7"/>
        <w:widowControl/>
        <w:spacing w:line="240" w:lineRule="auto"/>
        <w:jc w:val="center"/>
        <w:rPr>
          <w:rStyle w:val="FontStyle23"/>
          <w:b/>
          <w:caps/>
          <w:sz w:val="24"/>
          <w:szCs w:val="24"/>
        </w:rPr>
      </w:pPr>
    </w:p>
    <w:p w14:paraId="36B45ABF" w14:textId="5A29EBFC" w:rsidR="00084160" w:rsidRPr="0025100F" w:rsidRDefault="00084160" w:rsidP="00084160">
      <w:pPr>
        <w:pStyle w:val="Style7"/>
        <w:widowControl/>
        <w:spacing w:line="240" w:lineRule="auto"/>
        <w:jc w:val="center"/>
        <w:rPr>
          <w:rStyle w:val="FontStyle22"/>
          <w:bCs/>
          <w:sz w:val="24"/>
        </w:rPr>
      </w:pPr>
      <w:r w:rsidRPr="0025100F">
        <w:rPr>
          <w:rStyle w:val="FontStyle23"/>
          <w:b/>
          <w:caps/>
          <w:sz w:val="24"/>
          <w:szCs w:val="24"/>
        </w:rPr>
        <w:t>TECHNINĖ</w:t>
      </w:r>
      <w:r w:rsidRPr="0025100F">
        <w:rPr>
          <w:rStyle w:val="FontStyle23"/>
          <w:b/>
          <w:sz w:val="24"/>
          <w:szCs w:val="24"/>
        </w:rPr>
        <w:t xml:space="preserve"> UŽDUOTIS</w:t>
      </w:r>
    </w:p>
    <w:p w14:paraId="400A1725" w14:textId="77777777" w:rsidR="00084160" w:rsidRPr="0025100F" w:rsidRDefault="00084160" w:rsidP="00084160">
      <w:pPr>
        <w:pStyle w:val="Style4"/>
        <w:widowControl/>
        <w:jc w:val="center"/>
        <w:rPr>
          <w:rStyle w:val="FontStyle22"/>
          <w:sz w:val="24"/>
        </w:rPr>
      </w:pPr>
    </w:p>
    <w:p w14:paraId="5E26C466" w14:textId="77777777" w:rsidR="00084160" w:rsidRPr="0025100F" w:rsidRDefault="00084160" w:rsidP="00084160">
      <w:pPr>
        <w:pStyle w:val="Style4"/>
        <w:widowControl/>
        <w:jc w:val="center"/>
        <w:rPr>
          <w:rStyle w:val="FontStyle22"/>
          <w:sz w:val="24"/>
        </w:rPr>
      </w:pPr>
      <w:r w:rsidRPr="0025100F">
        <w:rPr>
          <w:rStyle w:val="FontStyle22"/>
          <w:sz w:val="24"/>
        </w:rPr>
        <w:t>BENDRA INFORMACIJA</w:t>
      </w:r>
    </w:p>
    <w:p w14:paraId="104974B8" w14:textId="77777777" w:rsidR="00084160" w:rsidRPr="0025100F" w:rsidRDefault="00084160" w:rsidP="00084160">
      <w:pPr>
        <w:pStyle w:val="Style4"/>
        <w:widowControl/>
        <w:jc w:val="center"/>
        <w:rPr>
          <w:rStyle w:val="FontStyle22"/>
          <w:sz w:val="24"/>
        </w:rPr>
      </w:pPr>
    </w:p>
    <w:p w14:paraId="6D0F6D64" w14:textId="77777777" w:rsidR="00084160" w:rsidRPr="00991CA5" w:rsidRDefault="00084160" w:rsidP="00084160">
      <w:pPr>
        <w:pStyle w:val="Style7"/>
        <w:widowControl/>
        <w:numPr>
          <w:ilvl w:val="1"/>
          <w:numId w:val="2"/>
        </w:numPr>
        <w:tabs>
          <w:tab w:val="left" w:pos="851"/>
        </w:tabs>
        <w:spacing w:line="240" w:lineRule="auto"/>
        <w:ind w:left="0" w:firstLine="567"/>
      </w:pPr>
      <w:r w:rsidRPr="00991CA5">
        <w:t>Statytojas: Varėnos rajono savivaldybė, kodas 111104834</w:t>
      </w:r>
    </w:p>
    <w:p w14:paraId="03E4782A" w14:textId="77777777" w:rsidR="00084160" w:rsidRPr="00991CA5" w:rsidRDefault="00084160" w:rsidP="00084160">
      <w:pPr>
        <w:pStyle w:val="Style7"/>
        <w:widowControl/>
        <w:numPr>
          <w:ilvl w:val="1"/>
          <w:numId w:val="2"/>
        </w:numPr>
        <w:tabs>
          <w:tab w:val="left" w:pos="851"/>
        </w:tabs>
        <w:spacing w:line="240" w:lineRule="auto"/>
        <w:ind w:left="0" w:firstLine="567"/>
      </w:pPr>
      <w:r w:rsidRPr="00991CA5">
        <w:t>Užsakovas: Varėnos rajono savivaldybės administracija, kodas 188773873;</w:t>
      </w:r>
    </w:p>
    <w:p w14:paraId="63151D4B" w14:textId="47ED1764" w:rsidR="00B47B79" w:rsidRPr="00991CA5" w:rsidRDefault="00084160" w:rsidP="00B47B79">
      <w:pPr>
        <w:pStyle w:val="Style7"/>
        <w:widowControl/>
        <w:numPr>
          <w:ilvl w:val="1"/>
          <w:numId w:val="2"/>
        </w:numPr>
        <w:tabs>
          <w:tab w:val="left" w:pos="851"/>
        </w:tabs>
        <w:spacing w:line="240" w:lineRule="auto"/>
        <w:ind w:left="0" w:firstLine="567"/>
      </w:pPr>
      <w:r w:rsidRPr="00991CA5">
        <w:t>Statin</w:t>
      </w:r>
      <w:r w:rsidR="00991CA5" w:rsidRPr="00991CA5">
        <w:t>ys</w:t>
      </w:r>
      <w:r w:rsidRPr="00991CA5">
        <w:t xml:space="preserve">: </w:t>
      </w:r>
      <w:r w:rsidR="00991CA5" w:rsidRPr="00991CA5">
        <w:t>Vandentiekio ir nuotekų tinklų iki daugiabučio gyvenamojo namo, esančio Mokyklos g. 33, Panočių k., Kaniavos sen., statybos darbai.</w:t>
      </w:r>
    </w:p>
    <w:p w14:paraId="035C1764" w14:textId="1C3BCE76" w:rsidR="00084160" w:rsidRPr="00991CA5" w:rsidRDefault="00084160" w:rsidP="00991CA5">
      <w:pPr>
        <w:pStyle w:val="Style7"/>
        <w:widowControl/>
        <w:numPr>
          <w:ilvl w:val="1"/>
          <w:numId w:val="2"/>
        </w:numPr>
        <w:tabs>
          <w:tab w:val="left" w:pos="851"/>
        </w:tabs>
        <w:spacing w:line="240" w:lineRule="auto"/>
        <w:ind w:left="0" w:firstLine="567"/>
      </w:pPr>
      <w:r w:rsidRPr="00991CA5">
        <w:t>Statybos darbų lėšų šaltinis: Savivaldybės biudžeto lėšos.</w:t>
      </w:r>
    </w:p>
    <w:p w14:paraId="7EFA01CF" w14:textId="77777777" w:rsidR="00084160" w:rsidRPr="0025100F" w:rsidRDefault="00084160" w:rsidP="00084160">
      <w:pPr>
        <w:pStyle w:val="Style7"/>
        <w:widowControl/>
        <w:tabs>
          <w:tab w:val="left" w:pos="851"/>
        </w:tabs>
        <w:spacing w:line="240" w:lineRule="auto"/>
        <w:ind w:firstLine="567"/>
      </w:pPr>
    </w:p>
    <w:p w14:paraId="58246207" w14:textId="77777777" w:rsidR="00084160" w:rsidRPr="0025100F" w:rsidRDefault="00084160" w:rsidP="00084160">
      <w:pPr>
        <w:pStyle w:val="Style10"/>
        <w:widowControl/>
        <w:tabs>
          <w:tab w:val="left" w:pos="851"/>
        </w:tabs>
        <w:spacing w:before="120"/>
        <w:ind w:firstLine="567"/>
        <w:jc w:val="center"/>
        <w:rPr>
          <w:rStyle w:val="FontStyle22"/>
          <w:sz w:val="24"/>
        </w:rPr>
      </w:pPr>
      <w:r w:rsidRPr="0025100F">
        <w:rPr>
          <w:rStyle w:val="FontStyle22"/>
          <w:sz w:val="24"/>
        </w:rPr>
        <w:t xml:space="preserve">DARBŲ APIMTYS IR </w:t>
      </w:r>
      <w:r w:rsidRPr="0025100F">
        <w:rPr>
          <w:rStyle w:val="FontStyle22"/>
          <w:bCs/>
          <w:sz w:val="24"/>
        </w:rPr>
        <w:t>REIKALAVIMAI</w:t>
      </w:r>
    </w:p>
    <w:p w14:paraId="06D17BE4" w14:textId="77777777" w:rsidR="00084160" w:rsidRPr="0025100F" w:rsidRDefault="00084160" w:rsidP="00084160">
      <w:pPr>
        <w:pStyle w:val="Style10"/>
        <w:widowControl/>
        <w:tabs>
          <w:tab w:val="left" w:pos="851"/>
        </w:tabs>
        <w:spacing w:before="120"/>
        <w:ind w:firstLine="567"/>
        <w:rPr>
          <w:rStyle w:val="FontStyle22"/>
          <w:sz w:val="24"/>
        </w:rPr>
      </w:pPr>
    </w:p>
    <w:p w14:paraId="2D8A8909" w14:textId="3C5C233D" w:rsidR="00084160" w:rsidRPr="0025100F" w:rsidRDefault="00084160" w:rsidP="00084160">
      <w:pPr>
        <w:pStyle w:val="Style7"/>
        <w:widowControl/>
        <w:numPr>
          <w:ilvl w:val="1"/>
          <w:numId w:val="2"/>
        </w:numPr>
        <w:tabs>
          <w:tab w:val="left" w:pos="851"/>
        </w:tabs>
        <w:spacing w:line="240" w:lineRule="auto"/>
        <w:ind w:left="0" w:firstLine="567"/>
      </w:pPr>
      <w:r w:rsidRPr="0025100F">
        <w:t xml:space="preserve">Darbus apima: </w:t>
      </w:r>
      <w:r w:rsidR="00DB4D88" w:rsidRPr="0025100F">
        <w:t>naujų</w:t>
      </w:r>
      <w:r w:rsidR="00991CA5">
        <w:t xml:space="preserve"> buitinių nuotekų ir</w:t>
      </w:r>
      <w:r w:rsidR="00DB4D88" w:rsidRPr="0025100F">
        <w:t xml:space="preserve"> vandentiekio tinklų su vandens tiekimo įvadais iki </w:t>
      </w:r>
      <w:r w:rsidR="00991CA5">
        <w:t xml:space="preserve">daugiabučio </w:t>
      </w:r>
      <w:proofErr w:type="spellStart"/>
      <w:r w:rsidR="00991CA5">
        <w:t>dyvenamojo</w:t>
      </w:r>
      <w:proofErr w:type="spellEnd"/>
      <w:r w:rsidR="00991CA5">
        <w:t xml:space="preserve"> namo pamato</w:t>
      </w:r>
      <w:r w:rsidR="00DB4D88" w:rsidRPr="0025100F">
        <w:t xml:space="preserve"> </w:t>
      </w:r>
      <w:r w:rsidR="00991CA5">
        <w:t>Mokyklos g. 33, Panočių k.</w:t>
      </w:r>
      <w:r w:rsidR="00DB4D88" w:rsidRPr="0025100F">
        <w:t xml:space="preserve"> statyba</w:t>
      </w:r>
      <w:r w:rsidRPr="0025100F">
        <w:t>.</w:t>
      </w:r>
    </w:p>
    <w:p w14:paraId="36B7E261" w14:textId="5F3EB463" w:rsidR="00084160" w:rsidRPr="0025100F" w:rsidRDefault="00084160" w:rsidP="00084160">
      <w:pPr>
        <w:pStyle w:val="Style7"/>
        <w:widowControl/>
        <w:numPr>
          <w:ilvl w:val="1"/>
          <w:numId w:val="2"/>
        </w:numPr>
        <w:tabs>
          <w:tab w:val="left" w:pos="851"/>
        </w:tabs>
        <w:spacing w:line="240" w:lineRule="auto"/>
        <w:ind w:left="0" w:firstLine="567"/>
      </w:pPr>
      <w:r w:rsidRPr="0025100F">
        <w:t xml:space="preserve">Rangovas, atlikdamas </w:t>
      </w:r>
      <w:r w:rsidR="00AE248A" w:rsidRPr="0025100F">
        <w:t>tinklų</w:t>
      </w:r>
      <w:r w:rsidRPr="0025100F">
        <w:t xml:space="preserve"> įrengimo darbus, turi vadovautis</w:t>
      </w:r>
      <w:r w:rsidR="00E701AC" w:rsidRPr="0025100F">
        <w:t xml:space="preserve"> </w:t>
      </w:r>
      <w:r w:rsidRPr="0025100F">
        <w:t>statybos techniniais reglamentais, statybos taisyklėmis ar rangovo patvirtintomis statybos taisyklėmis, higienos normomis taip pat kitais galiojančiais teisės aktais ar rekomendacijomis</w:t>
      </w:r>
      <w:r w:rsidR="00006E77">
        <w:t>. Taip pat 2025-01-28 išduotomis UAB „Varėnos vandenys“ techninėmis sąlygomis Nr. 1367.</w:t>
      </w:r>
    </w:p>
    <w:p w14:paraId="47748159" w14:textId="77777777" w:rsidR="00084160" w:rsidRPr="0025100F" w:rsidRDefault="00084160" w:rsidP="00084160">
      <w:pPr>
        <w:pStyle w:val="Style8"/>
        <w:widowControl/>
        <w:tabs>
          <w:tab w:val="left" w:pos="851"/>
        </w:tabs>
        <w:spacing w:line="240" w:lineRule="auto"/>
        <w:ind w:firstLine="567"/>
        <w:rPr>
          <w:rStyle w:val="FontStyle23"/>
          <w:sz w:val="24"/>
          <w:szCs w:val="24"/>
        </w:rPr>
      </w:pPr>
    </w:p>
    <w:p w14:paraId="5B931291" w14:textId="118AF4DE" w:rsidR="00084160" w:rsidRPr="0025100F" w:rsidRDefault="00084160" w:rsidP="00084160">
      <w:pPr>
        <w:pStyle w:val="Style10"/>
        <w:widowControl/>
        <w:tabs>
          <w:tab w:val="left" w:pos="851"/>
        </w:tabs>
        <w:spacing w:before="120"/>
        <w:ind w:firstLine="567"/>
        <w:jc w:val="center"/>
        <w:rPr>
          <w:rStyle w:val="FontStyle22"/>
          <w:sz w:val="24"/>
        </w:rPr>
      </w:pPr>
      <w:bookmarkStart w:id="3" w:name="_Hlk165880217"/>
      <w:r w:rsidRPr="0025100F">
        <w:rPr>
          <w:rStyle w:val="FontStyle22"/>
          <w:sz w:val="24"/>
        </w:rPr>
        <w:t xml:space="preserve">INFORMACIJA APIE </w:t>
      </w:r>
      <w:r w:rsidR="00DB4D88" w:rsidRPr="0025100F">
        <w:rPr>
          <w:rStyle w:val="FontStyle22"/>
          <w:sz w:val="24"/>
        </w:rPr>
        <w:t>VANDENTIEKIO TINKLŲ STATYBĄ</w:t>
      </w:r>
    </w:p>
    <w:bookmarkEnd w:id="3"/>
    <w:p w14:paraId="343C1959" w14:textId="77777777" w:rsidR="00084160" w:rsidRPr="0025100F" w:rsidRDefault="00084160" w:rsidP="00084160">
      <w:pPr>
        <w:pStyle w:val="Style10"/>
        <w:widowControl/>
        <w:tabs>
          <w:tab w:val="left" w:pos="851"/>
        </w:tabs>
        <w:spacing w:before="120"/>
        <w:ind w:firstLine="567"/>
        <w:jc w:val="center"/>
        <w:rPr>
          <w:rStyle w:val="FontStyle22"/>
          <w:sz w:val="24"/>
        </w:rPr>
      </w:pPr>
    </w:p>
    <w:p w14:paraId="00A5288D" w14:textId="53920248" w:rsidR="00084160" w:rsidRPr="0025100F" w:rsidRDefault="00DB4D88" w:rsidP="00084160">
      <w:pPr>
        <w:pStyle w:val="Style7"/>
        <w:widowControl/>
        <w:numPr>
          <w:ilvl w:val="1"/>
          <w:numId w:val="2"/>
        </w:numPr>
        <w:tabs>
          <w:tab w:val="left" w:pos="851"/>
        </w:tabs>
        <w:spacing w:line="240" w:lineRule="auto"/>
        <w:ind w:left="0" w:firstLine="567"/>
      </w:pPr>
      <w:r w:rsidRPr="0025100F">
        <w:t>Vandentiekio tinklų įrengimo vieta</w:t>
      </w:r>
      <w:r w:rsidR="00084160" w:rsidRPr="0025100F">
        <w:t>:</w:t>
      </w:r>
    </w:p>
    <w:p w14:paraId="5B116C0F" w14:textId="77777777" w:rsidR="00084160" w:rsidRPr="0025100F" w:rsidRDefault="00084160" w:rsidP="00084160">
      <w:pPr>
        <w:pStyle w:val="Style10"/>
        <w:widowControl/>
        <w:spacing w:before="120"/>
        <w:jc w:val="center"/>
        <w:rPr>
          <w:rStyle w:val="FontStyle22"/>
          <w:sz w:val="24"/>
        </w:rPr>
      </w:pPr>
    </w:p>
    <w:p w14:paraId="32340B2C" w14:textId="72BC770C" w:rsidR="00991CA5" w:rsidRPr="00991CA5" w:rsidRDefault="00006E77" w:rsidP="00991CA5">
      <w:pPr>
        <w:pStyle w:val="prastasiniatinklio"/>
        <w:jc w:val="center"/>
      </w:pPr>
      <w:r>
        <w:rPr>
          <w:noProof/>
        </w:rPr>
        <w:drawing>
          <wp:inline distT="0" distB="0" distL="0" distR="0" wp14:anchorId="1B9760B3" wp14:editId="1E423426">
            <wp:extent cx="2499360" cy="2206752"/>
            <wp:effectExtent l="0" t="0" r="0" b="3175"/>
            <wp:docPr id="1691646507"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2264" cy="2209316"/>
                    </a:xfrm>
                    <a:prstGeom prst="rect">
                      <a:avLst/>
                    </a:prstGeom>
                    <a:noFill/>
                    <a:ln>
                      <a:noFill/>
                    </a:ln>
                  </pic:spPr>
                </pic:pic>
              </a:graphicData>
            </a:graphic>
          </wp:inline>
        </w:drawing>
      </w:r>
    </w:p>
    <w:p w14:paraId="466B5630" w14:textId="3877E303" w:rsidR="00370C81" w:rsidRPr="0025100F" w:rsidRDefault="00370C81" w:rsidP="00370C81">
      <w:pPr>
        <w:pStyle w:val="prastasiniatinklio"/>
      </w:pPr>
    </w:p>
    <w:p w14:paraId="27DCC2DC" w14:textId="22D5C19A" w:rsidR="00A57756" w:rsidRDefault="00F42E81" w:rsidP="00DB4D88">
      <w:pPr>
        <w:pStyle w:val="Style10"/>
        <w:widowControl/>
        <w:spacing w:before="120"/>
        <w:rPr>
          <w:noProof/>
        </w:rPr>
      </w:pPr>
      <w:r w:rsidRPr="0025100F">
        <w:rPr>
          <w:noProof/>
        </w:rPr>
        <w:t xml:space="preserve">     </w:t>
      </w:r>
      <w:r w:rsidR="00DB4D88" w:rsidRPr="0025100F">
        <w:rPr>
          <w:noProof/>
        </w:rPr>
        <w:t xml:space="preserve">Vandentiekio tinklai tiesiami, </w:t>
      </w:r>
      <w:r w:rsidR="00B1259D" w:rsidRPr="0025100F">
        <w:rPr>
          <w:noProof/>
        </w:rPr>
        <w:t xml:space="preserve"> nuo esamo vandentiekio</w:t>
      </w:r>
      <w:r w:rsidR="008F54F6" w:rsidRPr="0025100F">
        <w:rPr>
          <w:noProof/>
        </w:rPr>
        <w:t xml:space="preserve"> tinklo PE d</w:t>
      </w:r>
      <w:r w:rsidR="00991CA5">
        <w:rPr>
          <w:noProof/>
        </w:rPr>
        <w:t>32</w:t>
      </w:r>
      <w:r w:rsidR="008F54F6" w:rsidRPr="0025100F">
        <w:rPr>
          <w:noProof/>
        </w:rPr>
        <w:t xml:space="preserve"> vamzdžiais, trąsos ilgis apie 2</w:t>
      </w:r>
      <w:r w:rsidR="00991CA5">
        <w:rPr>
          <w:noProof/>
        </w:rPr>
        <w:t>7</w:t>
      </w:r>
      <w:r w:rsidR="008F54F6" w:rsidRPr="0025100F">
        <w:rPr>
          <w:noProof/>
        </w:rPr>
        <w:t xml:space="preserve"> m.</w:t>
      </w:r>
      <w:r w:rsidR="00B1259D" w:rsidRPr="0025100F">
        <w:rPr>
          <w:noProof/>
        </w:rPr>
        <w:t xml:space="preserve"> Vandentiekio tinkle</w:t>
      </w:r>
      <w:r w:rsidR="00991CA5">
        <w:rPr>
          <w:noProof/>
        </w:rPr>
        <w:t xml:space="preserve"> </w:t>
      </w:r>
      <w:r w:rsidR="009457BA">
        <w:rPr>
          <w:noProof/>
        </w:rPr>
        <w:t>rekonstruojamas esamas</w:t>
      </w:r>
      <w:r w:rsidR="00B1259D" w:rsidRPr="0025100F">
        <w:rPr>
          <w:noProof/>
        </w:rPr>
        <w:t xml:space="preserve"> vandentiekio šulin</w:t>
      </w:r>
      <w:r w:rsidR="009457BA">
        <w:rPr>
          <w:noProof/>
        </w:rPr>
        <w:t>ys</w:t>
      </w:r>
      <w:r w:rsidR="00B1259D" w:rsidRPr="0025100F">
        <w:rPr>
          <w:noProof/>
        </w:rPr>
        <w:t xml:space="preserve"> su visa reikiama uždaromąj</w:t>
      </w:r>
      <w:r w:rsidR="00A57756" w:rsidRPr="0025100F">
        <w:rPr>
          <w:noProof/>
        </w:rPr>
        <w:t>a armatūra</w:t>
      </w:r>
      <w:r w:rsidR="00A22FF8" w:rsidRPr="0025100F">
        <w:rPr>
          <w:noProof/>
        </w:rPr>
        <w:t xml:space="preserve"> D 1</w:t>
      </w:r>
      <w:r w:rsidR="009457BA">
        <w:rPr>
          <w:noProof/>
        </w:rPr>
        <w:t>0</w:t>
      </w:r>
      <w:r w:rsidR="00A22FF8" w:rsidRPr="0025100F">
        <w:rPr>
          <w:noProof/>
        </w:rPr>
        <w:t>00</w:t>
      </w:r>
      <w:r w:rsidR="00A57756" w:rsidRPr="0025100F">
        <w:rPr>
          <w:noProof/>
        </w:rPr>
        <w:t xml:space="preserve"> ( prie </w:t>
      </w:r>
      <w:r w:rsidR="009457BA">
        <w:rPr>
          <w:noProof/>
        </w:rPr>
        <w:t>daugiabučio gyvenamojo namo Mokyklos g. 31</w:t>
      </w:r>
      <w:r w:rsidR="00A57756" w:rsidRPr="0025100F">
        <w:rPr>
          <w:noProof/>
        </w:rPr>
        <w:t>). Žemiausiose tinklo vietose įrengti vandens išleidėjus vamzdyno ištuštinimui.  Vandentiekio įvadai įrengiami</w:t>
      </w:r>
      <w:r w:rsidR="00A22FF8" w:rsidRPr="0025100F">
        <w:rPr>
          <w:noProof/>
        </w:rPr>
        <w:t xml:space="preserve"> </w:t>
      </w:r>
      <w:r w:rsidR="009457BA">
        <w:rPr>
          <w:noProof/>
        </w:rPr>
        <w:t xml:space="preserve">daugiabučiam </w:t>
      </w:r>
      <w:r w:rsidR="009457BA">
        <w:rPr>
          <w:noProof/>
        </w:rPr>
        <w:lastRenderedPageBreak/>
        <w:t>gyvenamajam namui, esančiam Mokyklos g. 33</w:t>
      </w:r>
      <w:r w:rsidR="00A22FF8" w:rsidRPr="0025100F">
        <w:rPr>
          <w:noProof/>
        </w:rPr>
        <w:t xml:space="preserve"> ( 2 vnt.)</w:t>
      </w:r>
      <w:r w:rsidR="008F54F6" w:rsidRPr="0025100F">
        <w:rPr>
          <w:noProof/>
        </w:rPr>
        <w:t xml:space="preserve"> PE d32 vamzdžiais</w:t>
      </w:r>
      <w:r w:rsidR="00A22FF8" w:rsidRPr="0025100F">
        <w:rPr>
          <w:noProof/>
        </w:rPr>
        <w:t>, atvedant tinklus</w:t>
      </w:r>
      <w:r w:rsidR="00DF2E3F" w:rsidRPr="0025100F">
        <w:rPr>
          <w:noProof/>
        </w:rPr>
        <w:t xml:space="preserve"> iki </w:t>
      </w:r>
      <w:r w:rsidR="009457BA">
        <w:rPr>
          <w:noProof/>
        </w:rPr>
        <w:t>pastato pamato ir sumontuojant</w:t>
      </w:r>
      <w:r w:rsidR="00DF2E3F" w:rsidRPr="0025100F">
        <w:rPr>
          <w:noProof/>
        </w:rPr>
        <w:t xml:space="preserve"> įvadin</w:t>
      </w:r>
      <w:r w:rsidR="009457BA">
        <w:rPr>
          <w:noProof/>
        </w:rPr>
        <w:t>e</w:t>
      </w:r>
      <w:r w:rsidR="00DF2E3F" w:rsidRPr="0025100F">
        <w:rPr>
          <w:noProof/>
        </w:rPr>
        <w:t xml:space="preserve">s </w:t>
      </w:r>
      <w:r w:rsidR="009457BA">
        <w:rPr>
          <w:noProof/>
        </w:rPr>
        <w:t xml:space="preserve">požemines </w:t>
      </w:r>
      <w:r w:rsidR="00DF2E3F" w:rsidRPr="0025100F">
        <w:rPr>
          <w:noProof/>
        </w:rPr>
        <w:t>sklend</w:t>
      </w:r>
      <w:r w:rsidR="009457BA">
        <w:rPr>
          <w:noProof/>
        </w:rPr>
        <w:t>e</w:t>
      </w:r>
      <w:r w:rsidR="00DF2E3F" w:rsidRPr="0025100F">
        <w:rPr>
          <w:noProof/>
        </w:rPr>
        <w:t>s</w:t>
      </w:r>
      <w:r w:rsidR="009457BA">
        <w:rPr>
          <w:noProof/>
        </w:rPr>
        <w:t>.</w:t>
      </w:r>
      <w:r w:rsidR="00DF2E3F" w:rsidRPr="0025100F">
        <w:rPr>
          <w:noProof/>
        </w:rPr>
        <w:t xml:space="preserve"> </w:t>
      </w:r>
      <w:r w:rsidR="00A57756" w:rsidRPr="0025100F">
        <w:rPr>
          <w:noProof/>
        </w:rPr>
        <w:t>Geriamojo vandentiekio tinklas įrengiamas giliau kaip 1,80 m.</w:t>
      </w:r>
      <w:r w:rsidR="008620E8" w:rsidRPr="0025100F">
        <w:rPr>
          <w:noProof/>
        </w:rPr>
        <w:t xml:space="preserve"> </w:t>
      </w:r>
    </w:p>
    <w:p w14:paraId="70F77244" w14:textId="77777777" w:rsidR="00E6303A" w:rsidRDefault="00E6303A" w:rsidP="00DB4D88">
      <w:pPr>
        <w:pStyle w:val="Style10"/>
        <w:widowControl/>
        <w:spacing w:before="120"/>
        <w:rPr>
          <w:noProof/>
        </w:rPr>
      </w:pPr>
    </w:p>
    <w:p w14:paraId="50A4E541" w14:textId="09703B6A" w:rsidR="00E6303A" w:rsidRDefault="00E6303A" w:rsidP="00E6303A">
      <w:pPr>
        <w:pStyle w:val="Style10"/>
        <w:widowControl/>
        <w:spacing w:before="120"/>
        <w:jc w:val="center"/>
        <w:rPr>
          <w:b/>
          <w:bCs/>
          <w:noProof/>
        </w:rPr>
      </w:pPr>
      <w:r>
        <w:rPr>
          <w:b/>
          <w:bCs/>
          <w:noProof/>
        </w:rPr>
        <w:t>INFORMACIJA APIE BUITINIŲ NUOTEKŲ STATYBĄ</w:t>
      </w:r>
    </w:p>
    <w:p w14:paraId="7C1DEC31" w14:textId="77777777" w:rsidR="00E6303A" w:rsidRDefault="00E6303A" w:rsidP="00E6303A">
      <w:pPr>
        <w:pStyle w:val="Style10"/>
        <w:widowControl/>
        <w:spacing w:before="120"/>
        <w:jc w:val="center"/>
        <w:rPr>
          <w:b/>
          <w:bCs/>
          <w:noProof/>
        </w:rPr>
      </w:pPr>
    </w:p>
    <w:p w14:paraId="121F0003" w14:textId="2A212F43" w:rsidR="00E6303A" w:rsidRDefault="00B46E10" w:rsidP="00B46E10">
      <w:pPr>
        <w:pStyle w:val="Style10"/>
        <w:widowControl/>
        <w:numPr>
          <w:ilvl w:val="1"/>
          <w:numId w:val="2"/>
        </w:numPr>
        <w:spacing w:before="120"/>
        <w:rPr>
          <w:noProof/>
        </w:rPr>
      </w:pPr>
      <w:r>
        <w:rPr>
          <w:noProof/>
        </w:rPr>
        <w:t>Buitinių nuotekų tinklų įrengimo vieta:</w:t>
      </w:r>
    </w:p>
    <w:p w14:paraId="1704B1AE" w14:textId="77777777" w:rsidR="00B46E10" w:rsidRDefault="00B46E10" w:rsidP="00B46E10">
      <w:pPr>
        <w:pStyle w:val="Style10"/>
        <w:widowControl/>
        <w:spacing w:before="120"/>
        <w:ind w:left="612"/>
        <w:rPr>
          <w:noProof/>
        </w:rPr>
      </w:pPr>
    </w:p>
    <w:p w14:paraId="14F188EE" w14:textId="0ED485D5" w:rsidR="00B46E10" w:rsidRPr="00B46E10" w:rsidRDefault="00B46E10" w:rsidP="00B46E10">
      <w:pPr>
        <w:pStyle w:val="Style10"/>
        <w:spacing w:before="120"/>
        <w:ind w:left="612"/>
        <w:jc w:val="center"/>
        <w:rPr>
          <w:noProof/>
          <w:lang w:val="en-US"/>
        </w:rPr>
      </w:pPr>
      <w:r w:rsidRPr="00B46E10">
        <w:rPr>
          <w:noProof/>
          <w:lang w:val="en-US"/>
        </w:rPr>
        <w:drawing>
          <wp:inline distT="0" distB="0" distL="0" distR="0" wp14:anchorId="1B688CE2" wp14:editId="280CD1AC">
            <wp:extent cx="3209925" cy="2771775"/>
            <wp:effectExtent l="0" t="0" r="9525" b="9525"/>
            <wp:docPr id="70260726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9925" cy="2771775"/>
                    </a:xfrm>
                    <a:prstGeom prst="rect">
                      <a:avLst/>
                    </a:prstGeom>
                    <a:noFill/>
                    <a:ln>
                      <a:noFill/>
                    </a:ln>
                  </pic:spPr>
                </pic:pic>
              </a:graphicData>
            </a:graphic>
          </wp:inline>
        </w:drawing>
      </w:r>
    </w:p>
    <w:p w14:paraId="768DBC90" w14:textId="77777777" w:rsidR="00B46E10" w:rsidRDefault="00B46E10" w:rsidP="00B46E10">
      <w:pPr>
        <w:pStyle w:val="Style10"/>
        <w:widowControl/>
        <w:spacing w:before="120"/>
        <w:ind w:left="612"/>
        <w:jc w:val="center"/>
        <w:rPr>
          <w:noProof/>
        </w:rPr>
      </w:pPr>
    </w:p>
    <w:p w14:paraId="2886096D" w14:textId="52304668" w:rsidR="00B24F32" w:rsidRDefault="00B24F32" w:rsidP="00B24F32">
      <w:pPr>
        <w:pStyle w:val="Style10"/>
        <w:widowControl/>
        <w:spacing w:before="120"/>
        <w:rPr>
          <w:noProof/>
        </w:rPr>
      </w:pPr>
      <w:r>
        <w:rPr>
          <w:noProof/>
        </w:rPr>
        <w:t xml:space="preserve">            Buitinių nuotekų</w:t>
      </w:r>
      <w:r w:rsidRPr="0025100F">
        <w:rPr>
          <w:noProof/>
        </w:rPr>
        <w:t xml:space="preserve"> tinklai tiesiami,  nuo esam</w:t>
      </w:r>
      <w:r>
        <w:rPr>
          <w:noProof/>
        </w:rPr>
        <w:t xml:space="preserve">ų buitinių nuotekų </w:t>
      </w:r>
      <w:r w:rsidRPr="0025100F">
        <w:rPr>
          <w:noProof/>
        </w:rPr>
        <w:t>tinkl</w:t>
      </w:r>
      <w:r>
        <w:rPr>
          <w:noProof/>
        </w:rPr>
        <w:t>ų</w:t>
      </w:r>
      <w:r w:rsidRPr="0025100F">
        <w:rPr>
          <w:noProof/>
        </w:rPr>
        <w:t xml:space="preserve"> P</w:t>
      </w:r>
      <w:r>
        <w:rPr>
          <w:noProof/>
        </w:rPr>
        <w:t>VC</w:t>
      </w:r>
      <w:r w:rsidRPr="0025100F">
        <w:rPr>
          <w:noProof/>
        </w:rPr>
        <w:t xml:space="preserve"> d</w:t>
      </w:r>
      <w:r>
        <w:rPr>
          <w:noProof/>
        </w:rPr>
        <w:t xml:space="preserve">160 savitakiniais </w:t>
      </w:r>
      <w:r w:rsidRPr="0025100F">
        <w:rPr>
          <w:noProof/>
        </w:rPr>
        <w:t>vamzdžiais,</w:t>
      </w:r>
      <w:r w:rsidR="00FD2511" w:rsidRPr="00FD2511">
        <w:rPr>
          <w:noProof/>
        </w:rPr>
        <w:t xml:space="preserve"> </w:t>
      </w:r>
      <w:r w:rsidR="00FD2511" w:rsidRPr="0025100F">
        <w:rPr>
          <w:noProof/>
        </w:rPr>
        <w:t xml:space="preserve">prie </w:t>
      </w:r>
      <w:r w:rsidR="00FD2511">
        <w:rPr>
          <w:noProof/>
        </w:rPr>
        <w:t>daugiabučio gyvenamojo namo Mokyklos g. 3,</w:t>
      </w:r>
      <w:r w:rsidRPr="0025100F">
        <w:rPr>
          <w:noProof/>
        </w:rPr>
        <w:t xml:space="preserve"> trąsos ilgis apie </w:t>
      </w:r>
      <w:r>
        <w:rPr>
          <w:noProof/>
        </w:rPr>
        <w:t>48</w:t>
      </w:r>
      <w:r w:rsidRPr="0025100F">
        <w:rPr>
          <w:noProof/>
        </w:rPr>
        <w:t xml:space="preserve"> m.</w:t>
      </w:r>
      <w:r w:rsidR="00FD2511">
        <w:rPr>
          <w:noProof/>
        </w:rPr>
        <w:t xml:space="preserve"> </w:t>
      </w:r>
      <w:r>
        <w:rPr>
          <w:noProof/>
        </w:rPr>
        <w:t>Buitinių nuotekų</w:t>
      </w:r>
      <w:r w:rsidRPr="0025100F">
        <w:rPr>
          <w:noProof/>
        </w:rPr>
        <w:t xml:space="preserve"> tinkle</w:t>
      </w:r>
      <w:r>
        <w:rPr>
          <w:noProof/>
        </w:rPr>
        <w:t xml:space="preserve"> ties posūkiu įrengiamas</w:t>
      </w:r>
      <w:r w:rsidR="00250083">
        <w:rPr>
          <w:noProof/>
        </w:rPr>
        <w:t xml:space="preserve"> plastikinis</w:t>
      </w:r>
      <w:r w:rsidRPr="0025100F">
        <w:rPr>
          <w:noProof/>
        </w:rPr>
        <w:t xml:space="preserve"> </w:t>
      </w:r>
      <w:r w:rsidR="00250083">
        <w:rPr>
          <w:noProof/>
        </w:rPr>
        <w:t xml:space="preserve">d425 </w:t>
      </w:r>
      <w:r w:rsidR="00FD2511">
        <w:rPr>
          <w:noProof/>
        </w:rPr>
        <w:t>nuotekų</w:t>
      </w:r>
      <w:r w:rsidRPr="0025100F">
        <w:rPr>
          <w:noProof/>
        </w:rPr>
        <w:t xml:space="preserve"> šulin</w:t>
      </w:r>
      <w:r>
        <w:rPr>
          <w:noProof/>
        </w:rPr>
        <w:t>ys</w:t>
      </w:r>
      <w:r w:rsidRPr="0025100F">
        <w:rPr>
          <w:noProof/>
        </w:rPr>
        <w:t xml:space="preserve"> su </w:t>
      </w:r>
      <w:r w:rsidR="001F57F3">
        <w:rPr>
          <w:noProof/>
        </w:rPr>
        <w:t>dugnu (1 vnt)</w:t>
      </w:r>
      <w:r w:rsidR="00FD2511">
        <w:rPr>
          <w:noProof/>
        </w:rPr>
        <w:t>.</w:t>
      </w:r>
      <w:r w:rsidRPr="0025100F">
        <w:rPr>
          <w:noProof/>
        </w:rPr>
        <w:t xml:space="preserve"> </w:t>
      </w:r>
      <w:r w:rsidR="00FD2511">
        <w:rPr>
          <w:noProof/>
        </w:rPr>
        <w:t>P</w:t>
      </w:r>
      <w:r w:rsidRPr="0025100F">
        <w:rPr>
          <w:noProof/>
        </w:rPr>
        <w:t xml:space="preserve">rie </w:t>
      </w:r>
      <w:r>
        <w:rPr>
          <w:noProof/>
        </w:rPr>
        <w:t>daugiabučio gyvenamojo namo</w:t>
      </w:r>
      <w:r w:rsidR="00FD2511">
        <w:rPr>
          <w:noProof/>
        </w:rPr>
        <w:t xml:space="preserve"> pamato </w:t>
      </w:r>
      <w:r>
        <w:rPr>
          <w:noProof/>
        </w:rPr>
        <w:t xml:space="preserve"> Mokyklos g. 3</w:t>
      </w:r>
      <w:r w:rsidR="00FD2511">
        <w:rPr>
          <w:noProof/>
        </w:rPr>
        <w:t>3, įrengiami 2 vnt plastikinai d425 nuotekų šuliniai su dugnu.</w:t>
      </w:r>
    </w:p>
    <w:p w14:paraId="155CB119" w14:textId="77777777" w:rsidR="00B46E10" w:rsidRPr="00E6303A" w:rsidRDefault="00B46E10" w:rsidP="00B46E10">
      <w:pPr>
        <w:pStyle w:val="Style10"/>
        <w:widowControl/>
        <w:spacing w:before="120"/>
        <w:ind w:left="612"/>
        <w:rPr>
          <w:noProof/>
        </w:rPr>
      </w:pPr>
    </w:p>
    <w:p w14:paraId="4ADFAD93" w14:textId="77777777" w:rsidR="008620E8" w:rsidRPr="0025100F" w:rsidRDefault="008620E8" w:rsidP="00DB4D88">
      <w:pPr>
        <w:pStyle w:val="Style10"/>
        <w:widowControl/>
        <w:spacing w:before="120"/>
        <w:rPr>
          <w:noProof/>
        </w:rPr>
      </w:pPr>
    </w:p>
    <w:p w14:paraId="75EC8567" w14:textId="120C88A6" w:rsidR="00FA36CF" w:rsidRPr="0025100F" w:rsidRDefault="00FA36CF" w:rsidP="00FA36CF">
      <w:pPr>
        <w:pStyle w:val="Style10"/>
        <w:widowControl/>
        <w:tabs>
          <w:tab w:val="left" w:pos="851"/>
        </w:tabs>
        <w:spacing w:before="120"/>
        <w:ind w:firstLine="567"/>
        <w:jc w:val="center"/>
        <w:rPr>
          <w:rStyle w:val="FontStyle22"/>
          <w:sz w:val="24"/>
        </w:rPr>
      </w:pPr>
      <w:r w:rsidRPr="0025100F">
        <w:rPr>
          <w:rStyle w:val="FontStyle22"/>
          <w:sz w:val="24"/>
        </w:rPr>
        <w:t>TECHNINĖ SPECIFIKACIJA</w:t>
      </w:r>
    </w:p>
    <w:p w14:paraId="4E3218F6" w14:textId="77777777" w:rsidR="00A36FC2" w:rsidRPr="0025100F" w:rsidRDefault="00A36FC2" w:rsidP="00A36FC2">
      <w:pPr>
        <w:keepNext/>
        <w:widowControl w:val="0"/>
        <w:suppressAutoHyphens/>
        <w:spacing w:before="240" w:after="120"/>
        <w:outlineLvl w:val="2"/>
        <w:rPr>
          <w:rFonts w:eastAsia="Arial Unicode MS" w:cs="Tahoma"/>
          <w:b/>
          <w:bCs/>
          <w:szCs w:val="24"/>
        </w:rPr>
      </w:pPr>
      <w:bookmarkStart w:id="4" w:name="_Toc461023570"/>
      <w:bookmarkStart w:id="5" w:name="_Toc79400167"/>
      <w:r w:rsidRPr="0025100F">
        <w:rPr>
          <w:rFonts w:eastAsia="Arial Unicode MS" w:cs="Tahoma"/>
          <w:b/>
          <w:bCs/>
          <w:szCs w:val="24"/>
        </w:rPr>
        <w:t>Polietileno (PE) vamzdžiai</w:t>
      </w:r>
      <w:bookmarkEnd w:id="4"/>
      <w:bookmarkEnd w:id="5"/>
      <w:r w:rsidRPr="0025100F">
        <w:rPr>
          <w:rFonts w:eastAsia="Arial Unicode MS" w:cs="Tahoma"/>
          <w:b/>
          <w:bCs/>
          <w:szCs w:val="24"/>
        </w:rPr>
        <w:t xml:space="preserve"> </w:t>
      </w:r>
    </w:p>
    <w:p w14:paraId="72F467EF" w14:textId="24A6D522" w:rsidR="00A36FC2" w:rsidRPr="0025100F" w:rsidRDefault="00A36FC2" w:rsidP="00A36FC2">
      <w:pPr>
        <w:autoSpaceDE w:val="0"/>
        <w:autoSpaceDN w:val="0"/>
        <w:adjustRightInd w:val="0"/>
        <w:ind w:firstLine="709"/>
        <w:jc w:val="both"/>
        <w:rPr>
          <w:rFonts w:eastAsia="Batang"/>
          <w:szCs w:val="24"/>
          <w:lang w:eastAsia="ko-KR"/>
        </w:rPr>
      </w:pPr>
      <w:r w:rsidRPr="0025100F">
        <w:rPr>
          <w:rFonts w:eastAsia="Batang"/>
          <w:szCs w:val="24"/>
          <w:lang w:eastAsia="ko-KR"/>
        </w:rPr>
        <w:t>Išoriniai geriamojo vandentiekio tinklai projektuojami ir įrengiami iš slėginių PE100 PN10 skaičiuotino skersmens (d</w:t>
      </w:r>
      <w:r w:rsidR="009457BA">
        <w:rPr>
          <w:rFonts w:eastAsia="Batang"/>
          <w:szCs w:val="24"/>
          <w:lang w:eastAsia="ko-KR"/>
        </w:rPr>
        <w:t>32</w:t>
      </w:r>
      <w:r w:rsidRPr="0025100F">
        <w:rPr>
          <w:rFonts w:eastAsia="Batang"/>
          <w:szCs w:val="24"/>
          <w:lang w:eastAsia="ko-KR"/>
        </w:rPr>
        <w:t xml:space="preserve"> mm) polietileninių vamzdžių. Techniniai reikalavimai pagal LST EN 12201-2:2011 arba analogiški. </w:t>
      </w:r>
    </w:p>
    <w:p w14:paraId="25444279" w14:textId="77777777" w:rsidR="00A36FC2" w:rsidRPr="0025100F" w:rsidRDefault="00A36FC2" w:rsidP="00A36FC2">
      <w:pPr>
        <w:autoSpaceDE w:val="0"/>
        <w:autoSpaceDN w:val="0"/>
        <w:adjustRightInd w:val="0"/>
        <w:ind w:firstLine="709"/>
        <w:jc w:val="both"/>
        <w:rPr>
          <w:rFonts w:eastAsia="Batang"/>
          <w:szCs w:val="24"/>
          <w:lang w:eastAsia="ko-KR"/>
        </w:rPr>
      </w:pPr>
      <w:r w:rsidRPr="0025100F">
        <w:rPr>
          <w:rFonts w:eastAsia="Batang"/>
          <w:szCs w:val="24"/>
          <w:lang w:eastAsia="ko-KR"/>
        </w:rPr>
        <w:t xml:space="preserve">Jei nenurodyta kitaip, vamzdžiai ir armatūra turi būti tinkami minimaliam PN10 darbiniam slėgiui. </w:t>
      </w:r>
    </w:p>
    <w:p w14:paraId="46B6DF2B" w14:textId="77777777" w:rsidR="00A36FC2" w:rsidRPr="0025100F" w:rsidRDefault="00A36FC2" w:rsidP="00A36FC2">
      <w:pPr>
        <w:autoSpaceDE w:val="0"/>
        <w:autoSpaceDN w:val="0"/>
        <w:adjustRightInd w:val="0"/>
        <w:ind w:firstLine="709"/>
        <w:jc w:val="both"/>
        <w:rPr>
          <w:rFonts w:eastAsia="Batang"/>
          <w:szCs w:val="24"/>
          <w:lang w:eastAsia="ko-KR"/>
        </w:rPr>
      </w:pPr>
      <w:r w:rsidRPr="0025100F">
        <w:rPr>
          <w:rFonts w:eastAsia="Batang"/>
          <w:szCs w:val="24"/>
          <w:lang w:eastAsia="ko-KR"/>
        </w:rPr>
        <w:t xml:space="preserve">Vamzdžiai ir fasoninės dalys jungiami sandūriniu suvirinimu, </w:t>
      </w:r>
      <w:proofErr w:type="spellStart"/>
      <w:r w:rsidRPr="0025100F">
        <w:rPr>
          <w:rFonts w:eastAsia="Batang"/>
          <w:szCs w:val="24"/>
          <w:lang w:eastAsia="ko-KR"/>
        </w:rPr>
        <w:t>kompresiniais</w:t>
      </w:r>
      <w:proofErr w:type="spellEnd"/>
      <w:r w:rsidRPr="0025100F">
        <w:rPr>
          <w:rFonts w:eastAsia="Batang"/>
          <w:szCs w:val="24"/>
          <w:lang w:eastAsia="ko-KR"/>
        </w:rPr>
        <w:t xml:space="preserve"> </w:t>
      </w:r>
      <w:proofErr w:type="spellStart"/>
      <w:r w:rsidRPr="0025100F">
        <w:rPr>
          <w:rFonts w:eastAsia="Batang"/>
          <w:szCs w:val="24"/>
          <w:lang w:eastAsia="ko-KR"/>
        </w:rPr>
        <w:t>fitingais</w:t>
      </w:r>
      <w:proofErr w:type="spellEnd"/>
      <w:r w:rsidRPr="0025100F">
        <w:rPr>
          <w:rFonts w:eastAsia="Batang"/>
          <w:szCs w:val="24"/>
          <w:lang w:eastAsia="ko-KR"/>
        </w:rPr>
        <w:t xml:space="preserve">, elektrinio lydomojo jungimo būdu ar mechaninėmis jungtimis. Jungiant suvirinimu ir elektriniu sulydymu, būtina tiksliai laikytis gamintojo nurodymų. Virinant didelio skersmens sandūrinius sujungimus, būtina naudotis tik vamzdžio gamintojo pateikta įranga ir specifikacijomis. </w:t>
      </w:r>
    </w:p>
    <w:p w14:paraId="68CEED87" w14:textId="709C4BD6" w:rsidR="00A36FC2" w:rsidRPr="0025100F" w:rsidRDefault="00A36FC2" w:rsidP="00A36FC2">
      <w:pPr>
        <w:pStyle w:val="Style10"/>
        <w:widowControl/>
        <w:tabs>
          <w:tab w:val="left" w:pos="851"/>
        </w:tabs>
        <w:spacing w:before="120"/>
        <w:ind w:firstLine="567"/>
        <w:rPr>
          <w:rStyle w:val="FontStyle22"/>
          <w:sz w:val="24"/>
        </w:rPr>
      </w:pPr>
      <w:r w:rsidRPr="0025100F">
        <w:rPr>
          <w:lang w:eastAsia="en-GB"/>
        </w:rPr>
        <w:lastRenderedPageBreak/>
        <w:t xml:space="preserve">Su plieniniais vamzdžiais ir fasoninėmis dalimis sujungiama įsriegtais adapteriais ar </w:t>
      </w:r>
      <w:proofErr w:type="spellStart"/>
      <w:r w:rsidRPr="0025100F">
        <w:rPr>
          <w:lang w:eastAsia="en-GB"/>
        </w:rPr>
        <w:t>flanšais</w:t>
      </w:r>
      <w:proofErr w:type="spellEnd"/>
    </w:p>
    <w:p w14:paraId="7BBCAD1A" w14:textId="77777777" w:rsidR="00A36FC2" w:rsidRPr="0025100F" w:rsidRDefault="00FD5B87" w:rsidP="00FA36CF">
      <w:pPr>
        <w:rPr>
          <w:color w:val="404040"/>
          <w:szCs w:val="24"/>
          <w:shd w:val="clear" w:color="auto" w:fill="FFFFFF"/>
        </w:rPr>
      </w:pPr>
      <w:r w:rsidRPr="0025100F">
        <w:rPr>
          <w:color w:val="404040"/>
          <w:szCs w:val="24"/>
          <w:shd w:val="clear" w:color="auto" w:fill="FFFFFF"/>
        </w:rPr>
        <w:t xml:space="preserve"> </w:t>
      </w:r>
      <w:r w:rsidR="00050F94" w:rsidRPr="0025100F">
        <w:rPr>
          <w:color w:val="404040"/>
          <w:szCs w:val="24"/>
          <w:shd w:val="clear" w:color="auto" w:fill="FFFFFF"/>
        </w:rPr>
        <w:t xml:space="preserve">      </w:t>
      </w:r>
      <w:r w:rsidRPr="0025100F">
        <w:rPr>
          <w:color w:val="404040"/>
          <w:szCs w:val="24"/>
          <w:shd w:val="clear" w:color="auto" w:fill="FFFFFF"/>
        </w:rPr>
        <w:t xml:space="preserve"> </w:t>
      </w:r>
    </w:p>
    <w:p w14:paraId="05F38B42" w14:textId="77777777" w:rsidR="00A36FC2" w:rsidRPr="0025100F" w:rsidRDefault="00A36FC2" w:rsidP="00A36FC2">
      <w:pPr>
        <w:rPr>
          <w:b/>
          <w:bCs/>
          <w:color w:val="404040"/>
          <w:szCs w:val="24"/>
          <w:shd w:val="clear" w:color="auto" w:fill="FFFFFF"/>
        </w:rPr>
      </w:pPr>
      <w:bookmarkStart w:id="6" w:name="_Toc461023572"/>
      <w:bookmarkStart w:id="7" w:name="_Toc79400169"/>
      <w:proofErr w:type="spellStart"/>
      <w:r w:rsidRPr="0025100F">
        <w:rPr>
          <w:b/>
          <w:bCs/>
          <w:color w:val="404040"/>
          <w:szCs w:val="24"/>
          <w:shd w:val="clear" w:color="auto" w:fill="FFFFFF"/>
        </w:rPr>
        <w:t>Flanšiniai</w:t>
      </w:r>
      <w:proofErr w:type="spellEnd"/>
      <w:r w:rsidRPr="0025100F">
        <w:rPr>
          <w:b/>
          <w:bCs/>
          <w:color w:val="404040"/>
          <w:szCs w:val="24"/>
          <w:shd w:val="clear" w:color="auto" w:fill="FFFFFF"/>
        </w:rPr>
        <w:t xml:space="preserve"> adapteriai ir mechaninės movos</w:t>
      </w:r>
      <w:bookmarkEnd w:id="6"/>
      <w:bookmarkEnd w:id="7"/>
      <w:r w:rsidRPr="0025100F">
        <w:rPr>
          <w:b/>
          <w:bCs/>
          <w:color w:val="404040"/>
          <w:szCs w:val="24"/>
          <w:shd w:val="clear" w:color="auto" w:fill="FFFFFF"/>
        </w:rPr>
        <w:t xml:space="preserve"> </w:t>
      </w:r>
    </w:p>
    <w:p w14:paraId="5E291442" w14:textId="77777777" w:rsidR="00EA18E1" w:rsidRPr="0025100F" w:rsidRDefault="00EA18E1" w:rsidP="00A36FC2">
      <w:pPr>
        <w:rPr>
          <w:b/>
          <w:bCs/>
          <w:color w:val="404040"/>
          <w:szCs w:val="24"/>
          <w:shd w:val="clear" w:color="auto" w:fill="FFFFFF"/>
        </w:rPr>
      </w:pPr>
    </w:p>
    <w:p w14:paraId="6B321613" w14:textId="77777777" w:rsidR="00A36FC2" w:rsidRPr="0025100F" w:rsidRDefault="00A36FC2" w:rsidP="00A36FC2">
      <w:pPr>
        <w:rPr>
          <w:color w:val="404040"/>
          <w:szCs w:val="24"/>
          <w:shd w:val="clear" w:color="auto" w:fill="FFFFFF"/>
        </w:rPr>
      </w:pPr>
      <w:proofErr w:type="spellStart"/>
      <w:r w:rsidRPr="0025100F">
        <w:rPr>
          <w:color w:val="404040"/>
          <w:szCs w:val="24"/>
          <w:shd w:val="clear" w:color="auto" w:fill="FFFFFF"/>
        </w:rPr>
        <w:t>Flanšiniai</w:t>
      </w:r>
      <w:proofErr w:type="spellEnd"/>
      <w:r w:rsidRPr="0025100F">
        <w:rPr>
          <w:color w:val="404040"/>
          <w:szCs w:val="24"/>
          <w:shd w:val="clear" w:color="auto" w:fill="FFFFFF"/>
        </w:rPr>
        <w:t xml:space="preserve"> adapteriai ir mechaninės movos turi būti pagaminti gamintojo, galinčio užtikrinti ISO 9001 ar lygiavertės sistemos kokybės reikalavimus. </w:t>
      </w:r>
    </w:p>
    <w:p w14:paraId="7B85D275" w14:textId="77777777" w:rsidR="00A36FC2" w:rsidRPr="0025100F" w:rsidRDefault="00A36FC2" w:rsidP="00A36FC2">
      <w:pPr>
        <w:rPr>
          <w:color w:val="404040"/>
          <w:szCs w:val="24"/>
          <w:shd w:val="clear" w:color="auto" w:fill="FFFFFF"/>
        </w:rPr>
      </w:pPr>
      <w:r w:rsidRPr="0025100F">
        <w:rPr>
          <w:color w:val="404040"/>
          <w:szCs w:val="24"/>
          <w:shd w:val="clear" w:color="auto" w:fill="FFFFFF"/>
        </w:rPr>
        <w:t xml:space="preserve">- paskirtis - geriamo vandens PE vamzdžių montavimui; </w:t>
      </w:r>
    </w:p>
    <w:p w14:paraId="57E7C093" w14:textId="77777777" w:rsidR="00A36FC2" w:rsidRPr="0025100F" w:rsidRDefault="00A36FC2" w:rsidP="00A36FC2">
      <w:pPr>
        <w:rPr>
          <w:color w:val="404040"/>
          <w:szCs w:val="24"/>
          <w:shd w:val="clear" w:color="auto" w:fill="FFFFFF"/>
        </w:rPr>
      </w:pPr>
      <w:r w:rsidRPr="0025100F">
        <w:rPr>
          <w:color w:val="404040"/>
          <w:szCs w:val="24"/>
          <w:shd w:val="clear" w:color="auto" w:fill="FFFFFF"/>
        </w:rPr>
        <w:t>- darbinė temperatūra - iki +30</w:t>
      </w:r>
      <w:r w:rsidRPr="0025100F">
        <w:rPr>
          <w:color w:val="404040"/>
          <w:szCs w:val="24"/>
          <w:shd w:val="clear" w:color="auto" w:fill="FFFFFF"/>
          <w:vertAlign w:val="superscript"/>
        </w:rPr>
        <w:t>o</w:t>
      </w:r>
      <w:r w:rsidRPr="0025100F">
        <w:rPr>
          <w:color w:val="404040"/>
          <w:szCs w:val="24"/>
          <w:shd w:val="clear" w:color="auto" w:fill="FFFFFF"/>
        </w:rPr>
        <w:t xml:space="preserve">C; </w:t>
      </w:r>
    </w:p>
    <w:p w14:paraId="70D39ACB" w14:textId="77777777" w:rsidR="00A36FC2" w:rsidRPr="0025100F" w:rsidRDefault="00A36FC2" w:rsidP="00A36FC2">
      <w:pPr>
        <w:rPr>
          <w:color w:val="404040"/>
          <w:szCs w:val="24"/>
          <w:shd w:val="clear" w:color="auto" w:fill="FFFFFF"/>
        </w:rPr>
      </w:pPr>
      <w:r w:rsidRPr="0025100F">
        <w:rPr>
          <w:color w:val="404040"/>
          <w:szCs w:val="24"/>
          <w:shd w:val="clear" w:color="auto" w:fill="FFFFFF"/>
        </w:rPr>
        <w:t xml:space="preserve">- darbinis slėgis 10bar; </w:t>
      </w:r>
    </w:p>
    <w:p w14:paraId="00E66452" w14:textId="77777777" w:rsidR="00A36FC2" w:rsidRPr="0025100F" w:rsidRDefault="00A36FC2" w:rsidP="00A36FC2">
      <w:pPr>
        <w:rPr>
          <w:color w:val="404040"/>
          <w:szCs w:val="24"/>
          <w:shd w:val="clear" w:color="auto" w:fill="FFFFFF"/>
        </w:rPr>
      </w:pPr>
      <w:r w:rsidRPr="0025100F">
        <w:rPr>
          <w:color w:val="404040"/>
          <w:szCs w:val="24"/>
          <w:shd w:val="clear" w:color="auto" w:fill="FFFFFF"/>
        </w:rPr>
        <w:t xml:space="preserve">- korpuso medžiaga - kalusis ketus; </w:t>
      </w:r>
    </w:p>
    <w:p w14:paraId="21A359F5" w14:textId="77777777" w:rsidR="00A36FC2" w:rsidRPr="0025100F" w:rsidRDefault="00A36FC2" w:rsidP="00A36FC2">
      <w:pPr>
        <w:rPr>
          <w:color w:val="404040"/>
          <w:szCs w:val="24"/>
          <w:shd w:val="clear" w:color="auto" w:fill="FFFFFF"/>
        </w:rPr>
      </w:pPr>
      <w:r w:rsidRPr="0025100F">
        <w:rPr>
          <w:color w:val="404040"/>
          <w:szCs w:val="24"/>
          <w:shd w:val="clear" w:color="auto" w:fill="FFFFFF"/>
        </w:rPr>
        <w:t xml:space="preserve">- atsparumą tempimui užtikrinančio žiedo medžiaga – žalvaris; </w:t>
      </w:r>
    </w:p>
    <w:p w14:paraId="12BEE061" w14:textId="77777777" w:rsidR="00A36FC2" w:rsidRPr="0025100F" w:rsidRDefault="00A36FC2" w:rsidP="00A36FC2">
      <w:pPr>
        <w:rPr>
          <w:color w:val="404040"/>
          <w:szCs w:val="24"/>
          <w:shd w:val="clear" w:color="auto" w:fill="FFFFFF"/>
        </w:rPr>
      </w:pPr>
      <w:r w:rsidRPr="0025100F">
        <w:rPr>
          <w:bCs/>
          <w:color w:val="404040"/>
          <w:szCs w:val="24"/>
          <w:shd w:val="clear" w:color="auto" w:fill="FFFFFF"/>
        </w:rPr>
        <w:t xml:space="preserve">- varžtų medžiaga – nerūdijantis plienas A 2 (AISI 316); </w:t>
      </w:r>
    </w:p>
    <w:p w14:paraId="3FB29615" w14:textId="77777777" w:rsidR="00A36FC2" w:rsidRPr="0025100F" w:rsidRDefault="00A36FC2" w:rsidP="00A36FC2">
      <w:pPr>
        <w:rPr>
          <w:color w:val="404040"/>
          <w:szCs w:val="24"/>
          <w:shd w:val="clear" w:color="auto" w:fill="FFFFFF"/>
        </w:rPr>
      </w:pPr>
      <w:r w:rsidRPr="0025100F">
        <w:rPr>
          <w:color w:val="404040"/>
          <w:szCs w:val="24"/>
          <w:shd w:val="clear" w:color="auto" w:fill="FFFFFF"/>
        </w:rPr>
        <w:t xml:space="preserve">- sandariklio medžiaga - </w:t>
      </w:r>
      <w:proofErr w:type="spellStart"/>
      <w:r w:rsidRPr="0025100F">
        <w:rPr>
          <w:color w:val="404040"/>
          <w:szCs w:val="24"/>
          <w:shd w:val="clear" w:color="auto" w:fill="FFFFFF"/>
        </w:rPr>
        <w:t>elastomeras</w:t>
      </w:r>
      <w:proofErr w:type="spellEnd"/>
      <w:r w:rsidRPr="0025100F">
        <w:rPr>
          <w:color w:val="404040"/>
          <w:szCs w:val="24"/>
          <w:shd w:val="clear" w:color="auto" w:fill="FFFFFF"/>
        </w:rPr>
        <w:t xml:space="preserve"> skirtas geriamajam vandeniui; </w:t>
      </w:r>
    </w:p>
    <w:p w14:paraId="41348599" w14:textId="77777777" w:rsidR="00A36FC2" w:rsidRPr="0025100F" w:rsidRDefault="00A36FC2" w:rsidP="00A36FC2">
      <w:pPr>
        <w:rPr>
          <w:color w:val="404040"/>
          <w:szCs w:val="24"/>
          <w:shd w:val="clear" w:color="auto" w:fill="FFFFFF"/>
        </w:rPr>
      </w:pPr>
      <w:r w:rsidRPr="0025100F">
        <w:rPr>
          <w:color w:val="404040"/>
          <w:szCs w:val="24"/>
          <w:shd w:val="clear" w:color="auto" w:fill="FFFFFF"/>
        </w:rPr>
        <w:t xml:space="preserve">- sandariklis suteptas </w:t>
      </w:r>
      <w:proofErr w:type="spellStart"/>
      <w:r w:rsidRPr="0025100F">
        <w:rPr>
          <w:color w:val="404040"/>
          <w:szCs w:val="24"/>
          <w:shd w:val="clear" w:color="auto" w:fill="FFFFFF"/>
        </w:rPr>
        <w:t>lubrikantu</w:t>
      </w:r>
      <w:proofErr w:type="spellEnd"/>
      <w:r w:rsidRPr="0025100F">
        <w:rPr>
          <w:color w:val="404040"/>
          <w:szCs w:val="24"/>
          <w:shd w:val="clear" w:color="auto" w:fill="FFFFFF"/>
        </w:rPr>
        <w:t xml:space="preserve">, iškart paruoštas naudojimui; </w:t>
      </w:r>
    </w:p>
    <w:p w14:paraId="16F61833" w14:textId="77777777" w:rsidR="00A36FC2" w:rsidRPr="0025100F" w:rsidRDefault="00A36FC2" w:rsidP="00A36FC2">
      <w:pPr>
        <w:rPr>
          <w:color w:val="404040"/>
          <w:szCs w:val="24"/>
          <w:shd w:val="clear" w:color="auto" w:fill="FFFFFF"/>
        </w:rPr>
      </w:pPr>
      <w:r w:rsidRPr="0025100F">
        <w:rPr>
          <w:color w:val="404040"/>
          <w:szCs w:val="24"/>
          <w:shd w:val="clear" w:color="auto" w:fill="FFFFFF"/>
        </w:rPr>
        <w:t xml:space="preserve">- korpuso detalės iš vidaus ir iš išorės padengtos korozijai atsparia milteline epoksidine danga, kurios storis ne mažesnis nei 250 mikronų arba analogiška danga </w:t>
      </w:r>
      <w:proofErr w:type="spellStart"/>
      <w:r w:rsidRPr="0025100F">
        <w:rPr>
          <w:color w:val="404040"/>
          <w:szCs w:val="24"/>
          <w:shd w:val="clear" w:color="auto" w:fill="FFFFFF"/>
        </w:rPr>
        <w:t>atinkančia</w:t>
      </w:r>
      <w:proofErr w:type="spellEnd"/>
      <w:r w:rsidRPr="0025100F">
        <w:rPr>
          <w:color w:val="404040"/>
          <w:szCs w:val="24"/>
          <w:shd w:val="clear" w:color="auto" w:fill="FFFFFF"/>
        </w:rPr>
        <w:t xml:space="preserve"> Lietuvos standartus; </w:t>
      </w:r>
    </w:p>
    <w:p w14:paraId="7A0B194A" w14:textId="77777777" w:rsidR="00A36FC2" w:rsidRPr="0025100F" w:rsidRDefault="00A36FC2" w:rsidP="00A36FC2">
      <w:pPr>
        <w:rPr>
          <w:color w:val="404040"/>
          <w:szCs w:val="24"/>
          <w:shd w:val="clear" w:color="auto" w:fill="FFFFFF"/>
        </w:rPr>
      </w:pPr>
      <w:r w:rsidRPr="0025100F">
        <w:rPr>
          <w:color w:val="404040"/>
          <w:szCs w:val="24"/>
          <w:shd w:val="clear" w:color="auto" w:fill="FFFFFF"/>
        </w:rPr>
        <w:t xml:space="preserve">- antikorozinė danga turi atitikti  Lietuvos ir Europos sąjungos standartus, bei turėti sertifikatus, (pvz.: GSK standartą (aukštos kokybės antikorozinis padengimas) ir turėti RAL-GZ 662 sertifikatą); </w:t>
      </w:r>
    </w:p>
    <w:p w14:paraId="16D63800" w14:textId="77777777" w:rsidR="00A36FC2" w:rsidRPr="0025100F" w:rsidRDefault="00A36FC2" w:rsidP="00A36FC2">
      <w:pPr>
        <w:rPr>
          <w:color w:val="404040"/>
          <w:szCs w:val="24"/>
          <w:shd w:val="clear" w:color="auto" w:fill="FFFFFF"/>
        </w:rPr>
      </w:pPr>
      <w:r w:rsidRPr="0025100F">
        <w:rPr>
          <w:color w:val="404040"/>
          <w:szCs w:val="24"/>
          <w:shd w:val="clear" w:color="auto" w:fill="FFFFFF"/>
        </w:rPr>
        <w:t xml:space="preserve">- PE adapteris turi būti su integruota tarpine </w:t>
      </w:r>
      <w:proofErr w:type="spellStart"/>
      <w:r w:rsidRPr="0025100F">
        <w:rPr>
          <w:color w:val="404040"/>
          <w:szCs w:val="24"/>
          <w:shd w:val="clear" w:color="auto" w:fill="FFFFFF"/>
        </w:rPr>
        <w:t>flanšo</w:t>
      </w:r>
      <w:proofErr w:type="spellEnd"/>
      <w:r w:rsidRPr="0025100F">
        <w:rPr>
          <w:color w:val="404040"/>
          <w:szCs w:val="24"/>
          <w:shd w:val="clear" w:color="auto" w:fill="FFFFFF"/>
        </w:rPr>
        <w:t xml:space="preserve"> sandarinimui; </w:t>
      </w:r>
    </w:p>
    <w:p w14:paraId="332F2541" w14:textId="77777777" w:rsidR="00A36FC2" w:rsidRPr="0025100F" w:rsidRDefault="00A36FC2" w:rsidP="00A36FC2">
      <w:pPr>
        <w:rPr>
          <w:color w:val="404040"/>
          <w:szCs w:val="24"/>
          <w:shd w:val="clear" w:color="auto" w:fill="FFFFFF"/>
        </w:rPr>
      </w:pPr>
      <w:r w:rsidRPr="0025100F">
        <w:rPr>
          <w:color w:val="404040"/>
          <w:szCs w:val="24"/>
          <w:shd w:val="clear" w:color="auto" w:fill="FFFFFF"/>
        </w:rPr>
        <w:t xml:space="preserve">- </w:t>
      </w:r>
      <w:proofErr w:type="spellStart"/>
      <w:r w:rsidRPr="0025100F">
        <w:rPr>
          <w:color w:val="404040"/>
          <w:szCs w:val="24"/>
          <w:shd w:val="clear" w:color="auto" w:fill="FFFFFF"/>
        </w:rPr>
        <w:t>flanšo</w:t>
      </w:r>
      <w:proofErr w:type="spellEnd"/>
      <w:r w:rsidRPr="0025100F">
        <w:rPr>
          <w:color w:val="404040"/>
          <w:szCs w:val="24"/>
          <w:shd w:val="clear" w:color="auto" w:fill="FFFFFF"/>
        </w:rPr>
        <w:t xml:space="preserve"> skylės pragręžtas pagal EN 1092-1, PN 10/16 ar DIN 2501 - PN10/16; </w:t>
      </w:r>
    </w:p>
    <w:p w14:paraId="32B4EC81" w14:textId="77777777" w:rsidR="00A36FC2" w:rsidRPr="0025100F" w:rsidRDefault="00A36FC2" w:rsidP="00A36FC2">
      <w:pPr>
        <w:rPr>
          <w:color w:val="404040"/>
          <w:szCs w:val="24"/>
          <w:shd w:val="clear" w:color="auto" w:fill="FFFFFF"/>
        </w:rPr>
      </w:pPr>
      <w:r w:rsidRPr="0025100F">
        <w:rPr>
          <w:color w:val="404040"/>
          <w:szCs w:val="24"/>
          <w:shd w:val="clear" w:color="auto" w:fill="FFFFFF"/>
        </w:rPr>
        <w:t>- PE adapteriai turi būti sertifikuoti naudoti geriamam vandeniui - gamintojo garantija ne mažiau kaip 10 metų.</w:t>
      </w:r>
    </w:p>
    <w:p w14:paraId="747AA235" w14:textId="77777777" w:rsidR="00A36FC2" w:rsidRPr="0025100F" w:rsidRDefault="00A36FC2" w:rsidP="00FA36CF">
      <w:pPr>
        <w:rPr>
          <w:color w:val="404040"/>
          <w:szCs w:val="24"/>
          <w:shd w:val="clear" w:color="auto" w:fill="FFFFFF"/>
        </w:rPr>
      </w:pPr>
    </w:p>
    <w:p w14:paraId="2E00DA9D" w14:textId="77777777" w:rsidR="00A36FC2" w:rsidRPr="0025100F" w:rsidRDefault="00A36FC2" w:rsidP="00FA36CF">
      <w:pPr>
        <w:rPr>
          <w:color w:val="404040"/>
          <w:szCs w:val="24"/>
          <w:shd w:val="clear" w:color="auto" w:fill="FFFFFF"/>
        </w:rPr>
      </w:pPr>
    </w:p>
    <w:p w14:paraId="6F9172DB" w14:textId="77777777" w:rsidR="00A36FC2" w:rsidRPr="0025100F" w:rsidRDefault="00A36FC2" w:rsidP="00A36FC2">
      <w:pPr>
        <w:rPr>
          <w:b/>
          <w:bCs/>
          <w:color w:val="404040"/>
          <w:szCs w:val="24"/>
          <w:shd w:val="clear" w:color="auto" w:fill="FFFFFF"/>
        </w:rPr>
      </w:pPr>
      <w:bookmarkStart w:id="8" w:name="_Toc461023573"/>
      <w:bookmarkStart w:id="9" w:name="_Toc79400170"/>
      <w:r w:rsidRPr="0025100F">
        <w:rPr>
          <w:b/>
          <w:bCs/>
          <w:color w:val="404040"/>
          <w:szCs w:val="24"/>
          <w:shd w:val="clear" w:color="auto" w:fill="FFFFFF"/>
        </w:rPr>
        <w:t>Armatūra</w:t>
      </w:r>
      <w:bookmarkEnd w:id="8"/>
      <w:bookmarkEnd w:id="9"/>
      <w:r w:rsidRPr="0025100F">
        <w:rPr>
          <w:b/>
          <w:bCs/>
          <w:color w:val="404040"/>
          <w:szCs w:val="24"/>
          <w:shd w:val="clear" w:color="auto" w:fill="FFFFFF"/>
        </w:rPr>
        <w:t xml:space="preserve"> </w:t>
      </w:r>
    </w:p>
    <w:p w14:paraId="22A72246" w14:textId="77777777" w:rsidR="00EA18E1" w:rsidRPr="0025100F" w:rsidRDefault="00EA18E1" w:rsidP="00A36FC2">
      <w:pPr>
        <w:rPr>
          <w:b/>
          <w:bCs/>
          <w:color w:val="404040"/>
          <w:szCs w:val="24"/>
          <w:shd w:val="clear" w:color="auto" w:fill="FFFFFF"/>
        </w:rPr>
      </w:pPr>
    </w:p>
    <w:p w14:paraId="39F01CE4" w14:textId="77777777" w:rsidR="00A36FC2" w:rsidRPr="0025100F" w:rsidRDefault="00A36FC2" w:rsidP="00A36FC2">
      <w:pPr>
        <w:rPr>
          <w:color w:val="404040"/>
          <w:szCs w:val="24"/>
          <w:shd w:val="clear" w:color="auto" w:fill="FFFFFF"/>
        </w:rPr>
      </w:pPr>
      <w:r w:rsidRPr="0025100F">
        <w:rPr>
          <w:color w:val="404040"/>
          <w:szCs w:val="24"/>
          <w:shd w:val="clear" w:color="auto" w:fill="FFFFFF"/>
        </w:rPr>
        <w:t>Visa armatūra turi būti skirta reikiamam darbiniam slėgiui, bet nemažiau PN10.</w:t>
      </w:r>
    </w:p>
    <w:p w14:paraId="4B912EDE" w14:textId="77777777" w:rsidR="00A36FC2" w:rsidRPr="0025100F" w:rsidRDefault="00A36FC2" w:rsidP="00A36FC2">
      <w:pPr>
        <w:rPr>
          <w:color w:val="404040"/>
          <w:szCs w:val="24"/>
          <w:shd w:val="clear" w:color="auto" w:fill="FFFFFF"/>
        </w:rPr>
      </w:pPr>
      <w:r w:rsidRPr="0025100F">
        <w:rPr>
          <w:color w:val="404040"/>
          <w:szCs w:val="24"/>
          <w:shd w:val="clear" w:color="auto" w:fill="FFFFFF"/>
        </w:rPr>
        <w:t xml:space="preserve">Armatūra turi būti patvirtinta ir išbandyta pagal LST EN ir LST ISO standartus. Ji turi būti pagaminta gamintojo, galinčio užtikrinti kokybę pagal ISO 9001 ar lygiavertės sistemos reikalavimus. </w:t>
      </w:r>
    </w:p>
    <w:p w14:paraId="1BBFE4E6" w14:textId="77777777" w:rsidR="00A36FC2" w:rsidRPr="0025100F" w:rsidRDefault="00A36FC2" w:rsidP="00A36FC2">
      <w:pPr>
        <w:rPr>
          <w:color w:val="404040"/>
          <w:szCs w:val="24"/>
          <w:shd w:val="clear" w:color="auto" w:fill="FFFFFF"/>
        </w:rPr>
      </w:pPr>
      <w:r w:rsidRPr="0025100F">
        <w:rPr>
          <w:color w:val="404040"/>
          <w:szCs w:val="24"/>
          <w:shd w:val="clear" w:color="auto" w:fill="FFFFFF"/>
        </w:rPr>
        <w:t xml:space="preserve">Visa armatūra turi būti kalaus ketaus, korpuso detalės iš vidaus ir iš išorės padengtos korozijai atsparia milteline epoksidine ar lygiaverte danga, kurios storis ne mažesnis nei 250 mikronų arba analogiška danga, </w:t>
      </w:r>
      <w:proofErr w:type="spellStart"/>
      <w:r w:rsidRPr="0025100F">
        <w:rPr>
          <w:color w:val="404040"/>
          <w:szCs w:val="24"/>
          <w:shd w:val="clear" w:color="auto" w:fill="FFFFFF"/>
        </w:rPr>
        <w:t>atitinkačia</w:t>
      </w:r>
      <w:proofErr w:type="spellEnd"/>
      <w:r w:rsidRPr="0025100F">
        <w:rPr>
          <w:color w:val="404040"/>
          <w:szCs w:val="24"/>
          <w:shd w:val="clear" w:color="auto" w:fill="FFFFFF"/>
        </w:rPr>
        <w:t xml:space="preserve"> Lietuvos ir Europos sąjungos standartus. Antikorozinė danga turi atitikti LST EN 14901:2015 ar lygiavertį standartą.</w:t>
      </w:r>
    </w:p>
    <w:p w14:paraId="2BBD14C3" w14:textId="77777777" w:rsidR="00A36FC2" w:rsidRPr="0025100F" w:rsidRDefault="00A36FC2" w:rsidP="00A36FC2">
      <w:pPr>
        <w:rPr>
          <w:color w:val="404040"/>
          <w:szCs w:val="24"/>
          <w:shd w:val="clear" w:color="auto" w:fill="FFFFFF"/>
        </w:rPr>
      </w:pPr>
      <w:r w:rsidRPr="0025100F">
        <w:rPr>
          <w:color w:val="404040"/>
          <w:szCs w:val="24"/>
          <w:shd w:val="clear" w:color="auto" w:fill="FFFFFF"/>
        </w:rPr>
        <w:t>Armatūra naudojama vandentiekio tinkluose turi būti tinkamos geriamam vandeniui.</w:t>
      </w:r>
    </w:p>
    <w:p w14:paraId="5278B6C5" w14:textId="77777777" w:rsidR="00A36FC2" w:rsidRPr="0025100F" w:rsidRDefault="00A36FC2" w:rsidP="00FA36CF">
      <w:pPr>
        <w:rPr>
          <w:color w:val="404040"/>
          <w:szCs w:val="24"/>
          <w:shd w:val="clear" w:color="auto" w:fill="FFFFFF"/>
        </w:rPr>
      </w:pPr>
    </w:p>
    <w:p w14:paraId="53920156" w14:textId="77777777" w:rsidR="00A36FC2" w:rsidRPr="0025100F" w:rsidRDefault="00A36FC2" w:rsidP="00A36FC2">
      <w:pPr>
        <w:keepNext/>
        <w:widowControl w:val="0"/>
        <w:numPr>
          <w:ilvl w:val="2"/>
          <w:numId w:val="0"/>
        </w:numPr>
        <w:suppressAutoHyphens/>
        <w:spacing w:before="240" w:after="120"/>
        <w:ind w:left="1571" w:hanging="1571"/>
        <w:outlineLvl w:val="2"/>
        <w:rPr>
          <w:rFonts w:eastAsia="Arial Unicode MS" w:cs="Tahoma"/>
          <w:b/>
          <w:bCs/>
          <w:szCs w:val="24"/>
        </w:rPr>
      </w:pPr>
      <w:bookmarkStart w:id="10" w:name="_Toc461023574"/>
      <w:bookmarkStart w:id="11" w:name="_Toc79400171"/>
      <w:r w:rsidRPr="0025100F">
        <w:rPr>
          <w:rFonts w:eastAsia="Arial Unicode MS" w:cs="Tahoma"/>
          <w:b/>
          <w:bCs/>
          <w:szCs w:val="24"/>
        </w:rPr>
        <w:t xml:space="preserve">Balnai, </w:t>
      </w:r>
      <w:proofErr w:type="spellStart"/>
      <w:r w:rsidRPr="0025100F">
        <w:rPr>
          <w:rFonts w:eastAsia="Arial Unicode MS" w:cs="Tahoma"/>
          <w:b/>
          <w:bCs/>
          <w:szCs w:val="24"/>
        </w:rPr>
        <w:t>flanšinės</w:t>
      </w:r>
      <w:proofErr w:type="spellEnd"/>
      <w:r w:rsidRPr="0025100F">
        <w:rPr>
          <w:rFonts w:eastAsia="Arial Unicode MS" w:cs="Tahoma"/>
          <w:b/>
          <w:bCs/>
          <w:szCs w:val="24"/>
        </w:rPr>
        <w:t xml:space="preserve"> ketaus fasoninės dalys</w:t>
      </w:r>
      <w:bookmarkEnd w:id="10"/>
      <w:bookmarkEnd w:id="11"/>
    </w:p>
    <w:p w14:paraId="6CE008E9" w14:textId="3BAEA27E" w:rsidR="00A36FC2" w:rsidRPr="0025100F" w:rsidRDefault="00A36FC2" w:rsidP="00A36FC2">
      <w:pPr>
        <w:autoSpaceDE w:val="0"/>
        <w:autoSpaceDN w:val="0"/>
        <w:adjustRightInd w:val="0"/>
        <w:jc w:val="both"/>
        <w:rPr>
          <w:rFonts w:eastAsia="Batang"/>
          <w:szCs w:val="24"/>
          <w:lang w:eastAsia="ko-KR"/>
        </w:rPr>
      </w:pPr>
      <w:r w:rsidRPr="0025100F">
        <w:rPr>
          <w:rFonts w:eastAsia="Batang"/>
          <w:szCs w:val="24"/>
          <w:lang w:eastAsia="ko-KR"/>
        </w:rPr>
        <w:t xml:space="preserve">Balnas turi būti skirtas PE vamzdžiams su sriegiu ir kieta apkaba. Korpusas turi būti pagamintas iš kaliojo ketaus, padengtas epoksidine milteline ar lygiaverte danga, kurios storis ne mažesnis nei 250 mikronų. Antikorozinė danga turi atitikti LST EN 14901:2015 ar lygiavertį standartą. Minimali slėgio klasė PN10. Varžtai nerūdijančio plieno. </w:t>
      </w:r>
    </w:p>
    <w:p w14:paraId="61073697" w14:textId="3A384C2C" w:rsidR="00A36FC2" w:rsidRPr="0025100F" w:rsidRDefault="00EA18E1" w:rsidP="00FA36CF">
      <w:pPr>
        <w:rPr>
          <w:color w:val="404040"/>
          <w:szCs w:val="24"/>
          <w:shd w:val="clear" w:color="auto" w:fill="FFFFFF"/>
          <w:lang w:val="en-US"/>
        </w:rPr>
      </w:pPr>
      <w:r w:rsidRPr="0025100F">
        <w:rPr>
          <w:color w:val="404040"/>
          <w:szCs w:val="24"/>
          <w:shd w:val="clear" w:color="auto" w:fill="FFFFFF"/>
          <w:lang w:val="en-US"/>
        </w:rPr>
        <w:t xml:space="preserve">Ne </w:t>
      </w:r>
      <w:proofErr w:type="spellStart"/>
      <w:r w:rsidRPr="0025100F">
        <w:rPr>
          <w:color w:val="404040"/>
          <w:szCs w:val="24"/>
          <w:shd w:val="clear" w:color="auto" w:fill="FFFFFF"/>
          <w:lang w:val="en-US"/>
        </w:rPr>
        <w:t>kamerose</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esančios</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sklendės</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ir</w:t>
      </w:r>
      <w:proofErr w:type="spellEnd"/>
      <w:r w:rsidRPr="0025100F">
        <w:rPr>
          <w:color w:val="404040"/>
          <w:szCs w:val="24"/>
          <w:shd w:val="clear" w:color="auto" w:fill="FFFFFF"/>
          <w:lang w:val="en-US"/>
        </w:rPr>
        <w:t xml:space="preserve"> ne </w:t>
      </w:r>
      <w:proofErr w:type="spellStart"/>
      <w:r w:rsidRPr="0025100F">
        <w:rPr>
          <w:color w:val="404040"/>
          <w:szCs w:val="24"/>
          <w:shd w:val="clear" w:color="auto" w:fill="FFFFFF"/>
          <w:lang w:val="en-US"/>
        </w:rPr>
        <w:t>iš</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kamerų</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valdomos</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sklendės</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turi</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būti</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su</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prailgintais</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sūkliais</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bei</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jų</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atramomis</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kreipikliais</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Grunte</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įrengiamos</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sklendės</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turi</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turėti</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prailgintus</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teleskopinius</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suklius</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su</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apsauginiais</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teleskopiniais</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gaubtais</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Prailgintieji</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sūkliai</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turi</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būti</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iš</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galvanizuoto</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plieno</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apsauginiai</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dėklai</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iš</w:t>
      </w:r>
      <w:proofErr w:type="spellEnd"/>
      <w:r w:rsidRPr="0025100F">
        <w:rPr>
          <w:color w:val="404040"/>
          <w:szCs w:val="24"/>
          <w:shd w:val="clear" w:color="auto" w:fill="FFFFFF"/>
          <w:lang w:val="en-US"/>
        </w:rPr>
        <w:t xml:space="preserve"> PE. </w:t>
      </w:r>
      <w:proofErr w:type="spellStart"/>
      <w:r w:rsidRPr="0025100F">
        <w:rPr>
          <w:color w:val="404040"/>
          <w:szCs w:val="24"/>
          <w:shd w:val="clear" w:color="auto" w:fill="FFFFFF"/>
          <w:lang w:val="en-US"/>
        </w:rPr>
        <w:t>Virš</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sūklių</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turi</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būti</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pastatytos</w:t>
      </w:r>
      <w:proofErr w:type="spellEnd"/>
      <w:r w:rsidRPr="0025100F">
        <w:rPr>
          <w:color w:val="404040"/>
          <w:szCs w:val="24"/>
          <w:shd w:val="clear" w:color="auto" w:fill="FFFFFF"/>
          <w:lang w:val="en-US"/>
        </w:rPr>
        <w:t xml:space="preserve"> </w:t>
      </w:r>
      <w:proofErr w:type="spellStart"/>
      <w:r w:rsidRPr="0025100F">
        <w:rPr>
          <w:color w:val="404040"/>
          <w:szCs w:val="24"/>
          <w:shd w:val="clear" w:color="auto" w:fill="FFFFFF"/>
          <w:lang w:val="en-US"/>
        </w:rPr>
        <w:t>kapos</w:t>
      </w:r>
      <w:proofErr w:type="spellEnd"/>
      <w:r w:rsidRPr="0025100F">
        <w:rPr>
          <w:color w:val="404040"/>
          <w:szCs w:val="24"/>
          <w:shd w:val="clear" w:color="auto" w:fill="FFFFFF"/>
          <w:lang w:val="en-US"/>
        </w:rPr>
        <w:t>.</w:t>
      </w:r>
    </w:p>
    <w:p w14:paraId="4EDF02FD" w14:textId="77777777" w:rsidR="00EA18E1" w:rsidRPr="0025100F" w:rsidRDefault="00EA18E1" w:rsidP="00FA36CF">
      <w:pPr>
        <w:rPr>
          <w:color w:val="404040"/>
          <w:szCs w:val="24"/>
          <w:shd w:val="clear" w:color="auto" w:fill="FFFFFF"/>
          <w:lang w:val="en-US"/>
        </w:rPr>
      </w:pPr>
    </w:p>
    <w:p w14:paraId="51474F2D" w14:textId="526A36CB" w:rsidR="00A36FC2" w:rsidRDefault="00E6303A" w:rsidP="00FA36CF">
      <w:pPr>
        <w:rPr>
          <w:b/>
          <w:bCs/>
          <w:color w:val="404040"/>
          <w:szCs w:val="24"/>
          <w:shd w:val="clear" w:color="auto" w:fill="FFFFFF"/>
        </w:rPr>
      </w:pPr>
      <w:r w:rsidRPr="00E6303A">
        <w:rPr>
          <w:b/>
          <w:bCs/>
          <w:color w:val="404040"/>
          <w:szCs w:val="24"/>
          <w:shd w:val="clear" w:color="auto" w:fill="FFFFFF"/>
        </w:rPr>
        <w:t>Savitakiniai vamzdžiai</w:t>
      </w:r>
    </w:p>
    <w:p w14:paraId="4DE8F3D9" w14:textId="77777777" w:rsidR="00E6303A" w:rsidRDefault="00E6303A" w:rsidP="00FA36CF">
      <w:pPr>
        <w:rPr>
          <w:b/>
          <w:bCs/>
          <w:color w:val="404040"/>
          <w:szCs w:val="24"/>
          <w:shd w:val="clear" w:color="auto" w:fill="FFFFFF"/>
        </w:rPr>
      </w:pPr>
    </w:p>
    <w:p w14:paraId="22EF6698" w14:textId="3803CF3F" w:rsidR="00E6303A" w:rsidRPr="00E6303A" w:rsidRDefault="00E6303A" w:rsidP="00E6303A">
      <w:pPr>
        <w:rPr>
          <w:color w:val="404040"/>
          <w:szCs w:val="24"/>
          <w:shd w:val="clear" w:color="auto" w:fill="FFFFFF"/>
          <w:lang w:val="en-US"/>
        </w:rPr>
      </w:pPr>
      <w:proofErr w:type="spellStart"/>
      <w:r w:rsidRPr="00E6303A">
        <w:rPr>
          <w:color w:val="404040"/>
          <w:szCs w:val="24"/>
          <w:shd w:val="clear" w:color="auto" w:fill="FFFFFF"/>
          <w:lang w:val="en-US"/>
        </w:rPr>
        <w:lastRenderedPageBreak/>
        <w:t>Vamzdynai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montuojami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vadovaujantis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paruošta</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technine</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dokumentacija</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statybos</w:t>
      </w:r>
      <w:proofErr w:type="spellEnd"/>
      <w:r>
        <w:rPr>
          <w:color w:val="404040"/>
          <w:szCs w:val="24"/>
          <w:shd w:val="clear" w:color="auto" w:fill="FFFFFF"/>
          <w:lang w:val="en-US"/>
        </w:rPr>
        <w:t xml:space="preserve"> </w:t>
      </w:r>
      <w:proofErr w:type="spellStart"/>
      <w:r w:rsidRPr="00E6303A">
        <w:rPr>
          <w:color w:val="404040"/>
          <w:szCs w:val="24"/>
          <w:shd w:val="clear" w:color="auto" w:fill="FFFFFF"/>
          <w:lang w:val="en-US"/>
        </w:rPr>
        <w:t>reglamentais</w:t>
      </w:r>
      <w:proofErr w:type="spellEnd"/>
      <w:r w:rsidRPr="00E6303A">
        <w:rPr>
          <w:color w:val="404040"/>
          <w:szCs w:val="24"/>
          <w:shd w:val="clear" w:color="auto" w:fill="FFFFFF"/>
          <w:lang w:val="en-US"/>
        </w:rPr>
        <w:t>,</w:t>
      </w:r>
      <w:r>
        <w:rPr>
          <w:color w:val="404040"/>
          <w:szCs w:val="24"/>
          <w:shd w:val="clear" w:color="auto" w:fill="FFFFFF"/>
          <w:lang w:val="en-US"/>
        </w:rPr>
        <w:t xml:space="preserve"> </w:t>
      </w:r>
      <w:proofErr w:type="spellStart"/>
      <w:r w:rsidRPr="00E6303A">
        <w:rPr>
          <w:color w:val="404040"/>
          <w:szCs w:val="24"/>
          <w:shd w:val="clear" w:color="auto" w:fill="FFFFFF"/>
          <w:lang w:val="en-US"/>
        </w:rPr>
        <w:t>laikantis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darbo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saugumo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taisyklių</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ir</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vamzdžių</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įmonės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gamintojos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rekomendacijų</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bei</w:t>
      </w:r>
      <w:proofErr w:type="spellEnd"/>
    </w:p>
    <w:p w14:paraId="553F92F5" w14:textId="77777777" w:rsidR="00E6303A" w:rsidRPr="00E6303A" w:rsidRDefault="00E6303A" w:rsidP="00E6303A">
      <w:pPr>
        <w:rPr>
          <w:color w:val="404040"/>
          <w:szCs w:val="24"/>
          <w:shd w:val="clear" w:color="auto" w:fill="FFFFFF"/>
          <w:lang w:val="en-US"/>
        </w:rPr>
      </w:pPr>
      <w:proofErr w:type="spellStart"/>
      <w:r w:rsidRPr="00E6303A">
        <w:rPr>
          <w:color w:val="404040"/>
          <w:szCs w:val="24"/>
          <w:shd w:val="clear" w:color="auto" w:fill="FFFFFF"/>
          <w:lang w:val="en-US"/>
        </w:rPr>
        <w:t>nurodymų</w:t>
      </w:r>
      <w:proofErr w:type="spellEnd"/>
      <w:r w:rsidRPr="00E6303A">
        <w:rPr>
          <w:color w:val="404040"/>
          <w:szCs w:val="24"/>
          <w:shd w:val="clear" w:color="auto" w:fill="FFFFFF"/>
          <w:lang w:val="en-US"/>
        </w:rPr>
        <w:t>.</w:t>
      </w:r>
    </w:p>
    <w:p w14:paraId="02F5B49F" w14:textId="77777777" w:rsidR="00E6303A" w:rsidRPr="00E6303A" w:rsidRDefault="00E6303A" w:rsidP="00E6303A">
      <w:pPr>
        <w:rPr>
          <w:color w:val="404040"/>
          <w:szCs w:val="24"/>
          <w:shd w:val="clear" w:color="auto" w:fill="FFFFFF"/>
          <w:lang w:val="en-US"/>
        </w:rPr>
      </w:pPr>
      <w:proofErr w:type="spellStart"/>
      <w:r w:rsidRPr="00E6303A">
        <w:rPr>
          <w:color w:val="404040"/>
          <w:szCs w:val="24"/>
          <w:shd w:val="clear" w:color="auto" w:fill="FFFFFF"/>
          <w:lang w:val="en-US"/>
        </w:rPr>
        <w:t>Prieš</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montavimą</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atliekama</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pirminė</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kontrolė</w:t>
      </w:r>
      <w:proofErr w:type="spellEnd"/>
      <w:r w:rsidRPr="00E6303A">
        <w:rPr>
          <w:color w:val="404040"/>
          <w:szCs w:val="24"/>
          <w:shd w:val="clear" w:color="auto" w:fill="FFFFFF"/>
          <w:lang w:val="en-US"/>
        </w:rPr>
        <w:t xml:space="preserve"> – </w:t>
      </w:r>
      <w:proofErr w:type="spellStart"/>
      <w:r w:rsidRPr="00E6303A">
        <w:rPr>
          <w:color w:val="404040"/>
          <w:szCs w:val="24"/>
          <w:shd w:val="clear" w:color="auto" w:fill="FFFFFF"/>
          <w:lang w:val="en-US"/>
        </w:rPr>
        <w:t>vizualiai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patikrinama</w:t>
      </w:r>
      <w:proofErr w:type="spellEnd"/>
      <w:r w:rsidRPr="00E6303A">
        <w:rPr>
          <w:color w:val="404040"/>
          <w:szCs w:val="24"/>
          <w:shd w:val="clear" w:color="auto" w:fill="FFFFFF"/>
          <w:lang w:val="en-US"/>
        </w:rPr>
        <w:t xml:space="preserve"> visa </w:t>
      </w:r>
      <w:proofErr w:type="spellStart"/>
      <w:r w:rsidRPr="00E6303A">
        <w:rPr>
          <w:color w:val="404040"/>
          <w:szCs w:val="24"/>
          <w:shd w:val="clear" w:color="auto" w:fill="FFFFFF"/>
          <w:lang w:val="en-US"/>
        </w:rPr>
        <w:t>vamzdžių</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siunta</w:t>
      </w:r>
      <w:proofErr w:type="spellEnd"/>
      <w:r w:rsidRPr="00E6303A">
        <w:rPr>
          <w:color w:val="404040"/>
          <w:szCs w:val="24"/>
          <w:shd w:val="clear" w:color="auto" w:fill="FFFFFF"/>
          <w:lang w:val="en-US"/>
        </w:rPr>
        <w:t>.</w:t>
      </w:r>
    </w:p>
    <w:p w14:paraId="69C2E2DB" w14:textId="47066DEE" w:rsidR="00E6303A" w:rsidRPr="00E6303A" w:rsidRDefault="00E6303A" w:rsidP="00E6303A">
      <w:pPr>
        <w:rPr>
          <w:color w:val="404040"/>
          <w:szCs w:val="24"/>
          <w:shd w:val="clear" w:color="auto" w:fill="FFFFFF"/>
          <w:lang w:val="en-US"/>
        </w:rPr>
      </w:pPr>
      <w:proofErr w:type="spellStart"/>
      <w:r w:rsidRPr="00E6303A">
        <w:rPr>
          <w:color w:val="404040"/>
          <w:szCs w:val="24"/>
          <w:shd w:val="clear" w:color="auto" w:fill="FFFFFF"/>
          <w:lang w:val="en-US"/>
        </w:rPr>
        <w:t>Montuoti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vamzdžius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gali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specialiai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techniškai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apmokytas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personalas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turintis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atitinkamus</w:t>
      </w:r>
      <w:proofErr w:type="spellEnd"/>
      <w:r>
        <w:rPr>
          <w:color w:val="404040"/>
          <w:szCs w:val="24"/>
          <w:shd w:val="clear" w:color="auto" w:fill="FFFFFF"/>
          <w:lang w:val="en-US"/>
        </w:rPr>
        <w:t xml:space="preserve"> </w:t>
      </w:r>
      <w:proofErr w:type="spellStart"/>
      <w:r w:rsidRPr="00E6303A">
        <w:rPr>
          <w:color w:val="404040"/>
          <w:szCs w:val="24"/>
          <w:shd w:val="clear" w:color="auto" w:fill="FFFFFF"/>
          <w:lang w:val="en-US"/>
        </w:rPr>
        <w:t>pažymėjimus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ir</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žinantis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vamzdžių</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darbo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ir</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technologijos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ypatumus</w:t>
      </w:r>
      <w:proofErr w:type="spellEnd"/>
      <w:r w:rsidRPr="00E6303A">
        <w:rPr>
          <w:color w:val="404040"/>
          <w:szCs w:val="24"/>
          <w:shd w:val="clear" w:color="auto" w:fill="FFFFFF"/>
          <w:lang w:val="en-US"/>
        </w:rPr>
        <w:t>.</w:t>
      </w:r>
    </w:p>
    <w:p w14:paraId="7485DE92" w14:textId="77777777" w:rsidR="00E6303A" w:rsidRPr="00E6303A" w:rsidRDefault="00E6303A" w:rsidP="00E6303A">
      <w:pPr>
        <w:rPr>
          <w:color w:val="404040"/>
          <w:szCs w:val="24"/>
          <w:shd w:val="clear" w:color="auto" w:fill="FFFFFF"/>
          <w:lang w:val="en-US"/>
        </w:rPr>
      </w:pPr>
      <w:proofErr w:type="spellStart"/>
      <w:r w:rsidRPr="00E6303A">
        <w:rPr>
          <w:color w:val="404040"/>
          <w:szCs w:val="24"/>
          <w:shd w:val="clear" w:color="auto" w:fill="FFFFFF"/>
          <w:lang w:val="en-US"/>
        </w:rPr>
        <w:t>Nuotekų</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horizontalūs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vamzdžiai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tiesiami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su</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nuolydžiu</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vandens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tekėjimo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kryptimi</w:t>
      </w:r>
      <w:proofErr w:type="spellEnd"/>
      <w:r w:rsidRPr="00E6303A">
        <w:rPr>
          <w:color w:val="404040"/>
          <w:szCs w:val="24"/>
          <w:shd w:val="clear" w:color="auto" w:fill="FFFFFF"/>
          <w:lang w:val="en-US"/>
        </w:rPr>
        <w:t>.</w:t>
      </w:r>
    </w:p>
    <w:p w14:paraId="4EB88046" w14:textId="77777777" w:rsidR="00E6303A" w:rsidRPr="00E6303A" w:rsidRDefault="00E6303A" w:rsidP="00E6303A">
      <w:pPr>
        <w:rPr>
          <w:color w:val="404040"/>
          <w:szCs w:val="24"/>
          <w:shd w:val="clear" w:color="auto" w:fill="FFFFFF"/>
          <w:lang w:val="en-US"/>
        </w:rPr>
      </w:pPr>
      <w:proofErr w:type="spellStart"/>
      <w:r w:rsidRPr="00E6303A">
        <w:rPr>
          <w:color w:val="404040"/>
          <w:szCs w:val="24"/>
          <w:shd w:val="clear" w:color="auto" w:fill="FFFFFF"/>
          <w:lang w:val="en-US"/>
        </w:rPr>
        <w:t>Kiekvienas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vamzdyno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ruožas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tiesiamas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vienodu</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nuolydžiu</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iki</w:t>
      </w:r>
      <w:proofErr w:type="spellEnd"/>
      <w:r w:rsidRPr="00E6303A">
        <w:rPr>
          <w:color w:val="404040"/>
          <w:szCs w:val="24"/>
          <w:shd w:val="clear" w:color="auto" w:fill="FFFFFF"/>
          <w:lang w:val="en-US"/>
        </w:rPr>
        <w:t xml:space="preserve"> pat </w:t>
      </w:r>
      <w:proofErr w:type="spellStart"/>
      <w:r w:rsidRPr="00E6303A">
        <w:rPr>
          <w:color w:val="404040"/>
          <w:szCs w:val="24"/>
          <w:shd w:val="clear" w:color="auto" w:fill="FFFFFF"/>
          <w:lang w:val="en-US"/>
        </w:rPr>
        <w:t>įsiliejimo</w:t>
      </w:r>
      <w:proofErr w:type="spellEnd"/>
      <w:r w:rsidRPr="00E6303A">
        <w:rPr>
          <w:color w:val="404040"/>
          <w:szCs w:val="24"/>
          <w:shd w:val="clear" w:color="auto" w:fill="FFFFFF"/>
          <w:lang w:val="en-US"/>
        </w:rPr>
        <w:t xml:space="preserve"> į </w:t>
      </w:r>
      <w:proofErr w:type="spellStart"/>
      <w:r w:rsidRPr="00E6303A">
        <w:rPr>
          <w:color w:val="404040"/>
          <w:szCs w:val="24"/>
          <w:shd w:val="clear" w:color="auto" w:fill="FFFFFF"/>
          <w:lang w:val="en-US"/>
        </w:rPr>
        <w:t>kitą</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vamzdyną</w:t>
      </w:r>
      <w:proofErr w:type="spellEnd"/>
      <w:r w:rsidRPr="00E6303A">
        <w:rPr>
          <w:color w:val="404040"/>
          <w:szCs w:val="24"/>
          <w:shd w:val="clear" w:color="auto" w:fill="FFFFFF"/>
          <w:lang w:val="en-US"/>
        </w:rPr>
        <w:t>.</w:t>
      </w:r>
    </w:p>
    <w:p w14:paraId="6E42CA76" w14:textId="4DF7737A" w:rsidR="00E6303A" w:rsidRPr="00E6303A" w:rsidRDefault="00E6303A" w:rsidP="00E6303A">
      <w:pPr>
        <w:rPr>
          <w:color w:val="404040"/>
          <w:szCs w:val="24"/>
          <w:shd w:val="clear" w:color="auto" w:fill="FFFFFF"/>
          <w:lang w:val="en-US"/>
        </w:rPr>
      </w:pPr>
      <w:proofErr w:type="spellStart"/>
      <w:r w:rsidRPr="00E6303A">
        <w:rPr>
          <w:color w:val="404040"/>
          <w:szCs w:val="24"/>
          <w:shd w:val="clear" w:color="auto" w:fill="FFFFFF"/>
          <w:lang w:val="en-US"/>
        </w:rPr>
        <w:t>Vamzdžių</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posūkiai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ir</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sujungimai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įrengiami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iš</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standartinių</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fasoninių</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dalių</w:t>
      </w:r>
      <w:proofErr w:type="spellEnd"/>
      <w:r w:rsidRPr="00E6303A">
        <w:rPr>
          <w:color w:val="404040"/>
          <w:szCs w:val="24"/>
          <w:shd w:val="clear" w:color="auto" w:fill="FFFFFF"/>
          <w:lang w:val="en-US"/>
        </w:rPr>
        <w:t xml:space="preserve">. PVC </w:t>
      </w:r>
      <w:proofErr w:type="spellStart"/>
      <w:r w:rsidRPr="00E6303A">
        <w:rPr>
          <w:color w:val="404040"/>
          <w:szCs w:val="24"/>
          <w:shd w:val="clear" w:color="auto" w:fill="FFFFFF"/>
          <w:lang w:val="en-US"/>
        </w:rPr>
        <w:t>vamzdžių</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ir</w:t>
      </w:r>
      <w:proofErr w:type="spellEnd"/>
      <w:r>
        <w:rPr>
          <w:color w:val="404040"/>
          <w:szCs w:val="24"/>
          <w:shd w:val="clear" w:color="auto" w:fill="FFFFFF"/>
          <w:lang w:val="en-US"/>
        </w:rPr>
        <w:t xml:space="preserve"> </w:t>
      </w:r>
      <w:proofErr w:type="spellStart"/>
      <w:r w:rsidRPr="00E6303A">
        <w:rPr>
          <w:color w:val="404040"/>
          <w:szCs w:val="24"/>
          <w:shd w:val="clear" w:color="auto" w:fill="FFFFFF"/>
          <w:lang w:val="en-US"/>
        </w:rPr>
        <w:t>fasoninių</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dalių</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jungtys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sandarinamos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minkštos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gumos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žiedais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atspariais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agresyvioms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medžiagoms</w:t>
      </w:r>
      <w:proofErr w:type="spellEnd"/>
      <w:r w:rsidRPr="00E6303A">
        <w:rPr>
          <w:color w:val="404040"/>
          <w:szCs w:val="24"/>
          <w:shd w:val="clear" w:color="auto" w:fill="FFFFFF"/>
          <w:lang w:val="en-US"/>
        </w:rPr>
        <w:t>.</w:t>
      </w:r>
    </w:p>
    <w:p w14:paraId="184F0D7B" w14:textId="53C725CB" w:rsidR="00E6303A" w:rsidRPr="00E6303A" w:rsidRDefault="00E6303A" w:rsidP="00E6303A">
      <w:pPr>
        <w:rPr>
          <w:color w:val="404040"/>
          <w:szCs w:val="24"/>
          <w:shd w:val="clear" w:color="auto" w:fill="FFFFFF"/>
          <w:lang w:val="en-US"/>
        </w:rPr>
      </w:pPr>
      <w:r w:rsidRPr="00E6303A">
        <w:rPr>
          <w:color w:val="404040"/>
          <w:szCs w:val="24"/>
          <w:shd w:val="clear" w:color="auto" w:fill="FFFFFF"/>
          <w:lang w:val="en-US"/>
        </w:rPr>
        <w:t xml:space="preserve">PVC </w:t>
      </w:r>
      <w:proofErr w:type="spellStart"/>
      <w:r w:rsidRPr="00E6303A">
        <w:rPr>
          <w:color w:val="404040"/>
          <w:szCs w:val="24"/>
          <w:shd w:val="clear" w:color="auto" w:fill="FFFFFF"/>
          <w:lang w:val="en-US"/>
        </w:rPr>
        <w:t>vamzdynai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turi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būti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montuojami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vadovaujantis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įmonės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gamintojos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rekomendacijomis</w:t>
      </w:r>
      <w:proofErr w:type="spellEnd"/>
      <w:r>
        <w:rPr>
          <w:color w:val="404040"/>
          <w:szCs w:val="24"/>
          <w:shd w:val="clear" w:color="auto" w:fill="FFFFFF"/>
          <w:lang w:val="en-US"/>
        </w:rPr>
        <w:t xml:space="preserve"> </w:t>
      </w:r>
      <w:proofErr w:type="spellStart"/>
      <w:r w:rsidRPr="00E6303A">
        <w:rPr>
          <w:color w:val="404040"/>
          <w:szCs w:val="24"/>
          <w:shd w:val="clear" w:color="auto" w:fill="FFFFFF"/>
          <w:lang w:val="en-US"/>
        </w:rPr>
        <w:t>bei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nurodymais</w:t>
      </w:r>
      <w:proofErr w:type="spellEnd"/>
      <w:r w:rsidRPr="00E6303A">
        <w:rPr>
          <w:color w:val="404040"/>
          <w:szCs w:val="24"/>
          <w:shd w:val="clear" w:color="auto" w:fill="FFFFFF"/>
          <w:lang w:val="en-US"/>
        </w:rPr>
        <w:t>.</w:t>
      </w:r>
    </w:p>
    <w:p w14:paraId="02936629" w14:textId="31643AF2" w:rsidR="00E6303A" w:rsidRPr="00E6303A" w:rsidRDefault="00E6303A" w:rsidP="00E6303A">
      <w:pPr>
        <w:rPr>
          <w:color w:val="404040"/>
          <w:szCs w:val="24"/>
          <w:shd w:val="clear" w:color="auto" w:fill="FFFFFF"/>
          <w:lang w:val="en-US"/>
        </w:rPr>
      </w:pPr>
      <w:proofErr w:type="spellStart"/>
      <w:r w:rsidRPr="00E6303A">
        <w:rPr>
          <w:color w:val="404040"/>
          <w:szCs w:val="24"/>
          <w:shd w:val="clear" w:color="auto" w:fill="FFFFFF"/>
          <w:lang w:val="en-US"/>
        </w:rPr>
        <w:t>Rangovas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privalo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pilnai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parengti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vamzdyną</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eksploatacijai</w:t>
      </w:r>
      <w:proofErr w:type="spellEnd"/>
      <w:r w:rsidRPr="00E6303A">
        <w:rPr>
          <w:color w:val="404040"/>
          <w:szCs w:val="24"/>
          <w:shd w:val="clear" w:color="auto" w:fill="FFFFFF"/>
          <w:lang w:val="en-US"/>
        </w:rPr>
        <w:t xml:space="preserve">, tai </w:t>
      </w:r>
      <w:proofErr w:type="spellStart"/>
      <w:r w:rsidRPr="00E6303A">
        <w:rPr>
          <w:color w:val="404040"/>
          <w:szCs w:val="24"/>
          <w:shd w:val="clear" w:color="auto" w:fill="FFFFFF"/>
          <w:lang w:val="en-US"/>
        </w:rPr>
        <w:t>yra</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turi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atlikti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vamzdžių</w:t>
      </w:r>
      <w:proofErr w:type="spellEnd"/>
      <w:r>
        <w:rPr>
          <w:color w:val="404040"/>
          <w:szCs w:val="24"/>
          <w:shd w:val="clear" w:color="auto" w:fill="FFFFFF"/>
          <w:lang w:val="en-US"/>
        </w:rPr>
        <w:t xml:space="preserve"> </w:t>
      </w:r>
      <w:proofErr w:type="spellStart"/>
      <w:r w:rsidRPr="00E6303A">
        <w:rPr>
          <w:color w:val="404040"/>
          <w:szCs w:val="24"/>
          <w:shd w:val="clear" w:color="auto" w:fill="FFFFFF"/>
          <w:lang w:val="en-US"/>
        </w:rPr>
        <w:t>montavimą</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ir</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prijungimą</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naudodamas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reikalaujamo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kokybės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tvirtinamąsias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bei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izoliacines</w:t>
      </w:r>
      <w:proofErr w:type="spellEnd"/>
      <w:r>
        <w:rPr>
          <w:color w:val="404040"/>
          <w:szCs w:val="24"/>
          <w:shd w:val="clear" w:color="auto" w:fill="FFFFFF"/>
          <w:lang w:val="en-US"/>
        </w:rPr>
        <w:t xml:space="preserve"> </w:t>
      </w:r>
      <w:proofErr w:type="spellStart"/>
      <w:r w:rsidRPr="00E6303A">
        <w:rPr>
          <w:color w:val="404040"/>
          <w:szCs w:val="24"/>
          <w:shd w:val="clear" w:color="auto" w:fill="FFFFFF"/>
          <w:lang w:val="en-US"/>
        </w:rPr>
        <w:t>medžiagas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ir</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fasonines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dalis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vadovaudamasis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darbo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projekto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brėžiniais</w:t>
      </w:r>
      <w:proofErr w:type="spellEnd"/>
      <w:r w:rsidRPr="00E6303A">
        <w:rPr>
          <w:color w:val="404040"/>
          <w:szCs w:val="24"/>
          <w:shd w:val="clear" w:color="auto" w:fill="FFFFFF"/>
          <w:lang w:val="en-US"/>
        </w:rPr>
        <w:t>.</w:t>
      </w:r>
    </w:p>
    <w:p w14:paraId="2CF5F43E" w14:textId="01AF4216" w:rsidR="00E6303A" w:rsidRPr="00E6303A" w:rsidRDefault="00E6303A" w:rsidP="00E6303A">
      <w:pPr>
        <w:rPr>
          <w:color w:val="404040"/>
          <w:szCs w:val="24"/>
          <w:shd w:val="clear" w:color="auto" w:fill="FFFFFF"/>
          <w:lang w:val="en-US"/>
        </w:rPr>
      </w:pPr>
      <w:proofErr w:type="spellStart"/>
      <w:r w:rsidRPr="00E6303A">
        <w:rPr>
          <w:color w:val="404040"/>
          <w:szCs w:val="24"/>
          <w:shd w:val="clear" w:color="auto" w:fill="FFFFFF"/>
          <w:lang w:val="en-US"/>
        </w:rPr>
        <w:t>Vamzdynai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klojami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tranšėjoje</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ant</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įrengto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pagal</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projektinius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nuolydžius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dugno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patikrinus</w:t>
      </w:r>
      <w:proofErr w:type="spellEnd"/>
      <w:r>
        <w:rPr>
          <w:color w:val="404040"/>
          <w:szCs w:val="24"/>
          <w:shd w:val="clear" w:color="auto" w:fill="FFFFFF"/>
          <w:lang w:val="en-US"/>
        </w:rPr>
        <w:t xml:space="preserve"> </w:t>
      </w:r>
      <w:proofErr w:type="spellStart"/>
      <w:r w:rsidRPr="00E6303A">
        <w:rPr>
          <w:color w:val="404040"/>
          <w:szCs w:val="24"/>
          <w:shd w:val="clear" w:color="auto" w:fill="FFFFFF"/>
          <w:lang w:val="en-US"/>
        </w:rPr>
        <w:t>pagrindo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paruošimą</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lygumą</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atsparumą</w:t>
      </w:r>
      <w:proofErr w:type="spellEnd"/>
      <w:r w:rsidRPr="00E6303A">
        <w:rPr>
          <w:color w:val="404040"/>
          <w:szCs w:val="24"/>
          <w:shd w:val="clear" w:color="auto" w:fill="FFFFFF"/>
          <w:lang w:val="en-US"/>
        </w:rPr>
        <w:t xml:space="preserve"> po </w:t>
      </w:r>
      <w:proofErr w:type="spellStart"/>
      <w:r w:rsidRPr="00E6303A">
        <w:rPr>
          <w:color w:val="404040"/>
          <w:szCs w:val="24"/>
          <w:shd w:val="clear" w:color="auto" w:fill="FFFFFF"/>
          <w:lang w:val="en-US"/>
        </w:rPr>
        <w:t>sutankinimo</w:t>
      </w:r>
      <w:proofErr w:type="spellEnd"/>
      <w:r w:rsidRPr="00E6303A">
        <w:rPr>
          <w:color w:val="404040"/>
          <w:szCs w:val="24"/>
          <w:shd w:val="clear" w:color="auto" w:fill="FFFFFF"/>
          <w:lang w:val="en-US"/>
        </w:rPr>
        <w:t>.</w:t>
      </w:r>
    </w:p>
    <w:p w14:paraId="60D91A43" w14:textId="7F63EF6D" w:rsidR="00E6303A" w:rsidRPr="00E6303A" w:rsidRDefault="00E6303A" w:rsidP="00E6303A">
      <w:pPr>
        <w:rPr>
          <w:color w:val="404040"/>
          <w:szCs w:val="24"/>
          <w:shd w:val="clear" w:color="auto" w:fill="FFFFFF"/>
          <w:lang w:val="en-US"/>
        </w:rPr>
      </w:pPr>
      <w:proofErr w:type="spellStart"/>
      <w:r w:rsidRPr="00E6303A">
        <w:rPr>
          <w:color w:val="404040"/>
          <w:szCs w:val="24"/>
          <w:shd w:val="clear" w:color="auto" w:fill="FFFFFF"/>
          <w:lang w:val="en-US"/>
        </w:rPr>
        <w:t>Klojant</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plastmasinius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vamzdžius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svarbu</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tinkamai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suplūkti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gruntą</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Suplūkimui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galima</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naudoti</w:t>
      </w:r>
      <w:proofErr w:type="spellEnd"/>
      <w:r>
        <w:rPr>
          <w:color w:val="404040"/>
          <w:szCs w:val="24"/>
          <w:shd w:val="clear" w:color="auto" w:fill="FFFFFF"/>
          <w:lang w:val="en-US"/>
        </w:rPr>
        <w:t xml:space="preserve"> </w:t>
      </w:r>
      <w:proofErr w:type="spellStart"/>
      <w:r w:rsidRPr="00E6303A">
        <w:rPr>
          <w:color w:val="404040"/>
          <w:szCs w:val="24"/>
          <w:shd w:val="clear" w:color="auto" w:fill="FFFFFF"/>
          <w:lang w:val="en-US"/>
        </w:rPr>
        <w:t>įvairią</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įrangą</w:t>
      </w:r>
      <w:proofErr w:type="spellEnd"/>
      <w:r w:rsidRPr="00E6303A">
        <w:rPr>
          <w:color w:val="404040"/>
          <w:szCs w:val="24"/>
          <w:shd w:val="clear" w:color="auto" w:fill="FFFFFF"/>
          <w:lang w:val="en-US"/>
        </w:rPr>
        <w:t xml:space="preserve">. </w:t>
      </w:r>
    </w:p>
    <w:p w14:paraId="44456A5A" w14:textId="77777777" w:rsidR="00EA18E1" w:rsidRPr="0025100F" w:rsidRDefault="00EA18E1" w:rsidP="00EA18E1">
      <w:pPr>
        <w:keepNext/>
        <w:widowControl w:val="0"/>
        <w:numPr>
          <w:ilvl w:val="1"/>
          <w:numId w:val="0"/>
        </w:numPr>
        <w:suppressAutoHyphens/>
        <w:spacing w:before="240" w:after="120"/>
        <w:ind w:left="578" w:hanging="578"/>
        <w:outlineLvl w:val="1"/>
        <w:rPr>
          <w:rFonts w:eastAsia="Arial Unicode MS" w:cs="Tahoma"/>
          <w:b/>
          <w:bCs/>
          <w:iCs/>
          <w:szCs w:val="24"/>
        </w:rPr>
      </w:pPr>
      <w:bookmarkStart w:id="12" w:name="_Toc79400180"/>
      <w:r w:rsidRPr="0025100F">
        <w:rPr>
          <w:rFonts w:eastAsia="Arial Unicode MS" w:cs="Tahoma"/>
          <w:b/>
          <w:bCs/>
          <w:iCs/>
          <w:szCs w:val="24"/>
        </w:rPr>
        <w:t>Šulinių dangčiai ir landos</w:t>
      </w:r>
      <w:bookmarkEnd w:id="12"/>
      <w:r w:rsidRPr="0025100F">
        <w:rPr>
          <w:rFonts w:eastAsia="Arial Unicode MS" w:cs="Tahoma"/>
          <w:b/>
          <w:bCs/>
          <w:iCs/>
          <w:szCs w:val="24"/>
        </w:rPr>
        <w:t xml:space="preserve"> </w:t>
      </w:r>
    </w:p>
    <w:p w14:paraId="360DE4C0" w14:textId="77777777" w:rsidR="00EA18E1" w:rsidRPr="0025100F" w:rsidRDefault="00EA18E1" w:rsidP="00EA18E1">
      <w:pPr>
        <w:autoSpaceDE w:val="0"/>
        <w:autoSpaceDN w:val="0"/>
        <w:adjustRightInd w:val="0"/>
        <w:jc w:val="both"/>
        <w:rPr>
          <w:rFonts w:eastAsia="Batang"/>
          <w:szCs w:val="24"/>
          <w:lang w:eastAsia="ko-KR"/>
        </w:rPr>
      </w:pPr>
      <w:r w:rsidRPr="0025100F">
        <w:rPr>
          <w:rFonts w:eastAsia="Batang"/>
          <w:szCs w:val="24"/>
          <w:lang w:eastAsia="ko-KR"/>
        </w:rPr>
        <w:t xml:space="preserve">Šulinių dangčiai ir landos turi atitikti atitinkamas LST EN 124:1:2015, LST EN 124:2:2015, LST EN 124:3:2015, LST EN 124:4:2015, LST EN 124:5:2015, LST EN 124:6:2015 ar </w:t>
      </w:r>
      <w:proofErr w:type="spellStart"/>
      <w:r w:rsidRPr="0025100F">
        <w:rPr>
          <w:rFonts w:eastAsia="Batang"/>
          <w:szCs w:val="24"/>
          <w:lang w:eastAsia="ko-KR"/>
        </w:rPr>
        <w:t>ekv</w:t>
      </w:r>
      <w:proofErr w:type="spellEnd"/>
      <w:r w:rsidRPr="0025100F">
        <w:rPr>
          <w:rFonts w:eastAsia="Batang"/>
          <w:szCs w:val="24"/>
          <w:lang w:eastAsia="ko-KR"/>
        </w:rPr>
        <w:t xml:space="preserve">. nuostatas. Betoninių šulinių dangčiai turi būti be užrakto, užsifiksuojantys su vyriais, apsaugotais nuo aplinkos poveikio, ant dangčio turi būti numatytas logotipas „Varėnos vandenys“, važiuojamoje dalyje „plaukiojančio“ tipo, kalaus ketaus. Plastikiniams šuliniams laisva landos anga turi būti tokia pati kaip ir teleskopinio vamzdžio skersmuo. Šulinių dangčiuose turi būti skylės dangčių atidarymui. Važiuojamojoje dalyje dangčiai ir landos turi būti suprojektuoti 40 t, kitur - 25 t apkrovai. </w:t>
      </w:r>
    </w:p>
    <w:p w14:paraId="4E0D5C5C" w14:textId="77777777" w:rsidR="00EA18E1" w:rsidRPr="0025100F" w:rsidRDefault="00EA18E1" w:rsidP="00EA18E1">
      <w:pPr>
        <w:autoSpaceDE w:val="0"/>
        <w:autoSpaceDN w:val="0"/>
        <w:adjustRightInd w:val="0"/>
        <w:jc w:val="both"/>
        <w:rPr>
          <w:rFonts w:eastAsia="Batang"/>
          <w:szCs w:val="24"/>
          <w:lang w:eastAsia="ko-KR"/>
        </w:rPr>
      </w:pPr>
      <w:r w:rsidRPr="0025100F">
        <w:rPr>
          <w:rFonts w:eastAsia="Batang"/>
          <w:szCs w:val="24"/>
          <w:lang w:eastAsia="ko-KR"/>
        </w:rPr>
        <w:t>Šulinių liukų „plaukiojančio“ tipo apkrovos klasė D 400.</w:t>
      </w:r>
    </w:p>
    <w:p w14:paraId="719D219E" w14:textId="77777777" w:rsidR="00EA18E1" w:rsidRPr="0025100F" w:rsidRDefault="00EA18E1" w:rsidP="00EA18E1">
      <w:pPr>
        <w:autoSpaceDE w:val="0"/>
        <w:autoSpaceDN w:val="0"/>
        <w:adjustRightInd w:val="0"/>
        <w:jc w:val="both"/>
        <w:rPr>
          <w:rFonts w:eastAsia="Batang"/>
          <w:szCs w:val="24"/>
          <w:lang w:eastAsia="ko-KR"/>
        </w:rPr>
      </w:pPr>
      <w:r w:rsidRPr="0025100F">
        <w:rPr>
          <w:rFonts w:eastAsia="Batang"/>
          <w:szCs w:val="24"/>
          <w:lang w:eastAsia="ko-KR"/>
        </w:rPr>
        <w:t>Šulinių liukų įlipimo angos skersmuo ne mažiau 600 mm, įlipimo anga taisyklingos apskritimo formos.</w:t>
      </w:r>
    </w:p>
    <w:p w14:paraId="341F8F54" w14:textId="77777777" w:rsidR="00EA18E1" w:rsidRPr="0025100F" w:rsidRDefault="00EA18E1" w:rsidP="00EA18E1">
      <w:pPr>
        <w:autoSpaceDE w:val="0"/>
        <w:autoSpaceDN w:val="0"/>
        <w:adjustRightInd w:val="0"/>
        <w:jc w:val="both"/>
        <w:rPr>
          <w:rFonts w:eastAsia="Batang"/>
          <w:szCs w:val="24"/>
          <w:lang w:eastAsia="ko-KR"/>
        </w:rPr>
      </w:pPr>
      <w:r w:rsidRPr="0025100F">
        <w:rPr>
          <w:rFonts w:eastAsia="Batang"/>
          <w:szCs w:val="24"/>
          <w:lang w:eastAsia="ko-KR"/>
        </w:rPr>
        <w:t xml:space="preserve">Šulinių liukų rėmas ir dangtis pagaminti iš kalaus ketaus. Gaminio medžiaga turi atitikti EN-GJS-500 arba lygiaverčius reikalavimus. </w:t>
      </w:r>
    </w:p>
    <w:p w14:paraId="39CA56C4" w14:textId="77777777" w:rsidR="00EA18E1" w:rsidRPr="0025100F" w:rsidRDefault="00EA18E1" w:rsidP="00EA18E1">
      <w:pPr>
        <w:autoSpaceDE w:val="0"/>
        <w:autoSpaceDN w:val="0"/>
        <w:adjustRightInd w:val="0"/>
        <w:jc w:val="both"/>
        <w:rPr>
          <w:rFonts w:eastAsia="Batang"/>
          <w:szCs w:val="24"/>
          <w:lang w:eastAsia="ko-KR"/>
        </w:rPr>
      </w:pPr>
      <w:r w:rsidRPr="0025100F">
        <w:rPr>
          <w:rFonts w:eastAsia="Batang"/>
          <w:szCs w:val="24"/>
          <w:lang w:eastAsia="ko-KR"/>
        </w:rPr>
        <w:t xml:space="preserve">Šulinių liukų bendras aukštis ne mažiau </w:t>
      </w:r>
      <w:smartTag w:uri="urn:schemas-microsoft-com:office:smarttags" w:element="metricconverter">
        <w:smartTagPr>
          <w:attr w:name="ProductID" w:val="200 mm"/>
        </w:smartTagPr>
        <w:r w:rsidRPr="0025100F">
          <w:rPr>
            <w:rFonts w:eastAsia="Batang"/>
            <w:szCs w:val="24"/>
            <w:lang w:eastAsia="ko-KR"/>
          </w:rPr>
          <w:t>200 mm</w:t>
        </w:r>
      </w:smartTag>
      <w:r w:rsidRPr="0025100F">
        <w:rPr>
          <w:rFonts w:eastAsia="Batang"/>
          <w:szCs w:val="24"/>
          <w:lang w:eastAsia="ko-KR"/>
        </w:rPr>
        <w:t>, bendras svoris ne mažiau 90 kg (dangtis ne mažiau 45 kg).</w:t>
      </w:r>
    </w:p>
    <w:p w14:paraId="226F8176" w14:textId="77777777" w:rsidR="00EA18E1" w:rsidRPr="0025100F" w:rsidRDefault="00EA18E1" w:rsidP="00EA18E1">
      <w:pPr>
        <w:autoSpaceDE w:val="0"/>
        <w:autoSpaceDN w:val="0"/>
        <w:adjustRightInd w:val="0"/>
        <w:jc w:val="both"/>
        <w:rPr>
          <w:rFonts w:eastAsia="Batang"/>
          <w:szCs w:val="24"/>
          <w:lang w:eastAsia="ko-KR"/>
        </w:rPr>
      </w:pPr>
      <w:r w:rsidRPr="0025100F">
        <w:rPr>
          <w:rFonts w:eastAsia="Batang"/>
          <w:szCs w:val="24"/>
          <w:lang w:eastAsia="ko-KR"/>
        </w:rPr>
        <w:t xml:space="preserve">Šulinio liuko rėme turi būti sumontuotas (nepriklijuotas) apkrovas amortizuojantis ir garsą </w:t>
      </w:r>
      <w:proofErr w:type="spellStart"/>
      <w:r w:rsidRPr="0025100F">
        <w:rPr>
          <w:rFonts w:eastAsia="Batang"/>
          <w:szCs w:val="24"/>
          <w:lang w:eastAsia="ko-KR"/>
        </w:rPr>
        <w:t>įzoliuojantis</w:t>
      </w:r>
      <w:proofErr w:type="spellEnd"/>
      <w:r w:rsidRPr="0025100F">
        <w:rPr>
          <w:rFonts w:eastAsia="Batang"/>
          <w:szCs w:val="24"/>
          <w:lang w:eastAsia="ko-KR"/>
        </w:rPr>
        <w:t xml:space="preserve"> įdėklas (</w:t>
      </w:r>
      <w:proofErr w:type="spellStart"/>
      <w:r w:rsidRPr="0025100F">
        <w:rPr>
          <w:rFonts w:eastAsia="Batang"/>
          <w:szCs w:val="24"/>
          <w:lang w:eastAsia="ko-KR"/>
        </w:rPr>
        <w:t>elastomerinė</w:t>
      </w:r>
      <w:proofErr w:type="spellEnd"/>
      <w:r w:rsidRPr="0025100F">
        <w:rPr>
          <w:rFonts w:eastAsia="Batang"/>
          <w:szCs w:val="24"/>
          <w:lang w:eastAsia="ko-KR"/>
        </w:rPr>
        <w:t xml:space="preserve"> tarpinė). Tarpinė turi būti žiedo formos, ne mažiau, 10 mm storio ir ne mažiau </w:t>
      </w:r>
      <w:smartTag w:uri="urn:schemas-microsoft-com:office:smarttags" w:element="metricconverter">
        <w:smartTagPr>
          <w:attr w:name="ProductID" w:val="20 mm"/>
        </w:smartTagPr>
        <w:r w:rsidRPr="0025100F">
          <w:rPr>
            <w:rFonts w:eastAsia="Batang"/>
            <w:szCs w:val="24"/>
            <w:lang w:eastAsia="ko-KR"/>
          </w:rPr>
          <w:t>20 mm</w:t>
        </w:r>
      </w:smartTag>
      <w:r w:rsidRPr="0025100F">
        <w:rPr>
          <w:rFonts w:eastAsia="Batang"/>
          <w:szCs w:val="24"/>
          <w:lang w:eastAsia="ko-KR"/>
        </w:rPr>
        <w:t xml:space="preserve"> pločio. Tarpinės profilio konstrukcija turi užtikrinti, kad liuko rėmo ir dangčio metaliniai paviršiai veikiami apkrovos nesiliestų nei horizontaliai, nei vertikaliai išskyrus šarnyrinę sujungimo vietą ir nekeltų triukšmo. Tarpinės medžiaga turi būti ilgaamžė, atspari trinčiai veikiant didžiausioms apkrovoms. Tarpinė turi užtikrinti, kad šulinių liukų naudojimo metu liukų dangtis būtų viename lygyje su rėmu. Tarpinė turi būti keičiama. </w:t>
      </w:r>
    </w:p>
    <w:p w14:paraId="2AC640B1" w14:textId="77777777" w:rsidR="00EA18E1" w:rsidRPr="0025100F" w:rsidRDefault="00EA18E1" w:rsidP="00EA18E1">
      <w:pPr>
        <w:autoSpaceDE w:val="0"/>
        <w:autoSpaceDN w:val="0"/>
        <w:adjustRightInd w:val="0"/>
        <w:jc w:val="both"/>
        <w:rPr>
          <w:rFonts w:eastAsia="Batang"/>
          <w:szCs w:val="24"/>
          <w:lang w:eastAsia="ko-KR"/>
        </w:rPr>
      </w:pPr>
      <w:r w:rsidRPr="0025100F">
        <w:rPr>
          <w:rFonts w:eastAsia="Batang"/>
          <w:szCs w:val="24"/>
          <w:lang w:eastAsia="ko-KR"/>
        </w:rPr>
        <w:t xml:space="preserve">Šulinių liuko rakinimui turi būti numatyta vieta su galimybe nesudėtingai įrengti mechaninį užraktą su nestandartiniu raktu. </w:t>
      </w:r>
    </w:p>
    <w:p w14:paraId="12ACA251" w14:textId="77777777" w:rsidR="00EA18E1" w:rsidRPr="0025100F" w:rsidRDefault="00EA18E1" w:rsidP="00EA18E1">
      <w:pPr>
        <w:autoSpaceDE w:val="0"/>
        <w:autoSpaceDN w:val="0"/>
        <w:adjustRightInd w:val="0"/>
        <w:jc w:val="both"/>
        <w:rPr>
          <w:rFonts w:eastAsia="Batang"/>
          <w:szCs w:val="24"/>
          <w:lang w:eastAsia="ko-KR"/>
        </w:rPr>
      </w:pPr>
      <w:r w:rsidRPr="0025100F">
        <w:rPr>
          <w:rFonts w:eastAsia="Batang"/>
          <w:szCs w:val="24"/>
          <w:lang w:eastAsia="ko-KR"/>
        </w:rPr>
        <w:t>Šulinių liuko rėmo ir dangčio viršutiniai paviršiai turi būti ženklinti. Užrašai turi būti aiškūs ir patvarūs. Turi būti šie užrašai:</w:t>
      </w:r>
    </w:p>
    <w:p w14:paraId="03DBB301" w14:textId="77777777" w:rsidR="00EA18E1" w:rsidRPr="0025100F" w:rsidRDefault="00EA18E1" w:rsidP="00EA18E1">
      <w:pPr>
        <w:autoSpaceDE w:val="0"/>
        <w:autoSpaceDN w:val="0"/>
        <w:adjustRightInd w:val="0"/>
        <w:jc w:val="both"/>
        <w:rPr>
          <w:rFonts w:eastAsia="Batang"/>
          <w:szCs w:val="24"/>
          <w:lang w:eastAsia="ko-KR"/>
        </w:rPr>
      </w:pPr>
      <w:r w:rsidRPr="0025100F">
        <w:rPr>
          <w:rFonts w:eastAsia="Batang"/>
          <w:szCs w:val="24"/>
          <w:lang w:eastAsia="ko-KR"/>
        </w:rPr>
        <w:t xml:space="preserve">- įmonės logotipas ir užrašas. Užrašo ir logotipo pavyzdys pridedamas (1 </w:t>
      </w:r>
      <w:proofErr w:type="spellStart"/>
      <w:r w:rsidRPr="0025100F">
        <w:rPr>
          <w:rFonts w:eastAsia="Batang"/>
          <w:szCs w:val="24"/>
          <w:lang w:eastAsia="ko-KR"/>
        </w:rPr>
        <w:t>pav</w:t>
      </w:r>
      <w:proofErr w:type="spellEnd"/>
      <w:r w:rsidRPr="0025100F">
        <w:rPr>
          <w:rFonts w:eastAsia="Batang"/>
          <w:szCs w:val="24"/>
          <w:lang w:eastAsia="ko-KR"/>
        </w:rPr>
        <w:t>). Galutinį variantą derinti su užsakovu;</w:t>
      </w:r>
    </w:p>
    <w:p w14:paraId="1E6EDBF9" w14:textId="301EE2CD" w:rsidR="00EA18E1" w:rsidRPr="0025100F" w:rsidRDefault="00EA18E1" w:rsidP="00EA18E1">
      <w:pPr>
        <w:autoSpaceDE w:val="0"/>
        <w:autoSpaceDN w:val="0"/>
        <w:adjustRightInd w:val="0"/>
        <w:jc w:val="both"/>
        <w:rPr>
          <w:rFonts w:eastAsia="Batang"/>
          <w:szCs w:val="24"/>
          <w:lang w:eastAsia="ko-KR"/>
        </w:rPr>
      </w:pPr>
      <w:r w:rsidRPr="0025100F">
        <w:rPr>
          <w:rFonts w:eastAsia="Batang"/>
          <w:szCs w:val="24"/>
          <w:lang w:eastAsia="ko-KR"/>
        </w:rPr>
        <w:t xml:space="preserve">             - standarto EN 124 žymuo;</w:t>
      </w:r>
    </w:p>
    <w:p w14:paraId="1DF99230" w14:textId="77777777" w:rsidR="00EA18E1" w:rsidRPr="0025100F" w:rsidRDefault="00EA18E1" w:rsidP="00EA18E1">
      <w:pPr>
        <w:autoSpaceDE w:val="0"/>
        <w:autoSpaceDN w:val="0"/>
        <w:adjustRightInd w:val="0"/>
        <w:ind w:firstLine="851"/>
        <w:jc w:val="both"/>
        <w:rPr>
          <w:rFonts w:eastAsia="Batang"/>
          <w:szCs w:val="24"/>
          <w:lang w:eastAsia="ko-KR"/>
        </w:rPr>
      </w:pPr>
      <w:r w:rsidRPr="0025100F">
        <w:rPr>
          <w:rFonts w:eastAsia="Batang"/>
          <w:szCs w:val="24"/>
          <w:lang w:eastAsia="ko-KR"/>
        </w:rPr>
        <w:lastRenderedPageBreak/>
        <w:t>- liuko apkrovos klasė D 400;</w:t>
      </w:r>
    </w:p>
    <w:p w14:paraId="0A69EDCB" w14:textId="77777777" w:rsidR="00EA18E1" w:rsidRPr="0025100F" w:rsidRDefault="00EA18E1" w:rsidP="00EA18E1">
      <w:pPr>
        <w:autoSpaceDE w:val="0"/>
        <w:autoSpaceDN w:val="0"/>
        <w:adjustRightInd w:val="0"/>
        <w:ind w:firstLine="851"/>
        <w:jc w:val="both"/>
        <w:rPr>
          <w:rFonts w:eastAsia="Batang"/>
          <w:szCs w:val="24"/>
          <w:lang w:eastAsia="ko-KR"/>
        </w:rPr>
      </w:pPr>
      <w:r w:rsidRPr="0025100F">
        <w:rPr>
          <w:rFonts w:eastAsia="Batang"/>
          <w:szCs w:val="24"/>
          <w:lang w:eastAsia="ko-KR"/>
        </w:rPr>
        <w:t>- medžiagos žymuo;</w:t>
      </w:r>
    </w:p>
    <w:p w14:paraId="1CD43A9F" w14:textId="77777777" w:rsidR="00EA18E1" w:rsidRPr="0025100F" w:rsidRDefault="00EA18E1" w:rsidP="00EA18E1">
      <w:pPr>
        <w:autoSpaceDE w:val="0"/>
        <w:autoSpaceDN w:val="0"/>
        <w:adjustRightInd w:val="0"/>
        <w:ind w:firstLine="851"/>
        <w:jc w:val="both"/>
        <w:rPr>
          <w:rFonts w:eastAsia="Batang"/>
          <w:szCs w:val="24"/>
          <w:lang w:eastAsia="ko-KR"/>
        </w:rPr>
      </w:pPr>
      <w:r w:rsidRPr="0025100F">
        <w:rPr>
          <w:rFonts w:eastAsia="Batang"/>
          <w:szCs w:val="24"/>
          <w:lang w:eastAsia="ko-KR"/>
        </w:rPr>
        <w:t>- gamintojo pavadinimas, ženklas;</w:t>
      </w:r>
    </w:p>
    <w:p w14:paraId="14D9B03E" w14:textId="77777777" w:rsidR="00EA18E1" w:rsidRPr="0025100F" w:rsidRDefault="00EA18E1" w:rsidP="00EA18E1">
      <w:pPr>
        <w:autoSpaceDE w:val="0"/>
        <w:autoSpaceDN w:val="0"/>
        <w:adjustRightInd w:val="0"/>
        <w:ind w:firstLine="851"/>
        <w:jc w:val="both"/>
        <w:rPr>
          <w:rFonts w:eastAsia="Batang"/>
          <w:szCs w:val="24"/>
          <w:lang w:eastAsia="ko-KR"/>
        </w:rPr>
      </w:pPr>
      <w:r w:rsidRPr="0025100F">
        <w:rPr>
          <w:rFonts w:eastAsia="Batang"/>
          <w:szCs w:val="24"/>
          <w:lang w:eastAsia="ko-KR"/>
        </w:rPr>
        <w:t>- sertifikavimo įstaigos žymuo.</w:t>
      </w:r>
    </w:p>
    <w:p w14:paraId="674A9EBA" w14:textId="77777777" w:rsidR="00EA18E1" w:rsidRDefault="00EA18E1" w:rsidP="00FA36CF">
      <w:pPr>
        <w:rPr>
          <w:color w:val="404040"/>
          <w:szCs w:val="24"/>
          <w:shd w:val="clear" w:color="auto" w:fill="FFFFFF"/>
        </w:rPr>
      </w:pPr>
    </w:p>
    <w:p w14:paraId="6CDC97E8" w14:textId="1B870622" w:rsidR="00E6303A" w:rsidRPr="00E6303A" w:rsidRDefault="00E6303A" w:rsidP="00FA36CF">
      <w:pPr>
        <w:rPr>
          <w:b/>
          <w:bCs/>
          <w:color w:val="404040"/>
          <w:szCs w:val="24"/>
          <w:shd w:val="clear" w:color="auto" w:fill="FFFFFF"/>
        </w:rPr>
      </w:pPr>
      <w:r w:rsidRPr="00E6303A">
        <w:rPr>
          <w:b/>
          <w:bCs/>
          <w:color w:val="404040"/>
          <w:szCs w:val="24"/>
          <w:shd w:val="clear" w:color="auto" w:fill="FFFFFF"/>
        </w:rPr>
        <w:t>Plastikiniai šuliniai</w:t>
      </w:r>
    </w:p>
    <w:p w14:paraId="5E9B24A1" w14:textId="77777777" w:rsidR="00E6303A" w:rsidRDefault="00E6303A" w:rsidP="00FA36CF">
      <w:pPr>
        <w:rPr>
          <w:color w:val="404040"/>
          <w:szCs w:val="24"/>
          <w:shd w:val="clear" w:color="auto" w:fill="FFFFFF"/>
        </w:rPr>
      </w:pPr>
    </w:p>
    <w:p w14:paraId="0C39903F" w14:textId="6A0003F3" w:rsidR="00E6303A" w:rsidRPr="00E6303A" w:rsidRDefault="00E6303A" w:rsidP="00E6303A">
      <w:pPr>
        <w:rPr>
          <w:color w:val="404040"/>
          <w:szCs w:val="24"/>
          <w:shd w:val="clear" w:color="auto" w:fill="FFFFFF"/>
          <w:lang w:val="en-US"/>
        </w:rPr>
      </w:pPr>
      <w:proofErr w:type="spellStart"/>
      <w:r w:rsidRPr="00E6303A">
        <w:rPr>
          <w:color w:val="404040"/>
          <w:szCs w:val="24"/>
          <w:shd w:val="clear" w:color="auto" w:fill="FFFFFF"/>
          <w:lang w:val="en-US"/>
        </w:rPr>
        <w:t>Savitakinėje</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buitinių</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nuotekų</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sistemose</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taip</w:t>
      </w:r>
      <w:proofErr w:type="spellEnd"/>
      <w:r w:rsidRPr="00E6303A">
        <w:rPr>
          <w:color w:val="404040"/>
          <w:szCs w:val="24"/>
          <w:shd w:val="clear" w:color="auto" w:fill="FFFFFF"/>
          <w:lang w:val="en-US"/>
        </w:rPr>
        <w:t xml:space="preserve"> pat </w:t>
      </w:r>
      <w:proofErr w:type="spellStart"/>
      <w:r w:rsidRPr="00E6303A">
        <w:rPr>
          <w:color w:val="404040"/>
          <w:szCs w:val="24"/>
          <w:shd w:val="clear" w:color="auto" w:fill="FFFFFF"/>
          <w:lang w:val="en-US"/>
        </w:rPr>
        <w:t>galima</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naudoti</w:t>
      </w:r>
      <w:proofErr w:type="spellEnd"/>
      <w:r w:rsidRPr="00E6303A">
        <w:rPr>
          <w:color w:val="404040"/>
          <w:szCs w:val="24"/>
          <w:shd w:val="clear" w:color="auto" w:fill="FFFFFF"/>
          <w:lang w:val="en-US"/>
        </w:rPr>
        <w:t xml:space="preserve"> </w:t>
      </w:r>
      <w:r w:rsidRPr="00E6303A">
        <w:rPr>
          <w:rFonts w:ascii="Cambria Math" w:hAnsi="Cambria Math" w:cs="Cambria Math"/>
          <w:color w:val="404040"/>
          <w:szCs w:val="24"/>
          <w:shd w:val="clear" w:color="auto" w:fill="FFFFFF"/>
          <w:lang w:val="en-US"/>
        </w:rPr>
        <w:t>∅</w:t>
      </w:r>
      <w:r w:rsidRPr="00E6303A">
        <w:rPr>
          <w:color w:val="404040"/>
          <w:szCs w:val="24"/>
          <w:shd w:val="clear" w:color="auto" w:fill="FFFFFF"/>
          <w:lang w:val="en-US"/>
        </w:rPr>
        <w:t xml:space="preserve">425mm </w:t>
      </w:r>
      <w:proofErr w:type="spellStart"/>
      <w:r w:rsidRPr="00E6303A">
        <w:rPr>
          <w:color w:val="404040"/>
          <w:szCs w:val="24"/>
          <w:shd w:val="clear" w:color="auto" w:fill="FFFFFF"/>
          <w:lang w:val="en-US"/>
        </w:rPr>
        <w:t>plastikinius</w:t>
      </w:r>
      <w:proofErr w:type="spellEnd"/>
      <w:r>
        <w:rPr>
          <w:color w:val="404040"/>
          <w:szCs w:val="24"/>
          <w:shd w:val="clear" w:color="auto" w:fill="FFFFFF"/>
          <w:lang w:val="en-US"/>
        </w:rPr>
        <w:t xml:space="preserve"> </w:t>
      </w:r>
      <w:proofErr w:type="spellStart"/>
      <w:r w:rsidRPr="00E6303A">
        <w:rPr>
          <w:color w:val="404040"/>
          <w:szCs w:val="24"/>
          <w:shd w:val="clear" w:color="auto" w:fill="FFFFFF"/>
          <w:lang w:val="en-US"/>
        </w:rPr>
        <w:t>šulinius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atsparius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grunto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poslinkiams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gruntiniam</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vandeniui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įšalui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vertikalioms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apkrovoms</w:t>
      </w:r>
      <w:proofErr w:type="spellEnd"/>
      <w:r w:rsidRPr="00E6303A">
        <w:rPr>
          <w:color w:val="404040"/>
          <w:szCs w:val="24"/>
          <w:shd w:val="clear" w:color="auto" w:fill="FFFFFF"/>
          <w:lang w:val="en-US"/>
        </w:rPr>
        <w:t>.</w:t>
      </w:r>
      <w:r w:rsidR="00250083">
        <w:rPr>
          <w:color w:val="404040"/>
          <w:szCs w:val="24"/>
          <w:shd w:val="clear" w:color="auto" w:fill="FFFFFF"/>
          <w:lang w:val="en-US"/>
        </w:rPr>
        <w:t xml:space="preserve"> </w:t>
      </w:r>
      <w:r w:rsidRPr="00E6303A">
        <w:rPr>
          <w:rFonts w:ascii="Cambria Math" w:hAnsi="Cambria Math" w:cs="Cambria Math"/>
          <w:color w:val="404040"/>
          <w:szCs w:val="24"/>
          <w:shd w:val="clear" w:color="auto" w:fill="FFFFFF"/>
          <w:lang w:val="en-US"/>
        </w:rPr>
        <w:t>∅</w:t>
      </w:r>
      <w:r w:rsidRPr="00E6303A">
        <w:rPr>
          <w:color w:val="404040"/>
          <w:szCs w:val="24"/>
          <w:shd w:val="clear" w:color="auto" w:fill="FFFFFF"/>
          <w:lang w:val="en-US"/>
        </w:rPr>
        <w:t xml:space="preserve">425 </w:t>
      </w:r>
      <w:proofErr w:type="spellStart"/>
      <w:r w:rsidRPr="00E6303A">
        <w:rPr>
          <w:color w:val="404040"/>
          <w:szCs w:val="24"/>
          <w:shd w:val="clear" w:color="auto" w:fill="FFFFFF"/>
          <w:lang w:val="en-US"/>
        </w:rPr>
        <w:t>šuliniai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įrengiami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iš</w:t>
      </w:r>
      <w:proofErr w:type="spellEnd"/>
      <w:r w:rsidRPr="00E6303A">
        <w:rPr>
          <w:color w:val="404040"/>
          <w:szCs w:val="24"/>
          <w:shd w:val="clear" w:color="auto" w:fill="FFFFFF"/>
          <w:lang w:val="en-US"/>
        </w:rPr>
        <w:t xml:space="preserve"> PVC/PP </w:t>
      </w:r>
      <w:proofErr w:type="spellStart"/>
      <w:r w:rsidRPr="00E6303A">
        <w:rPr>
          <w:color w:val="404040"/>
          <w:szCs w:val="24"/>
          <w:shd w:val="clear" w:color="auto" w:fill="FFFFFF"/>
          <w:lang w:val="en-US"/>
        </w:rPr>
        <w:t>gofruoto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vamzdžio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Gofruotą</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vamzdį</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galima</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sutrumpinti</w:t>
      </w:r>
      <w:proofErr w:type="spellEnd"/>
      <w:r w:rsidR="00250083">
        <w:rPr>
          <w:color w:val="404040"/>
          <w:szCs w:val="24"/>
          <w:shd w:val="clear" w:color="auto" w:fill="FFFFFF"/>
          <w:lang w:val="en-US"/>
        </w:rPr>
        <w:t xml:space="preserve"> </w:t>
      </w:r>
      <w:proofErr w:type="spellStart"/>
      <w:r w:rsidRPr="00E6303A">
        <w:rPr>
          <w:color w:val="404040"/>
          <w:szCs w:val="24"/>
          <w:shd w:val="clear" w:color="auto" w:fill="FFFFFF"/>
          <w:lang w:val="en-US"/>
        </w:rPr>
        <w:t>pjaunant</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paprastu</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rankiniu</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pjūklu</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arba</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prailginti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naudojant</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specialią</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movą</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Visos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šulinio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elementų</w:t>
      </w:r>
      <w:proofErr w:type="spellEnd"/>
      <w:r w:rsidR="00250083">
        <w:rPr>
          <w:color w:val="404040"/>
          <w:szCs w:val="24"/>
          <w:shd w:val="clear" w:color="auto" w:fill="FFFFFF"/>
          <w:lang w:val="en-US"/>
        </w:rPr>
        <w:t xml:space="preserve"> </w:t>
      </w:r>
      <w:proofErr w:type="spellStart"/>
      <w:r w:rsidRPr="00E6303A">
        <w:rPr>
          <w:color w:val="404040"/>
          <w:szCs w:val="24"/>
          <w:shd w:val="clear" w:color="auto" w:fill="FFFFFF"/>
          <w:lang w:val="en-US"/>
        </w:rPr>
        <w:t>jungimo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vietos</w:t>
      </w:r>
      <w:proofErr w:type="spellEnd"/>
      <w:r w:rsidR="00250083">
        <w:rPr>
          <w:color w:val="404040"/>
          <w:szCs w:val="24"/>
          <w:shd w:val="clear" w:color="auto" w:fill="FFFFFF"/>
          <w:lang w:val="en-US"/>
        </w:rPr>
        <w:t xml:space="preserve"> </w:t>
      </w:r>
      <w:proofErr w:type="spellStart"/>
      <w:r w:rsidRPr="00E6303A">
        <w:rPr>
          <w:color w:val="404040"/>
          <w:szCs w:val="24"/>
          <w:shd w:val="clear" w:color="auto" w:fill="FFFFFF"/>
          <w:lang w:val="en-US"/>
        </w:rPr>
        <w:t>sandarinamos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specialiomis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tarpinėmis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apsaugančiomis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nuo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infiltracijos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ir</w:t>
      </w:r>
      <w:proofErr w:type="spellEnd"/>
      <w:r>
        <w:rPr>
          <w:color w:val="404040"/>
          <w:szCs w:val="24"/>
          <w:shd w:val="clear" w:color="auto" w:fill="FFFFFF"/>
          <w:lang w:val="en-US"/>
        </w:rPr>
        <w:t xml:space="preserve"> </w:t>
      </w:r>
      <w:proofErr w:type="spellStart"/>
      <w:r w:rsidRPr="00E6303A">
        <w:rPr>
          <w:color w:val="404040"/>
          <w:szCs w:val="24"/>
          <w:shd w:val="clear" w:color="auto" w:fill="FFFFFF"/>
          <w:lang w:val="en-US"/>
        </w:rPr>
        <w:t>atvirkščiai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Šulinio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dugnas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pagamintas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iš</w:t>
      </w:r>
      <w:proofErr w:type="spellEnd"/>
      <w:r w:rsidRPr="00E6303A">
        <w:rPr>
          <w:color w:val="404040"/>
          <w:szCs w:val="24"/>
          <w:shd w:val="clear" w:color="auto" w:fill="FFFFFF"/>
          <w:lang w:val="en-US"/>
        </w:rPr>
        <w:t xml:space="preserve"> PP. </w:t>
      </w:r>
      <w:proofErr w:type="spellStart"/>
      <w:r w:rsidRPr="00E6303A">
        <w:rPr>
          <w:color w:val="404040"/>
          <w:szCs w:val="24"/>
          <w:shd w:val="clear" w:color="auto" w:fill="FFFFFF"/>
          <w:lang w:val="en-US"/>
        </w:rPr>
        <w:t>Jis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turi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būti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su</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movomis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plastikiniams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vamzdžiams</w:t>
      </w:r>
      <w:proofErr w:type="spellEnd"/>
      <w:r>
        <w:rPr>
          <w:color w:val="404040"/>
          <w:szCs w:val="24"/>
          <w:shd w:val="clear" w:color="auto" w:fill="FFFFFF"/>
          <w:lang w:val="en-US"/>
        </w:rPr>
        <w:t xml:space="preserve"> </w:t>
      </w:r>
      <w:proofErr w:type="spellStart"/>
      <w:r w:rsidRPr="00E6303A">
        <w:rPr>
          <w:color w:val="404040"/>
          <w:szCs w:val="24"/>
          <w:shd w:val="clear" w:color="auto" w:fill="FFFFFF"/>
          <w:lang w:val="en-US"/>
        </w:rPr>
        <w:t>prijungti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ir</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su</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gamykloje</w:t>
      </w:r>
      <w:proofErr w:type="spellEnd"/>
      <w:r w:rsidR="00250083">
        <w:rPr>
          <w:color w:val="404040"/>
          <w:szCs w:val="24"/>
          <w:shd w:val="clear" w:color="auto" w:fill="FFFFFF"/>
          <w:lang w:val="en-US"/>
        </w:rPr>
        <w:t xml:space="preserve"> </w:t>
      </w:r>
      <w:proofErr w:type="spellStart"/>
      <w:r w:rsidRPr="00E6303A">
        <w:rPr>
          <w:color w:val="404040"/>
          <w:szCs w:val="24"/>
          <w:shd w:val="clear" w:color="auto" w:fill="FFFFFF"/>
          <w:lang w:val="en-US"/>
        </w:rPr>
        <w:t>reikiamu</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nuolydžiu</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išformuotais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latakais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Visos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šulinio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jungtys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turi</w:t>
      </w:r>
      <w:proofErr w:type="spellEnd"/>
      <w:r>
        <w:rPr>
          <w:color w:val="404040"/>
          <w:szCs w:val="24"/>
          <w:shd w:val="clear" w:color="auto" w:fill="FFFFFF"/>
          <w:lang w:val="en-US"/>
        </w:rPr>
        <w:t xml:space="preserve"> </w:t>
      </w:r>
      <w:proofErr w:type="spellStart"/>
      <w:r w:rsidRPr="00E6303A">
        <w:rPr>
          <w:color w:val="404040"/>
          <w:szCs w:val="24"/>
          <w:shd w:val="clear" w:color="auto" w:fill="FFFFFF"/>
          <w:lang w:val="en-US"/>
        </w:rPr>
        <w:t>atlaikyti</w:t>
      </w:r>
      <w:proofErr w:type="spellEnd"/>
      <w:r w:rsidRPr="00E6303A">
        <w:rPr>
          <w:color w:val="404040"/>
          <w:szCs w:val="24"/>
          <w:shd w:val="clear" w:color="auto" w:fill="FFFFFF"/>
          <w:lang w:val="en-US"/>
        </w:rPr>
        <w:t xml:space="preserve"> 0,5bar </w:t>
      </w:r>
      <w:proofErr w:type="spellStart"/>
      <w:r w:rsidRPr="00E6303A">
        <w:rPr>
          <w:color w:val="404040"/>
          <w:szCs w:val="24"/>
          <w:shd w:val="clear" w:color="auto" w:fill="FFFFFF"/>
          <w:lang w:val="en-US"/>
        </w:rPr>
        <w:t>slėgį</w:t>
      </w:r>
      <w:proofErr w:type="spellEnd"/>
      <w:r w:rsidRPr="00E6303A">
        <w:rPr>
          <w:color w:val="404040"/>
          <w:szCs w:val="24"/>
          <w:shd w:val="clear" w:color="auto" w:fill="FFFFFF"/>
          <w:lang w:val="en-US"/>
        </w:rPr>
        <w:t>.</w:t>
      </w:r>
    </w:p>
    <w:p w14:paraId="252C59FA" w14:textId="3272BCA8" w:rsidR="00E6303A" w:rsidRDefault="00E6303A" w:rsidP="00E6303A">
      <w:pPr>
        <w:rPr>
          <w:color w:val="404040"/>
          <w:szCs w:val="24"/>
          <w:shd w:val="clear" w:color="auto" w:fill="FFFFFF"/>
          <w:lang w:val="en-US"/>
        </w:rPr>
      </w:pPr>
      <w:proofErr w:type="spellStart"/>
      <w:r w:rsidRPr="00E6303A">
        <w:rPr>
          <w:color w:val="404040"/>
          <w:szCs w:val="24"/>
          <w:shd w:val="clear" w:color="auto" w:fill="FFFFFF"/>
          <w:lang w:val="en-US"/>
        </w:rPr>
        <w:t>Šulinių</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liukų</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dangčiai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visų</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sistemų</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kameroms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bei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šuliniams</w:t>
      </w:r>
      <w:proofErr w:type="spellEnd"/>
      <w:r w:rsidRPr="00E6303A">
        <w:rPr>
          <w:color w:val="404040"/>
          <w:szCs w:val="24"/>
          <w:shd w:val="clear" w:color="auto" w:fill="FFFFFF"/>
          <w:lang w:val="en-US"/>
        </w:rPr>
        <w:t xml:space="preserve">) – </w:t>
      </w:r>
      <w:proofErr w:type="spellStart"/>
      <w:r w:rsidRPr="00E6303A">
        <w:rPr>
          <w:color w:val="404040"/>
          <w:szCs w:val="24"/>
          <w:shd w:val="clear" w:color="auto" w:fill="FFFFFF"/>
          <w:lang w:val="en-US"/>
        </w:rPr>
        <w:t>vandentiekio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ir</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nuotekynės</w:t>
      </w:r>
      <w:proofErr w:type="spellEnd"/>
      <w:r w:rsidRPr="00E6303A">
        <w:rPr>
          <w:color w:val="404040"/>
          <w:szCs w:val="24"/>
          <w:shd w:val="clear" w:color="auto" w:fill="FFFFFF"/>
          <w:lang w:val="en-US"/>
        </w:rPr>
        <w:t xml:space="preserve"> –</w:t>
      </w:r>
      <w:r w:rsidR="008828D9">
        <w:rPr>
          <w:color w:val="404040"/>
          <w:szCs w:val="24"/>
          <w:shd w:val="clear" w:color="auto" w:fill="FFFFFF"/>
          <w:lang w:val="en-US"/>
        </w:rPr>
        <w:t xml:space="preserve"> </w:t>
      </w:r>
      <w:proofErr w:type="spellStart"/>
      <w:r w:rsidRPr="00E6303A">
        <w:rPr>
          <w:color w:val="404040"/>
          <w:szCs w:val="24"/>
          <w:shd w:val="clear" w:color="auto" w:fill="FFFFFF"/>
          <w:lang w:val="en-US"/>
        </w:rPr>
        <w:t>ketiniai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plaukiojančio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tipo</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Dangčiai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turi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atlaikyti</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apkrovas</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kaip</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paminėta</w:t>
      </w:r>
      <w:proofErr w:type="spellEnd"/>
      <w:r w:rsidRPr="00E6303A">
        <w:rPr>
          <w:color w:val="404040"/>
          <w:szCs w:val="24"/>
          <w:shd w:val="clear" w:color="auto" w:fill="FFFFFF"/>
          <w:lang w:val="en-US"/>
        </w:rPr>
        <w:t xml:space="preserve"> </w:t>
      </w:r>
      <w:proofErr w:type="spellStart"/>
      <w:r w:rsidRPr="00E6303A">
        <w:rPr>
          <w:color w:val="404040"/>
          <w:szCs w:val="24"/>
          <w:shd w:val="clear" w:color="auto" w:fill="FFFFFF"/>
          <w:lang w:val="en-US"/>
        </w:rPr>
        <w:t>aukščiau</w:t>
      </w:r>
      <w:proofErr w:type="spellEnd"/>
      <w:r w:rsidRPr="00E6303A">
        <w:rPr>
          <w:color w:val="404040"/>
          <w:szCs w:val="24"/>
          <w:shd w:val="clear" w:color="auto" w:fill="FFFFFF"/>
          <w:lang w:val="en-US"/>
        </w:rPr>
        <w:t>.</w:t>
      </w:r>
    </w:p>
    <w:p w14:paraId="1E2B1267" w14:textId="77777777" w:rsidR="00006E77" w:rsidRDefault="00006E77" w:rsidP="00E6303A">
      <w:pPr>
        <w:rPr>
          <w:color w:val="404040"/>
          <w:szCs w:val="24"/>
          <w:shd w:val="clear" w:color="auto" w:fill="FFFFFF"/>
        </w:rPr>
      </w:pPr>
    </w:p>
    <w:p w14:paraId="66BA7D4B" w14:textId="77777777" w:rsidR="00AE0416" w:rsidRDefault="00AE0416" w:rsidP="00E6303A">
      <w:pPr>
        <w:rPr>
          <w:color w:val="404040"/>
          <w:szCs w:val="24"/>
          <w:shd w:val="clear" w:color="auto" w:fill="FFFFFF"/>
        </w:rPr>
      </w:pPr>
    </w:p>
    <w:p w14:paraId="2073D7B8" w14:textId="77777777" w:rsidR="00AE0416" w:rsidRDefault="00AE0416" w:rsidP="00E6303A">
      <w:pPr>
        <w:rPr>
          <w:color w:val="404040"/>
          <w:szCs w:val="24"/>
          <w:shd w:val="clear" w:color="auto" w:fill="FFFFFF"/>
        </w:rPr>
      </w:pPr>
    </w:p>
    <w:p w14:paraId="23616DA2" w14:textId="77777777" w:rsidR="00AE0416" w:rsidRPr="000C0558" w:rsidRDefault="00AE0416" w:rsidP="00AE0416">
      <w:pPr>
        <w:ind w:firstLine="567"/>
      </w:pPr>
      <w:r w:rsidRPr="000C0558">
        <w:t>Parengė:</w:t>
      </w:r>
    </w:p>
    <w:tbl>
      <w:tblPr>
        <w:tblW w:w="0" w:type="auto"/>
        <w:tblLook w:val="04A0" w:firstRow="1" w:lastRow="0" w:firstColumn="1" w:lastColumn="0" w:noHBand="0" w:noVBand="1"/>
      </w:tblPr>
      <w:tblGrid>
        <w:gridCol w:w="5382"/>
        <w:gridCol w:w="1417"/>
        <w:gridCol w:w="2829"/>
      </w:tblGrid>
      <w:tr w:rsidR="00AE0416" w:rsidRPr="000C0558" w14:paraId="5F4D0CD5" w14:textId="77777777" w:rsidTr="00C03D48">
        <w:trPr>
          <w:trHeight w:val="362"/>
        </w:trPr>
        <w:tc>
          <w:tcPr>
            <w:tcW w:w="5382" w:type="dxa"/>
            <w:vAlign w:val="bottom"/>
            <w:hideMark/>
          </w:tcPr>
          <w:p w14:paraId="6BB7B711" w14:textId="77777777" w:rsidR="00AE0416" w:rsidRPr="000C0558" w:rsidRDefault="00AE0416" w:rsidP="00C03D48">
            <w:pPr>
              <w:tabs>
                <w:tab w:val="left" w:pos="360"/>
                <w:tab w:val="left" w:pos="540"/>
                <w:tab w:val="left" w:pos="1080"/>
              </w:tabs>
              <w:ind w:firstLine="567"/>
            </w:pPr>
            <w:r w:rsidRPr="000C0558">
              <w:t>Turto valdymo skyriaus statybos inžinierius</w:t>
            </w:r>
          </w:p>
        </w:tc>
        <w:tc>
          <w:tcPr>
            <w:tcW w:w="1417" w:type="dxa"/>
            <w:tcBorders>
              <w:bottom w:val="single" w:sz="4" w:space="0" w:color="auto"/>
            </w:tcBorders>
          </w:tcPr>
          <w:p w14:paraId="01F6F181" w14:textId="77777777" w:rsidR="00AE0416" w:rsidRPr="000C0558" w:rsidRDefault="00AE0416" w:rsidP="00C03D48">
            <w:pPr>
              <w:tabs>
                <w:tab w:val="left" w:pos="360"/>
                <w:tab w:val="left" w:pos="540"/>
                <w:tab w:val="left" w:pos="1080"/>
              </w:tabs>
              <w:ind w:firstLine="567"/>
              <w:jc w:val="both"/>
            </w:pPr>
          </w:p>
        </w:tc>
        <w:tc>
          <w:tcPr>
            <w:tcW w:w="2829" w:type="dxa"/>
            <w:vAlign w:val="bottom"/>
            <w:hideMark/>
          </w:tcPr>
          <w:p w14:paraId="799B8BBF" w14:textId="77777777" w:rsidR="00AE0416" w:rsidRPr="000C0558" w:rsidRDefault="00AE0416" w:rsidP="00C03D48">
            <w:pPr>
              <w:tabs>
                <w:tab w:val="left" w:pos="360"/>
                <w:tab w:val="left" w:pos="540"/>
                <w:tab w:val="left" w:pos="1080"/>
              </w:tabs>
              <w:ind w:firstLine="567"/>
              <w:jc w:val="right"/>
            </w:pPr>
            <w:r w:rsidRPr="000C0558">
              <w:t>Virmantas Vinickas</w:t>
            </w:r>
          </w:p>
        </w:tc>
      </w:tr>
      <w:tr w:rsidR="00AE0416" w:rsidRPr="000C0558" w14:paraId="10E224FA" w14:textId="77777777" w:rsidTr="00C03D48">
        <w:tc>
          <w:tcPr>
            <w:tcW w:w="5382" w:type="dxa"/>
            <w:vAlign w:val="bottom"/>
          </w:tcPr>
          <w:p w14:paraId="29F22E42" w14:textId="77777777" w:rsidR="00AE0416" w:rsidRPr="000C0558" w:rsidRDefault="00AE0416" w:rsidP="00C03D48">
            <w:pPr>
              <w:pStyle w:val="Sraopastraipa"/>
              <w:ind w:left="0" w:firstLine="567"/>
            </w:pPr>
          </w:p>
        </w:tc>
        <w:tc>
          <w:tcPr>
            <w:tcW w:w="1417" w:type="dxa"/>
            <w:tcBorders>
              <w:top w:val="single" w:sz="4" w:space="0" w:color="auto"/>
            </w:tcBorders>
          </w:tcPr>
          <w:p w14:paraId="4AE55C83" w14:textId="77777777" w:rsidR="00AE0416" w:rsidRPr="000C0558" w:rsidRDefault="00AE0416" w:rsidP="00C03D48">
            <w:pPr>
              <w:tabs>
                <w:tab w:val="left" w:pos="360"/>
                <w:tab w:val="left" w:pos="540"/>
                <w:tab w:val="left" w:pos="1080"/>
              </w:tabs>
              <w:ind w:firstLine="567"/>
              <w:jc w:val="both"/>
            </w:pPr>
          </w:p>
        </w:tc>
        <w:tc>
          <w:tcPr>
            <w:tcW w:w="2829" w:type="dxa"/>
            <w:vAlign w:val="bottom"/>
          </w:tcPr>
          <w:p w14:paraId="5C1AF2D1" w14:textId="77777777" w:rsidR="00AE0416" w:rsidRPr="000C0558" w:rsidRDefault="00AE0416" w:rsidP="00C03D48">
            <w:pPr>
              <w:tabs>
                <w:tab w:val="left" w:pos="360"/>
                <w:tab w:val="left" w:pos="540"/>
                <w:tab w:val="left" w:pos="1080"/>
              </w:tabs>
              <w:ind w:firstLine="567"/>
              <w:jc w:val="right"/>
            </w:pPr>
          </w:p>
        </w:tc>
      </w:tr>
      <w:tr w:rsidR="00AE0416" w:rsidRPr="000C0558" w14:paraId="1BB4B79F" w14:textId="77777777" w:rsidTr="00C03D48">
        <w:tc>
          <w:tcPr>
            <w:tcW w:w="5382" w:type="dxa"/>
            <w:vAlign w:val="bottom"/>
          </w:tcPr>
          <w:p w14:paraId="4EB1579F" w14:textId="77777777" w:rsidR="00AE0416" w:rsidRPr="000C0558" w:rsidRDefault="00AE0416" w:rsidP="00C03D48">
            <w:pPr>
              <w:ind w:firstLine="567"/>
            </w:pPr>
            <w:r w:rsidRPr="000C0558">
              <w:t>Suderino:</w:t>
            </w:r>
          </w:p>
        </w:tc>
        <w:tc>
          <w:tcPr>
            <w:tcW w:w="1417" w:type="dxa"/>
          </w:tcPr>
          <w:p w14:paraId="047B4F93" w14:textId="77777777" w:rsidR="00AE0416" w:rsidRPr="000C0558" w:rsidRDefault="00AE0416" w:rsidP="00C03D48">
            <w:pPr>
              <w:tabs>
                <w:tab w:val="left" w:pos="360"/>
                <w:tab w:val="left" w:pos="540"/>
                <w:tab w:val="left" w:pos="1080"/>
              </w:tabs>
              <w:ind w:firstLine="567"/>
              <w:jc w:val="both"/>
            </w:pPr>
          </w:p>
        </w:tc>
        <w:tc>
          <w:tcPr>
            <w:tcW w:w="2829" w:type="dxa"/>
            <w:vAlign w:val="bottom"/>
          </w:tcPr>
          <w:p w14:paraId="09A86198" w14:textId="77777777" w:rsidR="00AE0416" w:rsidRPr="000C0558" w:rsidRDefault="00AE0416" w:rsidP="00C03D48">
            <w:pPr>
              <w:tabs>
                <w:tab w:val="left" w:pos="360"/>
                <w:tab w:val="left" w:pos="540"/>
                <w:tab w:val="left" w:pos="1080"/>
              </w:tabs>
              <w:ind w:firstLine="567"/>
              <w:jc w:val="right"/>
            </w:pPr>
          </w:p>
        </w:tc>
      </w:tr>
      <w:tr w:rsidR="00AE0416" w:rsidRPr="000C0558" w14:paraId="6D660DA6" w14:textId="77777777" w:rsidTr="00C03D48">
        <w:tc>
          <w:tcPr>
            <w:tcW w:w="5382" w:type="dxa"/>
            <w:vAlign w:val="bottom"/>
            <w:hideMark/>
          </w:tcPr>
          <w:p w14:paraId="7EF51976" w14:textId="77777777" w:rsidR="00AE0416" w:rsidRPr="000C0558" w:rsidRDefault="00AE0416" w:rsidP="00C03D48">
            <w:pPr>
              <w:ind w:firstLine="567"/>
            </w:pPr>
            <w:r w:rsidRPr="000C0558">
              <w:t>Turto valdymo skyriaus vedėjas</w:t>
            </w:r>
          </w:p>
        </w:tc>
        <w:tc>
          <w:tcPr>
            <w:tcW w:w="1417" w:type="dxa"/>
            <w:tcBorders>
              <w:bottom w:val="single" w:sz="4" w:space="0" w:color="auto"/>
            </w:tcBorders>
          </w:tcPr>
          <w:p w14:paraId="1BDEC7BE" w14:textId="77777777" w:rsidR="00AE0416" w:rsidRPr="000C0558" w:rsidRDefault="00AE0416" w:rsidP="00C03D48">
            <w:pPr>
              <w:tabs>
                <w:tab w:val="left" w:pos="360"/>
                <w:tab w:val="left" w:pos="540"/>
                <w:tab w:val="left" w:pos="1080"/>
              </w:tabs>
              <w:ind w:firstLine="567"/>
              <w:jc w:val="both"/>
            </w:pPr>
          </w:p>
        </w:tc>
        <w:tc>
          <w:tcPr>
            <w:tcW w:w="2829" w:type="dxa"/>
            <w:vAlign w:val="bottom"/>
            <w:hideMark/>
          </w:tcPr>
          <w:p w14:paraId="4CA191E0" w14:textId="77777777" w:rsidR="00AE0416" w:rsidRPr="000C0558" w:rsidRDefault="00AE0416" w:rsidP="00C03D48">
            <w:pPr>
              <w:tabs>
                <w:tab w:val="left" w:pos="360"/>
                <w:tab w:val="left" w:pos="540"/>
                <w:tab w:val="left" w:pos="1080"/>
              </w:tabs>
              <w:ind w:firstLine="567"/>
              <w:jc w:val="right"/>
            </w:pPr>
            <w:r w:rsidRPr="000C0558">
              <w:t>Egidijus Zaleskis</w:t>
            </w:r>
          </w:p>
        </w:tc>
      </w:tr>
    </w:tbl>
    <w:p w14:paraId="5D12555B" w14:textId="77777777" w:rsidR="00AE0416" w:rsidRPr="0025100F" w:rsidRDefault="00AE0416" w:rsidP="00E6303A">
      <w:pPr>
        <w:rPr>
          <w:color w:val="404040"/>
          <w:szCs w:val="24"/>
          <w:shd w:val="clear" w:color="auto" w:fill="FFFFFF"/>
        </w:rPr>
      </w:pPr>
    </w:p>
    <w:p w14:paraId="1824DA47" w14:textId="24719C5A" w:rsidR="00084160" w:rsidRDefault="00084160" w:rsidP="0025100F">
      <w:pPr>
        <w:tabs>
          <w:tab w:val="left" w:pos="6379"/>
        </w:tabs>
        <w:ind w:left="6663" w:hanging="851"/>
        <w:jc w:val="right"/>
        <w:rPr>
          <w:szCs w:val="24"/>
        </w:rPr>
      </w:pPr>
    </w:p>
    <w:p w14:paraId="7056F2A9" w14:textId="77777777" w:rsidR="002D46E1" w:rsidRPr="002D46E1" w:rsidRDefault="002D46E1" w:rsidP="002D46E1">
      <w:pPr>
        <w:rPr>
          <w:szCs w:val="24"/>
        </w:rPr>
      </w:pPr>
    </w:p>
    <w:p w14:paraId="1BA34482" w14:textId="77777777" w:rsidR="002D46E1" w:rsidRPr="002D46E1" w:rsidRDefault="002D46E1" w:rsidP="002D46E1">
      <w:pPr>
        <w:rPr>
          <w:szCs w:val="24"/>
        </w:rPr>
      </w:pPr>
    </w:p>
    <w:p w14:paraId="34560D78" w14:textId="77777777" w:rsidR="002D46E1" w:rsidRPr="002D46E1" w:rsidRDefault="002D46E1" w:rsidP="002D46E1">
      <w:pPr>
        <w:rPr>
          <w:szCs w:val="24"/>
        </w:rPr>
      </w:pPr>
    </w:p>
    <w:p w14:paraId="5AECEBEF" w14:textId="77777777" w:rsidR="002D46E1" w:rsidRPr="002D46E1" w:rsidRDefault="002D46E1" w:rsidP="002D46E1">
      <w:pPr>
        <w:rPr>
          <w:szCs w:val="24"/>
        </w:rPr>
      </w:pPr>
    </w:p>
    <w:p w14:paraId="5B0608BA" w14:textId="77777777" w:rsidR="002D46E1" w:rsidRPr="002D46E1" w:rsidRDefault="002D46E1" w:rsidP="002D46E1">
      <w:pPr>
        <w:rPr>
          <w:szCs w:val="24"/>
        </w:rPr>
      </w:pPr>
    </w:p>
    <w:p w14:paraId="68106A2B" w14:textId="77777777" w:rsidR="002D46E1" w:rsidRPr="002D46E1" w:rsidRDefault="002D46E1" w:rsidP="002D46E1">
      <w:pPr>
        <w:rPr>
          <w:szCs w:val="24"/>
        </w:rPr>
      </w:pPr>
    </w:p>
    <w:p w14:paraId="39FFFBAA" w14:textId="77777777" w:rsidR="002D46E1" w:rsidRPr="002D46E1" w:rsidRDefault="002D46E1" w:rsidP="002D46E1">
      <w:pPr>
        <w:rPr>
          <w:szCs w:val="24"/>
        </w:rPr>
      </w:pPr>
    </w:p>
    <w:p w14:paraId="74ACCDBE" w14:textId="77777777" w:rsidR="002D46E1" w:rsidRPr="002D46E1" w:rsidRDefault="002D46E1" w:rsidP="002D46E1">
      <w:pPr>
        <w:rPr>
          <w:szCs w:val="24"/>
        </w:rPr>
      </w:pPr>
    </w:p>
    <w:p w14:paraId="3FD832C9" w14:textId="77777777" w:rsidR="002D46E1" w:rsidRPr="002D46E1" w:rsidRDefault="002D46E1" w:rsidP="002D46E1">
      <w:pPr>
        <w:rPr>
          <w:szCs w:val="24"/>
        </w:rPr>
      </w:pPr>
    </w:p>
    <w:p w14:paraId="65434F1A" w14:textId="77777777" w:rsidR="002D46E1" w:rsidRPr="002D46E1" w:rsidRDefault="002D46E1" w:rsidP="002D46E1">
      <w:pPr>
        <w:rPr>
          <w:szCs w:val="24"/>
        </w:rPr>
      </w:pPr>
    </w:p>
    <w:p w14:paraId="13DAE7DB" w14:textId="77777777" w:rsidR="002D46E1" w:rsidRPr="002D46E1" w:rsidRDefault="002D46E1" w:rsidP="002D46E1">
      <w:pPr>
        <w:rPr>
          <w:szCs w:val="24"/>
        </w:rPr>
      </w:pPr>
    </w:p>
    <w:p w14:paraId="479D8801" w14:textId="77777777" w:rsidR="002D46E1" w:rsidRPr="002D46E1" w:rsidRDefault="002D46E1" w:rsidP="002D46E1">
      <w:pPr>
        <w:rPr>
          <w:szCs w:val="24"/>
        </w:rPr>
      </w:pPr>
    </w:p>
    <w:p w14:paraId="5BF6CF4C" w14:textId="77777777" w:rsidR="002D46E1" w:rsidRDefault="002D46E1" w:rsidP="002D46E1">
      <w:pPr>
        <w:rPr>
          <w:szCs w:val="24"/>
        </w:rPr>
      </w:pPr>
    </w:p>
    <w:p w14:paraId="6808EF40" w14:textId="39CF45BD" w:rsidR="002D46E1" w:rsidRDefault="002D46E1" w:rsidP="002D46E1">
      <w:pPr>
        <w:tabs>
          <w:tab w:val="left" w:pos="5472"/>
        </w:tabs>
        <w:rPr>
          <w:szCs w:val="24"/>
        </w:rPr>
      </w:pPr>
      <w:r>
        <w:rPr>
          <w:szCs w:val="24"/>
        </w:rPr>
        <w:tab/>
      </w:r>
    </w:p>
    <w:p w14:paraId="790C1786" w14:textId="77777777" w:rsidR="002D46E1" w:rsidRDefault="002D46E1" w:rsidP="002D46E1">
      <w:pPr>
        <w:tabs>
          <w:tab w:val="left" w:pos="5472"/>
        </w:tabs>
        <w:rPr>
          <w:szCs w:val="24"/>
        </w:rPr>
      </w:pPr>
    </w:p>
    <w:p w14:paraId="7F22A8BD" w14:textId="77777777" w:rsidR="002D46E1" w:rsidRDefault="002D46E1" w:rsidP="002D46E1">
      <w:pPr>
        <w:tabs>
          <w:tab w:val="left" w:pos="5472"/>
        </w:tabs>
        <w:rPr>
          <w:szCs w:val="24"/>
        </w:rPr>
      </w:pPr>
    </w:p>
    <w:p w14:paraId="5CABB5D2" w14:textId="77777777" w:rsidR="002D46E1" w:rsidRDefault="002D46E1" w:rsidP="002D46E1">
      <w:pPr>
        <w:tabs>
          <w:tab w:val="left" w:pos="5472"/>
        </w:tabs>
        <w:rPr>
          <w:szCs w:val="24"/>
        </w:rPr>
      </w:pPr>
    </w:p>
    <w:p w14:paraId="21A420D5" w14:textId="77777777" w:rsidR="002D46E1" w:rsidRDefault="002D46E1" w:rsidP="002D46E1">
      <w:pPr>
        <w:tabs>
          <w:tab w:val="left" w:pos="5472"/>
        </w:tabs>
        <w:rPr>
          <w:szCs w:val="24"/>
        </w:rPr>
      </w:pPr>
    </w:p>
    <w:p w14:paraId="141132A8" w14:textId="77777777" w:rsidR="002D46E1" w:rsidRDefault="002D46E1" w:rsidP="002D46E1">
      <w:pPr>
        <w:tabs>
          <w:tab w:val="left" w:pos="5472"/>
        </w:tabs>
        <w:rPr>
          <w:szCs w:val="24"/>
        </w:rPr>
      </w:pPr>
    </w:p>
    <w:p w14:paraId="5C52C372" w14:textId="77777777" w:rsidR="002D46E1" w:rsidRDefault="002D46E1" w:rsidP="002D46E1">
      <w:pPr>
        <w:tabs>
          <w:tab w:val="left" w:pos="5472"/>
        </w:tabs>
        <w:rPr>
          <w:szCs w:val="24"/>
        </w:rPr>
      </w:pPr>
    </w:p>
    <w:p w14:paraId="79CD0402" w14:textId="77777777" w:rsidR="002D46E1" w:rsidRDefault="002D46E1" w:rsidP="002D46E1">
      <w:pPr>
        <w:tabs>
          <w:tab w:val="left" w:pos="5472"/>
        </w:tabs>
        <w:rPr>
          <w:szCs w:val="24"/>
        </w:rPr>
      </w:pPr>
    </w:p>
    <w:p w14:paraId="5FCC5824" w14:textId="77777777" w:rsidR="002D46E1" w:rsidRDefault="002D46E1" w:rsidP="002D46E1">
      <w:pPr>
        <w:tabs>
          <w:tab w:val="left" w:pos="5472"/>
        </w:tabs>
        <w:rPr>
          <w:szCs w:val="24"/>
        </w:rPr>
      </w:pPr>
    </w:p>
    <w:p w14:paraId="6A372B80" w14:textId="77777777" w:rsidR="002D46E1" w:rsidRPr="0025100F" w:rsidRDefault="002D46E1" w:rsidP="002D46E1">
      <w:pPr>
        <w:rPr>
          <w:color w:val="404040"/>
          <w:szCs w:val="24"/>
          <w:shd w:val="clear" w:color="auto" w:fill="FFFFFF"/>
        </w:rPr>
      </w:pPr>
    </w:p>
    <w:p w14:paraId="618CBCEB" w14:textId="77777777" w:rsidR="002D46E1" w:rsidRDefault="002D46E1" w:rsidP="002D46E1">
      <w:pPr>
        <w:pStyle w:val="Default"/>
        <w:rPr>
          <w:sz w:val="23"/>
          <w:szCs w:val="23"/>
        </w:rPr>
      </w:pPr>
      <w:r>
        <w:rPr>
          <w:sz w:val="23"/>
          <w:szCs w:val="23"/>
        </w:rPr>
        <w:t xml:space="preserve">                                                                                                                                  </w:t>
      </w:r>
      <w:proofErr w:type="spellStart"/>
      <w:r>
        <w:rPr>
          <w:sz w:val="23"/>
          <w:szCs w:val="23"/>
        </w:rPr>
        <w:t>Sutarties</w:t>
      </w:r>
      <w:proofErr w:type="spellEnd"/>
      <w:r>
        <w:rPr>
          <w:sz w:val="23"/>
          <w:szCs w:val="23"/>
        </w:rPr>
        <w:t xml:space="preserve"> 2 </w:t>
      </w:r>
      <w:proofErr w:type="spellStart"/>
      <w:r>
        <w:rPr>
          <w:sz w:val="23"/>
          <w:szCs w:val="23"/>
        </w:rPr>
        <w:t>priedas</w:t>
      </w:r>
      <w:proofErr w:type="spellEnd"/>
      <w:r>
        <w:rPr>
          <w:sz w:val="23"/>
          <w:szCs w:val="23"/>
        </w:rPr>
        <w:t xml:space="preserve"> </w:t>
      </w:r>
    </w:p>
    <w:p w14:paraId="6F386107" w14:textId="77777777" w:rsidR="002D46E1" w:rsidRDefault="002D46E1" w:rsidP="002D46E1">
      <w:pPr>
        <w:pStyle w:val="Default"/>
        <w:jc w:val="center"/>
        <w:rPr>
          <w:b/>
          <w:bCs/>
          <w:sz w:val="23"/>
          <w:szCs w:val="23"/>
          <w:lang w:val="lt-LT"/>
        </w:rPr>
      </w:pPr>
    </w:p>
    <w:p w14:paraId="60EF4BB1" w14:textId="77777777" w:rsidR="002D46E1" w:rsidRPr="00E213E6" w:rsidRDefault="002D46E1" w:rsidP="002D46E1">
      <w:pPr>
        <w:pStyle w:val="Default"/>
        <w:jc w:val="center"/>
        <w:rPr>
          <w:b/>
          <w:bCs/>
          <w:sz w:val="23"/>
          <w:szCs w:val="23"/>
          <w:lang w:val="lt-LT"/>
        </w:rPr>
      </w:pPr>
      <w:r w:rsidRPr="00E213E6">
        <w:rPr>
          <w:b/>
          <w:bCs/>
          <w:sz w:val="23"/>
          <w:szCs w:val="23"/>
          <w:lang w:val="lt-LT"/>
        </w:rPr>
        <w:t>VEIKLŲ SĄRAŠAS</w:t>
      </w:r>
    </w:p>
    <w:p w14:paraId="0ED217DF" w14:textId="5053EE5C" w:rsidR="002D46E1" w:rsidRPr="002D46E1" w:rsidRDefault="002D46E1" w:rsidP="002D46E1">
      <w:pPr>
        <w:pStyle w:val="Default"/>
        <w:jc w:val="center"/>
        <w:rPr>
          <w:b/>
          <w:bCs/>
          <w:sz w:val="23"/>
          <w:szCs w:val="23"/>
          <w:lang w:val="lt-LT"/>
        </w:rPr>
      </w:pPr>
      <w:proofErr w:type="spellStart"/>
      <w:r w:rsidRPr="002D46E1">
        <w:rPr>
          <w:b/>
          <w:bCs/>
        </w:rPr>
        <w:t>Vandentiekio</w:t>
      </w:r>
      <w:proofErr w:type="spellEnd"/>
      <w:r w:rsidRPr="002D46E1">
        <w:rPr>
          <w:b/>
          <w:bCs/>
        </w:rPr>
        <w:t xml:space="preserve"> </w:t>
      </w:r>
      <w:proofErr w:type="spellStart"/>
      <w:r w:rsidRPr="002D46E1">
        <w:rPr>
          <w:b/>
          <w:bCs/>
        </w:rPr>
        <w:t>ir</w:t>
      </w:r>
      <w:proofErr w:type="spellEnd"/>
      <w:r w:rsidRPr="002D46E1">
        <w:rPr>
          <w:b/>
          <w:bCs/>
        </w:rPr>
        <w:t xml:space="preserve"> </w:t>
      </w:r>
      <w:proofErr w:type="spellStart"/>
      <w:r w:rsidRPr="002D46E1">
        <w:rPr>
          <w:b/>
          <w:bCs/>
        </w:rPr>
        <w:t>nuotekų</w:t>
      </w:r>
      <w:proofErr w:type="spellEnd"/>
      <w:r w:rsidRPr="002D46E1">
        <w:rPr>
          <w:b/>
          <w:bCs/>
        </w:rPr>
        <w:t xml:space="preserve"> </w:t>
      </w:r>
      <w:proofErr w:type="spellStart"/>
      <w:r w:rsidRPr="002D46E1">
        <w:rPr>
          <w:b/>
          <w:bCs/>
        </w:rPr>
        <w:t>tinklų</w:t>
      </w:r>
      <w:proofErr w:type="spellEnd"/>
      <w:r w:rsidRPr="002D46E1">
        <w:rPr>
          <w:b/>
          <w:bCs/>
        </w:rPr>
        <w:t xml:space="preserve"> </w:t>
      </w:r>
      <w:proofErr w:type="spellStart"/>
      <w:r w:rsidRPr="002D46E1">
        <w:rPr>
          <w:b/>
          <w:bCs/>
        </w:rPr>
        <w:t>iki</w:t>
      </w:r>
      <w:proofErr w:type="spellEnd"/>
      <w:r w:rsidRPr="002D46E1">
        <w:rPr>
          <w:b/>
          <w:bCs/>
        </w:rPr>
        <w:t xml:space="preserve"> </w:t>
      </w:r>
      <w:proofErr w:type="spellStart"/>
      <w:r w:rsidRPr="002D46E1">
        <w:rPr>
          <w:b/>
          <w:bCs/>
        </w:rPr>
        <w:t>daugiabučio</w:t>
      </w:r>
      <w:proofErr w:type="spellEnd"/>
      <w:r w:rsidRPr="002D46E1">
        <w:rPr>
          <w:b/>
          <w:bCs/>
        </w:rPr>
        <w:t xml:space="preserve"> </w:t>
      </w:r>
      <w:proofErr w:type="spellStart"/>
      <w:r w:rsidRPr="002D46E1">
        <w:rPr>
          <w:b/>
          <w:bCs/>
        </w:rPr>
        <w:t>gyvenamojo</w:t>
      </w:r>
      <w:proofErr w:type="spellEnd"/>
      <w:r w:rsidRPr="002D46E1">
        <w:rPr>
          <w:b/>
          <w:bCs/>
        </w:rPr>
        <w:t xml:space="preserve"> </w:t>
      </w:r>
      <w:proofErr w:type="spellStart"/>
      <w:r w:rsidRPr="002D46E1">
        <w:rPr>
          <w:b/>
          <w:bCs/>
        </w:rPr>
        <w:t>namo</w:t>
      </w:r>
      <w:proofErr w:type="spellEnd"/>
      <w:r w:rsidRPr="002D46E1">
        <w:rPr>
          <w:b/>
          <w:bCs/>
        </w:rPr>
        <w:t xml:space="preserve">, </w:t>
      </w:r>
      <w:proofErr w:type="spellStart"/>
      <w:r w:rsidRPr="002D46E1">
        <w:rPr>
          <w:b/>
          <w:bCs/>
        </w:rPr>
        <w:t>esančio</w:t>
      </w:r>
      <w:proofErr w:type="spellEnd"/>
      <w:r w:rsidRPr="002D46E1">
        <w:rPr>
          <w:b/>
          <w:bCs/>
        </w:rPr>
        <w:t xml:space="preserve"> </w:t>
      </w:r>
      <w:proofErr w:type="spellStart"/>
      <w:r w:rsidRPr="002D46E1">
        <w:rPr>
          <w:b/>
          <w:bCs/>
        </w:rPr>
        <w:t>Mokyklos</w:t>
      </w:r>
      <w:proofErr w:type="spellEnd"/>
      <w:r w:rsidRPr="002D46E1">
        <w:rPr>
          <w:b/>
          <w:bCs/>
        </w:rPr>
        <w:t xml:space="preserve"> g. 33, </w:t>
      </w:r>
      <w:proofErr w:type="spellStart"/>
      <w:r w:rsidRPr="002D46E1">
        <w:rPr>
          <w:b/>
          <w:bCs/>
        </w:rPr>
        <w:t>Panočių</w:t>
      </w:r>
      <w:proofErr w:type="spellEnd"/>
      <w:r w:rsidRPr="002D46E1">
        <w:rPr>
          <w:b/>
          <w:bCs/>
        </w:rPr>
        <w:t xml:space="preserve"> k., </w:t>
      </w:r>
      <w:proofErr w:type="spellStart"/>
      <w:r w:rsidRPr="002D46E1">
        <w:rPr>
          <w:b/>
          <w:bCs/>
        </w:rPr>
        <w:t>Kaniavos</w:t>
      </w:r>
      <w:proofErr w:type="spellEnd"/>
      <w:r w:rsidRPr="002D46E1">
        <w:rPr>
          <w:b/>
          <w:bCs/>
        </w:rPr>
        <w:t xml:space="preserve"> </w:t>
      </w:r>
      <w:proofErr w:type="spellStart"/>
      <w:r w:rsidRPr="002D46E1">
        <w:rPr>
          <w:b/>
          <w:bCs/>
        </w:rPr>
        <w:t>sen.</w:t>
      </w:r>
      <w:proofErr w:type="spellEnd"/>
      <w:r w:rsidRPr="002D46E1">
        <w:rPr>
          <w:b/>
          <w:bCs/>
        </w:rPr>
        <w:t xml:space="preserve">, </w:t>
      </w:r>
      <w:proofErr w:type="spellStart"/>
      <w:r w:rsidRPr="002D46E1">
        <w:rPr>
          <w:b/>
          <w:bCs/>
        </w:rPr>
        <w:t>statybos</w:t>
      </w:r>
      <w:proofErr w:type="spellEnd"/>
      <w:r w:rsidRPr="002D46E1">
        <w:rPr>
          <w:b/>
          <w:bCs/>
        </w:rPr>
        <w:t xml:space="preserve"> </w:t>
      </w:r>
      <w:proofErr w:type="spellStart"/>
      <w:r w:rsidRPr="002D46E1">
        <w:rPr>
          <w:b/>
          <w:bCs/>
        </w:rPr>
        <w:t>darbai</w:t>
      </w:r>
      <w:proofErr w:type="spellEnd"/>
      <w:r w:rsidRPr="002D46E1">
        <w:rPr>
          <w:b/>
          <w:bCs/>
        </w:rPr>
        <w:t>.</w:t>
      </w:r>
    </w:p>
    <w:p w14:paraId="2CEA737F" w14:textId="77777777" w:rsidR="002D46E1" w:rsidRPr="00E213E6" w:rsidRDefault="002D46E1" w:rsidP="002D46E1">
      <w:pPr>
        <w:pStyle w:val="Default"/>
        <w:rPr>
          <w:sz w:val="23"/>
          <w:szCs w:val="23"/>
          <w:lang w:val="lt-LT"/>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29"/>
        <w:gridCol w:w="4289"/>
        <w:gridCol w:w="1098"/>
        <w:gridCol w:w="1928"/>
      </w:tblGrid>
      <w:tr w:rsidR="002D46E1" w:rsidRPr="00E213E6" w14:paraId="54E36918" w14:textId="77777777" w:rsidTr="006E1947">
        <w:trPr>
          <w:trHeight w:val="660"/>
          <w:jc w:val="center"/>
        </w:trPr>
        <w:tc>
          <w:tcPr>
            <w:tcW w:w="1129" w:type="dxa"/>
            <w:tcBorders>
              <w:top w:val="single" w:sz="4" w:space="0" w:color="auto"/>
              <w:left w:val="single" w:sz="4" w:space="0" w:color="auto"/>
              <w:bottom w:val="single" w:sz="4" w:space="0" w:color="auto"/>
              <w:right w:val="single" w:sz="4" w:space="0" w:color="auto"/>
            </w:tcBorders>
          </w:tcPr>
          <w:p w14:paraId="395D8C6E" w14:textId="77777777" w:rsidR="002D46E1" w:rsidRPr="00E213E6" w:rsidRDefault="002D46E1" w:rsidP="006E1947">
            <w:pPr>
              <w:pStyle w:val="Default"/>
              <w:rPr>
                <w:sz w:val="23"/>
                <w:szCs w:val="23"/>
                <w:lang w:val="lt-LT"/>
              </w:rPr>
            </w:pPr>
            <w:r w:rsidRPr="00E213E6">
              <w:rPr>
                <w:i/>
                <w:iCs/>
                <w:sz w:val="23"/>
                <w:szCs w:val="23"/>
                <w:lang w:val="lt-LT"/>
              </w:rPr>
              <w:t xml:space="preserve">Etapo Nr. </w:t>
            </w:r>
          </w:p>
        </w:tc>
        <w:tc>
          <w:tcPr>
            <w:tcW w:w="4289" w:type="dxa"/>
            <w:tcBorders>
              <w:top w:val="single" w:sz="4" w:space="0" w:color="auto"/>
              <w:left w:val="single" w:sz="4" w:space="0" w:color="auto"/>
              <w:bottom w:val="single" w:sz="4" w:space="0" w:color="auto"/>
              <w:right w:val="single" w:sz="4" w:space="0" w:color="auto"/>
            </w:tcBorders>
          </w:tcPr>
          <w:p w14:paraId="54E121C4" w14:textId="77777777" w:rsidR="002D46E1" w:rsidRPr="00E213E6" w:rsidRDefault="002D46E1" w:rsidP="006E1947">
            <w:pPr>
              <w:pStyle w:val="Default"/>
              <w:rPr>
                <w:sz w:val="23"/>
                <w:szCs w:val="23"/>
                <w:lang w:val="lt-LT"/>
              </w:rPr>
            </w:pPr>
            <w:r w:rsidRPr="00E213E6">
              <w:rPr>
                <w:b/>
                <w:bCs/>
                <w:i/>
                <w:iCs/>
                <w:sz w:val="23"/>
                <w:szCs w:val="23"/>
                <w:lang w:val="lt-LT"/>
              </w:rPr>
              <w:t xml:space="preserve">Darbų grupės (etapo) pavadinimas </w:t>
            </w:r>
          </w:p>
        </w:tc>
        <w:tc>
          <w:tcPr>
            <w:tcW w:w="1098" w:type="dxa"/>
            <w:tcBorders>
              <w:top w:val="single" w:sz="4" w:space="0" w:color="auto"/>
              <w:left w:val="single" w:sz="4" w:space="0" w:color="auto"/>
              <w:bottom w:val="single" w:sz="4" w:space="0" w:color="auto"/>
              <w:right w:val="single" w:sz="4" w:space="0" w:color="auto"/>
            </w:tcBorders>
          </w:tcPr>
          <w:p w14:paraId="5BD932D2" w14:textId="77777777" w:rsidR="002D46E1" w:rsidRPr="00E213E6" w:rsidRDefault="002D46E1" w:rsidP="006E1947">
            <w:pPr>
              <w:pStyle w:val="Default"/>
              <w:rPr>
                <w:sz w:val="23"/>
                <w:szCs w:val="23"/>
                <w:lang w:val="lt-LT"/>
              </w:rPr>
            </w:pPr>
            <w:r w:rsidRPr="00E213E6">
              <w:rPr>
                <w:b/>
                <w:bCs/>
                <w:i/>
                <w:iCs/>
                <w:sz w:val="23"/>
                <w:szCs w:val="23"/>
                <w:lang w:val="lt-LT"/>
              </w:rPr>
              <w:t xml:space="preserve">Preliminarus kiekis </w:t>
            </w:r>
          </w:p>
        </w:tc>
        <w:tc>
          <w:tcPr>
            <w:tcW w:w="1928" w:type="dxa"/>
            <w:tcBorders>
              <w:top w:val="single" w:sz="4" w:space="0" w:color="auto"/>
              <w:left w:val="single" w:sz="4" w:space="0" w:color="auto"/>
              <w:bottom w:val="single" w:sz="4" w:space="0" w:color="auto"/>
              <w:right w:val="single" w:sz="4" w:space="0" w:color="auto"/>
            </w:tcBorders>
          </w:tcPr>
          <w:p w14:paraId="367F7B3B" w14:textId="77777777" w:rsidR="002D46E1" w:rsidRPr="00E213E6" w:rsidRDefault="002D46E1" w:rsidP="006E1947">
            <w:pPr>
              <w:pStyle w:val="Default"/>
              <w:rPr>
                <w:sz w:val="23"/>
                <w:szCs w:val="23"/>
                <w:lang w:val="lt-LT"/>
              </w:rPr>
            </w:pPr>
            <w:r w:rsidRPr="00E213E6">
              <w:rPr>
                <w:b/>
                <w:bCs/>
                <w:i/>
                <w:iCs/>
                <w:sz w:val="23"/>
                <w:szCs w:val="23"/>
                <w:lang w:val="lt-LT"/>
              </w:rPr>
              <w:t xml:space="preserve">Darbų grupės (etapo) kaina, [Eur] be PVM </w:t>
            </w:r>
          </w:p>
          <w:p w14:paraId="53A75136" w14:textId="77777777" w:rsidR="002D46E1" w:rsidRPr="00E213E6" w:rsidRDefault="002D46E1" w:rsidP="006E1947">
            <w:pPr>
              <w:pStyle w:val="Default"/>
              <w:rPr>
                <w:sz w:val="23"/>
                <w:szCs w:val="23"/>
                <w:lang w:val="lt-LT"/>
              </w:rPr>
            </w:pPr>
            <w:r w:rsidRPr="00E213E6">
              <w:rPr>
                <w:i/>
                <w:iCs/>
                <w:sz w:val="23"/>
                <w:szCs w:val="23"/>
                <w:lang w:val="lt-LT"/>
              </w:rPr>
              <w:t xml:space="preserve">[Pildo rangovas] </w:t>
            </w:r>
          </w:p>
        </w:tc>
      </w:tr>
      <w:tr w:rsidR="002D46E1" w:rsidRPr="00E213E6" w14:paraId="7E777008" w14:textId="77777777" w:rsidTr="006E1947">
        <w:trPr>
          <w:trHeight w:val="1061"/>
          <w:jc w:val="center"/>
        </w:trPr>
        <w:tc>
          <w:tcPr>
            <w:tcW w:w="1129" w:type="dxa"/>
            <w:tcBorders>
              <w:top w:val="single" w:sz="4" w:space="0" w:color="auto"/>
              <w:left w:val="single" w:sz="4" w:space="0" w:color="auto"/>
              <w:bottom w:val="single" w:sz="4" w:space="0" w:color="auto"/>
              <w:right w:val="single" w:sz="4" w:space="0" w:color="auto"/>
            </w:tcBorders>
          </w:tcPr>
          <w:p w14:paraId="3343ADD0" w14:textId="77777777" w:rsidR="002D46E1" w:rsidRPr="00E213E6" w:rsidRDefault="002D46E1" w:rsidP="006E1947">
            <w:pPr>
              <w:pStyle w:val="Default"/>
              <w:rPr>
                <w:sz w:val="23"/>
                <w:szCs w:val="23"/>
                <w:lang w:val="lt-LT"/>
              </w:rPr>
            </w:pPr>
            <w:r w:rsidRPr="00E213E6">
              <w:rPr>
                <w:sz w:val="23"/>
                <w:szCs w:val="23"/>
                <w:lang w:val="lt-LT"/>
              </w:rPr>
              <w:t xml:space="preserve">1. </w:t>
            </w:r>
          </w:p>
        </w:tc>
        <w:tc>
          <w:tcPr>
            <w:tcW w:w="4289" w:type="dxa"/>
            <w:tcBorders>
              <w:top w:val="single" w:sz="4" w:space="0" w:color="auto"/>
              <w:left w:val="single" w:sz="4" w:space="0" w:color="auto"/>
              <w:bottom w:val="single" w:sz="4" w:space="0" w:color="auto"/>
              <w:right w:val="single" w:sz="4" w:space="0" w:color="auto"/>
            </w:tcBorders>
          </w:tcPr>
          <w:p w14:paraId="466FD436" w14:textId="0440A63D" w:rsidR="002D46E1" w:rsidRPr="00E213E6" w:rsidRDefault="002D46E1" w:rsidP="006E1947">
            <w:pPr>
              <w:pStyle w:val="Default"/>
              <w:rPr>
                <w:sz w:val="23"/>
                <w:szCs w:val="23"/>
                <w:lang w:val="lt-LT"/>
              </w:rPr>
            </w:pPr>
            <w:r w:rsidRPr="00E213E6">
              <w:rPr>
                <w:sz w:val="23"/>
                <w:szCs w:val="23"/>
                <w:lang w:val="lt-LT"/>
              </w:rPr>
              <w:t xml:space="preserve">PE100 slėgio PN10 geriamojo vandentiekio DN </w:t>
            </w:r>
            <w:r>
              <w:rPr>
                <w:sz w:val="23"/>
                <w:szCs w:val="23"/>
                <w:lang w:val="lt-LT"/>
              </w:rPr>
              <w:t>32</w:t>
            </w:r>
            <w:r w:rsidRPr="00E213E6">
              <w:rPr>
                <w:sz w:val="23"/>
                <w:szCs w:val="23"/>
                <w:lang w:val="lt-LT"/>
              </w:rPr>
              <w:t xml:space="preserve"> mm skersmens vamzdžių, su visomis reikalingomis jungtimis, perėjimais bei atramomis tiekimas, montavimas žemėje, pajungimas į šulinius, išbandymas ir pridavimas užsakovui </w:t>
            </w:r>
          </w:p>
        </w:tc>
        <w:tc>
          <w:tcPr>
            <w:tcW w:w="1098" w:type="dxa"/>
            <w:tcBorders>
              <w:top w:val="single" w:sz="4" w:space="0" w:color="auto"/>
              <w:left w:val="single" w:sz="4" w:space="0" w:color="auto"/>
              <w:bottom w:val="single" w:sz="4" w:space="0" w:color="auto"/>
              <w:right w:val="single" w:sz="4" w:space="0" w:color="auto"/>
            </w:tcBorders>
          </w:tcPr>
          <w:p w14:paraId="4B2CF8AE" w14:textId="5B030BD9" w:rsidR="002D46E1" w:rsidRPr="00E213E6" w:rsidRDefault="002D46E1" w:rsidP="006E1947">
            <w:pPr>
              <w:pStyle w:val="Default"/>
              <w:rPr>
                <w:sz w:val="23"/>
                <w:szCs w:val="23"/>
                <w:lang w:val="lt-LT"/>
              </w:rPr>
            </w:pPr>
            <w:r>
              <w:rPr>
                <w:sz w:val="23"/>
                <w:szCs w:val="23"/>
                <w:lang w:val="lt-LT"/>
              </w:rPr>
              <w:t>27,75</w:t>
            </w:r>
            <w:r w:rsidRPr="00E213E6">
              <w:rPr>
                <w:sz w:val="23"/>
                <w:szCs w:val="23"/>
                <w:lang w:val="lt-LT"/>
              </w:rPr>
              <w:t xml:space="preserve"> m. </w:t>
            </w:r>
          </w:p>
        </w:tc>
        <w:tc>
          <w:tcPr>
            <w:tcW w:w="1928" w:type="dxa"/>
            <w:tcBorders>
              <w:top w:val="single" w:sz="4" w:space="0" w:color="auto"/>
              <w:left w:val="single" w:sz="4" w:space="0" w:color="auto"/>
              <w:bottom w:val="single" w:sz="4" w:space="0" w:color="auto"/>
              <w:right w:val="single" w:sz="4" w:space="0" w:color="auto"/>
            </w:tcBorders>
          </w:tcPr>
          <w:p w14:paraId="174CF59E" w14:textId="517B0C8D" w:rsidR="002D46E1" w:rsidRPr="00E213E6" w:rsidRDefault="009761A4" w:rsidP="009761A4">
            <w:pPr>
              <w:pStyle w:val="Default"/>
              <w:jc w:val="center"/>
              <w:rPr>
                <w:sz w:val="23"/>
                <w:szCs w:val="23"/>
                <w:lang w:val="lt-LT"/>
              </w:rPr>
            </w:pPr>
            <w:r>
              <w:rPr>
                <w:sz w:val="23"/>
                <w:szCs w:val="23"/>
                <w:lang w:val="lt-LT"/>
              </w:rPr>
              <w:t>832,50</w:t>
            </w:r>
          </w:p>
        </w:tc>
      </w:tr>
      <w:tr w:rsidR="002D46E1" w:rsidRPr="00E213E6" w14:paraId="7ACDC6E5" w14:textId="77777777" w:rsidTr="006E1947">
        <w:trPr>
          <w:trHeight w:val="1220"/>
          <w:jc w:val="center"/>
        </w:trPr>
        <w:tc>
          <w:tcPr>
            <w:tcW w:w="1129" w:type="dxa"/>
            <w:tcBorders>
              <w:top w:val="single" w:sz="4" w:space="0" w:color="auto"/>
              <w:left w:val="single" w:sz="4" w:space="0" w:color="auto"/>
              <w:bottom w:val="single" w:sz="4" w:space="0" w:color="auto"/>
              <w:right w:val="single" w:sz="4" w:space="0" w:color="auto"/>
            </w:tcBorders>
          </w:tcPr>
          <w:p w14:paraId="4711E79B" w14:textId="77777777" w:rsidR="002D46E1" w:rsidRPr="00E213E6" w:rsidRDefault="002D46E1" w:rsidP="006E1947">
            <w:pPr>
              <w:pStyle w:val="Default"/>
              <w:rPr>
                <w:sz w:val="23"/>
                <w:szCs w:val="23"/>
                <w:lang w:val="lt-LT"/>
              </w:rPr>
            </w:pPr>
            <w:r w:rsidRPr="00E213E6">
              <w:rPr>
                <w:i/>
                <w:iCs/>
                <w:sz w:val="23"/>
                <w:szCs w:val="23"/>
                <w:lang w:val="lt-LT"/>
              </w:rPr>
              <w:t xml:space="preserve">2. </w:t>
            </w:r>
          </w:p>
        </w:tc>
        <w:tc>
          <w:tcPr>
            <w:tcW w:w="4289" w:type="dxa"/>
            <w:tcBorders>
              <w:top w:val="single" w:sz="4" w:space="0" w:color="auto"/>
              <w:left w:val="single" w:sz="4" w:space="0" w:color="auto"/>
              <w:bottom w:val="single" w:sz="4" w:space="0" w:color="auto"/>
              <w:right w:val="single" w:sz="4" w:space="0" w:color="auto"/>
            </w:tcBorders>
          </w:tcPr>
          <w:p w14:paraId="14EEF329" w14:textId="622DDE7A" w:rsidR="002D46E1" w:rsidRPr="00E213E6" w:rsidRDefault="00F65781" w:rsidP="006E1947">
            <w:pPr>
              <w:pStyle w:val="Default"/>
              <w:rPr>
                <w:sz w:val="23"/>
                <w:szCs w:val="23"/>
                <w:lang w:val="lt-LT"/>
              </w:rPr>
            </w:pPr>
            <w:r>
              <w:rPr>
                <w:sz w:val="23"/>
                <w:szCs w:val="23"/>
                <w:lang w:val="lt-LT"/>
              </w:rPr>
              <w:t>G</w:t>
            </w:r>
            <w:r w:rsidR="002D46E1" w:rsidRPr="00E213E6">
              <w:rPr>
                <w:sz w:val="23"/>
                <w:szCs w:val="23"/>
                <w:lang w:val="lt-LT"/>
              </w:rPr>
              <w:t>/b d=1</w:t>
            </w:r>
            <w:r w:rsidR="002D46E1">
              <w:rPr>
                <w:sz w:val="23"/>
                <w:szCs w:val="23"/>
                <w:lang w:val="lt-LT"/>
              </w:rPr>
              <w:t>0</w:t>
            </w:r>
            <w:r w:rsidR="002D46E1" w:rsidRPr="00E213E6">
              <w:rPr>
                <w:sz w:val="23"/>
                <w:szCs w:val="23"/>
                <w:lang w:val="lt-LT"/>
              </w:rPr>
              <w:t>00 mm skersmens, vandentiekio šulin</w:t>
            </w:r>
            <w:r>
              <w:rPr>
                <w:sz w:val="23"/>
                <w:szCs w:val="23"/>
                <w:lang w:val="lt-LT"/>
              </w:rPr>
              <w:t xml:space="preserve">io </w:t>
            </w:r>
            <w:proofErr w:type="spellStart"/>
            <w:r>
              <w:rPr>
                <w:sz w:val="23"/>
                <w:szCs w:val="23"/>
                <w:lang w:val="lt-LT"/>
              </w:rPr>
              <w:t>rekonstarvimas</w:t>
            </w:r>
            <w:proofErr w:type="spellEnd"/>
            <w:r w:rsidR="002D46E1" w:rsidRPr="00E213E6">
              <w:rPr>
                <w:sz w:val="23"/>
                <w:szCs w:val="23"/>
                <w:lang w:val="lt-LT"/>
              </w:rPr>
              <w:t>; nelaidus vandeniui, su viena d=0,7 m landa, karštai cinkuoto metalo arba gamykloje įlietomis ketinėmis lipynėmis, betoninėmis vamzdžių atramomis, protarpinėmis</w:t>
            </w:r>
            <w:r>
              <w:rPr>
                <w:sz w:val="23"/>
                <w:szCs w:val="23"/>
                <w:lang w:val="lt-LT"/>
              </w:rPr>
              <w:t>, uždaromąja armatūra</w:t>
            </w:r>
            <w:r w:rsidR="002D46E1" w:rsidRPr="00E213E6">
              <w:rPr>
                <w:sz w:val="23"/>
                <w:szCs w:val="23"/>
                <w:lang w:val="lt-LT"/>
              </w:rPr>
              <w:t xml:space="preserve">, išbandymas, pridavimas užsakovui.. </w:t>
            </w:r>
          </w:p>
        </w:tc>
        <w:tc>
          <w:tcPr>
            <w:tcW w:w="1098" w:type="dxa"/>
            <w:tcBorders>
              <w:top w:val="single" w:sz="4" w:space="0" w:color="auto"/>
              <w:left w:val="single" w:sz="4" w:space="0" w:color="auto"/>
              <w:bottom w:val="single" w:sz="4" w:space="0" w:color="auto"/>
              <w:right w:val="single" w:sz="4" w:space="0" w:color="auto"/>
            </w:tcBorders>
          </w:tcPr>
          <w:p w14:paraId="2DF33B2C" w14:textId="717EC27C" w:rsidR="002D46E1" w:rsidRPr="00E213E6" w:rsidRDefault="002D46E1" w:rsidP="006E1947">
            <w:pPr>
              <w:pStyle w:val="Default"/>
              <w:rPr>
                <w:sz w:val="23"/>
                <w:szCs w:val="23"/>
                <w:lang w:val="lt-LT"/>
              </w:rPr>
            </w:pPr>
            <w:r>
              <w:rPr>
                <w:sz w:val="23"/>
                <w:szCs w:val="23"/>
                <w:lang w:val="lt-LT"/>
              </w:rPr>
              <w:t>1</w:t>
            </w:r>
            <w:r w:rsidRPr="00E213E6">
              <w:rPr>
                <w:sz w:val="23"/>
                <w:szCs w:val="23"/>
                <w:lang w:val="lt-LT"/>
              </w:rPr>
              <w:t xml:space="preserve"> vnt. </w:t>
            </w:r>
          </w:p>
        </w:tc>
        <w:tc>
          <w:tcPr>
            <w:tcW w:w="1928" w:type="dxa"/>
            <w:tcBorders>
              <w:top w:val="single" w:sz="4" w:space="0" w:color="auto"/>
              <w:left w:val="single" w:sz="4" w:space="0" w:color="auto"/>
              <w:bottom w:val="single" w:sz="4" w:space="0" w:color="auto"/>
              <w:right w:val="single" w:sz="4" w:space="0" w:color="auto"/>
            </w:tcBorders>
          </w:tcPr>
          <w:p w14:paraId="6731C134" w14:textId="7A47465F" w:rsidR="002D46E1" w:rsidRPr="00E213E6" w:rsidRDefault="009761A4" w:rsidP="009761A4">
            <w:pPr>
              <w:pStyle w:val="Default"/>
              <w:jc w:val="center"/>
              <w:rPr>
                <w:sz w:val="23"/>
                <w:szCs w:val="23"/>
                <w:lang w:val="lt-LT"/>
              </w:rPr>
            </w:pPr>
            <w:r>
              <w:rPr>
                <w:sz w:val="23"/>
                <w:szCs w:val="23"/>
                <w:lang w:val="lt-LT"/>
              </w:rPr>
              <w:t>1000,00</w:t>
            </w:r>
          </w:p>
        </w:tc>
      </w:tr>
      <w:tr w:rsidR="002D46E1" w:rsidRPr="00E213E6" w14:paraId="5713FBDF" w14:textId="77777777" w:rsidTr="006E1947">
        <w:trPr>
          <w:trHeight w:val="743"/>
          <w:jc w:val="center"/>
        </w:trPr>
        <w:tc>
          <w:tcPr>
            <w:tcW w:w="1129" w:type="dxa"/>
            <w:tcBorders>
              <w:top w:val="single" w:sz="4" w:space="0" w:color="auto"/>
              <w:left w:val="single" w:sz="4" w:space="0" w:color="auto"/>
              <w:bottom w:val="single" w:sz="4" w:space="0" w:color="auto"/>
              <w:right w:val="single" w:sz="4" w:space="0" w:color="auto"/>
            </w:tcBorders>
          </w:tcPr>
          <w:p w14:paraId="43544BAF" w14:textId="77777777" w:rsidR="002D46E1" w:rsidRPr="00E213E6" w:rsidRDefault="002D46E1" w:rsidP="006E1947">
            <w:pPr>
              <w:pStyle w:val="Default"/>
              <w:rPr>
                <w:sz w:val="23"/>
                <w:szCs w:val="23"/>
                <w:lang w:val="lt-LT"/>
              </w:rPr>
            </w:pPr>
            <w:r w:rsidRPr="00E213E6">
              <w:rPr>
                <w:i/>
                <w:iCs/>
                <w:sz w:val="23"/>
                <w:szCs w:val="23"/>
                <w:lang w:val="lt-LT"/>
              </w:rPr>
              <w:t xml:space="preserve">3. </w:t>
            </w:r>
          </w:p>
        </w:tc>
        <w:tc>
          <w:tcPr>
            <w:tcW w:w="4289" w:type="dxa"/>
            <w:tcBorders>
              <w:top w:val="single" w:sz="4" w:space="0" w:color="auto"/>
              <w:left w:val="single" w:sz="4" w:space="0" w:color="auto"/>
              <w:bottom w:val="single" w:sz="4" w:space="0" w:color="auto"/>
              <w:right w:val="single" w:sz="4" w:space="0" w:color="auto"/>
            </w:tcBorders>
          </w:tcPr>
          <w:p w14:paraId="13E8423B" w14:textId="77777777" w:rsidR="002D46E1" w:rsidRPr="00E213E6" w:rsidRDefault="002D46E1" w:rsidP="006E1947">
            <w:pPr>
              <w:pStyle w:val="Default"/>
              <w:rPr>
                <w:sz w:val="23"/>
                <w:szCs w:val="23"/>
                <w:lang w:val="lt-LT"/>
              </w:rPr>
            </w:pPr>
            <w:r w:rsidRPr="00E213E6">
              <w:rPr>
                <w:sz w:val="23"/>
                <w:szCs w:val="23"/>
                <w:lang w:val="lt-LT"/>
              </w:rPr>
              <w:t xml:space="preserve">700 mm skersmens, plaukiojančio tipo, rakinami šulinių dangčiai su visomis reikalingomis jungtimis (D 400). Tiekimas, sumontavimas, pridavimas užsakovui </w:t>
            </w:r>
          </w:p>
        </w:tc>
        <w:tc>
          <w:tcPr>
            <w:tcW w:w="1098" w:type="dxa"/>
            <w:tcBorders>
              <w:top w:val="single" w:sz="4" w:space="0" w:color="auto"/>
              <w:left w:val="single" w:sz="4" w:space="0" w:color="auto"/>
              <w:bottom w:val="single" w:sz="4" w:space="0" w:color="auto"/>
              <w:right w:val="single" w:sz="4" w:space="0" w:color="auto"/>
            </w:tcBorders>
          </w:tcPr>
          <w:p w14:paraId="50419A1D" w14:textId="3F21E436" w:rsidR="002D46E1" w:rsidRPr="00E213E6" w:rsidRDefault="002D46E1" w:rsidP="006E1947">
            <w:pPr>
              <w:pStyle w:val="Default"/>
              <w:rPr>
                <w:sz w:val="23"/>
                <w:szCs w:val="23"/>
                <w:lang w:val="lt-LT"/>
              </w:rPr>
            </w:pPr>
            <w:r>
              <w:rPr>
                <w:sz w:val="23"/>
                <w:szCs w:val="23"/>
                <w:lang w:val="lt-LT"/>
              </w:rPr>
              <w:t>1</w:t>
            </w:r>
            <w:r w:rsidRPr="00E213E6">
              <w:rPr>
                <w:sz w:val="23"/>
                <w:szCs w:val="23"/>
                <w:lang w:val="lt-LT"/>
              </w:rPr>
              <w:t xml:space="preserve"> vnt. </w:t>
            </w:r>
          </w:p>
        </w:tc>
        <w:tc>
          <w:tcPr>
            <w:tcW w:w="1928" w:type="dxa"/>
            <w:tcBorders>
              <w:top w:val="single" w:sz="4" w:space="0" w:color="auto"/>
              <w:left w:val="single" w:sz="4" w:space="0" w:color="auto"/>
              <w:bottom w:val="single" w:sz="4" w:space="0" w:color="auto"/>
              <w:right w:val="single" w:sz="4" w:space="0" w:color="auto"/>
            </w:tcBorders>
          </w:tcPr>
          <w:p w14:paraId="7FC22BB7" w14:textId="5815A4E4" w:rsidR="002D46E1" w:rsidRPr="00E213E6" w:rsidRDefault="009761A4" w:rsidP="009761A4">
            <w:pPr>
              <w:pStyle w:val="Default"/>
              <w:jc w:val="center"/>
              <w:rPr>
                <w:sz w:val="23"/>
                <w:szCs w:val="23"/>
                <w:lang w:val="lt-LT"/>
              </w:rPr>
            </w:pPr>
            <w:r>
              <w:rPr>
                <w:sz w:val="23"/>
                <w:szCs w:val="23"/>
                <w:lang w:val="lt-LT"/>
              </w:rPr>
              <w:t>200,00</w:t>
            </w:r>
          </w:p>
        </w:tc>
      </w:tr>
      <w:tr w:rsidR="002D46E1" w:rsidRPr="00E213E6" w14:paraId="672824C1" w14:textId="77777777" w:rsidTr="006E1947">
        <w:trPr>
          <w:trHeight w:val="1060"/>
          <w:jc w:val="center"/>
        </w:trPr>
        <w:tc>
          <w:tcPr>
            <w:tcW w:w="1129" w:type="dxa"/>
            <w:tcBorders>
              <w:top w:val="single" w:sz="4" w:space="0" w:color="auto"/>
              <w:left w:val="single" w:sz="4" w:space="0" w:color="auto"/>
              <w:bottom w:val="single" w:sz="4" w:space="0" w:color="auto"/>
              <w:right w:val="single" w:sz="4" w:space="0" w:color="auto"/>
            </w:tcBorders>
          </w:tcPr>
          <w:p w14:paraId="34B28589" w14:textId="77777777" w:rsidR="002D46E1" w:rsidRPr="00E213E6" w:rsidRDefault="002D46E1" w:rsidP="006E1947">
            <w:pPr>
              <w:pStyle w:val="Default"/>
              <w:rPr>
                <w:sz w:val="23"/>
                <w:szCs w:val="23"/>
                <w:lang w:val="lt-LT"/>
              </w:rPr>
            </w:pPr>
            <w:r w:rsidRPr="00E213E6">
              <w:rPr>
                <w:sz w:val="23"/>
                <w:szCs w:val="23"/>
                <w:lang w:val="lt-LT"/>
              </w:rPr>
              <w:t xml:space="preserve">4. </w:t>
            </w:r>
          </w:p>
        </w:tc>
        <w:tc>
          <w:tcPr>
            <w:tcW w:w="4289" w:type="dxa"/>
            <w:tcBorders>
              <w:top w:val="single" w:sz="4" w:space="0" w:color="auto"/>
              <w:left w:val="single" w:sz="4" w:space="0" w:color="auto"/>
              <w:bottom w:val="single" w:sz="4" w:space="0" w:color="auto"/>
              <w:right w:val="single" w:sz="4" w:space="0" w:color="auto"/>
            </w:tcBorders>
          </w:tcPr>
          <w:p w14:paraId="3FB9A559" w14:textId="594A414F" w:rsidR="002D46E1" w:rsidRPr="00E213E6" w:rsidRDefault="002D46E1" w:rsidP="006E1947">
            <w:pPr>
              <w:pStyle w:val="Default"/>
              <w:rPr>
                <w:sz w:val="23"/>
                <w:szCs w:val="23"/>
                <w:lang w:val="lt-LT"/>
              </w:rPr>
            </w:pPr>
            <w:r w:rsidRPr="00E213E6">
              <w:rPr>
                <w:sz w:val="23"/>
                <w:szCs w:val="23"/>
                <w:lang w:val="lt-LT"/>
              </w:rPr>
              <w:t xml:space="preserve">Įvadų iki </w:t>
            </w:r>
            <w:r w:rsidR="00F65781">
              <w:rPr>
                <w:sz w:val="23"/>
                <w:szCs w:val="23"/>
                <w:lang w:val="lt-LT"/>
              </w:rPr>
              <w:t>pamato</w:t>
            </w:r>
            <w:r w:rsidRPr="00E213E6">
              <w:rPr>
                <w:sz w:val="23"/>
                <w:szCs w:val="23"/>
                <w:lang w:val="lt-LT"/>
              </w:rPr>
              <w:t xml:space="preserve"> įrengimas (PE100 slėgio PN10 geriamojo vandentiekio DN 32 mm skersmens vamzdžių, su visomis reikalingomis jungtimis, perėjimais bei atramomis tiekimas, sklendėmis su kapomis montavimas, išbandymas ir pridavimas užsakovui). </w:t>
            </w:r>
          </w:p>
        </w:tc>
        <w:tc>
          <w:tcPr>
            <w:tcW w:w="1098" w:type="dxa"/>
            <w:tcBorders>
              <w:top w:val="single" w:sz="4" w:space="0" w:color="auto"/>
              <w:left w:val="single" w:sz="4" w:space="0" w:color="auto"/>
              <w:bottom w:val="single" w:sz="4" w:space="0" w:color="auto"/>
              <w:right w:val="single" w:sz="4" w:space="0" w:color="auto"/>
            </w:tcBorders>
          </w:tcPr>
          <w:p w14:paraId="5009133C" w14:textId="3FBDB332" w:rsidR="002D46E1" w:rsidRPr="00E213E6" w:rsidRDefault="002D46E1" w:rsidP="006E1947">
            <w:pPr>
              <w:pStyle w:val="Default"/>
              <w:rPr>
                <w:sz w:val="23"/>
                <w:szCs w:val="23"/>
                <w:lang w:val="lt-LT"/>
              </w:rPr>
            </w:pPr>
            <w:r w:rsidRPr="00E213E6">
              <w:rPr>
                <w:sz w:val="23"/>
                <w:szCs w:val="23"/>
                <w:lang w:val="lt-LT"/>
              </w:rPr>
              <w:t xml:space="preserve">2 vnt. </w:t>
            </w:r>
          </w:p>
        </w:tc>
        <w:tc>
          <w:tcPr>
            <w:tcW w:w="1928" w:type="dxa"/>
            <w:tcBorders>
              <w:top w:val="single" w:sz="4" w:space="0" w:color="auto"/>
              <w:left w:val="single" w:sz="4" w:space="0" w:color="auto"/>
              <w:bottom w:val="single" w:sz="4" w:space="0" w:color="auto"/>
              <w:right w:val="single" w:sz="4" w:space="0" w:color="auto"/>
            </w:tcBorders>
          </w:tcPr>
          <w:p w14:paraId="0733BEB7" w14:textId="1B288564" w:rsidR="002D46E1" w:rsidRPr="00E213E6" w:rsidRDefault="009761A4" w:rsidP="009761A4">
            <w:pPr>
              <w:pStyle w:val="Default"/>
              <w:jc w:val="center"/>
              <w:rPr>
                <w:sz w:val="23"/>
                <w:szCs w:val="23"/>
                <w:lang w:val="lt-LT"/>
              </w:rPr>
            </w:pPr>
            <w:r>
              <w:rPr>
                <w:sz w:val="23"/>
                <w:szCs w:val="23"/>
                <w:lang w:val="lt-LT"/>
              </w:rPr>
              <w:t>500,00</w:t>
            </w:r>
          </w:p>
        </w:tc>
      </w:tr>
      <w:tr w:rsidR="005C6CB4" w:rsidRPr="00E213E6" w14:paraId="5488D651" w14:textId="77777777" w:rsidTr="006E1947">
        <w:trPr>
          <w:trHeight w:val="109"/>
          <w:jc w:val="center"/>
        </w:trPr>
        <w:tc>
          <w:tcPr>
            <w:tcW w:w="1129" w:type="dxa"/>
            <w:tcBorders>
              <w:top w:val="single" w:sz="4" w:space="0" w:color="auto"/>
              <w:left w:val="single" w:sz="4" w:space="0" w:color="auto"/>
              <w:bottom w:val="single" w:sz="4" w:space="0" w:color="auto"/>
              <w:right w:val="single" w:sz="4" w:space="0" w:color="auto"/>
            </w:tcBorders>
          </w:tcPr>
          <w:p w14:paraId="0A16FBC0" w14:textId="77777777" w:rsidR="005C6CB4" w:rsidRPr="00E213E6" w:rsidRDefault="005C6CB4" w:rsidP="005C6CB4">
            <w:pPr>
              <w:pStyle w:val="Default"/>
              <w:rPr>
                <w:sz w:val="23"/>
                <w:szCs w:val="23"/>
                <w:lang w:val="lt-LT"/>
              </w:rPr>
            </w:pPr>
            <w:r w:rsidRPr="00E213E6">
              <w:rPr>
                <w:sz w:val="23"/>
                <w:szCs w:val="23"/>
                <w:lang w:val="lt-LT"/>
              </w:rPr>
              <w:t xml:space="preserve">5. </w:t>
            </w:r>
          </w:p>
        </w:tc>
        <w:tc>
          <w:tcPr>
            <w:tcW w:w="4289" w:type="dxa"/>
            <w:tcBorders>
              <w:top w:val="single" w:sz="4" w:space="0" w:color="auto"/>
              <w:left w:val="single" w:sz="4" w:space="0" w:color="auto"/>
              <w:bottom w:val="single" w:sz="4" w:space="0" w:color="auto"/>
              <w:right w:val="single" w:sz="4" w:space="0" w:color="auto"/>
            </w:tcBorders>
          </w:tcPr>
          <w:p w14:paraId="2EC49CFD" w14:textId="146534CB" w:rsidR="005C6CB4" w:rsidRPr="005C6CB4" w:rsidRDefault="005C6CB4" w:rsidP="005C6CB4">
            <w:pPr>
              <w:pStyle w:val="Default"/>
              <w:rPr>
                <w:sz w:val="23"/>
                <w:szCs w:val="23"/>
              </w:rPr>
            </w:pPr>
            <w:proofErr w:type="spellStart"/>
            <w:r w:rsidRPr="005C6CB4">
              <w:rPr>
                <w:sz w:val="23"/>
                <w:szCs w:val="23"/>
              </w:rPr>
              <w:t>Savitakinio</w:t>
            </w:r>
            <w:proofErr w:type="spellEnd"/>
            <w:r w:rsidRPr="005C6CB4">
              <w:rPr>
                <w:sz w:val="23"/>
                <w:szCs w:val="23"/>
              </w:rPr>
              <w:t xml:space="preserve"> </w:t>
            </w:r>
            <w:proofErr w:type="spellStart"/>
            <w:r w:rsidRPr="005C6CB4">
              <w:rPr>
                <w:sz w:val="23"/>
                <w:szCs w:val="23"/>
              </w:rPr>
              <w:t>nuotakyno</w:t>
            </w:r>
            <w:proofErr w:type="spellEnd"/>
            <w:r w:rsidRPr="005C6CB4">
              <w:rPr>
                <w:sz w:val="23"/>
                <w:szCs w:val="23"/>
              </w:rPr>
              <w:t xml:space="preserve"> </w:t>
            </w:r>
            <w:proofErr w:type="spellStart"/>
            <w:r w:rsidRPr="005C6CB4">
              <w:rPr>
                <w:sz w:val="23"/>
                <w:szCs w:val="23"/>
              </w:rPr>
              <w:t>iš</w:t>
            </w:r>
            <w:proofErr w:type="spellEnd"/>
            <w:r w:rsidRPr="005C6CB4">
              <w:rPr>
                <w:sz w:val="23"/>
                <w:szCs w:val="23"/>
              </w:rPr>
              <w:t xml:space="preserve"> PVC </w:t>
            </w:r>
            <w:proofErr w:type="spellStart"/>
            <w:r w:rsidRPr="005C6CB4">
              <w:rPr>
                <w:sz w:val="23"/>
                <w:szCs w:val="23"/>
              </w:rPr>
              <w:t>savitakinių</w:t>
            </w:r>
            <w:proofErr w:type="spellEnd"/>
            <w:r w:rsidRPr="005C6CB4">
              <w:rPr>
                <w:sz w:val="23"/>
                <w:szCs w:val="23"/>
              </w:rPr>
              <w:t xml:space="preserve"> </w:t>
            </w:r>
            <w:proofErr w:type="spellStart"/>
            <w:r w:rsidRPr="005C6CB4">
              <w:rPr>
                <w:sz w:val="23"/>
                <w:szCs w:val="23"/>
              </w:rPr>
              <w:t>vamzdžių</w:t>
            </w:r>
            <w:proofErr w:type="spellEnd"/>
            <w:r w:rsidRPr="005C6CB4">
              <w:rPr>
                <w:sz w:val="23"/>
                <w:szCs w:val="23"/>
              </w:rPr>
              <w:t xml:space="preserve"> DN 160 mm,</w:t>
            </w:r>
            <w:r>
              <w:rPr>
                <w:sz w:val="23"/>
                <w:szCs w:val="23"/>
              </w:rPr>
              <w:t xml:space="preserve"> </w:t>
            </w:r>
            <w:proofErr w:type="spellStart"/>
            <w:r w:rsidRPr="005C6CB4">
              <w:rPr>
                <w:sz w:val="23"/>
                <w:szCs w:val="23"/>
              </w:rPr>
              <w:t>su</w:t>
            </w:r>
            <w:proofErr w:type="spellEnd"/>
            <w:r w:rsidRPr="005C6CB4">
              <w:rPr>
                <w:sz w:val="23"/>
                <w:szCs w:val="23"/>
              </w:rPr>
              <w:t xml:space="preserve"> </w:t>
            </w:r>
            <w:proofErr w:type="spellStart"/>
            <w:r w:rsidRPr="005C6CB4">
              <w:rPr>
                <w:sz w:val="23"/>
                <w:szCs w:val="23"/>
              </w:rPr>
              <w:t>visomis</w:t>
            </w:r>
            <w:proofErr w:type="spellEnd"/>
            <w:r>
              <w:rPr>
                <w:sz w:val="23"/>
                <w:szCs w:val="23"/>
              </w:rPr>
              <w:t xml:space="preserve"> </w:t>
            </w:r>
            <w:proofErr w:type="spellStart"/>
            <w:r w:rsidRPr="005C6CB4">
              <w:rPr>
                <w:sz w:val="23"/>
                <w:szCs w:val="23"/>
              </w:rPr>
              <w:t>reikalingomis</w:t>
            </w:r>
            <w:proofErr w:type="spellEnd"/>
            <w:r w:rsidRPr="005C6CB4">
              <w:rPr>
                <w:sz w:val="23"/>
                <w:szCs w:val="23"/>
              </w:rPr>
              <w:t xml:space="preserve"> </w:t>
            </w:r>
            <w:proofErr w:type="spellStart"/>
            <w:r w:rsidRPr="005C6CB4">
              <w:rPr>
                <w:sz w:val="23"/>
                <w:szCs w:val="23"/>
              </w:rPr>
              <w:t>jungtimis</w:t>
            </w:r>
            <w:proofErr w:type="spellEnd"/>
            <w:r w:rsidRPr="005C6CB4">
              <w:rPr>
                <w:sz w:val="23"/>
                <w:szCs w:val="23"/>
              </w:rPr>
              <w:t xml:space="preserve"> </w:t>
            </w:r>
            <w:proofErr w:type="spellStart"/>
            <w:r w:rsidRPr="005C6CB4">
              <w:rPr>
                <w:sz w:val="23"/>
                <w:szCs w:val="23"/>
              </w:rPr>
              <w:t>bei</w:t>
            </w:r>
            <w:proofErr w:type="spellEnd"/>
            <w:r w:rsidRPr="005C6CB4">
              <w:rPr>
                <w:sz w:val="23"/>
                <w:szCs w:val="23"/>
              </w:rPr>
              <w:t xml:space="preserve"> </w:t>
            </w:r>
            <w:proofErr w:type="spellStart"/>
            <w:r w:rsidRPr="005C6CB4">
              <w:rPr>
                <w:sz w:val="23"/>
                <w:szCs w:val="23"/>
              </w:rPr>
              <w:t>atramomis</w:t>
            </w:r>
            <w:proofErr w:type="spellEnd"/>
            <w:r w:rsidRPr="005C6CB4">
              <w:rPr>
                <w:sz w:val="23"/>
                <w:szCs w:val="23"/>
              </w:rPr>
              <w:t xml:space="preserve"> </w:t>
            </w:r>
            <w:proofErr w:type="spellStart"/>
            <w:r w:rsidRPr="005C6CB4">
              <w:rPr>
                <w:sz w:val="23"/>
                <w:szCs w:val="23"/>
              </w:rPr>
              <w:t>tiekimas</w:t>
            </w:r>
            <w:proofErr w:type="spellEnd"/>
            <w:r w:rsidRPr="005C6CB4">
              <w:rPr>
                <w:sz w:val="23"/>
                <w:szCs w:val="23"/>
              </w:rPr>
              <w:t>,</w:t>
            </w:r>
            <w:r>
              <w:rPr>
                <w:sz w:val="23"/>
                <w:szCs w:val="23"/>
              </w:rPr>
              <w:t xml:space="preserve"> </w:t>
            </w:r>
            <w:r w:rsidRPr="005C6CB4">
              <w:rPr>
                <w:sz w:val="23"/>
                <w:szCs w:val="23"/>
                <w:lang w:val="lt-LT"/>
              </w:rPr>
              <w:t>pajungimas į šulinius, išbandymas</w:t>
            </w:r>
          </w:p>
        </w:tc>
        <w:tc>
          <w:tcPr>
            <w:tcW w:w="1098" w:type="dxa"/>
            <w:tcBorders>
              <w:top w:val="single" w:sz="4" w:space="0" w:color="auto"/>
              <w:left w:val="single" w:sz="4" w:space="0" w:color="auto"/>
              <w:bottom w:val="single" w:sz="4" w:space="0" w:color="auto"/>
              <w:right w:val="single" w:sz="4" w:space="0" w:color="auto"/>
            </w:tcBorders>
          </w:tcPr>
          <w:p w14:paraId="47C75E24" w14:textId="61AEA979" w:rsidR="005C6CB4" w:rsidRPr="00E213E6" w:rsidRDefault="005C6CB4" w:rsidP="005C6CB4">
            <w:pPr>
              <w:pStyle w:val="Default"/>
              <w:rPr>
                <w:sz w:val="23"/>
                <w:szCs w:val="23"/>
                <w:lang w:val="lt-LT"/>
              </w:rPr>
            </w:pPr>
            <w:r>
              <w:rPr>
                <w:sz w:val="23"/>
                <w:szCs w:val="23"/>
                <w:lang w:val="lt-LT"/>
              </w:rPr>
              <w:t>48</w:t>
            </w:r>
            <w:r w:rsidRPr="00E213E6">
              <w:rPr>
                <w:sz w:val="23"/>
                <w:szCs w:val="23"/>
                <w:lang w:val="lt-LT"/>
              </w:rPr>
              <w:t xml:space="preserve"> </w:t>
            </w:r>
            <w:r>
              <w:rPr>
                <w:sz w:val="23"/>
                <w:szCs w:val="23"/>
                <w:lang w:val="lt-LT"/>
              </w:rPr>
              <w:t>m</w:t>
            </w:r>
            <w:r w:rsidRPr="00E213E6">
              <w:rPr>
                <w:sz w:val="23"/>
                <w:szCs w:val="23"/>
                <w:lang w:val="lt-LT"/>
              </w:rPr>
              <w:t xml:space="preserve">. </w:t>
            </w:r>
          </w:p>
        </w:tc>
        <w:tc>
          <w:tcPr>
            <w:tcW w:w="1928" w:type="dxa"/>
            <w:tcBorders>
              <w:top w:val="single" w:sz="4" w:space="0" w:color="auto"/>
              <w:left w:val="single" w:sz="4" w:space="0" w:color="auto"/>
              <w:bottom w:val="single" w:sz="4" w:space="0" w:color="auto"/>
              <w:right w:val="single" w:sz="4" w:space="0" w:color="auto"/>
            </w:tcBorders>
          </w:tcPr>
          <w:p w14:paraId="467368D0" w14:textId="09E8257F" w:rsidR="005C6CB4" w:rsidRPr="00E213E6" w:rsidRDefault="009761A4" w:rsidP="009761A4">
            <w:pPr>
              <w:pStyle w:val="Default"/>
              <w:jc w:val="center"/>
              <w:rPr>
                <w:sz w:val="23"/>
                <w:szCs w:val="23"/>
                <w:lang w:val="lt-LT"/>
              </w:rPr>
            </w:pPr>
            <w:r>
              <w:rPr>
                <w:sz w:val="23"/>
                <w:szCs w:val="23"/>
                <w:lang w:val="lt-LT"/>
              </w:rPr>
              <w:t>80,00</w:t>
            </w:r>
          </w:p>
        </w:tc>
      </w:tr>
      <w:tr w:rsidR="005C6CB4" w:rsidRPr="00E213E6" w14:paraId="509B54DF" w14:textId="77777777" w:rsidTr="006E1947">
        <w:trPr>
          <w:trHeight w:val="109"/>
          <w:jc w:val="center"/>
        </w:trPr>
        <w:tc>
          <w:tcPr>
            <w:tcW w:w="1129" w:type="dxa"/>
            <w:tcBorders>
              <w:top w:val="single" w:sz="4" w:space="0" w:color="auto"/>
              <w:left w:val="single" w:sz="4" w:space="0" w:color="auto"/>
              <w:bottom w:val="single" w:sz="4" w:space="0" w:color="auto"/>
              <w:right w:val="single" w:sz="4" w:space="0" w:color="auto"/>
            </w:tcBorders>
          </w:tcPr>
          <w:p w14:paraId="056E728A" w14:textId="7EE74404" w:rsidR="005C6CB4" w:rsidRPr="00E213E6" w:rsidRDefault="005C6CB4" w:rsidP="005C6CB4">
            <w:pPr>
              <w:pStyle w:val="Default"/>
              <w:rPr>
                <w:sz w:val="23"/>
                <w:szCs w:val="23"/>
                <w:lang w:val="lt-LT"/>
              </w:rPr>
            </w:pPr>
            <w:r>
              <w:rPr>
                <w:sz w:val="23"/>
                <w:szCs w:val="23"/>
                <w:lang w:val="lt-LT"/>
              </w:rPr>
              <w:t>6.</w:t>
            </w:r>
          </w:p>
        </w:tc>
        <w:tc>
          <w:tcPr>
            <w:tcW w:w="4289" w:type="dxa"/>
            <w:tcBorders>
              <w:top w:val="single" w:sz="4" w:space="0" w:color="auto"/>
              <w:left w:val="single" w:sz="4" w:space="0" w:color="auto"/>
              <w:bottom w:val="single" w:sz="4" w:space="0" w:color="auto"/>
              <w:right w:val="single" w:sz="4" w:space="0" w:color="auto"/>
            </w:tcBorders>
          </w:tcPr>
          <w:p w14:paraId="792CD725" w14:textId="6AD6C97A" w:rsidR="005C6CB4" w:rsidRPr="005C6CB4" w:rsidRDefault="005C6CB4" w:rsidP="005C6CB4">
            <w:pPr>
              <w:pStyle w:val="Default"/>
              <w:rPr>
                <w:sz w:val="23"/>
                <w:szCs w:val="23"/>
              </w:rPr>
            </w:pPr>
            <w:r>
              <w:rPr>
                <w:sz w:val="23"/>
                <w:szCs w:val="23"/>
              </w:rPr>
              <w:t>42</w:t>
            </w:r>
            <w:r w:rsidRPr="005C6CB4">
              <w:rPr>
                <w:sz w:val="23"/>
                <w:szCs w:val="23"/>
              </w:rPr>
              <w:t xml:space="preserve">5 mm </w:t>
            </w:r>
            <w:proofErr w:type="spellStart"/>
            <w:r w:rsidRPr="005C6CB4">
              <w:rPr>
                <w:sz w:val="23"/>
                <w:szCs w:val="23"/>
              </w:rPr>
              <w:t>skersmens</w:t>
            </w:r>
            <w:proofErr w:type="spellEnd"/>
            <w:r w:rsidRPr="005C6CB4">
              <w:rPr>
                <w:sz w:val="23"/>
                <w:szCs w:val="23"/>
              </w:rPr>
              <w:t xml:space="preserve"> </w:t>
            </w:r>
            <w:proofErr w:type="spellStart"/>
            <w:r w:rsidRPr="005C6CB4">
              <w:rPr>
                <w:sz w:val="23"/>
                <w:szCs w:val="23"/>
              </w:rPr>
              <w:t>išvadiniai</w:t>
            </w:r>
            <w:proofErr w:type="spellEnd"/>
            <w:r w:rsidRPr="005C6CB4">
              <w:rPr>
                <w:sz w:val="23"/>
                <w:szCs w:val="23"/>
              </w:rPr>
              <w:t xml:space="preserve"> </w:t>
            </w:r>
            <w:proofErr w:type="spellStart"/>
            <w:r w:rsidRPr="005C6CB4">
              <w:rPr>
                <w:sz w:val="23"/>
                <w:szCs w:val="23"/>
              </w:rPr>
              <w:t>plastikiniai</w:t>
            </w:r>
            <w:proofErr w:type="spellEnd"/>
            <w:r w:rsidRPr="005C6CB4">
              <w:rPr>
                <w:sz w:val="23"/>
                <w:szCs w:val="23"/>
              </w:rPr>
              <w:t xml:space="preserve"> </w:t>
            </w:r>
            <w:proofErr w:type="spellStart"/>
            <w:r w:rsidRPr="005C6CB4">
              <w:rPr>
                <w:sz w:val="23"/>
                <w:szCs w:val="23"/>
              </w:rPr>
              <w:t>nuotekų</w:t>
            </w:r>
            <w:proofErr w:type="spellEnd"/>
            <w:r w:rsidRPr="005C6CB4">
              <w:rPr>
                <w:sz w:val="23"/>
                <w:szCs w:val="23"/>
              </w:rPr>
              <w:t xml:space="preserve"> </w:t>
            </w:r>
            <w:proofErr w:type="spellStart"/>
            <w:r w:rsidRPr="005C6CB4">
              <w:rPr>
                <w:sz w:val="23"/>
                <w:szCs w:val="23"/>
              </w:rPr>
              <w:t>šulinėliai</w:t>
            </w:r>
            <w:proofErr w:type="spellEnd"/>
            <w:r w:rsidRPr="005C6CB4">
              <w:rPr>
                <w:sz w:val="23"/>
                <w:szCs w:val="23"/>
              </w:rPr>
              <w:t xml:space="preserve">, </w:t>
            </w:r>
            <w:proofErr w:type="spellStart"/>
            <w:r w:rsidRPr="005C6CB4">
              <w:rPr>
                <w:sz w:val="23"/>
                <w:szCs w:val="23"/>
              </w:rPr>
              <w:t>su</w:t>
            </w:r>
            <w:proofErr w:type="spellEnd"/>
            <w:r>
              <w:rPr>
                <w:sz w:val="23"/>
                <w:szCs w:val="23"/>
              </w:rPr>
              <w:t xml:space="preserve"> </w:t>
            </w:r>
            <w:proofErr w:type="spellStart"/>
            <w:r w:rsidRPr="005C6CB4">
              <w:rPr>
                <w:sz w:val="23"/>
                <w:szCs w:val="23"/>
              </w:rPr>
              <w:t>visomis</w:t>
            </w:r>
            <w:proofErr w:type="spellEnd"/>
            <w:r w:rsidRPr="005C6CB4">
              <w:rPr>
                <w:sz w:val="23"/>
                <w:szCs w:val="23"/>
              </w:rPr>
              <w:t xml:space="preserve"> </w:t>
            </w:r>
            <w:proofErr w:type="spellStart"/>
            <w:r w:rsidRPr="005C6CB4">
              <w:rPr>
                <w:sz w:val="23"/>
                <w:szCs w:val="23"/>
              </w:rPr>
              <w:t>reikalingomis</w:t>
            </w:r>
            <w:proofErr w:type="spellEnd"/>
            <w:r w:rsidRPr="005C6CB4">
              <w:rPr>
                <w:sz w:val="23"/>
                <w:szCs w:val="23"/>
              </w:rPr>
              <w:t xml:space="preserve"> </w:t>
            </w:r>
            <w:proofErr w:type="spellStart"/>
            <w:r w:rsidRPr="005C6CB4">
              <w:rPr>
                <w:sz w:val="23"/>
                <w:szCs w:val="23"/>
              </w:rPr>
              <w:t>jungtimis</w:t>
            </w:r>
            <w:proofErr w:type="spellEnd"/>
            <w:r w:rsidRPr="005C6CB4">
              <w:rPr>
                <w:sz w:val="23"/>
                <w:szCs w:val="23"/>
              </w:rPr>
              <w:t xml:space="preserve"> </w:t>
            </w:r>
            <w:proofErr w:type="spellStart"/>
            <w:r w:rsidRPr="005C6CB4">
              <w:rPr>
                <w:sz w:val="23"/>
                <w:szCs w:val="23"/>
              </w:rPr>
              <w:t>bei</w:t>
            </w:r>
            <w:proofErr w:type="spellEnd"/>
            <w:r w:rsidRPr="005C6CB4">
              <w:rPr>
                <w:sz w:val="23"/>
                <w:szCs w:val="23"/>
              </w:rPr>
              <w:t xml:space="preserve"> </w:t>
            </w:r>
            <w:proofErr w:type="spellStart"/>
            <w:r w:rsidRPr="005C6CB4">
              <w:rPr>
                <w:sz w:val="23"/>
                <w:szCs w:val="23"/>
              </w:rPr>
              <w:t>atramomis</w:t>
            </w:r>
            <w:proofErr w:type="spellEnd"/>
            <w:r w:rsidRPr="005C6CB4">
              <w:rPr>
                <w:sz w:val="23"/>
                <w:szCs w:val="23"/>
              </w:rPr>
              <w:t xml:space="preserve">, </w:t>
            </w:r>
            <w:proofErr w:type="spellStart"/>
            <w:r w:rsidRPr="005C6CB4">
              <w:rPr>
                <w:sz w:val="23"/>
                <w:szCs w:val="23"/>
              </w:rPr>
              <w:t>dangčiais</w:t>
            </w:r>
            <w:proofErr w:type="spellEnd"/>
          </w:p>
        </w:tc>
        <w:tc>
          <w:tcPr>
            <w:tcW w:w="1098" w:type="dxa"/>
            <w:tcBorders>
              <w:top w:val="single" w:sz="4" w:space="0" w:color="auto"/>
              <w:left w:val="single" w:sz="4" w:space="0" w:color="auto"/>
              <w:bottom w:val="single" w:sz="4" w:space="0" w:color="auto"/>
              <w:right w:val="single" w:sz="4" w:space="0" w:color="auto"/>
            </w:tcBorders>
          </w:tcPr>
          <w:p w14:paraId="48469D6D" w14:textId="4A049214" w:rsidR="005C6CB4" w:rsidRDefault="005C6CB4" w:rsidP="005C6CB4">
            <w:pPr>
              <w:pStyle w:val="Default"/>
              <w:rPr>
                <w:sz w:val="23"/>
                <w:szCs w:val="23"/>
                <w:lang w:val="lt-LT"/>
              </w:rPr>
            </w:pPr>
            <w:r>
              <w:rPr>
                <w:sz w:val="23"/>
                <w:szCs w:val="23"/>
                <w:lang w:val="lt-LT"/>
              </w:rPr>
              <w:t>3 vnt.</w:t>
            </w:r>
          </w:p>
        </w:tc>
        <w:tc>
          <w:tcPr>
            <w:tcW w:w="1928" w:type="dxa"/>
            <w:tcBorders>
              <w:top w:val="single" w:sz="4" w:space="0" w:color="auto"/>
              <w:left w:val="single" w:sz="4" w:space="0" w:color="auto"/>
              <w:bottom w:val="single" w:sz="4" w:space="0" w:color="auto"/>
              <w:right w:val="single" w:sz="4" w:space="0" w:color="auto"/>
            </w:tcBorders>
          </w:tcPr>
          <w:p w14:paraId="58124985" w14:textId="7E2B6F03" w:rsidR="005C6CB4" w:rsidRPr="00E213E6" w:rsidRDefault="009761A4" w:rsidP="009761A4">
            <w:pPr>
              <w:pStyle w:val="Default"/>
              <w:jc w:val="center"/>
              <w:rPr>
                <w:sz w:val="23"/>
                <w:szCs w:val="23"/>
                <w:lang w:val="lt-LT"/>
              </w:rPr>
            </w:pPr>
            <w:r>
              <w:rPr>
                <w:sz w:val="23"/>
                <w:szCs w:val="23"/>
                <w:lang w:val="lt-LT"/>
              </w:rPr>
              <w:t>900,00</w:t>
            </w:r>
          </w:p>
        </w:tc>
      </w:tr>
      <w:tr w:rsidR="005C6CB4" w:rsidRPr="00E213E6" w14:paraId="0164DB3B" w14:textId="77777777" w:rsidTr="006E1947">
        <w:trPr>
          <w:trHeight w:val="109"/>
          <w:jc w:val="center"/>
        </w:trPr>
        <w:tc>
          <w:tcPr>
            <w:tcW w:w="1129" w:type="dxa"/>
            <w:tcBorders>
              <w:top w:val="single" w:sz="4" w:space="0" w:color="auto"/>
              <w:left w:val="single" w:sz="4" w:space="0" w:color="auto"/>
              <w:bottom w:val="single" w:sz="4" w:space="0" w:color="auto"/>
              <w:right w:val="single" w:sz="4" w:space="0" w:color="auto"/>
            </w:tcBorders>
          </w:tcPr>
          <w:p w14:paraId="2092CAB4" w14:textId="0185557D" w:rsidR="005C6CB4" w:rsidRPr="00E213E6" w:rsidRDefault="005C6CB4" w:rsidP="005C6CB4">
            <w:pPr>
              <w:pStyle w:val="Default"/>
              <w:rPr>
                <w:sz w:val="23"/>
                <w:szCs w:val="23"/>
                <w:lang w:val="lt-LT"/>
              </w:rPr>
            </w:pPr>
            <w:r>
              <w:rPr>
                <w:sz w:val="23"/>
                <w:szCs w:val="23"/>
                <w:lang w:val="lt-LT"/>
              </w:rPr>
              <w:t>7</w:t>
            </w:r>
            <w:r w:rsidRPr="00E213E6">
              <w:rPr>
                <w:sz w:val="23"/>
                <w:szCs w:val="23"/>
                <w:lang w:val="lt-LT"/>
              </w:rPr>
              <w:t xml:space="preserve">. </w:t>
            </w:r>
          </w:p>
        </w:tc>
        <w:tc>
          <w:tcPr>
            <w:tcW w:w="4289" w:type="dxa"/>
            <w:tcBorders>
              <w:top w:val="single" w:sz="4" w:space="0" w:color="auto"/>
              <w:left w:val="single" w:sz="4" w:space="0" w:color="auto"/>
              <w:bottom w:val="single" w:sz="4" w:space="0" w:color="auto"/>
              <w:right w:val="single" w:sz="4" w:space="0" w:color="auto"/>
            </w:tcBorders>
          </w:tcPr>
          <w:p w14:paraId="3A7716BC" w14:textId="77777777" w:rsidR="005C6CB4" w:rsidRPr="00E213E6" w:rsidRDefault="005C6CB4" w:rsidP="005C6CB4">
            <w:pPr>
              <w:pStyle w:val="Default"/>
              <w:rPr>
                <w:sz w:val="23"/>
                <w:szCs w:val="23"/>
                <w:lang w:val="lt-LT"/>
              </w:rPr>
            </w:pPr>
            <w:r w:rsidRPr="00E213E6">
              <w:rPr>
                <w:sz w:val="23"/>
                <w:szCs w:val="23"/>
                <w:lang w:val="lt-LT"/>
              </w:rPr>
              <w:t xml:space="preserve">Išpildomoji dokumentacija </w:t>
            </w:r>
          </w:p>
        </w:tc>
        <w:tc>
          <w:tcPr>
            <w:tcW w:w="1098" w:type="dxa"/>
            <w:tcBorders>
              <w:top w:val="single" w:sz="4" w:space="0" w:color="auto"/>
              <w:left w:val="single" w:sz="4" w:space="0" w:color="auto"/>
              <w:bottom w:val="single" w:sz="4" w:space="0" w:color="auto"/>
              <w:right w:val="single" w:sz="4" w:space="0" w:color="auto"/>
            </w:tcBorders>
          </w:tcPr>
          <w:p w14:paraId="05AFFEBF" w14:textId="77777777" w:rsidR="005C6CB4" w:rsidRPr="00E213E6" w:rsidRDefault="005C6CB4" w:rsidP="005C6CB4">
            <w:pPr>
              <w:pStyle w:val="Default"/>
              <w:rPr>
                <w:sz w:val="23"/>
                <w:szCs w:val="23"/>
                <w:lang w:val="lt-LT"/>
              </w:rPr>
            </w:pPr>
            <w:r w:rsidRPr="00E213E6">
              <w:rPr>
                <w:sz w:val="23"/>
                <w:szCs w:val="23"/>
                <w:lang w:val="lt-LT"/>
              </w:rPr>
              <w:t xml:space="preserve">1 </w:t>
            </w:r>
            <w:proofErr w:type="spellStart"/>
            <w:r w:rsidRPr="00E213E6">
              <w:rPr>
                <w:sz w:val="23"/>
                <w:szCs w:val="23"/>
                <w:lang w:val="lt-LT"/>
              </w:rPr>
              <w:t>kompl</w:t>
            </w:r>
            <w:proofErr w:type="spellEnd"/>
            <w:r w:rsidRPr="00E213E6">
              <w:rPr>
                <w:sz w:val="23"/>
                <w:szCs w:val="23"/>
                <w:lang w:val="lt-LT"/>
              </w:rPr>
              <w:t xml:space="preserve">. </w:t>
            </w:r>
          </w:p>
        </w:tc>
        <w:tc>
          <w:tcPr>
            <w:tcW w:w="1928" w:type="dxa"/>
            <w:tcBorders>
              <w:top w:val="single" w:sz="4" w:space="0" w:color="auto"/>
              <w:left w:val="single" w:sz="4" w:space="0" w:color="auto"/>
              <w:bottom w:val="single" w:sz="4" w:space="0" w:color="auto"/>
              <w:right w:val="single" w:sz="4" w:space="0" w:color="auto"/>
            </w:tcBorders>
          </w:tcPr>
          <w:p w14:paraId="4BCC8DB3" w14:textId="2F88FF8D" w:rsidR="005C6CB4" w:rsidRPr="00E213E6" w:rsidRDefault="009761A4" w:rsidP="009761A4">
            <w:pPr>
              <w:pStyle w:val="Default"/>
              <w:jc w:val="center"/>
              <w:rPr>
                <w:sz w:val="23"/>
                <w:szCs w:val="23"/>
                <w:lang w:val="lt-LT"/>
              </w:rPr>
            </w:pPr>
            <w:r>
              <w:rPr>
                <w:sz w:val="23"/>
                <w:szCs w:val="23"/>
                <w:lang w:val="lt-LT"/>
              </w:rPr>
              <w:t>300,00</w:t>
            </w:r>
          </w:p>
        </w:tc>
      </w:tr>
      <w:tr w:rsidR="005C6CB4" w:rsidRPr="00E213E6" w14:paraId="3A60B7A5" w14:textId="77777777" w:rsidTr="006E1947">
        <w:trPr>
          <w:trHeight w:val="107"/>
          <w:jc w:val="center"/>
        </w:trPr>
        <w:tc>
          <w:tcPr>
            <w:tcW w:w="5418" w:type="dxa"/>
            <w:gridSpan w:val="2"/>
            <w:tcBorders>
              <w:top w:val="single" w:sz="4" w:space="0" w:color="auto"/>
              <w:left w:val="single" w:sz="4" w:space="0" w:color="auto"/>
              <w:bottom w:val="single" w:sz="4" w:space="0" w:color="auto"/>
              <w:right w:val="single" w:sz="4" w:space="0" w:color="auto"/>
            </w:tcBorders>
          </w:tcPr>
          <w:p w14:paraId="153B19B0" w14:textId="77777777" w:rsidR="005C6CB4" w:rsidRPr="00E213E6" w:rsidRDefault="005C6CB4" w:rsidP="005C6CB4">
            <w:pPr>
              <w:pStyle w:val="Default"/>
              <w:rPr>
                <w:sz w:val="23"/>
                <w:szCs w:val="23"/>
                <w:lang w:val="lt-LT"/>
              </w:rPr>
            </w:pPr>
            <w:r w:rsidRPr="00E213E6">
              <w:rPr>
                <w:b/>
                <w:bCs/>
                <w:sz w:val="23"/>
                <w:szCs w:val="23"/>
                <w:lang w:val="lt-LT"/>
              </w:rPr>
              <w:t xml:space="preserve">Suma be PVM: </w:t>
            </w:r>
          </w:p>
        </w:tc>
        <w:tc>
          <w:tcPr>
            <w:tcW w:w="3026" w:type="dxa"/>
            <w:gridSpan w:val="2"/>
            <w:tcBorders>
              <w:top w:val="single" w:sz="4" w:space="0" w:color="auto"/>
              <w:left w:val="single" w:sz="4" w:space="0" w:color="auto"/>
              <w:bottom w:val="single" w:sz="4" w:space="0" w:color="auto"/>
              <w:right w:val="single" w:sz="4" w:space="0" w:color="auto"/>
            </w:tcBorders>
          </w:tcPr>
          <w:p w14:paraId="175531B5" w14:textId="4EA59F8F" w:rsidR="005C6CB4" w:rsidRPr="00E213E6" w:rsidRDefault="009761A4" w:rsidP="005C6CB4">
            <w:pPr>
              <w:pStyle w:val="Default"/>
              <w:jc w:val="right"/>
              <w:rPr>
                <w:sz w:val="23"/>
                <w:szCs w:val="23"/>
                <w:lang w:val="lt-LT"/>
              </w:rPr>
            </w:pPr>
            <w:r>
              <w:rPr>
                <w:b/>
                <w:bCs/>
                <w:sz w:val="23"/>
                <w:szCs w:val="23"/>
                <w:lang w:val="lt-LT"/>
              </w:rPr>
              <w:t>3812,50</w:t>
            </w:r>
            <w:r w:rsidR="005C6CB4" w:rsidRPr="00E213E6">
              <w:rPr>
                <w:b/>
                <w:bCs/>
                <w:sz w:val="23"/>
                <w:szCs w:val="23"/>
                <w:lang w:val="lt-LT"/>
              </w:rPr>
              <w:t xml:space="preserve">                      </w:t>
            </w:r>
          </w:p>
        </w:tc>
      </w:tr>
      <w:tr w:rsidR="005C6CB4" w:rsidRPr="00E213E6" w14:paraId="1288CC0E" w14:textId="77777777" w:rsidTr="006E1947">
        <w:trPr>
          <w:trHeight w:val="111"/>
          <w:jc w:val="center"/>
        </w:trPr>
        <w:tc>
          <w:tcPr>
            <w:tcW w:w="5418" w:type="dxa"/>
            <w:gridSpan w:val="2"/>
            <w:tcBorders>
              <w:top w:val="single" w:sz="4" w:space="0" w:color="auto"/>
              <w:left w:val="single" w:sz="4" w:space="0" w:color="auto"/>
              <w:bottom w:val="single" w:sz="4" w:space="0" w:color="auto"/>
              <w:right w:val="single" w:sz="4" w:space="0" w:color="auto"/>
            </w:tcBorders>
          </w:tcPr>
          <w:p w14:paraId="2B7210B1" w14:textId="77777777" w:rsidR="005C6CB4" w:rsidRPr="00E213E6" w:rsidRDefault="005C6CB4" w:rsidP="005C6CB4">
            <w:pPr>
              <w:pStyle w:val="Default"/>
              <w:rPr>
                <w:sz w:val="23"/>
                <w:szCs w:val="23"/>
                <w:lang w:val="lt-LT"/>
              </w:rPr>
            </w:pPr>
            <w:r w:rsidRPr="00E213E6">
              <w:rPr>
                <w:sz w:val="23"/>
                <w:szCs w:val="23"/>
                <w:lang w:val="lt-LT"/>
              </w:rPr>
              <w:t xml:space="preserve">PVM [21 %] suma: </w:t>
            </w:r>
          </w:p>
        </w:tc>
        <w:tc>
          <w:tcPr>
            <w:tcW w:w="3026" w:type="dxa"/>
            <w:gridSpan w:val="2"/>
            <w:tcBorders>
              <w:top w:val="single" w:sz="4" w:space="0" w:color="auto"/>
              <w:left w:val="single" w:sz="4" w:space="0" w:color="auto"/>
              <w:bottom w:val="single" w:sz="4" w:space="0" w:color="auto"/>
              <w:right w:val="single" w:sz="4" w:space="0" w:color="auto"/>
            </w:tcBorders>
          </w:tcPr>
          <w:p w14:paraId="51F72D11" w14:textId="487ED5D4" w:rsidR="005C6CB4" w:rsidRPr="009761A4" w:rsidRDefault="009761A4" w:rsidP="005C6CB4">
            <w:pPr>
              <w:pStyle w:val="Default"/>
              <w:jc w:val="right"/>
              <w:rPr>
                <w:sz w:val="23"/>
                <w:szCs w:val="23"/>
                <w:lang w:val="lt-LT"/>
              </w:rPr>
            </w:pPr>
            <w:r w:rsidRPr="009761A4">
              <w:rPr>
                <w:sz w:val="23"/>
                <w:szCs w:val="23"/>
                <w:lang w:val="lt-LT"/>
              </w:rPr>
              <w:t>800,63</w:t>
            </w:r>
            <w:r w:rsidR="005C6CB4" w:rsidRPr="009761A4">
              <w:rPr>
                <w:sz w:val="23"/>
                <w:szCs w:val="23"/>
                <w:lang w:val="lt-LT"/>
              </w:rPr>
              <w:t xml:space="preserve">                        </w:t>
            </w:r>
          </w:p>
        </w:tc>
      </w:tr>
      <w:tr w:rsidR="005C6CB4" w:rsidRPr="00E213E6" w14:paraId="663E99F5" w14:textId="77777777" w:rsidTr="006E1947">
        <w:trPr>
          <w:trHeight w:val="107"/>
          <w:jc w:val="center"/>
        </w:trPr>
        <w:tc>
          <w:tcPr>
            <w:tcW w:w="5418" w:type="dxa"/>
            <w:gridSpan w:val="2"/>
            <w:tcBorders>
              <w:top w:val="single" w:sz="4" w:space="0" w:color="auto"/>
              <w:left w:val="single" w:sz="4" w:space="0" w:color="auto"/>
              <w:bottom w:val="single" w:sz="4" w:space="0" w:color="auto"/>
              <w:right w:val="single" w:sz="4" w:space="0" w:color="auto"/>
            </w:tcBorders>
          </w:tcPr>
          <w:p w14:paraId="2508F7A0" w14:textId="77777777" w:rsidR="005C6CB4" w:rsidRPr="00E213E6" w:rsidRDefault="005C6CB4" w:rsidP="005C6CB4">
            <w:pPr>
              <w:pStyle w:val="Default"/>
              <w:rPr>
                <w:sz w:val="23"/>
                <w:szCs w:val="23"/>
                <w:lang w:val="lt-LT"/>
              </w:rPr>
            </w:pPr>
            <w:r w:rsidRPr="00E213E6">
              <w:rPr>
                <w:b/>
                <w:bCs/>
                <w:sz w:val="23"/>
                <w:szCs w:val="23"/>
                <w:lang w:val="lt-LT"/>
              </w:rPr>
              <w:t xml:space="preserve">Suma su PVM: </w:t>
            </w:r>
          </w:p>
        </w:tc>
        <w:tc>
          <w:tcPr>
            <w:tcW w:w="3026" w:type="dxa"/>
            <w:gridSpan w:val="2"/>
            <w:tcBorders>
              <w:top w:val="single" w:sz="4" w:space="0" w:color="auto"/>
              <w:left w:val="single" w:sz="4" w:space="0" w:color="auto"/>
              <w:bottom w:val="single" w:sz="4" w:space="0" w:color="auto"/>
              <w:right w:val="single" w:sz="4" w:space="0" w:color="auto"/>
            </w:tcBorders>
          </w:tcPr>
          <w:p w14:paraId="641073FD" w14:textId="284A14F7" w:rsidR="005C6CB4" w:rsidRPr="009761A4" w:rsidRDefault="009761A4" w:rsidP="005C6CB4">
            <w:pPr>
              <w:pStyle w:val="Default"/>
              <w:jc w:val="right"/>
              <w:rPr>
                <w:b/>
                <w:bCs/>
                <w:sz w:val="23"/>
                <w:szCs w:val="23"/>
                <w:lang w:val="lt-LT"/>
              </w:rPr>
            </w:pPr>
            <w:r w:rsidRPr="009761A4">
              <w:rPr>
                <w:b/>
                <w:bCs/>
                <w:sz w:val="23"/>
                <w:szCs w:val="23"/>
                <w:lang w:val="lt-LT"/>
              </w:rPr>
              <w:t>4613,13</w:t>
            </w:r>
          </w:p>
        </w:tc>
      </w:tr>
    </w:tbl>
    <w:p w14:paraId="6492AE57" w14:textId="77777777" w:rsidR="002D46E1" w:rsidRDefault="002D46E1" w:rsidP="005C6CB4">
      <w:pPr>
        <w:tabs>
          <w:tab w:val="left" w:pos="5472"/>
        </w:tabs>
        <w:rPr>
          <w:szCs w:val="24"/>
        </w:rPr>
      </w:pPr>
    </w:p>
    <w:sectPr w:rsidR="002D46E1" w:rsidSect="0025100F">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86242" w14:textId="77777777" w:rsidR="0073613B" w:rsidRDefault="0073613B" w:rsidP="002D46E1">
      <w:r>
        <w:separator/>
      </w:r>
    </w:p>
  </w:endnote>
  <w:endnote w:type="continuationSeparator" w:id="0">
    <w:p w14:paraId="1312D25F" w14:textId="77777777" w:rsidR="0073613B" w:rsidRDefault="0073613B" w:rsidP="002D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FE771" w14:textId="77777777" w:rsidR="0073613B" w:rsidRDefault="0073613B" w:rsidP="002D46E1">
      <w:r>
        <w:separator/>
      </w:r>
    </w:p>
  </w:footnote>
  <w:footnote w:type="continuationSeparator" w:id="0">
    <w:p w14:paraId="1D3FD5DE" w14:textId="77777777" w:rsidR="0073613B" w:rsidRDefault="0073613B" w:rsidP="002D4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218A2560"/>
    <w:lvl w:ilvl="0">
      <w:start w:val="1"/>
      <w:numFmt w:val="decimal"/>
      <w:lvlText w:val="%1."/>
      <w:lvlJc w:val="left"/>
      <w:pPr>
        <w:ind w:left="360" w:hanging="360"/>
      </w:pPr>
      <w:rPr>
        <w:b/>
      </w:rPr>
    </w:lvl>
    <w:lvl w:ilvl="1">
      <w:start w:val="1"/>
      <w:numFmt w:val="decimal"/>
      <w:lvlText w:val="%1.%2."/>
      <w:lvlJc w:val="left"/>
      <w:pPr>
        <w:ind w:left="792" w:hanging="432"/>
      </w:pPr>
      <w:rPr>
        <w:b w:val="0"/>
        <w:strike w:val="0"/>
        <w:dstrike w:val="0"/>
        <w:color w:val="auto"/>
        <w:sz w:val="24"/>
        <w:szCs w:val="24"/>
        <w:u w:val="none"/>
        <w:effect w:val="none"/>
      </w:r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2D404CD"/>
    <w:multiLevelType w:val="multilevel"/>
    <w:tmpl w:val="7D243BC0"/>
    <w:lvl w:ilvl="0">
      <w:start w:val="1"/>
      <w:numFmt w:val="decimal"/>
      <w:lvlText w:val="%1."/>
      <w:lvlJc w:val="left"/>
      <w:pPr>
        <w:ind w:left="1211" w:hanging="360"/>
      </w:pPr>
      <w:rPr>
        <w:b w:val="0"/>
      </w:rPr>
    </w:lvl>
    <w:lvl w:ilvl="1">
      <w:start w:val="1"/>
      <w:numFmt w:val="decimal"/>
      <w:lvlText w:val="%2."/>
      <w:lvlJc w:val="left"/>
      <w:pPr>
        <w:ind w:left="612"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0D3C36"/>
    <w:multiLevelType w:val="hybridMultilevel"/>
    <w:tmpl w:val="C3A07A7A"/>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60"/>
    <w:rsid w:val="00006E77"/>
    <w:rsid w:val="00050F94"/>
    <w:rsid w:val="00065B21"/>
    <w:rsid w:val="00084160"/>
    <w:rsid w:val="000B45CB"/>
    <w:rsid w:val="001E0142"/>
    <w:rsid w:val="001F57F3"/>
    <w:rsid w:val="00250083"/>
    <w:rsid w:val="0025100F"/>
    <w:rsid w:val="002D46E1"/>
    <w:rsid w:val="002F00DC"/>
    <w:rsid w:val="002F17A3"/>
    <w:rsid w:val="0031609E"/>
    <w:rsid w:val="00316B17"/>
    <w:rsid w:val="00370C81"/>
    <w:rsid w:val="00431239"/>
    <w:rsid w:val="004504CD"/>
    <w:rsid w:val="004A34DB"/>
    <w:rsid w:val="00577F27"/>
    <w:rsid w:val="005C6CB4"/>
    <w:rsid w:val="0073613B"/>
    <w:rsid w:val="0074714B"/>
    <w:rsid w:val="00766B92"/>
    <w:rsid w:val="007C0B50"/>
    <w:rsid w:val="007F5529"/>
    <w:rsid w:val="008620E8"/>
    <w:rsid w:val="008828D9"/>
    <w:rsid w:val="008F54F6"/>
    <w:rsid w:val="00920616"/>
    <w:rsid w:val="009250FE"/>
    <w:rsid w:val="00934292"/>
    <w:rsid w:val="009457BA"/>
    <w:rsid w:val="00951E1E"/>
    <w:rsid w:val="009554B3"/>
    <w:rsid w:val="00974525"/>
    <w:rsid w:val="009761A4"/>
    <w:rsid w:val="00991CA5"/>
    <w:rsid w:val="00A05E6B"/>
    <w:rsid w:val="00A22FF8"/>
    <w:rsid w:val="00A36FC2"/>
    <w:rsid w:val="00A57756"/>
    <w:rsid w:val="00AA5082"/>
    <w:rsid w:val="00AB605A"/>
    <w:rsid w:val="00AE0416"/>
    <w:rsid w:val="00AE248A"/>
    <w:rsid w:val="00B1259D"/>
    <w:rsid w:val="00B24F32"/>
    <w:rsid w:val="00B46E10"/>
    <w:rsid w:val="00B47B79"/>
    <w:rsid w:val="00B94183"/>
    <w:rsid w:val="00BB0592"/>
    <w:rsid w:val="00BD0DF9"/>
    <w:rsid w:val="00C53D07"/>
    <w:rsid w:val="00C93F4E"/>
    <w:rsid w:val="00D464A3"/>
    <w:rsid w:val="00DB4D88"/>
    <w:rsid w:val="00DE7107"/>
    <w:rsid w:val="00DF2E3F"/>
    <w:rsid w:val="00E132B2"/>
    <w:rsid w:val="00E30846"/>
    <w:rsid w:val="00E4629D"/>
    <w:rsid w:val="00E6303A"/>
    <w:rsid w:val="00E701AC"/>
    <w:rsid w:val="00E803C3"/>
    <w:rsid w:val="00EA18E1"/>
    <w:rsid w:val="00EC7BFD"/>
    <w:rsid w:val="00F42E81"/>
    <w:rsid w:val="00F636F7"/>
    <w:rsid w:val="00F65781"/>
    <w:rsid w:val="00FA36CF"/>
    <w:rsid w:val="00FB257E"/>
    <w:rsid w:val="00FD2511"/>
    <w:rsid w:val="00FD5B87"/>
    <w:rsid w:val="00FF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E2C395"/>
  <w15:chartTrackingRefBased/>
  <w15:docId w15:val="{372DB901-1477-4CD0-AA32-9950014C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84160"/>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084160"/>
    <w:pPr>
      <w:keepNext/>
      <w:numPr>
        <w:numId w:val="1"/>
      </w:numPr>
      <w:spacing w:before="360" w:after="360"/>
      <w:jc w:val="center"/>
      <w:outlineLvl w:val="0"/>
    </w:pPr>
    <w:rPr>
      <w:sz w:val="28"/>
      <w:lang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084160"/>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084160"/>
    <w:pPr>
      <w:keepNext/>
      <w:numPr>
        <w:ilvl w:val="2"/>
        <w:numId w:val="1"/>
      </w:numPr>
      <w:jc w:val="both"/>
      <w:outlineLvl w:val="2"/>
    </w:pPr>
    <w:rPr>
      <w:lang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084160"/>
    <w:pPr>
      <w:keepNext/>
      <w:numPr>
        <w:ilvl w:val="3"/>
        <w:numId w:val="1"/>
      </w:numPr>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084160"/>
    <w:pPr>
      <w:keepNext/>
      <w:numPr>
        <w:ilvl w:val="4"/>
        <w:numId w:val="1"/>
      </w:numPr>
      <w:outlineLvl w:val="4"/>
    </w:pPr>
    <w:rPr>
      <w:sz w:val="40"/>
      <w:lang w:eastAsia="lt-LT"/>
    </w:rPr>
  </w:style>
  <w:style w:type="paragraph" w:styleId="Antrat6">
    <w:name w:val="heading 6"/>
    <w:aliases w:val="PIM 6,6,Heading 6  Appendix Y &amp; Z,h6"/>
    <w:basedOn w:val="prastasis"/>
    <w:next w:val="prastasis"/>
    <w:link w:val="Antrat6Diagrama"/>
    <w:unhideWhenUsed/>
    <w:qFormat/>
    <w:rsid w:val="00084160"/>
    <w:pPr>
      <w:keepNext/>
      <w:numPr>
        <w:ilvl w:val="5"/>
        <w:numId w:val="1"/>
      </w:numPr>
      <w:outlineLvl w:val="5"/>
    </w:pPr>
    <w:rPr>
      <w:sz w:val="36"/>
      <w:lang w:eastAsia="lt-LT"/>
    </w:rPr>
  </w:style>
  <w:style w:type="paragraph" w:styleId="Antrat7">
    <w:name w:val="heading 7"/>
    <w:aliases w:val="PIM 7,H7,(Shift Ctrl 7)"/>
    <w:basedOn w:val="prastasis"/>
    <w:next w:val="prastasis"/>
    <w:link w:val="Antrat7Diagrama"/>
    <w:unhideWhenUsed/>
    <w:qFormat/>
    <w:rsid w:val="00084160"/>
    <w:pPr>
      <w:keepNext/>
      <w:numPr>
        <w:ilvl w:val="6"/>
        <w:numId w:val="1"/>
      </w:numPr>
      <w:outlineLvl w:val="6"/>
    </w:pPr>
    <w:rPr>
      <w:sz w:val="48"/>
      <w:lang w:eastAsia="lt-LT"/>
    </w:rPr>
  </w:style>
  <w:style w:type="paragraph" w:styleId="Antrat8">
    <w:name w:val="heading 8"/>
    <w:basedOn w:val="prastasis"/>
    <w:next w:val="prastasis"/>
    <w:link w:val="Antrat8Diagrama"/>
    <w:unhideWhenUsed/>
    <w:qFormat/>
    <w:rsid w:val="00084160"/>
    <w:pPr>
      <w:keepNext/>
      <w:numPr>
        <w:ilvl w:val="7"/>
        <w:numId w:val="1"/>
      </w:numPr>
      <w:outlineLvl w:val="7"/>
    </w:pPr>
    <w:rPr>
      <w:b/>
      <w:sz w:val="18"/>
      <w:lang w:eastAsia="lt-LT"/>
    </w:rPr>
  </w:style>
  <w:style w:type="paragraph" w:styleId="Antrat9">
    <w:name w:val="heading 9"/>
    <w:aliases w:val="PIM 9,App Heading"/>
    <w:basedOn w:val="prastasis"/>
    <w:next w:val="prastasis"/>
    <w:link w:val="Antrat9Diagrama"/>
    <w:unhideWhenUsed/>
    <w:qFormat/>
    <w:rsid w:val="00084160"/>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084160"/>
    <w:rPr>
      <w:rFonts w:ascii="Times New Roman" w:eastAsia="Times New Roman" w:hAnsi="Times New Roman" w:cs="Times New Roman"/>
      <w:kern w:val="0"/>
      <w:sz w:val="28"/>
      <w:szCs w:val="20"/>
      <w:lang w:val="lt-LT" w:eastAsia="lt-LT"/>
      <w14:ligatures w14:val="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semiHidden/>
    <w:rsid w:val="00084160"/>
    <w:rPr>
      <w:rFonts w:ascii="Times New Roman" w:eastAsia="Times New Roman" w:hAnsi="Times New Roman" w:cs="Times New Roman"/>
      <w:kern w:val="0"/>
      <w:sz w:val="44"/>
      <w:szCs w:val="20"/>
      <w:lang w:val="lt-LT" w:eastAsia="lt-LT"/>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semiHidden/>
    <w:rsid w:val="00084160"/>
    <w:rPr>
      <w:rFonts w:ascii="Times New Roman" w:eastAsia="Times New Roman" w:hAnsi="Times New Roman" w:cs="Times New Roman"/>
      <w:kern w:val="0"/>
      <w:sz w:val="40"/>
      <w:szCs w:val="20"/>
      <w:lang w:val="lt-LT" w:eastAsia="lt-LT"/>
      <w14:ligatures w14:val="none"/>
    </w:rPr>
  </w:style>
  <w:style w:type="character" w:customStyle="1" w:styleId="Antrat6Diagrama">
    <w:name w:val="Antraštė 6 Diagrama"/>
    <w:aliases w:val="PIM 6 Diagrama,6 Diagrama,Heading 6  Appendix Y &amp; Z Diagrama,h6 Diagrama"/>
    <w:basedOn w:val="Numatytasispastraiposriftas"/>
    <w:link w:val="Antrat6"/>
    <w:semiHidden/>
    <w:rsid w:val="00084160"/>
    <w:rPr>
      <w:rFonts w:ascii="Times New Roman" w:eastAsia="Times New Roman" w:hAnsi="Times New Roman" w:cs="Times New Roman"/>
      <w:kern w:val="0"/>
      <w:sz w:val="36"/>
      <w:szCs w:val="20"/>
      <w:lang w:val="lt-LT" w:eastAsia="lt-LT"/>
      <w14:ligatures w14:val="none"/>
    </w:rPr>
  </w:style>
  <w:style w:type="character" w:customStyle="1" w:styleId="Antrat7Diagrama">
    <w:name w:val="Antraštė 7 Diagrama"/>
    <w:aliases w:val="PIM 7 Diagrama,H7 Diagrama,(Shift Ctrl 7) Diagrama"/>
    <w:basedOn w:val="Numatytasispastraiposriftas"/>
    <w:link w:val="Antrat7"/>
    <w:semiHidden/>
    <w:rsid w:val="00084160"/>
    <w:rPr>
      <w:rFonts w:ascii="Times New Roman" w:eastAsia="Times New Roman" w:hAnsi="Times New Roman" w:cs="Times New Roman"/>
      <w:kern w:val="0"/>
      <w:sz w:val="48"/>
      <w:szCs w:val="20"/>
      <w:lang w:val="lt-LT" w:eastAsia="lt-LT"/>
      <w14:ligatures w14:val="none"/>
    </w:rPr>
  </w:style>
  <w:style w:type="character" w:customStyle="1" w:styleId="Antrat8Diagrama">
    <w:name w:val="Antraštė 8 Diagrama"/>
    <w:basedOn w:val="Numatytasispastraiposriftas"/>
    <w:link w:val="Antrat8"/>
    <w:semiHidden/>
    <w:rsid w:val="00084160"/>
    <w:rPr>
      <w:rFonts w:ascii="Times New Roman" w:eastAsia="Times New Roman" w:hAnsi="Times New Roman" w:cs="Times New Roman"/>
      <w:b/>
      <w:kern w:val="0"/>
      <w:sz w:val="18"/>
      <w:szCs w:val="20"/>
      <w:lang w:val="lt-LT" w:eastAsia="lt-LT"/>
      <w14:ligatures w14:val="none"/>
    </w:rPr>
  </w:style>
  <w:style w:type="character" w:customStyle="1" w:styleId="Antrat9Diagrama">
    <w:name w:val="Antraštė 9 Diagrama"/>
    <w:aliases w:val="PIM 9 Diagrama,App Heading Diagrama"/>
    <w:basedOn w:val="Numatytasispastraiposriftas"/>
    <w:link w:val="Antrat9"/>
    <w:semiHidden/>
    <w:rsid w:val="00084160"/>
    <w:rPr>
      <w:rFonts w:ascii="Times New Roman" w:eastAsia="Times New Roman" w:hAnsi="Times New Roman" w:cs="Times New Roman"/>
      <w:kern w:val="0"/>
      <w:sz w:val="40"/>
      <w:szCs w:val="20"/>
      <w:lang w:val="lt-LT" w:eastAsia="lt-LT"/>
      <w14:ligatures w14:val="none"/>
    </w:rPr>
  </w:style>
  <w:style w:type="paragraph" w:styleId="Pagrindinistekstas">
    <w:name w:val="Body Text"/>
    <w:basedOn w:val="prastasis"/>
    <w:link w:val="PagrindinistekstasDiagrama"/>
    <w:uiPriority w:val="1"/>
    <w:semiHidden/>
    <w:unhideWhenUsed/>
    <w:qFormat/>
    <w:rsid w:val="00084160"/>
    <w:pPr>
      <w:widowControl w:val="0"/>
      <w:autoSpaceDE w:val="0"/>
      <w:autoSpaceDN w:val="0"/>
      <w:ind w:left="116"/>
    </w:pPr>
    <w:rPr>
      <w:rFonts w:ascii="Verdana" w:eastAsia="Verdana" w:hAnsi="Verdana"/>
      <w:sz w:val="18"/>
      <w:szCs w:val="18"/>
      <w:lang w:eastAsia="x-none"/>
    </w:rPr>
  </w:style>
  <w:style w:type="character" w:customStyle="1" w:styleId="PagrindinistekstasDiagrama">
    <w:name w:val="Pagrindinis tekstas Diagrama"/>
    <w:basedOn w:val="Numatytasispastraiposriftas"/>
    <w:link w:val="Pagrindinistekstas"/>
    <w:uiPriority w:val="1"/>
    <w:semiHidden/>
    <w:rsid w:val="00084160"/>
    <w:rPr>
      <w:rFonts w:ascii="Verdana" w:eastAsia="Verdana" w:hAnsi="Verdana" w:cs="Times New Roman"/>
      <w:kern w:val="0"/>
      <w:sz w:val="18"/>
      <w:szCs w:val="18"/>
      <w:lang w:val="lt-LT" w:eastAsia="x-none"/>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4160"/>
    <w:rPr>
      <w:sz w:val="24"/>
      <w:szCs w:val="24"/>
      <w:lang w:val="lt-LT" w:eastAsia="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12,Sąrašo pastraipa.Bulle"/>
    <w:basedOn w:val="prastasis"/>
    <w:link w:val="SraopastraipaDiagrama"/>
    <w:uiPriority w:val="34"/>
    <w:qFormat/>
    <w:rsid w:val="00084160"/>
    <w:pPr>
      <w:ind w:left="720"/>
      <w:contextualSpacing/>
    </w:pPr>
    <w:rPr>
      <w:rFonts w:asciiTheme="minorHAnsi" w:eastAsiaTheme="minorHAnsi" w:hAnsiTheme="minorHAnsi" w:cstheme="minorBidi"/>
      <w:kern w:val="2"/>
      <w:szCs w:val="24"/>
      <w:lang w:eastAsia="x-none"/>
      <w14:ligatures w14:val="standardContextual"/>
    </w:rPr>
  </w:style>
  <w:style w:type="paragraph" w:customStyle="1" w:styleId="Style4">
    <w:name w:val="Style4"/>
    <w:basedOn w:val="prastasis"/>
    <w:rsid w:val="00084160"/>
    <w:pPr>
      <w:widowControl w:val="0"/>
      <w:autoSpaceDE w:val="0"/>
      <w:autoSpaceDN w:val="0"/>
      <w:adjustRightInd w:val="0"/>
    </w:pPr>
    <w:rPr>
      <w:szCs w:val="24"/>
      <w:lang w:eastAsia="lt-LT"/>
    </w:rPr>
  </w:style>
  <w:style w:type="paragraph" w:customStyle="1" w:styleId="Style7">
    <w:name w:val="Style7"/>
    <w:basedOn w:val="prastasis"/>
    <w:uiPriority w:val="99"/>
    <w:rsid w:val="00084160"/>
    <w:pPr>
      <w:widowControl w:val="0"/>
      <w:autoSpaceDE w:val="0"/>
      <w:autoSpaceDN w:val="0"/>
      <w:adjustRightInd w:val="0"/>
      <w:spacing w:line="418" w:lineRule="exact"/>
      <w:jc w:val="both"/>
    </w:pPr>
    <w:rPr>
      <w:szCs w:val="24"/>
      <w:lang w:eastAsia="lt-LT"/>
    </w:rPr>
  </w:style>
  <w:style w:type="paragraph" w:customStyle="1" w:styleId="Style8">
    <w:name w:val="Style8"/>
    <w:basedOn w:val="prastasis"/>
    <w:uiPriority w:val="99"/>
    <w:rsid w:val="00084160"/>
    <w:pPr>
      <w:widowControl w:val="0"/>
      <w:autoSpaceDE w:val="0"/>
      <w:autoSpaceDN w:val="0"/>
      <w:adjustRightInd w:val="0"/>
      <w:spacing w:line="422" w:lineRule="exact"/>
      <w:ind w:firstLine="830"/>
      <w:jc w:val="both"/>
    </w:pPr>
    <w:rPr>
      <w:szCs w:val="24"/>
      <w:lang w:eastAsia="lt-LT"/>
    </w:rPr>
  </w:style>
  <w:style w:type="paragraph" w:customStyle="1" w:styleId="Style10">
    <w:name w:val="Style10"/>
    <w:basedOn w:val="prastasis"/>
    <w:rsid w:val="00084160"/>
    <w:pPr>
      <w:widowControl w:val="0"/>
      <w:autoSpaceDE w:val="0"/>
      <w:autoSpaceDN w:val="0"/>
      <w:adjustRightInd w:val="0"/>
    </w:pPr>
    <w:rPr>
      <w:szCs w:val="24"/>
      <w:lang w:eastAsia="lt-LT"/>
    </w:rPr>
  </w:style>
  <w:style w:type="paragraph" w:customStyle="1" w:styleId="Style">
    <w:name w:val="Style"/>
    <w:rsid w:val="00084160"/>
    <w:pPr>
      <w:widowControl w:val="0"/>
      <w:tabs>
        <w:tab w:val="left" w:pos="0"/>
        <w:tab w:val="left" w:pos="142"/>
        <w:tab w:val="left" w:pos="284"/>
        <w:tab w:val="left" w:pos="426"/>
        <w:tab w:val="num" w:pos="1134"/>
        <w:tab w:val="left" w:pos="1276"/>
        <w:tab w:val="left" w:pos="1418"/>
        <w:tab w:val="left" w:pos="1560"/>
      </w:tabs>
      <w:suppressAutoHyphens/>
      <w:autoSpaceDE w:val="0"/>
      <w:spacing w:after="0" w:line="240" w:lineRule="auto"/>
      <w:ind w:left="709"/>
      <w:jc w:val="both"/>
    </w:pPr>
    <w:rPr>
      <w:rFonts w:ascii="Times New Roman" w:eastAsia="Times New Roman" w:hAnsi="Times New Roman" w:cs="Calibri"/>
      <w:kern w:val="0"/>
      <w:sz w:val="24"/>
      <w:szCs w:val="24"/>
      <w:lang w:val="lt-LT" w:eastAsia="ar-SA"/>
      <w14:ligatures w14:val="none"/>
    </w:rPr>
  </w:style>
  <w:style w:type="character" w:customStyle="1" w:styleId="FontStyle23">
    <w:name w:val="Font Style23"/>
    <w:uiPriority w:val="99"/>
    <w:rsid w:val="00084160"/>
    <w:rPr>
      <w:rFonts w:ascii="Times New Roman" w:hAnsi="Times New Roman" w:cs="Times New Roman" w:hint="default"/>
      <w:sz w:val="22"/>
      <w:szCs w:val="22"/>
    </w:rPr>
  </w:style>
  <w:style w:type="character" w:customStyle="1" w:styleId="FontStyle22">
    <w:name w:val="Font Style22"/>
    <w:uiPriority w:val="99"/>
    <w:rsid w:val="00084160"/>
    <w:rPr>
      <w:rFonts w:ascii="Times New Roman" w:hAnsi="Times New Roman" w:cs="Times New Roman" w:hint="default"/>
      <w:b/>
      <w:bCs w:val="0"/>
      <w:sz w:val="22"/>
    </w:rPr>
  </w:style>
  <w:style w:type="paragraph" w:styleId="prastasiniatinklio">
    <w:name w:val="Normal (Web)"/>
    <w:basedOn w:val="prastasis"/>
    <w:uiPriority w:val="99"/>
    <w:semiHidden/>
    <w:unhideWhenUsed/>
    <w:rsid w:val="00370C81"/>
    <w:pPr>
      <w:spacing w:before="100" w:beforeAutospacing="1" w:after="100" w:afterAutospacing="1"/>
    </w:pPr>
    <w:rPr>
      <w:szCs w:val="24"/>
      <w:lang w:val="en-US"/>
    </w:rPr>
  </w:style>
  <w:style w:type="character" w:styleId="Komentaronuoroda">
    <w:name w:val="annotation reference"/>
    <w:basedOn w:val="Numatytasispastraiposriftas"/>
    <w:uiPriority w:val="99"/>
    <w:semiHidden/>
    <w:unhideWhenUsed/>
    <w:rsid w:val="00E4629D"/>
    <w:rPr>
      <w:sz w:val="16"/>
      <w:szCs w:val="16"/>
    </w:rPr>
  </w:style>
  <w:style w:type="paragraph" w:styleId="Komentarotekstas">
    <w:name w:val="annotation text"/>
    <w:basedOn w:val="prastasis"/>
    <w:link w:val="KomentarotekstasDiagrama"/>
    <w:uiPriority w:val="99"/>
    <w:semiHidden/>
    <w:unhideWhenUsed/>
    <w:rsid w:val="00E4629D"/>
    <w:rPr>
      <w:sz w:val="20"/>
    </w:rPr>
  </w:style>
  <w:style w:type="character" w:customStyle="1" w:styleId="KomentarotekstasDiagrama">
    <w:name w:val="Komentaro tekstas Diagrama"/>
    <w:basedOn w:val="Numatytasispastraiposriftas"/>
    <w:link w:val="Komentarotekstas"/>
    <w:uiPriority w:val="99"/>
    <w:semiHidden/>
    <w:rsid w:val="00E4629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4629D"/>
    <w:rPr>
      <w:b/>
      <w:bCs/>
    </w:rPr>
  </w:style>
  <w:style w:type="character" w:customStyle="1" w:styleId="KomentarotemaDiagrama">
    <w:name w:val="Komentaro tema Diagrama"/>
    <w:basedOn w:val="KomentarotekstasDiagrama"/>
    <w:link w:val="Komentarotema"/>
    <w:uiPriority w:val="99"/>
    <w:semiHidden/>
    <w:rsid w:val="00E4629D"/>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E462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629D"/>
    <w:rPr>
      <w:rFonts w:ascii="Segoe UI" w:eastAsia="Times New Roman" w:hAnsi="Segoe UI" w:cs="Segoe UI"/>
      <w:kern w:val="0"/>
      <w:sz w:val="18"/>
      <w:szCs w:val="18"/>
      <w:lang w:val="lt-LT"/>
      <w14:ligatures w14:val="none"/>
    </w:rPr>
  </w:style>
  <w:style w:type="paragraph" w:styleId="Antrats">
    <w:name w:val="header"/>
    <w:basedOn w:val="prastasis"/>
    <w:link w:val="AntratsDiagrama"/>
    <w:uiPriority w:val="99"/>
    <w:unhideWhenUsed/>
    <w:rsid w:val="00A36FC2"/>
    <w:pPr>
      <w:tabs>
        <w:tab w:val="center" w:pos="4986"/>
        <w:tab w:val="right" w:pos="9972"/>
      </w:tabs>
    </w:pPr>
  </w:style>
  <w:style w:type="character" w:customStyle="1" w:styleId="AntratsDiagrama">
    <w:name w:val="Antraštės Diagrama"/>
    <w:basedOn w:val="Numatytasispastraiposriftas"/>
    <w:link w:val="Antrats"/>
    <w:uiPriority w:val="99"/>
    <w:rsid w:val="00A36FC2"/>
    <w:rPr>
      <w:rFonts w:ascii="Times New Roman" w:eastAsia="Times New Roman" w:hAnsi="Times New Roman" w:cs="Times New Roman"/>
      <w:kern w:val="0"/>
      <w:sz w:val="24"/>
      <w:szCs w:val="20"/>
      <w:lang w:val="lt-LT"/>
      <w14:ligatures w14:val="none"/>
    </w:rPr>
  </w:style>
  <w:style w:type="numbering" w:styleId="111111">
    <w:name w:val="Outline List 2"/>
    <w:basedOn w:val="Sraonra"/>
    <w:rsid w:val="00A36FC2"/>
    <w:pPr>
      <w:numPr>
        <w:numId w:val="6"/>
      </w:numPr>
    </w:pPr>
  </w:style>
  <w:style w:type="paragraph" w:styleId="Porat">
    <w:name w:val="footer"/>
    <w:basedOn w:val="prastasis"/>
    <w:link w:val="PoratDiagrama"/>
    <w:uiPriority w:val="99"/>
    <w:unhideWhenUsed/>
    <w:rsid w:val="002D46E1"/>
    <w:pPr>
      <w:tabs>
        <w:tab w:val="center" w:pos="4986"/>
        <w:tab w:val="right" w:pos="9972"/>
      </w:tabs>
    </w:pPr>
  </w:style>
  <w:style w:type="character" w:customStyle="1" w:styleId="PoratDiagrama">
    <w:name w:val="Poraštė Diagrama"/>
    <w:basedOn w:val="Numatytasispastraiposriftas"/>
    <w:link w:val="Porat"/>
    <w:uiPriority w:val="99"/>
    <w:rsid w:val="002D46E1"/>
    <w:rPr>
      <w:rFonts w:ascii="Times New Roman" w:eastAsia="Times New Roman" w:hAnsi="Times New Roman" w:cs="Times New Roman"/>
      <w:kern w:val="0"/>
      <w:sz w:val="24"/>
      <w:szCs w:val="20"/>
      <w:lang w:val="lt-LT"/>
      <w14:ligatures w14:val="none"/>
    </w:rPr>
  </w:style>
  <w:style w:type="character" w:styleId="Hipersaitas">
    <w:name w:val="Hyperlink"/>
    <w:basedOn w:val="Numatytasispastraiposriftas"/>
    <w:uiPriority w:val="99"/>
    <w:unhideWhenUsed/>
    <w:rsid w:val="002D46E1"/>
    <w:rPr>
      <w:color w:val="0563C1" w:themeColor="hyperlink"/>
      <w:u w:val="single"/>
    </w:rPr>
  </w:style>
  <w:style w:type="paragraph" w:customStyle="1" w:styleId="Default">
    <w:name w:val="Default"/>
    <w:rsid w:val="002D46E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631786">
      <w:bodyDiv w:val="1"/>
      <w:marLeft w:val="0"/>
      <w:marRight w:val="0"/>
      <w:marTop w:val="0"/>
      <w:marBottom w:val="0"/>
      <w:divBdr>
        <w:top w:val="none" w:sz="0" w:space="0" w:color="auto"/>
        <w:left w:val="none" w:sz="0" w:space="0" w:color="auto"/>
        <w:bottom w:val="none" w:sz="0" w:space="0" w:color="auto"/>
        <w:right w:val="none" w:sz="0" w:space="0" w:color="auto"/>
      </w:divBdr>
    </w:div>
    <w:div w:id="549464874">
      <w:bodyDiv w:val="1"/>
      <w:marLeft w:val="0"/>
      <w:marRight w:val="0"/>
      <w:marTop w:val="0"/>
      <w:marBottom w:val="0"/>
      <w:divBdr>
        <w:top w:val="none" w:sz="0" w:space="0" w:color="auto"/>
        <w:left w:val="none" w:sz="0" w:space="0" w:color="auto"/>
        <w:bottom w:val="none" w:sz="0" w:space="0" w:color="auto"/>
        <w:right w:val="none" w:sz="0" w:space="0" w:color="auto"/>
      </w:divBdr>
    </w:div>
    <w:div w:id="593133166">
      <w:bodyDiv w:val="1"/>
      <w:marLeft w:val="0"/>
      <w:marRight w:val="0"/>
      <w:marTop w:val="0"/>
      <w:marBottom w:val="0"/>
      <w:divBdr>
        <w:top w:val="none" w:sz="0" w:space="0" w:color="auto"/>
        <w:left w:val="none" w:sz="0" w:space="0" w:color="auto"/>
        <w:bottom w:val="none" w:sz="0" w:space="0" w:color="auto"/>
        <w:right w:val="none" w:sz="0" w:space="0" w:color="auto"/>
      </w:divBdr>
    </w:div>
    <w:div w:id="816385658">
      <w:bodyDiv w:val="1"/>
      <w:marLeft w:val="0"/>
      <w:marRight w:val="0"/>
      <w:marTop w:val="0"/>
      <w:marBottom w:val="0"/>
      <w:divBdr>
        <w:top w:val="none" w:sz="0" w:space="0" w:color="auto"/>
        <w:left w:val="none" w:sz="0" w:space="0" w:color="auto"/>
        <w:bottom w:val="none" w:sz="0" w:space="0" w:color="auto"/>
        <w:right w:val="none" w:sz="0" w:space="0" w:color="auto"/>
      </w:divBdr>
    </w:div>
    <w:div w:id="893932793">
      <w:bodyDiv w:val="1"/>
      <w:marLeft w:val="0"/>
      <w:marRight w:val="0"/>
      <w:marTop w:val="0"/>
      <w:marBottom w:val="0"/>
      <w:divBdr>
        <w:top w:val="none" w:sz="0" w:space="0" w:color="auto"/>
        <w:left w:val="none" w:sz="0" w:space="0" w:color="auto"/>
        <w:bottom w:val="none" w:sz="0" w:space="0" w:color="auto"/>
        <w:right w:val="none" w:sz="0" w:space="0" w:color="auto"/>
      </w:divBdr>
    </w:div>
    <w:div w:id="921723630">
      <w:bodyDiv w:val="1"/>
      <w:marLeft w:val="0"/>
      <w:marRight w:val="0"/>
      <w:marTop w:val="0"/>
      <w:marBottom w:val="0"/>
      <w:divBdr>
        <w:top w:val="none" w:sz="0" w:space="0" w:color="auto"/>
        <w:left w:val="none" w:sz="0" w:space="0" w:color="auto"/>
        <w:bottom w:val="none" w:sz="0" w:space="0" w:color="auto"/>
        <w:right w:val="none" w:sz="0" w:space="0" w:color="auto"/>
      </w:divBdr>
    </w:div>
    <w:div w:id="1174421127">
      <w:bodyDiv w:val="1"/>
      <w:marLeft w:val="0"/>
      <w:marRight w:val="0"/>
      <w:marTop w:val="0"/>
      <w:marBottom w:val="0"/>
      <w:divBdr>
        <w:top w:val="none" w:sz="0" w:space="0" w:color="auto"/>
        <w:left w:val="none" w:sz="0" w:space="0" w:color="auto"/>
        <w:bottom w:val="none" w:sz="0" w:space="0" w:color="auto"/>
        <w:right w:val="none" w:sz="0" w:space="0" w:color="auto"/>
      </w:divBdr>
    </w:div>
    <w:div w:id="1639989289">
      <w:bodyDiv w:val="1"/>
      <w:marLeft w:val="0"/>
      <w:marRight w:val="0"/>
      <w:marTop w:val="0"/>
      <w:marBottom w:val="0"/>
      <w:divBdr>
        <w:top w:val="none" w:sz="0" w:space="0" w:color="auto"/>
        <w:left w:val="none" w:sz="0" w:space="0" w:color="auto"/>
        <w:bottom w:val="none" w:sz="0" w:space="0" w:color="auto"/>
        <w:right w:val="none" w:sz="0" w:space="0" w:color="auto"/>
      </w:divBdr>
    </w:div>
    <w:div w:id="2066483495">
      <w:bodyDiv w:val="1"/>
      <w:marLeft w:val="0"/>
      <w:marRight w:val="0"/>
      <w:marTop w:val="0"/>
      <w:marBottom w:val="0"/>
      <w:divBdr>
        <w:top w:val="none" w:sz="0" w:space="0" w:color="auto"/>
        <w:left w:val="none" w:sz="0" w:space="0" w:color="auto"/>
        <w:bottom w:val="none" w:sz="0" w:space="0" w:color="auto"/>
        <w:right w:val="none" w:sz="0" w:space="0" w:color="auto"/>
      </w:divBdr>
    </w:div>
    <w:div w:id="2112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17762</Words>
  <Characters>10125</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Naudotojas</cp:lastModifiedBy>
  <cp:revision>2</cp:revision>
  <dcterms:created xsi:type="dcterms:W3CDTF">2025-07-07T13:49:00Z</dcterms:created>
  <dcterms:modified xsi:type="dcterms:W3CDTF">2025-07-07T13:49:00Z</dcterms:modified>
</cp:coreProperties>
</file>