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09B1C0" w14:textId="27E4AEF9" w:rsidR="00CF678C" w:rsidRPr="000A29F4" w:rsidRDefault="00CF678C" w:rsidP="00CF678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0A29F4">
        <w:rPr>
          <w:rFonts w:ascii="Times New Roman" w:hAnsi="Times New Roman"/>
          <w:b/>
          <w:sz w:val="24"/>
          <w:szCs w:val="24"/>
        </w:rPr>
        <w:t>SUSITARIMAS</w:t>
      </w:r>
      <w:r w:rsidR="00C57CD8">
        <w:rPr>
          <w:rFonts w:ascii="Times New Roman" w:hAnsi="Times New Roman"/>
          <w:b/>
          <w:sz w:val="24"/>
          <w:szCs w:val="24"/>
        </w:rPr>
        <w:t xml:space="preserve"> Nr. </w:t>
      </w:r>
      <w:r w:rsidR="00014CD6">
        <w:rPr>
          <w:rFonts w:ascii="Times New Roman" w:hAnsi="Times New Roman"/>
          <w:b/>
          <w:sz w:val="24"/>
          <w:szCs w:val="24"/>
        </w:rPr>
        <w:t>2</w:t>
      </w:r>
    </w:p>
    <w:p w14:paraId="18F4D1C4" w14:textId="611AAADA" w:rsidR="00CF678C" w:rsidRDefault="00E86705" w:rsidP="00CF678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PRIE </w:t>
      </w:r>
      <w:r w:rsidR="00CF678C" w:rsidRPr="000A29F4">
        <w:rPr>
          <w:rFonts w:ascii="Times New Roman" w:hAnsi="Times New Roman"/>
          <w:b/>
          <w:sz w:val="24"/>
          <w:szCs w:val="24"/>
        </w:rPr>
        <w:t>20</w:t>
      </w:r>
      <w:r w:rsidR="00C57CD8">
        <w:rPr>
          <w:rFonts w:ascii="Times New Roman" w:hAnsi="Times New Roman"/>
          <w:b/>
          <w:sz w:val="24"/>
          <w:szCs w:val="24"/>
        </w:rPr>
        <w:t>2</w:t>
      </w:r>
      <w:r w:rsidR="00C22E13">
        <w:rPr>
          <w:rFonts w:ascii="Times New Roman" w:hAnsi="Times New Roman"/>
          <w:b/>
          <w:sz w:val="24"/>
          <w:szCs w:val="24"/>
        </w:rPr>
        <w:t>4</w:t>
      </w:r>
      <w:r w:rsidR="00CF678C" w:rsidRPr="000A29F4">
        <w:rPr>
          <w:rFonts w:ascii="Times New Roman" w:hAnsi="Times New Roman"/>
          <w:b/>
          <w:sz w:val="24"/>
          <w:szCs w:val="24"/>
        </w:rPr>
        <w:t xml:space="preserve"> M. </w:t>
      </w:r>
      <w:r w:rsidR="005A2F36">
        <w:rPr>
          <w:rFonts w:ascii="Times New Roman" w:hAnsi="Times New Roman"/>
          <w:b/>
          <w:sz w:val="24"/>
          <w:szCs w:val="24"/>
        </w:rPr>
        <w:t xml:space="preserve">KOVO </w:t>
      </w:r>
      <w:r w:rsidR="00C22E13">
        <w:rPr>
          <w:rFonts w:ascii="Times New Roman" w:hAnsi="Times New Roman"/>
          <w:b/>
          <w:sz w:val="24"/>
          <w:szCs w:val="24"/>
        </w:rPr>
        <w:t>22</w:t>
      </w:r>
      <w:r w:rsidR="00F935AA" w:rsidRPr="000A29F4">
        <w:rPr>
          <w:rFonts w:ascii="Times New Roman" w:hAnsi="Times New Roman"/>
          <w:b/>
          <w:sz w:val="24"/>
          <w:szCs w:val="24"/>
        </w:rPr>
        <w:t xml:space="preserve"> D. </w:t>
      </w:r>
      <w:r w:rsidR="00C22E13">
        <w:rPr>
          <w:rFonts w:ascii="Times New Roman" w:hAnsi="Times New Roman"/>
          <w:b/>
          <w:sz w:val="24"/>
          <w:szCs w:val="24"/>
        </w:rPr>
        <w:t xml:space="preserve">PASLAUGŲ VIEŠOJO </w:t>
      </w:r>
      <w:r w:rsidR="005A2F36">
        <w:rPr>
          <w:rFonts w:ascii="Times New Roman" w:hAnsi="Times New Roman"/>
          <w:b/>
          <w:sz w:val="24"/>
          <w:szCs w:val="24"/>
        </w:rPr>
        <w:t>PIRKIMO</w:t>
      </w:r>
      <w:r w:rsidR="00C22E13">
        <w:rPr>
          <w:rFonts w:ascii="Times New Roman" w:hAnsi="Times New Roman"/>
          <w:b/>
          <w:sz w:val="24"/>
          <w:szCs w:val="24"/>
        </w:rPr>
        <w:t>-PARDAVIMO</w:t>
      </w:r>
      <w:r w:rsidR="00BD22E6">
        <w:rPr>
          <w:rFonts w:ascii="Times New Roman" w:hAnsi="Times New Roman"/>
          <w:b/>
          <w:sz w:val="24"/>
          <w:szCs w:val="24"/>
        </w:rPr>
        <w:t xml:space="preserve"> </w:t>
      </w:r>
      <w:r w:rsidR="00076CFE">
        <w:rPr>
          <w:rFonts w:ascii="Times New Roman" w:hAnsi="Times New Roman"/>
          <w:b/>
          <w:sz w:val="24"/>
          <w:szCs w:val="24"/>
        </w:rPr>
        <w:t xml:space="preserve">SUTARTIES NR. </w:t>
      </w:r>
      <w:r w:rsidR="005A2F36">
        <w:rPr>
          <w:rFonts w:ascii="Times New Roman" w:hAnsi="Times New Roman"/>
          <w:b/>
          <w:sz w:val="24"/>
          <w:szCs w:val="24"/>
        </w:rPr>
        <w:t>1S-</w:t>
      </w:r>
      <w:r w:rsidR="00C22E13">
        <w:rPr>
          <w:rFonts w:ascii="Times New Roman" w:hAnsi="Times New Roman"/>
          <w:b/>
          <w:sz w:val="24"/>
          <w:szCs w:val="24"/>
        </w:rPr>
        <w:t>38</w:t>
      </w:r>
    </w:p>
    <w:p w14:paraId="03201CD4" w14:textId="77777777" w:rsidR="00CF678C" w:rsidRPr="000A29F4" w:rsidRDefault="00CF678C" w:rsidP="00CF678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01FEB594" w14:textId="7C7423F4" w:rsidR="00CF678C" w:rsidRPr="000A29F4" w:rsidRDefault="00CF678C" w:rsidP="00CF678C">
      <w:pPr>
        <w:spacing w:line="240" w:lineRule="auto"/>
        <w:jc w:val="center"/>
        <w:rPr>
          <w:rFonts w:ascii="Times New Roman" w:hAnsi="Times New Roman"/>
          <w:sz w:val="24"/>
          <w:szCs w:val="24"/>
        </w:rPr>
      </w:pPr>
      <w:r w:rsidRPr="000A29F4">
        <w:rPr>
          <w:rFonts w:ascii="Times New Roman" w:hAnsi="Times New Roman"/>
          <w:sz w:val="24"/>
          <w:szCs w:val="24"/>
        </w:rPr>
        <w:t>20</w:t>
      </w:r>
      <w:r w:rsidR="00D140E9">
        <w:rPr>
          <w:rFonts w:ascii="Times New Roman" w:hAnsi="Times New Roman"/>
          <w:sz w:val="24"/>
          <w:szCs w:val="24"/>
        </w:rPr>
        <w:t>2</w:t>
      </w:r>
      <w:r w:rsidR="00C22E13">
        <w:rPr>
          <w:rFonts w:ascii="Times New Roman" w:hAnsi="Times New Roman"/>
          <w:sz w:val="24"/>
          <w:szCs w:val="24"/>
        </w:rPr>
        <w:t>5</w:t>
      </w:r>
      <w:r w:rsidR="00535113">
        <w:rPr>
          <w:rFonts w:ascii="Times New Roman" w:hAnsi="Times New Roman"/>
          <w:sz w:val="24"/>
          <w:szCs w:val="24"/>
        </w:rPr>
        <w:t xml:space="preserve"> m. </w:t>
      </w:r>
      <w:r w:rsidR="00A1689A">
        <w:rPr>
          <w:rFonts w:ascii="Times New Roman" w:hAnsi="Times New Roman"/>
          <w:sz w:val="24"/>
          <w:szCs w:val="24"/>
        </w:rPr>
        <w:t>liepos</w:t>
      </w:r>
      <w:r w:rsidR="00535113">
        <w:rPr>
          <w:rFonts w:ascii="Times New Roman" w:hAnsi="Times New Roman"/>
          <w:sz w:val="24"/>
          <w:szCs w:val="24"/>
        </w:rPr>
        <w:t xml:space="preserve">  </w:t>
      </w:r>
      <w:r w:rsidR="00A1689A">
        <w:rPr>
          <w:rFonts w:ascii="Times New Roman" w:hAnsi="Times New Roman"/>
          <w:sz w:val="24"/>
          <w:szCs w:val="24"/>
        </w:rPr>
        <w:t>8</w:t>
      </w:r>
      <w:r w:rsidR="00651D4F">
        <w:rPr>
          <w:rFonts w:ascii="Times New Roman" w:hAnsi="Times New Roman"/>
          <w:sz w:val="24"/>
          <w:szCs w:val="24"/>
        </w:rPr>
        <w:t xml:space="preserve"> </w:t>
      </w:r>
      <w:r w:rsidR="009161A0">
        <w:rPr>
          <w:rFonts w:ascii="Times New Roman" w:hAnsi="Times New Roman"/>
          <w:sz w:val="24"/>
          <w:szCs w:val="24"/>
        </w:rPr>
        <w:t xml:space="preserve"> </w:t>
      </w:r>
      <w:r w:rsidRPr="000A29F4">
        <w:rPr>
          <w:rFonts w:ascii="Times New Roman" w:hAnsi="Times New Roman"/>
          <w:sz w:val="24"/>
          <w:szCs w:val="24"/>
        </w:rPr>
        <w:t xml:space="preserve">d. </w:t>
      </w:r>
      <w:r w:rsidRPr="000A29F4">
        <w:rPr>
          <w:rFonts w:ascii="Times New Roman" w:hAnsi="Times New Roman"/>
          <w:sz w:val="24"/>
          <w:szCs w:val="24"/>
        </w:rPr>
        <w:br/>
        <w:t>Vilnius</w:t>
      </w:r>
    </w:p>
    <w:p w14:paraId="2388A9F7" w14:textId="77777777" w:rsidR="006114D2" w:rsidRDefault="006114D2" w:rsidP="002E4F99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6C674909" w14:textId="323BBEF1" w:rsidR="00732E3B" w:rsidRPr="00BE5327" w:rsidRDefault="006114D2" w:rsidP="00732E3B">
      <w:pPr>
        <w:spacing w:after="0" w:line="240" w:lineRule="auto"/>
        <w:ind w:right="162"/>
        <w:jc w:val="both"/>
        <w:rPr>
          <w:rFonts w:ascii="Times New Roman" w:eastAsia="Times New Roman" w:hAnsi="Times New Roman"/>
          <w:sz w:val="24"/>
          <w:szCs w:val="24"/>
          <w:lang w:eastAsia="lt-LT"/>
        </w:rPr>
      </w:pPr>
      <w:r w:rsidRPr="00CF678C">
        <w:rPr>
          <w:rFonts w:ascii="Times New Roman" w:eastAsia="Times New Roman" w:hAnsi="Times New Roman"/>
          <w:b/>
          <w:sz w:val="24"/>
          <w:szCs w:val="20"/>
          <w:lang w:eastAsia="lt-LT"/>
        </w:rPr>
        <w:t>Lietuvos Respublikos vidaus reikalų ministerijos Medicinos centras</w:t>
      </w:r>
      <w:r>
        <w:rPr>
          <w:rFonts w:ascii="Times New Roman" w:eastAsia="Times New Roman" w:hAnsi="Times New Roman"/>
          <w:sz w:val="24"/>
          <w:szCs w:val="20"/>
          <w:lang w:eastAsia="lt-LT"/>
        </w:rPr>
        <w:t xml:space="preserve"> (toliau – </w:t>
      </w:r>
      <w:r w:rsidR="00C22E13" w:rsidRPr="00C22E13">
        <w:rPr>
          <w:rFonts w:ascii="Times New Roman" w:eastAsia="Times New Roman" w:hAnsi="Times New Roman"/>
          <w:b/>
          <w:sz w:val="24"/>
          <w:szCs w:val="20"/>
          <w:lang w:eastAsia="lt-LT"/>
        </w:rPr>
        <w:t>Klientas</w:t>
      </w:r>
      <w:r w:rsidR="00C22E13">
        <w:rPr>
          <w:rFonts w:ascii="Times New Roman" w:eastAsia="Times New Roman" w:hAnsi="Times New Roman"/>
          <w:b/>
          <w:sz w:val="24"/>
          <w:szCs w:val="20"/>
          <w:lang w:eastAsia="lt-LT"/>
        </w:rPr>
        <w:t xml:space="preserve"> </w:t>
      </w:r>
      <w:r w:rsidR="00C22E13">
        <w:rPr>
          <w:rFonts w:ascii="Times New Roman" w:eastAsia="Times New Roman" w:hAnsi="Times New Roman"/>
          <w:sz w:val="24"/>
          <w:szCs w:val="20"/>
          <w:lang w:eastAsia="lt-LT"/>
        </w:rPr>
        <w:t xml:space="preserve">/ </w:t>
      </w:r>
      <w:r w:rsidR="00C22E13" w:rsidRPr="00C22E13">
        <w:rPr>
          <w:rFonts w:ascii="Times New Roman" w:eastAsia="Times New Roman" w:hAnsi="Times New Roman"/>
          <w:b/>
          <w:sz w:val="24"/>
          <w:szCs w:val="20"/>
          <w:lang w:eastAsia="lt-LT"/>
        </w:rPr>
        <w:t>perkančioji organizacija</w:t>
      </w:r>
      <w:r>
        <w:rPr>
          <w:rFonts w:ascii="Times New Roman" w:eastAsia="Times New Roman" w:hAnsi="Times New Roman"/>
          <w:sz w:val="24"/>
          <w:szCs w:val="20"/>
          <w:lang w:eastAsia="lt-LT"/>
        </w:rPr>
        <w:t>)</w:t>
      </w:r>
      <w:r w:rsidRPr="006114D2">
        <w:rPr>
          <w:rFonts w:ascii="Times New Roman" w:eastAsia="Times New Roman" w:hAnsi="Times New Roman"/>
          <w:sz w:val="24"/>
          <w:szCs w:val="20"/>
          <w:lang w:eastAsia="lt-LT"/>
        </w:rPr>
        <w:t>, atstovaujama</w:t>
      </w:r>
      <w:r>
        <w:rPr>
          <w:rFonts w:ascii="Times New Roman" w:eastAsia="Times New Roman" w:hAnsi="Times New Roman"/>
          <w:sz w:val="24"/>
          <w:szCs w:val="20"/>
          <w:lang w:eastAsia="lt-LT"/>
        </w:rPr>
        <w:t>s</w:t>
      </w:r>
      <w:r w:rsidRPr="006114D2">
        <w:rPr>
          <w:rFonts w:ascii="Times New Roman" w:eastAsia="Times New Roman" w:hAnsi="Times New Roman"/>
          <w:sz w:val="24"/>
          <w:szCs w:val="20"/>
          <w:lang w:eastAsia="lt-LT"/>
        </w:rPr>
        <w:t xml:space="preserve"> direktoriaus</w:t>
      </w:r>
      <w:r w:rsidR="00A07037">
        <w:rPr>
          <w:rFonts w:ascii="Times New Roman" w:eastAsia="Times New Roman" w:hAnsi="Times New Roman"/>
          <w:sz w:val="24"/>
          <w:szCs w:val="20"/>
          <w:lang w:eastAsia="lt-LT"/>
        </w:rPr>
        <w:t xml:space="preserve"> </w:t>
      </w:r>
      <w:r w:rsidR="006052A1">
        <w:rPr>
          <w:rFonts w:ascii="Times New Roman" w:eastAsia="Times New Roman" w:hAnsi="Times New Roman"/>
          <w:sz w:val="24"/>
          <w:szCs w:val="20"/>
          <w:lang w:eastAsia="lt-LT"/>
        </w:rPr>
        <w:t xml:space="preserve">Mariaus </w:t>
      </w:r>
      <w:r w:rsidR="00A1689A">
        <w:rPr>
          <w:rFonts w:ascii="Times New Roman" w:eastAsia="Times New Roman" w:hAnsi="Times New Roman"/>
          <w:sz w:val="24"/>
          <w:szCs w:val="20"/>
          <w:lang w:eastAsia="lt-LT"/>
        </w:rPr>
        <w:t>B</w:t>
      </w:r>
      <w:r w:rsidR="006052A1">
        <w:rPr>
          <w:rFonts w:ascii="Times New Roman" w:eastAsia="Times New Roman" w:hAnsi="Times New Roman"/>
          <w:sz w:val="24"/>
          <w:szCs w:val="20"/>
          <w:lang w:eastAsia="lt-LT"/>
        </w:rPr>
        <w:t>uitkaus</w:t>
      </w:r>
      <w:r w:rsidRPr="006114D2">
        <w:rPr>
          <w:rFonts w:ascii="Times New Roman" w:eastAsia="Times New Roman" w:hAnsi="Times New Roman"/>
          <w:sz w:val="24"/>
          <w:szCs w:val="20"/>
          <w:lang w:eastAsia="lt-LT"/>
        </w:rPr>
        <w:t>,</w:t>
      </w:r>
      <w:r>
        <w:rPr>
          <w:rFonts w:ascii="Times New Roman" w:eastAsia="Times New Roman" w:hAnsi="Times New Roman"/>
          <w:sz w:val="24"/>
          <w:szCs w:val="20"/>
          <w:lang w:eastAsia="lt-LT"/>
        </w:rPr>
        <w:t xml:space="preserve"> </w:t>
      </w:r>
      <w:r w:rsidRPr="006114D2">
        <w:rPr>
          <w:rFonts w:ascii="Times New Roman" w:eastAsia="Times New Roman" w:hAnsi="Times New Roman"/>
          <w:sz w:val="24"/>
          <w:szCs w:val="24"/>
          <w:lang w:eastAsia="lt-LT"/>
        </w:rPr>
        <w:t xml:space="preserve">ir </w:t>
      </w:r>
      <w:r w:rsidR="00EE2110" w:rsidRPr="009161A0">
        <w:rPr>
          <w:rFonts w:ascii="Times New Roman" w:eastAsia="Times New Roman" w:hAnsi="Times New Roman"/>
          <w:b/>
          <w:sz w:val="24"/>
          <w:szCs w:val="24"/>
          <w:lang w:eastAsia="lt-LT"/>
        </w:rPr>
        <w:t xml:space="preserve">UAB </w:t>
      </w:r>
      <w:r w:rsidR="005A2F36">
        <w:rPr>
          <w:rFonts w:ascii="Times New Roman" w:eastAsia="Times New Roman" w:hAnsi="Times New Roman"/>
          <w:b/>
          <w:sz w:val="24"/>
          <w:szCs w:val="24"/>
          <w:lang w:eastAsia="lt-LT"/>
        </w:rPr>
        <w:t>„</w:t>
      </w:r>
      <w:r w:rsidR="00C22E13">
        <w:rPr>
          <w:rFonts w:ascii="Times New Roman" w:eastAsia="Times New Roman" w:hAnsi="Times New Roman"/>
          <w:b/>
          <w:sz w:val="24"/>
          <w:szCs w:val="24"/>
          <w:lang w:eastAsia="lt-LT"/>
        </w:rPr>
        <w:t>Diagnostikos laboratorija</w:t>
      </w:r>
      <w:r w:rsidR="005A2F36">
        <w:rPr>
          <w:rFonts w:ascii="Times New Roman" w:eastAsia="Times New Roman" w:hAnsi="Times New Roman"/>
          <w:b/>
          <w:sz w:val="24"/>
          <w:szCs w:val="24"/>
          <w:lang w:eastAsia="lt-LT"/>
        </w:rPr>
        <w:t>“</w:t>
      </w:r>
      <w:r>
        <w:rPr>
          <w:rFonts w:ascii="Times New Roman" w:eastAsia="Times New Roman" w:hAnsi="Times New Roman"/>
          <w:sz w:val="24"/>
          <w:szCs w:val="24"/>
          <w:lang w:eastAsia="lt-LT"/>
        </w:rPr>
        <w:t xml:space="preserve"> (toliau – </w:t>
      </w:r>
      <w:r w:rsidR="00C22E13" w:rsidRPr="00C22E13">
        <w:rPr>
          <w:rFonts w:ascii="Times New Roman" w:eastAsia="Times New Roman" w:hAnsi="Times New Roman"/>
          <w:b/>
          <w:sz w:val="24"/>
          <w:szCs w:val="24"/>
          <w:lang w:eastAsia="lt-LT"/>
        </w:rPr>
        <w:t>Paslaugų tei</w:t>
      </w:r>
      <w:r w:rsidR="005A2F36" w:rsidRPr="00C22E13">
        <w:rPr>
          <w:rFonts w:ascii="Times New Roman" w:eastAsia="Times New Roman" w:hAnsi="Times New Roman"/>
          <w:b/>
          <w:sz w:val="24"/>
          <w:szCs w:val="24"/>
          <w:lang w:eastAsia="lt-LT"/>
        </w:rPr>
        <w:t>kėjas</w:t>
      </w:r>
      <w:r w:rsidR="00C22E13">
        <w:rPr>
          <w:rFonts w:ascii="Times New Roman" w:eastAsia="Times New Roman" w:hAnsi="Times New Roman"/>
          <w:b/>
          <w:sz w:val="24"/>
          <w:szCs w:val="24"/>
          <w:lang w:eastAsia="lt-LT"/>
        </w:rPr>
        <w:t xml:space="preserve"> </w:t>
      </w:r>
      <w:r w:rsidR="00C22E13">
        <w:rPr>
          <w:rFonts w:ascii="Times New Roman" w:eastAsia="Times New Roman" w:hAnsi="Times New Roman"/>
          <w:sz w:val="24"/>
          <w:szCs w:val="24"/>
          <w:lang w:eastAsia="lt-LT"/>
        </w:rPr>
        <w:t xml:space="preserve">/ </w:t>
      </w:r>
      <w:r w:rsidR="00C22E13" w:rsidRPr="00C22E13">
        <w:rPr>
          <w:rFonts w:ascii="Times New Roman" w:eastAsia="Times New Roman" w:hAnsi="Times New Roman"/>
          <w:b/>
          <w:sz w:val="24"/>
          <w:szCs w:val="24"/>
          <w:lang w:eastAsia="lt-LT"/>
        </w:rPr>
        <w:t>tiekėjas</w:t>
      </w:r>
      <w:r>
        <w:rPr>
          <w:rFonts w:ascii="Times New Roman" w:eastAsia="Times New Roman" w:hAnsi="Times New Roman"/>
          <w:sz w:val="24"/>
          <w:szCs w:val="24"/>
          <w:lang w:eastAsia="lt-LT"/>
        </w:rPr>
        <w:t>),</w:t>
      </w:r>
      <w:r w:rsidRPr="006114D2">
        <w:rPr>
          <w:rFonts w:ascii="Times New Roman" w:eastAsia="Times New Roman" w:hAnsi="Times New Roman"/>
          <w:sz w:val="24"/>
          <w:szCs w:val="20"/>
          <w:lang w:eastAsia="lt-LT"/>
        </w:rPr>
        <w:t xml:space="preserve"> atstovaujama</w:t>
      </w:r>
      <w:r w:rsidR="00535113">
        <w:rPr>
          <w:rFonts w:ascii="Times New Roman" w:eastAsia="Times New Roman" w:hAnsi="Times New Roman"/>
          <w:sz w:val="24"/>
          <w:szCs w:val="20"/>
          <w:lang w:eastAsia="lt-LT"/>
        </w:rPr>
        <w:t xml:space="preserve"> </w:t>
      </w:r>
      <w:r w:rsidR="00A1689A">
        <w:rPr>
          <w:rFonts w:ascii="Times New Roman" w:hAnsi="Times New Roman"/>
          <w:sz w:val="24"/>
          <w:szCs w:val="24"/>
        </w:rPr>
        <w:t>regiono pardavimų vadovės Viktorijos Mažeikės</w:t>
      </w:r>
      <w:r w:rsidR="00492C24" w:rsidRPr="00B1175F">
        <w:rPr>
          <w:rFonts w:ascii="Times New Roman" w:hAnsi="Times New Roman"/>
          <w:sz w:val="24"/>
          <w:szCs w:val="24"/>
        </w:rPr>
        <w:t xml:space="preserve">, veikiančios pagal </w:t>
      </w:r>
      <w:r w:rsidR="00CE4068">
        <w:rPr>
          <w:rFonts w:ascii="Times New Roman" w:hAnsi="Times New Roman"/>
          <w:sz w:val="24"/>
          <w:szCs w:val="24"/>
        </w:rPr>
        <w:t xml:space="preserve">įgaliojimą </w:t>
      </w:r>
      <w:r w:rsidR="00492C24" w:rsidRPr="00B1175F">
        <w:rPr>
          <w:rFonts w:ascii="Times New Roman" w:hAnsi="Times New Roman"/>
          <w:sz w:val="24"/>
          <w:szCs w:val="24"/>
        </w:rPr>
        <w:t>202</w:t>
      </w:r>
      <w:r w:rsidR="00A1689A">
        <w:rPr>
          <w:rFonts w:ascii="Times New Roman" w:hAnsi="Times New Roman"/>
          <w:sz w:val="24"/>
          <w:szCs w:val="24"/>
        </w:rPr>
        <w:t>4 m. gruodžio 9 d. Nr. ĮG24-60</w:t>
      </w:r>
      <w:r w:rsidRPr="00BE3E0B">
        <w:rPr>
          <w:rFonts w:ascii="Times New Roman" w:eastAsia="Times New Roman" w:hAnsi="Times New Roman"/>
          <w:sz w:val="24"/>
          <w:szCs w:val="20"/>
          <w:lang w:eastAsia="lt-LT"/>
        </w:rPr>
        <w:t>,</w:t>
      </w:r>
      <w:r w:rsidRPr="006114D2">
        <w:rPr>
          <w:rFonts w:ascii="Times New Roman" w:eastAsia="Times New Roman" w:hAnsi="Times New Roman"/>
          <w:sz w:val="24"/>
          <w:szCs w:val="20"/>
          <w:lang w:eastAsia="lt-LT"/>
        </w:rPr>
        <w:t xml:space="preserve"> </w:t>
      </w:r>
      <w:r w:rsidR="002E4F99">
        <w:rPr>
          <w:rFonts w:ascii="Times New Roman" w:hAnsi="Times New Roman"/>
          <w:sz w:val="24"/>
          <w:szCs w:val="24"/>
        </w:rPr>
        <w:t xml:space="preserve">toliau šiame Susitarime </w:t>
      </w:r>
      <w:r w:rsidR="00C22E13">
        <w:rPr>
          <w:rFonts w:ascii="Times New Roman" w:hAnsi="Times New Roman"/>
          <w:sz w:val="24"/>
          <w:szCs w:val="24"/>
        </w:rPr>
        <w:t>Klientas</w:t>
      </w:r>
      <w:r w:rsidR="005A2F36">
        <w:rPr>
          <w:rFonts w:ascii="Times New Roman" w:hAnsi="Times New Roman"/>
          <w:sz w:val="24"/>
          <w:szCs w:val="24"/>
        </w:rPr>
        <w:t xml:space="preserve"> ir </w:t>
      </w:r>
      <w:r w:rsidR="00C22E13">
        <w:rPr>
          <w:rFonts w:ascii="Times New Roman" w:hAnsi="Times New Roman"/>
          <w:sz w:val="24"/>
          <w:szCs w:val="24"/>
        </w:rPr>
        <w:t>Paslaugų tei</w:t>
      </w:r>
      <w:r w:rsidR="005A2F36">
        <w:rPr>
          <w:rFonts w:ascii="Times New Roman" w:hAnsi="Times New Roman"/>
          <w:sz w:val="24"/>
          <w:szCs w:val="24"/>
        </w:rPr>
        <w:t>kėjas</w:t>
      </w:r>
      <w:r w:rsidR="002E4F99" w:rsidRPr="00A3185A">
        <w:rPr>
          <w:rFonts w:ascii="Times New Roman" w:hAnsi="Times New Roman"/>
          <w:sz w:val="24"/>
          <w:szCs w:val="24"/>
        </w:rPr>
        <w:t xml:space="preserve"> vadinami „</w:t>
      </w:r>
      <w:r w:rsidR="002E4F99" w:rsidRPr="00076CFE">
        <w:rPr>
          <w:rFonts w:ascii="Times New Roman" w:hAnsi="Times New Roman"/>
          <w:sz w:val="24"/>
          <w:szCs w:val="24"/>
        </w:rPr>
        <w:t>Šalimis</w:t>
      </w:r>
      <w:r w:rsidR="00500A06" w:rsidRPr="00076CFE">
        <w:rPr>
          <w:rFonts w:ascii="Times New Roman" w:hAnsi="Times New Roman"/>
          <w:sz w:val="24"/>
          <w:szCs w:val="24"/>
        </w:rPr>
        <w:t xml:space="preserve">“, o kiekvienas atskirai </w:t>
      </w:r>
      <w:r w:rsidR="002E4F99" w:rsidRPr="00076CFE">
        <w:rPr>
          <w:rFonts w:ascii="Times New Roman" w:hAnsi="Times New Roman"/>
          <w:sz w:val="24"/>
          <w:szCs w:val="24"/>
        </w:rPr>
        <w:t xml:space="preserve">„Šalimi“, </w:t>
      </w:r>
      <w:r w:rsidR="00732E3B">
        <w:rPr>
          <w:rFonts w:ascii="Times New Roman" w:hAnsi="Times New Roman"/>
          <w:bCs/>
          <w:sz w:val="24"/>
          <w:szCs w:val="24"/>
        </w:rPr>
        <w:t>sudarė šį Laboratorinių tyrimų paslaugų teikimo papildymą pagal kurį:</w:t>
      </w:r>
    </w:p>
    <w:p w14:paraId="41386FEE" w14:textId="77777777" w:rsidR="00930C49" w:rsidRDefault="00930C49" w:rsidP="00732E3B">
      <w:pPr>
        <w:spacing w:after="0" w:line="240" w:lineRule="auto"/>
        <w:ind w:right="162"/>
        <w:jc w:val="both"/>
        <w:rPr>
          <w:rFonts w:ascii="Times New Roman" w:hAnsi="Times New Roman"/>
          <w:bCs/>
          <w:sz w:val="24"/>
          <w:szCs w:val="24"/>
        </w:rPr>
      </w:pPr>
    </w:p>
    <w:p w14:paraId="4CED1FDF" w14:textId="261E617A" w:rsidR="006114D2" w:rsidRPr="00BE5327" w:rsidRDefault="00930C49" w:rsidP="008F7AC8">
      <w:pPr>
        <w:numPr>
          <w:ilvl w:val="0"/>
          <w:numId w:val="11"/>
        </w:numPr>
        <w:spacing w:after="0" w:line="240" w:lineRule="auto"/>
        <w:ind w:right="162"/>
        <w:jc w:val="both"/>
        <w:rPr>
          <w:rFonts w:ascii="Times New Roman" w:eastAsia="Times New Roman" w:hAnsi="Times New Roman"/>
          <w:sz w:val="24"/>
          <w:szCs w:val="20"/>
          <w:lang w:eastAsia="lt-LT"/>
        </w:rPr>
      </w:pPr>
      <w:r w:rsidRPr="00511FAF">
        <w:rPr>
          <w:rFonts w:ascii="Times New Roman" w:hAnsi="Times New Roman"/>
          <w:bCs/>
          <w:sz w:val="24"/>
          <w:szCs w:val="24"/>
        </w:rPr>
        <w:t xml:space="preserve">Vadovaujantis Lietuvos Respublikos Viešųjų pirkimų įstatymu 89 straipsnio 2 punkto nuostatomis, Šalys susitaria papildyti </w:t>
      </w:r>
      <w:r w:rsidR="00BA570C" w:rsidRPr="00BA570C">
        <w:rPr>
          <w:rFonts w:ascii="Times New Roman" w:hAnsi="Times New Roman"/>
          <w:bCs/>
          <w:sz w:val="24"/>
          <w:szCs w:val="24"/>
        </w:rPr>
        <w:t>2024 M. KOVO 22 D. PASLAUGŲ VIEŠOJO PIRKIMO-PARDAVIMO SUTART</w:t>
      </w:r>
      <w:r w:rsidR="00BA570C">
        <w:rPr>
          <w:rFonts w:ascii="Times New Roman" w:hAnsi="Times New Roman"/>
          <w:bCs/>
          <w:sz w:val="24"/>
          <w:szCs w:val="24"/>
        </w:rPr>
        <w:t>Į</w:t>
      </w:r>
      <w:r w:rsidR="00BA570C" w:rsidRPr="00BA570C">
        <w:rPr>
          <w:rFonts w:ascii="Times New Roman" w:hAnsi="Times New Roman"/>
          <w:bCs/>
          <w:sz w:val="24"/>
          <w:szCs w:val="24"/>
        </w:rPr>
        <w:t xml:space="preserve"> NR. 1S-38</w:t>
      </w:r>
      <w:r w:rsidR="00C070B9">
        <w:rPr>
          <w:rFonts w:ascii="Times New Roman" w:hAnsi="Times New Roman"/>
          <w:bCs/>
          <w:sz w:val="24"/>
          <w:szCs w:val="24"/>
        </w:rPr>
        <w:t>:</w:t>
      </w:r>
    </w:p>
    <w:p w14:paraId="4DDD9DEF" w14:textId="77777777" w:rsidR="00BE5327" w:rsidRPr="00C070B9" w:rsidRDefault="00BE5327" w:rsidP="00BE5327">
      <w:pPr>
        <w:spacing w:after="0" w:line="240" w:lineRule="auto"/>
        <w:ind w:right="162"/>
        <w:jc w:val="both"/>
        <w:rPr>
          <w:rFonts w:ascii="Times New Roman" w:eastAsia="Times New Roman" w:hAnsi="Times New Roman"/>
          <w:sz w:val="24"/>
          <w:szCs w:val="20"/>
          <w:lang w:eastAsia="lt-LT"/>
        </w:rPr>
      </w:pPr>
    </w:p>
    <w:tbl>
      <w:tblPr>
        <w:tblW w:w="9689" w:type="dxa"/>
        <w:tblInd w:w="113" w:type="dxa"/>
        <w:tblLook w:val="04A0" w:firstRow="1" w:lastRow="0" w:firstColumn="1" w:lastColumn="0" w:noHBand="0" w:noVBand="1"/>
      </w:tblPr>
      <w:tblGrid>
        <w:gridCol w:w="8031"/>
        <w:gridCol w:w="1658"/>
      </w:tblGrid>
      <w:tr w:rsidR="004E16FB" w:rsidRPr="00BE5327" w14:paraId="31BA6DF9" w14:textId="77777777" w:rsidTr="007E5ED8">
        <w:trPr>
          <w:trHeight w:val="270"/>
        </w:trPr>
        <w:tc>
          <w:tcPr>
            <w:tcW w:w="8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437C2FFA" w14:textId="77777777" w:rsidR="004E16FB" w:rsidRPr="00BE5327" w:rsidRDefault="004E16FB" w:rsidP="007E5ED8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lt-LT"/>
              </w:rPr>
            </w:pPr>
            <w:r w:rsidRPr="00BE5327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lt-LT"/>
              </w:rPr>
              <w:t>Tyrimo pavadinimas</w:t>
            </w:r>
          </w:p>
        </w:tc>
        <w:tc>
          <w:tcPr>
            <w:tcW w:w="1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496BD4" w14:textId="77777777" w:rsidR="004E16FB" w:rsidRPr="00BE5327" w:rsidRDefault="004E16FB" w:rsidP="007E5ED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lt-LT"/>
              </w:rPr>
            </w:pPr>
            <w:r w:rsidRPr="00BE5327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lt-LT"/>
              </w:rPr>
              <w:t>Kaina vieno laboratorinio tyrimo, Eur</w:t>
            </w:r>
          </w:p>
        </w:tc>
      </w:tr>
      <w:tr w:rsidR="004E16FB" w:rsidRPr="00922256" w14:paraId="06E3220B" w14:textId="77777777" w:rsidTr="007E5ED8">
        <w:trPr>
          <w:trHeight w:val="270"/>
        </w:trPr>
        <w:tc>
          <w:tcPr>
            <w:tcW w:w="8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5E5D143" w14:textId="256BA144" w:rsidR="004E16FB" w:rsidRPr="00922256" w:rsidRDefault="004E16FB" w:rsidP="007E5ED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t-LT"/>
              </w:rPr>
            </w:pPr>
            <w:r w:rsidRPr="0092225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t-LT"/>
              </w:rPr>
              <w:t>Sterilių organizmo skysčių pasėlis</w:t>
            </w:r>
          </w:p>
        </w:tc>
        <w:tc>
          <w:tcPr>
            <w:tcW w:w="1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99E497" w14:textId="39699D5E" w:rsidR="004E16FB" w:rsidRPr="00922256" w:rsidRDefault="00BE5327" w:rsidP="007E5ED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t-LT"/>
              </w:rPr>
              <w:t>3,19</w:t>
            </w:r>
          </w:p>
        </w:tc>
      </w:tr>
    </w:tbl>
    <w:p w14:paraId="11E1FCCE" w14:textId="77777777" w:rsidR="00BE5327" w:rsidRDefault="00BE5327" w:rsidP="00922256">
      <w:pPr>
        <w:jc w:val="both"/>
        <w:rPr>
          <w:rFonts w:ascii="Times New Roman" w:hAnsi="Times New Roman"/>
          <w:i/>
          <w:iCs/>
          <w:sz w:val="20"/>
          <w:szCs w:val="20"/>
          <w:u w:val="single"/>
        </w:rPr>
      </w:pPr>
    </w:p>
    <w:p w14:paraId="0B80E2C8" w14:textId="4D3C003D" w:rsidR="00DD148D" w:rsidRPr="00922256" w:rsidRDefault="00DD148D" w:rsidP="00922256">
      <w:pPr>
        <w:jc w:val="both"/>
        <w:rPr>
          <w:rFonts w:ascii="Times New Roman" w:hAnsi="Times New Roman"/>
          <w:i/>
          <w:iCs/>
          <w:sz w:val="20"/>
          <w:szCs w:val="20"/>
          <w:u w:val="single"/>
        </w:rPr>
      </w:pPr>
      <w:r w:rsidRPr="00922256">
        <w:rPr>
          <w:rFonts w:ascii="Times New Roman" w:hAnsi="Times New Roman"/>
          <w:i/>
          <w:iCs/>
          <w:sz w:val="20"/>
          <w:szCs w:val="20"/>
          <w:u w:val="single"/>
        </w:rPr>
        <w:t>UAB „ Diagnostikos laboratorija“ ne PVM mokėtoja vadovaujantis Lietuvos Respublikos Pridėtinės vertės mokesčio įstatymo Nr.  IX-751 20 str. 1 punktu.</w:t>
      </w:r>
    </w:p>
    <w:p w14:paraId="339DCC36" w14:textId="26EF477F" w:rsidR="00922256" w:rsidRPr="00BE5327" w:rsidRDefault="00922256" w:rsidP="00BE5327">
      <w:pPr>
        <w:pStyle w:val="ListParagraph"/>
        <w:numPr>
          <w:ilvl w:val="0"/>
          <w:numId w:val="11"/>
        </w:numPr>
        <w:rPr>
          <w:szCs w:val="24"/>
        </w:rPr>
      </w:pPr>
      <w:r w:rsidRPr="00BE5327">
        <w:rPr>
          <w:szCs w:val="24"/>
        </w:rPr>
        <w:t>Šis papildymas įsigalioja nuo 2025-07-08 ir yra neatskiriama sutarties dalis;</w:t>
      </w:r>
    </w:p>
    <w:p w14:paraId="41DF1062" w14:textId="77777777" w:rsidR="00922256" w:rsidRDefault="00922256" w:rsidP="00BE5327">
      <w:pPr>
        <w:numPr>
          <w:ilvl w:val="0"/>
          <w:numId w:val="11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2F59FE">
        <w:rPr>
          <w:rFonts w:ascii="Times New Roman" w:hAnsi="Times New Roman"/>
          <w:sz w:val="24"/>
          <w:szCs w:val="24"/>
        </w:rPr>
        <w:t>Kitos Sutarties sąlygos lieka nepakeistos</w:t>
      </w:r>
      <w:r>
        <w:rPr>
          <w:rFonts w:ascii="Times New Roman" w:hAnsi="Times New Roman"/>
          <w:sz w:val="24"/>
          <w:szCs w:val="24"/>
        </w:rPr>
        <w:t>;</w:t>
      </w:r>
    </w:p>
    <w:p w14:paraId="6A217363" w14:textId="47206C14" w:rsidR="00922256" w:rsidRPr="00922256" w:rsidRDefault="00922256" w:rsidP="00BE5327">
      <w:pPr>
        <w:numPr>
          <w:ilvl w:val="0"/>
          <w:numId w:val="11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922256">
        <w:rPr>
          <w:rFonts w:ascii="Times New Roman" w:hAnsi="Times New Roman"/>
          <w:sz w:val="24"/>
          <w:szCs w:val="24"/>
        </w:rPr>
        <w:t xml:space="preserve">Susitarimas </w:t>
      </w:r>
      <w:r w:rsidRPr="00922256">
        <w:rPr>
          <w:rFonts w:ascii="Times New Roman" w:eastAsia="Times New Roman" w:hAnsi="Times New Roman"/>
          <w:sz w:val="24"/>
          <w:szCs w:val="24"/>
        </w:rPr>
        <w:t>sudarytas elektroniniu formatu, pasirašytu Užsakovo ir Tiekėjo atstovų kvalifikuotais elektroniniais parašais.</w:t>
      </w:r>
    </w:p>
    <w:p w14:paraId="70749E2F" w14:textId="325F5485" w:rsidR="00922256" w:rsidRPr="00922256" w:rsidRDefault="00922256" w:rsidP="00BE5327">
      <w:pPr>
        <w:numPr>
          <w:ilvl w:val="0"/>
          <w:numId w:val="11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05289E">
        <w:rPr>
          <w:rFonts w:ascii="Times New Roman" w:hAnsi="Times New Roman"/>
          <w:sz w:val="24"/>
          <w:szCs w:val="24"/>
        </w:rPr>
        <w:t>Šalių parašai ir rekvizitai:</w:t>
      </w:r>
    </w:p>
    <w:p w14:paraId="4C6D1FDE" w14:textId="77777777" w:rsidR="002E4F99" w:rsidRDefault="002E4F99" w:rsidP="00922256">
      <w:pPr>
        <w:tabs>
          <w:tab w:val="left" w:pos="851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116C7233" w14:textId="77777777" w:rsidR="006A1E17" w:rsidRPr="00A3185A" w:rsidRDefault="006A1E17" w:rsidP="002E4F99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644"/>
        <w:gridCol w:w="4296"/>
      </w:tblGrid>
      <w:tr w:rsidR="00735F71" w:rsidRPr="00735F71" w14:paraId="57E451CA" w14:textId="77777777" w:rsidTr="0031524F">
        <w:tc>
          <w:tcPr>
            <w:tcW w:w="4644" w:type="dxa"/>
            <w:shd w:val="clear" w:color="auto" w:fill="auto"/>
          </w:tcPr>
          <w:p w14:paraId="0865CD3F" w14:textId="77777777" w:rsidR="00E93B4F" w:rsidRDefault="00770B1E" w:rsidP="00E93B4F">
            <w:pPr>
              <w:pStyle w:val="Hyperlink1"/>
              <w:tabs>
                <w:tab w:val="left" w:pos="993"/>
                <w:tab w:val="left" w:pos="5835"/>
              </w:tabs>
              <w:ind w:firstLine="0"/>
              <w:jc w:val="left"/>
              <w:rPr>
                <w:rFonts w:ascii="Times New Roman" w:hAnsi="Times New Roman"/>
                <w:b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lt-LT"/>
              </w:rPr>
              <w:t>KLIENTAS</w:t>
            </w:r>
          </w:p>
          <w:p w14:paraId="447F9EA3" w14:textId="77777777" w:rsidR="00076CFE" w:rsidRDefault="00076CFE" w:rsidP="002E4F99">
            <w:pPr>
              <w:pStyle w:val="Hyperlink1"/>
              <w:tabs>
                <w:tab w:val="left" w:pos="993"/>
                <w:tab w:val="left" w:pos="5835"/>
              </w:tabs>
              <w:ind w:firstLine="0"/>
              <w:jc w:val="left"/>
              <w:rPr>
                <w:rFonts w:ascii="Times New Roman" w:hAnsi="Times New Roman"/>
                <w:b/>
                <w:sz w:val="24"/>
                <w:szCs w:val="24"/>
                <w:lang w:val="lt-LT"/>
              </w:rPr>
            </w:pPr>
          </w:p>
          <w:p w14:paraId="6EF5A842" w14:textId="77777777" w:rsidR="0031524F" w:rsidRDefault="0031524F" w:rsidP="002E4F99">
            <w:pPr>
              <w:pStyle w:val="Hyperlink1"/>
              <w:tabs>
                <w:tab w:val="left" w:pos="993"/>
                <w:tab w:val="left" w:pos="5835"/>
              </w:tabs>
              <w:ind w:firstLine="0"/>
              <w:jc w:val="left"/>
              <w:rPr>
                <w:rFonts w:ascii="Times New Roman" w:hAnsi="Times New Roman"/>
                <w:b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lt-LT"/>
              </w:rPr>
              <w:t>Lietuvos Respublikos vidaus reikalų ministerijos Medicinos centras</w:t>
            </w:r>
          </w:p>
          <w:p w14:paraId="6144CC08" w14:textId="77777777" w:rsidR="0031524F" w:rsidRPr="00BC3293" w:rsidRDefault="0031524F" w:rsidP="002E4F99">
            <w:pPr>
              <w:pStyle w:val="Hyperlink1"/>
              <w:tabs>
                <w:tab w:val="left" w:pos="993"/>
                <w:tab w:val="left" w:pos="5835"/>
              </w:tabs>
              <w:ind w:firstLine="0"/>
              <w:jc w:val="left"/>
              <w:rPr>
                <w:rFonts w:ascii="Times New Roman" w:hAnsi="Times New Roman"/>
                <w:b/>
                <w:sz w:val="24"/>
                <w:szCs w:val="24"/>
                <w:lang w:val="lt-LT"/>
              </w:rPr>
            </w:pPr>
          </w:p>
          <w:p w14:paraId="27544A04" w14:textId="77777777" w:rsidR="0031524F" w:rsidRDefault="0031524F" w:rsidP="002E4F99">
            <w:pPr>
              <w:pStyle w:val="Hyperlink1"/>
              <w:tabs>
                <w:tab w:val="left" w:pos="993"/>
              </w:tabs>
              <w:ind w:firstLine="0"/>
              <w:jc w:val="left"/>
              <w:rPr>
                <w:rFonts w:ascii="Times New Roman" w:hAnsi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sz w:val="24"/>
                <w:szCs w:val="24"/>
                <w:lang w:val="lt-LT"/>
              </w:rPr>
              <w:t>Duomenys kaupiami ir saugomi Juridinių asmenų registre, kodas 300520299</w:t>
            </w:r>
          </w:p>
          <w:p w14:paraId="67A83FA3" w14:textId="77777777" w:rsidR="0031524F" w:rsidRDefault="0031524F" w:rsidP="002E4F99">
            <w:pPr>
              <w:pStyle w:val="Hyperlink1"/>
              <w:tabs>
                <w:tab w:val="left" w:pos="993"/>
              </w:tabs>
              <w:ind w:firstLine="0"/>
              <w:jc w:val="left"/>
              <w:rPr>
                <w:rFonts w:ascii="Times New Roman" w:hAnsi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sz w:val="24"/>
                <w:szCs w:val="24"/>
                <w:lang w:val="lt-LT"/>
              </w:rPr>
              <w:t>Žygimantų g. 8, Vilnius</w:t>
            </w:r>
          </w:p>
          <w:p w14:paraId="3C9E354B" w14:textId="77777777" w:rsidR="0031524F" w:rsidRDefault="0031524F" w:rsidP="002E4F99">
            <w:pPr>
              <w:pStyle w:val="Hyperlink1"/>
              <w:tabs>
                <w:tab w:val="left" w:pos="993"/>
              </w:tabs>
              <w:ind w:firstLine="0"/>
              <w:jc w:val="left"/>
              <w:rPr>
                <w:rFonts w:ascii="Times New Roman" w:hAnsi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sz w:val="24"/>
                <w:szCs w:val="24"/>
                <w:lang w:val="lt-LT"/>
              </w:rPr>
              <w:t>Tel. (8 5) 262 7084</w:t>
            </w:r>
          </w:p>
          <w:p w14:paraId="1C6F595D" w14:textId="77777777" w:rsidR="0031524F" w:rsidRPr="00116A32" w:rsidRDefault="0031524F" w:rsidP="002E4F99">
            <w:pPr>
              <w:pStyle w:val="Hyperlink1"/>
              <w:tabs>
                <w:tab w:val="left" w:pos="993"/>
              </w:tabs>
              <w:ind w:firstLine="0"/>
              <w:jc w:val="left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116A32">
              <w:rPr>
                <w:rFonts w:ascii="Times New Roman" w:hAnsi="Times New Roman"/>
                <w:sz w:val="24"/>
                <w:szCs w:val="24"/>
                <w:lang w:val="lt-LT"/>
              </w:rPr>
              <w:t>Faks. (8 5) 262 6754</w:t>
            </w:r>
          </w:p>
          <w:p w14:paraId="76C3F376" w14:textId="77777777" w:rsidR="0031524F" w:rsidRPr="00116A32" w:rsidRDefault="0031524F" w:rsidP="002E4F99">
            <w:pPr>
              <w:pStyle w:val="Hyperlink1"/>
              <w:tabs>
                <w:tab w:val="left" w:pos="993"/>
              </w:tabs>
              <w:ind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116A32">
              <w:rPr>
                <w:rFonts w:ascii="Times New Roman" w:hAnsi="Times New Roman"/>
                <w:sz w:val="24"/>
                <w:szCs w:val="24"/>
                <w:lang w:val="lt-LT"/>
              </w:rPr>
              <w:t>El. paštas: ligonine</w:t>
            </w:r>
            <w:r w:rsidRPr="00116A32">
              <w:rPr>
                <w:rFonts w:ascii="Times New Roman" w:hAnsi="Times New Roman"/>
                <w:sz w:val="24"/>
                <w:szCs w:val="24"/>
              </w:rPr>
              <w:t>@vrm.lt</w:t>
            </w:r>
          </w:p>
          <w:p w14:paraId="565FFC4A" w14:textId="77777777" w:rsidR="0031524F" w:rsidRPr="00116A32" w:rsidRDefault="0031524F" w:rsidP="002E4F99">
            <w:pPr>
              <w:pStyle w:val="Hyperlink1"/>
              <w:numPr>
                <w:ilvl w:val="0"/>
                <w:numId w:val="5"/>
              </w:numPr>
              <w:tabs>
                <w:tab w:val="left" w:pos="326"/>
              </w:tabs>
              <w:ind w:left="0"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116A32">
              <w:rPr>
                <w:rFonts w:ascii="Times New Roman" w:hAnsi="Times New Roman"/>
                <w:sz w:val="24"/>
                <w:szCs w:val="24"/>
              </w:rPr>
              <w:t>s. LT</w:t>
            </w:r>
            <w:r w:rsidR="0005289E">
              <w:rPr>
                <w:rFonts w:ascii="Times New Roman" w:hAnsi="Times New Roman"/>
                <w:sz w:val="24"/>
                <w:szCs w:val="24"/>
              </w:rPr>
              <w:t>5</w:t>
            </w:r>
            <w:r w:rsidR="00C85F06">
              <w:rPr>
                <w:rFonts w:ascii="Times New Roman" w:hAnsi="Times New Roman"/>
                <w:sz w:val="24"/>
                <w:szCs w:val="24"/>
              </w:rPr>
              <w:t>7 40</w:t>
            </w:r>
            <w:r w:rsidR="0005289E">
              <w:rPr>
                <w:rFonts w:ascii="Times New Roman" w:hAnsi="Times New Roman"/>
                <w:sz w:val="24"/>
                <w:szCs w:val="24"/>
              </w:rPr>
              <w:t>40 0636 1000 1071</w:t>
            </w:r>
          </w:p>
          <w:p w14:paraId="3B5E77A1" w14:textId="77777777" w:rsidR="0031524F" w:rsidRPr="00C85F06" w:rsidRDefault="0005289E" w:rsidP="002E4F99">
            <w:pPr>
              <w:pStyle w:val="Hyperlink1"/>
              <w:tabs>
                <w:tab w:val="left" w:pos="326"/>
              </w:tabs>
              <w:ind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Lietuvos Respublikos finansų ministerija</w:t>
            </w:r>
          </w:p>
          <w:p w14:paraId="156BEE91" w14:textId="49AB23EB" w:rsidR="0031524F" w:rsidRPr="00BE5327" w:rsidRDefault="0031524F" w:rsidP="00BE5327">
            <w:pPr>
              <w:pStyle w:val="Hyperlink1"/>
              <w:tabs>
                <w:tab w:val="left" w:pos="326"/>
              </w:tabs>
              <w:ind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116A32">
              <w:rPr>
                <w:rFonts w:ascii="Times New Roman" w:hAnsi="Times New Roman"/>
                <w:sz w:val="24"/>
                <w:szCs w:val="24"/>
              </w:rPr>
              <w:t xml:space="preserve">Banko kodas </w:t>
            </w:r>
            <w:r w:rsidR="00C85F06">
              <w:rPr>
                <w:rFonts w:ascii="Times New Roman" w:hAnsi="Times New Roman"/>
                <w:sz w:val="24"/>
                <w:szCs w:val="24"/>
              </w:rPr>
              <w:t>40</w:t>
            </w:r>
            <w:r w:rsidR="0005289E">
              <w:rPr>
                <w:rFonts w:ascii="Times New Roman" w:hAnsi="Times New Roman"/>
                <w:sz w:val="24"/>
                <w:szCs w:val="24"/>
              </w:rPr>
              <w:t>4</w:t>
            </w:r>
            <w:r w:rsidR="00C85F06">
              <w:rPr>
                <w:rFonts w:ascii="Times New Roman" w:hAnsi="Times New Roman"/>
                <w:sz w:val="24"/>
                <w:szCs w:val="24"/>
              </w:rPr>
              <w:t>00</w:t>
            </w:r>
          </w:p>
          <w:p w14:paraId="68ABE56C" w14:textId="77777777" w:rsidR="0005289E" w:rsidRDefault="0005289E" w:rsidP="002E4F99">
            <w:pPr>
              <w:pStyle w:val="Hyperlink1"/>
              <w:tabs>
                <w:tab w:val="left" w:pos="993"/>
              </w:tabs>
              <w:ind w:firstLine="0"/>
              <w:jc w:val="left"/>
              <w:rPr>
                <w:rFonts w:ascii="Times New Roman" w:hAnsi="Times New Roman"/>
                <w:sz w:val="24"/>
                <w:szCs w:val="24"/>
                <w:lang w:val="lt-LT"/>
              </w:rPr>
            </w:pPr>
          </w:p>
          <w:p w14:paraId="43FD7BCF" w14:textId="59438FEB" w:rsidR="006A1E17" w:rsidRDefault="0005289E" w:rsidP="006A1E17">
            <w:pPr>
              <w:pStyle w:val="Hyperlink1"/>
              <w:tabs>
                <w:tab w:val="left" w:pos="993"/>
              </w:tabs>
              <w:ind w:firstLine="0"/>
              <w:jc w:val="left"/>
              <w:rPr>
                <w:rFonts w:ascii="Times New Roman" w:hAnsi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sz w:val="24"/>
              </w:rPr>
              <w:t>D</w:t>
            </w:r>
            <w:r w:rsidR="00A07037" w:rsidRPr="006114D2">
              <w:rPr>
                <w:rFonts w:ascii="Times New Roman" w:hAnsi="Times New Roman"/>
                <w:sz w:val="24"/>
              </w:rPr>
              <w:t>irektorius</w:t>
            </w:r>
            <w:r w:rsidR="00A07037">
              <w:rPr>
                <w:rFonts w:ascii="Times New Roman" w:hAnsi="Times New Roman"/>
                <w:sz w:val="24"/>
              </w:rPr>
              <w:t xml:space="preserve"> </w:t>
            </w:r>
          </w:p>
          <w:p w14:paraId="6E8390CF" w14:textId="77777777" w:rsidR="0031524F" w:rsidRDefault="0005289E" w:rsidP="006A1E17">
            <w:pPr>
              <w:pStyle w:val="Hyperlink1"/>
              <w:tabs>
                <w:tab w:val="left" w:pos="993"/>
              </w:tabs>
              <w:ind w:firstLine="0"/>
              <w:jc w:val="left"/>
              <w:rPr>
                <w:rFonts w:ascii="Times New Roman" w:hAnsi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sz w:val="24"/>
              </w:rPr>
              <w:t>Marius Buitkus</w:t>
            </w:r>
          </w:p>
          <w:p w14:paraId="569FC2C1" w14:textId="77777777" w:rsidR="00735F71" w:rsidRPr="00735F71" w:rsidRDefault="00735F71" w:rsidP="006A1E17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4296" w:type="dxa"/>
            <w:shd w:val="clear" w:color="auto" w:fill="auto"/>
          </w:tcPr>
          <w:p w14:paraId="49FF492B" w14:textId="77777777" w:rsidR="00770B1E" w:rsidRPr="00770B1E" w:rsidRDefault="00770B1E" w:rsidP="00770B1E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 w:rsidRPr="00770B1E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en-US"/>
              </w:rPr>
              <w:t>PASLAUGŲ TEIKĖJAS</w:t>
            </w:r>
          </w:p>
          <w:p w14:paraId="61A6D567" w14:textId="77777777" w:rsidR="00770B1E" w:rsidRPr="00770B1E" w:rsidRDefault="00770B1E" w:rsidP="00770B1E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en-US"/>
              </w:rPr>
            </w:pPr>
          </w:p>
          <w:p w14:paraId="5855C801" w14:textId="77777777" w:rsidR="00770B1E" w:rsidRPr="00770B1E" w:rsidRDefault="00770B1E" w:rsidP="00770B1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 w:rsidRPr="00770B1E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en-US"/>
              </w:rPr>
              <w:t>UAB ,,Diagnostikos laboratorija”</w:t>
            </w:r>
            <w:r w:rsidRPr="00770B1E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 xml:space="preserve">  </w:t>
            </w:r>
          </w:p>
          <w:p w14:paraId="6DE6A44E" w14:textId="77777777" w:rsidR="00770B1E" w:rsidRPr="00770B1E" w:rsidRDefault="00770B1E" w:rsidP="00770B1E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en-US"/>
              </w:rPr>
            </w:pPr>
          </w:p>
          <w:p w14:paraId="443A2B4A" w14:textId="77777777" w:rsidR="00770B1E" w:rsidRPr="00770B1E" w:rsidRDefault="00770B1E" w:rsidP="00770B1E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en-US"/>
              </w:rPr>
            </w:pPr>
          </w:p>
          <w:p w14:paraId="069B7F8B" w14:textId="77777777" w:rsidR="00770B1E" w:rsidRPr="00770B1E" w:rsidRDefault="00770B1E" w:rsidP="00770B1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 w:rsidRPr="00770B1E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Duomenys kaupiami ir saugomi Juridinių asmenų registre, kodas 300598351</w:t>
            </w:r>
          </w:p>
          <w:p w14:paraId="167899D1" w14:textId="77777777" w:rsidR="00770B1E" w:rsidRPr="00770B1E" w:rsidRDefault="00770B1E" w:rsidP="00770B1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 w:rsidRPr="00770B1E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Žemaičių pl. 37, Kaunas</w:t>
            </w:r>
          </w:p>
          <w:p w14:paraId="2BB1A1BF" w14:textId="77777777" w:rsidR="00770B1E" w:rsidRPr="00770B1E" w:rsidRDefault="00770B1E" w:rsidP="00770B1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 w:rsidRPr="00770B1E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Tel. +370 614 57785</w:t>
            </w:r>
          </w:p>
          <w:p w14:paraId="5896E66A" w14:textId="77777777" w:rsidR="00770B1E" w:rsidRPr="00770B1E" w:rsidRDefault="00770B1E" w:rsidP="00770B1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 w:rsidRPr="00770B1E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El. paštas: administracija@anteja.lt</w:t>
            </w:r>
          </w:p>
          <w:p w14:paraId="30125C08" w14:textId="77777777" w:rsidR="00770B1E" w:rsidRPr="00770B1E" w:rsidRDefault="00770B1E" w:rsidP="00770B1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 w:rsidRPr="00770B1E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A. s. LT24 7300 0101 0332 6837</w:t>
            </w:r>
          </w:p>
          <w:p w14:paraId="4B616B7C" w14:textId="77777777" w:rsidR="00770B1E" w:rsidRPr="00770B1E" w:rsidRDefault="00770B1E" w:rsidP="00770B1E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val="en-US"/>
              </w:rPr>
            </w:pPr>
            <w:r w:rsidRPr="00770B1E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val="en-US"/>
              </w:rPr>
              <w:t>AB Swedbank</w:t>
            </w:r>
          </w:p>
          <w:p w14:paraId="73653FF2" w14:textId="77777777" w:rsidR="00770B1E" w:rsidRPr="00770B1E" w:rsidRDefault="00770B1E" w:rsidP="00770B1E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val="en-US"/>
              </w:rPr>
            </w:pPr>
            <w:r w:rsidRPr="00770B1E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val="en-US"/>
              </w:rPr>
              <w:t xml:space="preserve">Banko kodas </w:t>
            </w:r>
            <w:r w:rsidRPr="00770B1E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73000</w:t>
            </w:r>
          </w:p>
          <w:p w14:paraId="27135B71" w14:textId="77777777" w:rsidR="00D053B5" w:rsidRDefault="00D053B5" w:rsidP="00D053B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  <w:p w14:paraId="2CA7D352" w14:textId="77777777" w:rsidR="00770B1E" w:rsidRPr="008D6391" w:rsidRDefault="00770B1E" w:rsidP="00D053B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  <w:p w14:paraId="2DDB76B0" w14:textId="72F62010" w:rsidR="00D053B5" w:rsidRPr="00BE5327" w:rsidRDefault="00BE5327" w:rsidP="00D053B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Regiono pardavimų vadovė</w:t>
            </w:r>
            <w:r w:rsidR="00D053B5" w:rsidRPr="007E50E8">
              <w:rPr>
                <w:rFonts w:ascii="Times New Roman" w:eastAsia="Times New Roman" w:hAnsi="Times New Roman"/>
                <w:color w:val="000000"/>
                <w:sz w:val="24"/>
                <w:szCs w:val="24"/>
                <w:highlight w:val="yellow"/>
              </w:rPr>
              <w:t xml:space="preserve">                                   </w:t>
            </w:r>
          </w:p>
          <w:p w14:paraId="5764FA54" w14:textId="1EC04AD9" w:rsidR="00735F71" w:rsidRPr="00A07037" w:rsidRDefault="00BE5327" w:rsidP="00770B1E">
            <w:pPr>
              <w:spacing w:after="0" w:line="240" w:lineRule="auto"/>
              <w:rPr>
                <w:rFonts w:ascii="Cambria" w:hAnsi="Cambria"/>
                <w:sz w:val="24"/>
              </w:rPr>
            </w:pPr>
            <w:r>
              <w:rPr>
                <w:rFonts w:ascii="Cambria" w:hAnsi="Cambria"/>
                <w:sz w:val="24"/>
              </w:rPr>
              <w:t>Viktorija Mažeikė</w:t>
            </w:r>
          </w:p>
        </w:tc>
      </w:tr>
    </w:tbl>
    <w:p w14:paraId="6D229416" w14:textId="77777777" w:rsidR="0012405B" w:rsidRDefault="0012405B" w:rsidP="002E4F99">
      <w:pPr>
        <w:spacing w:after="0" w:line="240" w:lineRule="auto"/>
      </w:pPr>
    </w:p>
    <w:sectPr w:rsidR="0012405B" w:rsidSect="00443933">
      <w:pgSz w:w="11906" w:h="16838"/>
      <w:pgMar w:top="1134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TimesLT">
    <w:altName w:val="Times New Roman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47296C"/>
    <w:multiLevelType w:val="hybridMultilevel"/>
    <w:tmpl w:val="5184A0C8"/>
    <w:lvl w:ilvl="0" w:tplc="0427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3B60C4"/>
    <w:multiLevelType w:val="hybridMultilevel"/>
    <w:tmpl w:val="3F66A286"/>
    <w:lvl w:ilvl="0" w:tplc="2C6EBE1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D587E89"/>
    <w:multiLevelType w:val="hybridMultilevel"/>
    <w:tmpl w:val="6380B978"/>
    <w:lvl w:ilvl="0" w:tplc="0427000F">
      <w:start w:val="1"/>
      <w:numFmt w:val="decimal"/>
      <w:lvlText w:val="%1."/>
      <w:lvlJc w:val="left"/>
      <w:pPr>
        <w:ind w:left="1287" w:hanging="360"/>
      </w:pPr>
    </w:lvl>
    <w:lvl w:ilvl="1" w:tplc="04270019" w:tentative="1">
      <w:start w:val="1"/>
      <w:numFmt w:val="lowerLetter"/>
      <w:lvlText w:val="%2."/>
      <w:lvlJc w:val="left"/>
      <w:pPr>
        <w:ind w:left="2007" w:hanging="360"/>
      </w:pPr>
    </w:lvl>
    <w:lvl w:ilvl="2" w:tplc="0427001B" w:tentative="1">
      <w:start w:val="1"/>
      <w:numFmt w:val="lowerRoman"/>
      <w:lvlText w:val="%3."/>
      <w:lvlJc w:val="right"/>
      <w:pPr>
        <w:ind w:left="2727" w:hanging="180"/>
      </w:pPr>
    </w:lvl>
    <w:lvl w:ilvl="3" w:tplc="0427000F" w:tentative="1">
      <w:start w:val="1"/>
      <w:numFmt w:val="decimal"/>
      <w:lvlText w:val="%4."/>
      <w:lvlJc w:val="left"/>
      <w:pPr>
        <w:ind w:left="3447" w:hanging="360"/>
      </w:pPr>
    </w:lvl>
    <w:lvl w:ilvl="4" w:tplc="04270019" w:tentative="1">
      <w:start w:val="1"/>
      <w:numFmt w:val="lowerLetter"/>
      <w:lvlText w:val="%5."/>
      <w:lvlJc w:val="left"/>
      <w:pPr>
        <w:ind w:left="4167" w:hanging="360"/>
      </w:pPr>
    </w:lvl>
    <w:lvl w:ilvl="5" w:tplc="0427001B" w:tentative="1">
      <w:start w:val="1"/>
      <w:numFmt w:val="lowerRoman"/>
      <w:lvlText w:val="%6."/>
      <w:lvlJc w:val="right"/>
      <w:pPr>
        <w:ind w:left="4887" w:hanging="180"/>
      </w:pPr>
    </w:lvl>
    <w:lvl w:ilvl="6" w:tplc="0427000F" w:tentative="1">
      <w:start w:val="1"/>
      <w:numFmt w:val="decimal"/>
      <w:lvlText w:val="%7."/>
      <w:lvlJc w:val="left"/>
      <w:pPr>
        <w:ind w:left="5607" w:hanging="360"/>
      </w:pPr>
    </w:lvl>
    <w:lvl w:ilvl="7" w:tplc="04270019" w:tentative="1">
      <w:start w:val="1"/>
      <w:numFmt w:val="lowerLetter"/>
      <w:lvlText w:val="%8."/>
      <w:lvlJc w:val="left"/>
      <w:pPr>
        <w:ind w:left="6327" w:hanging="360"/>
      </w:pPr>
    </w:lvl>
    <w:lvl w:ilvl="8" w:tplc="0427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" w15:restartNumberingAfterBreak="0">
    <w:nsid w:val="21282BCF"/>
    <w:multiLevelType w:val="hybridMultilevel"/>
    <w:tmpl w:val="8DE038F6"/>
    <w:lvl w:ilvl="0" w:tplc="C1DCD1C2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140" w:hanging="360"/>
      </w:pPr>
    </w:lvl>
    <w:lvl w:ilvl="2" w:tplc="0427001B" w:tentative="1">
      <w:start w:val="1"/>
      <w:numFmt w:val="lowerRoman"/>
      <w:lvlText w:val="%3."/>
      <w:lvlJc w:val="right"/>
      <w:pPr>
        <w:ind w:left="1860" w:hanging="180"/>
      </w:pPr>
    </w:lvl>
    <w:lvl w:ilvl="3" w:tplc="0427000F" w:tentative="1">
      <w:start w:val="1"/>
      <w:numFmt w:val="decimal"/>
      <w:lvlText w:val="%4."/>
      <w:lvlJc w:val="left"/>
      <w:pPr>
        <w:ind w:left="2580" w:hanging="360"/>
      </w:pPr>
    </w:lvl>
    <w:lvl w:ilvl="4" w:tplc="04270019" w:tentative="1">
      <w:start w:val="1"/>
      <w:numFmt w:val="lowerLetter"/>
      <w:lvlText w:val="%5."/>
      <w:lvlJc w:val="left"/>
      <w:pPr>
        <w:ind w:left="3300" w:hanging="360"/>
      </w:pPr>
    </w:lvl>
    <w:lvl w:ilvl="5" w:tplc="0427001B" w:tentative="1">
      <w:start w:val="1"/>
      <w:numFmt w:val="lowerRoman"/>
      <w:lvlText w:val="%6."/>
      <w:lvlJc w:val="right"/>
      <w:pPr>
        <w:ind w:left="4020" w:hanging="180"/>
      </w:pPr>
    </w:lvl>
    <w:lvl w:ilvl="6" w:tplc="0427000F" w:tentative="1">
      <w:start w:val="1"/>
      <w:numFmt w:val="decimal"/>
      <w:lvlText w:val="%7."/>
      <w:lvlJc w:val="left"/>
      <w:pPr>
        <w:ind w:left="4740" w:hanging="360"/>
      </w:pPr>
    </w:lvl>
    <w:lvl w:ilvl="7" w:tplc="04270019" w:tentative="1">
      <w:start w:val="1"/>
      <w:numFmt w:val="lowerLetter"/>
      <w:lvlText w:val="%8."/>
      <w:lvlJc w:val="left"/>
      <w:pPr>
        <w:ind w:left="5460" w:hanging="360"/>
      </w:pPr>
    </w:lvl>
    <w:lvl w:ilvl="8" w:tplc="0427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4" w15:restartNumberingAfterBreak="0">
    <w:nsid w:val="2A855A96"/>
    <w:multiLevelType w:val="hybridMultilevel"/>
    <w:tmpl w:val="17986026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B5942C1"/>
    <w:multiLevelType w:val="hybridMultilevel"/>
    <w:tmpl w:val="C11861D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94F7F6C"/>
    <w:multiLevelType w:val="hybridMultilevel"/>
    <w:tmpl w:val="6B4A5AA4"/>
    <w:lvl w:ilvl="0" w:tplc="E74AA64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 w15:restartNumberingAfterBreak="0">
    <w:nsid w:val="5ADE35DB"/>
    <w:multiLevelType w:val="hybridMultilevel"/>
    <w:tmpl w:val="C11861D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1D213BE"/>
    <w:multiLevelType w:val="multilevel"/>
    <w:tmpl w:val="B09CE468"/>
    <w:lvl w:ilvl="0">
      <w:start w:val="1"/>
      <w:numFmt w:val="decimal"/>
      <w:lvlText w:val="%1."/>
      <w:lvlJc w:val="left"/>
      <w:pPr>
        <w:ind w:left="720" w:hanging="360"/>
      </w:pPr>
      <w:rPr>
        <w:b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9" w15:restartNumberingAfterBreak="0">
    <w:nsid w:val="6B0609AD"/>
    <w:multiLevelType w:val="multilevel"/>
    <w:tmpl w:val="8326D8E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810" w:hanging="450"/>
      </w:pPr>
      <w:rPr>
        <w:rFonts w:ascii="Times New Roman" w:hAnsi="Times New Roman" w:hint="default"/>
        <w:i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ascii="Times New Roman" w:hAnsi="Times New Roman" w:hint="default"/>
        <w:i w:val="0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ascii="Times New Roman" w:hAnsi="Times New Roman" w:hint="default"/>
        <w:i w:val="0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ascii="Times New Roman" w:hAnsi="Times New Roman" w:hint="default"/>
        <w:i w:val="0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ascii="Times New Roman" w:hAnsi="Times New Roman" w:hint="default"/>
        <w:i w:val="0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ascii="Times New Roman" w:hAnsi="Times New Roman" w:hint="default"/>
        <w:i w:val="0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ascii="Times New Roman" w:hAnsi="Times New Roman" w:hint="default"/>
        <w:i w:val="0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ascii="Times New Roman" w:hAnsi="Times New Roman" w:hint="default"/>
        <w:i w:val="0"/>
      </w:rPr>
    </w:lvl>
  </w:abstractNum>
  <w:abstractNum w:abstractNumId="10" w15:restartNumberingAfterBreak="0">
    <w:nsid w:val="775A19D6"/>
    <w:multiLevelType w:val="multilevel"/>
    <w:tmpl w:val="996C742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i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78B75103"/>
    <w:multiLevelType w:val="multilevel"/>
    <w:tmpl w:val="891A3C3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 w16cid:durableId="944772882">
    <w:abstractNumId w:val="11"/>
  </w:num>
  <w:num w:numId="2" w16cid:durableId="678431934">
    <w:abstractNumId w:val="10"/>
  </w:num>
  <w:num w:numId="3" w16cid:durableId="851794805">
    <w:abstractNumId w:val="9"/>
  </w:num>
  <w:num w:numId="4" w16cid:durableId="1283539093">
    <w:abstractNumId w:val="8"/>
  </w:num>
  <w:num w:numId="5" w16cid:durableId="84694518">
    <w:abstractNumId w:val="0"/>
  </w:num>
  <w:num w:numId="6" w16cid:durableId="458498439">
    <w:abstractNumId w:val="6"/>
  </w:num>
  <w:num w:numId="7" w16cid:durableId="1120997539">
    <w:abstractNumId w:val="4"/>
  </w:num>
  <w:num w:numId="8" w16cid:durableId="1182552620">
    <w:abstractNumId w:val="1"/>
  </w:num>
  <w:num w:numId="9" w16cid:durableId="1787502600">
    <w:abstractNumId w:val="2"/>
  </w:num>
  <w:num w:numId="10" w16cid:durableId="1024095826">
    <w:abstractNumId w:val="3"/>
  </w:num>
  <w:num w:numId="11" w16cid:durableId="1391802122">
    <w:abstractNumId w:val="5"/>
  </w:num>
  <w:num w:numId="12" w16cid:durableId="136343476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2405B"/>
    <w:rsid w:val="00014CD6"/>
    <w:rsid w:val="00025553"/>
    <w:rsid w:val="0004072B"/>
    <w:rsid w:val="0005289E"/>
    <w:rsid w:val="00053B27"/>
    <w:rsid w:val="00064C75"/>
    <w:rsid w:val="00076CFE"/>
    <w:rsid w:val="00092221"/>
    <w:rsid w:val="000A3798"/>
    <w:rsid w:val="000C6A5B"/>
    <w:rsid w:val="00116A32"/>
    <w:rsid w:val="0012405B"/>
    <w:rsid w:val="001422A8"/>
    <w:rsid w:val="00155ADC"/>
    <w:rsid w:val="00182A9A"/>
    <w:rsid w:val="00185FAB"/>
    <w:rsid w:val="001C152F"/>
    <w:rsid w:val="001F26F6"/>
    <w:rsid w:val="0020689F"/>
    <w:rsid w:val="00207695"/>
    <w:rsid w:val="00212A92"/>
    <w:rsid w:val="00253F0A"/>
    <w:rsid w:val="00284F1A"/>
    <w:rsid w:val="002A0ACE"/>
    <w:rsid w:val="002C141C"/>
    <w:rsid w:val="002E13F8"/>
    <w:rsid w:val="002E4F99"/>
    <w:rsid w:val="0031524F"/>
    <w:rsid w:val="003475DA"/>
    <w:rsid w:val="00353643"/>
    <w:rsid w:val="00373E64"/>
    <w:rsid w:val="003852E7"/>
    <w:rsid w:val="003A26FC"/>
    <w:rsid w:val="003C495B"/>
    <w:rsid w:val="003C6830"/>
    <w:rsid w:val="003E290C"/>
    <w:rsid w:val="003E7384"/>
    <w:rsid w:val="00443933"/>
    <w:rsid w:val="00461775"/>
    <w:rsid w:val="0048693F"/>
    <w:rsid w:val="00492C24"/>
    <w:rsid w:val="00495BD3"/>
    <w:rsid w:val="004E16FB"/>
    <w:rsid w:val="004F7BCE"/>
    <w:rsid w:val="00500A06"/>
    <w:rsid w:val="00511FAF"/>
    <w:rsid w:val="00535113"/>
    <w:rsid w:val="005A0AA2"/>
    <w:rsid w:val="005A2F36"/>
    <w:rsid w:val="005D6A1D"/>
    <w:rsid w:val="006052A1"/>
    <w:rsid w:val="006114D2"/>
    <w:rsid w:val="00651D4F"/>
    <w:rsid w:val="00685F69"/>
    <w:rsid w:val="006A1E17"/>
    <w:rsid w:val="006F50CF"/>
    <w:rsid w:val="00732E3B"/>
    <w:rsid w:val="00735F71"/>
    <w:rsid w:val="00770B1E"/>
    <w:rsid w:val="00786657"/>
    <w:rsid w:val="007B301B"/>
    <w:rsid w:val="007E50E8"/>
    <w:rsid w:val="0085506C"/>
    <w:rsid w:val="00866454"/>
    <w:rsid w:val="008707A6"/>
    <w:rsid w:val="00877EF0"/>
    <w:rsid w:val="0088004A"/>
    <w:rsid w:val="008A4350"/>
    <w:rsid w:val="008C0A76"/>
    <w:rsid w:val="008C69F4"/>
    <w:rsid w:val="008D5A13"/>
    <w:rsid w:val="009032DB"/>
    <w:rsid w:val="009161A0"/>
    <w:rsid w:val="00922256"/>
    <w:rsid w:val="00926894"/>
    <w:rsid w:val="00930C49"/>
    <w:rsid w:val="0098596D"/>
    <w:rsid w:val="00987B66"/>
    <w:rsid w:val="009B3EA4"/>
    <w:rsid w:val="009E3FED"/>
    <w:rsid w:val="00A00AD8"/>
    <w:rsid w:val="00A07037"/>
    <w:rsid w:val="00A12AF4"/>
    <w:rsid w:val="00A1689A"/>
    <w:rsid w:val="00A2324C"/>
    <w:rsid w:val="00A3185A"/>
    <w:rsid w:val="00A32F49"/>
    <w:rsid w:val="00A66493"/>
    <w:rsid w:val="00A83100"/>
    <w:rsid w:val="00A85640"/>
    <w:rsid w:val="00AB2961"/>
    <w:rsid w:val="00AE48B6"/>
    <w:rsid w:val="00AF7542"/>
    <w:rsid w:val="00B125DA"/>
    <w:rsid w:val="00B30294"/>
    <w:rsid w:val="00B346F4"/>
    <w:rsid w:val="00B348C8"/>
    <w:rsid w:val="00B44392"/>
    <w:rsid w:val="00BA570C"/>
    <w:rsid w:val="00BB66AC"/>
    <w:rsid w:val="00BC4F0A"/>
    <w:rsid w:val="00BD22E6"/>
    <w:rsid w:val="00BE3E0B"/>
    <w:rsid w:val="00BE5327"/>
    <w:rsid w:val="00BE5EC3"/>
    <w:rsid w:val="00BF3128"/>
    <w:rsid w:val="00BF5D0C"/>
    <w:rsid w:val="00C003F1"/>
    <w:rsid w:val="00C070B9"/>
    <w:rsid w:val="00C204A8"/>
    <w:rsid w:val="00C22E13"/>
    <w:rsid w:val="00C3763B"/>
    <w:rsid w:val="00C537D3"/>
    <w:rsid w:val="00C55582"/>
    <w:rsid w:val="00C57CD8"/>
    <w:rsid w:val="00C7546B"/>
    <w:rsid w:val="00C77476"/>
    <w:rsid w:val="00C85F06"/>
    <w:rsid w:val="00CA72B4"/>
    <w:rsid w:val="00CC741C"/>
    <w:rsid w:val="00CD5A3A"/>
    <w:rsid w:val="00CE4068"/>
    <w:rsid w:val="00CE5A6A"/>
    <w:rsid w:val="00CF678C"/>
    <w:rsid w:val="00D053B5"/>
    <w:rsid w:val="00D140E9"/>
    <w:rsid w:val="00D329C4"/>
    <w:rsid w:val="00D3443D"/>
    <w:rsid w:val="00D66343"/>
    <w:rsid w:val="00D67642"/>
    <w:rsid w:val="00D93D7A"/>
    <w:rsid w:val="00DA09DB"/>
    <w:rsid w:val="00DC3C71"/>
    <w:rsid w:val="00DD148D"/>
    <w:rsid w:val="00E23BA0"/>
    <w:rsid w:val="00E343E9"/>
    <w:rsid w:val="00E86705"/>
    <w:rsid w:val="00E93B4F"/>
    <w:rsid w:val="00E94CF5"/>
    <w:rsid w:val="00E95BCF"/>
    <w:rsid w:val="00EE2110"/>
    <w:rsid w:val="00EE5050"/>
    <w:rsid w:val="00F20E6F"/>
    <w:rsid w:val="00F935AA"/>
    <w:rsid w:val="00F953D5"/>
    <w:rsid w:val="00FA31BA"/>
    <w:rsid w:val="00FC0BF3"/>
    <w:rsid w:val="00FD11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EB145E1"/>
  <w15:chartTrackingRefBased/>
  <w15:docId w15:val="{9BA8FBAF-D5C3-4722-A073-59B40FFBB7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2405B"/>
    <w:pPr>
      <w:spacing w:after="200" w:line="276" w:lineRule="auto"/>
    </w:pPr>
    <w:rPr>
      <w:rFonts w:ascii="Calibri" w:eastAsia="Calibri" w:hAnsi="Calibri"/>
      <w:sz w:val="22"/>
      <w:szCs w:val="22"/>
      <w:lang w:val="lt-LT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3E290C"/>
    <w:pPr>
      <w:keepNext/>
      <w:spacing w:before="240" w:after="60"/>
      <w:outlineLvl w:val="2"/>
    </w:pPr>
    <w:rPr>
      <w:rFonts w:ascii="Calibri Light" w:eastAsia="Times New Roman" w:hAnsi="Calibri Light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3A26FC"/>
    <w:rPr>
      <w:rFonts w:ascii="Tahoma" w:hAnsi="Tahoma" w:cs="Tahoma"/>
      <w:sz w:val="16"/>
      <w:szCs w:val="16"/>
    </w:rPr>
  </w:style>
  <w:style w:type="paragraph" w:styleId="BodyTextIndent3">
    <w:name w:val="Body Text Indent 3"/>
    <w:basedOn w:val="Normal"/>
    <w:link w:val="BodyTextIndent3Char"/>
    <w:rsid w:val="00A32F49"/>
    <w:pPr>
      <w:spacing w:after="0" w:line="240" w:lineRule="auto"/>
      <w:ind w:left="420"/>
    </w:pPr>
    <w:rPr>
      <w:rFonts w:ascii="Times New Roman" w:eastAsia="Times New Roman" w:hAnsi="Times New Roman"/>
      <w:sz w:val="24"/>
      <w:szCs w:val="20"/>
      <w:lang w:eastAsia="lt-LT"/>
    </w:rPr>
  </w:style>
  <w:style w:type="character" w:customStyle="1" w:styleId="BodyTextIndent3Char">
    <w:name w:val="Body Text Indent 3 Char"/>
    <w:link w:val="BodyTextIndent3"/>
    <w:rsid w:val="00A32F49"/>
    <w:rPr>
      <w:sz w:val="24"/>
    </w:rPr>
  </w:style>
  <w:style w:type="paragraph" w:customStyle="1" w:styleId="CharChar6DiagramaDiagrama1">
    <w:name w:val="Char Char6 Diagrama Diagrama1"/>
    <w:basedOn w:val="Normal"/>
    <w:rsid w:val="00A85640"/>
    <w:pPr>
      <w:spacing w:after="160" w:line="240" w:lineRule="exact"/>
    </w:pPr>
    <w:rPr>
      <w:rFonts w:ascii="Tahoma" w:eastAsia="Times New Roman" w:hAnsi="Tahoma"/>
      <w:sz w:val="20"/>
      <w:szCs w:val="20"/>
      <w:lang w:val="en-US"/>
    </w:rPr>
  </w:style>
  <w:style w:type="character" w:customStyle="1" w:styleId="Heading3Char">
    <w:name w:val="Heading 3 Char"/>
    <w:link w:val="Heading3"/>
    <w:semiHidden/>
    <w:rsid w:val="003E290C"/>
    <w:rPr>
      <w:rFonts w:ascii="Calibri Light" w:eastAsia="Times New Roman" w:hAnsi="Calibri Light" w:cs="Times New Roman"/>
      <w:b/>
      <w:bCs/>
      <w:sz w:val="26"/>
      <w:szCs w:val="26"/>
      <w:lang w:eastAsia="en-US"/>
    </w:rPr>
  </w:style>
  <w:style w:type="character" w:styleId="Hyperlink">
    <w:name w:val="Hyperlink"/>
    <w:rsid w:val="003E290C"/>
    <w:rPr>
      <w:color w:val="0563C1"/>
      <w:u w:val="single"/>
    </w:rPr>
  </w:style>
  <w:style w:type="paragraph" w:customStyle="1" w:styleId="Hyperlink1">
    <w:name w:val="Hyperlink1"/>
    <w:rsid w:val="0031524F"/>
    <w:pPr>
      <w:autoSpaceDE w:val="0"/>
      <w:autoSpaceDN w:val="0"/>
      <w:adjustRightInd w:val="0"/>
      <w:ind w:firstLine="312"/>
      <w:jc w:val="both"/>
    </w:pPr>
    <w:rPr>
      <w:rFonts w:ascii="TimesLT" w:hAnsi="TimesLT"/>
      <w:lang w:eastAsia="lt-LT"/>
    </w:rPr>
  </w:style>
  <w:style w:type="paragraph" w:styleId="ListParagraph">
    <w:name w:val="List Paragraph"/>
    <w:basedOn w:val="Normal"/>
    <w:uiPriority w:val="34"/>
    <w:qFormat/>
    <w:rsid w:val="00C3763B"/>
    <w:pPr>
      <w:suppressAutoHyphens/>
      <w:autoSpaceDN w:val="0"/>
      <w:spacing w:after="0" w:line="240" w:lineRule="auto"/>
      <w:ind w:left="720"/>
      <w:contextualSpacing/>
      <w:textAlignment w:val="baseline"/>
    </w:pPr>
    <w:rPr>
      <w:rFonts w:ascii="Times New Roman" w:eastAsia="Times New Roman" w:hAnsi="Times New Roman"/>
      <w:sz w:val="24"/>
      <w:szCs w:val="20"/>
    </w:rPr>
  </w:style>
  <w:style w:type="character" w:styleId="CommentReference">
    <w:name w:val="annotation reference"/>
    <w:rsid w:val="00D053B5"/>
    <w:rPr>
      <w:sz w:val="16"/>
      <w:szCs w:val="16"/>
    </w:rPr>
  </w:style>
  <w:style w:type="paragraph" w:styleId="CommentText">
    <w:name w:val="annotation text"/>
    <w:basedOn w:val="Normal"/>
    <w:link w:val="CommentTextChar"/>
    <w:rsid w:val="00D053B5"/>
    <w:rPr>
      <w:sz w:val="20"/>
      <w:szCs w:val="20"/>
    </w:rPr>
  </w:style>
  <w:style w:type="character" w:customStyle="1" w:styleId="CommentTextChar">
    <w:name w:val="Comment Text Char"/>
    <w:link w:val="CommentText"/>
    <w:rsid w:val="00D053B5"/>
    <w:rPr>
      <w:rFonts w:ascii="Calibri" w:eastAsia="Calibri" w:hAnsi="Calibri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D053B5"/>
    <w:rPr>
      <w:b/>
      <w:bCs/>
    </w:rPr>
  </w:style>
  <w:style w:type="character" w:customStyle="1" w:styleId="CommentSubjectChar">
    <w:name w:val="Comment Subject Char"/>
    <w:link w:val="CommentSubject"/>
    <w:rsid w:val="00D053B5"/>
    <w:rPr>
      <w:rFonts w:ascii="Calibri" w:eastAsia="Calibri" w:hAnsi="Calibri"/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8847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07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9ED05B5-E8D8-4B39-8F78-456F8B14AE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270</Words>
  <Characters>1830</Characters>
  <Application>Microsoft Office Word</Application>
  <DocSecurity>4</DocSecurity>
  <Lines>15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>SUSITARIMAS DĖL PAPILDOMŲ PASLAUGOS TEIKIMO SĄLYGŲ</vt:lpstr>
      <vt:lpstr>SUSITARIMAS DĖL PAPILDOMŲ PASLAUGOS TEIKIMO SĄLYGŲ</vt:lpstr>
    </vt:vector>
  </TitlesOfParts>
  <Company/>
  <LinksUpToDate>false</LinksUpToDate>
  <CharactersWithSpaces>2096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SUSITARIMAS DĖL PAPILDOMŲ PASLAUGOS TEIKIMO SĄLYGŲ</dc:title>
  <dc:subject/>
  <dc:creator>dovcir</dc:creator>
  <cp:keywords/>
  <cp:lastModifiedBy>Lina Sartanavičienė</cp:lastModifiedBy>
  <cp:revision>2</cp:revision>
  <cp:lastPrinted>2017-11-17T11:15:00Z</cp:lastPrinted>
  <dcterms:created xsi:type="dcterms:W3CDTF">2025-07-10T09:05:00Z</dcterms:created>
  <dcterms:modified xsi:type="dcterms:W3CDTF">2025-07-10T09:05:00Z</dcterms:modified>
</cp:coreProperties>
</file>