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D3A0" w14:textId="272FC145" w:rsidR="00C21509" w:rsidRPr="008B2356" w:rsidRDefault="00AF55B1" w:rsidP="00C21509">
      <w:pPr>
        <w:jc w:val="center"/>
        <w:rPr>
          <w:b/>
        </w:rPr>
      </w:pPr>
      <w:r>
        <w:rPr>
          <w:b/>
        </w:rPr>
        <w:t xml:space="preserve">PAPILDOMAS </w:t>
      </w:r>
      <w:r w:rsidR="00C21509" w:rsidRPr="008B2356">
        <w:rPr>
          <w:b/>
        </w:rPr>
        <w:t xml:space="preserve">SUSITARIMAS </w:t>
      </w:r>
    </w:p>
    <w:p w14:paraId="0B83580D" w14:textId="6CC7E5A7" w:rsidR="00C21509" w:rsidRPr="008B2356" w:rsidRDefault="00C21509" w:rsidP="00C21509">
      <w:pPr>
        <w:jc w:val="center"/>
        <w:rPr>
          <w:b/>
          <w:color w:val="FF0000"/>
        </w:rPr>
      </w:pPr>
      <w:r w:rsidRPr="008B2356">
        <w:rPr>
          <w:b/>
        </w:rPr>
        <w:t>DĖL 202</w:t>
      </w:r>
      <w:r>
        <w:rPr>
          <w:b/>
        </w:rPr>
        <w:t>4</w:t>
      </w:r>
      <w:r w:rsidRPr="008B2356">
        <w:rPr>
          <w:b/>
        </w:rPr>
        <w:t xml:space="preserve"> M. </w:t>
      </w:r>
      <w:r>
        <w:rPr>
          <w:b/>
        </w:rPr>
        <w:t>LAPKRIČIO</w:t>
      </w:r>
      <w:r w:rsidRPr="008B2356">
        <w:rPr>
          <w:b/>
        </w:rPr>
        <w:t xml:space="preserve"> </w:t>
      </w:r>
      <w:r>
        <w:rPr>
          <w:b/>
        </w:rPr>
        <w:t>22</w:t>
      </w:r>
      <w:r w:rsidRPr="008B2356">
        <w:rPr>
          <w:b/>
        </w:rPr>
        <w:t xml:space="preserve"> D. </w:t>
      </w:r>
      <w:r>
        <w:rPr>
          <w:b/>
        </w:rPr>
        <w:t xml:space="preserve">GLOBOS ĮSTAIGŲ GYVENTOJŲ MAITINIMO </w:t>
      </w:r>
      <w:r w:rsidRPr="008B2356">
        <w:rPr>
          <w:b/>
        </w:rPr>
        <w:t>PASLAUGŲ SUTARTIES Nr. 19-</w:t>
      </w:r>
      <w:r>
        <w:rPr>
          <w:b/>
        </w:rPr>
        <w:t>949</w:t>
      </w:r>
    </w:p>
    <w:p w14:paraId="48D5A3AB" w14:textId="77777777" w:rsidR="00C21509" w:rsidRPr="008B2356" w:rsidRDefault="00C21509" w:rsidP="00C21509">
      <w:pPr>
        <w:jc w:val="center"/>
        <w:rPr>
          <w:b/>
        </w:rPr>
      </w:pPr>
      <w:r w:rsidRPr="008B2356">
        <w:rPr>
          <w:b/>
          <w:color w:val="FF0000"/>
        </w:rPr>
        <w:t xml:space="preserve"> </w:t>
      </w:r>
      <w:r w:rsidRPr="008B2356">
        <w:rPr>
          <w:b/>
        </w:rPr>
        <w:t>PRATĘSIMO</w:t>
      </w:r>
    </w:p>
    <w:p w14:paraId="46F4B2C2" w14:textId="77777777" w:rsidR="00C21509" w:rsidRPr="008B2356" w:rsidRDefault="00C21509" w:rsidP="00C21509">
      <w:pPr>
        <w:jc w:val="center"/>
        <w:rPr>
          <w:b/>
        </w:rPr>
      </w:pPr>
    </w:p>
    <w:p w14:paraId="347A9BF0" w14:textId="63DF2058" w:rsidR="00C21509" w:rsidRPr="00637232" w:rsidRDefault="00C21509" w:rsidP="00C21509">
      <w:pPr>
        <w:jc w:val="center"/>
        <w:rPr>
          <w:b/>
        </w:rPr>
      </w:pPr>
      <w:r w:rsidRPr="00637232">
        <w:rPr>
          <w:b/>
        </w:rPr>
        <w:t>2025-11-</w:t>
      </w:r>
      <w:r w:rsidR="00637232" w:rsidRPr="00637232">
        <w:rPr>
          <w:b/>
        </w:rPr>
        <w:t>25</w:t>
      </w:r>
    </w:p>
    <w:p w14:paraId="5EBD0966" w14:textId="77777777" w:rsidR="00C21509" w:rsidRPr="008B2356" w:rsidRDefault="00C21509" w:rsidP="00C21509">
      <w:pPr>
        <w:jc w:val="center"/>
        <w:rPr>
          <w:b/>
        </w:rPr>
      </w:pPr>
      <w:r w:rsidRPr="008B2356">
        <w:rPr>
          <w:b/>
        </w:rPr>
        <w:t>Padvariai</w:t>
      </w:r>
    </w:p>
    <w:p w14:paraId="151E6546" w14:textId="77777777" w:rsidR="00C21509" w:rsidRPr="008B2356" w:rsidRDefault="00C21509" w:rsidP="00C21509"/>
    <w:p w14:paraId="4A1FF264" w14:textId="57F0D0B9" w:rsidR="00C21509" w:rsidRPr="008B2356" w:rsidRDefault="00C21509" w:rsidP="00C21509">
      <w:pPr>
        <w:jc w:val="both"/>
      </w:pPr>
      <w:r>
        <w:tab/>
      </w:r>
    </w:p>
    <w:p w14:paraId="46A2B680" w14:textId="6E80A349" w:rsidR="00C21509" w:rsidRPr="008B2356" w:rsidRDefault="00C21509" w:rsidP="00C21509">
      <w:pPr>
        <w:jc w:val="both"/>
      </w:pPr>
      <w:r w:rsidRPr="008B2356">
        <w:t xml:space="preserve">         </w:t>
      </w:r>
      <w:r>
        <w:tab/>
      </w:r>
      <w:r w:rsidRPr="008B2356">
        <w:rPr>
          <w:b/>
        </w:rPr>
        <w:t>Padvarių socialinės globos namai</w:t>
      </w:r>
      <w:r w:rsidRPr="008B2356">
        <w:t xml:space="preserve">,  įmonės kodas 190794892, </w:t>
      </w:r>
      <w:r w:rsidR="00A4065F">
        <w:t xml:space="preserve">adresas: </w:t>
      </w:r>
      <w:r w:rsidRPr="008B2356">
        <w:t>Vilties g. 12,  Padvarių k., Kretingos sen.,  LT-97196, duomenys kaupiami ir saugomi Juridinių asmenų registre, atstovaujam</w:t>
      </w:r>
      <w:r w:rsidR="00A4065F">
        <w:t>a</w:t>
      </w:r>
      <w:r w:rsidRPr="008B2356">
        <w:t xml:space="preserve"> direktorės Rimos Narmontienės, veikiančio</w:t>
      </w:r>
      <w:r w:rsidR="00A4065F">
        <w:t>s</w:t>
      </w:r>
      <w:r w:rsidRPr="008B2356">
        <w:t xml:space="preserve"> pagal Padvarių socialinės globos namų nuostatus toliau -  („Pirkėjas“), ir </w:t>
      </w:r>
    </w:p>
    <w:p w14:paraId="1916D1BE" w14:textId="312360F6" w:rsidR="00C21509" w:rsidRDefault="00C21509" w:rsidP="00A4065F">
      <w:pPr>
        <w:pStyle w:val="xl35"/>
        <w:spacing w:before="0" w:after="0"/>
        <w:ind w:firstLine="1296"/>
        <w:jc w:val="both"/>
        <w:rPr>
          <w:rFonts w:asciiTheme="majorBidi" w:hAnsiTheme="majorBidi" w:cstheme="majorBidi"/>
          <w:b w:val="0"/>
          <w:bCs/>
        </w:rPr>
      </w:pPr>
      <w:r w:rsidRPr="00406FF1">
        <w:rPr>
          <w:rFonts w:ascii="Times New Roman" w:hAnsi="Times New Roman"/>
          <w:bCs/>
          <w:szCs w:val="24"/>
          <w:lang w:val="lt-LT"/>
        </w:rPr>
        <w:t>UAB „Sveikos mitybos partneris,</w:t>
      </w:r>
      <w:r>
        <w:rPr>
          <w:rFonts w:ascii="Times New Roman" w:hAnsi="Times New Roman"/>
          <w:b w:val="0"/>
          <w:szCs w:val="24"/>
          <w:lang w:val="lt-LT"/>
        </w:rPr>
        <w:t xml:space="preserve"> juridinio asmens kodas 304171051, adresas: Žirmūnų g. 70, LT-09124 Vilnius, atstovaujam</w:t>
      </w:r>
      <w:r w:rsidR="00A4065F">
        <w:rPr>
          <w:rFonts w:ascii="Times New Roman" w:hAnsi="Times New Roman"/>
          <w:b w:val="0"/>
          <w:szCs w:val="24"/>
          <w:lang w:val="lt-LT"/>
        </w:rPr>
        <w:t>a</w:t>
      </w:r>
      <w:r>
        <w:rPr>
          <w:rFonts w:ascii="Times New Roman" w:hAnsi="Times New Roman"/>
          <w:b w:val="0"/>
          <w:szCs w:val="24"/>
          <w:lang w:val="lt-LT"/>
        </w:rPr>
        <w:t xml:space="preserve"> direktorės Audronės Tendzegolskienės, veikiančio</w:t>
      </w:r>
      <w:r w:rsidR="00A4065F">
        <w:rPr>
          <w:rFonts w:ascii="Times New Roman" w:hAnsi="Times New Roman"/>
          <w:b w:val="0"/>
          <w:szCs w:val="24"/>
          <w:lang w:val="lt-LT"/>
        </w:rPr>
        <w:t>s</w:t>
      </w:r>
      <w:r>
        <w:rPr>
          <w:rFonts w:ascii="Times New Roman" w:hAnsi="Times New Roman"/>
          <w:b w:val="0"/>
          <w:szCs w:val="24"/>
          <w:lang w:val="lt-LT"/>
        </w:rPr>
        <w:t xml:space="preserve"> pagal </w:t>
      </w:r>
      <w:r w:rsidR="00A4065F">
        <w:rPr>
          <w:rFonts w:ascii="Times New Roman" w:hAnsi="Times New Roman"/>
          <w:b w:val="0"/>
          <w:szCs w:val="24"/>
          <w:lang w:val="lt-LT"/>
        </w:rPr>
        <w:t>bendrovės</w:t>
      </w:r>
      <w:r>
        <w:rPr>
          <w:rFonts w:ascii="Times New Roman" w:hAnsi="Times New Roman"/>
          <w:b w:val="0"/>
          <w:szCs w:val="24"/>
          <w:lang w:val="lt-LT"/>
        </w:rPr>
        <w:t xml:space="preserve"> įstatus (toliau – </w:t>
      </w:r>
      <w:r w:rsidR="00AF55B1">
        <w:rPr>
          <w:rFonts w:ascii="Times New Roman" w:hAnsi="Times New Roman"/>
          <w:b w:val="0"/>
          <w:szCs w:val="24"/>
          <w:lang w:val="lt-LT"/>
        </w:rPr>
        <w:t>P</w:t>
      </w:r>
      <w:r>
        <w:rPr>
          <w:rFonts w:ascii="Times New Roman" w:hAnsi="Times New Roman"/>
          <w:b w:val="0"/>
          <w:szCs w:val="24"/>
          <w:lang w:val="lt-LT"/>
        </w:rPr>
        <w:t>aslaugos tiekėjas)</w:t>
      </w:r>
      <w:r w:rsidR="00A4065F">
        <w:rPr>
          <w:rFonts w:ascii="Times New Roman" w:hAnsi="Times New Roman"/>
          <w:b w:val="0"/>
          <w:szCs w:val="24"/>
          <w:lang w:val="lt-LT"/>
        </w:rPr>
        <w:t xml:space="preserve">, </w:t>
      </w:r>
      <w:r w:rsidR="00AF55B1">
        <w:rPr>
          <w:rFonts w:ascii="Times New Roman" w:hAnsi="Times New Roman"/>
          <w:b w:val="0"/>
          <w:szCs w:val="24"/>
          <w:lang w:val="lt-LT"/>
        </w:rPr>
        <w:t xml:space="preserve">toliau Pirkėjas ir Paslaugos tiekėjas kartu šioje globos įstaigų gyventojų maitinimo paslaugų sutartyje (toliau – Sutartis) vadinami „Šalimis“, o kiekvienas atskirai – „Šalimi“, </w:t>
      </w:r>
      <w:r w:rsidRPr="00A4065F">
        <w:rPr>
          <w:rFonts w:asciiTheme="majorBidi" w:hAnsiTheme="majorBidi" w:cstheme="majorBidi"/>
          <w:b w:val="0"/>
          <w:bCs/>
          <w:lang w:val="lt-LT"/>
        </w:rPr>
        <w:t>vadovaudamiesi 2024 m. lapkričio mėn. 22 d.  paslaugos pirkimo - pardavimo</w:t>
      </w:r>
      <w:r w:rsidRPr="00A4065F">
        <w:rPr>
          <w:rFonts w:asciiTheme="majorBidi" w:hAnsiTheme="majorBidi" w:cstheme="majorBidi"/>
          <w:b w:val="0"/>
          <w:bCs/>
        </w:rPr>
        <w:t xml:space="preserve"> sutarties Nr. 19-949</w:t>
      </w:r>
      <w:r w:rsidRPr="00AF55B1">
        <w:rPr>
          <w:rFonts w:asciiTheme="majorBidi" w:hAnsiTheme="majorBidi" w:cstheme="majorBidi"/>
          <w:b w:val="0"/>
          <w:bCs/>
          <w:lang w:val="lt-LT"/>
        </w:rPr>
        <w:t xml:space="preserve"> 4.3.</w:t>
      </w:r>
      <w:r w:rsidRPr="00A4065F">
        <w:rPr>
          <w:rFonts w:asciiTheme="majorBidi" w:hAnsiTheme="majorBidi" w:cstheme="majorBidi"/>
          <w:b w:val="0"/>
          <w:bCs/>
        </w:rPr>
        <w:t xml:space="preserve"> </w:t>
      </w:r>
      <w:r w:rsidRPr="00B17F8B">
        <w:rPr>
          <w:rFonts w:asciiTheme="majorBidi" w:hAnsiTheme="majorBidi" w:cstheme="majorBidi"/>
          <w:b w:val="0"/>
          <w:bCs/>
          <w:lang w:val="lt-LT"/>
        </w:rPr>
        <w:t>punktu, susitarė:</w:t>
      </w:r>
    </w:p>
    <w:p w14:paraId="01C0337C" w14:textId="77777777" w:rsidR="00B17F8B" w:rsidRDefault="00AF55B1" w:rsidP="00B17F8B">
      <w:pPr>
        <w:pStyle w:val="Sraopastraipa"/>
        <w:numPr>
          <w:ilvl w:val="0"/>
          <w:numId w:val="1"/>
        </w:numPr>
        <w:tabs>
          <w:tab w:val="clear" w:pos="660"/>
          <w:tab w:val="num" w:pos="993"/>
        </w:tabs>
        <w:ind w:left="0" w:firstLine="709"/>
        <w:jc w:val="both"/>
      </w:pPr>
      <w:r>
        <w:t xml:space="preserve">Pratęsti </w:t>
      </w:r>
      <w:r w:rsidR="00C21509" w:rsidRPr="008B2356">
        <w:t xml:space="preserve">Šalių raštišku </w:t>
      </w:r>
      <w:r>
        <w:t xml:space="preserve">papildomu </w:t>
      </w:r>
      <w:r w:rsidR="00C21509" w:rsidRPr="008B2356">
        <w:t xml:space="preserve">susitarimu </w:t>
      </w:r>
      <w:r w:rsidR="00B17F8B">
        <w:t>sutartį</w:t>
      </w:r>
      <w:r w:rsidR="00C21509" w:rsidRPr="008B2356">
        <w:t xml:space="preserve"> </w:t>
      </w:r>
      <w:r w:rsidR="00637232">
        <w:t>2</w:t>
      </w:r>
      <w:r w:rsidR="00C21509" w:rsidRPr="008B2356">
        <w:t xml:space="preserve"> mėnesi</w:t>
      </w:r>
      <w:r w:rsidR="00C21509">
        <w:t>a</w:t>
      </w:r>
      <w:r>
        <w:t>ms,</w:t>
      </w:r>
      <w:r w:rsidR="00C21509" w:rsidRPr="008B2356">
        <w:t xml:space="preserve"> t. y. iki 202</w:t>
      </w:r>
      <w:r w:rsidR="00C21509">
        <w:t>6</w:t>
      </w:r>
      <w:r w:rsidR="00C21509" w:rsidRPr="008B2356">
        <w:t>-0</w:t>
      </w:r>
      <w:r w:rsidR="00637232">
        <w:t>2</w:t>
      </w:r>
      <w:r w:rsidR="00C21509" w:rsidRPr="008B2356">
        <w:t>-</w:t>
      </w:r>
      <w:r w:rsidR="00637232">
        <w:t>28</w:t>
      </w:r>
      <w:r w:rsidR="00C21509" w:rsidRPr="008B2356">
        <w:t>, ne</w:t>
      </w:r>
      <w:r>
        <w:t>keičiant</w:t>
      </w:r>
      <w:r w:rsidR="00C21509" w:rsidRPr="008B2356">
        <w:t xml:space="preserve"> paslaugos  kainos.</w:t>
      </w:r>
    </w:p>
    <w:p w14:paraId="53D9B9E2" w14:textId="4CFC2463" w:rsidR="00C21509" w:rsidRPr="008B2356" w:rsidRDefault="00B17F8B" w:rsidP="00B17F8B">
      <w:pPr>
        <w:pStyle w:val="Sraopastraipa"/>
        <w:numPr>
          <w:ilvl w:val="0"/>
          <w:numId w:val="1"/>
        </w:numPr>
        <w:tabs>
          <w:tab w:val="clear" w:pos="660"/>
          <w:tab w:val="num" w:pos="993"/>
        </w:tabs>
        <w:ind w:left="0" w:firstLine="709"/>
        <w:jc w:val="both"/>
      </w:pPr>
      <w:r>
        <w:t>Papildomas s</w:t>
      </w:r>
      <w:r w:rsidR="00C21509" w:rsidRPr="008B2356">
        <w:t xml:space="preserve">usitarimas </w:t>
      </w:r>
      <w:r>
        <w:t xml:space="preserve">yra </w:t>
      </w:r>
      <w:r w:rsidR="00C21509" w:rsidRPr="008B2356">
        <w:t>neatsiejama</w:t>
      </w:r>
      <w:r>
        <w:t>s</w:t>
      </w:r>
      <w:r w:rsidR="00C21509" w:rsidRPr="008B2356">
        <w:t xml:space="preserve"> 202</w:t>
      </w:r>
      <w:r w:rsidR="00C21509">
        <w:t>4</w:t>
      </w:r>
      <w:r w:rsidR="00C21509" w:rsidRPr="008B2356">
        <w:t>-</w:t>
      </w:r>
      <w:r w:rsidR="00C21509">
        <w:t>11-22</w:t>
      </w:r>
      <w:r w:rsidR="00C21509" w:rsidRPr="008B2356">
        <w:t xml:space="preserve"> d. sutarties Nr.19-</w:t>
      </w:r>
      <w:r w:rsidR="00C21509">
        <w:t>949</w:t>
      </w:r>
      <w:r w:rsidR="00C21509" w:rsidRPr="008B2356">
        <w:t xml:space="preserve">  dali</w:t>
      </w:r>
      <w:r>
        <w:t>s</w:t>
      </w:r>
      <w:r w:rsidR="00637232">
        <w:t xml:space="preserve"> su visais priedais.</w:t>
      </w:r>
    </w:p>
    <w:p w14:paraId="62BCE885" w14:textId="38BA2FA3" w:rsidR="00C21509" w:rsidRPr="008B2356" w:rsidRDefault="00C21509" w:rsidP="00B17F8B">
      <w:pPr>
        <w:pStyle w:val="Sraopastraipa"/>
        <w:numPr>
          <w:ilvl w:val="0"/>
          <w:numId w:val="1"/>
        </w:numPr>
        <w:tabs>
          <w:tab w:val="left" w:pos="993"/>
        </w:tabs>
        <w:ind w:firstLine="49"/>
        <w:jc w:val="both"/>
      </w:pPr>
      <w:r w:rsidRPr="008B2356">
        <w:t xml:space="preserve">Papildomas susitarimas įsigalioja nuo </w:t>
      </w:r>
      <w:r w:rsidR="00637232">
        <w:t>2026-01-01</w:t>
      </w:r>
      <w:r w:rsidRPr="008B2356">
        <w:t xml:space="preserve"> ir galioja iki </w:t>
      </w:r>
      <w:r w:rsidR="00637232">
        <w:t>2026-02-28 dienos</w:t>
      </w:r>
      <w:r w:rsidR="00AF55B1">
        <w:t>.</w:t>
      </w:r>
    </w:p>
    <w:p w14:paraId="043112DB" w14:textId="77777777" w:rsidR="00C21509" w:rsidRPr="008B2356" w:rsidRDefault="00C21509" w:rsidP="00B17F8B">
      <w:pPr>
        <w:numPr>
          <w:ilvl w:val="0"/>
          <w:numId w:val="1"/>
        </w:numPr>
        <w:tabs>
          <w:tab w:val="clear" w:pos="660"/>
          <w:tab w:val="num" w:pos="300"/>
          <w:tab w:val="left" w:pos="993"/>
        </w:tabs>
        <w:ind w:left="0" w:firstLine="709"/>
        <w:jc w:val="both"/>
      </w:pPr>
      <w:r w:rsidRPr="008B2356">
        <w:t>Kitos sutarties sąlygos lieka nepakeistos ir taikomos vykdant šiuo susitarimu prisiimtus Šalių įsipareigojimus.</w:t>
      </w:r>
    </w:p>
    <w:p w14:paraId="69AD1B8C" w14:textId="0F9F6050" w:rsidR="00C21509" w:rsidRPr="008B2356" w:rsidRDefault="00B17F8B" w:rsidP="00B17F8B">
      <w:pPr>
        <w:numPr>
          <w:ilvl w:val="0"/>
          <w:numId w:val="1"/>
        </w:numPr>
        <w:tabs>
          <w:tab w:val="clear" w:pos="660"/>
          <w:tab w:val="num" w:pos="300"/>
          <w:tab w:val="left" w:pos="993"/>
        </w:tabs>
        <w:ind w:left="0" w:firstLine="709"/>
        <w:jc w:val="both"/>
      </w:pPr>
      <w:r>
        <w:t>Papildomas s</w:t>
      </w:r>
      <w:r w:rsidR="00C21509" w:rsidRPr="008B2356">
        <w:t xml:space="preserve">usitarimas sudarytas </w:t>
      </w:r>
      <w:r w:rsidR="00AF55B1">
        <w:t xml:space="preserve">ir pasirašytas </w:t>
      </w:r>
      <w:r w:rsidR="00C21509" w:rsidRPr="008B2356">
        <w:t xml:space="preserve">dviem vienodą </w:t>
      </w:r>
      <w:r>
        <w:t>juridinę</w:t>
      </w:r>
      <w:r w:rsidR="00C21509" w:rsidRPr="008B2356">
        <w:t xml:space="preserve"> galią turinčiais egzemplioriais</w:t>
      </w:r>
      <w:r>
        <w:t xml:space="preserve"> -</w:t>
      </w:r>
      <w:r w:rsidR="00C21509" w:rsidRPr="008B2356">
        <w:t xml:space="preserve"> po vieną kiekvienai „ Šaliai“.</w:t>
      </w:r>
    </w:p>
    <w:p w14:paraId="2896A2F0" w14:textId="77777777" w:rsidR="00AF55B1" w:rsidRDefault="00AF55B1" w:rsidP="00AF55B1">
      <w:pPr>
        <w:ind w:left="660"/>
        <w:jc w:val="center"/>
        <w:rPr>
          <w:b/>
          <w:bCs/>
          <w:sz w:val="28"/>
          <w:szCs w:val="28"/>
        </w:rPr>
      </w:pPr>
    </w:p>
    <w:p w14:paraId="3106A858" w14:textId="02A733C6" w:rsidR="00C21509" w:rsidRPr="00AF55B1" w:rsidRDefault="00AF55B1" w:rsidP="00AF55B1">
      <w:pPr>
        <w:ind w:left="660"/>
        <w:jc w:val="center"/>
        <w:rPr>
          <w:b/>
          <w:bCs/>
        </w:rPr>
      </w:pPr>
      <w:r w:rsidRPr="00AF55B1">
        <w:rPr>
          <w:b/>
          <w:bCs/>
        </w:rPr>
        <w:t xml:space="preserve">ŠALIŲ REKVIZITAI </w:t>
      </w:r>
    </w:p>
    <w:p w14:paraId="677513AE" w14:textId="77777777" w:rsidR="00C21509" w:rsidRPr="008B2356" w:rsidRDefault="00C21509" w:rsidP="00C21509"/>
    <w:p w14:paraId="1180E0A4" w14:textId="77777777" w:rsidR="00C21509" w:rsidRPr="008B2356" w:rsidRDefault="00C21509" w:rsidP="00C21509"/>
    <w:tbl>
      <w:tblPr>
        <w:tblW w:w="14904" w:type="dxa"/>
        <w:tblLayout w:type="fixed"/>
        <w:tblLook w:val="04A0" w:firstRow="1" w:lastRow="0" w:firstColumn="1" w:lastColumn="0" w:noHBand="0" w:noVBand="1"/>
      </w:tblPr>
      <w:tblGrid>
        <w:gridCol w:w="4968"/>
        <w:gridCol w:w="4968"/>
        <w:gridCol w:w="4968"/>
      </w:tblGrid>
      <w:tr w:rsidR="00C21509" w:rsidRPr="008B2356" w14:paraId="616F01DF" w14:textId="77777777" w:rsidTr="00FF1C20">
        <w:trPr>
          <w:trHeight w:val="1614"/>
        </w:trPr>
        <w:tc>
          <w:tcPr>
            <w:tcW w:w="4968" w:type="dxa"/>
          </w:tcPr>
          <w:p w14:paraId="1836B2AC" w14:textId="188430FE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rPr>
                <w:b/>
              </w:rPr>
              <w:t>Paslaugos gavėjas</w:t>
            </w:r>
            <w:r w:rsidR="00A4065F">
              <w:rPr>
                <w:b/>
              </w:rPr>
              <w:t>:</w:t>
            </w:r>
          </w:p>
          <w:p w14:paraId="057121B7" w14:textId="77777777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rPr>
                <w:b/>
              </w:rPr>
              <w:t>Padvarių socialinės globos namai</w:t>
            </w:r>
          </w:p>
          <w:p w14:paraId="602729EB" w14:textId="77777777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t>Įmonės  kodas 190794892</w:t>
            </w:r>
          </w:p>
          <w:p w14:paraId="597FFE4D" w14:textId="77777777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t>Vilties g. 12, Padvarių k., Kretingos r.</w:t>
            </w:r>
          </w:p>
          <w:p w14:paraId="1E4BB953" w14:textId="77777777" w:rsidR="00C21509" w:rsidRDefault="00C21509" w:rsidP="00FF1C20">
            <w:pPr>
              <w:pStyle w:val="Betarp"/>
              <w:rPr>
                <w:snapToGrid w:val="0"/>
              </w:rPr>
            </w:pPr>
            <w:r w:rsidRPr="008B2356">
              <w:rPr>
                <w:snapToGrid w:val="0"/>
              </w:rPr>
              <w:t>Tel. (</w:t>
            </w:r>
            <w:r>
              <w:rPr>
                <w:snapToGrid w:val="0"/>
              </w:rPr>
              <w:t>+370</w:t>
            </w:r>
            <w:r w:rsidRPr="008B2356">
              <w:rPr>
                <w:snapToGrid w:val="0"/>
              </w:rPr>
              <w:t>-445) 48378,</w:t>
            </w:r>
          </w:p>
          <w:p w14:paraId="5A116776" w14:textId="77777777" w:rsidR="00C21509" w:rsidRPr="008B2356" w:rsidRDefault="00C21509" w:rsidP="00FF1C20">
            <w:pPr>
              <w:pStyle w:val="Betarp"/>
              <w:rPr>
                <w:b/>
                <w:snapToGrid w:val="0"/>
              </w:rPr>
            </w:pPr>
            <w:r>
              <w:rPr>
                <w:snapToGrid w:val="0"/>
              </w:rPr>
              <w:t>El. p. sgn@padvariai.lt</w:t>
            </w:r>
          </w:p>
          <w:p w14:paraId="68BB108D" w14:textId="2E345126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t>N</w:t>
            </w:r>
            <w:r w:rsidR="00AF55B1">
              <w:t>e</w:t>
            </w:r>
            <w:r w:rsidRPr="008B2356">
              <w:t xml:space="preserve"> PVM mokėtojas</w:t>
            </w:r>
          </w:p>
          <w:p w14:paraId="6B76E6A2" w14:textId="77777777" w:rsidR="00C21509" w:rsidRPr="008B2356" w:rsidRDefault="00C21509" w:rsidP="00FF1C20">
            <w:pPr>
              <w:pStyle w:val="Betarp"/>
              <w:rPr>
                <w:b/>
              </w:rPr>
            </w:pPr>
          </w:p>
          <w:p w14:paraId="4B7AC6E4" w14:textId="77777777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t xml:space="preserve">Direktorė </w:t>
            </w:r>
          </w:p>
          <w:p w14:paraId="402D045A" w14:textId="77777777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t>Rima Narmontienė</w:t>
            </w:r>
          </w:p>
          <w:p w14:paraId="1A0CBD46" w14:textId="77777777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t>_______________________</w:t>
            </w:r>
            <w:r>
              <w:t>_______</w:t>
            </w:r>
          </w:p>
          <w:p w14:paraId="75C5F254" w14:textId="77777777" w:rsidR="00C21509" w:rsidRPr="008B2356" w:rsidRDefault="00C21509" w:rsidP="00FF1C20">
            <w:pPr>
              <w:pStyle w:val="Betarp"/>
              <w:rPr>
                <w:b/>
              </w:rPr>
            </w:pPr>
            <w:r w:rsidRPr="008B2356">
              <w:t xml:space="preserve">                  (parašas)                </w:t>
            </w:r>
          </w:p>
          <w:p w14:paraId="45EE80CB" w14:textId="77777777" w:rsidR="00C21509" w:rsidRPr="008B2356" w:rsidRDefault="00C21509" w:rsidP="00FF1C20">
            <w:pPr>
              <w:pStyle w:val="Betarp"/>
            </w:pPr>
            <w:r w:rsidRPr="008B2356">
              <w:t xml:space="preserve">        A.V.</w:t>
            </w:r>
          </w:p>
        </w:tc>
        <w:tc>
          <w:tcPr>
            <w:tcW w:w="4968" w:type="dxa"/>
          </w:tcPr>
          <w:p w14:paraId="69CFC462" w14:textId="77777777" w:rsidR="00C21509" w:rsidRPr="008B2356" w:rsidRDefault="00C21509" w:rsidP="00FF1C20">
            <w:pPr>
              <w:pStyle w:val="Betarp"/>
              <w:rPr>
                <w:b/>
                <w:bCs/>
              </w:rPr>
            </w:pPr>
            <w:r w:rsidRPr="008B2356">
              <w:rPr>
                <w:b/>
                <w:bCs/>
              </w:rPr>
              <w:t>Paslaugos teikėjas:</w:t>
            </w:r>
          </w:p>
          <w:p w14:paraId="62ADDF3B" w14:textId="616C4084" w:rsidR="00C21509" w:rsidRPr="008B2356" w:rsidRDefault="00C21509" w:rsidP="00FF1C20">
            <w:pPr>
              <w:pStyle w:val="Betarp"/>
              <w:rPr>
                <w:b/>
                <w:bCs/>
              </w:rPr>
            </w:pPr>
            <w:r w:rsidRPr="008B2356">
              <w:rPr>
                <w:b/>
                <w:bCs/>
              </w:rPr>
              <w:t>UAB „</w:t>
            </w:r>
            <w:r>
              <w:rPr>
                <w:b/>
                <w:bCs/>
              </w:rPr>
              <w:t>Sveikos mitybos partneris</w:t>
            </w:r>
            <w:r w:rsidRPr="008B2356">
              <w:rPr>
                <w:b/>
                <w:bCs/>
              </w:rPr>
              <w:t>“</w:t>
            </w:r>
          </w:p>
          <w:p w14:paraId="4359CF66" w14:textId="3B3CE767" w:rsidR="00C21509" w:rsidRPr="008B2356" w:rsidRDefault="00C21509" w:rsidP="00FF1C20">
            <w:pPr>
              <w:pStyle w:val="Betarp"/>
            </w:pPr>
            <w:r w:rsidRPr="008B2356">
              <w:t>Įmonės kodas 30</w:t>
            </w:r>
            <w:r>
              <w:t>4171051</w:t>
            </w:r>
          </w:p>
          <w:p w14:paraId="67764449" w14:textId="43C8F689" w:rsidR="00C21509" w:rsidRPr="008B2356" w:rsidRDefault="00C21509" w:rsidP="00FF1C20">
            <w:pPr>
              <w:pStyle w:val="Betarp"/>
            </w:pPr>
            <w:r>
              <w:t xml:space="preserve">Žirmūnų </w:t>
            </w:r>
            <w:r w:rsidRPr="008B2356">
              <w:t xml:space="preserve">g. </w:t>
            </w:r>
            <w:r>
              <w:t>70</w:t>
            </w:r>
            <w:r w:rsidRPr="008B2356">
              <w:t xml:space="preserve">, </w:t>
            </w:r>
            <w:r>
              <w:t>LT-09124 Vilnius</w:t>
            </w:r>
          </w:p>
          <w:p w14:paraId="3F268241" w14:textId="64150511" w:rsidR="00C21509" w:rsidRPr="008B2356" w:rsidRDefault="00C21509" w:rsidP="00FF1C20">
            <w:pPr>
              <w:pStyle w:val="Betarp"/>
            </w:pPr>
            <w:r w:rsidRPr="008B2356">
              <w:t xml:space="preserve">Tel. </w:t>
            </w:r>
            <w:r>
              <w:t>+37069981242</w:t>
            </w:r>
          </w:p>
          <w:p w14:paraId="435FDA5E" w14:textId="193F9DDF" w:rsidR="00C21509" w:rsidRPr="008B2356" w:rsidRDefault="00C21509" w:rsidP="00FF1C20">
            <w:pPr>
              <w:pStyle w:val="Betarp"/>
            </w:pPr>
            <w:r w:rsidRPr="008B2356">
              <w:t xml:space="preserve">El. p. </w:t>
            </w:r>
            <w:r>
              <w:t>info@sveikosmitybospartneris.lt</w:t>
            </w:r>
          </w:p>
          <w:p w14:paraId="45F9DDF1" w14:textId="2328BD9E" w:rsidR="00C21509" w:rsidRPr="008B2356" w:rsidRDefault="00C21509" w:rsidP="00FF1C20">
            <w:pPr>
              <w:pStyle w:val="Betarp"/>
            </w:pPr>
            <w:r w:rsidRPr="008B2356">
              <w:t>PVM  kodas LT1000</w:t>
            </w:r>
            <w:r>
              <w:t>10107718</w:t>
            </w:r>
          </w:p>
          <w:p w14:paraId="00B09253" w14:textId="77777777" w:rsidR="00C21509" w:rsidRDefault="00C21509" w:rsidP="00FF1C20">
            <w:pPr>
              <w:pStyle w:val="Betarp"/>
            </w:pPr>
          </w:p>
          <w:p w14:paraId="1DC43AFF" w14:textId="38BB336C" w:rsidR="00C21509" w:rsidRPr="008B2356" w:rsidRDefault="00C21509" w:rsidP="00FF1C20">
            <w:pPr>
              <w:pStyle w:val="Betarp"/>
            </w:pPr>
            <w:r w:rsidRPr="008B2356">
              <w:t>Direktor</w:t>
            </w:r>
            <w:r>
              <w:t>ė</w:t>
            </w:r>
          </w:p>
          <w:p w14:paraId="13432744" w14:textId="5208198E" w:rsidR="00C21509" w:rsidRDefault="00C21509" w:rsidP="00FF1C20">
            <w:pPr>
              <w:pStyle w:val="Betarp"/>
              <w:pBdr>
                <w:bottom w:val="single" w:sz="12" w:space="1" w:color="auto"/>
              </w:pBdr>
            </w:pPr>
            <w:r>
              <w:t>Audronė Tendzegolskienė</w:t>
            </w:r>
          </w:p>
          <w:p w14:paraId="12C3938E" w14:textId="77777777" w:rsidR="00C21509" w:rsidRDefault="00C21509" w:rsidP="00FF1C20">
            <w:pPr>
              <w:pStyle w:val="Betarp"/>
              <w:pBdr>
                <w:bottom w:val="single" w:sz="12" w:space="1" w:color="auto"/>
              </w:pBdr>
            </w:pPr>
          </w:p>
          <w:p w14:paraId="24B889C6" w14:textId="134993B4" w:rsidR="00C21509" w:rsidRDefault="00C21509" w:rsidP="00FF1C20">
            <w:pPr>
              <w:pStyle w:val="Betarp"/>
            </w:pPr>
            <w:r>
              <w:t xml:space="preserve">               </w:t>
            </w:r>
            <w:r w:rsidRPr="008B2356">
              <w:t xml:space="preserve">    (parašas)</w:t>
            </w:r>
          </w:p>
          <w:p w14:paraId="568A3051" w14:textId="77777777" w:rsidR="00C21509" w:rsidRPr="008B2356" w:rsidRDefault="00C21509" w:rsidP="00FF1C20">
            <w:pPr>
              <w:pStyle w:val="Betarp"/>
            </w:pPr>
            <w:r w:rsidRPr="008B2356">
              <w:t>A.V.</w:t>
            </w:r>
          </w:p>
          <w:p w14:paraId="0E6C86E5" w14:textId="77777777" w:rsidR="00C21509" w:rsidRPr="008B2356" w:rsidRDefault="00C21509" w:rsidP="00FF1C20">
            <w:pPr>
              <w:pStyle w:val="Antrat2"/>
              <w:rPr>
                <w:b/>
              </w:rPr>
            </w:pPr>
          </w:p>
        </w:tc>
        <w:tc>
          <w:tcPr>
            <w:tcW w:w="4968" w:type="dxa"/>
          </w:tcPr>
          <w:p w14:paraId="747FAF25" w14:textId="77777777" w:rsidR="00C21509" w:rsidRPr="008B2356" w:rsidRDefault="00C21509" w:rsidP="00FF1C20">
            <w:pPr>
              <w:rPr>
                <w:b/>
              </w:rPr>
            </w:pPr>
          </w:p>
        </w:tc>
      </w:tr>
    </w:tbl>
    <w:p w14:paraId="7AA7A359" w14:textId="77777777" w:rsidR="00C21509" w:rsidRPr="008B2356" w:rsidRDefault="00C21509" w:rsidP="00C21509"/>
    <w:p w14:paraId="0C327749" w14:textId="77777777" w:rsidR="00C21509" w:rsidRPr="008B2356" w:rsidRDefault="00C21509" w:rsidP="00C21509"/>
    <w:p w14:paraId="38CE4711" w14:textId="77777777" w:rsidR="00CE0C8F" w:rsidRDefault="00CE0C8F"/>
    <w:sectPr w:rsidR="00CE0C8F" w:rsidSect="00C21509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0089"/>
    <w:multiLevelType w:val="hybridMultilevel"/>
    <w:tmpl w:val="3F5659A6"/>
    <w:lvl w:ilvl="0" w:tplc="A994310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4C24B8C"/>
    <w:multiLevelType w:val="hybridMultilevel"/>
    <w:tmpl w:val="36386EBE"/>
    <w:lvl w:ilvl="0" w:tplc="0EF2A82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08089391">
    <w:abstractNumId w:val="1"/>
  </w:num>
  <w:num w:numId="2" w16cid:durableId="31025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09"/>
    <w:rsid w:val="005D4FF7"/>
    <w:rsid w:val="006071BE"/>
    <w:rsid w:val="00630F7A"/>
    <w:rsid w:val="00637232"/>
    <w:rsid w:val="0066559E"/>
    <w:rsid w:val="00A4065F"/>
    <w:rsid w:val="00AB7566"/>
    <w:rsid w:val="00AF55B1"/>
    <w:rsid w:val="00B17F8B"/>
    <w:rsid w:val="00BF1925"/>
    <w:rsid w:val="00C21509"/>
    <w:rsid w:val="00C22FDA"/>
    <w:rsid w:val="00CE0C8F"/>
    <w:rsid w:val="00D0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821A"/>
  <w15:chartTrackingRefBased/>
  <w15:docId w15:val="{D9A736C8-1281-4903-B517-67AA783A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C2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1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C21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50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50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5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5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5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5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5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15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150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50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1509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qFormat/>
    <w:rsid w:val="00C2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21509"/>
    <w:rPr>
      <w:color w:val="0563C1" w:themeColor="hyperlink"/>
      <w:u w:val="single"/>
    </w:rPr>
  </w:style>
  <w:style w:type="paragraph" w:customStyle="1" w:styleId="xl35">
    <w:name w:val="xl35"/>
    <w:basedOn w:val="prastasis"/>
    <w:uiPriority w:val="99"/>
    <w:rsid w:val="00C21509"/>
    <w:pPr>
      <w:spacing w:before="100" w:after="100"/>
      <w:jc w:val="center"/>
    </w:pPr>
    <w:rPr>
      <w:rFonts w:ascii="Arial" w:eastAsia="Arial Unicode MS" w:hAnsi="Arial"/>
      <w:b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Viskontas</dc:creator>
  <cp:keywords/>
  <dc:description/>
  <cp:lastModifiedBy>Jūratė Novikova</cp:lastModifiedBy>
  <cp:revision>3</cp:revision>
  <cp:lastPrinted>2025-11-25T09:35:00Z</cp:lastPrinted>
  <dcterms:created xsi:type="dcterms:W3CDTF">2025-11-25T09:09:00Z</dcterms:created>
  <dcterms:modified xsi:type="dcterms:W3CDTF">2025-11-25T09:35:00Z</dcterms:modified>
</cp:coreProperties>
</file>