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7CDC7" w14:textId="04A48756" w:rsidR="007E5A61" w:rsidRDefault="009A27BB" w:rsidP="00FF3E0A">
      <w:pPr>
        <w:pStyle w:val="Default"/>
        <w:suppressAutoHyphens/>
        <w:jc w:val="center"/>
        <w:rPr>
          <w:rFonts w:ascii="Times New Roman" w:hAnsi="Times New Roman" w:cs="Times New Roman"/>
          <w:b/>
          <w:bCs/>
        </w:rPr>
      </w:pPr>
      <w:bookmarkStart w:id="0" w:name="_Hlk40098516"/>
      <w:r w:rsidRPr="716250A5">
        <w:rPr>
          <w:rFonts w:ascii="Times New Roman" w:hAnsi="Times New Roman" w:cs="Times New Roman"/>
          <w:b/>
          <w:bCs/>
        </w:rPr>
        <w:t>ATSISKAITOMŲJŲ BANKO SĄSKAITŲ ADMINISTRAVIMO IR SUSIJUSIŲ BANKO</w:t>
      </w:r>
      <w:r w:rsidRPr="716250A5">
        <w:rPr>
          <w:rFonts w:ascii="Times New Roman" w:hAnsi="Times New Roman" w:cs="Times New Roman"/>
        </w:rPr>
        <w:t xml:space="preserve"> </w:t>
      </w:r>
      <w:r w:rsidR="00BC7E46" w:rsidRPr="716250A5">
        <w:rPr>
          <w:rFonts w:ascii="Times New Roman" w:hAnsi="Times New Roman" w:cs="Times New Roman"/>
          <w:b/>
          <w:bCs/>
        </w:rPr>
        <w:t>PASLAUGŲ</w:t>
      </w:r>
      <w:r w:rsidR="00BC7E46" w:rsidRPr="716250A5">
        <w:rPr>
          <w:rFonts w:ascii="Times New Roman" w:eastAsia="Calibri" w:hAnsi="Times New Roman" w:cs="Times New Roman"/>
          <w:b/>
          <w:bCs/>
          <w:caps/>
          <w:color w:val="auto"/>
        </w:rPr>
        <w:t xml:space="preserve"> </w:t>
      </w:r>
      <w:r w:rsidR="008A4547" w:rsidRPr="716250A5">
        <w:rPr>
          <w:rFonts w:ascii="Times New Roman" w:eastAsia="Calibri" w:hAnsi="Times New Roman" w:cs="Times New Roman"/>
          <w:b/>
          <w:bCs/>
          <w:caps/>
          <w:color w:val="auto"/>
        </w:rPr>
        <w:t>teikimo</w:t>
      </w:r>
      <w:r w:rsidR="42D022D3" w:rsidRPr="716250A5">
        <w:rPr>
          <w:rFonts w:ascii="Times New Roman" w:eastAsia="Calibri" w:hAnsi="Times New Roman" w:cs="Times New Roman"/>
          <w:b/>
          <w:bCs/>
          <w:caps/>
          <w:color w:val="auto"/>
        </w:rPr>
        <w:t xml:space="preserve"> </w:t>
      </w:r>
      <w:r w:rsidR="00FF3E0A" w:rsidRPr="716250A5">
        <w:rPr>
          <w:rFonts w:ascii="Times New Roman" w:eastAsia="Calibri" w:hAnsi="Times New Roman" w:cs="Times New Roman"/>
          <w:b/>
          <w:bCs/>
          <w:caps/>
          <w:color w:val="auto"/>
        </w:rPr>
        <w:t xml:space="preserve">SUTARTIS </w:t>
      </w:r>
    </w:p>
    <w:p w14:paraId="713BFBF4" w14:textId="77777777" w:rsidR="00FF3E0A" w:rsidRDefault="00FF3E0A" w:rsidP="009A0E74">
      <w:pPr>
        <w:pStyle w:val="Default"/>
        <w:suppressAutoHyphens/>
        <w:jc w:val="center"/>
        <w:rPr>
          <w:rFonts w:ascii="Times New Roman" w:hAnsi="Times New Roman" w:cs="Times New Roman"/>
        </w:rPr>
      </w:pPr>
    </w:p>
    <w:p w14:paraId="501A3531" w14:textId="4E5CB689" w:rsidR="009A0E74" w:rsidRPr="009A0E74" w:rsidRDefault="009A0E74" w:rsidP="009A0E74">
      <w:pPr>
        <w:pStyle w:val="Default"/>
        <w:suppressAutoHyphens/>
        <w:jc w:val="center"/>
        <w:rPr>
          <w:rFonts w:ascii="Times New Roman" w:hAnsi="Times New Roman" w:cs="Times New Roman"/>
        </w:rPr>
      </w:pPr>
      <w:r w:rsidRPr="009A0E74">
        <w:rPr>
          <w:rFonts w:ascii="Times New Roman" w:hAnsi="Times New Roman" w:cs="Times New Roman"/>
        </w:rPr>
        <w:t>202</w:t>
      </w:r>
      <w:r w:rsidR="00911723">
        <w:rPr>
          <w:rFonts w:ascii="Times New Roman" w:hAnsi="Times New Roman" w:cs="Times New Roman"/>
        </w:rPr>
        <w:t>5</w:t>
      </w:r>
      <w:r w:rsidRPr="009A0E74">
        <w:rPr>
          <w:rFonts w:ascii="Times New Roman" w:hAnsi="Times New Roman" w:cs="Times New Roman"/>
        </w:rPr>
        <w:t xml:space="preserve"> m. </w:t>
      </w:r>
      <w:r w:rsidR="007B7688">
        <w:rPr>
          <w:rFonts w:ascii="Times New Roman" w:hAnsi="Times New Roman" w:cs="Times New Roman"/>
        </w:rPr>
        <w:t>____</w:t>
      </w:r>
      <w:r w:rsidR="00FF3E0A" w:rsidRPr="002158BF">
        <w:rPr>
          <w:rFonts w:ascii="Times New Roman" w:hAnsi="Times New Roman" w:cs="Times New Roman"/>
        </w:rPr>
        <w:t>__</w:t>
      </w:r>
      <w:r w:rsidRPr="009A0E74">
        <w:rPr>
          <w:rFonts w:ascii="Times New Roman" w:hAnsi="Times New Roman" w:cs="Times New Roman"/>
        </w:rPr>
        <w:t xml:space="preserve"> d.</w:t>
      </w:r>
    </w:p>
    <w:bookmarkEnd w:id="0"/>
    <w:p w14:paraId="3D7E1D1D" w14:textId="77777777" w:rsidR="007E5A61" w:rsidRPr="009017AF" w:rsidRDefault="007E5A61" w:rsidP="716250A5">
      <w:pPr>
        <w:pStyle w:val="Default"/>
        <w:ind w:firstLine="851"/>
        <w:jc w:val="both"/>
        <w:rPr>
          <w:rFonts w:ascii="Times New Roman" w:eastAsia="Times New Roman" w:hAnsi="Times New Roman" w:cs="Times New Roman"/>
        </w:rPr>
      </w:pPr>
    </w:p>
    <w:p w14:paraId="06398C46" w14:textId="19E2A995" w:rsidR="007E5A61" w:rsidRPr="009017AF" w:rsidRDefault="00D40BFE" w:rsidP="716250A5">
      <w:pPr>
        <w:pStyle w:val="Default"/>
        <w:suppressAutoHyphens/>
        <w:ind w:firstLine="851"/>
        <w:jc w:val="both"/>
        <w:rPr>
          <w:rFonts w:ascii="Times New Roman" w:eastAsia="Times New Roman" w:hAnsi="Times New Roman" w:cs="Times New Roman"/>
        </w:rPr>
      </w:pPr>
      <w:r>
        <w:rPr>
          <w:rFonts w:ascii="Times New Roman" w:eastAsia="Times New Roman" w:hAnsi="Times New Roman" w:cs="Times New Roman"/>
        </w:rPr>
        <w:t>Luminor Bank AS, Lietuvos skyrius</w:t>
      </w:r>
      <w:r w:rsidR="00EF57C6" w:rsidRPr="716250A5">
        <w:rPr>
          <w:rFonts w:ascii="Times New Roman" w:eastAsia="Times New Roman" w:hAnsi="Times New Roman" w:cs="Times New Roman"/>
        </w:rPr>
        <w:t xml:space="preserve"> (toliau  – Paslaugų teikėjas), atstovaujama </w:t>
      </w:r>
      <w:r>
        <w:rPr>
          <w:rFonts w:ascii="Times New Roman" w:eastAsia="Times New Roman" w:hAnsi="Times New Roman" w:cs="Times New Roman"/>
        </w:rPr>
        <w:t xml:space="preserve">lėšų valdymo projektų vadovės </w:t>
      </w:r>
      <w:r w:rsidR="009400F3">
        <w:rPr>
          <w:rFonts w:ascii="Times New Roman" w:eastAsia="Times New Roman" w:hAnsi="Times New Roman" w:cs="Times New Roman"/>
        </w:rPr>
        <w:t>____</w:t>
      </w:r>
      <w:r w:rsidR="00EF57C6" w:rsidRPr="716250A5">
        <w:rPr>
          <w:rFonts w:ascii="Times New Roman" w:eastAsia="Times New Roman" w:hAnsi="Times New Roman" w:cs="Times New Roman"/>
        </w:rPr>
        <w:t xml:space="preserve"> veikiančio</w:t>
      </w:r>
      <w:r w:rsidR="00687AB1" w:rsidRPr="716250A5">
        <w:rPr>
          <w:rFonts w:ascii="Times New Roman" w:eastAsia="Times New Roman" w:hAnsi="Times New Roman" w:cs="Times New Roman"/>
        </w:rPr>
        <w:t xml:space="preserve"> (-ios)</w:t>
      </w:r>
      <w:r w:rsidR="00EF57C6" w:rsidRPr="716250A5">
        <w:rPr>
          <w:rFonts w:ascii="Times New Roman" w:eastAsia="Times New Roman" w:hAnsi="Times New Roman" w:cs="Times New Roman"/>
        </w:rPr>
        <w:t xml:space="preserve"> pagal </w:t>
      </w:r>
      <w:r w:rsidR="009400F3">
        <w:rPr>
          <w:rFonts w:ascii="Times New Roman" w:eastAsia="Times New Roman" w:hAnsi="Times New Roman" w:cs="Times New Roman"/>
        </w:rPr>
        <w:t>______</w:t>
      </w:r>
      <w:r>
        <w:rPr>
          <w:rFonts w:ascii="Times New Roman" w:eastAsia="Times New Roman" w:hAnsi="Times New Roman" w:cs="Times New Roman"/>
        </w:rPr>
        <w:t xml:space="preserve"> įgaliojimą </w:t>
      </w:r>
      <w:r w:rsidR="00DF7F16">
        <w:rPr>
          <w:rFonts w:ascii="Times New Roman" w:eastAsia="Times New Roman" w:hAnsi="Times New Roman" w:cs="Times New Roman"/>
        </w:rPr>
        <w:t xml:space="preserve"> nr. </w:t>
      </w:r>
      <w:r w:rsidR="009400F3">
        <w:rPr>
          <w:rFonts w:ascii="Times New Roman" w:eastAsia="Times New Roman" w:hAnsi="Times New Roman" w:cs="Times New Roman"/>
        </w:rPr>
        <w:t>_____</w:t>
      </w:r>
      <w:r w:rsidR="00C36F8E" w:rsidRPr="716250A5">
        <w:rPr>
          <w:rFonts w:ascii="Times New Roman" w:eastAsia="Times New Roman" w:hAnsi="Times New Roman" w:cs="Times New Roman"/>
        </w:rPr>
        <w:t xml:space="preserve"> </w:t>
      </w:r>
      <w:r w:rsidR="007E5A61" w:rsidRPr="716250A5">
        <w:rPr>
          <w:rFonts w:ascii="Times New Roman" w:eastAsia="Times New Roman" w:hAnsi="Times New Roman" w:cs="Times New Roman"/>
        </w:rPr>
        <w:t>ir</w:t>
      </w:r>
    </w:p>
    <w:p w14:paraId="26895B4D" w14:textId="052C13EC" w:rsidR="0022754D" w:rsidRDefault="00CE0082" w:rsidP="00415238">
      <w:pPr>
        <w:pStyle w:val="Default"/>
        <w:suppressAutoHyphens/>
        <w:ind w:firstLine="851"/>
        <w:jc w:val="both"/>
        <w:rPr>
          <w:rFonts w:ascii="Times New Roman" w:hAnsi="Times New Roman" w:cs="Times New Roman"/>
        </w:rPr>
      </w:pPr>
      <w:r>
        <w:rPr>
          <w:rFonts w:ascii="Times New Roman" w:hAnsi="Times New Roman" w:cs="Times New Roman"/>
        </w:rPr>
        <w:t>V</w:t>
      </w:r>
      <w:r w:rsidR="008A4547">
        <w:rPr>
          <w:rFonts w:ascii="Times New Roman" w:hAnsi="Times New Roman" w:cs="Times New Roman"/>
        </w:rPr>
        <w:t>iešoji įstaiga</w:t>
      </w:r>
      <w:r>
        <w:rPr>
          <w:rFonts w:ascii="Times New Roman" w:hAnsi="Times New Roman" w:cs="Times New Roman"/>
        </w:rPr>
        <w:t xml:space="preserve"> </w:t>
      </w:r>
      <w:r w:rsidRPr="00CE0082">
        <w:rPr>
          <w:rFonts w:ascii="Times New Roman" w:hAnsi="Times New Roman" w:cs="Times New Roman"/>
        </w:rPr>
        <w:t xml:space="preserve">Centrinė projektų valdymo agentūra </w:t>
      </w:r>
      <w:r w:rsidR="007E5A61" w:rsidRPr="009017AF">
        <w:rPr>
          <w:rFonts w:ascii="Times New Roman" w:hAnsi="Times New Roman" w:cs="Times New Roman"/>
        </w:rPr>
        <w:t xml:space="preserve">(toliau </w:t>
      </w:r>
      <w:r w:rsidR="007E5A61" w:rsidRPr="009017AF">
        <w:rPr>
          <w:rFonts w:ascii="Times New Roman" w:hAnsi="Times New Roman" w:cs="Times New Roman"/>
          <w:bdr w:val="none" w:sz="0" w:space="0" w:color="auto" w:frame="1"/>
        </w:rPr>
        <w:t xml:space="preserve">– </w:t>
      </w:r>
      <w:r w:rsidR="007E5A61" w:rsidRPr="009017AF">
        <w:rPr>
          <w:rFonts w:ascii="Times New Roman" w:hAnsi="Times New Roman" w:cs="Times New Roman"/>
        </w:rPr>
        <w:t>Pirkėjas),</w:t>
      </w:r>
      <w:r w:rsidR="00A06A22" w:rsidRPr="009017AF">
        <w:t xml:space="preserve"> </w:t>
      </w:r>
      <w:r w:rsidR="005255C0" w:rsidRPr="009017AF">
        <w:rPr>
          <w:rFonts w:ascii="Times New Roman" w:hAnsi="Times New Roman" w:cs="Times New Roman"/>
        </w:rPr>
        <w:t>įmonės</w:t>
      </w:r>
      <w:r w:rsidR="00A06A22" w:rsidRPr="009017AF">
        <w:rPr>
          <w:rFonts w:ascii="Times New Roman" w:hAnsi="Times New Roman" w:cs="Times New Roman"/>
        </w:rPr>
        <w:t xml:space="preserve"> kodas</w:t>
      </w:r>
      <w:r w:rsidR="005255C0" w:rsidRPr="009017AF">
        <w:rPr>
          <w:rFonts w:ascii="Times New Roman" w:hAnsi="Times New Roman" w:cs="Times New Roman"/>
        </w:rPr>
        <w:t xml:space="preserve"> </w:t>
      </w:r>
      <w:r w:rsidRPr="00CE0082">
        <w:rPr>
          <w:rFonts w:ascii="Times New Roman" w:hAnsi="Times New Roman" w:cs="Times New Roman"/>
        </w:rPr>
        <w:t>126125624</w:t>
      </w:r>
      <w:r w:rsidR="00A06A22" w:rsidRPr="009017AF">
        <w:rPr>
          <w:rFonts w:ascii="Times New Roman" w:hAnsi="Times New Roman" w:cs="Times New Roman"/>
        </w:rPr>
        <w:t xml:space="preserve">, adresas: </w:t>
      </w:r>
      <w:r w:rsidRPr="00CE0082">
        <w:rPr>
          <w:rFonts w:ascii="Times New Roman" w:hAnsi="Times New Roman" w:cs="Times New Roman"/>
        </w:rPr>
        <w:t>S. Konarskio g. 13, 03109 Vilnius</w:t>
      </w:r>
      <w:r w:rsidR="00A06A22" w:rsidRPr="009017AF">
        <w:rPr>
          <w:rFonts w:ascii="Times New Roman" w:hAnsi="Times New Roman" w:cs="Times New Roman"/>
        </w:rPr>
        <w:t>,</w:t>
      </w:r>
      <w:r w:rsidR="007E5A61" w:rsidRPr="009017AF">
        <w:rPr>
          <w:rFonts w:ascii="Times New Roman" w:hAnsi="Times New Roman" w:cs="Times New Roman"/>
        </w:rPr>
        <w:t xml:space="preserve"> </w:t>
      </w:r>
      <w:r w:rsidR="00886A7B" w:rsidRPr="004666E9">
        <w:rPr>
          <w:rFonts w:ascii="Times New Roman" w:hAnsi="Times New Roman" w:cs="Times New Roman"/>
        </w:rPr>
        <w:t>atstovaujama</w:t>
      </w:r>
      <w:r w:rsidR="00886A7B">
        <w:rPr>
          <w:rFonts w:ascii="Times New Roman" w:hAnsi="Times New Roman" w:cs="Times New Roman"/>
        </w:rPr>
        <w:t xml:space="preserve"> </w:t>
      </w:r>
      <w:r w:rsidR="00680D1A">
        <w:rPr>
          <w:rFonts w:ascii="Times New Roman" w:hAnsi="Times New Roman" w:cs="Times New Roman"/>
        </w:rPr>
        <w:t xml:space="preserve">direktoriaus pavaduotojos </w:t>
      </w:r>
      <w:r w:rsidR="009400F3">
        <w:rPr>
          <w:rFonts w:ascii="Times New Roman" w:hAnsi="Times New Roman" w:cs="Times New Roman"/>
        </w:rPr>
        <w:t>____</w:t>
      </w:r>
      <w:r w:rsidR="00D644D1">
        <w:rPr>
          <w:rFonts w:ascii="Times New Roman" w:hAnsi="Times New Roman" w:cs="Times New Roman"/>
        </w:rPr>
        <w:t xml:space="preserve"> veikiančios pagal CPVA</w:t>
      </w:r>
      <w:r w:rsidR="00D644D1" w:rsidRPr="00184B6B">
        <w:rPr>
          <w:rFonts w:ascii="Times New Roman" w:hAnsi="Times New Roman" w:cs="Times New Roman"/>
        </w:rPr>
        <w:t xml:space="preserve"> direktoriaus </w:t>
      </w:r>
      <w:r w:rsidR="009400F3">
        <w:rPr>
          <w:rFonts w:ascii="Times New Roman" w:hAnsi="Times New Roman" w:cs="Times New Roman"/>
        </w:rPr>
        <w:t>_____</w:t>
      </w:r>
      <w:r w:rsidR="00D644D1" w:rsidRPr="00184B6B">
        <w:rPr>
          <w:rFonts w:ascii="Times New Roman" w:hAnsi="Times New Roman" w:cs="Times New Roman"/>
        </w:rPr>
        <w:t xml:space="preserve"> (aktuali redakcija</w:t>
      </w:r>
      <w:r w:rsidR="00D644D1">
        <w:rPr>
          <w:rFonts w:ascii="Times New Roman" w:hAnsi="Times New Roman" w:cs="Times New Roman"/>
        </w:rPr>
        <w:t>)</w:t>
      </w:r>
      <w:r w:rsidR="00886A7B" w:rsidRPr="004666E9">
        <w:rPr>
          <w:rFonts w:ascii="Times New Roman" w:hAnsi="Times New Roman" w:cs="Times New Roman"/>
        </w:rPr>
        <w:t xml:space="preserve"> </w:t>
      </w:r>
    </w:p>
    <w:p w14:paraId="0AC7567F" w14:textId="3748428D" w:rsidR="007E5A61" w:rsidRPr="009017AF" w:rsidRDefault="007E5A61" w:rsidP="00415238">
      <w:pPr>
        <w:pStyle w:val="Default"/>
        <w:suppressAutoHyphens/>
        <w:ind w:firstLine="851"/>
        <w:jc w:val="both"/>
        <w:rPr>
          <w:rFonts w:ascii="Times New Roman" w:hAnsi="Times New Roman" w:cs="Times New Roman"/>
        </w:rPr>
      </w:pPr>
      <w:r w:rsidRPr="009017AF">
        <w:rPr>
          <w:rFonts w:ascii="Times New Roman" w:hAnsi="Times New Roman" w:cs="Times New Roman"/>
        </w:rPr>
        <w:t xml:space="preserve">toliau Paslaugų teikėjas ir Pirkėjas kiekvienas atskirai gali būti vadinami „Šalimi“, o abu kartu – „Šalimis“, sudarė šią sutartį (toliau – Sutartis), vadovaudamiesi </w:t>
      </w:r>
      <w:r w:rsidR="009A27BB">
        <w:rPr>
          <w:rFonts w:ascii="Times New Roman" w:hAnsi="Times New Roman" w:cs="Times New Roman"/>
        </w:rPr>
        <w:t>skelbiamos apklausos</w:t>
      </w:r>
      <w:r w:rsidR="00136A08" w:rsidRPr="00136A08">
        <w:rPr>
          <w:rFonts w:ascii="Times New Roman" w:hAnsi="Times New Roman" w:cs="Times New Roman"/>
        </w:rPr>
        <w:t xml:space="preserve"> būdu </w:t>
      </w:r>
      <w:r w:rsidRPr="009017AF">
        <w:rPr>
          <w:rFonts w:ascii="Times New Roman" w:hAnsi="Times New Roman" w:cs="Times New Roman"/>
        </w:rPr>
        <w:t xml:space="preserve">atlikto viešojo pirkimo </w:t>
      </w:r>
      <w:r w:rsidR="00133FB4" w:rsidRPr="009017AF">
        <w:rPr>
          <w:rFonts w:ascii="Times New Roman" w:hAnsi="Times New Roman" w:cs="Times New Roman"/>
        </w:rPr>
        <w:t>„</w:t>
      </w:r>
      <w:r w:rsidR="00CE0082">
        <w:rPr>
          <w:rFonts w:ascii="Times New Roman" w:hAnsi="Times New Roman" w:cs="Times New Roman"/>
        </w:rPr>
        <w:t xml:space="preserve">Atsiskaitomųjų banko sąskaitų </w:t>
      </w:r>
      <w:r w:rsidR="008D5674">
        <w:rPr>
          <w:rFonts w:ascii="Times New Roman" w:hAnsi="Times New Roman" w:cs="Times New Roman"/>
        </w:rPr>
        <w:t xml:space="preserve">administravimo </w:t>
      </w:r>
      <w:r w:rsidR="009A27BB">
        <w:rPr>
          <w:rFonts w:ascii="Times New Roman" w:hAnsi="Times New Roman" w:cs="Times New Roman"/>
        </w:rPr>
        <w:t>ir susijusių banko paslaugų</w:t>
      </w:r>
      <w:r w:rsidR="008D5674">
        <w:rPr>
          <w:rFonts w:ascii="Times New Roman" w:hAnsi="Times New Roman" w:cs="Times New Roman"/>
        </w:rPr>
        <w:t>“</w:t>
      </w:r>
      <w:r w:rsidRPr="009017AF">
        <w:rPr>
          <w:rFonts w:ascii="Times New Roman" w:hAnsi="Times New Roman" w:cs="Times New Roman"/>
        </w:rPr>
        <w:t xml:space="preserve"> sąlygomis ir susitarė dėl toliau išvard</w:t>
      </w:r>
      <w:r w:rsidR="00777DAB">
        <w:rPr>
          <w:rFonts w:ascii="Times New Roman" w:hAnsi="Times New Roman" w:cs="Times New Roman"/>
        </w:rPr>
        <w:t>int</w:t>
      </w:r>
      <w:r w:rsidRPr="009017AF">
        <w:rPr>
          <w:rFonts w:ascii="Times New Roman" w:hAnsi="Times New Roman" w:cs="Times New Roman"/>
        </w:rPr>
        <w:t>ų sąlygų.</w:t>
      </w:r>
    </w:p>
    <w:p w14:paraId="1C4DF80B" w14:textId="77777777" w:rsidR="007E5A61" w:rsidRPr="009017AF" w:rsidRDefault="007E5A61" w:rsidP="00415238">
      <w:pPr>
        <w:pStyle w:val="Default"/>
        <w:ind w:firstLine="851"/>
        <w:jc w:val="center"/>
        <w:rPr>
          <w:rFonts w:ascii="Times New Roman" w:hAnsi="Times New Roman" w:cs="Times New Roman"/>
        </w:rPr>
      </w:pPr>
    </w:p>
    <w:p w14:paraId="7631706B" w14:textId="77777777" w:rsidR="007E5A61" w:rsidRPr="009017AF" w:rsidRDefault="007E5A61" w:rsidP="00641CD7">
      <w:pPr>
        <w:pStyle w:val="Default"/>
        <w:suppressAutoHyphens/>
        <w:jc w:val="center"/>
        <w:rPr>
          <w:rFonts w:ascii="Times New Roman" w:hAnsi="Times New Roman" w:cs="Times New Roman"/>
          <w:b/>
          <w:bCs/>
        </w:rPr>
      </w:pPr>
      <w:r w:rsidRPr="009017AF">
        <w:rPr>
          <w:rFonts w:ascii="Times New Roman" w:hAnsi="Times New Roman" w:cs="Times New Roman"/>
          <w:b/>
          <w:bCs/>
        </w:rPr>
        <w:t>1. SUTARTIES OBJEKTAS</w:t>
      </w:r>
    </w:p>
    <w:p w14:paraId="61B2C270" w14:textId="77777777" w:rsidR="007E5A61" w:rsidRPr="009017AF" w:rsidRDefault="007E5A61" w:rsidP="00415238">
      <w:pPr>
        <w:pStyle w:val="Default"/>
        <w:suppressAutoHyphens/>
        <w:ind w:firstLine="851"/>
        <w:rPr>
          <w:rFonts w:ascii="Times New Roman" w:hAnsi="Times New Roman" w:cs="Times New Roman"/>
          <w:b/>
          <w:bCs/>
        </w:rPr>
      </w:pPr>
    </w:p>
    <w:p w14:paraId="21DA2F69" w14:textId="54682C98" w:rsidR="007E5A61" w:rsidRPr="009017AF" w:rsidRDefault="007E5A61" w:rsidP="00415238">
      <w:pPr>
        <w:suppressAutoHyphens/>
        <w:spacing w:after="0" w:line="240" w:lineRule="auto"/>
        <w:ind w:firstLine="851"/>
        <w:jc w:val="both"/>
      </w:pPr>
      <w:r w:rsidRPr="11DA891A">
        <w:t>1.1. Paslaug</w:t>
      </w:r>
      <w:r w:rsidR="00C36F8E" w:rsidRPr="11DA891A">
        <w:t>ų</w:t>
      </w:r>
      <w:r w:rsidRPr="11DA891A">
        <w:t xml:space="preserve"> teikėjas įsipareigoja šioje Sutartyje nustatytomis sąlygomis ir tvarka teikti Pirkėjui banko sąskaitų atidarymo, administravimo ir internetinės bankininkystės</w:t>
      </w:r>
      <w:r w:rsidRPr="11DA891A">
        <w:rPr>
          <w:color w:val="000000"/>
        </w:rPr>
        <w:t xml:space="preserve"> paslaugas </w:t>
      </w:r>
      <w:r w:rsidRPr="11DA891A">
        <w:t>(toliau – Paslaugos)</w:t>
      </w:r>
      <w:r w:rsidRPr="009017AF">
        <w:rPr>
          <w:spacing w:val="-1"/>
          <w:szCs w:val="24"/>
        </w:rPr>
        <w:t xml:space="preserve">, </w:t>
      </w:r>
      <w:r w:rsidRPr="11DA891A">
        <w:t>o Pirkėjas įsipareigoja priimti iš Paslaug</w:t>
      </w:r>
      <w:r w:rsidR="00C36F8E" w:rsidRPr="11DA891A">
        <w:t>ų</w:t>
      </w:r>
      <w:r w:rsidRPr="11DA891A">
        <w:t xml:space="preserve"> teikėjo suteiktas Paslaugas ir sumokėti už jas </w:t>
      </w:r>
      <w:r w:rsidRPr="11DA891A">
        <w:rPr>
          <w:spacing w:val="-1"/>
        </w:rPr>
        <w:t>pagal šioje Sutartyje nurodytus įkainius šioje Sutartyje nustatytomis mokėjimo sąlygomis ir tvarka</w:t>
      </w:r>
      <w:r w:rsidRPr="009017AF">
        <w:rPr>
          <w:szCs w:val="24"/>
        </w:rPr>
        <w:t>.</w:t>
      </w:r>
    </w:p>
    <w:p w14:paraId="4A599820" w14:textId="49B726B1" w:rsidR="007E5A61" w:rsidRPr="009017AF" w:rsidRDefault="007E5A61" w:rsidP="00415238">
      <w:pPr>
        <w:suppressAutoHyphens/>
        <w:spacing w:after="0" w:line="240" w:lineRule="auto"/>
        <w:ind w:firstLine="851"/>
        <w:jc w:val="both"/>
        <w:rPr>
          <w:szCs w:val="24"/>
        </w:rPr>
      </w:pPr>
      <w:r w:rsidRPr="009017AF">
        <w:rPr>
          <w:szCs w:val="24"/>
        </w:rPr>
        <w:t xml:space="preserve">1.2. </w:t>
      </w:r>
      <w:r w:rsidRPr="009017AF">
        <w:rPr>
          <w:rFonts w:eastAsia="Times New Roman"/>
          <w:szCs w:val="24"/>
        </w:rPr>
        <w:t xml:space="preserve">Reikalavimai Paslaugoms nustatyti </w:t>
      </w:r>
      <w:r w:rsidRPr="009017AF">
        <w:rPr>
          <w:color w:val="000000"/>
          <w:szCs w:val="24"/>
        </w:rPr>
        <w:t>paslaug</w:t>
      </w:r>
      <w:r w:rsidRPr="009017AF">
        <w:rPr>
          <w:szCs w:val="24"/>
        </w:rPr>
        <w:t xml:space="preserve">ų </w:t>
      </w:r>
      <w:r w:rsidRPr="009017AF">
        <w:rPr>
          <w:rFonts w:eastAsia="Times New Roman"/>
          <w:szCs w:val="24"/>
        </w:rPr>
        <w:t xml:space="preserve">techninėje specifikacijoje (Sutarties </w:t>
      </w:r>
      <w:r w:rsidR="00133FB4" w:rsidRPr="009017AF">
        <w:rPr>
          <w:rFonts w:eastAsia="Times New Roman"/>
          <w:szCs w:val="24"/>
        </w:rPr>
        <w:t>1</w:t>
      </w:r>
      <w:r w:rsidRPr="009017AF">
        <w:rPr>
          <w:rFonts w:eastAsia="Times New Roman"/>
          <w:szCs w:val="24"/>
        </w:rPr>
        <w:t xml:space="preserve"> priedas)</w:t>
      </w:r>
      <w:r w:rsidR="00F30943" w:rsidRPr="009017AF">
        <w:rPr>
          <w:rFonts w:eastAsia="Times New Roman"/>
          <w:szCs w:val="24"/>
        </w:rPr>
        <w:t>.</w:t>
      </w:r>
    </w:p>
    <w:p w14:paraId="6A2DDA51" w14:textId="77777777" w:rsidR="007E5A61" w:rsidRPr="009017AF" w:rsidRDefault="007E5A61" w:rsidP="00415238">
      <w:pPr>
        <w:pStyle w:val="Default"/>
        <w:suppressAutoHyphens/>
        <w:ind w:firstLine="851"/>
        <w:jc w:val="both"/>
        <w:rPr>
          <w:rFonts w:ascii="Times New Roman" w:hAnsi="Times New Roman" w:cs="Times New Roman"/>
        </w:rPr>
      </w:pPr>
    </w:p>
    <w:p w14:paraId="7C1D3555" w14:textId="77777777" w:rsidR="007E5A61" w:rsidRPr="009017AF" w:rsidRDefault="007E5A61" w:rsidP="00641CD7">
      <w:pPr>
        <w:pStyle w:val="Default"/>
        <w:suppressAutoHyphens/>
        <w:jc w:val="center"/>
        <w:rPr>
          <w:rFonts w:ascii="Times New Roman" w:hAnsi="Times New Roman" w:cs="Times New Roman"/>
          <w:b/>
          <w:bCs/>
        </w:rPr>
      </w:pPr>
      <w:r w:rsidRPr="009017AF">
        <w:rPr>
          <w:rFonts w:ascii="Times New Roman" w:hAnsi="Times New Roman" w:cs="Times New Roman"/>
          <w:b/>
          <w:bCs/>
        </w:rPr>
        <w:t>2. SUTARTIES KAINODARA IR APMOKĖJIMO TVARKA</w:t>
      </w:r>
    </w:p>
    <w:p w14:paraId="0793EAE7" w14:textId="77777777" w:rsidR="007E5A61" w:rsidRPr="009017AF" w:rsidRDefault="007E5A61" w:rsidP="00415238">
      <w:pPr>
        <w:pStyle w:val="Default"/>
        <w:suppressAutoHyphens/>
        <w:ind w:firstLine="851"/>
        <w:jc w:val="both"/>
        <w:rPr>
          <w:rFonts w:ascii="Times New Roman" w:hAnsi="Times New Roman" w:cs="Times New Roman"/>
          <w:b/>
          <w:i/>
        </w:rPr>
      </w:pPr>
    </w:p>
    <w:p w14:paraId="50A75E7B" w14:textId="5768DA24" w:rsidR="007E5A61" w:rsidRPr="009017AF" w:rsidRDefault="007E5A61" w:rsidP="00415238">
      <w:pPr>
        <w:pStyle w:val="Default"/>
        <w:suppressAutoHyphens/>
        <w:ind w:firstLine="851"/>
        <w:jc w:val="both"/>
        <w:rPr>
          <w:rFonts w:ascii="Times New Roman" w:hAnsi="Times New Roman" w:cs="Times New Roman"/>
        </w:rPr>
      </w:pPr>
      <w:r w:rsidRPr="009017AF">
        <w:rPr>
          <w:rFonts w:ascii="Times New Roman" w:hAnsi="Times New Roman" w:cs="Times New Roman"/>
        </w:rPr>
        <w:t>2.1. Sutartyje taikomas kainodaros būdas – fiksuot</w:t>
      </w:r>
      <w:r w:rsidR="000F5995" w:rsidRPr="009017AF">
        <w:rPr>
          <w:rFonts w:ascii="Times New Roman" w:hAnsi="Times New Roman" w:cs="Times New Roman"/>
        </w:rPr>
        <w:t>o</w:t>
      </w:r>
      <w:r w:rsidRPr="009017AF">
        <w:rPr>
          <w:rFonts w:ascii="Times New Roman" w:hAnsi="Times New Roman" w:cs="Times New Roman"/>
        </w:rPr>
        <w:t xml:space="preserve"> </w:t>
      </w:r>
      <w:r w:rsidR="000F5995" w:rsidRPr="009017AF">
        <w:rPr>
          <w:rFonts w:ascii="Times New Roman" w:hAnsi="Times New Roman" w:cs="Times New Roman"/>
        </w:rPr>
        <w:t>įkainio kainodara.</w:t>
      </w:r>
    </w:p>
    <w:p w14:paraId="33ED3A2B" w14:textId="03825CEF" w:rsidR="00136A08" w:rsidRPr="009017AF" w:rsidRDefault="007E5A61" w:rsidP="0039241F">
      <w:pPr>
        <w:pStyle w:val="Default"/>
        <w:suppressAutoHyphens/>
        <w:ind w:firstLine="851"/>
        <w:jc w:val="both"/>
        <w:rPr>
          <w:rFonts w:ascii="Times New Roman" w:hAnsi="Times New Roman" w:cs="Times New Roman"/>
        </w:rPr>
      </w:pPr>
      <w:r w:rsidRPr="009017AF">
        <w:rPr>
          <w:rFonts w:ascii="Times New Roman" w:hAnsi="Times New Roman" w:cs="Times New Roman"/>
        </w:rPr>
        <w:t>2.2.</w:t>
      </w:r>
      <w:r w:rsidRPr="009017AF">
        <w:rPr>
          <w:rFonts w:ascii="Times New Roman" w:hAnsi="Times New Roman" w:cs="Times New Roman"/>
          <w:i/>
        </w:rPr>
        <w:t xml:space="preserve"> </w:t>
      </w:r>
      <w:r w:rsidRPr="009017AF">
        <w:rPr>
          <w:rFonts w:ascii="Times New Roman" w:hAnsi="Times New Roman" w:cs="Times New Roman"/>
        </w:rPr>
        <w:t xml:space="preserve">Maksimali Sutarties kaina – </w:t>
      </w:r>
      <w:r w:rsidR="00886A7B">
        <w:rPr>
          <w:rFonts w:ascii="Times New Roman" w:hAnsi="Times New Roman" w:cs="Times New Roman"/>
        </w:rPr>
        <w:t>14</w:t>
      </w:r>
      <w:r w:rsidR="008D5674" w:rsidRPr="002158BF">
        <w:rPr>
          <w:rFonts w:ascii="Times New Roman" w:hAnsi="Times New Roman" w:cs="Times New Roman"/>
        </w:rPr>
        <w:t xml:space="preserve"> </w:t>
      </w:r>
      <w:r w:rsidR="00886A7B">
        <w:rPr>
          <w:rFonts w:ascii="Times New Roman" w:hAnsi="Times New Roman" w:cs="Times New Roman"/>
        </w:rPr>
        <w:t>9</w:t>
      </w:r>
      <w:r w:rsidR="00911723">
        <w:rPr>
          <w:rFonts w:ascii="Times New Roman" w:hAnsi="Times New Roman" w:cs="Times New Roman"/>
        </w:rPr>
        <w:t>0</w:t>
      </w:r>
      <w:r w:rsidR="008D5674" w:rsidRPr="002158BF">
        <w:rPr>
          <w:rFonts w:ascii="Times New Roman" w:hAnsi="Times New Roman" w:cs="Times New Roman"/>
        </w:rPr>
        <w:t xml:space="preserve">0,00 Eur </w:t>
      </w:r>
      <w:r w:rsidR="00405DF5" w:rsidRPr="009017AF">
        <w:rPr>
          <w:rFonts w:ascii="Times New Roman" w:hAnsi="Times New Roman" w:cs="Times New Roman"/>
        </w:rPr>
        <w:t>(</w:t>
      </w:r>
      <w:r w:rsidR="008F5285">
        <w:rPr>
          <w:rFonts w:ascii="Times New Roman" w:hAnsi="Times New Roman" w:cs="Times New Roman"/>
        </w:rPr>
        <w:t>keturiolika tūkstančių devyni šimtai</w:t>
      </w:r>
      <w:r w:rsidR="00003673">
        <w:rPr>
          <w:rFonts w:ascii="Times New Roman" w:hAnsi="Times New Roman" w:cs="Times New Roman"/>
        </w:rPr>
        <w:t xml:space="preserve"> </w:t>
      </w:r>
      <w:r w:rsidR="008D5674">
        <w:rPr>
          <w:rFonts w:ascii="Times New Roman" w:hAnsi="Times New Roman" w:cs="Times New Roman"/>
        </w:rPr>
        <w:t>eurų</w:t>
      </w:r>
      <w:r w:rsidR="00380162">
        <w:rPr>
          <w:rFonts w:ascii="Times New Roman" w:hAnsi="Times New Roman" w:cs="Times New Roman"/>
        </w:rPr>
        <w:t>,</w:t>
      </w:r>
      <w:r w:rsidR="000F5995" w:rsidRPr="009017AF">
        <w:rPr>
          <w:rFonts w:ascii="Times New Roman" w:hAnsi="Times New Roman" w:cs="Times New Roman"/>
        </w:rPr>
        <w:t xml:space="preserve"> 00 ct</w:t>
      </w:r>
      <w:r w:rsidR="00133FB4" w:rsidRPr="009017AF">
        <w:rPr>
          <w:rFonts w:ascii="Times New Roman" w:hAnsi="Times New Roman" w:cs="Times New Roman"/>
        </w:rPr>
        <w:t>)</w:t>
      </w:r>
      <w:r w:rsidR="000F5995" w:rsidRPr="009017AF">
        <w:rPr>
          <w:rFonts w:ascii="Times New Roman" w:hAnsi="Times New Roman" w:cs="Times New Roman"/>
        </w:rPr>
        <w:t>.</w:t>
      </w:r>
      <w:r w:rsidR="00CA6B45">
        <w:rPr>
          <w:rFonts w:ascii="Times New Roman" w:hAnsi="Times New Roman" w:cs="Times New Roman"/>
        </w:rPr>
        <w:t xml:space="preserve"> </w:t>
      </w:r>
      <w:r w:rsidR="00CA6B45" w:rsidRPr="00CA6B45">
        <w:rPr>
          <w:rFonts w:ascii="Times New Roman" w:hAnsi="Times New Roman" w:cs="Times New Roman"/>
        </w:rPr>
        <w:t>Į Sutarties kainą įskaičiuotos visos su Paslaugų teikimu susijusios išlaidos.</w:t>
      </w:r>
      <w:r w:rsidR="0039241F">
        <w:rPr>
          <w:rFonts w:ascii="Times New Roman" w:hAnsi="Times New Roman" w:cs="Times New Roman"/>
        </w:rPr>
        <w:t xml:space="preserve"> </w:t>
      </w:r>
      <w:r w:rsidR="00136A08">
        <w:rPr>
          <w:rFonts w:ascii="Times New Roman" w:hAnsi="Times New Roman" w:cs="Times New Roman"/>
        </w:rPr>
        <w:t>P</w:t>
      </w:r>
      <w:r w:rsidR="00136A08" w:rsidRPr="00136A08">
        <w:rPr>
          <w:rFonts w:ascii="Times New Roman" w:hAnsi="Times New Roman" w:cs="Times New Roman"/>
        </w:rPr>
        <w:t>ridėtinės vertės mokestis (PVM) – netaikomas.</w:t>
      </w:r>
    </w:p>
    <w:p w14:paraId="23D6CFFF" w14:textId="3B839903" w:rsidR="007E5A61" w:rsidRPr="009017AF" w:rsidRDefault="007E5A61" w:rsidP="00415238">
      <w:pPr>
        <w:pStyle w:val="Default"/>
        <w:suppressAutoHyphens/>
        <w:ind w:firstLine="851"/>
        <w:jc w:val="both"/>
        <w:rPr>
          <w:rFonts w:ascii="Times New Roman" w:hAnsi="Times New Roman" w:cs="Times New Roman"/>
          <w:color w:val="auto"/>
        </w:rPr>
      </w:pPr>
      <w:r w:rsidRPr="716250A5">
        <w:rPr>
          <w:rFonts w:ascii="Times New Roman" w:hAnsi="Times New Roman" w:cs="Times New Roman"/>
        </w:rPr>
        <w:t xml:space="preserve">2.3. </w:t>
      </w:r>
      <w:r w:rsidRPr="716250A5">
        <w:rPr>
          <w:rFonts w:ascii="Times New Roman" w:eastAsia="Calibri" w:hAnsi="Times New Roman" w:cs="Times New Roman"/>
          <w:color w:val="auto"/>
        </w:rPr>
        <w:t>Paslaugų įkainiai nurodyti Paslaug</w:t>
      </w:r>
      <w:r w:rsidR="00027186" w:rsidRPr="716250A5">
        <w:rPr>
          <w:rFonts w:ascii="Times New Roman" w:eastAsia="Calibri" w:hAnsi="Times New Roman" w:cs="Times New Roman"/>
          <w:color w:val="auto"/>
        </w:rPr>
        <w:t>ų</w:t>
      </w:r>
      <w:r w:rsidRPr="716250A5">
        <w:rPr>
          <w:rFonts w:ascii="Times New Roman" w:eastAsia="Calibri" w:hAnsi="Times New Roman" w:cs="Times New Roman"/>
          <w:color w:val="auto"/>
        </w:rPr>
        <w:t xml:space="preserve"> teikėjo pasiūlyme (</w:t>
      </w:r>
      <w:r w:rsidR="0075353D" w:rsidRPr="716250A5">
        <w:rPr>
          <w:rFonts w:ascii="Times New Roman" w:eastAsia="Calibri" w:hAnsi="Times New Roman" w:cs="Times New Roman"/>
          <w:color w:val="auto"/>
        </w:rPr>
        <w:t>Sutarties 2 priedas</w:t>
      </w:r>
      <w:r w:rsidRPr="716250A5">
        <w:rPr>
          <w:rFonts w:ascii="Times New Roman" w:eastAsia="Calibri" w:hAnsi="Times New Roman" w:cs="Times New Roman"/>
          <w:color w:val="auto"/>
        </w:rPr>
        <w:t>)</w:t>
      </w:r>
      <w:r w:rsidR="00381DBA" w:rsidRPr="716250A5">
        <w:rPr>
          <w:rFonts w:ascii="Times New Roman" w:eastAsia="Calibri" w:hAnsi="Times New Roman" w:cs="Times New Roman"/>
          <w:color w:val="auto"/>
        </w:rPr>
        <w:t>.</w:t>
      </w:r>
    </w:p>
    <w:p w14:paraId="6D3F0768" w14:textId="4B17840D" w:rsidR="00381DBA" w:rsidRPr="009017AF" w:rsidRDefault="007E5A61" w:rsidP="716250A5">
      <w:pPr>
        <w:pStyle w:val="Default"/>
        <w:suppressAutoHyphens/>
        <w:ind w:firstLine="851"/>
        <w:jc w:val="both"/>
        <w:rPr>
          <w:rFonts w:ascii="Calibri" w:eastAsia="Calibri" w:hAnsi="Calibri" w:cs="Calibri"/>
        </w:rPr>
      </w:pPr>
      <w:r w:rsidRPr="716250A5">
        <w:rPr>
          <w:rFonts w:ascii="Times New Roman" w:hAnsi="Times New Roman" w:cs="Times New Roman"/>
        </w:rPr>
        <w:t>2.</w:t>
      </w:r>
      <w:r w:rsidR="00566760" w:rsidRPr="716250A5">
        <w:rPr>
          <w:rFonts w:ascii="Times New Roman" w:hAnsi="Times New Roman" w:cs="Times New Roman"/>
          <w:lang w:val="en-US"/>
        </w:rPr>
        <w:t>4</w:t>
      </w:r>
      <w:r w:rsidRPr="716250A5">
        <w:rPr>
          <w:rFonts w:ascii="Times New Roman" w:hAnsi="Times New Roman" w:cs="Times New Roman"/>
        </w:rPr>
        <w:t xml:space="preserve">. </w:t>
      </w:r>
      <w:r w:rsidR="00381DBA" w:rsidRPr="716250A5">
        <w:rPr>
          <w:rFonts w:ascii="Times New Roman" w:hAnsi="Times New Roman" w:cs="Times New Roman"/>
        </w:rPr>
        <w:t>Pirkėjas moka Paslaug</w:t>
      </w:r>
      <w:r w:rsidR="001A650D" w:rsidRPr="716250A5">
        <w:rPr>
          <w:rFonts w:ascii="Times New Roman" w:hAnsi="Times New Roman" w:cs="Times New Roman"/>
        </w:rPr>
        <w:t>ų</w:t>
      </w:r>
      <w:r w:rsidR="00381DBA" w:rsidRPr="716250A5">
        <w:rPr>
          <w:rFonts w:ascii="Times New Roman" w:hAnsi="Times New Roman" w:cs="Times New Roman"/>
        </w:rPr>
        <w:t xml:space="preserve"> teikėjui </w:t>
      </w:r>
      <w:r w:rsidR="00566760" w:rsidRPr="716250A5">
        <w:rPr>
          <w:rFonts w:ascii="Times New Roman" w:hAnsi="Times New Roman" w:cs="Times New Roman"/>
        </w:rPr>
        <w:t xml:space="preserve">už suteiktas Paslaugas pagal Sutarties </w:t>
      </w:r>
      <w:r w:rsidR="00F05000" w:rsidRPr="716250A5">
        <w:rPr>
          <w:rFonts w:ascii="Times New Roman" w:hAnsi="Times New Roman" w:cs="Times New Roman"/>
          <w:lang w:val="en-US"/>
        </w:rPr>
        <w:t xml:space="preserve">2 </w:t>
      </w:r>
      <w:r w:rsidR="00566760" w:rsidRPr="716250A5">
        <w:rPr>
          <w:rFonts w:ascii="Times New Roman" w:hAnsi="Times New Roman" w:cs="Times New Roman"/>
        </w:rPr>
        <w:t>priede nurodytus Paslaugų įkainius. Paslaugų įkainiai Sutarties galiojimo laikotarpiu nekeičiami</w:t>
      </w:r>
      <w:r w:rsidR="41C073E5" w:rsidRPr="716250A5">
        <w:rPr>
          <w:rFonts w:ascii="Times New Roman" w:hAnsi="Times New Roman" w:cs="Times New Roman"/>
        </w:rPr>
        <w:t xml:space="preserve">, išskyrus 2.5 punkte nurodytas sąlygas. </w:t>
      </w:r>
    </w:p>
    <w:p w14:paraId="4ADEC869" w14:textId="23A898F1" w:rsidR="00381DBA" w:rsidRPr="009017AF" w:rsidRDefault="35294B0E" w:rsidP="716250A5">
      <w:pPr>
        <w:pStyle w:val="Default"/>
        <w:suppressAutoHyphens/>
        <w:ind w:firstLine="851"/>
        <w:jc w:val="both"/>
        <w:rPr>
          <w:rFonts w:ascii="Times New Roman" w:eastAsia="Times New Roman" w:hAnsi="Times New Roman" w:cs="Times New Roman"/>
        </w:rPr>
      </w:pPr>
      <w:r w:rsidRPr="716250A5">
        <w:rPr>
          <w:rFonts w:ascii="Times New Roman" w:eastAsia="Times New Roman" w:hAnsi="Times New Roman" w:cs="Times New Roman"/>
        </w:rPr>
        <w:t xml:space="preserve">2.5. </w:t>
      </w:r>
      <w:r w:rsidR="41C073E5" w:rsidRPr="716250A5">
        <w:rPr>
          <w:rFonts w:ascii="Times New Roman" w:eastAsia="Times New Roman" w:hAnsi="Times New Roman" w:cs="Times New Roman"/>
        </w:rPr>
        <w:t>Sutarties įkainiai gali būti keičiami bet kuriai Sutarties šaliai Sutarties galiojimo metu inicijavus Sutartyje numatytų įkainių perskaičiavimą (keitimą) ne anksčiau kaip po 6 (šešių) mėnesių nuo Sutarties pasirašymo dienos (jeigu perskaičiavimas jau buvo atliktas – nuo paskutinio perskaičiavimo pagal šį punktą dienos), jeigu Vartojimo prekių ir paslaugų kainų pokytis (k) viršija 5 procentus:</w:t>
      </w:r>
    </w:p>
    <w:p w14:paraId="564DB7D0" w14:textId="50EB65A1" w:rsidR="00381DBA" w:rsidRPr="009017AF" w:rsidRDefault="41C073E5" w:rsidP="716250A5">
      <w:pPr>
        <w:pStyle w:val="Default"/>
        <w:suppressAutoHyphens/>
        <w:ind w:firstLine="851"/>
        <w:jc w:val="both"/>
        <w:rPr>
          <w:rFonts w:ascii="Times New Roman" w:eastAsia="Times New Roman" w:hAnsi="Times New Roman" w:cs="Times New Roman"/>
        </w:rPr>
      </w:pPr>
      <w:r w:rsidRPr="716250A5">
        <w:rPr>
          <w:rFonts w:ascii="Times New Roman" w:eastAsia="Times New Roman" w:hAnsi="Times New Roman" w:cs="Times New Roman"/>
        </w:rPr>
        <w:t xml:space="preserve">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w:t>
      </w:r>
    </w:p>
    <w:p w14:paraId="74893D9D" w14:textId="39281F84" w:rsidR="00381DBA" w:rsidRPr="009017AF" w:rsidRDefault="41C073E5" w:rsidP="716250A5">
      <w:pPr>
        <w:pStyle w:val="Default"/>
        <w:suppressAutoHyphens/>
        <w:ind w:firstLine="851"/>
        <w:jc w:val="both"/>
        <w:rPr>
          <w:rFonts w:ascii="Times New Roman" w:eastAsia="Times New Roman" w:hAnsi="Times New Roman" w:cs="Times New Roman"/>
        </w:rPr>
      </w:pPr>
      <w:r w:rsidRPr="716250A5">
        <w:rPr>
          <w:rFonts w:ascii="Times New Roman" w:eastAsia="Times New Roman" w:hAnsi="Times New Roman" w:cs="Times New Roman"/>
        </w:rPr>
        <w:t>Šalys privalo Susitarime nurodyti indekso reikšmę laikotarpio pradžioje ir jos nustatymo datą, indekso reikšmę laikotarpio pabaigoje ir jos nustatymo datą, kainų pokytį (k), perskaičiuotus įkainius, perskaičiuotą pradinės sutarties vertę;</w:t>
      </w:r>
    </w:p>
    <w:p w14:paraId="5AEE5848" w14:textId="6DFF90F4" w:rsidR="00381DBA" w:rsidRPr="009017AF" w:rsidRDefault="41C073E5" w:rsidP="716250A5">
      <w:pPr>
        <w:pStyle w:val="Default"/>
        <w:suppressAutoHyphens/>
        <w:ind w:firstLine="851"/>
        <w:jc w:val="both"/>
        <w:rPr>
          <w:rFonts w:ascii="Times New Roman" w:eastAsia="Times New Roman" w:hAnsi="Times New Roman" w:cs="Times New Roman"/>
        </w:rPr>
      </w:pPr>
      <w:r w:rsidRPr="716250A5">
        <w:rPr>
          <w:rFonts w:ascii="Times New Roman" w:eastAsia="Times New Roman" w:hAnsi="Times New Roman" w:cs="Times New Roman"/>
        </w:rPr>
        <w:t>Perskaičiuotieji įkainiai taikomi užsakymams, pateiktiems po to, kai Šalys sudaro susitarimą dėl įkainių perskaičiavimo;</w:t>
      </w:r>
    </w:p>
    <w:p w14:paraId="49B25FC0" w14:textId="1E1532F3" w:rsidR="00381DBA" w:rsidRPr="009017AF" w:rsidRDefault="41C073E5" w:rsidP="716250A5">
      <w:pPr>
        <w:pStyle w:val="Default"/>
        <w:suppressAutoHyphens/>
        <w:spacing w:after="160" w:line="276" w:lineRule="auto"/>
        <w:jc w:val="both"/>
        <w:rPr>
          <w:rFonts w:ascii="Times New Roman" w:eastAsia="Times New Roman" w:hAnsi="Times New Roman" w:cs="Times New Roman"/>
          <w:i/>
          <w:iCs/>
        </w:rPr>
      </w:pPr>
      <w:r w:rsidRPr="716250A5">
        <w:rPr>
          <w:rFonts w:ascii="Times New Roman" w:eastAsia="Times New Roman" w:hAnsi="Times New Roman" w:cs="Times New Roman"/>
        </w:rPr>
        <w:t>Nauji įkainiai apskaičiuojami pagal formulę</w:t>
      </w:r>
      <w:r w:rsidR="06810EA8" w:rsidRPr="716250A5">
        <w:rPr>
          <w:rFonts w:ascii="Times New Roman" w:eastAsia="Times New Roman" w:hAnsi="Times New Roman" w:cs="Times New Roman"/>
          <w:i/>
          <w:iCs/>
        </w:rPr>
        <w:t>, kur</w:t>
      </w:r>
    </w:p>
    <w:p w14:paraId="2F68B402" w14:textId="2C7E7C38" w:rsidR="00381DBA" w:rsidRPr="009017AF" w:rsidRDefault="41C073E5" w:rsidP="716250A5">
      <w:pPr>
        <w:pStyle w:val="ListParagraph"/>
        <w:suppressAutoHyphens/>
        <w:spacing w:line="276" w:lineRule="auto"/>
        <w:ind w:left="0"/>
        <w:jc w:val="both"/>
        <w:rPr>
          <w:rFonts w:eastAsia="Times New Roman"/>
          <w:szCs w:val="24"/>
        </w:rPr>
      </w:pPr>
      <w:r w:rsidRPr="716250A5">
        <w:rPr>
          <w:rFonts w:eastAsia="Times New Roman"/>
          <w:szCs w:val="24"/>
        </w:rPr>
        <w:t>a – įkainis (Eur be PVM)) (jei jis jau buvo perskaičiuotas, tai po paskutinio perskaičiavimo).</w:t>
      </w:r>
    </w:p>
    <w:p w14:paraId="5878B224" w14:textId="6961B333" w:rsidR="00381DBA" w:rsidRPr="009017AF" w:rsidRDefault="41C073E5" w:rsidP="716250A5">
      <w:pPr>
        <w:pStyle w:val="ListParagraph"/>
        <w:suppressAutoHyphens/>
        <w:spacing w:line="276" w:lineRule="auto"/>
        <w:ind w:left="0"/>
        <w:jc w:val="both"/>
        <w:rPr>
          <w:rFonts w:eastAsia="Times New Roman"/>
          <w:szCs w:val="24"/>
        </w:rPr>
      </w:pPr>
      <w:r w:rsidRPr="716250A5">
        <w:rPr>
          <w:rFonts w:eastAsia="Times New Roman"/>
          <w:szCs w:val="24"/>
        </w:rPr>
        <w:t>a</w:t>
      </w:r>
      <w:r w:rsidRPr="716250A5">
        <w:rPr>
          <w:rFonts w:eastAsia="Times New Roman"/>
          <w:szCs w:val="24"/>
          <w:vertAlign w:val="subscript"/>
        </w:rPr>
        <w:t>1</w:t>
      </w:r>
      <w:r w:rsidRPr="716250A5">
        <w:rPr>
          <w:rFonts w:eastAsia="Times New Roman"/>
          <w:szCs w:val="24"/>
        </w:rPr>
        <w:t xml:space="preserve"> – perskaičiuotas (pakeistas) įkainis (Eur be PVM)</w:t>
      </w:r>
    </w:p>
    <w:p w14:paraId="5F7EFB86" w14:textId="2D50D00F" w:rsidR="00381DBA" w:rsidRPr="009017AF" w:rsidRDefault="41C073E5" w:rsidP="716250A5">
      <w:pPr>
        <w:pStyle w:val="ListParagraph"/>
        <w:suppressAutoHyphens/>
        <w:spacing w:line="276" w:lineRule="auto"/>
        <w:ind w:left="0"/>
        <w:jc w:val="both"/>
        <w:rPr>
          <w:rFonts w:eastAsia="Times New Roman"/>
          <w:szCs w:val="24"/>
        </w:rPr>
      </w:pPr>
      <w:r w:rsidRPr="716250A5">
        <w:rPr>
          <w:rFonts w:eastAsia="Times New Roman"/>
          <w:szCs w:val="24"/>
        </w:rPr>
        <w:t>k –Pagal vartotojų kainų indeksą</w:t>
      </w:r>
      <w:r w:rsidRPr="716250A5">
        <w:rPr>
          <w:rFonts w:eastAsia="Times New Roman"/>
          <w:color w:val="0070C0"/>
          <w:szCs w:val="24"/>
        </w:rPr>
        <w:t xml:space="preserve"> </w:t>
      </w:r>
      <w:r w:rsidRPr="716250A5">
        <w:rPr>
          <w:rFonts w:eastAsia="Times New Roman"/>
          <w:color w:val="2B579A"/>
          <w:szCs w:val="24"/>
        </w:rPr>
        <w:t>127 NIEKUR KITUR NEPRISKIRTOS PASLAUGOS</w:t>
      </w:r>
      <w:r w:rsidRPr="716250A5">
        <w:rPr>
          <w:rFonts w:eastAsia="Times New Roman"/>
          <w:szCs w:val="24"/>
        </w:rPr>
        <w:t xml:space="preserve"> apskaičiuotas Vartojimo prekių ir paslaugų kainų pokytis (padidėjimas arba sumažėjimas) (%). „k“ reikšmė skaičiuojama pagal formulę: </w:t>
      </w:r>
    </w:p>
    <w:p w14:paraId="70D3B610" w14:textId="3DA0C602" w:rsidR="00381DBA" w:rsidRPr="009017AF" w:rsidRDefault="41C073E5" w:rsidP="716250A5">
      <w:pPr>
        <w:pStyle w:val="ListParagraph"/>
        <w:suppressAutoHyphens/>
        <w:spacing w:line="276" w:lineRule="auto"/>
        <w:ind w:left="0"/>
        <w:jc w:val="both"/>
        <w:rPr>
          <w:rFonts w:eastAsia="Times New Roman"/>
          <w:szCs w:val="24"/>
        </w:rPr>
      </w:pPr>
      <w:r w:rsidRPr="716250A5">
        <w:rPr>
          <w:rFonts w:eastAsia="Times New Roman"/>
          <w:szCs w:val="24"/>
        </w:rPr>
        <w:lastRenderedPageBreak/>
        <w:t>, (proc.) kur</w:t>
      </w:r>
    </w:p>
    <w:p w14:paraId="12D1EAE4" w14:textId="2E98F8AC" w:rsidR="00381DBA" w:rsidRPr="009017AF" w:rsidRDefault="41C073E5" w:rsidP="716250A5">
      <w:pPr>
        <w:pStyle w:val="ListParagraph"/>
        <w:tabs>
          <w:tab w:val="left" w:pos="426"/>
          <w:tab w:val="left" w:pos="1418"/>
        </w:tabs>
        <w:suppressAutoHyphens/>
        <w:spacing w:line="276" w:lineRule="auto"/>
        <w:ind w:left="0"/>
        <w:jc w:val="both"/>
        <w:rPr>
          <w:rFonts w:eastAsia="Times New Roman"/>
          <w:szCs w:val="24"/>
        </w:rPr>
      </w:pPr>
      <w:r w:rsidRPr="716250A5">
        <w:rPr>
          <w:rFonts w:eastAsia="Times New Roman"/>
          <w:szCs w:val="24"/>
        </w:rPr>
        <w:t>Ind</w:t>
      </w:r>
      <w:r w:rsidRPr="716250A5">
        <w:rPr>
          <w:rFonts w:eastAsia="Times New Roman"/>
          <w:szCs w:val="24"/>
          <w:vertAlign w:val="subscript"/>
        </w:rPr>
        <w:t>naujausias</w:t>
      </w:r>
      <w:r w:rsidRPr="716250A5">
        <w:rPr>
          <w:rFonts w:eastAsia="Times New Roman"/>
          <w:szCs w:val="24"/>
        </w:rPr>
        <w:t xml:space="preserve"> – kreipimosi dėl kainos perskaičiavimo išsiuntimo kitai Šaliai datą naujausias paskelbtas vartojimo prekių ir paslaugų indeksas</w:t>
      </w:r>
      <w:r w:rsidRPr="716250A5">
        <w:rPr>
          <w:rFonts w:eastAsia="Times New Roman"/>
          <w:color w:val="0070C0"/>
          <w:szCs w:val="24"/>
        </w:rPr>
        <w:t xml:space="preserve"> </w:t>
      </w:r>
      <w:r w:rsidRPr="716250A5">
        <w:rPr>
          <w:rFonts w:eastAsia="Times New Roman"/>
          <w:color w:val="2B579A"/>
          <w:szCs w:val="24"/>
        </w:rPr>
        <w:t>127 NIEKUR KITUR NEPRISKIRTOS PASLAUGOS</w:t>
      </w:r>
      <w:r w:rsidRPr="716250A5">
        <w:rPr>
          <w:rFonts w:eastAsia="Times New Roman"/>
          <w:szCs w:val="24"/>
        </w:rPr>
        <w:t>.</w:t>
      </w:r>
    </w:p>
    <w:p w14:paraId="295DBC70" w14:textId="138BE498" w:rsidR="00381DBA" w:rsidRPr="009017AF" w:rsidRDefault="41C073E5" w:rsidP="716250A5">
      <w:pPr>
        <w:pStyle w:val="ListParagraph"/>
        <w:tabs>
          <w:tab w:val="left" w:pos="426"/>
          <w:tab w:val="left" w:pos="1418"/>
        </w:tabs>
        <w:suppressAutoHyphens/>
        <w:spacing w:line="276" w:lineRule="auto"/>
        <w:ind w:left="0"/>
        <w:jc w:val="both"/>
        <w:rPr>
          <w:rFonts w:eastAsia="Times New Roman"/>
          <w:szCs w:val="24"/>
        </w:rPr>
      </w:pPr>
      <w:r w:rsidRPr="716250A5">
        <w:rPr>
          <w:rFonts w:eastAsia="Times New Roman"/>
          <w:szCs w:val="24"/>
        </w:rPr>
        <w:t>Ind</w:t>
      </w:r>
      <w:r w:rsidRPr="716250A5">
        <w:rPr>
          <w:rFonts w:eastAsia="Times New Roman"/>
          <w:szCs w:val="24"/>
          <w:vertAlign w:val="subscript"/>
        </w:rPr>
        <w:t>pradžia</w:t>
      </w:r>
      <w:r w:rsidRPr="716250A5">
        <w:rPr>
          <w:rFonts w:eastAsia="Times New Roman"/>
          <w:szCs w:val="24"/>
        </w:rPr>
        <w:t xml:space="preserve"> – laikotarpio pradžios datos (mėnesio) vartojimo prekių ir paslaugų indeksas</w:t>
      </w:r>
      <w:r w:rsidRPr="716250A5">
        <w:rPr>
          <w:rFonts w:eastAsia="Times New Roman"/>
          <w:color w:val="0070C0"/>
          <w:szCs w:val="24"/>
        </w:rPr>
        <w:t xml:space="preserve"> </w:t>
      </w:r>
      <w:r w:rsidRPr="716250A5">
        <w:rPr>
          <w:rFonts w:eastAsia="Times New Roman"/>
          <w:color w:val="2B579A"/>
          <w:szCs w:val="24"/>
        </w:rPr>
        <w:t>127 NIEKUR KITUR NEPRISKIRTOS PASLAUGOS</w:t>
      </w:r>
      <w:r w:rsidRPr="716250A5">
        <w:rPr>
          <w:rFonts w:eastAsia="Times New Roman"/>
          <w:color w:val="4472C4"/>
          <w:szCs w:val="24"/>
        </w:rPr>
        <w:t>.</w:t>
      </w:r>
      <w:r w:rsidRPr="716250A5">
        <w:rPr>
          <w:rFonts w:eastAsia="Times New Roman"/>
          <w:i/>
          <w:iCs/>
          <w:color w:val="4472C4"/>
          <w:szCs w:val="24"/>
        </w:rPr>
        <w:t xml:space="preserve"> </w:t>
      </w:r>
      <w:r w:rsidRPr="716250A5">
        <w:rPr>
          <w:rFonts w:eastAsia="Times New Roman"/>
          <w:szCs w:val="24"/>
        </w:rPr>
        <w:t>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0FC44F37" w14:textId="1199AB14" w:rsidR="00381DBA" w:rsidRPr="009017AF" w:rsidRDefault="41C073E5" w:rsidP="716250A5">
      <w:pPr>
        <w:pStyle w:val="ListParagraph"/>
        <w:suppressAutoHyphens/>
        <w:spacing w:after="0" w:line="276" w:lineRule="auto"/>
        <w:ind w:left="0"/>
        <w:jc w:val="both"/>
        <w:rPr>
          <w:rFonts w:eastAsia="Times New Roman"/>
          <w:szCs w:val="24"/>
        </w:rPr>
      </w:pPr>
      <w:r w:rsidRPr="716250A5">
        <w:rPr>
          <w:rFonts w:eastAsia="Times New Roman"/>
          <w:szCs w:val="24"/>
        </w:rPr>
        <w:t>Skaičiavimams indeksų reikšmės imamos keturių skaitmenų po kablelio tikslumu. Apskaičiuotas pokytis (k) tolimesniems skaičiavimams naudojamas suapvalinus iki vieno skaitmens po kablelio, o apskaičiuotas įkainis „a“ suapvalinamas iki dviejų</w:t>
      </w:r>
      <w:r w:rsidRPr="716250A5">
        <w:rPr>
          <w:rFonts w:eastAsia="Times New Roman"/>
          <w:b/>
          <w:bCs/>
          <w:szCs w:val="24"/>
        </w:rPr>
        <w:t xml:space="preserve"> </w:t>
      </w:r>
      <w:r w:rsidRPr="716250A5">
        <w:rPr>
          <w:rFonts w:eastAsia="Times New Roman"/>
          <w:szCs w:val="24"/>
        </w:rPr>
        <w:t>skaitmenų po kablelio;</w:t>
      </w:r>
    </w:p>
    <w:p w14:paraId="3331F00A" w14:textId="2E3A9BC8" w:rsidR="00381DBA" w:rsidRPr="009017AF" w:rsidRDefault="41C073E5" w:rsidP="716250A5">
      <w:pPr>
        <w:pStyle w:val="Default"/>
        <w:suppressAutoHyphens/>
        <w:jc w:val="both"/>
        <w:rPr>
          <w:rFonts w:ascii="Times New Roman" w:eastAsia="Calibri" w:hAnsi="Times New Roman" w:cs="Times New Roman"/>
          <w:color w:val="auto"/>
        </w:rPr>
      </w:pPr>
      <w:r w:rsidRPr="716250A5">
        <w:rPr>
          <w:rFonts w:ascii="Times New Roman" w:eastAsia="Times New Roman" w:hAnsi="Times New Roman" w:cs="Times New Roman"/>
        </w:rPr>
        <w:t>Vėlesnis kainų arba įkainių perskaičiavimas negali apimti laikotarpio, už kurį jau buvo atliktas perskaičiavimas.</w:t>
      </w:r>
      <w:r w:rsidR="6398D690" w:rsidRPr="00F90BC1">
        <w:rPr>
          <w:rFonts w:ascii="Times New Roman" w:eastAsia="Times New Roman" w:hAnsi="Times New Roman" w:cs="Times New Roman"/>
        </w:rPr>
        <w:t>2.6</w:t>
      </w:r>
      <w:r w:rsidR="6398D690">
        <w:t xml:space="preserve">. </w:t>
      </w:r>
      <w:r w:rsidR="00566760" w:rsidRPr="716250A5">
        <w:rPr>
          <w:rFonts w:ascii="Times New Roman" w:hAnsi="Times New Roman" w:cs="Times New Roman"/>
        </w:rPr>
        <w:t>Esant poreikiui Pirkėjas turi teisę pirkti ir kitas papildomas paslaugas</w:t>
      </w:r>
      <w:r w:rsidR="00F05000" w:rsidRPr="716250A5">
        <w:rPr>
          <w:rFonts w:ascii="Times New Roman" w:hAnsi="Times New Roman" w:cs="Times New Roman"/>
        </w:rPr>
        <w:t>,</w:t>
      </w:r>
      <w:r w:rsidR="00566760" w:rsidRPr="716250A5">
        <w:rPr>
          <w:rFonts w:ascii="Times New Roman" w:hAnsi="Times New Roman" w:cs="Times New Roman"/>
        </w:rPr>
        <w:t xml:space="preserve"> nenurodytas Sutarties</w:t>
      </w:r>
      <w:r w:rsidR="00F05000" w:rsidRPr="716250A5">
        <w:rPr>
          <w:rFonts w:ascii="Times New Roman" w:hAnsi="Times New Roman" w:cs="Times New Roman"/>
        </w:rPr>
        <w:t xml:space="preserve"> 2</w:t>
      </w:r>
      <w:r w:rsidR="00566760" w:rsidRPr="716250A5">
        <w:rPr>
          <w:rFonts w:ascii="Times New Roman" w:hAnsi="Times New Roman" w:cs="Times New Roman"/>
        </w:rPr>
        <w:t xml:space="preserve"> priede. Šios papildomos paslaugos bus perkamos tokiais įkainiais, kurie galios tokių paslaugų suteikimo dieną, remiantis </w:t>
      </w:r>
      <w:r w:rsidR="00F05000" w:rsidRPr="716250A5">
        <w:rPr>
          <w:rFonts w:ascii="Times New Roman" w:hAnsi="Times New Roman" w:cs="Times New Roman"/>
        </w:rPr>
        <w:t xml:space="preserve">Paslaugų teikėjo </w:t>
      </w:r>
      <w:r w:rsidR="00566760" w:rsidRPr="716250A5">
        <w:rPr>
          <w:rFonts w:ascii="Times New Roman" w:hAnsi="Times New Roman" w:cs="Times New Roman"/>
        </w:rPr>
        <w:t>viešai skelbiamais banko paslaugų ir operacijų įkainiais.</w:t>
      </w:r>
      <w:r w:rsidR="00F05000" w:rsidRPr="716250A5">
        <w:rPr>
          <w:rFonts w:ascii="Times New Roman" w:hAnsi="Times New Roman" w:cs="Times New Roman"/>
        </w:rPr>
        <w:t xml:space="preserve"> </w:t>
      </w:r>
    </w:p>
    <w:p w14:paraId="37FC7D51" w14:textId="3E578FB6" w:rsidR="00CF577A" w:rsidRDefault="00381DBA" w:rsidP="00381DBA">
      <w:pPr>
        <w:pStyle w:val="Default"/>
        <w:suppressAutoHyphens/>
        <w:ind w:firstLine="851"/>
        <w:jc w:val="both"/>
        <w:rPr>
          <w:rFonts w:ascii="Times New Roman" w:eastAsia="Calibri" w:hAnsi="Times New Roman" w:cs="Times New Roman"/>
          <w:color w:val="auto"/>
        </w:rPr>
      </w:pPr>
      <w:r w:rsidRPr="716250A5">
        <w:rPr>
          <w:rFonts w:ascii="Times New Roman" w:eastAsia="Calibri" w:hAnsi="Times New Roman" w:cs="Times New Roman"/>
          <w:color w:val="auto"/>
        </w:rPr>
        <w:t>2.</w:t>
      </w:r>
      <w:r w:rsidR="3E039761" w:rsidRPr="716250A5">
        <w:rPr>
          <w:rFonts w:ascii="Times New Roman" w:eastAsia="Calibri" w:hAnsi="Times New Roman" w:cs="Times New Roman"/>
          <w:color w:val="auto"/>
        </w:rPr>
        <w:t>7</w:t>
      </w:r>
      <w:r w:rsidRPr="716250A5">
        <w:rPr>
          <w:rFonts w:ascii="Times New Roman" w:eastAsia="Calibri" w:hAnsi="Times New Roman" w:cs="Times New Roman"/>
          <w:color w:val="auto"/>
        </w:rPr>
        <w:t xml:space="preserve">. </w:t>
      </w:r>
      <w:r w:rsidR="00BC7E46" w:rsidRPr="716250A5">
        <w:rPr>
          <w:rFonts w:ascii="Times New Roman" w:hAnsi="Times New Roman" w:cs="Times New Roman"/>
        </w:rPr>
        <w:t xml:space="preserve">Pirkėjas </w:t>
      </w:r>
      <w:r w:rsidR="00CF577A" w:rsidRPr="716250A5">
        <w:rPr>
          <w:rFonts w:ascii="Times New Roman" w:hAnsi="Times New Roman" w:cs="Times New Roman"/>
        </w:rPr>
        <w:t xml:space="preserve">neprivalo užsakyti Paslaugų visa apimtimi, kuri nurodyta Techninėje specifikacijoje. Įsigaliojus sutarčiai </w:t>
      </w:r>
      <w:r w:rsidR="00BC7E46" w:rsidRPr="716250A5">
        <w:rPr>
          <w:rFonts w:ascii="Times New Roman" w:hAnsi="Times New Roman" w:cs="Times New Roman"/>
        </w:rPr>
        <w:t>Pirkėjas</w:t>
      </w:r>
      <w:r w:rsidR="00CF577A" w:rsidRPr="716250A5">
        <w:rPr>
          <w:rFonts w:ascii="Times New Roman" w:hAnsi="Times New Roman" w:cs="Times New Roman"/>
        </w:rPr>
        <w:t xml:space="preserve"> užsakys reikiamą kiekį Paslaugų. </w:t>
      </w:r>
      <w:r w:rsidR="00BC7E46" w:rsidRPr="716250A5">
        <w:rPr>
          <w:rFonts w:ascii="Times New Roman" w:hAnsi="Times New Roman" w:cs="Times New Roman"/>
        </w:rPr>
        <w:t>Pirkėjas</w:t>
      </w:r>
      <w:r w:rsidR="00CF577A" w:rsidRPr="716250A5">
        <w:rPr>
          <w:rFonts w:ascii="Times New Roman" w:hAnsi="Times New Roman" w:cs="Times New Roman"/>
        </w:rPr>
        <w:t xml:space="preserve"> užsakomų Paslaugų kiekį gali keisti (didinti </w:t>
      </w:r>
      <w:r w:rsidR="00CF577A" w:rsidRPr="716250A5">
        <w:rPr>
          <w:rFonts w:ascii="Times New Roman" w:hAnsi="Times New Roman" w:cs="Times New Roman"/>
          <w:lang w:eastAsia="uk-UA" w:bidi="uk-UA"/>
        </w:rPr>
        <w:t xml:space="preserve">/ </w:t>
      </w:r>
      <w:r w:rsidR="00CF577A" w:rsidRPr="716250A5">
        <w:rPr>
          <w:rFonts w:ascii="Times New Roman" w:hAnsi="Times New Roman" w:cs="Times New Roman"/>
        </w:rPr>
        <w:t xml:space="preserve">mažinti) neribotą kiekį kartų ir bet kuriuo metu, neviršijant Sutartyje nurodytos maksimalios </w:t>
      </w:r>
      <w:r w:rsidR="008F5285" w:rsidRPr="716250A5">
        <w:rPr>
          <w:rFonts w:ascii="Times New Roman" w:hAnsi="Times New Roman" w:cs="Times New Roman"/>
        </w:rPr>
        <w:t>14</w:t>
      </w:r>
      <w:r w:rsidR="00B84100" w:rsidRPr="716250A5">
        <w:rPr>
          <w:rFonts w:ascii="Times New Roman" w:hAnsi="Times New Roman" w:cs="Times New Roman"/>
        </w:rPr>
        <w:t xml:space="preserve"> </w:t>
      </w:r>
      <w:r w:rsidR="008F5285" w:rsidRPr="716250A5">
        <w:rPr>
          <w:rFonts w:ascii="Times New Roman" w:hAnsi="Times New Roman" w:cs="Times New Roman"/>
        </w:rPr>
        <w:t>9</w:t>
      </w:r>
      <w:r w:rsidR="00911723" w:rsidRPr="716250A5">
        <w:rPr>
          <w:rFonts w:ascii="Times New Roman" w:hAnsi="Times New Roman" w:cs="Times New Roman"/>
        </w:rPr>
        <w:t>0</w:t>
      </w:r>
      <w:r w:rsidR="00CF577A" w:rsidRPr="716250A5">
        <w:rPr>
          <w:rFonts w:ascii="Times New Roman" w:hAnsi="Times New Roman" w:cs="Times New Roman"/>
        </w:rPr>
        <w:t>0,00 Eur Sutarties vertės.</w:t>
      </w:r>
    </w:p>
    <w:p w14:paraId="287C36DE" w14:textId="22ADD6B2" w:rsidR="00381DBA" w:rsidRDefault="00CF577A" w:rsidP="00381DBA">
      <w:pPr>
        <w:pStyle w:val="Default"/>
        <w:suppressAutoHyphens/>
        <w:ind w:firstLine="851"/>
        <w:jc w:val="both"/>
        <w:rPr>
          <w:rFonts w:ascii="Times New Roman" w:eastAsia="Calibri" w:hAnsi="Times New Roman" w:cs="Times New Roman"/>
          <w:color w:val="auto"/>
        </w:rPr>
      </w:pPr>
      <w:r w:rsidRPr="716250A5">
        <w:rPr>
          <w:rFonts w:ascii="Times New Roman" w:eastAsia="Calibri" w:hAnsi="Times New Roman" w:cs="Times New Roman"/>
          <w:color w:val="auto"/>
        </w:rPr>
        <w:t>2.</w:t>
      </w:r>
      <w:r w:rsidR="0F0A621B" w:rsidRPr="716250A5">
        <w:rPr>
          <w:rFonts w:ascii="Times New Roman" w:eastAsia="Calibri" w:hAnsi="Times New Roman" w:cs="Times New Roman"/>
          <w:color w:val="auto"/>
        </w:rPr>
        <w:t>8</w:t>
      </w:r>
      <w:r w:rsidRPr="716250A5">
        <w:rPr>
          <w:rFonts w:ascii="Times New Roman" w:eastAsia="Calibri" w:hAnsi="Times New Roman" w:cs="Times New Roman"/>
          <w:color w:val="auto"/>
        </w:rPr>
        <w:t xml:space="preserve">. </w:t>
      </w:r>
      <w:r w:rsidR="00381DBA" w:rsidRPr="716250A5">
        <w:rPr>
          <w:rFonts w:ascii="Times New Roman" w:eastAsia="Calibri" w:hAnsi="Times New Roman" w:cs="Times New Roman"/>
          <w:color w:val="auto"/>
        </w:rPr>
        <w:t>Už Paslaug</w:t>
      </w:r>
      <w:r w:rsidR="001A650D" w:rsidRPr="716250A5">
        <w:rPr>
          <w:rFonts w:ascii="Times New Roman" w:eastAsia="Calibri" w:hAnsi="Times New Roman" w:cs="Times New Roman"/>
          <w:color w:val="auto"/>
        </w:rPr>
        <w:t>ų</w:t>
      </w:r>
      <w:r w:rsidR="00381DBA" w:rsidRPr="716250A5">
        <w:rPr>
          <w:rFonts w:ascii="Times New Roman" w:eastAsia="Calibri" w:hAnsi="Times New Roman" w:cs="Times New Roman"/>
          <w:color w:val="auto"/>
        </w:rPr>
        <w:t xml:space="preserve"> teikėjo paslaugas mokėtinas įkainis nuskaitomas nuo Pirkėjo sąskaitoje esančių lėšų.</w:t>
      </w:r>
    </w:p>
    <w:p w14:paraId="707AE14E" w14:textId="1C71043C" w:rsidR="008D5674" w:rsidRPr="009017AF" w:rsidRDefault="008D5674" w:rsidP="008D5674">
      <w:pPr>
        <w:pStyle w:val="Default"/>
        <w:suppressAutoHyphens/>
        <w:ind w:firstLine="851"/>
        <w:jc w:val="both"/>
        <w:rPr>
          <w:rFonts w:ascii="Times New Roman" w:eastAsia="Calibri" w:hAnsi="Times New Roman" w:cs="Times New Roman"/>
          <w:color w:val="auto"/>
        </w:rPr>
      </w:pPr>
      <w:r w:rsidRPr="716250A5">
        <w:rPr>
          <w:rFonts w:ascii="Times New Roman" w:eastAsia="Calibri" w:hAnsi="Times New Roman" w:cs="Times New Roman"/>
          <w:color w:val="auto"/>
        </w:rPr>
        <w:t>2.</w:t>
      </w:r>
      <w:r w:rsidR="4567D0B2" w:rsidRPr="716250A5">
        <w:rPr>
          <w:rFonts w:ascii="Times New Roman" w:eastAsia="Calibri" w:hAnsi="Times New Roman" w:cs="Times New Roman"/>
          <w:color w:val="auto"/>
        </w:rPr>
        <w:t>9</w:t>
      </w:r>
      <w:r w:rsidRPr="716250A5">
        <w:rPr>
          <w:rFonts w:ascii="Times New Roman" w:eastAsia="Calibri" w:hAnsi="Times New Roman" w:cs="Times New Roman"/>
          <w:color w:val="auto"/>
        </w:rPr>
        <w:t xml:space="preserve">. Už Paslaugos teikėjo teikiamas pagal Sutartį paslaugas, nenurodytas Sutartyje (2 priedas) Pirkėjas privalo mokėti Paslaugos teikėjui mokesčius pagal Paslaugos teikėjo Kainyne nustatytus įkainius ir tvarką, kurie skelbiami viešai Paslaugos teikėjo interneto tinklalapyje. </w:t>
      </w:r>
    </w:p>
    <w:p w14:paraId="184703AB" w14:textId="77777777" w:rsidR="007E5A61" w:rsidRPr="009017AF" w:rsidRDefault="007E5A61" w:rsidP="00415238">
      <w:pPr>
        <w:pStyle w:val="Default"/>
        <w:suppressAutoHyphens/>
        <w:ind w:firstLine="851"/>
        <w:jc w:val="center"/>
        <w:rPr>
          <w:rFonts w:ascii="Times New Roman" w:hAnsi="Times New Roman" w:cs="Times New Roman"/>
        </w:rPr>
      </w:pPr>
    </w:p>
    <w:p w14:paraId="77646AF8" w14:textId="77777777" w:rsidR="007E5A61" w:rsidRPr="009017AF" w:rsidRDefault="007E5A61" w:rsidP="00641CD7">
      <w:pPr>
        <w:pStyle w:val="Default"/>
        <w:suppressAutoHyphens/>
        <w:jc w:val="center"/>
        <w:rPr>
          <w:rFonts w:ascii="Times New Roman" w:hAnsi="Times New Roman" w:cs="Times New Roman"/>
          <w:b/>
        </w:rPr>
      </w:pPr>
      <w:r w:rsidRPr="009017AF">
        <w:rPr>
          <w:rFonts w:ascii="Times New Roman" w:hAnsi="Times New Roman" w:cs="Times New Roman"/>
          <w:b/>
        </w:rPr>
        <w:t>3. SUTARTIES VYKDYMO TVARKA IR TERMINAI</w:t>
      </w:r>
    </w:p>
    <w:p w14:paraId="6268A09B" w14:textId="77777777" w:rsidR="007E5A61" w:rsidRPr="009017AF" w:rsidRDefault="007E5A61" w:rsidP="00415238">
      <w:pPr>
        <w:pStyle w:val="Default"/>
        <w:suppressAutoHyphens/>
        <w:ind w:firstLine="851"/>
        <w:jc w:val="both"/>
        <w:rPr>
          <w:rFonts w:ascii="Times New Roman" w:hAnsi="Times New Roman" w:cs="Times New Roman"/>
          <w:b/>
        </w:rPr>
      </w:pPr>
    </w:p>
    <w:p w14:paraId="62E64587" w14:textId="77777777" w:rsidR="007E5A61" w:rsidRPr="009017AF" w:rsidRDefault="007E5A61" w:rsidP="00415238">
      <w:pPr>
        <w:tabs>
          <w:tab w:val="left" w:pos="0"/>
          <w:tab w:val="left" w:pos="1134"/>
        </w:tabs>
        <w:suppressAutoHyphens/>
        <w:spacing w:after="0" w:line="240" w:lineRule="auto"/>
        <w:ind w:firstLine="851"/>
        <w:jc w:val="both"/>
        <w:rPr>
          <w:szCs w:val="24"/>
          <w:highlight w:val="yellow"/>
        </w:rPr>
      </w:pPr>
      <w:r w:rsidRPr="009017AF">
        <w:rPr>
          <w:szCs w:val="24"/>
        </w:rPr>
        <w:t xml:space="preserve">3.1. </w:t>
      </w:r>
      <w:r w:rsidRPr="009017AF">
        <w:rPr>
          <w:rFonts w:eastAsia="Times New Roman"/>
          <w:color w:val="000000"/>
          <w:szCs w:val="24"/>
          <w:lang w:eastAsia="lt-LT" w:bidi="lt-LT"/>
        </w:rPr>
        <w:t xml:space="preserve">Paslaugos turi būti teikiamos </w:t>
      </w:r>
      <w:r w:rsidRPr="009017AF">
        <w:rPr>
          <w:szCs w:val="24"/>
        </w:rPr>
        <w:t xml:space="preserve">nuo šios Sutarties įsigaliojimo dienos. </w:t>
      </w:r>
    </w:p>
    <w:p w14:paraId="37064979" w14:textId="77777777" w:rsidR="007E5A61" w:rsidRPr="009017AF" w:rsidRDefault="007E5A61" w:rsidP="00415238">
      <w:pPr>
        <w:pStyle w:val="Style10"/>
        <w:shd w:val="clear" w:color="auto" w:fill="auto"/>
        <w:tabs>
          <w:tab w:val="left" w:pos="567"/>
        </w:tabs>
        <w:suppressAutoHyphens/>
        <w:spacing w:before="0" w:after="0" w:line="240" w:lineRule="auto"/>
        <w:ind w:firstLine="851"/>
        <w:jc w:val="both"/>
        <w:rPr>
          <w:rFonts w:eastAsia="Times New Roman"/>
          <w:color w:val="000000"/>
          <w:szCs w:val="24"/>
          <w:lang w:eastAsia="lt-LT" w:bidi="lt-LT"/>
        </w:rPr>
      </w:pPr>
      <w:r w:rsidRPr="009017AF">
        <w:rPr>
          <w:rFonts w:eastAsia="Times New Roman"/>
          <w:color w:val="000000"/>
          <w:szCs w:val="24"/>
          <w:lang w:eastAsia="lt-LT" w:bidi="lt-LT"/>
        </w:rPr>
        <w:t>3.2. Paslaugų teikėjas įsipareigoja:</w:t>
      </w:r>
    </w:p>
    <w:p w14:paraId="073D8359" w14:textId="4545C86B" w:rsidR="007E5A61" w:rsidRDefault="007E5A61" w:rsidP="00415238">
      <w:pPr>
        <w:pStyle w:val="Style10"/>
        <w:tabs>
          <w:tab w:val="left" w:pos="567"/>
        </w:tabs>
        <w:suppressAutoHyphens/>
        <w:spacing w:before="0" w:after="0" w:line="240" w:lineRule="auto"/>
        <w:ind w:firstLine="851"/>
        <w:jc w:val="both"/>
        <w:rPr>
          <w:rFonts w:eastAsia="Times New Roman"/>
          <w:color w:val="000000"/>
          <w:szCs w:val="24"/>
          <w:lang w:eastAsia="lt-LT" w:bidi="lt-LT"/>
        </w:rPr>
      </w:pPr>
      <w:r w:rsidRPr="009017AF">
        <w:rPr>
          <w:rFonts w:eastAsia="Times New Roman"/>
          <w:color w:val="000000"/>
          <w:szCs w:val="24"/>
          <w:lang w:eastAsia="lt-LT" w:bidi="lt-LT"/>
        </w:rPr>
        <w:t>3.2.1. Sutartyje numatytas Paslaugas teikti laiku, rūpestingai bei efektyviai, įskaitant, bet neapsiribojant, Paslaugų teikimą pagal geriausius visuotinai pripažįstamus profesinius, techninius standartus ir praktiką, panaudodamas visus reikiamus įgūdžius;</w:t>
      </w:r>
    </w:p>
    <w:p w14:paraId="5DE49F62" w14:textId="0D5D9C72" w:rsidR="007E5A61" w:rsidRPr="009017AF" w:rsidRDefault="007E5A61" w:rsidP="00415238">
      <w:pPr>
        <w:pStyle w:val="Style10"/>
        <w:tabs>
          <w:tab w:val="left" w:pos="567"/>
        </w:tabs>
        <w:suppressAutoHyphens/>
        <w:spacing w:before="0" w:after="0" w:line="240" w:lineRule="auto"/>
        <w:ind w:firstLine="851"/>
        <w:jc w:val="both"/>
        <w:rPr>
          <w:rFonts w:eastAsia="Times New Roman"/>
          <w:color w:val="000000"/>
          <w:szCs w:val="24"/>
          <w:lang w:eastAsia="lt-LT" w:bidi="lt-LT"/>
        </w:rPr>
      </w:pPr>
      <w:r w:rsidRPr="009017AF">
        <w:rPr>
          <w:rFonts w:eastAsia="Times New Roman"/>
          <w:color w:val="000000"/>
          <w:szCs w:val="24"/>
          <w:lang w:eastAsia="lt-LT" w:bidi="lt-LT"/>
        </w:rPr>
        <w:t>3.3. Paslaugų teikėjo teisės</w:t>
      </w:r>
      <w:r w:rsidR="009F619F">
        <w:rPr>
          <w:rFonts w:eastAsia="Times New Roman"/>
          <w:color w:val="000000"/>
          <w:szCs w:val="24"/>
          <w:lang w:eastAsia="lt-LT" w:bidi="lt-LT"/>
        </w:rPr>
        <w:t xml:space="preserve"> ir įsipareigojimai</w:t>
      </w:r>
      <w:r w:rsidRPr="009017AF">
        <w:rPr>
          <w:rFonts w:eastAsia="Times New Roman"/>
          <w:color w:val="000000"/>
          <w:szCs w:val="24"/>
          <w:lang w:eastAsia="lt-LT" w:bidi="lt-LT"/>
        </w:rPr>
        <w:t>:</w:t>
      </w:r>
    </w:p>
    <w:p w14:paraId="26C35955" w14:textId="77777777" w:rsidR="007E5A61" w:rsidRPr="009017AF" w:rsidRDefault="007E5A61" w:rsidP="00415238">
      <w:pPr>
        <w:pStyle w:val="Style10"/>
        <w:tabs>
          <w:tab w:val="left" w:pos="567"/>
        </w:tabs>
        <w:suppressAutoHyphens/>
        <w:spacing w:before="0" w:after="0" w:line="240" w:lineRule="auto"/>
        <w:ind w:firstLine="851"/>
        <w:jc w:val="both"/>
        <w:rPr>
          <w:rFonts w:eastAsia="Times New Roman"/>
          <w:color w:val="000000"/>
          <w:szCs w:val="24"/>
          <w:lang w:eastAsia="lt-LT" w:bidi="lt-LT"/>
        </w:rPr>
      </w:pPr>
      <w:r w:rsidRPr="009017AF">
        <w:rPr>
          <w:rFonts w:eastAsia="Times New Roman"/>
          <w:color w:val="000000"/>
          <w:szCs w:val="24"/>
          <w:lang w:eastAsia="lt-LT" w:bidi="lt-LT"/>
        </w:rPr>
        <w:t>3.3.1. prašyti iš Pirkėjo pateikti turimą informaciją, reikalingą vykdant Sutartį;</w:t>
      </w:r>
    </w:p>
    <w:p w14:paraId="2F46C67B" w14:textId="544B7401" w:rsidR="007E5A61" w:rsidRDefault="007E5A61" w:rsidP="00415238">
      <w:pPr>
        <w:pStyle w:val="Style10"/>
        <w:tabs>
          <w:tab w:val="left" w:pos="567"/>
        </w:tabs>
        <w:suppressAutoHyphens/>
        <w:spacing w:before="0" w:after="0" w:line="240" w:lineRule="auto"/>
        <w:ind w:firstLine="851"/>
        <w:jc w:val="both"/>
        <w:rPr>
          <w:rFonts w:eastAsia="Times New Roman"/>
          <w:color w:val="000000"/>
          <w:szCs w:val="24"/>
          <w:lang w:eastAsia="lt-LT" w:bidi="lt-LT"/>
        </w:rPr>
      </w:pPr>
      <w:r w:rsidRPr="009017AF">
        <w:rPr>
          <w:rFonts w:eastAsia="Times New Roman"/>
          <w:color w:val="000000"/>
          <w:szCs w:val="24"/>
          <w:lang w:eastAsia="lt-LT" w:bidi="lt-LT"/>
        </w:rPr>
        <w:t>3.3.2. kitos Sutartyje ir teisės aktuose numatytos teisės</w:t>
      </w:r>
      <w:r w:rsidR="009F619F">
        <w:rPr>
          <w:rFonts w:eastAsia="Times New Roman"/>
          <w:color w:val="000000"/>
          <w:szCs w:val="24"/>
          <w:lang w:eastAsia="lt-LT" w:bidi="lt-LT"/>
        </w:rPr>
        <w:t>;</w:t>
      </w:r>
    </w:p>
    <w:p w14:paraId="65D8BE8A" w14:textId="46C3E41B" w:rsidR="009F619F" w:rsidRPr="009F619F" w:rsidRDefault="009F619F" w:rsidP="00415238">
      <w:pPr>
        <w:pStyle w:val="Style10"/>
        <w:tabs>
          <w:tab w:val="left" w:pos="567"/>
        </w:tabs>
        <w:suppressAutoHyphens/>
        <w:spacing w:before="0" w:after="0" w:line="240" w:lineRule="auto"/>
        <w:ind w:firstLine="851"/>
        <w:jc w:val="both"/>
        <w:rPr>
          <w:rFonts w:eastAsia="Times New Roman"/>
          <w:color w:val="000000"/>
          <w:szCs w:val="24"/>
          <w:lang w:val="en-US" w:eastAsia="lt-LT" w:bidi="lt-LT"/>
        </w:rPr>
      </w:pPr>
      <w:r>
        <w:rPr>
          <w:rFonts w:eastAsia="Times New Roman"/>
          <w:color w:val="000000"/>
          <w:szCs w:val="24"/>
          <w:lang w:val="en-US" w:eastAsia="lt-LT" w:bidi="lt-LT"/>
        </w:rPr>
        <w:t xml:space="preserve">3.3.3. </w:t>
      </w:r>
      <w:proofErr w:type="spellStart"/>
      <w:r>
        <w:rPr>
          <w:rFonts w:eastAsia="Times New Roman"/>
          <w:color w:val="000000"/>
          <w:szCs w:val="24"/>
          <w:lang w:val="en-US" w:eastAsia="lt-LT" w:bidi="lt-LT"/>
        </w:rPr>
        <w:t>j</w:t>
      </w:r>
      <w:r w:rsidRPr="009F619F">
        <w:rPr>
          <w:rFonts w:eastAsia="Times New Roman"/>
          <w:color w:val="000000"/>
          <w:szCs w:val="24"/>
          <w:lang w:val="en-US" w:eastAsia="lt-LT" w:bidi="lt-LT"/>
        </w:rPr>
        <w:t>eigu</w:t>
      </w:r>
      <w:proofErr w:type="spellEnd"/>
      <w:r w:rsidRPr="009F619F">
        <w:rPr>
          <w:rFonts w:eastAsia="Times New Roman"/>
          <w:color w:val="000000"/>
          <w:szCs w:val="24"/>
          <w:lang w:val="en-US" w:eastAsia="lt-LT" w:bidi="lt-LT"/>
        </w:rPr>
        <w:t xml:space="preserve"> </w:t>
      </w:r>
      <w:proofErr w:type="spellStart"/>
      <w:r>
        <w:rPr>
          <w:rFonts w:eastAsia="Times New Roman"/>
          <w:color w:val="000000"/>
          <w:szCs w:val="24"/>
          <w:lang w:val="en-US" w:eastAsia="lt-LT" w:bidi="lt-LT"/>
        </w:rPr>
        <w:t>Paslaugų</w:t>
      </w:r>
      <w:proofErr w:type="spellEnd"/>
      <w:r>
        <w:rPr>
          <w:rFonts w:eastAsia="Times New Roman"/>
          <w:color w:val="000000"/>
          <w:szCs w:val="24"/>
          <w:lang w:val="en-US" w:eastAsia="lt-LT" w:bidi="lt-LT"/>
        </w:rPr>
        <w:t xml:space="preserve"> </w:t>
      </w:r>
      <w:proofErr w:type="spellStart"/>
      <w:r>
        <w:rPr>
          <w:rFonts w:eastAsia="Times New Roman"/>
          <w:color w:val="000000"/>
          <w:szCs w:val="24"/>
          <w:lang w:val="en-US" w:eastAsia="lt-LT" w:bidi="lt-LT"/>
        </w:rPr>
        <w:t>tei</w:t>
      </w:r>
      <w:r w:rsidRPr="009F619F">
        <w:rPr>
          <w:rFonts w:eastAsia="Times New Roman"/>
          <w:color w:val="000000"/>
          <w:szCs w:val="24"/>
          <w:lang w:val="en-US" w:eastAsia="lt-LT" w:bidi="lt-LT"/>
        </w:rPr>
        <w:t>kėjo</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kvalifikacija</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dėl</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teisės</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verstis</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atitinkama</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veikla</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nebuvo</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tikrinama</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arba</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tikrinama</w:t>
      </w:r>
      <w:proofErr w:type="spellEnd"/>
      <w:r w:rsidRPr="009F619F">
        <w:rPr>
          <w:rFonts w:eastAsia="Times New Roman"/>
          <w:color w:val="000000"/>
          <w:szCs w:val="24"/>
          <w:lang w:val="en-US" w:eastAsia="lt-LT" w:bidi="lt-LT"/>
        </w:rPr>
        <w:t xml:space="preserve"> ne visa </w:t>
      </w:r>
      <w:proofErr w:type="spellStart"/>
      <w:r w:rsidRPr="009F619F">
        <w:rPr>
          <w:rFonts w:eastAsia="Times New Roman"/>
          <w:color w:val="000000"/>
          <w:szCs w:val="24"/>
          <w:lang w:val="en-US" w:eastAsia="lt-LT" w:bidi="lt-LT"/>
        </w:rPr>
        <w:t>apimtimi</w:t>
      </w:r>
      <w:proofErr w:type="spellEnd"/>
      <w:r w:rsidRPr="009F619F">
        <w:rPr>
          <w:rFonts w:eastAsia="Times New Roman"/>
          <w:color w:val="000000"/>
          <w:szCs w:val="24"/>
          <w:lang w:val="en-US" w:eastAsia="lt-LT" w:bidi="lt-LT"/>
        </w:rPr>
        <w:t xml:space="preserve">, </w:t>
      </w:r>
      <w:proofErr w:type="spellStart"/>
      <w:r>
        <w:rPr>
          <w:rFonts w:eastAsia="Times New Roman"/>
          <w:color w:val="000000"/>
          <w:szCs w:val="24"/>
          <w:lang w:val="en-US" w:eastAsia="lt-LT" w:bidi="lt-LT"/>
        </w:rPr>
        <w:t>Paslaugų</w:t>
      </w:r>
      <w:proofErr w:type="spellEnd"/>
      <w:r>
        <w:rPr>
          <w:rFonts w:eastAsia="Times New Roman"/>
          <w:color w:val="000000"/>
          <w:szCs w:val="24"/>
          <w:lang w:val="en-US" w:eastAsia="lt-LT" w:bidi="lt-LT"/>
        </w:rPr>
        <w:t xml:space="preserve"> </w:t>
      </w:r>
      <w:proofErr w:type="spellStart"/>
      <w:r>
        <w:rPr>
          <w:rFonts w:eastAsia="Times New Roman"/>
          <w:color w:val="000000"/>
          <w:szCs w:val="24"/>
          <w:lang w:val="en-US" w:eastAsia="lt-LT" w:bidi="lt-LT"/>
        </w:rPr>
        <w:t>tei</w:t>
      </w:r>
      <w:r w:rsidRPr="009F619F">
        <w:rPr>
          <w:rFonts w:eastAsia="Times New Roman"/>
          <w:color w:val="000000"/>
          <w:szCs w:val="24"/>
          <w:lang w:val="en-US" w:eastAsia="lt-LT" w:bidi="lt-LT"/>
        </w:rPr>
        <w:t>kėjas</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įsipareigoja</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Pirkėjui</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kad</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Sutartį</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vykdys</w:t>
      </w:r>
      <w:proofErr w:type="spellEnd"/>
      <w:r w:rsidRPr="009F619F">
        <w:rPr>
          <w:rFonts w:eastAsia="Times New Roman"/>
          <w:color w:val="000000"/>
          <w:szCs w:val="24"/>
          <w:lang w:val="en-US" w:eastAsia="lt-LT" w:bidi="lt-LT"/>
        </w:rPr>
        <w:t xml:space="preserve"> tik </w:t>
      </w:r>
      <w:proofErr w:type="spellStart"/>
      <w:r w:rsidRPr="009F619F">
        <w:rPr>
          <w:rFonts w:eastAsia="Times New Roman"/>
          <w:color w:val="000000"/>
          <w:szCs w:val="24"/>
          <w:lang w:val="en-US" w:eastAsia="lt-LT" w:bidi="lt-LT"/>
        </w:rPr>
        <w:t>tokią</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teisę</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turintys</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asmenys</w:t>
      </w:r>
      <w:proofErr w:type="spellEnd"/>
      <w:r w:rsidRPr="009F619F">
        <w:rPr>
          <w:rFonts w:eastAsia="Times New Roman"/>
          <w:color w:val="000000"/>
          <w:szCs w:val="24"/>
          <w:lang w:val="en-US" w:eastAsia="lt-LT" w:bidi="lt-LT"/>
        </w:rPr>
        <w:t>.</w:t>
      </w:r>
    </w:p>
    <w:p w14:paraId="493923CA" w14:textId="77777777" w:rsidR="007E5A61" w:rsidRPr="009017AF" w:rsidRDefault="007E5A61" w:rsidP="00415238">
      <w:pPr>
        <w:pStyle w:val="Style10"/>
        <w:tabs>
          <w:tab w:val="left" w:pos="567"/>
        </w:tabs>
        <w:suppressAutoHyphens/>
        <w:spacing w:before="0" w:after="0" w:line="240" w:lineRule="auto"/>
        <w:ind w:firstLine="851"/>
        <w:jc w:val="both"/>
        <w:rPr>
          <w:rFonts w:eastAsia="Times New Roman"/>
          <w:color w:val="000000"/>
          <w:szCs w:val="24"/>
          <w:lang w:eastAsia="lt-LT" w:bidi="lt-LT"/>
        </w:rPr>
      </w:pPr>
      <w:r w:rsidRPr="009017AF">
        <w:rPr>
          <w:rFonts w:eastAsia="Times New Roman"/>
          <w:color w:val="000000"/>
          <w:szCs w:val="24"/>
          <w:lang w:eastAsia="lt-LT" w:bidi="lt-LT"/>
        </w:rPr>
        <w:t>3.4. Pirkėjas įsipareigoja:</w:t>
      </w:r>
    </w:p>
    <w:p w14:paraId="301EE4AF" w14:textId="77777777" w:rsidR="007E5A61" w:rsidRPr="009017AF" w:rsidRDefault="007E5A61" w:rsidP="00415238">
      <w:pPr>
        <w:pStyle w:val="Style10"/>
        <w:tabs>
          <w:tab w:val="left" w:pos="567"/>
        </w:tabs>
        <w:suppressAutoHyphens/>
        <w:spacing w:before="0" w:after="0" w:line="240" w:lineRule="auto"/>
        <w:ind w:firstLine="851"/>
        <w:jc w:val="both"/>
        <w:rPr>
          <w:rFonts w:eastAsia="Times New Roman"/>
          <w:color w:val="000000"/>
          <w:szCs w:val="24"/>
          <w:lang w:eastAsia="lt-LT" w:bidi="lt-LT"/>
        </w:rPr>
      </w:pPr>
      <w:r w:rsidRPr="009017AF">
        <w:rPr>
          <w:rFonts w:eastAsia="Times New Roman"/>
          <w:color w:val="000000"/>
          <w:szCs w:val="24"/>
          <w:lang w:eastAsia="lt-LT" w:bidi="lt-LT"/>
        </w:rPr>
        <w:t>3.4.1. Paslaugų teikėjo prašymu pateikti jam turimą informaciją, reikalingą Sutarties vykdymui;</w:t>
      </w:r>
    </w:p>
    <w:p w14:paraId="2C37E16C" w14:textId="6DAE1A02" w:rsidR="007E5A61" w:rsidRDefault="007E5A61" w:rsidP="00415238">
      <w:pPr>
        <w:pStyle w:val="Style10"/>
        <w:tabs>
          <w:tab w:val="left" w:pos="567"/>
        </w:tabs>
        <w:suppressAutoHyphens/>
        <w:spacing w:before="0" w:after="0" w:line="240" w:lineRule="auto"/>
        <w:ind w:firstLine="851"/>
        <w:jc w:val="both"/>
        <w:rPr>
          <w:rFonts w:eastAsia="Times New Roman"/>
          <w:color w:val="000000"/>
          <w:szCs w:val="24"/>
          <w:lang w:eastAsia="lt-LT" w:bidi="lt-LT"/>
        </w:rPr>
      </w:pPr>
      <w:r w:rsidRPr="009017AF">
        <w:rPr>
          <w:rFonts w:eastAsia="Times New Roman"/>
          <w:color w:val="000000"/>
          <w:szCs w:val="24"/>
          <w:lang w:eastAsia="lt-LT" w:bidi="lt-LT"/>
        </w:rPr>
        <w:t>3.4.2. atsiskaityti Sutartyje nustatyta tvarka ir terminais</w:t>
      </w:r>
      <w:r w:rsidR="009F619F">
        <w:rPr>
          <w:rFonts w:eastAsia="Times New Roman"/>
          <w:color w:val="000000"/>
          <w:szCs w:val="24"/>
          <w:lang w:eastAsia="lt-LT" w:bidi="lt-LT"/>
        </w:rPr>
        <w:t>;</w:t>
      </w:r>
    </w:p>
    <w:p w14:paraId="57270CA1" w14:textId="1E6161D4" w:rsidR="009F619F" w:rsidRDefault="009F619F" w:rsidP="00415238">
      <w:pPr>
        <w:pStyle w:val="Style10"/>
        <w:tabs>
          <w:tab w:val="left" w:pos="567"/>
        </w:tabs>
        <w:suppressAutoHyphens/>
        <w:spacing w:before="0" w:after="0" w:line="240" w:lineRule="auto"/>
        <w:ind w:firstLine="851"/>
        <w:jc w:val="both"/>
        <w:rPr>
          <w:rFonts w:eastAsia="Times New Roman"/>
          <w:color w:val="000000"/>
          <w:szCs w:val="24"/>
          <w:lang w:eastAsia="lt-LT" w:bidi="lt-LT"/>
        </w:rPr>
      </w:pPr>
      <w:r>
        <w:rPr>
          <w:rFonts w:eastAsia="Times New Roman"/>
          <w:color w:val="000000"/>
          <w:szCs w:val="24"/>
          <w:lang w:eastAsia="lt-LT" w:bidi="lt-LT"/>
        </w:rPr>
        <w:t xml:space="preserve">3.4.3. </w:t>
      </w:r>
      <w:r w:rsidRPr="009F619F">
        <w:rPr>
          <w:rFonts w:eastAsia="Times New Roman"/>
          <w:color w:val="000000"/>
          <w:szCs w:val="24"/>
          <w:lang w:eastAsia="lt-LT" w:bidi="lt-LT"/>
        </w:rPr>
        <w:t xml:space="preserve">stebėti ir nedelsiant raštu informuoti </w:t>
      </w:r>
      <w:r>
        <w:rPr>
          <w:rFonts w:eastAsia="Times New Roman"/>
          <w:color w:val="000000"/>
          <w:szCs w:val="24"/>
          <w:lang w:eastAsia="lt-LT" w:bidi="lt-LT"/>
        </w:rPr>
        <w:t>Paslaugų teikėją</w:t>
      </w:r>
      <w:r w:rsidRPr="009F619F">
        <w:rPr>
          <w:rFonts w:eastAsia="Times New Roman"/>
          <w:color w:val="000000"/>
          <w:szCs w:val="24"/>
          <w:lang w:eastAsia="lt-LT" w:bidi="lt-LT"/>
        </w:rPr>
        <w:t xml:space="preserve">, kai pasiekiama Sutarties kaina. Nuo tokio raštiško pranešimo gavimo dienos </w:t>
      </w:r>
      <w:r w:rsidR="00A538B8">
        <w:rPr>
          <w:rFonts w:eastAsia="Times New Roman"/>
          <w:color w:val="000000"/>
          <w:szCs w:val="24"/>
          <w:lang w:eastAsia="lt-LT" w:bidi="lt-LT"/>
        </w:rPr>
        <w:t>P</w:t>
      </w:r>
      <w:r w:rsidRPr="009F619F">
        <w:rPr>
          <w:rFonts w:eastAsia="Times New Roman"/>
          <w:color w:val="000000"/>
          <w:szCs w:val="24"/>
          <w:lang w:eastAsia="lt-LT" w:bidi="lt-LT"/>
        </w:rPr>
        <w:t>aslaugos pagal Sutartį nebeteikiamos, tačiau tai nepanaikina Šalių įsipareigojimo atsiskaityti tarpusavyje už iki pranešimo pateikimo dienos faktiškai suteiktas Paslaugas pagal Sutartį</w:t>
      </w:r>
      <w:r w:rsidR="00A538B8">
        <w:rPr>
          <w:rFonts w:eastAsia="Times New Roman"/>
          <w:color w:val="000000"/>
          <w:szCs w:val="24"/>
          <w:lang w:eastAsia="lt-LT" w:bidi="lt-LT"/>
        </w:rPr>
        <w:t>.</w:t>
      </w:r>
    </w:p>
    <w:p w14:paraId="76CFA986" w14:textId="77777777" w:rsidR="007E5A61" w:rsidRPr="009017AF" w:rsidRDefault="007E5A61" w:rsidP="00415238">
      <w:pPr>
        <w:pStyle w:val="Default"/>
        <w:suppressAutoHyphens/>
        <w:rPr>
          <w:rFonts w:ascii="Times New Roman" w:hAnsi="Times New Roman" w:cs="Times New Roman"/>
        </w:rPr>
      </w:pPr>
    </w:p>
    <w:p w14:paraId="17A769DA" w14:textId="77777777" w:rsidR="007E5A61" w:rsidRPr="009017AF" w:rsidRDefault="007E5A61" w:rsidP="00641CD7">
      <w:pPr>
        <w:pStyle w:val="Default"/>
        <w:suppressAutoHyphens/>
        <w:jc w:val="center"/>
        <w:rPr>
          <w:rFonts w:ascii="Times New Roman" w:hAnsi="Times New Roman" w:cs="Times New Roman"/>
          <w:b/>
          <w:bCs/>
        </w:rPr>
      </w:pPr>
      <w:r w:rsidRPr="009017AF">
        <w:rPr>
          <w:rFonts w:ascii="Times New Roman" w:hAnsi="Times New Roman" w:cs="Times New Roman"/>
          <w:b/>
          <w:bCs/>
        </w:rPr>
        <w:t>4. SUBTIEKIMAS</w:t>
      </w:r>
    </w:p>
    <w:p w14:paraId="5D6C8B83" w14:textId="77777777" w:rsidR="00BD1724" w:rsidRPr="008D5674" w:rsidRDefault="00BD1724" w:rsidP="00BD1724">
      <w:pPr>
        <w:autoSpaceDE w:val="0"/>
        <w:adjustRightInd w:val="0"/>
        <w:spacing w:after="0" w:line="240" w:lineRule="auto"/>
        <w:ind w:firstLine="851"/>
        <w:jc w:val="both"/>
        <w:rPr>
          <w:rFonts w:eastAsia="Times New Roman"/>
          <w:b/>
          <w:bCs/>
          <w:color w:val="000000"/>
          <w:lang w:eastAsia="lt-LT"/>
        </w:rPr>
      </w:pPr>
    </w:p>
    <w:p w14:paraId="4F7AB925" w14:textId="0C739490" w:rsidR="009F619F" w:rsidRPr="008D5674" w:rsidRDefault="00BD1724" w:rsidP="00BD1724">
      <w:pPr>
        <w:autoSpaceDE w:val="0"/>
        <w:adjustRightInd w:val="0"/>
        <w:spacing w:after="0" w:line="240" w:lineRule="auto"/>
        <w:ind w:firstLine="851"/>
        <w:jc w:val="both"/>
        <w:rPr>
          <w:rFonts w:eastAsia="Times New Roman"/>
          <w:color w:val="000000"/>
          <w:lang w:eastAsia="lt-LT"/>
        </w:rPr>
      </w:pPr>
      <w:r w:rsidRPr="008D5674">
        <w:rPr>
          <w:rFonts w:eastAsia="Times New Roman"/>
          <w:color w:val="000000"/>
          <w:lang w:eastAsia="lt-LT"/>
        </w:rPr>
        <w:t>4.1. Paslaugų teikėjas nepasitelks subtiekėjų.</w:t>
      </w:r>
    </w:p>
    <w:p w14:paraId="4917045F" w14:textId="2019EFEC" w:rsidR="009F619F" w:rsidRDefault="009F619F" w:rsidP="00BD1724">
      <w:pPr>
        <w:autoSpaceDE w:val="0"/>
        <w:adjustRightInd w:val="0"/>
        <w:spacing w:after="0" w:line="240" w:lineRule="auto"/>
        <w:ind w:firstLine="851"/>
        <w:jc w:val="both"/>
        <w:rPr>
          <w:rFonts w:eastAsia="Times New Roman"/>
          <w:color w:val="000000"/>
          <w:lang w:eastAsia="lt-LT"/>
        </w:rPr>
      </w:pPr>
      <w:r w:rsidRPr="008D5674">
        <w:rPr>
          <w:rFonts w:eastAsia="Times New Roman"/>
          <w:color w:val="000000"/>
          <w:lang w:eastAsia="lt-LT"/>
        </w:rPr>
        <w:t xml:space="preserve">4.2. Sudarius Sutartį, ne vėliau negu Sutartis pradedama vykdyti, Paslaugų teikėjas įsipareigoja pranešti Pirkėjui tuo metu žinomų subtiekėjų pavadinimus, kontaktinius duomenis ir jų atstovus. </w:t>
      </w:r>
      <w:r w:rsidRPr="008D5674">
        <w:rPr>
          <w:rFonts w:eastAsia="Times New Roman"/>
          <w:color w:val="000000"/>
          <w:lang w:eastAsia="lt-LT"/>
        </w:rPr>
        <w:lastRenderedPageBreak/>
        <w:t>Paslaugų teikėjas taip pat privalo informuoti apie minėtos informacijos pasikeitimus visu Sutarties vykdymo metu, taip pat apie naujus subtiekėjus, kuriuos jis ketina pasitelkti vėliau.</w:t>
      </w:r>
    </w:p>
    <w:p w14:paraId="1E15ED6E" w14:textId="4A424D62" w:rsidR="0053632A" w:rsidRDefault="0053632A" w:rsidP="00BD1724">
      <w:pPr>
        <w:autoSpaceDE w:val="0"/>
        <w:adjustRightInd w:val="0"/>
        <w:spacing w:after="0" w:line="240" w:lineRule="auto"/>
        <w:ind w:firstLine="851"/>
        <w:jc w:val="both"/>
        <w:rPr>
          <w:rFonts w:eastAsia="Times New Roman"/>
          <w:color w:val="000000"/>
          <w:highlight w:val="yellow"/>
          <w:lang w:eastAsia="lt-LT"/>
        </w:rPr>
      </w:pPr>
    </w:p>
    <w:p w14:paraId="75F2A0D7" w14:textId="611F1BB1" w:rsidR="007E5A61" w:rsidRPr="008D5674" w:rsidRDefault="00717E19" w:rsidP="00415238">
      <w:pPr>
        <w:pStyle w:val="Default"/>
        <w:suppressAutoHyphens/>
        <w:ind w:firstLine="851"/>
        <w:jc w:val="center"/>
        <w:rPr>
          <w:rFonts w:ascii="Times New Roman" w:hAnsi="Times New Roman" w:cs="Times New Roman"/>
          <w:b/>
          <w:bCs/>
        </w:rPr>
      </w:pPr>
      <w:r w:rsidRPr="008D5674">
        <w:rPr>
          <w:rFonts w:ascii="Times New Roman" w:hAnsi="Times New Roman" w:cs="Times New Roman"/>
          <w:b/>
          <w:bCs/>
        </w:rPr>
        <w:t>5. ŠA</w:t>
      </w:r>
      <w:r w:rsidR="008D5674" w:rsidRPr="008D5674">
        <w:rPr>
          <w:rFonts w:ascii="Times New Roman" w:hAnsi="Times New Roman" w:cs="Times New Roman"/>
          <w:b/>
          <w:bCs/>
        </w:rPr>
        <w:t>L</w:t>
      </w:r>
      <w:r w:rsidRPr="008D5674">
        <w:rPr>
          <w:rFonts w:ascii="Times New Roman" w:hAnsi="Times New Roman" w:cs="Times New Roman"/>
          <w:b/>
          <w:bCs/>
        </w:rPr>
        <w:t>IŲ ATSAKOMYBĖ</w:t>
      </w:r>
    </w:p>
    <w:p w14:paraId="0176318B" w14:textId="77777777" w:rsidR="008D5674" w:rsidRDefault="008D5674" w:rsidP="00415238">
      <w:pPr>
        <w:pStyle w:val="Default"/>
        <w:suppressAutoHyphens/>
        <w:ind w:firstLine="851"/>
        <w:jc w:val="center"/>
        <w:rPr>
          <w:rFonts w:ascii="Times New Roman" w:hAnsi="Times New Roman" w:cs="Times New Roman"/>
        </w:rPr>
      </w:pPr>
    </w:p>
    <w:p w14:paraId="029FFE5B" w14:textId="004C0FEC" w:rsidR="000A0BA9" w:rsidRPr="008D5674" w:rsidRDefault="000A0BA9" w:rsidP="000A0BA9">
      <w:pPr>
        <w:pStyle w:val="Default"/>
        <w:suppressAutoHyphens/>
        <w:ind w:firstLine="851"/>
        <w:jc w:val="both"/>
        <w:rPr>
          <w:rFonts w:ascii="Times New Roman" w:hAnsi="Times New Roman"/>
        </w:rPr>
      </w:pPr>
      <w:r w:rsidRPr="008D5674">
        <w:rPr>
          <w:rFonts w:ascii="Times New Roman" w:hAnsi="Times New Roman" w:cs="Times New Roman"/>
        </w:rPr>
        <w:t xml:space="preserve">5.1. </w:t>
      </w:r>
      <w:r w:rsidRPr="008D5674">
        <w:rPr>
          <w:rFonts w:ascii="Times New Roman" w:hAnsi="Times New Roman"/>
        </w:rPr>
        <w:t>Jei Šalis nevykdo arba netinkamai vykdo savo įsipareigojimus pagal Sutartį, ji pažeidžia Sutartį. Vienai Šaliai pažeidus Sutartį, kita Šalis turi teisę naudotis bet kokiais teisėtais savo teisių gynimo būdais, įskaitant, bet neapsiribojant:</w:t>
      </w:r>
    </w:p>
    <w:p w14:paraId="010B8E68" w14:textId="67A60B10" w:rsidR="000A0BA9" w:rsidRPr="008D5674" w:rsidRDefault="000A0BA9" w:rsidP="000A0BA9">
      <w:pPr>
        <w:pStyle w:val="Default"/>
        <w:suppressAutoHyphens/>
        <w:ind w:firstLine="851"/>
        <w:jc w:val="both"/>
        <w:rPr>
          <w:rFonts w:ascii="Times New Roman" w:hAnsi="Times New Roman"/>
        </w:rPr>
      </w:pPr>
      <w:r w:rsidRPr="008D5674">
        <w:rPr>
          <w:rFonts w:ascii="Times New Roman" w:hAnsi="Times New Roman" w:cs="Times New Roman"/>
        </w:rPr>
        <w:t xml:space="preserve">5.1.1. </w:t>
      </w:r>
      <w:r w:rsidRPr="008D5674">
        <w:rPr>
          <w:rFonts w:ascii="Times New Roman" w:hAnsi="Times New Roman"/>
        </w:rPr>
        <w:t>reikalauti kitos Šalies tinkamai vykdyti sutartinius įsipareigojimus;</w:t>
      </w:r>
    </w:p>
    <w:p w14:paraId="680363D0" w14:textId="0F371B50" w:rsidR="000A0BA9" w:rsidRPr="008D5674" w:rsidRDefault="000A0BA9" w:rsidP="000A0BA9">
      <w:pPr>
        <w:pStyle w:val="Default"/>
        <w:suppressAutoHyphens/>
        <w:ind w:firstLine="851"/>
        <w:jc w:val="both"/>
        <w:rPr>
          <w:rFonts w:ascii="Times New Roman" w:hAnsi="Times New Roman"/>
        </w:rPr>
      </w:pPr>
      <w:r w:rsidRPr="008D5674">
        <w:rPr>
          <w:rFonts w:ascii="Times New Roman" w:hAnsi="Times New Roman" w:cs="Times New Roman"/>
        </w:rPr>
        <w:t xml:space="preserve">5.1.2. </w:t>
      </w:r>
      <w:r w:rsidRPr="008D5674">
        <w:rPr>
          <w:rFonts w:ascii="Times New Roman" w:hAnsi="Times New Roman"/>
        </w:rPr>
        <w:t>reikalauti atlyginti nuostolius;</w:t>
      </w:r>
    </w:p>
    <w:p w14:paraId="501F8203" w14:textId="636A699A" w:rsidR="000A0BA9" w:rsidRPr="008D5674" w:rsidRDefault="000A0BA9" w:rsidP="000A0BA9">
      <w:pPr>
        <w:pStyle w:val="Default"/>
        <w:suppressAutoHyphens/>
        <w:ind w:firstLine="851"/>
        <w:jc w:val="both"/>
        <w:rPr>
          <w:rFonts w:ascii="Times New Roman" w:hAnsi="Times New Roman"/>
        </w:rPr>
      </w:pPr>
      <w:r w:rsidRPr="008D5674">
        <w:rPr>
          <w:rFonts w:ascii="Times New Roman" w:hAnsi="Times New Roman" w:cs="Times New Roman"/>
        </w:rPr>
        <w:t xml:space="preserve">5.1.3. </w:t>
      </w:r>
      <w:r w:rsidRPr="008D5674">
        <w:rPr>
          <w:rFonts w:ascii="Times New Roman" w:hAnsi="Times New Roman"/>
        </w:rPr>
        <w:t xml:space="preserve">nutraukti Sutartį Sutarties </w:t>
      </w:r>
      <w:r w:rsidR="00246BAB" w:rsidRPr="008D5674">
        <w:rPr>
          <w:rFonts w:ascii="Times New Roman" w:hAnsi="Times New Roman"/>
        </w:rPr>
        <w:t>7</w:t>
      </w:r>
      <w:r w:rsidRPr="008D5674">
        <w:rPr>
          <w:rFonts w:ascii="Times New Roman" w:hAnsi="Times New Roman"/>
        </w:rPr>
        <w:t>.</w:t>
      </w:r>
      <w:r w:rsidR="00CF57C5">
        <w:rPr>
          <w:rFonts w:ascii="Times New Roman" w:hAnsi="Times New Roman"/>
        </w:rPr>
        <w:t>3</w:t>
      </w:r>
      <w:r w:rsidRPr="008D5674">
        <w:rPr>
          <w:rFonts w:ascii="Times New Roman" w:hAnsi="Times New Roman"/>
        </w:rPr>
        <w:t xml:space="preserve"> punkto nustatyta tvarka.</w:t>
      </w:r>
    </w:p>
    <w:p w14:paraId="530C49F5" w14:textId="05D0A8E9" w:rsidR="000A0BA9" w:rsidRPr="008D5674" w:rsidRDefault="000A0BA9" w:rsidP="000A0BA9">
      <w:pPr>
        <w:pStyle w:val="Default"/>
        <w:suppressAutoHyphens/>
        <w:ind w:firstLine="851"/>
        <w:jc w:val="both"/>
        <w:rPr>
          <w:rFonts w:ascii="Times New Roman" w:hAnsi="Times New Roman"/>
        </w:rPr>
      </w:pPr>
      <w:r w:rsidRPr="008D5674">
        <w:rPr>
          <w:rFonts w:ascii="Times New Roman" w:hAnsi="Times New Roman" w:cs="Times New Roman"/>
        </w:rPr>
        <w:t xml:space="preserve">5.2. </w:t>
      </w:r>
      <w:r w:rsidRPr="008D5674">
        <w:rPr>
          <w:rFonts w:ascii="Times New Roman" w:hAnsi="Times New Roman"/>
        </w:rPr>
        <w:t>Šalis, dėl savo kaltės praleidusi prievolės įvykdymo terminą, kitai Šaliai pareikalavus, moka 0,0</w:t>
      </w:r>
      <w:r w:rsidR="009A27BB">
        <w:rPr>
          <w:rFonts w:ascii="Times New Roman" w:hAnsi="Times New Roman"/>
        </w:rPr>
        <w:t>3</w:t>
      </w:r>
      <w:r w:rsidRPr="008D5674">
        <w:rPr>
          <w:rFonts w:ascii="Times New Roman" w:hAnsi="Times New Roman"/>
        </w:rPr>
        <w:t xml:space="preserve"> proc. dydžio delspinigius už kiekvieną pavėluotą dieną nuo neįvykdytų sutartinių įsipareigojimų dalies.</w:t>
      </w:r>
    </w:p>
    <w:p w14:paraId="2A2CF7A1" w14:textId="2D375E32" w:rsidR="000A0BA9" w:rsidRPr="008D5674" w:rsidRDefault="000A0BA9" w:rsidP="00CE0082">
      <w:pPr>
        <w:pStyle w:val="Default"/>
        <w:suppressAutoHyphens/>
        <w:ind w:firstLine="851"/>
        <w:jc w:val="both"/>
        <w:rPr>
          <w:rFonts w:ascii="Times New Roman" w:hAnsi="Times New Roman" w:cs="Times New Roman"/>
        </w:rPr>
      </w:pPr>
      <w:r w:rsidRPr="008D5674">
        <w:rPr>
          <w:rFonts w:ascii="Times New Roman" w:hAnsi="Times New Roman" w:cs="Times New Roman"/>
        </w:rPr>
        <w:t xml:space="preserve">5.3. </w:t>
      </w:r>
      <w:r w:rsidRPr="008D5674">
        <w:rPr>
          <w:rFonts w:ascii="Times New Roman" w:hAnsi="Times New Roman"/>
        </w:rPr>
        <w:t>Delspinigių sumokėjimas neatleidžia nuo Sutarties įsipareigojimų vykdymo.</w:t>
      </w:r>
    </w:p>
    <w:p w14:paraId="2C36034C" w14:textId="7DAEC2B1" w:rsidR="000A0BA9" w:rsidRPr="008D5674" w:rsidRDefault="000A0BA9" w:rsidP="00CE0082">
      <w:pPr>
        <w:pStyle w:val="Default"/>
        <w:suppressAutoHyphens/>
        <w:ind w:firstLine="851"/>
        <w:rPr>
          <w:rFonts w:ascii="Times New Roman" w:hAnsi="Times New Roman" w:cs="Times New Roman"/>
        </w:rPr>
      </w:pPr>
      <w:r w:rsidRPr="008D5674">
        <w:rPr>
          <w:rFonts w:ascii="Times New Roman" w:hAnsi="Times New Roman" w:cs="Times New Roman"/>
        </w:rPr>
        <w:t xml:space="preserve">5.4. </w:t>
      </w:r>
      <w:r w:rsidR="003F3594" w:rsidRPr="008D5674">
        <w:rPr>
          <w:rFonts w:ascii="Times New Roman" w:hAnsi="Times New Roman"/>
        </w:rPr>
        <w:t>Paslaugų teikėjas privalo ištaisyti savo sąskaita bet kokius trūkumus, atsiradusius dėl Paslaugų teikėjo kaltės ir susijusius su Paslaugų teikimu pagal Sutartį.</w:t>
      </w:r>
    </w:p>
    <w:p w14:paraId="0E5E3C5B" w14:textId="76180116" w:rsidR="000A0BA9" w:rsidRDefault="000A0BA9" w:rsidP="00415238">
      <w:pPr>
        <w:pStyle w:val="Default"/>
        <w:suppressAutoHyphens/>
        <w:ind w:firstLine="851"/>
        <w:jc w:val="center"/>
        <w:rPr>
          <w:rFonts w:ascii="Times New Roman" w:hAnsi="Times New Roman" w:cs="Times New Roman"/>
        </w:rPr>
      </w:pPr>
    </w:p>
    <w:p w14:paraId="2586F26C" w14:textId="450EDC72" w:rsidR="003F3594" w:rsidRDefault="003F3594" w:rsidP="003F3594">
      <w:pPr>
        <w:pStyle w:val="ListParagraph"/>
        <w:suppressAutoHyphens/>
        <w:autoSpaceDN/>
        <w:spacing w:after="120" w:line="240" w:lineRule="auto"/>
        <w:ind w:left="1429"/>
        <w:jc w:val="center"/>
        <w:textAlignment w:val="auto"/>
        <w:rPr>
          <w:b/>
          <w:lang w:eastAsia="ar-SA"/>
        </w:rPr>
      </w:pPr>
      <w:r>
        <w:t xml:space="preserve">6. </w:t>
      </w:r>
      <w:r w:rsidRPr="00FA6922">
        <w:rPr>
          <w:b/>
        </w:rPr>
        <w:t>NENUGALIMOS JĖGOS APLINKYBĖS (FORCE MAJEURE)</w:t>
      </w:r>
      <w:r w:rsidRPr="00FA6922">
        <w:rPr>
          <w:b/>
          <w:lang w:eastAsia="ar-SA"/>
        </w:rPr>
        <w:t xml:space="preserve"> </w:t>
      </w:r>
    </w:p>
    <w:p w14:paraId="2A308D25" w14:textId="77777777" w:rsidR="00E75951" w:rsidRDefault="003F3594" w:rsidP="00E75951">
      <w:pPr>
        <w:suppressAutoHyphens/>
        <w:spacing w:after="0"/>
        <w:ind w:firstLine="720"/>
        <w:jc w:val="both"/>
        <w:rPr>
          <w:szCs w:val="24"/>
        </w:rPr>
      </w:pPr>
      <w:r w:rsidRPr="008D5674">
        <w:rPr>
          <w:bCs/>
          <w:lang w:eastAsia="ar-SA"/>
        </w:rPr>
        <w:t xml:space="preserve">6.1. </w:t>
      </w:r>
      <w:r w:rsidRPr="008D5674">
        <w:rPr>
          <w:bCs/>
          <w:szCs w:val="24"/>
        </w:rPr>
        <w:t>Lietuvos</w:t>
      </w:r>
      <w:r w:rsidRPr="003D49A1">
        <w:rPr>
          <w:szCs w:val="24"/>
        </w:rPr>
        <w:t xml:space="preserve"> Respublikos teisės aktuose nustatyta tvarka Šalis atleidžiama nuo atsakomybės už Sutartimi nustatytų įsipareigojimų neįvykdymą, dalinį neįvykdymą arba netinkamą įvykdymą, jeigu ji įrodo, kad tai atsitiko dėl aplinkybių, kurių ji negalėjo kontroliuoti bei protingai numatyti Sutarties sudarymo metu, ir, kad negalėjo užkirsti kelio šių aplinkybių ar jų pasekmių atsiradimui. Nenugalima jėga (</w:t>
      </w:r>
      <w:r w:rsidRPr="003D49A1">
        <w:rPr>
          <w:i/>
          <w:szCs w:val="24"/>
        </w:rPr>
        <w:t>force majeure</w:t>
      </w:r>
      <w:r w:rsidRPr="003D49A1">
        <w:rPr>
          <w:szCs w:val="24"/>
        </w:rPr>
        <w:t>) nelaikoma tai, kad rinkoje nėra reikalingų prievolei vykdyti prekių/paslaugų, Sutarties Šalis neturi reikiamų finansinių išteklių arba skolininko kontrahentai pažeidžia savo prievoles. Nenugalimos jėgos aplinkybės ir atleidimo nuo atsakomybės sąlygos nurodytos Lietuvos Respublikos civilinio kodekso 6.212 straipsnyje ir Atleidimo nuo atsakomybės esant nenugalimos jėgos (</w:t>
      </w:r>
      <w:r w:rsidRPr="003D49A1">
        <w:rPr>
          <w:i/>
          <w:szCs w:val="24"/>
        </w:rPr>
        <w:t>force majeure</w:t>
      </w:r>
      <w:r w:rsidRPr="003D49A1">
        <w:rPr>
          <w:szCs w:val="24"/>
        </w:rPr>
        <w:t xml:space="preserve">) aplinkybėms taisyklėse, patvirtintose Lietuvos Respublikos Vyriausybės 1996 m. liepos 15 d. nutarimu Nr. 840 </w:t>
      </w:r>
      <w:r w:rsidRPr="003D49A1">
        <w:rPr>
          <w:spacing w:val="-2"/>
          <w:szCs w:val="24"/>
        </w:rPr>
        <w:t>„Dėl atleidimo nuo atsakomybės esant nenugalimos jėgos (force majeure) aplinkybėms taisyklių patvirtinimo“.</w:t>
      </w:r>
      <w:r w:rsidRPr="003D49A1">
        <w:rPr>
          <w:szCs w:val="24"/>
        </w:rPr>
        <w:t xml:space="preserve"> Nustatydamos nenugalimos jėgos aplinkybes, Šalys vadovaujasi Lietuvos Respublikos Vyriausybės 1997 m. kovo 13 d. nutarimu Nr. 222 „Dėl nenugalimos jėgos (</w:t>
      </w:r>
      <w:r w:rsidRPr="003D49A1">
        <w:rPr>
          <w:i/>
          <w:szCs w:val="24"/>
        </w:rPr>
        <w:t>force majeure</w:t>
      </w:r>
      <w:r w:rsidRPr="003D49A1">
        <w:rPr>
          <w:szCs w:val="24"/>
        </w:rPr>
        <w:t>) aplinkybes liudijančių pažymų išdavimo tvarkos patvirtinimo“ ar jį pakeičiančiais norminiais teisės aktais.</w:t>
      </w:r>
    </w:p>
    <w:p w14:paraId="14E65C12" w14:textId="3663B557" w:rsidR="003F3594" w:rsidRDefault="003F3594" w:rsidP="00E75951">
      <w:pPr>
        <w:suppressAutoHyphens/>
        <w:spacing w:after="0"/>
        <w:ind w:firstLine="720"/>
        <w:jc w:val="both"/>
        <w:rPr>
          <w:szCs w:val="24"/>
        </w:rPr>
      </w:pPr>
      <w:r>
        <w:rPr>
          <w:szCs w:val="24"/>
        </w:rPr>
        <w:t xml:space="preserve">6.2. </w:t>
      </w:r>
      <w:r w:rsidRPr="003D49A1">
        <w:rPr>
          <w:szCs w:val="24"/>
        </w:rPr>
        <w:t xml:space="preserve">Šalis, neįvykdžiusi </w:t>
      </w:r>
      <w:r w:rsidRPr="003D49A1">
        <w:rPr>
          <w:szCs w:val="24"/>
          <w:lang w:eastAsia="ar-SA"/>
        </w:rPr>
        <w:t>sutartinių</w:t>
      </w:r>
      <w:r w:rsidRPr="003D49A1">
        <w:rPr>
          <w:szCs w:val="24"/>
        </w:rPr>
        <w:t xml:space="preserve"> įsipareigojimų (negalinti vykdyti </w:t>
      </w:r>
      <w:r w:rsidRPr="003D49A1">
        <w:rPr>
          <w:szCs w:val="24"/>
          <w:lang w:eastAsia="ar-SA"/>
        </w:rPr>
        <w:t>sutartinių</w:t>
      </w:r>
      <w:r w:rsidRPr="003D49A1">
        <w:rPr>
          <w:szCs w:val="24"/>
        </w:rPr>
        <w:t xml:space="preserve"> įsipareigojimų dėl nenugalimos jėgos aplinkybių), privalo ne vėliau kaip per 3 dienas nuo šių aplinkybių atsiradimo raštu apie tai pranešti kitai Šaliai bei pateikti įrodymus, kad ji ėmėsi visų pagrįstų atsargumo priemonių ir dėjo visas pastangas, kad sumažintų išlaidas ar neigiamas pasekmes, taip pat pranešti galimą įsipareigojimų įvykdymo terminą. Pranešimą nurodytu būdu privaloma pateikti ir išnykus įsipareigojimų nevykdymo (neįvykdymo) pagrindui.</w:t>
      </w:r>
    </w:p>
    <w:p w14:paraId="4CCE361D" w14:textId="77777777" w:rsidR="003F3594" w:rsidRPr="003D49A1" w:rsidRDefault="003F3594" w:rsidP="00E75951">
      <w:pPr>
        <w:suppressAutoHyphens/>
        <w:spacing w:after="0"/>
        <w:ind w:firstLine="720"/>
        <w:jc w:val="both"/>
        <w:rPr>
          <w:szCs w:val="24"/>
        </w:rPr>
      </w:pPr>
      <w:r>
        <w:rPr>
          <w:szCs w:val="24"/>
        </w:rPr>
        <w:t>6</w:t>
      </w:r>
      <w:r w:rsidRPr="003D49A1">
        <w:rPr>
          <w:szCs w:val="24"/>
        </w:rPr>
        <w:t xml:space="preserve">.3. Pagrindas atleisti Šalį nuo atsakomybės atsiranda nuo nenugalimos jėgos aplinkybių atsiradimo momento arba nuo pranešimo apie jas pateikimo momento (tuo atveju, jeigu laiku nebuvo pateiktas pranešimas (Sutarties </w:t>
      </w:r>
      <w:r>
        <w:rPr>
          <w:szCs w:val="24"/>
        </w:rPr>
        <w:t>6</w:t>
      </w:r>
      <w:r w:rsidRPr="003D49A1">
        <w:rPr>
          <w:szCs w:val="24"/>
        </w:rPr>
        <w:t xml:space="preserve">.2 </w:t>
      </w:r>
      <w:r w:rsidRPr="003D49A1">
        <w:rPr>
          <w:szCs w:val="24"/>
          <w:lang w:eastAsia="ar-SA"/>
        </w:rPr>
        <w:t xml:space="preserve">papunktis). </w:t>
      </w:r>
    </w:p>
    <w:p w14:paraId="6A771E07" w14:textId="77777777" w:rsidR="00717E19" w:rsidRPr="009017AF" w:rsidRDefault="00717E19" w:rsidP="00CE0082">
      <w:pPr>
        <w:pStyle w:val="Default"/>
        <w:suppressAutoHyphens/>
        <w:ind w:firstLine="851"/>
        <w:jc w:val="both"/>
        <w:rPr>
          <w:rFonts w:ascii="Times New Roman" w:hAnsi="Times New Roman" w:cs="Times New Roman"/>
        </w:rPr>
      </w:pPr>
    </w:p>
    <w:p w14:paraId="78113C5B" w14:textId="23E9833C" w:rsidR="007E5A61" w:rsidRPr="009017AF" w:rsidRDefault="003F3594" w:rsidP="00641CD7">
      <w:pPr>
        <w:pStyle w:val="Default"/>
        <w:suppressAutoHyphens/>
        <w:jc w:val="center"/>
        <w:rPr>
          <w:rFonts w:ascii="Times New Roman" w:hAnsi="Times New Roman" w:cs="Times New Roman"/>
          <w:b/>
          <w:bCs/>
        </w:rPr>
      </w:pPr>
      <w:r>
        <w:rPr>
          <w:rFonts w:ascii="Times New Roman" w:hAnsi="Times New Roman" w:cs="Times New Roman"/>
          <w:b/>
          <w:bCs/>
        </w:rPr>
        <w:t>7</w:t>
      </w:r>
      <w:r w:rsidR="007E5A61" w:rsidRPr="009017AF">
        <w:rPr>
          <w:rFonts w:ascii="Times New Roman" w:hAnsi="Times New Roman" w:cs="Times New Roman"/>
          <w:b/>
          <w:bCs/>
        </w:rPr>
        <w:t>. SUTARTIES GALIOJIMAS, KEITIMAS, SUSTABDYMAS</w:t>
      </w:r>
    </w:p>
    <w:p w14:paraId="484570C2" w14:textId="77777777" w:rsidR="007E5A61" w:rsidRPr="006C7746" w:rsidRDefault="007E5A61" w:rsidP="00415238">
      <w:pPr>
        <w:pStyle w:val="Default"/>
        <w:suppressAutoHyphens/>
        <w:ind w:firstLine="851"/>
        <w:jc w:val="both"/>
        <w:rPr>
          <w:rFonts w:ascii="Times New Roman" w:hAnsi="Times New Roman" w:cs="Times New Roman"/>
          <w:b/>
          <w:bCs/>
          <w:color w:val="auto"/>
        </w:rPr>
      </w:pPr>
    </w:p>
    <w:p w14:paraId="06EA6DDC" w14:textId="0CB1F265" w:rsidR="007E5A61" w:rsidRPr="006C7746" w:rsidRDefault="003F3594" w:rsidP="00836123">
      <w:pPr>
        <w:pStyle w:val="Default"/>
        <w:suppressAutoHyphens/>
        <w:ind w:firstLine="851"/>
        <w:jc w:val="both"/>
        <w:rPr>
          <w:rFonts w:ascii="Times New Roman" w:hAnsi="Times New Roman" w:cs="Times New Roman"/>
          <w:color w:val="auto"/>
        </w:rPr>
      </w:pPr>
      <w:r>
        <w:rPr>
          <w:rFonts w:ascii="Times New Roman" w:hAnsi="Times New Roman" w:cs="Times New Roman"/>
          <w:color w:val="auto"/>
        </w:rPr>
        <w:t>7</w:t>
      </w:r>
      <w:r w:rsidR="007E5A61" w:rsidRPr="006C7746">
        <w:rPr>
          <w:rFonts w:ascii="Times New Roman" w:hAnsi="Times New Roman" w:cs="Times New Roman"/>
          <w:color w:val="auto"/>
        </w:rPr>
        <w:t xml:space="preserve">.1. </w:t>
      </w:r>
      <w:bookmarkStart w:id="1" w:name="_Hlk13731283"/>
      <w:r w:rsidR="008150FA" w:rsidRPr="00913D45">
        <w:rPr>
          <w:rFonts w:ascii="Times New Roman" w:hAnsi="Times New Roman" w:cs="Times New Roman"/>
        </w:rPr>
        <w:t>Sutartis įsigalioja abejoms Šalims ją pasirašius</w:t>
      </w:r>
      <w:r w:rsidR="00E678A8">
        <w:rPr>
          <w:rFonts w:ascii="Times New Roman" w:hAnsi="Times New Roman" w:cs="Times New Roman"/>
        </w:rPr>
        <w:t xml:space="preserve"> </w:t>
      </w:r>
      <w:r w:rsidR="008150FA" w:rsidRPr="00913D45">
        <w:rPr>
          <w:rFonts w:ascii="Times New Roman" w:hAnsi="Times New Roman" w:cs="Times New Roman"/>
        </w:rPr>
        <w:t>ir galioja 1</w:t>
      </w:r>
      <w:r w:rsidR="008A29CD">
        <w:rPr>
          <w:rFonts w:ascii="Times New Roman" w:hAnsi="Times New Roman" w:cs="Times New Roman"/>
        </w:rPr>
        <w:t>2</w:t>
      </w:r>
      <w:r w:rsidR="008150FA" w:rsidRPr="00913D45">
        <w:rPr>
          <w:rFonts w:ascii="Times New Roman" w:hAnsi="Times New Roman" w:cs="Times New Roman"/>
        </w:rPr>
        <w:t xml:space="preserve"> mėnesių arba kol bus išnaudota maksimali Sutarties kaina – </w:t>
      </w:r>
      <w:r w:rsidR="008A29CD">
        <w:rPr>
          <w:rFonts w:ascii="Times New Roman" w:hAnsi="Times New Roman" w:cs="Times New Roman"/>
        </w:rPr>
        <w:t>14</w:t>
      </w:r>
      <w:r w:rsidR="008150FA" w:rsidRPr="00913D45">
        <w:rPr>
          <w:rFonts w:ascii="Times New Roman" w:hAnsi="Times New Roman" w:cs="Times New Roman"/>
        </w:rPr>
        <w:t xml:space="preserve"> </w:t>
      </w:r>
      <w:r w:rsidR="008A29CD">
        <w:rPr>
          <w:rFonts w:ascii="Times New Roman" w:hAnsi="Times New Roman" w:cs="Times New Roman"/>
        </w:rPr>
        <w:t>9</w:t>
      </w:r>
      <w:r w:rsidR="00911723">
        <w:rPr>
          <w:rFonts w:ascii="Times New Roman" w:hAnsi="Times New Roman" w:cs="Times New Roman"/>
        </w:rPr>
        <w:t>0</w:t>
      </w:r>
      <w:r w:rsidR="008150FA" w:rsidRPr="00913D45">
        <w:rPr>
          <w:rFonts w:ascii="Times New Roman" w:hAnsi="Times New Roman" w:cs="Times New Roman"/>
        </w:rPr>
        <w:t xml:space="preserve">0,00 Eur be PVM, priklausomai nuo to, kuri sąlyga bus ankstesnė. </w:t>
      </w:r>
    </w:p>
    <w:p w14:paraId="6F545DE7" w14:textId="1174D22E" w:rsidR="009B6B17" w:rsidRPr="006C7746" w:rsidRDefault="003F3594" w:rsidP="009B6B17">
      <w:pPr>
        <w:pStyle w:val="Default"/>
        <w:suppressAutoHyphens/>
        <w:ind w:firstLine="851"/>
        <w:jc w:val="both"/>
        <w:rPr>
          <w:rFonts w:ascii="Times New Roman" w:hAnsi="Times New Roman" w:cs="Times New Roman"/>
          <w:color w:val="auto"/>
        </w:rPr>
      </w:pPr>
      <w:r w:rsidRPr="716250A5">
        <w:rPr>
          <w:rFonts w:ascii="Times New Roman" w:hAnsi="Times New Roman" w:cs="Times New Roman"/>
          <w:color w:val="auto"/>
        </w:rPr>
        <w:t>7</w:t>
      </w:r>
      <w:r w:rsidR="00836123" w:rsidRPr="716250A5">
        <w:rPr>
          <w:rFonts w:ascii="Times New Roman" w:hAnsi="Times New Roman" w:cs="Times New Roman"/>
          <w:color w:val="auto"/>
        </w:rPr>
        <w:t xml:space="preserve">.2. </w:t>
      </w:r>
      <w:r w:rsidR="009F619F" w:rsidRPr="716250A5">
        <w:rPr>
          <w:rFonts w:ascii="Times New Roman" w:eastAsia="Times New Roman" w:hAnsi="Times New Roman" w:cs="Times New Roman"/>
          <w:color w:val="auto"/>
        </w:rPr>
        <w:t>Sutarties sąlygos Sutarties galiojimo laikotarpiu gali būti keičiamos</w:t>
      </w:r>
      <w:r w:rsidR="6EB82F3A" w:rsidRPr="716250A5">
        <w:rPr>
          <w:rFonts w:ascii="Times New Roman" w:eastAsia="Times New Roman" w:hAnsi="Times New Roman" w:cs="Times New Roman"/>
          <w:color w:val="auto"/>
        </w:rPr>
        <w:t xml:space="preserve"> </w:t>
      </w:r>
      <w:r w:rsidR="009F619F" w:rsidRPr="716250A5">
        <w:rPr>
          <w:rFonts w:ascii="Times New Roman" w:eastAsia="Times New Roman" w:hAnsi="Times New Roman" w:cs="Times New Roman"/>
          <w:color w:val="auto"/>
        </w:rPr>
        <w:t>vadovaujantis Lietuvos Respublikos viešųjų pirkimų įstatymo 89 straipsniu rašytiniu Šalių susitarimu, kuris tampa neatskiriama Sutarties dalimi.</w:t>
      </w:r>
    </w:p>
    <w:p w14:paraId="7BE798B9" w14:textId="3C3ED680" w:rsidR="009B6B17" w:rsidRDefault="003F3594" w:rsidP="009B6B17">
      <w:pPr>
        <w:pStyle w:val="Default"/>
        <w:suppressAutoHyphens/>
        <w:ind w:firstLine="851"/>
        <w:jc w:val="both"/>
        <w:rPr>
          <w:rFonts w:ascii="Times New Roman" w:eastAsia="Times New Roman" w:hAnsi="Times New Roman" w:cs="Times New Roman"/>
          <w:color w:val="auto"/>
        </w:rPr>
      </w:pPr>
      <w:r>
        <w:rPr>
          <w:rFonts w:ascii="Times New Roman" w:eastAsia="Times New Roman" w:hAnsi="Times New Roman" w:cs="Times New Roman"/>
          <w:color w:val="auto"/>
        </w:rPr>
        <w:lastRenderedPageBreak/>
        <w:t>7</w:t>
      </w:r>
      <w:r w:rsidR="00A210C3">
        <w:rPr>
          <w:rFonts w:ascii="Times New Roman" w:eastAsia="Times New Roman" w:hAnsi="Times New Roman" w:cs="Times New Roman"/>
          <w:color w:val="auto"/>
        </w:rPr>
        <w:t>.</w:t>
      </w:r>
      <w:r w:rsidR="009F619F">
        <w:rPr>
          <w:rFonts w:ascii="Times New Roman" w:eastAsia="Times New Roman" w:hAnsi="Times New Roman" w:cs="Times New Roman"/>
          <w:color w:val="auto"/>
          <w:lang w:val="en-US"/>
        </w:rPr>
        <w:t>3</w:t>
      </w:r>
      <w:r w:rsidR="009B6B17" w:rsidRPr="006C7746">
        <w:rPr>
          <w:rFonts w:ascii="Times New Roman" w:eastAsia="Times New Roman" w:hAnsi="Times New Roman" w:cs="Times New Roman"/>
          <w:color w:val="auto"/>
        </w:rPr>
        <w:t xml:space="preserve">. </w:t>
      </w:r>
      <w:r w:rsidR="006C7746" w:rsidRPr="006C7746">
        <w:rPr>
          <w:rFonts w:ascii="Times New Roman" w:eastAsia="Times New Roman" w:hAnsi="Times New Roman" w:cs="Times New Roman"/>
          <w:color w:val="auto"/>
        </w:rPr>
        <w:t>Šalis turi teisę vienašališkai</w:t>
      </w:r>
      <w:r w:rsidR="00C72F7D">
        <w:rPr>
          <w:rFonts w:ascii="Times New Roman" w:eastAsia="Times New Roman" w:hAnsi="Times New Roman" w:cs="Times New Roman"/>
          <w:color w:val="auto"/>
        </w:rPr>
        <w:t xml:space="preserve"> arba abiejų Šalių sutarimu</w:t>
      </w:r>
      <w:r w:rsidR="006C7746" w:rsidRPr="006C7746">
        <w:rPr>
          <w:rFonts w:ascii="Times New Roman" w:eastAsia="Times New Roman" w:hAnsi="Times New Roman" w:cs="Times New Roman"/>
          <w:color w:val="auto"/>
        </w:rPr>
        <w:t xml:space="preserve"> nutraukti </w:t>
      </w:r>
      <w:r w:rsidR="00C72F7D">
        <w:rPr>
          <w:rFonts w:ascii="Times New Roman" w:eastAsia="Times New Roman" w:hAnsi="Times New Roman" w:cs="Times New Roman"/>
          <w:color w:val="auto"/>
        </w:rPr>
        <w:t>S</w:t>
      </w:r>
      <w:r w:rsidR="006C7746" w:rsidRPr="006C7746">
        <w:rPr>
          <w:rFonts w:ascii="Times New Roman" w:eastAsia="Times New Roman" w:hAnsi="Times New Roman" w:cs="Times New Roman"/>
          <w:color w:val="auto"/>
        </w:rPr>
        <w:t>utartį apie tai raštu prieš 30 (trisdešimt) kalendorinių dienų informavusi kitą šalį</w:t>
      </w:r>
      <w:r w:rsidR="009A0E74">
        <w:rPr>
          <w:rFonts w:ascii="Times New Roman" w:eastAsia="Times New Roman" w:hAnsi="Times New Roman" w:cs="Times New Roman"/>
          <w:color w:val="auto"/>
        </w:rPr>
        <w:t>.</w:t>
      </w:r>
    </w:p>
    <w:p w14:paraId="5961A394" w14:textId="76C11437" w:rsidR="00B76A2A" w:rsidRPr="00CE0082" w:rsidRDefault="00B76A2A" w:rsidP="00CE0082">
      <w:pPr>
        <w:pStyle w:val="Default"/>
        <w:suppressAutoHyphens/>
        <w:spacing w:line="276" w:lineRule="auto"/>
        <w:jc w:val="both"/>
        <w:rPr>
          <w:rFonts w:ascii="Times New Roman" w:hAnsi="Times New Roman" w:cs="Times New Roman"/>
          <w:sz w:val="22"/>
          <w:szCs w:val="22"/>
        </w:rPr>
      </w:pPr>
      <w:r>
        <w:rPr>
          <w:rFonts w:ascii="Times New Roman" w:hAnsi="Times New Roman" w:cs="Times New Roman"/>
          <w:color w:val="auto"/>
        </w:rPr>
        <w:t xml:space="preserve">               </w:t>
      </w:r>
      <w:r w:rsidR="003F3594">
        <w:rPr>
          <w:rFonts w:ascii="Times New Roman" w:hAnsi="Times New Roman" w:cs="Times New Roman"/>
          <w:color w:val="auto"/>
        </w:rPr>
        <w:t>7</w:t>
      </w:r>
      <w:r>
        <w:rPr>
          <w:rFonts w:ascii="Times New Roman" w:hAnsi="Times New Roman" w:cs="Times New Roman"/>
          <w:color w:val="auto"/>
        </w:rPr>
        <w:t>.</w:t>
      </w:r>
      <w:r w:rsidR="00A210C3">
        <w:rPr>
          <w:rFonts w:ascii="Times New Roman" w:hAnsi="Times New Roman" w:cs="Times New Roman"/>
          <w:color w:val="auto"/>
        </w:rPr>
        <w:t>4</w:t>
      </w:r>
      <w:r>
        <w:rPr>
          <w:rFonts w:ascii="Times New Roman" w:hAnsi="Times New Roman" w:cs="Times New Roman"/>
          <w:color w:val="auto"/>
        </w:rPr>
        <w:t>.</w:t>
      </w:r>
      <w:r w:rsidRPr="00B76A2A">
        <w:rPr>
          <w:rFonts w:ascii="Times New Roman" w:hAnsi="Times New Roman" w:cs="Times New Roman"/>
          <w:color w:val="auto"/>
        </w:rPr>
        <w:t xml:space="preserve"> </w:t>
      </w:r>
      <w:r w:rsidRPr="00CE0082">
        <w:rPr>
          <w:rFonts w:ascii="Times New Roman" w:hAnsi="Times New Roman" w:cs="Times New Roman"/>
          <w:lang w:bidi="lt-LT"/>
        </w:rPr>
        <w:t>Šalys susitaria esminėmis sutarties sąlygomis laikyti Paslaugų kokybei nustatytus reikalavimus (pvz. jų įvykdymo terminai), atsiskaitymo terminus, Paslaugų įkainius.</w:t>
      </w:r>
    </w:p>
    <w:p w14:paraId="360E35FB" w14:textId="29FF668E" w:rsidR="00B76A2A" w:rsidRPr="006C7746" w:rsidRDefault="00B76A2A" w:rsidP="009B6B17">
      <w:pPr>
        <w:pStyle w:val="Default"/>
        <w:suppressAutoHyphens/>
        <w:ind w:firstLine="851"/>
        <w:jc w:val="both"/>
        <w:rPr>
          <w:rFonts w:ascii="Times New Roman" w:hAnsi="Times New Roman" w:cs="Times New Roman"/>
          <w:color w:val="auto"/>
        </w:rPr>
      </w:pPr>
    </w:p>
    <w:p w14:paraId="3A0BF4BF" w14:textId="6644C45D" w:rsidR="00836123" w:rsidRPr="009017AF" w:rsidRDefault="003F3594" w:rsidP="00836123">
      <w:pPr>
        <w:pStyle w:val="Default"/>
        <w:suppressAutoHyphens/>
        <w:ind w:firstLine="851"/>
        <w:jc w:val="center"/>
        <w:rPr>
          <w:rFonts w:ascii="Times New Roman" w:hAnsi="Times New Roman" w:cs="Times New Roman"/>
          <w:b/>
          <w:bCs/>
        </w:rPr>
      </w:pPr>
      <w:r>
        <w:rPr>
          <w:rFonts w:ascii="Times New Roman" w:hAnsi="Times New Roman" w:cs="Times New Roman"/>
          <w:b/>
          <w:bCs/>
        </w:rPr>
        <w:t>8</w:t>
      </w:r>
      <w:r w:rsidR="00836123" w:rsidRPr="009017AF">
        <w:rPr>
          <w:rFonts w:ascii="Times New Roman" w:hAnsi="Times New Roman" w:cs="Times New Roman"/>
          <w:b/>
          <w:bCs/>
        </w:rPr>
        <w:t>. GINČŲ SPRENDIMO TVARKA</w:t>
      </w:r>
    </w:p>
    <w:p w14:paraId="4FFB4447" w14:textId="6EC7D168" w:rsidR="00836123" w:rsidRPr="009017AF" w:rsidRDefault="00836123" w:rsidP="00836123">
      <w:pPr>
        <w:pStyle w:val="Default"/>
        <w:suppressAutoHyphens/>
        <w:ind w:firstLine="851"/>
        <w:jc w:val="center"/>
        <w:rPr>
          <w:rFonts w:ascii="Times New Roman" w:hAnsi="Times New Roman" w:cs="Times New Roman"/>
        </w:rPr>
      </w:pPr>
    </w:p>
    <w:p w14:paraId="06604B5D" w14:textId="772E17D9" w:rsidR="009B6B17" w:rsidRPr="009017AF" w:rsidRDefault="003F3594" w:rsidP="00CE0082">
      <w:pPr>
        <w:spacing w:after="0" w:line="240" w:lineRule="auto"/>
        <w:ind w:firstLine="851"/>
        <w:jc w:val="both"/>
        <w:rPr>
          <w:rFonts w:eastAsia="Times New Roman"/>
          <w:szCs w:val="24"/>
        </w:rPr>
      </w:pPr>
      <w:r>
        <w:rPr>
          <w:rFonts w:eastAsia="Times New Roman"/>
          <w:szCs w:val="24"/>
        </w:rPr>
        <w:t>8</w:t>
      </w:r>
      <w:r w:rsidR="009B6B17" w:rsidRPr="009017AF">
        <w:rPr>
          <w:rFonts w:eastAsia="Times New Roman"/>
          <w:szCs w:val="24"/>
        </w:rPr>
        <w:t xml:space="preserve">.1. Visi ginčai ar nesutarimai, kurie gali kilti iš Sutarties ir/ar būti susiję su Sutartimi, bus sprendžiami derybų būdu. </w:t>
      </w:r>
    </w:p>
    <w:p w14:paraId="6C22963E" w14:textId="3E55C789" w:rsidR="009B6B17" w:rsidRPr="009017AF" w:rsidRDefault="003F3594" w:rsidP="009B6B17">
      <w:pPr>
        <w:spacing w:after="0" w:line="240" w:lineRule="auto"/>
        <w:ind w:firstLine="851"/>
        <w:rPr>
          <w:rFonts w:eastAsia="Times New Roman"/>
          <w:szCs w:val="24"/>
        </w:rPr>
      </w:pPr>
      <w:r>
        <w:rPr>
          <w:rFonts w:eastAsia="Times New Roman"/>
          <w:szCs w:val="24"/>
        </w:rPr>
        <w:t>8</w:t>
      </w:r>
      <w:r w:rsidR="009B6B17" w:rsidRPr="009017AF">
        <w:rPr>
          <w:rFonts w:eastAsia="Times New Roman"/>
          <w:szCs w:val="24"/>
        </w:rPr>
        <w:t>.2. Jeigu kylančių iš šios Sutarties ginčų nepavyksta išspręsti derybų būdu, ginčas sprendžiamas Lietuvos Respublikos teisme Lietuvos Respublikos įstatymų nustatyta tvarka.</w:t>
      </w:r>
    </w:p>
    <w:p w14:paraId="02B97CEB" w14:textId="77777777" w:rsidR="009B6B17" w:rsidRPr="009017AF" w:rsidRDefault="009B6B17" w:rsidP="00836123">
      <w:pPr>
        <w:pStyle w:val="Default"/>
        <w:suppressAutoHyphens/>
        <w:ind w:firstLine="851"/>
        <w:jc w:val="center"/>
        <w:rPr>
          <w:rFonts w:ascii="Times New Roman" w:hAnsi="Times New Roman" w:cs="Times New Roman"/>
        </w:rPr>
      </w:pPr>
    </w:p>
    <w:bookmarkEnd w:id="1"/>
    <w:p w14:paraId="14813B88" w14:textId="77C67B1F" w:rsidR="007E5A61" w:rsidRPr="009017AF" w:rsidRDefault="003F3594" w:rsidP="00641CD7">
      <w:pPr>
        <w:pStyle w:val="Default"/>
        <w:suppressAutoHyphens/>
        <w:jc w:val="center"/>
        <w:rPr>
          <w:rFonts w:ascii="Times New Roman" w:hAnsi="Times New Roman" w:cs="Times New Roman"/>
          <w:b/>
          <w:bCs/>
        </w:rPr>
      </w:pPr>
      <w:r>
        <w:rPr>
          <w:rFonts w:ascii="Times New Roman" w:hAnsi="Times New Roman" w:cs="Times New Roman"/>
          <w:b/>
          <w:bCs/>
        </w:rPr>
        <w:t>9</w:t>
      </w:r>
      <w:r w:rsidR="007E5A61" w:rsidRPr="009017AF">
        <w:rPr>
          <w:rFonts w:ascii="Times New Roman" w:hAnsi="Times New Roman" w:cs="Times New Roman"/>
          <w:b/>
          <w:bCs/>
        </w:rPr>
        <w:t>. BAIGIAMOSIOS NUOSTATOS</w:t>
      </w:r>
    </w:p>
    <w:p w14:paraId="3CD59BC9" w14:textId="77777777" w:rsidR="007E5A61" w:rsidRPr="009017AF" w:rsidRDefault="007E5A61" w:rsidP="00415238">
      <w:pPr>
        <w:pStyle w:val="Default"/>
        <w:suppressAutoHyphens/>
        <w:ind w:firstLine="851"/>
        <w:rPr>
          <w:rFonts w:ascii="Times New Roman" w:hAnsi="Times New Roman" w:cs="Times New Roman"/>
        </w:rPr>
      </w:pPr>
    </w:p>
    <w:p w14:paraId="12F0A7A0" w14:textId="3DF2D91F" w:rsidR="00B63E5F" w:rsidRDefault="003F3594" w:rsidP="00B63E5F">
      <w:pPr>
        <w:pStyle w:val="Style6"/>
        <w:shd w:val="clear" w:color="auto" w:fill="auto"/>
        <w:tabs>
          <w:tab w:val="left" w:pos="1276"/>
        </w:tabs>
        <w:spacing w:before="0" w:line="252" w:lineRule="exact"/>
        <w:ind w:firstLine="851"/>
        <w:rPr>
          <w:sz w:val="24"/>
          <w:szCs w:val="24"/>
        </w:rPr>
      </w:pPr>
      <w:r>
        <w:rPr>
          <w:sz w:val="24"/>
          <w:szCs w:val="24"/>
        </w:rPr>
        <w:t>9</w:t>
      </w:r>
      <w:r w:rsidR="007E5A61" w:rsidRPr="009017AF">
        <w:rPr>
          <w:sz w:val="24"/>
          <w:szCs w:val="24"/>
        </w:rPr>
        <w:t xml:space="preserve">.1. </w:t>
      </w:r>
      <w:r w:rsidR="00B63E5F" w:rsidRPr="597C5DC5">
        <w:rPr>
          <w:sz w:val="24"/>
          <w:szCs w:val="24"/>
        </w:rPr>
        <w:t xml:space="preserve">Įvykdytas žaliasis pirkimas – </w:t>
      </w:r>
      <w:r w:rsidR="00B63E5F" w:rsidRPr="00395833">
        <w:rPr>
          <w:sz w:val="24"/>
          <w:szCs w:val="24"/>
        </w:rPr>
        <w:t>aplinkos apsaugos kriterijus nustatytas vadovaujantis Aplinkos apsaugos kriterijų taikymo, vykdant žaliuosius pirkimus, tvarkos aprašo, patvirtinto Lietuvos Respublikos aplinkos ministro 2011 m. birželio 28 d. įsakymu Nr. D1-508, 4.4.3</w:t>
      </w:r>
      <w:r w:rsidR="00B63E5F">
        <w:rPr>
          <w:sz w:val="24"/>
          <w:szCs w:val="24"/>
        </w:rPr>
        <w:t xml:space="preserve">, 4.4.4.1. punktais ir </w:t>
      </w:r>
      <w:r w:rsidR="00B63E5F" w:rsidRPr="00395833">
        <w:rPr>
          <w:sz w:val="24"/>
          <w:szCs w:val="24"/>
        </w:rPr>
        <w:t>papunkči</w:t>
      </w:r>
      <w:r w:rsidR="00B63E5F">
        <w:rPr>
          <w:sz w:val="24"/>
          <w:szCs w:val="24"/>
        </w:rPr>
        <w:t>ais:</w:t>
      </w:r>
    </w:p>
    <w:p w14:paraId="0FBB8E16" w14:textId="2CBC7A1A" w:rsidR="00B63E5F" w:rsidRDefault="00B63E5F" w:rsidP="00B63E5F">
      <w:pPr>
        <w:pStyle w:val="Style6"/>
        <w:shd w:val="clear" w:color="auto" w:fill="auto"/>
        <w:tabs>
          <w:tab w:val="left" w:pos="1276"/>
        </w:tabs>
        <w:spacing w:before="0" w:line="252" w:lineRule="exact"/>
        <w:ind w:firstLine="851"/>
        <w:rPr>
          <w:sz w:val="24"/>
          <w:szCs w:val="24"/>
        </w:rPr>
      </w:pPr>
      <w:r>
        <w:rPr>
          <w:sz w:val="24"/>
          <w:szCs w:val="24"/>
        </w:rPr>
        <w:t>9.1.1.</w:t>
      </w:r>
      <w:r w:rsidRPr="00217399">
        <w:rPr>
          <w:sz w:val="24"/>
          <w:szCs w:val="24"/>
        </w:rPr>
        <w:t>perkama tik nematerialaus pobūdžio (intelektinė) paslauga, nesusijusi su materialaus objekto sukūrimu, kurios teikimo metu nėra numatomas reikšmingas neigiamas poveikis aplinkai, nesukuriamas taršos šaltinis ir negeneruojamos atliekos;</w:t>
      </w:r>
    </w:p>
    <w:p w14:paraId="021FA459" w14:textId="17B05108" w:rsidR="00B63E5F" w:rsidRDefault="00B63E5F" w:rsidP="00B63E5F">
      <w:pPr>
        <w:pStyle w:val="Style6"/>
        <w:shd w:val="clear" w:color="auto" w:fill="auto"/>
        <w:tabs>
          <w:tab w:val="left" w:pos="1276"/>
        </w:tabs>
        <w:spacing w:before="0" w:line="252" w:lineRule="exact"/>
        <w:ind w:firstLine="851"/>
        <w:rPr>
          <w:sz w:val="24"/>
          <w:szCs w:val="24"/>
        </w:rPr>
      </w:pPr>
      <w:r>
        <w:rPr>
          <w:sz w:val="24"/>
          <w:szCs w:val="24"/>
        </w:rPr>
        <w:t>9.1.2.</w:t>
      </w:r>
      <w:r w:rsidRPr="001278DA">
        <w:rPr>
          <w:sz w:val="24"/>
          <w:szCs w:val="24"/>
        </w:rPr>
        <w:t>siekiant sunaudoti mažiau gamtos išteklių, visa su paslaugų teikimu susijusi informacija turi būti teikiama elektroniniu formatu (elektroniniais .doc, .docx, .pdf ar kitais perkančiajai organizacijai priimtinais formatais, visi Sutarties vykdymo metu perkančiajai organizacijai teikiami dokumentai neturi būti spausdinami) ir elektroninėmis priemonėmis, perkančiosios organizacijos ir Paslaugos teikėjo susitikimai turi būti vykdomi nuotoliniu būdu.</w:t>
      </w:r>
    </w:p>
    <w:p w14:paraId="5CC898C1" w14:textId="38BD78D1" w:rsidR="00A3051E" w:rsidRDefault="00EF6640" w:rsidP="00B63E5F">
      <w:pPr>
        <w:pStyle w:val="Style6"/>
        <w:shd w:val="clear" w:color="auto" w:fill="auto"/>
        <w:tabs>
          <w:tab w:val="left" w:pos="1276"/>
        </w:tabs>
        <w:spacing w:before="0" w:line="252" w:lineRule="exact"/>
        <w:ind w:firstLine="851"/>
        <w:rPr>
          <w:sz w:val="24"/>
          <w:szCs w:val="24"/>
        </w:rPr>
      </w:pPr>
      <w:r>
        <w:rPr>
          <w:sz w:val="24"/>
          <w:szCs w:val="24"/>
        </w:rPr>
        <w:t xml:space="preserve">9.2. </w:t>
      </w:r>
      <w:r w:rsidRPr="00BD7641">
        <w:rPr>
          <w:sz w:val="24"/>
          <w:szCs w:val="24"/>
        </w:rPr>
        <w:t>Visa bet kokia forma ar būdu perduota informacija, net jei ji nėra pažymėta kaip konfidenciali, kurią atskleidžia viena Sutarties šalis kitai Sutarties šaliai, susijusi su šios Sutarties sudarymu, turiniu, vykdymu yra laikoma konfidencialia informacija, išskyrus informaciją, kuri privalo būti paskelbta Viešųjų pirkimų įstatymo nustatyta tvarka, taip pat informaciją, kuri, vadovaujantis Europos Sąjungos ir Lietuvos Respublikos teisės aktais, negali būti laikoma konfidencialia.</w:t>
      </w:r>
    </w:p>
    <w:p w14:paraId="0AB05CE2" w14:textId="54197D8E" w:rsidR="00EF6640" w:rsidRDefault="00EF6640" w:rsidP="00B63E5F">
      <w:pPr>
        <w:pStyle w:val="Style6"/>
        <w:shd w:val="clear" w:color="auto" w:fill="auto"/>
        <w:tabs>
          <w:tab w:val="left" w:pos="1276"/>
        </w:tabs>
        <w:spacing w:before="0" w:line="252" w:lineRule="exact"/>
        <w:ind w:firstLine="851"/>
        <w:rPr>
          <w:sz w:val="24"/>
          <w:szCs w:val="24"/>
        </w:rPr>
      </w:pPr>
      <w:r>
        <w:rPr>
          <w:sz w:val="24"/>
          <w:szCs w:val="24"/>
        </w:rPr>
        <w:t xml:space="preserve">9.3. </w:t>
      </w:r>
      <w:r w:rsidR="00732718" w:rsidRPr="00BD7641">
        <w:rPr>
          <w:sz w:val="24"/>
          <w:szCs w:val="24"/>
        </w:rPr>
        <w:t>Konfidencialumo įsipareigojimai Sutarties Šalims nustatomi vadovaujantis LR viešųjų pirkimų įstatymo 20 straipsniu. Jei kiltų poreikis šios Sutarties vykdymo metu kaupti/valdyti konfidencialią informaciją, Šalys įsipareigoja pasirašyti konfidencialios informacijos tvarkymo sutartį</w:t>
      </w:r>
      <w:r w:rsidR="00732718">
        <w:rPr>
          <w:sz w:val="24"/>
          <w:szCs w:val="24"/>
        </w:rPr>
        <w:t>.</w:t>
      </w:r>
    </w:p>
    <w:p w14:paraId="42F125D0" w14:textId="283BF098" w:rsidR="00732718" w:rsidRDefault="00732718" w:rsidP="00B63E5F">
      <w:pPr>
        <w:pStyle w:val="Style6"/>
        <w:shd w:val="clear" w:color="auto" w:fill="auto"/>
        <w:tabs>
          <w:tab w:val="left" w:pos="1276"/>
        </w:tabs>
        <w:spacing w:before="0" w:line="252" w:lineRule="exact"/>
        <w:ind w:firstLine="851"/>
        <w:rPr>
          <w:sz w:val="24"/>
          <w:szCs w:val="24"/>
        </w:rPr>
      </w:pPr>
      <w:r>
        <w:rPr>
          <w:sz w:val="24"/>
          <w:szCs w:val="24"/>
        </w:rPr>
        <w:t xml:space="preserve">9.4. </w:t>
      </w:r>
      <w:r w:rsidR="007F06AA" w:rsidRPr="597C5DC5">
        <w:rPr>
          <w:sz w:val="24"/>
          <w:szCs w:val="24"/>
        </w:rPr>
        <w:t>Šalys įsipareigoja atlikti perduotų asmens duomenų tvarkymo veiksmus tik šioje Sutartyje nurodytomis sąlygomis, laikydamosios asmens duomenų tvarkymą ir apsaugą reglamentuojančių teisės aktų reikalavimų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bei Paslaugų gavėjo nurodymų</w:t>
      </w:r>
      <w:r w:rsidR="007F06AA">
        <w:rPr>
          <w:sz w:val="24"/>
          <w:szCs w:val="24"/>
        </w:rPr>
        <w:t>.</w:t>
      </w:r>
    </w:p>
    <w:p w14:paraId="684DADBF" w14:textId="1587F319" w:rsidR="007F06AA" w:rsidRDefault="007F06AA" w:rsidP="00B63E5F">
      <w:pPr>
        <w:pStyle w:val="Style6"/>
        <w:shd w:val="clear" w:color="auto" w:fill="auto"/>
        <w:tabs>
          <w:tab w:val="left" w:pos="1276"/>
        </w:tabs>
        <w:spacing w:before="0" w:line="252" w:lineRule="exact"/>
        <w:ind w:firstLine="851"/>
        <w:rPr>
          <w:sz w:val="24"/>
          <w:szCs w:val="24"/>
        </w:rPr>
      </w:pPr>
      <w:r>
        <w:rPr>
          <w:sz w:val="24"/>
          <w:szCs w:val="24"/>
        </w:rPr>
        <w:t xml:space="preserve">9.5. </w:t>
      </w:r>
      <w:r w:rsidR="004D69E0" w:rsidRPr="00BD7641">
        <w:rPr>
          <w:sz w:val="24"/>
          <w:szCs w:val="24"/>
        </w:rPr>
        <w:t>Jei kiltų poreikis šios Sutarties vykdymo metu tvarkyti asmens duomenis, Šalys įsipareigoja pasirašyti Asmens duomenų tvarkymo sutartį.</w:t>
      </w:r>
    </w:p>
    <w:p w14:paraId="142AD246" w14:textId="2CE66FAD" w:rsidR="00E75951" w:rsidRDefault="00B63E5F" w:rsidP="00F90BC1">
      <w:pPr>
        <w:pStyle w:val="Body20"/>
        <w:tabs>
          <w:tab w:val="left" w:pos="851"/>
        </w:tabs>
        <w:spacing w:after="0"/>
        <w:ind w:left="851"/>
        <w:rPr>
          <w:rFonts w:ascii="Calibri" w:eastAsia="Calibri" w:hAnsi="Calibri" w:cs="Calibri"/>
          <w:color w:val="000000" w:themeColor="text1"/>
          <w:sz w:val="24"/>
          <w:szCs w:val="24"/>
        </w:rPr>
      </w:pPr>
      <w:r w:rsidRPr="716250A5">
        <w:rPr>
          <w:sz w:val="24"/>
          <w:szCs w:val="24"/>
        </w:rPr>
        <w:t>9.</w:t>
      </w:r>
      <w:r w:rsidR="004D69E0" w:rsidRPr="716250A5">
        <w:rPr>
          <w:sz w:val="24"/>
          <w:szCs w:val="24"/>
        </w:rPr>
        <w:t>6</w:t>
      </w:r>
      <w:r w:rsidRPr="716250A5">
        <w:rPr>
          <w:sz w:val="24"/>
          <w:szCs w:val="24"/>
        </w:rPr>
        <w:t xml:space="preserve">. </w:t>
      </w:r>
      <w:r w:rsidR="0D3CFA97" w:rsidRPr="00F90BC1">
        <w:rPr>
          <w:color w:val="000000" w:themeColor="text1"/>
          <w:sz w:val="24"/>
          <w:szCs w:val="24"/>
        </w:rPr>
        <w:t>Asmenys, atsakingi už Sutarties vykdymą:</w:t>
      </w:r>
    </w:p>
    <w:tbl>
      <w:tblPr>
        <w:tblW w:w="0" w:type="auto"/>
        <w:tblLayout w:type="fixed"/>
        <w:tblLook w:val="01E0" w:firstRow="1" w:lastRow="1" w:firstColumn="1" w:lastColumn="1" w:noHBand="0" w:noVBand="0"/>
      </w:tblPr>
      <w:tblGrid>
        <w:gridCol w:w="2451"/>
        <w:gridCol w:w="3631"/>
        <w:gridCol w:w="3833"/>
      </w:tblGrid>
      <w:tr w:rsidR="716250A5" w14:paraId="6768BF6E" w14:textId="77777777" w:rsidTr="716250A5">
        <w:trPr>
          <w:trHeight w:val="300"/>
        </w:trPr>
        <w:tc>
          <w:tcPr>
            <w:tcW w:w="2451" w:type="dxa"/>
            <w:tcBorders>
              <w:top w:val="single" w:sz="8" w:space="0" w:color="auto"/>
              <w:left w:val="single" w:sz="8" w:space="0" w:color="auto"/>
              <w:bottom w:val="single" w:sz="8" w:space="0" w:color="auto"/>
              <w:right w:val="single" w:sz="8" w:space="0" w:color="auto"/>
            </w:tcBorders>
            <w:tcMar>
              <w:left w:w="108" w:type="dxa"/>
              <w:right w:w="108" w:type="dxa"/>
            </w:tcMar>
          </w:tcPr>
          <w:p w14:paraId="6081F22C" w14:textId="4B63B3D9" w:rsidR="716250A5" w:rsidRPr="00F90BC1" w:rsidRDefault="716250A5" w:rsidP="00F90BC1">
            <w:pPr>
              <w:spacing w:after="0" w:line="276" w:lineRule="auto"/>
              <w:ind w:left="34"/>
              <w:jc w:val="center"/>
              <w:rPr>
                <w:rFonts w:eastAsia="Times New Roman"/>
                <w:b/>
                <w:bCs/>
                <w:szCs w:val="24"/>
              </w:rPr>
            </w:pPr>
            <w:r w:rsidRPr="00F90BC1">
              <w:rPr>
                <w:rFonts w:eastAsia="Times New Roman"/>
                <w:b/>
                <w:bCs/>
                <w:szCs w:val="24"/>
              </w:rPr>
              <w:t xml:space="preserve"> </w:t>
            </w:r>
          </w:p>
        </w:tc>
        <w:tc>
          <w:tcPr>
            <w:tcW w:w="3631" w:type="dxa"/>
            <w:tcBorders>
              <w:top w:val="single" w:sz="8" w:space="0" w:color="auto"/>
              <w:left w:val="single" w:sz="8" w:space="0" w:color="auto"/>
              <w:bottom w:val="single" w:sz="8" w:space="0" w:color="auto"/>
              <w:right w:val="single" w:sz="8" w:space="0" w:color="auto"/>
            </w:tcBorders>
            <w:tcMar>
              <w:left w:w="108" w:type="dxa"/>
              <w:right w:w="108" w:type="dxa"/>
            </w:tcMar>
          </w:tcPr>
          <w:p w14:paraId="60C7D7A6" w14:textId="3315FE51" w:rsidR="716250A5" w:rsidRPr="00F90BC1" w:rsidRDefault="716250A5" w:rsidP="00F90BC1">
            <w:pPr>
              <w:spacing w:after="0" w:line="276" w:lineRule="auto"/>
              <w:ind w:left="34"/>
              <w:jc w:val="center"/>
              <w:rPr>
                <w:rFonts w:eastAsia="Times New Roman"/>
                <w:b/>
                <w:bCs/>
                <w:szCs w:val="24"/>
              </w:rPr>
            </w:pPr>
            <w:r w:rsidRPr="00F90BC1">
              <w:rPr>
                <w:rFonts w:eastAsia="Times New Roman"/>
                <w:b/>
                <w:bCs/>
                <w:szCs w:val="24"/>
              </w:rPr>
              <w:t>Užsakovo atstovai</w:t>
            </w:r>
          </w:p>
        </w:tc>
        <w:tc>
          <w:tcPr>
            <w:tcW w:w="3833" w:type="dxa"/>
            <w:tcBorders>
              <w:top w:val="single" w:sz="8" w:space="0" w:color="auto"/>
              <w:left w:val="single" w:sz="8" w:space="0" w:color="auto"/>
              <w:bottom w:val="single" w:sz="8" w:space="0" w:color="auto"/>
              <w:right w:val="single" w:sz="8" w:space="0" w:color="auto"/>
            </w:tcBorders>
            <w:tcMar>
              <w:left w:w="108" w:type="dxa"/>
              <w:right w:w="108" w:type="dxa"/>
            </w:tcMar>
          </w:tcPr>
          <w:p w14:paraId="41EFEE63" w14:textId="1E583EE1" w:rsidR="716250A5" w:rsidRPr="00F90BC1" w:rsidRDefault="716250A5" w:rsidP="00F90BC1">
            <w:pPr>
              <w:spacing w:after="0" w:line="276" w:lineRule="auto"/>
              <w:ind w:left="34"/>
              <w:jc w:val="center"/>
              <w:rPr>
                <w:rFonts w:eastAsia="Times New Roman"/>
                <w:b/>
                <w:bCs/>
                <w:szCs w:val="24"/>
              </w:rPr>
            </w:pPr>
            <w:r w:rsidRPr="00F90BC1">
              <w:rPr>
                <w:rFonts w:eastAsia="Times New Roman"/>
                <w:b/>
                <w:bCs/>
                <w:szCs w:val="24"/>
              </w:rPr>
              <w:t>Paslaugų teikėjo atstovai</w:t>
            </w:r>
          </w:p>
        </w:tc>
      </w:tr>
      <w:tr w:rsidR="716250A5" w14:paraId="480F0DB7" w14:textId="77777777" w:rsidTr="716250A5">
        <w:trPr>
          <w:trHeight w:val="300"/>
        </w:trPr>
        <w:tc>
          <w:tcPr>
            <w:tcW w:w="2451" w:type="dxa"/>
            <w:tcBorders>
              <w:top w:val="single" w:sz="8" w:space="0" w:color="auto"/>
              <w:left w:val="single" w:sz="8" w:space="0" w:color="auto"/>
              <w:bottom w:val="single" w:sz="8" w:space="0" w:color="auto"/>
              <w:right w:val="single" w:sz="8" w:space="0" w:color="auto"/>
            </w:tcBorders>
            <w:tcMar>
              <w:left w:w="108" w:type="dxa"/>
              <w:right w:w="108" w:type="dxa"/>
            </w:tcMar>
          </w:tcPr>
          <w:p w14:paraId="6C4891F0" w14:textId="17372AB6" w:rsidR="716250A5" w:rsidRPr="00F90BC1" w:rsidRDefault="716250A5" w:rsidP="00F90BC1">
            <w:pPr>
              <w:spacing w:after="0" w:line="276" w:lineRule="auto"/>
              <w:ind w:left="34"/>
              <w:jc w:val="both"/>
              <w:rPr>
                <w:rFonts w:eastAsia="Times New Roman"/>
                <w:szCs w:val="24"/>
              </w:rPr>
            </w:pPr>
            <w:r w:rsidRPr="00F90BC1">
              <w:rPr>
                <w:rFonts w:eastAsia="Times New Roman"/>
                <w:szCs w:val="24"/>
              </w:rPr>
              <w:t>Vardas, pavardė</w:t>
            </w:r>
          </w:p>
        </w:tc>
        <w:tc>
          <w:tcPr>
            <w:tcW w:w="3631" w:type="dxa"/>
            <w:tcBorders>
              <w:top w:val="single" w:sz="8" w:space="0" w:color="auto"/>
              <w:left w:val="single" w:sz="8" w:space="0" w:color="auto"/>
              <w:bottom w:val="single" w:sz="8" w:space="0" w:color="auto"/>
              <w:right w:val="single" w:sz="8" w:space="0" w:color="auto"/>
            </w:tcBorders>
            <w:tcMar>
              <w:left w:w="108" w:type="dxa"/>
              <w:right w:w="108" w:type="dxa"/>
            </w:tcMar>
          </w:tcPr>
          <w:p w14:paraId="6DF37DB2" w14:textId="61F2C0F9" w:rsidR="716250A5" w:rsidRPr="00F90BC1" w:rsidRDefault="716250A5" w:rsidP="00F90BC1">
            <w:pPr>
              <w:spacing w:after="0" w:line="276" w:lineRule="auto"/>
              <w:ind w:left="34"/>
              <w:jc w:val="both"/>
              <w:rPr>
                <w:rFonts w:eastAsia="Times New Roman"/>
                <w:szCs w:val="24"/>
              </w:rPr>
            </w:pPr>
          </w:p>
        </w:tc>
        <w:tc>
          <w:tcPr>
            <w:tcW w:w="3833" w:type="dxa"/>
            <w:tcBorders>
              <w:top w:val="single" w:sz="8" w:space="0" w:color="auto"/>
              <w:left w:val="single" w:sz="8" w:space="0" w:color="auto"/>
              <w:bottom w:val="single" w:sz="8" w:space="0" w:color="auto"/>
              <w:right w:val="single" w:sz="8" w:space="0" w:color="auto"/>
            </w:tcBorders>
            <w:tcMar>
              <w:left w:w="108" w:type="dxa"/>
              <w:right w:w="108" w:type="dxa"/>
            </w:tcMar>
          </w:tcPr>
          <w:p w14:paraId="31F55FE9" w14:textId="0704E5DB" w:rsidR="716250A5" w:rsidRPr="00F90BC1" w:rsidRDefault="716250A5" w:rsidP="00F90BC1">
            <w:pPr>
              <w:spacing w:after="0" w:line="276" w:lineRule="auto"/>
              <w:ind w:left="34"/>
              <w:jc w:val="both"/>
              <w:rPr>
                <w:rFonts w:eastAsia="Times New Roman"/>
                <w:szCs w:val="24"/>
              </w:rPr>
            </w:pPr>
          </w:p>
        </w:tc>
      </w:tr>
      <w:tr w:rsidR="716250A5" w14:paraId="11DED07E" w14:textId="77777777" w:rsidTr="716250A5">
        <w:trPr>
          <w:trHeight w:val="300"/>
        </w:trPr>
        <w:tc>
          <w:tcPr>
            <w:tcW w:w="2451" w:type="dxa"/>
            <w:tcBorders>
              <w:top w:val="single" w:sz="8" w:space="0" w:color="auto"/>
              <w:left w:val="single" w:sz="8" w:space="0" w:color="auto"/>
              <w:bottom w:val="single" w:sz="8" w:space="0" w:color="auto"/>
              <w:right w:val="single" w:sz="8" w:space="0" w:color="auto"/>
            </w:tcBorders>
            <w:tcMar>
              <w:left w:w="108" w:type="dxa"/>
              <w:right w:w="108" w:type="dxa"/>
            </w:tcMar>
          </w:tcPr>
          <w:p w14:paraId="0C1B3E04" w14:textId="71A9FCD9" w:rsidR="716250A5" w:rsidRPr="00F90BC1" w:rsidRDefault="716250A5" w:rsidP="00F90BC1">
            <w:pPr>
              <w:spacing w:after="0" w:line="276" w:lineRule="auto"/>
              <w:ind w:left="34"/>
              <w:jc w:val="both"/>
              <w:rPr>
                <w:rFonts w:eastAsia="Times New Roman"/>
                <w:szCs w:val="24"/>
              </w:rPr>
            </w:pPr>
            <w:r w:rsidRPr="00F90BC1">
              <w:rPr>
                <w:rFonts w:eastAsia="Times New Roman"/>
                <w:szCs w:val="24"/>
              </w:rPr>
              <w:t>Adresas</w:t>
            </w:r>
          </w:p>
        </w:tc>
        <w:tc>
          <w:tcPr>
            <w:tcW w:w="3631" w:type="dxa"/>
            <w:tcBorders>
              <w:top w:val="single" w:sz="8" w:space="0" w:color="auto"/>
              <w:left w:val="single" w:sz="8" w:space="0" w:color="auto"/>
              <w:bottom w:val="single" w:sz="8" w:space="0" w:color="auto"/>
              <w:right w:val="single" w:sz="8" w:space="0" w:color="auto"/>
            </w:tcBorders>
            <w:tcMar>
              <w:left w:w="108" w:type="dxa"/>
              <w:right w:w="108" w:type="dxa"/>
            </w:tcMar>
          </w:tcPr>
          <w:p w14:paraId="6CB90431" w14:textId="4FA982FA" w:rsidR="716250A5" w:rsidRPr="00F90BC1" w:rsidRDefault="716250A5" w:rsidP="00F90BC1">
            <w:pPr>
              <w:spacing w:after="0" w:line="276" w:lineRule="auto"/>
              <w:ind w:left="34"/>
              <w:jc w:val="both"/>
              <w:rPr>
                <w:rFonts w:eastAsia="Times New Roman"/>
                <w:szCs w:val="24"/>
              </w:rPr>
            </w:pPr>
          </w:p>
        </w:tc>
        <w:tc>
          <w:tcPr>
            <w:tcW w:w="3833" w:type="dxa"/>
            <w:tcBorders>
              <w:top w:val="single" w:sz="8" w:space="0" w:color="auto"/>
              <w:left w:val="single" w:sz="8" w:space="0" w:color="auto"/>
              <w:bottom w:val="single" w:sz="8" w:space="0" w:color="auto"/>
              <w:right w:val="single" w:sz="8" w:space="0" w:color="auto"/>
            </w:tcBorders>
            <w:tcMar>
              <w:left w:w="108" w:type="dxa"/>
              <w:right w:w="108" w:type="dxa"/>
            </w:tcMar>
          </w:tcPr>
          <w:p w14:paraId="436402EB" w14:textId="38E1F610" w:rsidR="716250A5" w:rsidRPr="00F90BC1" w:rsidRDefault="716250A5" w:rsidP="00F90BC1">
            <w:pPr>
              <w:spacing w:after="0" w:line="276" w:lineRule="auto"/>
              <w:ind w:left="34"/>
              <w:rPr>
                <w:rFonts w:eastAsia="Times New Roman"/>
                <w:szCs w:val="24"/>
              </w:rPr>
            </w:pPr>
          </w:p>
        </w:tc>
      </w:tr>
      <w:tr w:rsidR="716250A5" w14:paraId="3E381DD0" w14:textId="77777777" w:rsidTr="716250A5">
        <w:trPr>
          <w:trHeight w:val="300"/>
        </w:trPr>
        <w:tc>
          <w:tcPr>
            <w:tcW w:w="2451" w:type="dxa"/>
            <w:tcBorders>
              <w:top w:val="single" w:sz="8" w:space="0" w:color="auto"/>
              <w:left w:val="single" w:sz="8" w:space="0" w:color="auto"/>
              <w:bottom w:val="single" w:sz="8" w:space="0" w:color="auto"/>
              <w:right w:val="single" w:sz="8" w:space="0" w:color="auto"/>
            </w:tcBorders>
            <w:tcMar>
              <w:left w:w="108" w:type="dxa"/>
              <w:right w:w="108" w:type="dxa"/>
            </w:tcMar>
          </w:tcPr>
          <w:p w14:paraId="77EB0F88" w14:textId="41E717B9" w:rsidR="716250A5" w:rsidRPr="00F90BC1" w:rsidRDefault="716250A5" w:rsidP="00F90BC1">
            <w:pPr>
              <w:spacing w:after="0" w:line="276" w:lineRule="auto"/>
              <w:ind w:left="34"/>
              <w:jc w:val="both"/>
              <w:rPr>
                <w:rFonts w:eastAsia="Times New Roman"/>
                <w:szCs w:val="24"/>
              </w:rPr>
            </w:pPr>
            <w:r w:rsidRPr="00F90BC1">
              <w:rPr>
                <w:rFonts w:eastAsia="Times New Roman"/>
                <w:szCs w:val="24"/>
              </w:rPr>
              <w:t>Telefonas</w:t>
            </w:r>
          </w:p>
        </w:tc>
        <w:tc>
          <w:tcPr>
            <w:tcW w:w="3631" w:type="dxa"/>
            <w:tcBorders>
              <w:top w:val="single" w:sz="8" w:space="0" w:color="auto"/>
              <w:left w:val="single" w:sz="8" w:space="0" w:color="auto"/>
              <w:bottom w:val="single" w:sz="8" w:space="0" w:color="auto"/>
              <w:right w:val="single" w:sz="8" w:space="0" w:color="auto"/>
            </w:tcBorders>
            <w:tcMar>
              <w:left w:w="108" w:type="dxa"/>
              <w:right w:w="108" w:type="dxa"/>
            </w:tcMar>
          </w:tcPr>
          <w:p w14:paraId="61111A49" w14:textId="24135EEC" w:rsidR="716250A5" w:rsidRPr="00F90BC1" w:rsidRDefault="716250A5" w:rsidP="00F90BC1">
            <w:pPr>
              <w:spacing w:after="0" w:line="276" w:lineRule="auto"/>
              <w:ind w:left="34"/>
              <w:jc w:val="both"/>
              <w:rPr>
                <w:rFonts w:eastAsia="Times New Roman"/>
                <w:szCs w:val="24"/>
              </w:rPr>
            </w:pPr>
          </w:p>
        </w:tc>
        <w:tc>
          <w:tcPr>
            <w:tcW w:w="3833" w:type="dxa"/>
            <w:tcBorders>
              <w:top w:val="single" w:sz="8" w:space="0" w:color="auto"/>
              <w:left w:val="single" w:sz="8" w:space="0" w:color="auto"/>
              <w:bottom w:val="single" w:sz="8" w:space="0" w:color="auto"/>
              <w:right w:val="single" w:sz="8" w:space="0" w:color="auto"/>
            </w:tcBorders>
            <w:tcMar>
              <w:left w:w="108" w:type="dxa"/>
              <w:right w:w="108" w:type="dxa"/>
            </w:tcMar>
          </w:tcPr>
          <w:p w14:paraId="77F06EF0" w14:textId="35128F61" w:rsidR="716250A5" w:rsidRPr="00F90BC1" w:rsidRDefault="716250A5" w:rsidP="00F90BC1">
            <w:pPr>
              <w:spacing w:after="0" w:line="276" w:lineRule="auto"/>
              <w:ind w:left="34"/>
              <w:jc w:val="both"/>
              <w:rPr>
                <w:rFonts w:eastAsia="Times New Roman"/>
                <w:color w:val="000000" w:themeColor="text1"/>
                <w:szCs w:val="24"/>
              </w:rPr>
            </w:pPr>
          </w:p>
        </w:tc>
      </w:tr>
      <w:tr w:rsidR="716250A5" w14:paraId="6A1A138C" w14:textId="77777777" w:rsidTr="716250A5">
        <w:trPr>
          <w:trHeight w:val="300"/>
        </w:trPr>
        <w:tc>
          <w:tcPr>
            <w:tcW w:w="2451" w:type="dxa"/>
            <w:tcBorders>
              <w:top w:val="single" w:sz="8" w:space="0" w:color="auto"/>
              <w:left w:val="single" w:sz="8" w:space="0" w:color="auto"/>
              <w:bottom w:val="single" w:sz="8" w:space="0" w:color="auto"/>
              <w:right w:val="single" w:sz="8" w:space="0" w:color="auto"/>
            </w:tcBorders>
            <w:tcMar>
              <w:left w:w="108" w:type="dxa"/>
              <w:right w:w="108" w:type="dxa"/>
            </w:tcMar>
          </w:tcPr>
          <w:p w14:paraId="33F5D7CB" w14:textId="3BB9387F" w:rsidR="716250A5" w:rsidRPr="00F90BC1" w:rsidRDefault="716250A5" w:rsidP="00F90BC1">
            <w:pPr>
              <w:spacing w:after="0" w:line="276" w:lineRule="auto"/>
              <w:ind w:left="34"/>
              <w:jc w:val="both"/>
              <w:rPr>
                <w:rFonts w:eastAsia="Times New Roman"/>
                <w:szCs w:val="24"/>
              </w:rPr>
            </w:pPr>
            <w:r w:rsidRPr="00F90BC1">
              <w:rPr>
                <w:rFonts w:eastAsia="Times New Roman"/>
                <w:szCs w:val="24"/>
              </w:rPr>
              <w:t>El. paštas</w:t>
            </w:r>
          </w:p>
        </w:tc>
        <w:tc>
          <w:tcPr>
            <w:tcW w:w="3631" w:type="dxa"/>
            <w:tcBorders>
              <w:top w:val="single" w:sz="8" w:space="0" w:color="auto"/>
              <w:left w:val="single" w:sz="8" w:space="0" w:color="auto"/>
              <w:bottom w:val="single" w:sz="8" w:space="0" w:color="auto"/>
              <w:right w:val="single" w:sz="8" w:space="0" w:color="auto"/>
            </w:tcBorders>
            <w:tcMar>
              <w:left w:w="108" w:type="dxa"/>
              <w:right w:w="108" w:type="dxa"/>
            </w:tcMar>
          </w:tcPr>
          <w:p w14:paraId="70CE30A4" w14:textId="60F0B5AC" w:rsidR="716250A5" w:rsidRPr="00F90BC1" w:rsidRDefault="716250A5" w:rsidP="00F90BC1">
            <w:pPr>
              <w:spacing w:after="0" w:line="276" w:lineRule="auto"/>
              <w:ind w:left="34"/>
              <w:jc w:val="both"/>
              <w:rPr>
                <w:rFonts w:eastAsia="Times New Roman"/>
                <w:szCs w:val="24"/>
              </w:rPr>
            </w:pPr>
          </w:p>
        </w:tc>
        <w:tc>
          <w:tcPr>
            <w:tcW w:w="3833" w:type="dxa"/>
            <w:tcBorders>
              <w:top w:val="single" w:sz="8" w:space="0" w:color="auto"/>
              <w:left w:val="single" w:sz="8" w:space="0" w:color="auto"/>
              <w:bottom w:val="single" w:sz="8" w:space="0" w:color="auto"/>
              <w:right w:val="single" w:sz="8" w:space="0" w:color="auto"/>
            </w:tcBorders>
            <w:tcMar>
              <w:left w:w="108" w:type="dxa"/>
              <w:right w:w="108" w:type="dxa"/>
            </w:tcMar>
          </w:tcPr>
          <w:p w14:paraId="7E4DFEB2" w14:textId="162D3FAE" w:rsidR="716250A5" w:rsidRPr="00F90BC1" w:rsidRDefault="716250A5" w:rsidP="00F90BC1">
            <w:pPr>
              <w:spacing w:after="0" w:line="276" w:lineRule="auto"/>
              <w:jc w:val="both"/>
              <w:rPr>
                <w:rFonts w:eastAsia="Times New Roman"/>
                <w:szCs w:val="24"/>
              </w:rPr>
            </w:pPr>
          </w:p>
        </w:tc>
      </w:tr>
    </w:tbl>
    <w:p w14:paraId="083EFA75" w14:textId="7708AB64" w:rsidR="00E75951" w:rsidRPr="00F90BC1" w:rsidRDefault="0D3CFA97" w:rsidP="00F90BC1">
      <w:pPr>
        <w:spacing w:after="0"/>
        <w:jc w:val="both"/>
        <w:rPr>
          <w:rFonts w:eastAsia="Times New Roman"/>
          <w:color w:val="000000" w:themeColor="text1"/>
          <w:szCs w:val="24"/>
        </w:rPr>
      </w:pPr>
      <w:r w:rsidRPr="00F90BC1">
        <w:rPr>
          <w:rFonts w:eastAsia="Times New Roman"/>
          <w:color w:val="000000" w:themeColor="text1"/>
          <w:szCs w:val="24"/>
        </w:rPr>
        <w:t>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58F1E30" w14:textId="2B310712" w:rsidR="005058E7" w:rsidRPr="00F90BC1" w:rsidRDefault="2A8CD1CF" w:rsidP="716250A5">
      <w:pPr>
        <w:pStyle w:val="Default"/>
        <w:suppressAutoHyphens/>
        <w:ind w:firstLine="851"/>
        <w:jc w:val="both"/>
        <w:rPr>
          <w:rFonts w:ascii="Times New Roman" w:eastAsia="Times New Roman" w:hAnsi="Times New Roman" w:cs="Times New Roman"/>
        </w:rPr>
      </w:pPr>
      <w:r w:rsidRPr="00F90BC1">
        <w:rPr>
          <w:rFonts w:ascii="Times New Roman" w:eastAsia="Times New Roman" w:hAnsi="Times New Roman" w:cs="Times New Roman"/>
        </w:rPr>
        <w:lastRenderedPageBreak/>
        <w:t>9.</w:t>
      </w:r>
      <w:r w:rsidR="053D49FB" w:rsidRPr="716250A5">
        <w:rPr>
          <w:rFonts w:ascii="Times New Roman" w:eastAsia="Times New Roman" w:hAnsi="Times New Roman" w:cs="Times New Roman"/>
        </w:rPr>
        <w:t>7</w:t>
      </w:r>
      <w:r w:rsidRPr="00F90BC1">
        <w:rPr>
          <w:rFonts w:ascii="Times New Roman" w:eastAsia="Times New Roman" w:hAnsi="Times New Roman" w:cs="Times New Roman"/>
        </w:rPr>
        <w:t>.</w:t>
      </w:r>
      <w:r w:rsidRPr="00F90BC1">
        <w:rPr>
          <w:rFonts w:ascii="Calibri" w:eastAsia="Calibri" w:hAnsi="Calibri" w:cs="Calibri"/>
        </w:rPr>
        <w:t xml:space="preserve"> </w:t>
      </w:r>
      <w:r w:rsidRPr="00F90BC1">
        <w:rPr>
          <w:rFonts w:ascii="Times New Roman" w:eastAsia="Times New Roman" w:hAnsi="Times New Roman" w:cs="Times New Roman"/>
        </w:rPr>
        <w:t>Sutartis sudaroma lietuvių kalba abiem Šalims pasirašant ją el. parašais ir apsikeičiant pasirašytais dokumentais.</w:t>
      </w:r>
    </w:p>
    <w:p w14:paraId="3CBF4FB2" w14:textId="71E87E75" w:rsidR="005058E7" w:rsidRPr="009017AF" w:rsidRDefault="00246BAB" w:rsidP="00415238">
      <w:pPr>
        <w:pStyle w:val="Default"/>
        <w:suppressAutoHyphens/>
        <w:ind w:firstLine="851"/>
        <w:jc w:val="both"/>
        <w:rPr>
          <w:rFonts w:ascii="Times New Roman" w:hAnsi="Times New Roman" w:cs="Times New Roman"/>
        </w:rPr>
      </w:pPr>
      <w:r w:rsidRPr="716250A5">
        <w:rPr>
          <w:rFonts w:ascii="Times New Roman" w:hAnsi="Times New Roman" w:cs="Times New Roman"/>
        </w:rPr>
        <w:t>9</w:t>
      </w:r>
      <w:r w:rsidR="007E5A61" w:rsidRPr="716250A5">
        <w:rPr>
          <w:rFonts w:ascii="Times New Roman" w:hAnsi="Times New Roman" w:cs="Times New Roman"/>
        </w:rPr>
        <w:t>.</w:t>
      </w:r>
      <w:r w:rsidR="004D69E0" w:rsidRPr="716250A5">
        <w:rPr>
          <w:rFonts w:ascii="Times New Roman" w:hAnsi="Times New Roman" w:cs="Times New Roman"/>
        </w:rPr>
        <w:t>8</w:t>
      </w:r>
      <w:r w:rsidR="007E5A61" w:rsidRPr="716250A5">
        <w:rPr>
          <w:rFonts w:ascii="Times New Roman" w:hAnsi="Times New Roman" w:cs="Times New Roman"/>
        </w:rPr>
        <w:t xml:space="preserve">. Sutarties sudarymo metu prie Sutarties </w:t>
      </w:r>
      <w:r w:rsidRPr="716250A5">
        <w:rPr>
          <w:rFonts w:ascii="Times New Roman" w:hAnsi="Times New Roman" w:cs="Times New Roman"/>
        </w:rPr>
        <w:t xml:space="preserve"> </w:t>
      </w:r>
      <w:r w:rsidR="007E5A61" w:rsidRPr="716250A5">
        <w:rPr>
          <w:rFonts w:ascii="Times New Roman" w:hAnsi="Times New Roman" w:cs="Times New Roman"/>
        </w:rPr>
        <w:t>pridedam</w:t>
      </w:r>
      <w:r w:rsidR="005058E7" w:rsidRPr="716250A5">
        <w:rPr>
          <w:rFonts w:ascii="Times New Roman" w:hAnsi="Times New Roman" w:cs="Times New Roman"/>
        </w:rPr>
        <w:t>i</w:t>
      </w:r>
      <w:r w:rsidR="007E5A61" w:rsidRPr="716250A5">
        <w:rPr>
          <w:rFonts w:ascii="Times New Roman" w:hAnsi="Times New Roman" w:cs="Times New Roman"/>
        </w:rPr>
        <w:t xml:space="preserve"> priedai</w:t>
      </w:r>
      <w:r w:rsidR="005058E7" w:rsidRPr="716250A5">
        <w:rPr>
          <w:rFonts w:ascii="Times New Roman" w:hAnsi="Times New Roman" w:cs="Times New Roman"/>
        </w:rPr>
        <w:t>:</w:t>
      </w:r>
    </w:p>
    <w:p w14:paraId="126146FE" w14:textId="11FC66BE" w:rsidR="007E5A61" w:rsidRPr="009017AF" w:rsidRDefault="00246BAB" w:rsidP="00415238">
      <w:pPr>
        <w:pStyle w:val="Default"/>
        <w:suppressAutoHyphens/>
        <w:ind w:firstLine="851"/>
        <w:jc w:val="both"/>
        <w:rPr>
          <w:rFonts w:ascii="Times New Roman" w:hAnsi="Times New Roman" w:cs="Times New Roman"/>
        </w:rPr>
      </w:pPr>
      <w:r>
        <w:rPr>
          <w:rFonts w:ascii="Times New Roman" w:hAnsi="Times New Roman" w:cs="Times New Roman"/>
        </w:rPr>
        <w:t>9</w:t>
      </w:r>
      <w:r w:rsidR="005058E7" w:rsidRPr="009017AF">
        <w:rPr>
          <w:rFonts w:ascii="Times New Roman" w:hAnsi="Times New Roman" w:cs="Times New Roman"/>
        </w:rPr>
        <w:t>.</w:t>
      </w:r>
      <w:r w:rsidR="004D69E0">
        <w:rPr>
          <w:rFonts w:ascii="Times New Roman" w:hAnsi="Times New Roman" w:cs="Times New Roman"/>
        </w:rPr>
        <w:t>8</w:t>
      </w:r>
      <w:r w:rsidR="005058E7" w:rsidRPr="009017AF">
        <w:rPr>
          <w:rFonts w:ascii="Times New Roman" w:hAnsi="Times New Roman" w:cs="Times New Roman"/>
        </w:rPr>
        <w:t xml:space="preserve">.1. </w:t>
      </w:r>
      <w:r w:rsidR="00F30943" w:rsidRPr="009017AF">
        <w:rPr>
          <w:rFonts w:ascii="Times New Roman" w:hAnsi="Times New Roman" w:cs="Times New Roman"/>
        </w:rPr>
        <w:t>„Techninė specifikacija“ (1 priedas)</w:t>
      </w:r>
      <w:r w:rsidR="007E5A61" w:rsidRPr="009017AF">
        <w:rPr>
          <w:rFonts w:ascii="Times New Roman" w:hAnsi="Times New Roman" w:cs="Times New Roman"/>
        </w:rPr>
        <w:t>.</w:t>
      </w:r>
    </w:p>
    <w:p w14:paraId="38ED4442" w14:textId="1AFE33FC" w:rsidR="005058E7" w:rsidRPr="009017AF" w:rsidRDefault="00246BAB" w:rsidP="005058E7">
      <w:pPr>
        <w:pStyle w:val="Default"/>
        <w:suppressAutoHyphens/>
        <w:ind w:firstLine="851"/>
        <w:jc w:val="both"/>
        <w:rPr>
          <w:rFonts w:ascii="Times New Roman" w:hAnsi="Times New Roman" w:cs="Times New Roman"/>
        </w:rPr>
      </w:pPr>
      <w:r>
        <w:rPr>
          <w:rFonts w:ascii="Times New Roman" w:hAnsi="Times New Roman" w:cs="Times New Roman"/>
        </w:rPr>
        <w:t>9</w:t>
      </w:r>
      <w:r w:rsidR="005058E7" w:rsidRPr="009017AF">
        <w:rPr>
          <w:rFonts w:ascii="Times New Roman" w:hAnsi="Times New Roman" w:cs="Times New Roman"/>
        </w:rPr>
        <w:t>.</w:t>
      </w:r>
      <w:r w:rsidR="004D69E0">
        <w:rPr>
          <w:rFonts w:ascii="Times New Roman" w:hAnsi="Times New Roman" w:cs="Times New Roman"/>
        </w:rPr>
        <w:t>8</w:t>
      </w:r>
      <w:r w:rsidR="005058E7" w:rsidRPr="009017AF">
        <w:rPr>
          <w:rFonts w:ascii="Times New Roman" w:hAnsi="Times New Roman" w:cs="Times New Roman"/>
        </w:rPr>
        <w:t>.</w:t>
      </w:r>
      <w:r w:rsidR="0047215E" w:rsidRPr="009017AF">
        <w:rPr>
          <w:rFonts w:ascii="Times New Roman" w:hAnsi="Times New Roman" w:cs="Times New Roman"/>
        </w:rPr>
        <w:t>2</w:t>
      </w:r>
      <w:r w:rsidR="005058E7" w:rsidRPr="009017AF">
        <w:rPr>
          <w:rFonts w:ascii="Times New Roman" w:hAnsi="Times New Roman" w:cs="Times New Roman"/>
        </w:rPr>
        <w:t>.</w:t>
      </w:r>
      <w:r w:rsidR="00757088" w:rsidRPr="009017AF">
        <w:rPr>
          <w:rFonts w:ascii="Times New Roman" w:hAnsi="Times New Roman" w:cs="Times New Roman"/>
        </w:rPr>
        <w:t xml:space="preserve"> </w:t>
      </w:r>
      <w:r w:rsidR="00F30943" w:rsidRPr="009017AF">
        <w:rPr>
          <w:rFonts w:ascii="Times New Roman" w:hAnsi="Times New Roman" w:cs="Times New Roman"/>
        </w:rPr>
        <w:t>„</w:t>
      </w:r>
      <w:r w:rsidR="00757088" w:rsidRPr="009017AF">
        <w:rPr>
          <w:rFonts w:ascii="Times New Roman" w:hAnsi="Times New Roman" w:cs="Times New Roman"/>
        </w:rPr>
        <w:t>Paslaug</w:t>
      </w:r>
      <w:r w:rsidR="00C36F8E">
        <w:rPr>
          <w:rFonts w:ascii="Times New Roman" w:hAnsi="Times New Roman" w:cs="Times New Roman"/>
        </w:rPr>
        <w:t>ų</w:t>
      </w:r>
      <w:r w:rsidR="00757088" w:rsidRPr="009017AF">
        <w:rPr>
          <w:rFonts w:ascii="Times New Roman" w:hAnsi="Times New Roman" w:cs="Times New Roman"/>
        </w:rPr>
        <w:t xml:space="preserve"> teikėjo</w:t>
      </w:r>
      <w:r w:rsidR="005058E7" w:rsidRPr="009017AF">
        <w:rPr>
          <w:rFonts w:ascii="Times New Roman" w:hAnsi="Times New Roman" w:cs="Times New Roman"/>
        </w:rPr>
        <w:t xml:space="preserve"> </w:t>
      </w:r>
      <w:r w:rsidR="00757088" w:rsidRPr="009017AF">
        <w:rPr>
          <w:rFonts w:ascii="Times New Roman" w:hAnsi="Times New Roman" w:cs="Times New Roman"/>
        </w:rPr>
        <w:t>pasiūlymas</w:t>
      </w:r>
      <w:r w:rsidR="00F30943" w:rsidRPr="009017AF">
        <w:rPr>
          <w:rFonts w:ascii="Times New Roman" w:hAnsi="Times New Roman" w:cs="Times New Roman"/>
        </w:rPr>
        <w:t>“</w:t>
      </w:r>
      <w:r w:rsidR="00757088" w:rsidRPr="009017AF">
        <w:rPr>
          <w:rFonts w:ascii="Times New Roman" w:hAnsi="Times New Roman" w:cs="Times New Roman"/>
        </w:rPr>
        <w:t xml:space="preserve"> </w:t>
      </w:r>
      <w:r w:rsidR="00F30943" w:rsidRPr="009017AF">
        <w:rPr>
          <w:rFonts w:ascii="Times New Roman" w:hAnsi="Times New Roman" w:cs="Times New Roman"/>
        </w:rPr>
        <w:t>(2 priedas)</w:t>
      </w:r>
      <w:r w:rsidR="005058E7" w:rsidRPr="009017AF">
        <w:rPr>
          <w:rFonts w:ascii="Times New Roman" w:hAnsi="Times New Roman" w:cs="Times New Roman"/>
        </w:rPr>
        <w:t>.</w:t>
      </w:r>
    </w:p>
    <w:p w14:paraId="69FB879E" w14:textId="77777777" w:rsidR="007E5A61" w:rsidRPr="009017AF" w:rsidRDefault="007E5A61" w:rsidP="00415238">
      <w:pPr>
        <w:pStyle w:val="Default"/>
        <w:suppressAutoHyphens/>
        <w:ind w:firstLine="851"/>
        <w:jc w:val="center"/>
        <w:rPr>
          <w:rFonts w:ascii="Times New Roman" w:hAnsi="Times New Roman" w:cs="Times New Roman"/>
        </w:rPr>
      </w:pPr>
    </w:p>
    <w:p w14:paraId="718E966F" w14:textId="07AB66CD" w:rsidR="007E5A61" w:rsidRPr="009017AF" w:rsidRDefault="00246BAB" w:rsidP="00641CD7">
      <w:pPr>
        <w:pStyle w:val="Default"/>
        <w:suppressAutoHyphens/>
        <w:jc w:val="center"/>
        <w:rPr>
          <w:rFonts w:ascii="Times New Roman" w:hAnsi="Times New Roman" w:cs="Times New Roman"/>
          <w:b/>
          <w:bCs/>
        </w:rPr>
      </w:pPr>
      <w:r>
        <w:rPr>
          <w:rFonts w:ascii="Times New Roman" w:hAnsi="Times New Roman" w:cs="Times New Roman"/>
          <w:b/>
          <w:bCs/>
        </w:rPr>
        <w:t>10</w:t>
      </w:r>
      <w:r w:rsidR="007E5A61" w:rsidRPr="009017AF">
        <w:rPr>
          <w:rFonts w:ascii="Times New Roman" w:hAnsi="Times New Roman" w:cs="Times New Roman"/>
          <w:b/>
          <w:bCs/>
        </w:rPr>
        <w:t>. ŠALIŲ REKVIZITAI</w:t>
      </w:r>
    </w:p>
    <w:p w14:paraId="062E040F" w14:textId="77777777" w:rsidR="007E5A61" w:rsidRPr="009017AF" w:rsidRDefault="007E5A61" w:rsidP="00415238">
      <w:pPr>
        <w:pStyle w:val="Default"/>
        <w:suppressAutoHyphens/>
        <w:ind w:firstLine="851"/>
        <w:jc w:val="center"/>
        <w:rPr>
          <w:rFonts w:ascii="Times New Roman" w:hAnsi="Times New Roman" w:cs="Times New Roman"/>
        </w:rPr>
      </w:pPr>
    </w:p>
    <w:p w14:paraId="75467349" w14:textId="77777777" w:rsidR="00663127" w:rsidRPr="009017AF" w:rsidRDefault="00663127" w:rsidP="00415238">
      <w:pPr>
        <w:pStyle w:val="Default"/>
        <w:suppressAutoHyphens/>
        <w:rPr>
          <w:rFonts w:ascii="Times New Roman" w:hAnsi="Times New Roman" w:cs="Times New Roman"/>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284"/>
        <w:gridCol w:w="4678"/>
      </w:tblGrid>
      <w:tr w:rsidR="00663127" w:rsidRPr="009017AF" w14:paraId="3EC45788" w14:textId="77777777" w:rsidTr="716250A5">
        <w:tc>
          <w:tcPr>
            <w:tcW w:w="4536" w:type="dxa"/>
          </w:tcPr>
          <w:p w14:paraId="2AC1B314" w14:textId="77777777" w:rsidR="00663127" w:rsidRPr="009017AF" w:rsidRDefault="00663127" w:rsidP="00415238">
            <w:pPr>
              <w:pStyle w:val="Default"/>
              <w:suppressAutoHyphens/>
              <w:rPr>
                <w:rFonts w:ascii="Times New Roman" w:hAnsi="Times New Roman" w:cs="Times New Roman"/>
                <w:b/>
                <w:bCs/>
                <w:sz w:val="24"/>
                <w:lang w:val="lt-LT"/>
              </w:rPr>
            </w:pPr>
            <w:r w:rsidRPr="009017AF">
              <w:rPr>
                <w:rFonts w:ascii="Times New Roman" w:hAnsi="Times New Roman" w:cs="Times New Roman"/>
                <w:b/>
                <w:bCs/>
                <w:color w:val="000000" w:themeColor="text1"/>
                <w:sz w:val="24"/>
                <w:lang w:val="lt-LT"/>
              </w:rPr>
              <w:t>PASLAUGŲ TEIKĖJAS</w:t>
            </w:r>
          </w:p>
        </w:tc>
        <w:tc>
          <w:tcPr>
            <w:tcW w:w="284" w:type="dxa"/>
          </w:tcPr>
          <w:p w14:paraId="63FFCDF8" w14:textId="77777777" w:rsidR="00663127" w:rsidRPr="009017AF" w:rsidRDefault="00663127" w:rsidP="00415238">
            <w:pPr>
              <w:pStyle w:val="Default"/>
              <w:suppressAutoHyphens/>
              <w:rPr>
                <w:rFonts w:ascii="Times New Roman" w:hAnsi="Times New Roman" w:cs="Times New Roman"/>
                <w:b/>
                <w:bCs/>
                <w:sz w:val="24"/>
                <w:lang w:val="lt-LT"/>
              </w:rPr>
            </w:pPr>
          </w:p>
        </w:tc>
        <w:tc>
          <w:tcPr>
            <w:tcW w:w="4678" w:type="dxa"/>
          </w:tcPr>
          <w:p w14:paraId="678D9CC6" w14:textId="77777777" w:rsidR="00663127" w:rsidRPr="009017AF" w:rsidRDefault="00663127" w:rsidP="00415238">
            <w:pPr>
              <w:pStyle w:val="Default"/>
              <w:suppressAutoHyphens/>
              <w:rPr>
                <w:rFonts w:ascii="Times New Roman" w:hAnsi="Times New Roman" w:cs="Times New Roman"/>
                <w:b/>
                <w:bCs/>
                <w:sz w:val="24"/>
                <w:lang w:val="lt-LT"/>
              </w:rPr>
            </w:pPr>
            <w:r w:rsidRPr="009017AF">
              <w:rPr>
                <w:rFonts w:ascii="Times New Roman" w:hAnsi="Times New Roman" w:cs="Times New Roman"/>
                <w:b/>
                <w:bCs/>
                <w:sz w:val="24"/>
                <w:lang w:val="lt-LT"/>
              </w:rPr>
              <w:t>PIRKĖJAS</w:t>
            </w:r>
          </w:p>
        </w:tc>
      </w:tr>
      <w:tr w:rsidR="005F1336" w:rsidRPr="009017AF" w14:paraId="6E4F3580" w14:textId="77777777" w:rsidTr="716250A5">
        <w:tc>
          <w:tcPr>
            <w:tcW w:w="4536" w:type="dxa"/>
          </w:tcPr>
          <w:p w14:paraId="0D5EE310" w14:textId="77777777" w:rsidR="005F1336" w:rsidRPr="009017AF" w:rsidRDefault="005F1336" w:rsidP="00415238">
            <w:pPr>
              <w:pStyle w:val="Default"/>
              <w:suppressAutoHyphens/>
              <w:rPr>
                <w:rFonts w:ascii="Times New Roman" w:hAnsi="Times New Roman" w:cs="Times New Roman"/>
                <w:sz w:val="10"/>
                <w:szCs w:val="12"/>
                <w:lang w:val="lt-LT"/>
              </w:rPr>
            </w:pPr>
          </w:p>
        </w:tc>
        <w:tc>
          <w:tcPr>
            <w:tcW w:w="284" w:type="dxa"/>
          </w:tcPr>
          <w:p w14:paraId="0C398A73" w14:textId="77777777" w:rsidR="005F1336" w:rsidRPr="009017AF" w:rsidRDefault="005F1336" w:rsidP="00415238">
            <w:pPr>
              <w:pStyle w:val="Default"/>
              <w:suppressAutoHyphens/>
              <w:rPr>
                <w:rFonts w:ascii="Times New Roman" w:hAnsi="Times New Roman" w:cs="Times New Roman"/>
                <w:sz w:val="10"/>
                <w:szCs w:val="12"/>
                <w:lang w:val="lt-LT"/>
              </w:rPr>
            </w:pPr>
          </w:p>
        </w:tc>
        <w:tc>
          <w:tcPr>
            <w:tcW w:w="4678" w:type="dxa"/>
          </w:tcPr>
          <w:p w14:paraId="168102A5" w14:textId="77777777" w:rsidR="005F1336" w:rsidRPr="009017AF" w:rsidRDefault="005F1336" w:rsidP="00415238">
            <w:pPr>
              <w:pStyle w:val="Default"/>
              <w:suppressAutoHyphens/>
              <w:rPr>
                <w:rFonts w:ascii="Times New Roman" w:eastAsia="Arial Unicode MS" w:hAnsi="Times New Roman" w:cs="Times New Roman"/>
                <w:color w:val="000000" w:themeColor="text1"/>
                <w:sz w:val="10"/>
                <w:szCs w:val="12"/>
                <w:lang w:val="lt-LT"/>
              </w:rPr>
            </w:pPr>
          </w:p>
        </w:tc>
      </w:tr>
      <w:tr w:rsidR="00663127" w:rsidRPr="009017AF" w14:paraId="6D5D6713" w14:textId="77777777" w:rsidTr="716250A5">
        <w:tc>
          <w:tcPr>
            <w:tcW w:w="4536" w:type="dxa"/>
          </w:tcPr>
          <w:p w14:paraId="6FC46D3A" w14:textId="0D9C3D8E" w:rsidR="00663127" w:rsidRPr="002006F5" w:rsidRDefault="00DF7F16" w:rsidP="00415238">
            <w:pPr>
              <w:pStyle w:val="Default"/>
              <w:suppressAutoHyphens/>
              <w:rPr>
                <w:rFonts w:ascii="Times New Roman" w:hAnsi="Times New Roman" w:cs="Times New Roman"/>
                <w:sz w:val="24"/>
                <w:lang w:val="lt-LT"/>
              </w:rPr>
            </w:pPr>
            <w:r>
              <w:rPr>
                <w:rFonts w:ascii="Times New Roman" w:hAnsi="Times New Roman" w:cs="Times New Roman"/>
                <w:sz w:val="24"/>
                <w:lang w:val="lt-LT"/>
              </w:rPr>
              <w:t>Luminor Bank AS, Lietuvos skyrius</w:t>
            </w:r>
          </w:p>
        </w:tc>
        <w:tc>
          <w:tcPr>
            <w:tcW w:w="284" w:type="dxa"/>
          </w:tcPr>
          <w:p w14:paraId="5D9F427B" w14:textId="77777777" w:rsidR="00663127" w:rsidRPr="002006F5" w:rsidRDefault="00663127" w:rsidP="00415238">
            <w:pPr>
              <w:pStyle w:val="Default"/>
              <w:suppressAutoHyphens/>
              <w:rPr>
                <w:rFonts w:ascii="Times New Roman" w:hAnsi="Times New Roman" w:cs="Times New Roman"/>
                <w:sz w:val="24"/>
                <w:lang w:val="lt-LT"/>
              </w:rPr>
            </w:pPr>
          </w:p>
        </w:tc>
        <w:tc>
          <w:tcPr>
            <w:tcW w:w="4678" w:type="dxa"/>
          </w:tcPr>
          <w:p w14:paraId="41C63EA0" w14:textId="2E00653D" w:rsidR="00663127" w:rsidRPr="002006F5" w:rsidRDefault="00E75951" w:rsidP="00415238">
            <w:pPr>
              <w:pStyle w:val="Default"/>
              <w:suppressAutoHyphens/>
              <w:rPr>
                <w:rFonts w:ascii="Times New Roman" w:hAnsi="Times New Roman" w:cs="Times New Roman"/>
                <w:sz w:val="24"/>
                <w:highlight w:val="yellow"/>
                <w:lang w:val="lt-LT"/>
              </w:rPr>
            </w:pPr>
            <w:r w:rsidRPr="00E75951">
              <w:rPr>
                <w:rFonts w:ascii="Times New Roman" w:hAnsi="Times New Roman" w:cs="Times New Roman"/>
                <w:sz w:val="24"/>
                <w:lang w:val="lt-LT"/>
              </w:rPr>
              <w:t>V</w:t>
            </w:r>
            <w:r w:rsidR="00F467F6">
              <w:rPr>
                <w:rFonts w:ascii="Times New Roman" w:hAnsi="Times New Roman" w:cs="Times New Roman"/>
                <w:sz w:val="24"/>
                <w:lang w:val="lt-LT"/>
              </w:rPr>
              <w:t>iešoji įstaiga</w:t>
            </w:r>
            <w:r w:rsidRPr="00E75951">
              <w:rPr>
                <w:rFonts w:ascii="Times New Roman" w:hAnsi="Times New Roman" w:cs="Times New Roman"/>
                <w:sz w:val="24"/>
                <w:lang w:val="lt-LT"/>
              </w:rPr>
              <w:t xml:space="preserve"> Centrinė projektų valdymo agentūra</w:t>
            </w:r>
          </w:p>
        </w:tc>
      </w:tr>
      <w:tr w:rsidR="00663127" w:rsidRPr="009017AF" w14:paraId="5156C5D0" w14:textId="77777777" w:rsidTr="716250A5">
        <w:tc>
          <w:tcPr>
            <w:tcW w:w="4536" w:type="dxa"/>
          </w:tcPr>
          <w:p w14:paraId="334833C5" w14:textId="15D0A493" w:rsidR="00663127" w:rsidRPr="002006F5" w:rsidRDefault="00DF7F16" w:rsidP="00415238">
            <w:pPr>
              <w:pStyle w:val="Default"/>
              <w:suppressAutoHyphens/>
              <w:rPr>
                <w:rFonts w:ascii="Times New Roman" w:hAnsi="Times New Roman" w:cs="Times New Roman"/>
                <w:sz w:val="24"/>
                <w:lang w:val="lt-LT"/>
              </w:rPr>
            </w:pPr>
            <w:r w:rsidRPr="00DF7F16">
              <w:rPr>
                <w:rFonts w:ascii="Times New Roman" w:hAnsi="Times New Roman" w:cs="Times New Roman"/>
                <w:sz w:val="24"/>
                <w:lang w:val="lt-LT"/>
              </w:rPr>
              <w:t>Konstitucijos pr. 21A, 03601, Vilnius</w:t>
            </w:r>
          </w:p>
        </w:tc>
        <w:tc>
          <w:tcPr>
            <w:tcW w:w="284" w:type="dxa"/>
          </w:tcPr>
          <w:p w14:paraId="73F6EDBF" w14:textId="77777777" w:rsidR="00663127" w:rsidRPr="002006F5" w:rsidRDefault="00663127" w:rsidP="00415238">
            <w:pPr>
              <w:pStyle w:val="Default"/>
              <w:suppressAutoHyphens/>
              <w:rPr>
                <w:rFonts w:ascii="Times New Roman" w:hAnsi="Times New Roman" w:cs="Times New Roman"/>
                <w:sz w:val="24"/>
                <w:lang w:val="lt-LT"/>
              </w:rPr>
            </w:pPr>
          </w:p>
        </w:tc>
        <w:tc>
          <w:tcPr>
            <w:tcW w:w="4678" w:type="dxa"/>
          </w:tcPr>
          <w:p w14:paraId="630BA8C7" w14:textId="04CFBE3A" w:rsidR="00663127" w:rsidRPr="002006F5" w:rsidRDefault="00E75951" w:rsidP="00415238">
            <w:pPr>
              <w:pStyle w:val="Default"/>
              <w:suppressAutoHyphens/>
              <w:rPr>
                <w:rFonts w:ascii="Times New Roman" w:hAnsi="Times New Roman" w:cs="Times New Roman"/>
                <w:sz w:val="24"/>
                <w:lang w:val="lt-LT"/>
              </w:rPr>
            </w:pPr>
            <w:r w:rsidRPr="00E75951">
              <w:rPr>
                <w:rFonts w:ascii="Times New Roman" w:eastAsia="Arial Unicode MS" w:hAnsi="Times New Roman" w:cs="Times New Roman"/>
                <w:color w:val="000000" w:themeColor="text1"/>
                <w:sz w:val="24"/>
                <w:lang w:val="lt-LT"/>
              </w:rPr>
              <w:t>S. Konarskio g. 13, 03109 Vilnius</w:t>
            </w:r>
          </w:p>
        </w:tc>
      </w:tr>
      <w:tr w:rsidR="00663127" w:rsidRPr="009017AF" w14:paraId="4C1D978A" w14:textId="77777777" w:rsidTr="716250A5">
        <w:tc>
          <w:tcPr>
            <w:tcW w:w="4536" w:type="dxa"/>
          </w:tcPr>
          <w:p w14:paraId="08EFAF82" w14:textId="12130F08" w:rsidR="00663127" w:rsidRPr="002006F5" w:rsidRDefault="00DF7F16" w:rsidP="00415238">
            <w:pPr>
              <w:pStyle w:val="Default"/>
              <w:suppressAutoHyphens/>
              <w:rPr>
                <w:rFonts w:ascii="Times New Roman" w:hAnsi="Times New Roman" w:cs="Times New Roman"/>
                <w:sz w:val="24"/>
                <w:lang w:val="lt-LT"/>
              </w:rPr>
            </w:pPr>
            <w:r w:rsidRPr="00E75951">
              <w:rPr>
                <w:rFonts w:ascii="Times New Roman" w:eastAsia="Arial Unicode MS" w:hAnsi="Times New Roman" w:cs="Times New Roman"/>
                <w:color w:val="000000" w:themeColor="text1"/>
                <w:sz w:val="24"/>
                <w:lang w:val="lt-LT"/>
              </w:rPr>
              <w:t>Juridinio asmens kodas</w:t>
            </w:r>
            <w:r>
              <w:rPr>
                <w:rFonts w:ascii="Times New Roman" w:eastAsia="Arial Unicode MS" w:hAnsi="Times New Roman" w:cs="Times New Roman"/>
                <w:color w:val="000000" w:themeColor="text1"/>
                <w:sz w:val="24"/>
                <w:lang w:val="lt-LT"/>
              </w:rPr>
              <w:t xml:space="preserve"> </w:t>
            </w:r>
            <w:r w:rsidRPr="00DF7F16">
              <w:rPr>
                <w:rFonts w:ascii="Times New Roman" w:eastAsia="Arial Unicode MS" w:hAnsi="Times New Roman" w:cs="Times New Roman"/>
                <w:color w:val="000000" w:themeColor="text1"/>
                <w:sz w:val="24"/>
                <w:lang w:val="lt-LT"/>
              </w:rPr>
              <w:t>304870069</w:t>
            </w:r>
          </w:p>
        </w:tc>
        <w:tc>
          <w:tcPr>
            <w:tcW w:w="284" w:type="dxa"/>
          </w:tcPr>
          <w:p w14:paraId="6E2CB3C3" w14:textId="77777777" w:rsidR="00663127" w:rsidRPr="002006F5" w:rsidRDefault="00663127" w:rsidP="00415238">
            <w:pPr>
              <w:pStyle w:val="Default"/>
              <w:suppressAutoHyphens/>
              <w:rPr>
                <w:rFonts w:ascii="Times New Roman" w:hAnsi="Times New Roman" w:cs="Times New Roman"/>
                <w:sz w:val="24"/>
                <w:lang w:val="lt-LT"/>
              </w:rPr>
            </w:pPr>
          </w:p>
        </w:tc>
        <w:tc>
          <w:tcPr>
            <w:tcW w:w="4678" w:type="dxa"/>
          </w:tcPr>
          <w:p w14:paraId="43F9401E" w14:textId="12EB1F9C" w:rsidR="00663127" w:rsidRPr="00E75951" w:rsidRDefault="00663127" w:rsidP="00415238">
            <w:pPr>
              <w:pStyle w:val="Default"/>
              <w:suppressAutoHyphens/>
              <w:rPr>
                <w:rFonts w:ascii="Times New Roman" w:hAnsi="Times New Roman" w:cs="Times New Roman"/>
                <w:sz w:val="24"/>
                <w:lang w:val="lt-LT"/>
              </w:rPr>
            </w:pPr>
            <w:r w:rsidRPr="00E75951">
              <w:rPr>
                <w:rFonts w:ascii="Times New Roman" w:eastAsia="Arial Unicode MS" w:hAnsi="Times New Roman" w:cs="Times New Roman"/>
                <w:color w:val="000000" w:themeColor="text1"/>
                <w:sz w:val="24"/>
                <w:lang w:val="lt-LT"/>
              </w:rPr>
              <w:t xml:space="preserve">Juridinio asmens kodas </w:t>
            </w:r>
            <w:r w:rsidR="00E75951" w:rsidRPr="00E75951">
              <w:rPr>
                <w:rFonts w:ascii="Times New Roman" w:eastAsia="Arial Unicode MS" w:hAnsi="Times New Roman" w:cs="Times New Roman"/>
                <w:color w:val="000000" w:themeColor="text1"/>
                <w:sz w:val="24"/>
                <w:bdr w:val="nil"/>
                <w:lang w:val="lt-LT"/>
              </w:rPr>
              <w:t>126125624</w:t>
            </w:r>
          </w:p>
        </w:tc>
      </w:tr>
      <w:tr w:rsidR="00663127" w:rsidRPr="009017AF" w14:paraId="71049618" w14:textId="77777777" w:rsidTr="716250A5">
        <w:tc>
          <w:tcPr>
            <w:tcW w:w="4536" w:type="dxa"/>
          </w:tcPr>
          <w:p w14:paraId="264B5E67" w14:textId="18E43E02" w:rsidR="00663127" w:rsidRPr="002006F5" w:rsidRDefault="00DF7F16" w:rsidP="00415238">
            <w:pPr>
              <w:pStyle w:val="Default"/>
              <w:suppressAutoHyphens/>
              <w:rPr>
                <w:rFonts w:ascii="Times New Roman" w:hAnsi="Times New Roman" w:cs="Times New Roman"/>
                <w:sz w:val="24"/>
                <w:lang w:val="lt-LT"/>
              </w:rPr>
            </w:pPr>
            <w:r w:rsidRPr="00E75951">
              <w:rPr>
                <w:rFonts w:ascii="Times New Roman" w:eastAsia="Arial Unicode MS" w:hAnsi="Times New Roman" w:cs="Times New Roman"/>
                <w:color w:val="000000" w:themeColor="text1"/>
                <w:sz w:val="24"/>
                <w:lang w:val="lt-LT"/>
              </w:rPr>
              <w:t>PVM mokėtojo kodas</w:t>
            </w:r>
            <w:r>
              <w:rPr>
                <w:rFonts w:ascii="Times New Roman" w:eastAsia="Arial Unicode MS" w:hAnsi="Times New Roman" w:cs="Times New Roman"/>
                <w:color w:val="000000" w:themeColor="text1"/>
                <w:sz w:val="24"/>
                <w:lang w:val="lt-LT"/>
              </w:rPr>
              <w:t xml:space="preserve"> </w:t>
            </w:r>
            <w:r w:rsidRPr="00DF7F16">
              <w:rPr>
                <w:rFonts w:ascii="Times New Roman" w:eastAsia="Arial Unicode MS" w:hAnsi="Times New Roman" w:cs="Times New Roman"/>
                <w:color w:val="000000" w:themeColor="text1"/>
                <w:sz w:val="24"/>
                <w:lang w:val="lt-LT"/>
              </w:rPr>
              <w:t>LT100011758514</w:t>
            </w:r>
          </w:p>
        </w:tc>
        <w:tc>
          <w:tcPr>
            <w:tcW w:w="284" w:type="dxa"/>
          </w:tcPr>
          <w:p w14:paraId="34716405" w14:textId="77777777" w:rsidR="00663127" w:rsidRPr="002006F5" w:rsidRDefault="00663127" w:rsidP="00415238">
            <w:pPr>
              <w:pStyle w:val="Default"/>
              <w:suppressAutoHyphens/>
              <w:rPr>
                <w:rFonts w:ascii="Times New Roman" w:hAnsi="Times New Roman" w:cs="Times New Roman"/>
                <w:sz w:val="24"/>
                <w:lang w:val="lt-LT"/>
              </w:rPr>
            </w:pPr>
          </w:p>
        </w:tc>
        <w:tc>
          <w:tcPr>
            <w:tcW w:w="4678" w:type="dxa"/>
          </w:tcPr>
          <w:p w14:paraId="7D16DC0B" w14:textId="58E25DD6" w:rsidR="00663127" w:rsidRPr="00E75951" w:rsidRDefault="00663127" w:rsidP="00415238">
            <w:pPr>
              <w:pStyle w:val="Default"/>
              <w:suppressAutoHyphens/>
              <w:rPr>
                <w:rFonts w:ascii="Times New Roman" w:hAnsi="Times New Roman" w:cs="Times New Roman"/>
                <w:sz w:val="24"/>
                <w:lang w:val="lt-LT"/>
              </w:rPr>
            </w:pPr>
            <w:r w:rsidRPr="00E75951">
              <w:rPr>
                <w:rFonts w:ascii="Times New Roman" w:eastAsia="Arial Unicode MS" w:hAnsi="Times New Roman" w:cs="Times New Roman"/>
                <w:color w:val="000000" w:themeColor="text1"/>
                <w:sz w:val="24"/>
                <w:lang w:val="lt-LT"/>
              </w:rPr>
              <w:t>PVM mokėtojo kodas</w:t>
            </w:r>
            <w:r w:rsidR="002006F5" w:rsidRPr="00E75951">
              <w:rPr>
                <w:rFonts w:ascii="Times New Roman" w:eastAsia="Arial Unicode MS" w:hAnsi="Times New Roman" w:cs="Times New Roman"/>
                <w:color w:val="000000" w:themeColor="text1"/>
                <w:sz w:val="24"/>
                <w:lang w:val="lt-LT"/>
              </w:rPr>
              <w:t>: -</w:t>
            </w:r>
            <w:r w:rsidR="00C36F8E" w:rsidRPr="00E75951">
              <w:rPr>
                <w:rFonts w:ascii="Times New Roman" w:eastAsia="Arial Unicode MS" w:hAnsi="Times New Roman" w:cs="Times New Roman"/>
                <w:color w:val="000000" w:themeColor="text1"/>
                <w:sz w:val="24"/>
                <w:lang w:val="lt-LT"/>
              </w:rPr>
              <w:t xml:space="preserve"> nėra mokėtojas</w:t>
            </w:r>
          </w:p>
        </w:tc>
      </w:tr>
      <w:tr w:rsidR="00663127" w:rsidRPr="009017AF" w14:paraId="2F2C845B" w14:textId="77777777" w:rsidTr="716250A5">
        <w:tc>
          <w:tcPr>
            <w:tcW w:w="4536" w:type="dxa"/>
          </w:tcPr>
          <w:p w14:paraId="65CE775A" w14:textId="16E82680" w:rsidR="00663127" w:rsidRPr="002006F5" w:rsidRDefault="00DF7F16" w:rsidP="00415238">
            <w:pPr>
              <w:pStyle w:val="Default"/>
              <w:suppressAutoHyphens/>
              <w:rPr>
                <w:rFonts w:ascii="Times New Roman" w:hAnsi="Times New Roman" w:cs="Times New Roman"/>
                <w:sz w:val="24"/>
                <w:lang w:val="lt-LT"/>
              </w:rPr>
            </w:pPr>
            <w:r w:rsidRPr="00E75951">
              <w:rPr>
                <w:rFonts w:ascii="Times New Roman" w:eastAsia="Arial Unicode MS" w:hAnsi="Times New Roman" w:cs="Times New Roman"/>
                <w:color w:val="000000" w:themeColor="text1"/>
                <w:sz w:val="24"/>
                <w:lang w:val="lt-LT"/>
              </w:rPr>
              <w:t>Tel.</w:t>
            </w:r>
            <w:r>
              <w:rPr>
                <w:rFonts w:ascii="Times New Roman" w:eastAsia="Arial Unicode MS" w:hAnsi="Times New Roman" w:cs="Times New Roman"/>
                <w:color w:val="000000" w:themeColor="text1"/>
                <w:sz w:val="24"/>
                <w:lang w:val="lt-LT"/>
              </w:rPr>
              <w:t xml:space="preserve"> +370 5 239 3444</w:t>
            </w:r>
          </w:p>
        </w:tc>
        <w:tc>
          <w:tcPr>
            <w:tcW w:w="284" w:type="dxa"/>
          </w:tcPr>
          <w:p w14:paraId="3CC5A0AC" w14:textId="77777777" w:rsidR="00663127" w:rsidRPr="002006F5" w:rsidRDefault="00663127" w:rsidP="00415238">
            <w:pPr>
              <w:pStyle w:val="Default"/>
              <w:suppressAutoHyphens/>
              <w:rPr>
                <w:rFonts w:ascii="Times New Roman" w:hAnsi="Times New Roman" w:cs="Times New Roman"/>
                <w:sz w:val="24"/>
                <w:lang w:val="lt-LT"/>
              </w:rPr>
            </w:pPr>
          </w:p>
        </w:tc>
        <w:tc>
          <w:tcPr>
            <w:tcW w:w="4678" w:type="dxa"/>
          </w:tcPr>
          <w:p w14:paraId="04B1AC52" w14:textId="3825C9A8" w:rsidR="00663127" w:rsidRPr="00E75951" w:rsidRDefault="00663127" w:rsidP="00415238">
            <w:pPr>
              <w:pStyle w:val="Default"/>
              <w:suppressAutoHyphens/>
              <w:rPr>
                <w:rFonts w:ascii="Times New Roman" w:hAnsi="Times New Roman" w:cs="Times New Roman"/>
                <w:sz w:val="24"/>
                <w:lang w:val="lt-LT"/>
              </w:rPr>
            </w:pPr>
            <w:r w:rsidRPr="00E75951">
              <w:rPr>
                <w:rFonts w:ascii="Times New Roman" w:eastAsia="Arial Unicode MS" w:hAnsi="Times New Roman" w:cs="Times New Roman"/>
                <w:color w:val="000000" w:themeColor="text1"/>
                <w:sz w:val="24"/>
                <w:lang w:val="lt-LT"/>
              </w:rPr>
              <w:t xml:space="preserve">Tel. </w:t>
            </w:r>
            <w:r w:rsidR="00E75951" w:rsidRPr="00E75951">
              <w:rPr>
                <w:rFonts w:ascii="Times New Roman" w:eastAsia="Arial Unicode MS" w:hAnsi="Times New Roman" w:cs="Times New Roman"/>
                <w:color w:val="000000" w:themeColor="text1"/>
                <w:sz w:val="24"/>
              </w:rPr>
              <w:t>+</w:t>
            </w:r>
            <w:r w:rsidR="00E75951" w:rsidRPr="00E75951">
              <w:rPr>
                <w:rFonts w:ascii="Times New Roman" w:eastAsia="Arial Unicode MS" w:hAnsi="Times New Roman" w:cs="Times New Roman"/>
                <w:color w:val="000000" w:themeColor="text1"/>
                <w:sz w:val="24"/>
                <w:lang w:val="lt-LT"/>
              </w:rPr>
              <w:t>370 5 251 4400</w:t>
            </w:r>
          </w:p>
        </w:tc>
      </w:tr>
      <w:tr w:rsidR="00663127" w:rsidRPr="009017AF" w14:paraId="07EA2DD4" w14:textId="77777777" w:rsidTr="716250A5">
        <w:tc>
          <w:tcPr>
            <w:tcW w:w="4536" w:type="dxa"/>
          </w:tcPr>
          <w:p w14:paraId="59DE643C" w14:textId="62029044" w:rsidR="00663127" w:rsidRPr="00DF7F16" w:rsidRDefault="00DF7F16" w:rsidP="00415238">
            <w:pPr>
              <w:pStyle w:val="Default"/>
              <w:suppressAutoHyphens/>
              <w:rPr>
                <w:rFonts w:ascii="Times New Roman" w:eastAsia="Arial Unicode MS" w:hAnsi="Times New Roman" w:cs="Times New Roman"/>
                <w:color w:val="000000" w:themeColor="text1"/>
                <w:sz w:val="24"/>
              </w:rPr>
            </w:pPr>
            <w:r w:rsidRPr="00E75951">
              <w:rPr>
                <w:rFonts w:ascii="Times New Roman" w:eastAsia="Arial Unicode MS" w:hAnsi="Times New Roman" w:cs="Times New Roman"/>
                <w:color w:val="000000" w:themeColor="text1"/>
                <w:sz w:val="24"/>
                <w:lang w:val="lt-LT"/>
              </w:rPr>
              <w:t>El. p.</w:t>
            </w:r>
            <w:r>
              <w:rPr>
                <w:rFonts w:ascii="Times New Roman" w:eastAsia="Arial Unicode MS" w:hAnsi="Times New Roman" w:cs="Times New Roman"/>
                <w:color w:val="000000" w:themeColor="text1"/>
                <w:sz w:val="24"/>
                <w:lang w:val="lt-LT"/>
              </w:rPr>
              <w:t xml:space="preserve"> info</w:t>
            </w:r>
            <w:r>
              <w:rPr>
                <w:rFonts w:ascii="Times New Roman" w:eastAsia="Arial Unicode MS" w:hAnsi="Times New Roman" w:cs="Times New Roman"/>
                <w:color w:val="000000" w:themeColor="text1"/>
                <w:sz w:val="24"/>
              </w:rPr>
              <w:t>@luminor.lt</w:t>
            </w:r>
          </w:p>
        </w:tc>
        <w:tc>
          <w:tcPr>
            <w:tcW w:w="284" w:type="dxa"/>
          </w:tcPr>
          <w:p w14:paraId="43B82F15" w14:textId="77777777" w:rsidR="00663127" w:rsidRPr="002006F5" w:rsidRDefault="00663127" w:rsidP="00415238">
            <w:pPr>
              <w:pStyle w:val="Default"/>
              <w:suppressAutoHyphens/>
              <w:rPr>
                <w:rFonts w:ascii="Times New Roman" w:hAnsi="Times New Roman" w:cs="Times New Roman"/>
                <w:sz w:val="24"/>
                <w:lang w:val="lt-LT"/>
              </w:rPr>
            </w:pPr>
          </w:p>
        </w:tc>
        <w:tc>
          <w:tcPr>
            <w:tcW w:w="4678" w:type="dxa"/>
          </w:tcPr>
          <w:p w14:paraId="0BF317F1" w14:textId="653B223E" w:rsidR="00663127" w:rsidRPr="00E75951" w:rsidRDefault="00663127" w:rsidP="00415238">
            <w:pPr>
              <w:pStyle w:val="Default"/>
              <w:suppressAutoHyphens/>
              <w:rPr>
                <w:rFonts w:ascii="Times New Roman" w:hAnsi="Times New Roman" w:cs="Times New Roman"/>
                <w:sz w:val="24"/>
                <w:lang w:val="lt-LT"/>
              </w:rPr>
            </w:pPr>
            <w:r w:rsidRPr="00E75951">
              <w:rPr>
                <w:rFonts w:ascii="Times New Roman" w:eastAsia="Arial Unicode MS" w:hAnsi="Times New Roman" w:cs="Times New Roman"/>
                <w:color w:val="000000" w:themeColor="text1"/>
                <w:sz w:val="24"/>
                <w:lang w:val="lt-LT"/>
              </w:rPr>
              <w:t xml:space="preserve">El. p. </w:t>
            </w:r>
            <w:hyperlink r:id="rId11" w:history="1">
              <w:r w:rsidR="00E75951" w:rsidRPr="00E75951">
                <w:rPr>
                  <w:rStyle w:val="Hyperlink"/>
                  <w:rFonts w:ascii="Times New Roman" w:hAnsi="Times New Roman" w:cs="Times New Roman"/>
                  <w:sz w:val="24"/>
                </w:rPr>
                <w:t>info@cpva.lt</w:t>
              </w:r>
            </w:hyperlink>
            <w:r w:rsidR="00E75951">
              <w:rPr>
                <w:rFonts w:ascii="Times New Roman" w:hAnsi="Times New Roman" w:cs="Times New Roman"/>
                <w:sz w:val="24"/>
              </w:rPr>
              <w:t xml:space="preserve"> </w:t>
            </w:r>
          </w:p>
        </w:tc>
      </w:tr>
      <w:tr w:rsidR="00663127" w:rsidRPr="009017AF" w14:paraId="19AD4245" w14:textId="77777777" w:rsidTr="716250A5">
        <w:tc>
          <w:tcPr>
            <w:tcW w:w="4536" w:type="dxa"/>
          </w:tcPr>
          <w:p w14:paraId="3DECD71D" w14:textId="77777777" w:rsidR="00663127" w:rsidRPr="002006F5" w:rsidRDefault="00663127" w:rsidP="00415238">
            <w:pPr>
              <w:pStyle w:val="Default"/>
              <w:suppressAutoHyphens/>
              <w:rPr>
                <w:rFonts w:ascii="Times New Roman" w:eastAsia="Arial Unicode MS" w:hAnsi="Times New Roman" w:cs="Times New Roman"/>
                <w:color w:val="000000" w:themeColor="text1"/>
                <w:sz w:val="24"/>
                <w:lang w:val="lt-LT"/>
              </w:rPr>
            </w:pPr>
          </w:p>
        </w:tc>
        <w:tc>
          <w:tcPr>
            <w:tcW w:w="284" w:type="dxa"/>
          </w:tcPr>
          <w:p w14:paraId="420536BF" w14:textId="77777777" w:rsidR="00663127" w:rsidRPr="002006F5" w:rsidRDefault="00663127" w:rsidP="00415238">
            <w:pPr>
              <w:pStyle w:val="Default"/>
              <w:suppressAutoHyphens/>
              <w:rPr>
                <w:rFonts w:ascii="Times New Roman" w:hAnsi="Times New Roman" w:cs="Times New Roman"/>
                <w:sz w:val="24"/>
                <w:lang w:val="lt-LT"/>
              </w:rPr>
            </w:pPr>
          </w:p>
        </w:tc>
        <w:tc>
          <w:tcPr>
            <w:tcW w:w="4678" w:type="dxa"/>
          </w:tcPr>
          <w:p w14:paraId="5D12149A" w14:textId="77777777" w:rsidR="00663127" w:rsidRPr="002006F5" w:rsidRDefault="00663127" w:rsidP="00415238">
            <w:pPr>
              <w:pStyle w:val="Default"/>
              <w:suppressAutoHyphens/>
              <w:rPr>
                <w:rFonts w:ascii="Times New Roman" w:eastAsia="Arial Unicode MS" w:hAnsi="Times New Roman" w:cs="Times New Roman"/>
                <w:color w:val="000000" w:themeColor="text1"/>
                <w:sz w:val="24"/>
                <w:lang w:val="lt-LT"/>
              </w:rPr>
            </w:pPr>
          </w:p>
        </w:tc>
      </w:tr>
      <w:tr w:rsidR="00663127" w:rsidRPr="009017AF" w14:paraId="6D9AE7F9" w14:textId="77777777" w:rsidTr="716250A5">
        <w:tc>
          <w:tcPr>
            <w:tcW w:w="4536" w:type="dxa"/>
          </w:tcPr>
          <w:p w14:paraId="26D4213E" w14:textId="762117FF" w:rsidR="00663127" w:rsidRPr="002006F5" w:rsidRDefault="00DF7F16" w:rsidP="00415238">
            <w:pPr>
              <w:pStyle w:val="Default"/>
              <w:suppressAutoHyphens/>
              <w:rPr>
                <w:rFonts w:ascii="Times New Roman" w:eastAsia="Arial Unicode MS" w:hAnsi="Times New Roman" w:cs="Times New Roman"/>
                <w:color w:val="000000" w:themeColor="text1"/>
                <w:sz w:val="24"/>
                <w:lang w:val="lt-LT"/>
              </w:rPr>
            </w:pPr>
            <w:r>
              <w:rPr>
                <w:rFonts w:ascii="Times New Roman" w:eastAsia="Arial Unicode MS" w:hAnsi="Times New Roman" w:cs="Times New Roman"/>
                <w:color w:val="000000" w:themeColor="text1"/>
                <w:sz w:val="24"/>
                <w:lang w:val="lt-LT"/>
              </w:rPr>
              <w:t>Lėšų valdymo projektų vadovė</w:t>
            </w:r>
          </w:p>
        </w:tc>
        <w:tc>
          <w:tcPr>
            <w:tcW w:w="284" w:type="dxa"/>
          </w:tcPr>
          <w:p w14:paraId="330C08A3" w14:textId="77777777" w:rsidR="00663127" w:rsidRPr="002006F5" w:rsidRDefault="00663127" w:rsidP="00415238">
            <w:pPr>
              <w:pStyle w:val="Default"/>
              <w:suppressAutoHyphens/>
              <w:rPr>
                <w:rFonts w:ascii="Times New Roman" w:hAnsi="Times New Roman" w:cs="Times New Roman"/>
                <w:sz w:val="24"/>
                <w:lang w:val="lt-LT"/>
              </w:rPr>
            </w:pPr>
          </w:p>
        </w:tc>
        <w:tc>
          <w:tcPr>
            <w:tcW w:w="4678" w:type="dxa"/>
          </w:tcPr>
          <w:p w14:paraId="6FB42922" w14:textId="7EAB39C0" w:rsidR="00663127" w:rsidRPr="002006F5" w:rsidRDefault="002006F5" w:rsidP="00415238">
            <w:pPr>
              <w:pStyle w:val="Default"/>
              <w:suppressAutoHyphens/>
              <w:rPr>
                <w:rFonts w:ascii="Times New Roman" w:eastAsia="Arial Unicode MS" w:hAnsi="Times New Roman" w:cs="Times New Roman"/>
                <w:color w:val="000000" w:themeColor="text1"/>
                <w:sz w:val="24"/>
                <w:lang w:val="lt-LT"/>
              </w:rPr>
            </w:pPr>
            <w:r w:rsidRPr="002006F5">
              <w:rPr>
                <w:rFonts w:ascii="Times New Roman" w:eastAsia="Arial Unicode MS" w:hAnsi="Times New Roman" w:cs="Times New Roman"/>
                <w:color w:val="000000" w:themeColor="text1"/>
                <w:sz w:val="24"/>
                <w:lang w:val="lt-LT"/>
              </w:rPr>
              <w:t>D</w:t>
            </w:r>
            <w:r w:rsidR="00F30943" w:rsidRPr="002006F5">
              <w:rPr>
                <w:rFonts w:ascii="Times New Roman" w:eastAsia="Arial Unicode MS" w:hAnsi="Times New Roman" w:cs="Times New Roman"/>
                <w:color w:val="000000" w:themeColor="text1"/>
                <w:sz w:val="24"/>
                <w:lang w:val="lt-LT"/>
              </w:rPr>
              <w:t>irektor</w:t>
            </w:r>
            <w:r w:rsidR="00AF6783">
              <w:rPr>
                <w:rFonts w:ascii="Times New Roman" w:eastAsia="Arial Unicode MS" w:hAnsi="Times New Roman" w:cs="Times New Roman"/>
                <w:color w:val="000000" w:themeColor="text1"/>
                <w:sz w:val="24"/>
                <w:lang w:val="lt-LT"/>
              </w:rPr>
              <w:t>iaus pavaduoto</w:t>
            </w:r>
            <w:r w:rsidR="00B36714">
              <w:rPr>
                <w:rFonts w:ascii="Times New Roman" w:eastAsia="Arial Unicode MS" w:hAnsi="Times New Roman" w:cs="Times New Roman"/>
                <w:color w:val="000000" w:themeColor="text1"/>
                <w:sz w:val="24"/>
                <w:lang w:val="lt-LT"/>
              </w:rPr>
              <w:t>ja</w:t>
            </w:r>
            <w:r w:rsidR="00663127" w:rsidRPr="002006F5">
              <w:rPr>
                <w:rFonts w:ascii="Times New Roman" w:eastAsia="Arial Unicode MS" w:hAnsi="Times New Roman" w:cs="Times New Roman"/>
                <w:color w:val="000000" w:themeColor="text1"/>
                <w:sz w:val="24"/>
                <w:lang w:val="lt-LT"/>
              </w:rPr>
              <w:t xml:space="preserve">         </w:t>
            </w:r>
          </w:p>
        </w:tc>
      </w:tr>
      <w:tr w:rsidR="00663127" w:rsidRPr="009017AF" w14:paraId="3D41E173" w14:textId="77777777" w:rsidTr="716250A5">
        <w:tc>
          <w:tcPr>
            <w:tcW w:w="4536" w:type="dxa"/>
          </w:tcPr>
          <w:p w14:paraId="6AC22794" w14:textId="4A46A229" w:rsidR="00DF7F16" w:rsidRPr="002006F5" w:rsidRDefault="00DF7F16" w:rsidP="00415238">
            <w:pPr>
              <w:pStyle w:val="Default"/>
              <w:suppressAutoHyphens/>
              <w:rPr>
                <w:rFonts w:ascii="Times New Roman" w:eastAsia="Arial Unicode MS" w:hAnsi="Times New Roman" w:cs="Times New Roman"/>
                <w:color w:val="000000" w:themeColor="text1"/>
                <w:sz w:val="24"/>
                <w:lang w:val="lt-LT"/>
              </w:rPr>
            </w:pPr>
          </w:p>
        </w:tc>
        <w:tc>
          <w:tcPr>
            <w:tcW w:w="284" w:type="dxa"/>
          </w:tcPr>
          <w:p w14:paraId="357536CD" w14:textId="77777777" w:rsidR="00663127" w:rsidRPr="002006F5" w:rsidRDefault="00663127" w:rsidP="00415238">
            <w:pPr>
              <w:pStyle w:val="Default"/>
              <w:suppressAutoHyphens/>
              <w:rPr>
                <w:rFonts w:ascii="Times New Roman" w:hAnsi="Times New Roman" w:cs="Times New Roman"/>
                <w:sz w:val="24"/>
                <w:lang w:val="lt-LT"/>
              </w:rPr>
            </w:pPr>
          </w:p>
        </w:tc>
        <w:tc>
          <w:tcPr>
            <w:tcW w:w="4678" w:type="dxa"/>
          </w:tcPr>
          <w:p w14:paraId="6CC42EBC" w14:textId="67C79513" w:rsidR="00C40C62" w:rsidRPr="002006F5" w:rsidRDefault="00C40C62" w:rsidP="00415238">
            <w:pPr>
              <w:pStyle w:val="Default"/>
              <w:suppressAutoHyphens/>
              <w:rPr>
                <w:rFonts w:ascii="Times New Roman" w:eastAsia="Arial Unicode MS" w:hAnsi="Times New Roman" w:cs="Times New Roman"/>
                <w:color w:val="000000" w:themeColor="text1"/>
                <w:sz w:val="24"/>
                <w:lang w:val="lt-LT"/>
              </w:rPr>
            </w:pPr>
          </w:p>
        </w:tc>
      </w:tr>
      <w:tr w:rsidR="00663127" w:rsidRPr="009017AF" w14:paraId="5BC0423C" w14:textId="77777777" w:rsidTr="716250A5">
        <w:trPr>
          <w:trHeight w:val="418"/>
        </w:trPr>
        <w:tc>
          <w:tcPr>
            <w:tcW w:w="4536" w:type="dxa"/>
          </w:tcPr>
          <w:p w14:paraId="2372DC0F" w14:textId="1032A086" w:rsidR="00663127" w:rsidRPr="002006F5" w:rsidRDefault="00663127" w:rsidP="716250A5">
            <w:pPr>
              <w:pStyle w:val="Default"/>
              <w:suppressAutoHyphens/>
              <w:rPr>
                <w:rFonts w:ascii="Times New Roman" w:eastAsia="Arial Unicode MS" w:hAnsi="Times New Roman" w:cs="Times New Roman"/>
                <w:color w:val="000000" w:themeColor="text1"/>
                <w:sz w:val="24"/>
                <w:lang w:val="lt-LT"/>
              </w:rPr>
            </w:pPr>
          </w:p>
        </w:tc>
        <w:tc>
          <w:tcPr>
            <w:tcW w:w="284" w:type="dxa"/>
          </w:tcPr>
          <w:p w14:paraId="0870F8C7" w14:textId="77777777" w:rsidR="00663127" w:rsidRPr="002006F5" w:rsidRDefault="00663127" w:rsidP="00415238">
            <w:pPr>
              <w:pStyle w:val="Default"/>
              <w:suppressAutoHyphens/>
              <w:rPr>
                <w:rFonts w:ascii="Times New Roman" w:hAnsi="Times New Roman" w:cs="Times New Roman"/>
                <w:sz w:val="24"/>
                <w:lang w:val="lt-LT"/>
              </w:rPr>
            </w:pPr>
          </w:p>
        </w:tc>
        <w:tc>
          <w:tcPr>
            <w:tcW w:w="4678" w:type="dxa"/>
          </w:tcPr>
          <w:p w14:paraId="7104AF26" w14:textId="25D8A5C4" w:rsidR="00663127" w:rsidRPr="002006F5" w:rsidRDefault="00663127" w:rsidP="716250A5">
            <w:pPr>
              <w:pStyle w:val="Default"/>
              <w:suppressAutoHyphens/>
              <w:rPr>
                <w:rFonts w:ascii="Times New Roman" w:eastAsia="Arial Unicode MS" w:hAnsi="Times New Roman" w:cs="Times New Roman"/>
                <w:color w:val="000000" w:themeColor="text1"/>
                <w:sz w:val="24"/>
                <w:lang w:val="lt-LT"/>
              </w:rPr>
            </w:pPr>
          </w:p>
        </w:tc>
      </w:tr>
      <w:tr w:rsidR="00663127" w:rsidRPr="009017AF" w14:paraId="46AFB2D3" w14:textId="77777777" w:rsidTr="716250A5">
        <w:trPr>
          <w:trHeight w:val="68"/>
        </w:trPr>
        <w:tc>
          <w:tcPr>
            <w:tcW w:w="4536" w:type="dxa"/>
          </w:tcPr>
          <w:p w14:paraId="79B9D455" w14:textId="077664E1" w:rsidR="00663127" w:rsidRPr="002006F5" w:rsidRDefault="00663127" w:rsidP="716250A5">
            <w:pPr>
              <w:pStyle w:val="Default"/>
              <w:suppressAutoHyphens/>
              <w:rPr>
                <w:rFonts w:ascii="Times New Roman" w:eastAsia="Arial Unicode MS" w:hAnsi="Times New Roman" w:cs="Times New Roman"/>
                <w:color w:val="000000" w:themeColor="text1"/>
                <w:sz w:val="24"/>
                <w:lang w:val="lt-LT"/>
              </w:rPr>
            </w:pPr>
          </w:p>
        </w:tc>
        <w:tc>
          <w:tcPr>
            <w:tcW w:w="284" w:type="dxa"/>
          </w:tcPr>
          <w:p w14:paraId="6913A73B" w14:textId="77777777" w:rsidR="00663127" w:rsidRPr="002006F5" w:rsidRDefault="00663127" w:rsidP="00415238">
            <w:pPr>
              <w:pStyle w:val="Default"/>
              <w:suppressAutoHyphens/>
              <w:rPr>
                <w:rFonts w:ascii="Times New Roman" w:hAnsi="Times New Roman" w:cs="Times New Roman"/>
                <w:sz w:val="24"/>
                <w:lang w:val="lt-LT"/>
              </w:rPr>
            </w:pPr>
          </w:p>
        </w:tc>
        <w:tc>
          <w:tcPr>
            <w:tcW w:w="4678" w:type="dxa"/>
          </w:tcPr>
          <w:p w14:paraId="32036112" w14:textId="6BA0FF00" w:rsidR="00663127" w:rsidRPr="002006F5" w:rsidRDefault="00663127" w:rsidP="716250A5">
            <w:pPr>
              <w:pStyle w:val="Default"/>
              <w:suppressAutoHyphens/>
              <w:rPr>
                <w:rFonts w:ascii="Times New Roman" w:eastAsia="Arial Unicode MS" w:hAnsi="Times New Roman" w:cs="Times New Roman"/>
                <w:color w:val="000000" w:themeColor="text1"/>
                <w:sz w:val="24"/>
                <w:lang w:val="lt-LT"/>
              </w:rPr>
            </w:pPr>
          </w:p>
        </w:tc>
      </w:tr>
      <w:tr w:rsidR="00663127" w:rsidRPr="009017AF" w14:paraId="396083D2" w14:textId="77777777" w:rsidTr="716250A5">
        <w:trPr>
          <w:trHeight w:val="418"/>
        </w:trPr>
        <w:tc>
          <w:tcPr>
            <w:tcW w:w="4536" w:type="dxa"/>
          </w:tcPr>
          <w:p w14:paraId="5D6C26D6" w14:textId="350C0898" w:rsidR="00663127" w:rsidRPr="009017AF" w:rsidRDefault="00663127" w:rsidP="00415238">
            <w:pPr>
              <w:pStyle w:val="Default"/>
              <w:suppressAutoHyphens/>
              <w:rPr>
                <w:rFonts w:ascii="Times New Roman" w:eastAsia="Arial Unicode MS" w:hAnsi="Times New Roman" w:cs="Times New Roman"/>
                <w:color w:val="000000" w:themeColor="text1"/>
                <w:sz w:val="24"/>
                <w:lang w:val="lt-LT"/>
              </w:rPr>
            </w:pPr>
          </w:p>
        </w:tc>
        <w:tc>
          <w:tcPr>
            <w:tcW w:w="284" w:type="dxa"/>
          </w:tcPr>
          <w:p w14:paraId="191AC5F2" w14:textId="77777777" w:rsidR="00663127" w:rsidRPr="009017AF" w:rsidRDefault="00663127" w:rsidP="00415238">
            <w:pPr>
              <w:pStyle w:val="Default"/>
              <w:suppressAutoHyphens/>
              <w:rPr>
                <w:rFonts w:ascii="Times New Roman" w:hAnsi="Times New Roman" w:cs="Times New Roman"/>
                <w:sz w:val="24"/>
                <w:lang w:val="lt-LT"/>
              </w:rPr>
            </w:pPr>
          </w:p>
        </w:tc>
        <w:tc>
          <w:tcPr>
            <w:tcW w:w="4678" w:type="dxa"/>
          </w:tcPr>
          <w:p w14:paraId="3328A577" w14:textId="288FF08D" w:rsidR="00663127" w:rsidRPr="009017AF" w:rsidRDefault="00663127" w:rsidP="00415238">
            <w:pPr>
              <w:pStyle w:val="Default"/>
              <w:suppressAutoHyphens/>
              <w:rPr>
                <w:rFonts w:ascii="Times New Roman" w:eastAsia="Arial Unicode MS" w:hAnsi="Times New Roman" w:cs="Times New Roman"/>
                <w:color w:val="000000" w:themeColor="text1"/>
                <w:sz w:val="24"/>
                <w:lang w:val="lt-LT"/>
              </w:rPr>
            </w:pPr>
          </w:p>
        </w:tc>
      </w:tr>
      <w:tr w:rsidR="00663127" w:rsidRPr="009017AF" w14:paraId="51011148" w14:textId="77777777" w:rsidTr="716250A5">
        <w:trPr>
          <w:trHeight w:val="155"/>
        </w:trPr>
        <w:tc>
          <w:tcPr>
            <w:tcW w:w="4536" w:type="dxa"/>
          </w:tcPr>
          <w:p w14:paraId="46ADF4F7" w14:textId="4296E6BB" w:rsidR="00663127" w:rsidRPr="009017AF" w:rsidRDefault="00663127" w:rsidP="00415238">
            <w:pPr>
              <w:pStyle w:val="Default"/>
              <w:suppressAutoHyphens/>
              <w:rPr>
                <w:rFonts w:ascii="Times New Roman" w:eastAsia="Arial Unicode MS" w:hAnsi="Times New Roman" w:cs="Times New Roman"/>
                <w:color w:val="000000" w:themeColor="text1"/>
                <w:sz w:val="24"/>
                <w:highlight w:val="yellow"/>
                <w:lang w:val="lt-LT"/>
              </w:rPr>
            </w:pPr>
          </w:p>
        </w:tc>
        <w:tc>
          <w:tcPr>
            <w:tcW w:w="284" w:type="dxa"/>
          </w:tcPr>
          <w:p w14:paraId="1A9B943B" w14:textId="77777777" w:rsidR="00663127" w:rsidRPr="009017AF" w:rsidRDefault="00663127" w:rsidP="00415238">
            <w:pPr>
              <w:pStyle w:val="Default"/>
              <w:suppressAutoHyphens/>
              <w:rPr>
                <w:rFonts w:ascii="Times New Roman" w:hAnsi="Times New Roman" w:cs="Times New Roman"/>
                <w:sz w:val="24"/>
                <w:lang w:val="lt-LT"/>
              </w:rPr>
            </w:pPr>
          </w:p>
        </w:tc>
        <w:tc>
          <w:tcPr>
            <w:tcW w:w="4678" w:type="dxa"/>
          </w:tcPr>
          <w:p w14:paraId="5D924F82" w14:textId="29B291FA" w:rsidR="00663127" w:rsidRPr="009017AF" w:rsidRDefault="00663127" w:rsidP="00415238">
            <w:pPr>
              <w:pStyle w:val="Default"/>
              <w:suppressAutoHyphens/>
              <w:rPr>
                <w:rFonts w:ascii="Times New Roman" w:eastAsia="Arial Unicode MS" w:hAnsi="Times New Roman" w:cs="Times New Roman"/>
                <w:color w:val="000000" w:themeColor="text1"/>
                <w:sz w:val="24"/>
                <w:lang w:val="lt-LT"/>
              </w:rPr>
            </w:pPr>
          </w:p>
        </w:tc>
      </w:tr>
    </w:tbl>
    <w:p w14:paraId="3100D5F1" w14:textId="77777777" w:rsidR="00663127" w:rsidRPr="009017AF" w:rsidRDefault="00663127" w:rsidP="00415238">
      <w:pPr>
        <w:pStyle w:val="Default"/>
        <w:suppressAutoHyphens/>
        <w:rPr>
          <w:rFonts w:ascii="Times New Roman" w:hAnsi="Times New Roman" w:cs="Times New Roman"/>
        </w:rPr>
      </w:pPr>
    </w:p>
    <w:p w14:paraId="05DB7501" w14:textId="47ADAE31" w:rsidR="009509FA" w:rsidRDefault="009509FA" w:rsidP="00F90BC1">
      <w:pPr>
        <w:pStyle w:val="Body20"/>
        <w:suppressAutoHyphens w:val="0"/>
        <w:rPr>
          <w:color w:val="000000" w:themeColor="text1"/>
          <w:sz w:val="24"/>
          <w:szCs w:val="24"/>
          <w:lang w:val="en-US"/>
        </w:rPr>
      </w:pPr>
    </w:p>
    <w:p w14:paraId="3F4DCC55" w14:textId="77777777" w:rsidR="009509FA" w:rsidRDefault="009509FA" w:rsidP="00780D64">
      <w:pPr>
        <w:pStyle w:val="Body20"/>
        <w:suppressAutoHyphens w:val="0"/>
        <w:jc w:val="right"/>
        <w:rPr>
          <w:color w:val="000000" w:themeColor="text1"/>
          <w:sz w:val="24"/>
          <w:szCs w:val="24"/>
          <w:lang w:val="en-US"/>
        </w:rPr>
      </w:pPr>
    </w:p>
    <w:p w14:paraId="292DF4F2" w14:textId="631AB025" w:rsidR="00A210C3" w:rsidRDefault="00A210C3" w:rsidP="00A210C3">
      <w:pPr>
        <w:suppressAutoHyphens/>
        <w:spacing w:after="0" w:line="240" w:lineRule="auto"/>
        <w:rPr>
          <w:b/>
          <w:bCs/>
          <w:szCs w:val="24"/>
        </w:rPr>
      </w:pPr>
    </w:p>
    <w:sectPr w:rsidR="00A210C3" w:rsidSect="004F19D2">
      <w:headerReference w:type="default" r:id="rId12"/>
      <w:footerReference w:type="default" r:id="rId13"/>
      <w:pgSz w:w="11906" w:h="16838"/>
      <w:pgMar w:top="820" w:right="567" w:bottom="709" w:left="1418"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0FB3E" w14:textId="77777777" w:rsidR="00EA73AA" w:rsidRDefault="00EA73AA" w:rsidP="00825B07">
      <w:pPr>
        <w:spacing w:after="0" w:line="240" w:lineRule="auto"/>
      </w:pPr>
      <w:r>
        <w:separator/>
      </w:r>
    </w:p>
  </w:endnote>
  <w:endnote w:type="continuationSeparator" w:id="0">
    <w:p w14:paraId="4BD6542B" w14:textId="77777777" w:rsidR="00EA73AA" w:rsidRDefault="00EA73AA" w:rsidP="00825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Mangal">
    <w:panose1 w:val="00000400000000000000"/>
    <w:charset w:val="00"/>
    <w:family w:val="roman"/>
    <w:pitch w:val="variable"/>
    <w:sig w:usb0="00008003" w:usb1="00000000" w:usb2="00000000" w:usb3="00000000" w:csb0="00000001" w:csb1="00000000"/>
  </w:font>
  <w:font w:name="Toyota Text">
    <w:altName w:val="Arial"/>
    <w:panose1 w:val="00000000000000000000"/>
    <w:charset w:val="EE"/>
    <w:family w:val="swiss"/>
    <w:notTrueType/>
    <w:pitch w:val="default"/>
    <w:sig w:usb0="00000001"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D5AC1" w14:textId="77777777" w:rsidR="00E75951" w:rsidRPr="00966C68" w:rsidRDefault="00E75951">
    <w:pPr>
      <w:pStyle w:val="Footer"/>
      <w:jc w:val="center"/>
      <w:rPr>
        <w:sz w:val="16"/>
        <w:szCs w:val="16"/>
      </w:rPr>
    </w:pPr>
  </w:p>
  <w:p w14:paraId="749F61C5" w14:textId="77777777" w:rsidR="00E75951" w:rsidRDefault="00E75951">
    <w:pPr>
      <w:pStyle w:val="Porat1"/>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168EC" w14:textId="77777777" w:rsidR="00EA73AA" w:rsidRDefault="00EA73AA" w:rsidP="00825B07">
      <w:pPr>
        <w:spacing w:after="0" w:line="240" w:lineRule="auto"/>
      </w:pPr>
      <w:r w:rsidRPr="00825B07">
        <w:rPr>
          <w:color w:val="000000"/>
        </w:rPr>
        <w:separator/>
      </w:r>
    </w:p>
  </w:footnote>
  <w:footnote w:type="continuationSeparator" w:id="0">
    <w:p w14:paraId="5530B2E8" w14:textId="77777777" w:rsidR="00EA73AA" w:rsidRDefault="00EA73AA" w:rsidP="00825B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576433"/>
      <w:docPartObj>
        <w:docPartGallery w:val="Page Numbers (Top of Page)"/>
        <w:docPartUnique/>
      </w:docPartObj>
    </w:sdtPr>
    <w:sdtEndPr/>
    <w:sdtContent>
      <w:p w14:paraId="4203EEB8" w14:textId="767E76C8" w:rsidR="00E75951" w:rsidRDefault="00E75951">
        <w:pPr>
          <w:pStyle w:val="Header"/>
          <w:jc w:val="center"/>
        </w:pPr>
        <w:r>
          <w:fldChar w:fldCharType="begin"/>
        </w:r>
        <w:r>
          <w:instrText>PAGE   \* MERGEFORMAT</w:instrText>
        </w:r>
        <w:r>
          <w:fldChar w:fldCharType="separate"/>
        </w:r>
        <w:r w:rsidR="00A21B23">
          <w:rPr>
            <w:noProof/>
          </w:rPr>
          <w:t>8</w:t>
        </w:r>
        <w:r>
          <w:rPr>
            <w:noProof/>
          </w:rPr>
          <w:fldChar w:fldCharType="end"/>
        </w:r>
      </w:p>
    </w:sdtContent>
  </w:sdt>
  <w:p w14:paraId="2BE9D13A" w14:textId="77777777" w:rsidR="00E75951" w:rsidRDefault="00E759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6565"/>
    <w:multiLevelType w:val="hybridMultilevel"/>
    <w:tmpl w:val="E4DE94C4"/>
    <w:lvl w:ilvl="0" w:tplc="DC7AC24E">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A32C48"/>
    <w:multiLevelType w:val="hybridMultilevel"/>
    <w:tmpl w:val="7E3C4AFC"/>
    <w:lvl w:ilvl="0" w:tplc="3204322E">
      <w:start w:val="2"/>
      <w:numFmt w:val="decimal"/>
      <w:lvlText w:val="%1"/>
      <w:lvlJc w:val="left"/>
      <w:pPr>
        <w:ind w:left="1429" w:hanging="360"/>
      </w:pPr>
      <w:rPr>
        <w:rFonts w:eastAsia="Times New Roman" w:hint="default"/>
        <w:color w:val="000000" w:themeColor="text1"/>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095C3385"/>
    <w:multiLevelType w:val="multilevel"/>
    <w:tmpl w:val="7F94B474"/>
    <w:lvl w:ilvl="0">
      <w:start w:val="2"/>
      <w:numFmt w:val="decimal"/>
      <w:lvlText w:val="%1."/>
      <w:lvlJc w:val="left"/>
      <w:pPr>
        <w:ind w:left="1440" w:hanging="360"/>
      </w:pPr>
      <w:rPr>
        <w:rFonts w:ascii="Times New Roman" w:hAnsi="Times New Roman" w:cs="Times New Roman"/>
        <w:sz w:val="24"/>
        <w:szCs w:val="24"/>
      </w:rPr>
    </w:lvl>
    <w:lvl w:ilvl="1">
      <w:start w:val="1"/>
      <w:numFmt w:val="decimal"/>
      <w:lvlText w:val="%1.%2."/>
      <w:lvlJc w:val="left"/>
      <w:pPr>
        <w:ind w:left="1440" w:hanging="36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3" w15:restartNumberingAfterBreak="0">
    <w:nsid w:val="0A353B64"/>
    <w:multiLevelType w:val="multilevel"/>
    <w:tmpl w:val="91F4D97C"/>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Symbol" w:hAnsi="Symbol"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DF654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7664ED"/>
    <w:multiLevelType w:val="multilevel"/>
    <w:tmpl w:val="2BBAF9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3E4BF8"/>
    <w:multiLevelType w:val="hybridMultilevel"/>
    <w:tmpl w:val="9DF8BAF2"/>
    <w:lvl w:ilvl="0" w:tplc="D8FA7986">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80334"/>
    <w:multiLevelType w:val="multilevel"/>
    <w:tmpl w:val="2A0C7EC4"/>
    <w:lvl w:ilvl="0">
      <w:start w:val="1"/>
      <w:numFmt w:val="decimal"/>
      <w:suff w:val="space"/>
      <w:lvlText w:val="%1."/>
      <w:lvlJc w:val="left"/>
      <w:pPr>
        <w:ind w:left="1069" w:hanging="360"/>
      </w:pPr>
      <w:rPr>
        <w:rFonts w:ascii="Times New Roman" w:hAnsi="Times New Roman" w:cs="Times New Roman" w:hint="default"/>
        <w:i w:val="0"/>
        <w:color w:val="auto"/>
        <w:sz w:val="24"/>
        <w:szCs w:val="24"/>
      </w:rPr>
    </w:lvl>
    <w:lvl w:ilvl="1">
      <w:start w:val="1"/>
      <w:numFmt w:val="decimal"/>
      <w:lvlText w:val="%1.%2."/>
      <w:lvlJc w:val="left"/>
      <w:pPr>
        <w:ind w:left="1691" w:hanging="480"/>
      </w:pPr>
      <w:rPr>
        <w:rFonts w:ascii="Times New Roman" w:hAnsi="Times New Roman" w:cs="Times New Roman" w:hint="default"/>
        <w:b w:val="0"/>
        <w:sz w:val="24"/>
        <w:szCs w:val="24"/>
      </w:rPr>
    </w:lvl>
    <w:lvl w:ilvl="2">
      <w:start w:val="1"/>
      <w:numFmt w:val="decimal"/>
      <w:lvlText w:val="%1.%2.%3."/>
      <w:lvlJc w:val="left"/>
      <w:pPr>
        <w:ind w:left="3556" w:hanging="720"/>
      </w:pPr>
      <w:rPr>
        <w:rFonts w:hint="default"/>
        <w:b w:val="0"/>
      </w:rPr>
    </w:lvl>
    <w:lvl w:ilvl="3">
      <w:start w:val="1"/>
      <w:numFmt w:val="decimal"/>
      <w:lvlText w:val="%1.%2.%3.%4."/>
      <w:lvlJc w:val="left"/>
      <w:pPr>
        <w:ind w:left="1931" w:hanging="720"/>
      </w:pPr>
      <w:rPr>
        <w:rFonts w:ascii="Times New Roman" w:hAnsi="Times New Roman" w:cs="Times New Roman" w:hint="default"/>
        <w:b w:val="0"/>
        <w:sz w:val="24"/>
        <w:szCs w:val="24"/>
      </w:rPr>
    </w:lvl>
    <w:lvl w:ilvl="4">
      <w:start w:val="1"/>
      <w:numFmt w:val="decimal"/>
      <w:lvlText w:val="%1.%2.%3.%4.%5."/>
      <w:lvlJc w:val="left"/>
      <w:pPr>
        <w:ind w:left="2291" w:hanging="1080"/>
      </w:pPr>
      <w:rPr>
        <w:rFonts w:hint="default"/>
      </w:rPr>
    </w:lvl>
    <w:lvl w:ilvl="5">
      <w:start w:val="1"/>
      <w:numFmt w:val="decimal"/>
      <w:lvlText w:val="%1.%2.%3.%4.%5.%6."/>
      <w:lvlJc w:val="left"/>
      <w:pPr>
        <w:ind w:left="2291" w:hanging="1080"/>
      </w:pPr>
      <w:rPr>
        <w:rFonts w:hint="default"/>
      </w:rPr>
    </w:lvl>
    <w:lvl w:ilvl="6">
      <w:start w:val="1"/>
      <w:numFmt w:val="decimal"/>
      <w:lvlText w:val="%1.%2.%3.%4.%5.%6.%7."/>
      <w:lvlJc w:val="left"/>
      <w:pPr>
        <w:ind w:left="2651" w:hanging="1440"/>
      </w:pPr>
      <w:rPr>
        <w:rFonts w:hint="default"/>
      </w:rPr>
    </w:lvl>
    <w:lvl w:ilvl="7">
      <w:start w:val="1"/>
      <w:numFmt w:val="decimal"/>
      <w:lvlText w:val="%1.%2.%3.%4.%5.%6.%7.%8."/>
      <w:lvlJc w:val="left"/>
      <w:pPr>
        <w:ind w:left="2651" w:hanging="1440"/>
      </w:pPr>
      <w:rPr>
        <w:rFonts w:hint="default"/>
      </w:rPr>
    </w:lvl>
    <w:lvl w:ilvl="8">
      <w:start w:val="1"/>
      <w:numFmt w:val="decimal"/>
      <w:lvlText w:val="%1.%2.%3.%4.%5.%6.%7.%8.%9."/>
      <w:lvlJc w:val="left"/>
      <w:pPr>
        <w:ind w:left="3011" w:hanging="1800"/>
      </w:pPr>
      <w:rPr>
        <w:rFonts w:hint="default"/>
      </w:rPr>
    </w:lvl>
  </w:abstractNum>
  <w:abstractNum w:abstractNumId="8" w15:restartNumberingAfterBreak="0">
    <w:nsid w:val="129E782D"/>
    <w:multiLevelType w:val="multilevel"/>
    <w:tmpl w:val="C9B48B20"/>
    <w:lvl w:ilvl="0">
      <w:start w:val="1"/>
      <w:numFmt w:val="decimal"/>
      <w:lvlText w:val="%1."/>
      <w:lvlJc w:val="left"/>
      <w:pPr>
        <w:ind w:left="360" w:hanging="360"/>
      </w:pPr>
      <w:rPr>
        <w:rFonts w:hint="default"/>
      </w:rPr>
    </w:lvl>
    <w:lvl w:ilvl="1">
      <w:start w:val="1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F51F8B"/>
    <w:multiLevelType w:val="multilevel"/>
    <w:tmpl w:val="B20E3454"/>
    <w:lvl w:ilvl="0">
      <w:start w:val="3"/>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5FC0BA4"/>
    <w:multiLevelType w:val="hybridMultilevel"/>
    <w:tmpl w:val="46221BC8"/>
    <w:lvl w:ilvl="0" w:tplc="2912FBC6">
      <w:start w:val="1"/>
      <w:numFmt w:val="decimal"/>
      <w:lvlText w:val="%1"/>
      <w:lvlJc w:val="left"/>
      <w:pPr>
        <w:tabs>
          <w:tab w:val="num" w:pos="720"/>
        </w:tabs>
        <w:ind w:left="720" w:hanging="360"/>
      </w:pPr>
      <w:rPr>
        <w:rFonts w:hint="default"/>
      </w:rPr>
    </w:lvl>
    <w:lvl w:ilvl="1" w:tplc="452C083E">
      <w:start w:val="1"/>
      <w:numFmt w:val="decimal"/>
      <w:lvlText w:val="%2."/>
      <w:lvlJc w:val="left"/>
      <w:pPr>
        <w:tabs>
          <w:tab w:val="num" w:pos="360"/>
        </w:tabs>
        <w:ind w:left="360" w:hanging="360"/>
      </w:pPr>
      <w:rPr>
        <w:rFonts w:hint="default"/>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EA4AC2"/>
    <w:multiLevelType w:val="multilevel"/>
    <w:tmpl w:val="6A76CCCA"/>
    <w:lvl w:ilvl="0">
      <w:start w:val="1"/>
      <w:numFmt w:val="decimal"/>
      <w:lvlText w:val="%1."/>
      <w:lvlJc w:val="left"/>
      <w:pPr>
        <w:ind w:left="1571" w:hanging="360"/>
      </w:pPr>
      <w:rPr>
        <w:rFonts w:asciiTheme="minorHAnsi" w:hAnsiTheme="minorHAnsi" w:cstheme="minorHAnsi" w:hint="default"/>
        <w:b w:val="0"/>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3556" w:hanging="720"/>
      </w:pPr>
      <w:rPr>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abstractNum w:abstractNumId="12" w15:restartNumberingAfterBreak="0">
    <w:nsid w:val="1DF32317"/>
    <w:multiLevelType w:val="multilevel"/>
    <w:tmpl w:val="D304F56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15D2084"/>
    <w:multiLevelType w:val="multilevel"/>
    <w:tmpl w:val="CD607A76"/>
    <w:lvl w:ilvl="0">
      <w:start w:val="1"/>
      <w:numFmt w:val="decimal"/>
      <w:lvlText w:val="%1."/>
      <w:lvlJc w:val="left"/>
      <w:pPr>
        <w:ind w:left="7873" w:hanging="360"/>
      </w:pPr>
      <w:rPr>
        <w:rFonts w:ascii="Times New Roman" w:hAnsi="Times New Roman" w:cs="Times New Roman" w:hint="default"/>
        <w:strike w:val="0"/>
        <w:color w:val="auto"/>
        <w:sz w:val="24"/>
        <w:szCs w:val="24"/>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24A26225"/>
    <w:multiLevelType w:val="multilevel"/>
    <w:tmpl w:val="A8E604F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9D62100"/>
    <w:multiLevelType w:val="multilevel"/>
    <w:tmpl w:val="68FE37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AB387F"/>
    <w:multiLevelType w:val="multilevel"/>
    <w:tmpl w:val="D11CA888"/>
    <w:lvl w:ilvl="0">
      <w:start w:val="1"/>
      <w:numFmt w:val="decimal"/>
      <w:lvlText w:val="%1."/>
      <w:lvlJc w:val="left"/>
      <w:pPr>
        <w:ind w:left="928" w:hanging="360"/>
      </w:pPr>
      <w:rPr>
        <w:rFonts w:cs="Times New Roman" w:hint="default"/>
      </w:rPr>
    </w:lvl>
    <w:lvl w:ilvl="1">
      <w:start w:val="1"/>
      <w:numFmt w:val="decimal"/>
      <w:isLgl/>
      <w:lvlText w:val="%1.%2."/>
      <w:lvlJc w:val="left"/>
      <w:pPr>
        <w:ind w:left="973" w:hanging="405"/>
      </w:pPr>
      <w:rPr>
        <w:rFonts w:cs="Times New Roman" w:hint="default"/>
      </w:rPr>
    </w:lvl>
    <w:lvl w:ilvl="2">
      <w:start w:val="1"/>
      <w:numFmt w:val="decimal"/>
      <w:pStyle w:val="Style1"/>
      <w:isLgl/>
      <w:lvlText w:val="%1.%2.%3."/>
      <w:lvlJc w:val="left"/>
      <w:pPr>
        <w:ind w:left="1288"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300F5C5F"/>
    <w:multiLevelType w:val="hybridMultilevel"/>
    <w:tmpl w:val="5FAC9F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0B9637B"/>
    <w:multiLevelType w:val="multilevel"/>
    <w:tmpl w:val="2A0C7EC4"/>
    <w:lvl w:ilvl="0">
      <w:start w:val="1"/>
      <w:numFmt w:val="decimal"/>
      <w:suff w:val="space"/>
      <w:lvlText w:val="%1."/>
      <w:lvlJc w:val="left"/>
      <w:pPr>
        <w:ind w:left="1069" w:hanging="360"/>
      </w:pPr>
      <w:rPr>
        <w:rFonts w:ascii="Times New Roman" w:hAnsi="Times New Roman" w:cs="Times New Roman" w:hint="default"/>
        <w:i w:val="0"/>
        <w:color w:val="auto"/>
        <w:sz w:val="24"/>
        <w:szCs w:val="24"/>
      </w:rPr>
    </w:lvl>
    <w:lvl w:ilvl="1">
      <w:start w:val="1"/>
      <w:numFmt w:val="decimal"/>
      <w:lvlText w:val="%1.%2."/>
      <w:lvlJc w:val="left"/>
      <w:pPr>
        <w:ind w:left="1691" w:hanging="480"/>
      </w:pPr>
      <w:rPr>
        <w:rFonts w:ascii="Times New Roman" w:hAnsi="Times New Roman" w:cs="Times New Roman" w:hint="default"/>
        <w:b w:val="0"/>
        <w:sz w:val="24"/>
        <w:szCs w:val="24"/>
      </w:rPr>
    </w:lvl>
    <w:lvl w:ilvl="2">
      <w:start w:val="1"/>
      <w:numFmt w:val="decimal"/>
      <w:lvlText w:val="%1.%2.%3."/>
      <w:lvlJc w:val="left"/>
      <w:pPr>
        <w:ind w:left="3556" w:hanging="720"/>
      </w:pPr>
      <w:rPr>
        <w:rFonts w:hint="default"/>
        <w:b w:val="0"/>
      </w:rPr>
    </w:lvl>
    <w:lvl w:ilvl="3">
      <w:start w:val="1"/>
      <w:numFmt w:val="decimal"/>
      <w:lvlText w:val="%1.%2.%3.%4."/>
      <w:lvlJc w:val="left"/>
      <w:pPr>
        <w:ind w:left="1931" w:hanging="720"/>
      </w:pPr>
      <w:rPr>
        <w:rFonts w:ascii="Times New Roman" w:hAnsi="Times New Roman" w:cs="Times New Roman" w:hint="default"/>
        <w:b w:val="0"/>
        <w:sz w:val="24"/>
        <w:szCs w:val="24"/>
      </w:rPr>
    </w:lvl>
    <w:lvl w:ilvl="4">
      <w:start w:val="1"/>
      <w:numFmt w:val="decimal"/>
      <w:lvlText w:val="%1.%2.%3.%4.%5."/>
      <w:lvlJc w:val="left"/>
      <w:pPr>
        <w:ind w:left="2291" w:hanging="1080"/>
      </w:pPr>
      <w:rPr>
        <w:rFonts w:hint="default"/>
      </w:rPr>
    </w:lvl>
    <w:lvl w:ilvl="5">
      <w:start w:val="1"/>
      <w:numFmt w:val="decimal"/>
      <w:lvlText w:val="%1.%2.%3.%4.%5.%6."/>
      <w:lvlJc w:val="left"/>
      <w:pPr>
        <w:ind w:left="2291" w:hanging="1080"/>
      </w:pPr>
      <w:rPr>
        <w:rFonts w:hint="default"/>
      </w:rPr>
    </w:lvl>
    <w:lvl w:ilvl="6">
      <w:start w:val="1"/>
      <w:numFmt w:val="decimal"/>
      <w:lvlText w:val="%1.%2.%3.%4.%5.%6.%7."/>
      <w:lvlJc w:val="left"/>
      <w:pPr>
        <w:ind w:left="2651" w:hanging="1440"/>
      </w:pPr>
      <w:rPr>
        <w:rFonts w:hint="default"/>
      </w:rPr>
    </w:lvl>
    <w:lvl w:ilvl="7">
      <w:start w:val="1"/>
      <w:numFmt w:val="decimal"/>
      <w:lvlText w:val="%1.%2.%3.%4.%5.%6.%7.%8."/>
      <w:lvlJc w:val="left"/>
      <w:pPr>
        <w:ind w:left="2651" w:hanging="1440"/>
      </w:pPr>
      <w:rPr>
        <w:rFonts w:hint="default"/>
      </w:rPr>
    </w:lvl>
    <w:lvl w:ilvl="8">
      <w:start w:val="1"/>
      <w:numFmt w:val="decimal"/>
      <w:lvlText w:val="%1.%2.%3.%4.%5.%6.%7.%8.%9."/>
      <w:lvlJc w:val="left"/>
      <w:pPr>
        <w:ind w:left="3011" w:hanging="1800"/>
      </w:pPr>
      <w:rPr>
        <w:rFonts w:hint="default"/>
      </w:rPr>
    </w:lvl>
  </w:abstractNum>
  <w:abstractNum w:abstractNumId="19" w15:restartNumberingAfterBreak="0">
    <w:nsid w:val="3234226B"/>
    <w:multiLevelType w:val="multilevel"/>
    <w:tmpl w:val="34ECC43C"/>
    <w:lvl w:ilvl="0">
      <w:start w:val="1"/>
      <w:numFmt w:val="decimal"/>
      <w:lvlText w:val="1.%1."/>
      <w:lvlJc w:val="left"/>
      <w:pPr>
        <w:ind w:left="1277" w:firstLine="0"/>
      </w:pPr>
    </w:lvl>
    <w:lvl w:ilvl="1">
      <w:start w:val="1"/>
      <w:numFmt w:val="decimal"/>
      <w:lvlText w:val="%2."/>
      <w:lvlJc w:val="left"/>
      <w:pPr>
        <w:ind w:left="1440" w:hanging="360"/>
      </w:pPr>
      <w:rPr>
        <w:rFonts w:ascii="Times New Roman" w:hAnsi="Times New Roman" w:cs="Times New Roman"/>
        <w:sz w:val="24"/>
        <w:szCs w:val="24"/>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344E56C6"/>
    <w:multiLevelType w:val="hybridMultilevel"/>
    <w:tmpl w:val="D96CB8B2"/>
    <w:lvl w:ilvl="0" w:tplc="272059B4">
      <w:start w:val="2"/>
      <w:numFmt w:val="decimal"/>
      <w:lvlText w:val="%1"/>
      <w:lvlJc w:val="left"/>
      <w:pPr>
        <w:ind w:left="1069" w:hanging="360"/>
      </w:pPr>
      <w:rPr>
        <w:rFonts w:eastAsia="Times New Roman" w:hint="default"/>
        <w:color w:val="000000" w:themeColor="text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4892354"/>
    <w:multiLevelType w:val="hybridMultilevel"/>
    <w:tmpl w:val="8D243F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7D10CC7"/>
    <w:multiLevelType w:val="multilevel"/>
    <w:tmpl w:val="A65822D4"/>
    <w:lvl w:ilvl="0">
      <w:start w:val="1"/>
      <w:numFmt w:val="decimal"/>
      <w:lvlText w:val="%1."/>
      <w:lvlJc w:val="left"/>
      <w:pPr>
        <w:ind w:left="737" w:firstLine="0"/>
      </w:pPr>
      <w:rPr>
        <w:b w:val="0"/>
        <w:strike w:val="0"/>
        <w:dstrike w:val="0"/>
      </w:rPr>
    </w:lvl>
    <w:lvl w:ilvl="1">
      <w:start w:val="1"/>
      <w:numFmt w:val="decimal"/>
      <w:lvlText w:val="8.%2."/>
      <w:lvlJc w:val="left"/>
      <w:pPr>
        <w:ind w:left="737" w:firstLine="0"/>
      </w:pPr>
    </w:lvl>
    <w:lvl w:ilvl="2">
      <w:start w:val="1"/>
      <w:numFmt w:val="decimal"/>
      <w:lvlText w:val="%1.%2.%3."/>
      <w:lvlJc w:val="left"/>
      <w:pPr>
        <w:ind w:left="737" w:firstLine="0"/>
      </w:pPr>
      <w:rPr>
        <w:b w:val="0"/>
        <w:i w:val="0"/>
        <w:sz w:val="24"/>
      </w:rPr>
    </w:lvl>
    <w:lvl w:ilvl="3">
      <w:start w:val="1"/>
      <w:numFmt w:val="decimal"/>
      <w:lvlText w:val="%1.%2.%3.%4."/>
      <w:lvlJc w:val="left"/>
      <w:pPr>
        <w:ind w:left="737" w:firstLine="0"/>
      </w:pPr>
    </w:lvl>
    <w:lvl w:ilvl="4">
      <w:start w:val="1"/>
      <w:numFmt w:val="decimal"/>
      <w:lvlText w:val="%1.%2.%3.%4.%5."/>
      <w:lvlJc w:val="left"/>
      <w:pPr>
        <w:ind w:left="737" w:firstLine="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9727D8D"/>
    <w:multiLevelType w:val="multilevel"/>
    <w:tmpl w:val="B1B63626"/>
    <w:lvl w:ilvl="0">
      <w:start w:val="6"/>
      <w:numFmt w:val="decimal"/>
      <w:lvlText w:val="%1."/>
      <w:lvlJc w:val="left"/>
      <w:pPr>
        <w:ind w:left="360" w:hanging="360"/>
      </w:pPr>
      <w:rPr>
        <w:rFonts w:hint="default"/>
        <w:b/>
        <w:bCs/>
        <w:i w:val="0"/>
        <w:iCs w:val="0"/>
        <w:smallCaps w:val="0"/>
        <w:strike w:val="0"/>
        <w:color w:val="000000"/>
        <w:spacing w:val="0"/>
        <w:w w:val="100"/>
        <w:position w:val="0"/>
        <w:sz w:val="24"/>
        <w:szCs w:val="24"/>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val="0"/>
        <w:i w:val="0"/>
        <w:iCs w:val="0"/>
        <w:smallCaps w:val="0"/>
        <w:strike w:val="0"/>
        <w:color w:val="000000"/>
        <w:spacing w:val="0"/>
        <w:w w:val="100"/>
        <w:position w:val="0"/>
        <w:sz w:val="24"/>
        <w:szCs w:val="24"/>
        <w:u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C973C9"/>
    <w:multiLevelType w:val="hybridMultilevel"/>
    <w:tmpl w:val="03901892"/>
    <w:lvl w:ilvl="0" w:tplc="860E4900">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43955D94"/>
    <w:multiLevelType w:val="hybridMultilevel"/>
    <w:tmpl w:val="C13CA9D4"/>
    <w:lvl w:ilvl="0" w:tplc="1B4A3EAC">
      <w:start w:val="3"/>
      <w:numFmt w:val="decimal"/>
      <w:lvlText w:val="%1."/>
      <w:lvlJc w:val="left"/>
      <w:pPr>
        <w:ind w:left="2651" w:hanging="360"/>
      </w:pPr>
      <w:rPr>
        <w:rFonts w:hint="default"/>
      </w:rPr>
    </w:lvl>
    <w:lvl w:ilvl="1" w:tplc="04270019" w:tentative="1">
      <w:start w:val="1"/>
      <w:numFmt w:val="lowerLetter"/>
      <w:lvlText w:val="%2."/>
      <w:lvlJc w:val="left"/>
      <w:pPr>
        <w:ind w:left="3371" w:hanging="360"/>
      </w:pPr>
    </w:lvl>
    <w:lvl w:ilvl="2" w:tplc="0427001B" w:tentative="1">
      <w:start w:val="1"/>
      <w:numFmt w:val="lowerRoman"/>
      <w:lvlText w:val="%3."/>
      <w:lvlJc w:val="right"/>
      <w:pPr>
        <w:ind w:left="4091" w:hanging="180"/>
      </w:pPr>
    </w:lvl>
    <w:lvl w:ilvl="3" w:tplc="0427000F" w:tentative="1">
      <w:start w:val="1"/>
      <w:numFmt w:val="decimal"/>
      <w:lvlText w:val="%4."/>
      <w:lvlJc w:val="left"/>
      <w:pPr>
        <w:ind w:left="4811" w:hanging="360"/>
      </w:pPr>
    </w:lvl>
    <w:lvl w:ilvl="4" w:tplc="04270019" w:tentative="1">
      <w:start w:val="1"/>
      <w:numFmt w:val="lowerLetter"/>
      <w:lvlText w:val="%5."/>
      <w:lvlJc w:val="left"/>
      <w:pPr>
        <w:ind w:left="5531" w:hanging="360"/>
      </w:pPr>
    </w:lvl>
    <w:lvl w:ilvl="5" w:tplc="0427001B" w:tentative="1">
      <w:start w:val="1"/>
      <w:numFmt w:val="lowerRoman"/>
      <w:lvlText w:val="%6."/>
      <w:lvlJc w:val="right"/>
      <w:pPr>
        <w:ind w:left="6251" w:hanging="180"/>
      </w:pPr>
    </w:lvl>
    <w:lvl w:ilvl="6" w:tplc="0427000F" w:tentative="1">
      <w:start w:val="1"/>
      <w:numFmt w:val="decimal"/>
      <w:lvlText w:val="%7."/>
      <w:lvlJc w:val="left"/>
      <w:pPr>
        <w:ind w:left="6971" w:hanging="360"/>
      </w:pPr>
    </w:lvl>
    <w:lvl w:ilvl="7" w:tplc="04270019" w:tentative="1">
      <w:start w:val="1"/>
      <w:numFmt w:val="lowerLetter"/>
      <w:lvlText w:val="%8."/>
      <w:lvlJc w:val="left"/>
      <w:pPr>
        <w:ind w:left="7691" w:hanging="360"/>
      </w:pPr>
    </w:lvl>
    <w:lvl w:ilvl="8" w:tplc="0427001B" w:tentative="1">
      <w:start w:val="1"/>
      <w:numFmt w:val="lowerRoman"/>
      <w:lvlText w:val="%9."/>
      <w:lvlJc w:val="right"/>
      <w:pPr>
        <w:ind w:left="8411" w:hanging="180"/>
      </w:pPr>
    </w:lvl>
  </w:abstractNum>
  <w:abstractNum w:abstractNumId="26" w15:restartNumberingAfterBreak="0">
    <w:nsid w:val="47BF2EAA"/>
    <w:multiLevelType w:val="multilevel"/>
    <w:tmpl w:val="BDF4D388"/>
    <w:lvl w:ilvl="0">
      <w:start w:val="1"/>
      <w:numFmt w:val="decimal"/>
      <w:lvlText w:val="%1."/>
      <w:lvlJc w:val="left"/>
      <w:pPr>
        <w:ind w:left="1729" w:hanging="1020"/>
      </w:pPr>
    </w:lvl>
    <w:lvl w:ilvl="1">
      <w:start w:val="1"/>
      <w:numFmt w:val="decimal"/>
      <w:lvlText w:val="%2."/>
      <w:lvlJc w:val="left"/>
      <w:pPr>
        <w:ind w:left="4114" w:hanging="570"/>
      </w:pPr>
      <w:rPr>
        <w:rFonts w:ascii="Times New Roman" w:eastAsia="Times New Roman" w:hAnsi="Times New Roman" w:cs="Times New Roman"/>
      </w:r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27" w15:restartNumberingAfterBreak="0">
    <w:nsid w:val="490737B3"/>
    <w:multiLevelType w:val="multilevel"/>
    <w:tmpl w:val="37F286BA"/>
    <w:lvl w:ilvl="0">
      <w:start w:val="1"/>
      <w:numFmt w:val="decimal"/>
      <w:lvlText w:val="%1."/>
      <w:lvlJc w:val="left"/>
      <w:pPr>
        <w:ind w:left="720" w:hanging="360"/>
      </w:pPr>
    </w:lvl>
    <w:lvl w:ilvl="1">
      <w:numFmt w:val="none"/>
      <w:lvlText w:val=""/>
      <w:lvlJc w:val="left"/>
      <w:pPr>
        <w:tabs>
          <w:tab w:val="num" w:pos="360"/>
        </w:tabs>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B37A8B"/>
    <w:multiLevelType w:val="multilevel"/>
    <w:tmpl w:val="2A0C7EC4"/>
    <w:lvl w:ilvl="0">
      <w:start w:val="1"/>
      <w:numFmt w:val="decimal"/>
      <w:suff w:val="space"/>
      <w:lvlText w:val="%1."/>
      <w:lvlJc w:val="left"/>
      <w:pPr>
        <w:ind w:left="1069" w:hanging="360"/>
      </w:pPr>
      <w:rPr>
        <w:rFonts w:ascii="Times New Roman" w:hAnsi="Times New Roman" w:cs="Times New Roman" w:hint="default"/>
        <w:i w:val="0"/>
        <w:color w:val="auto"/>
        <w:sz w:val="24"/>
        <w:szCs w:val="24"/>
      </w:rPr>
    </w:lvl>
    <w:lvl w:ilvl="1">
      <w:start w:val="1"/>
      <w:numFmt w:val="decimal"/>
      <w:lvlText w:val="%1.%2."/>
      <w:lvlJc w:val="left"/>
      <w:pPr>
        <w:ind w:left="1691" w:hanging="480"/>
      </w:pPr>
      <w:rPr>
        <w:rFonts w:ascii="Times New Roman" w:hAnsi="Times New Roman" w:cs="Times New Roman" w:hint="default"/>
        <w:b w:val="0"/>
        <w:sz w:val="24"/>
        <w:szCs w:val="24"/>
      </w:rPr>
    </w:lvl>
    <w:lvl w:ilvl="2">
      <w:start w:val="1"/>
      <w:numFmt w:val="decimal"/>
      <w:lvlText w:val="%1.%2.%3."/>
      <w:lvlJc w:val="left"/>
      <w:pPr>
        <w:ind w:left="3556" w:hanging="720"/>
      </w:pPr>
      <w:rPr>
        <w:rFonts w:hint="default"/>
        <w:b w:val="0"/>
      </w:rPr>
    </w:lvl>
    <w:lvl w:ilvl="3">
      <w:start w:val="1"/>
      <w:numFmt w:val="decimal"/>
      <w:lvlText w:val="%1.%2.%3.%4."/>
      <w:lvlJc w:val="left"/>
      <w:pPr>
        <w:ind w:left="1931" w:hanging="720"/>
      </w:pPr>
      <w:rPr>
        <w:rFonts w:ascii="Times New Roman" w:hAnsi="Times New Roman" w:cs="Times New Roman" w:hint="default"/>
        <w:b w:val="0"/>
        <w:sz w:val="24"/>
        <w:szCs w:val="24"/>
      </w:rPr>
    </w:lvl>
    <w:lvl w:ilvl="4">
      <w:start w:val="1"/>
      <w:numFmt w:val="decimal"/>
      <w:lvlText w:val="%1.%2.%3.%4.%5."/>
      <w:lvlJc w:val="left"/>
      <w:pPr>
        <w:ind w:left="2291" w:hanging="1080"/>
      </w:pPr>
      <w:rPr>
        <w:rFonts w:hint="default"/>
      </w:rPr>
    </w:lvl>
    <w:lvl w:ilvl="5">
      <w:start w:val="1"/>
      <w:numFmt w:val="decimal"/>
      <w:lvlText w:val="%1.%2.%3.%4.%5.%6."/>
      <w:lvlJc w:val="left"/>
      <w:pPr>
        <w:ind w:left="2291" w:hanging="1080"/>
      </w:pPr>
      <w:rPr>
        <w:rFonts w:hint="default"/>
      </w:rPr>
    </w:lvl>
    <w:lvl w:ilvl="6">
      <w:start w:val="1"/>
      <w:numFmt w:val="decimal"/>
      <w:lvlText w:val="%1.%2.%3.%4.%5.%6.%7."/>
      <w:lvlJc w:val="left"/>
      <w:pPr>
        <w:ind w:left="2651" w:hanging="1440"/>
      </w:pPr>
      <w:rPr>
        <w:rFonts w:hint="default"/>
      </w:rPr>
    </w:lvl>
    <w:lvl w:ilvl="7">
      <w:start w:val="1"/>
      <w:numFmt w:val="decimal"/>
      <w:lvlText w:val="%1.%2.%3.%4.%5.%6.%7.%8."/>
      <w:lvlJc w:val="left"/>
      <w:pPr>
        <w:ind w:left="2651" w:hanging="1440"/>
      </w:pPr>
      <w:rPr>
        <w:rFonts w:hint="default"/>
      </w:rPr>
    </w:lvl>
    <w:lvl w:ilvl="8">
      <w:start w:val="1"/>
      <w:numFmt w:val="decimal"/>
      <w:lvlText w:val="%1.%2.%3.%4.%5.%6.%7.%8.%9."/>
      <w:lvlJc w:val="left"/>
      <w:pPr>
        <w:ind w:left="3011" w:hanging="1800"/>
      </w:pPr>
      <w:rPr>
        <w:rFonts w:hint="default"/>
      </w:rPr>
    </w:lvl>
  </w:abstractNum>
  <w:abstractNum w:abstractNumId="29" w15:restartNumberingAfterBreak="0">
    <w:nsid w:val="552778C6"/>
    <w:multiLevelType w:val="hybridMultilevel"/>
    <w:tmpl w:val="BF6076A0"/>
    <w:lvl w:ilvl="0" w:tplc="69D6D85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37D6C50"/>
    <w:multiLevelType w:val="multilevel"/>
    <w:tmpl w:val="152CB88E"/>
    <w:lvl w:ilvl="0">
      <w:start w:val="3"/>
      <w:numFmt w:val="decimal"/>
      <w:lvlText w:val="%1."/>
      <w:lvlJc w:val="left"/>
      <w:pPr>
        <w:tabs>
          <w:tab w:val="num" w:pos="360"/>
        </w:tabs>
        <w:ind w:left="360" w:hanging="360"/>
      </w:pPr>
      <w:rPr>
        <w:rFonts w:hint="default"/>
        <w:b/>
      </w:rPr>
    </w:lvl>
    <w:lvl w:ilvl="1">
      <w:start w:val="2"/>
      <w:numFmt w:val="decimal"/>
      <w:suff w:val="space"/>
      <w:lvlText w:val="%1.%2."/>
      <w:lvlJc w:val="left"/>
      <w:pPr>
        <w:ind w:left="0" w:firstLine="0"/>
      </w:pPr>
      <w:rPr>
        <w:rFonts w:hint="default"/>
        <w:b w:val="0"/>
        <w:color w:val="auto"/>
      </w:rPr>
    </w:lvl>
    <w:lvl w:ilvl="2">
      <w:start w:val="1"/>
      <w:numFmt w:val="decimal"/>
      <w:suff w:val="space"/>
      <w:lvlText w:val="%1.%2.%3."/>
      <w:lvlJc w:val="left"/>
      <w:pPr>
        <w:ind w:left="510" w:hanging="510"/>
      </w:pPr>
      <w:rPr>
        <w:rFonts w:hint="default"/>
      </w:rPr>
    </w:lvl>
    <w:lvl w:ilvl="3">
      <w:start w:val="1"/>
      <w:numFmt w:val="decimal"/>
      <w:lvlText w:val="%2%1..%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49C0449"/>
    <w:multiLevelType w:val="hybridMultilevel"/>
    <w:tmpl w:val="5C56D5F8"/>
    <w:lvl w:ilvl="0" w:tplc="08F4C198">
      <w:start w:val="1"/>
      <w:numFmt w:val="decimal"/>
      <w:lvlText w:val="%1."/>
      <w:lvlJc w:val="left"/>
      <w:pPr>
        <w:ind w:left="1069" w:hanging="360"/>
      </w:pPr>
      <w:rPr>
        <w:rFonts w:eastAsia="Times New Roman"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66CA1B92"/>
    <w:multiLevelType w:val="multilevel"/>
    <w:tmpl w:val="93FCBD98"/>
    <w:lvl w:ilvl="0">
      <w:start w:val="1"/>
      <w:numFmt w:val="decimal"/>
      <w:lvlText w:val="4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752024A"/>
    <w:multiLevelType w:val="hybridMultilevel"/>
    <w:tmpl w:val="FD5C6970"/>
    <w:lvl w:ilvl="0" w:tplc="00B0B69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86900BA"/>
    <w:multiLevelType w:val="multilevel"/>
    <w:tmpl w:val="949A7BE4"/>
    <w:lvl w:ilvl="0">
      <w:start w:val="1"/>
      <w:numFmt w:val="decimal"/>
      <w:lvlText w:val="%1."/>
      <w:lvlJc w:val="left"/>
      <w:pPr>
        <w:ind w:left="1211" w:hanging="360"/>
      </w:pPr>
    </w:lvl>
    <w:lvl w:ilvl="1">
      <w:start w:val="1"/>
      <w:numFmt w:val="decimal"/>
      <w:lvlText w:val="%1.%2."/>
      <w:lvlJc w:val="left"/>
      <w:pPr>
        <w:ind w:left="1440"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5" w15:restartNumberingAfterBreak="0">
    <w:nsid w:val="6CD56BBE"/>
    <w:multiLevelType w:val="hybridMultilevel"/>
    <w:tmpl w:val="73B2D692"/>
    <w:lvl w:ilvl="0" w:tplc="04270011">
      <w:start w:val="1"/>
      <w:numFmt w:val="decimal"/>
      <w:lvlText w:val="%1)"/>
      <w:lvlJc w:val="left"/>
      <w:pPr>
        <w:ind w:left="1571" w:hanging="360"/>
      </w:pPr>
    </w:lvl>
    <w:lvl w:ilvl="1" w:tplc="2CFAF9C2">
      <w:start w:val="1"/>
      <w:numFmt w:val="decimal"/>
      <w:lvlText w:val="%2."/>
      <w:lvlJc w:val="left"/>
      <w:pPr>
        <w:ind w:left="2291" w:hanging="360"/>
      </w:pPr>
      <w:rPr>
        <w:rFonts w:hint="default"/>
        <w:b/>
      </w:r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6" w15:restartNumberingAfterBreak="0">
    <w:nsid w:val="6E5761B6"/>
    <w:multiLevelType w:val="multilevel"/>
    <w:tmpl w:val="C1AA10B4"/>
    <w:lvl w:ilvl="0">
      <w:start w:val="1"/>
      <w:numFmt w:val="decimal"/>
      <w:lvlText w:val="1.%1."/>
      <w:lvlJc w:val="left"/>
      <w:pPr>
        <w:ind w:left="72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22010F"/>
    <w:multiLevelType w:val="multilevel"/>
    <w:tmpl w:val="B70CE214"/>
    <w:lvl w:ilvl="0">
      <w:start w:val="1"/>
      <w:numFmt w:val="decimal"/>
      <w:suff w:val="space"/>
      <w:lvlText w:val="%1."/>
      <w:lvlJc w:val="left"/>
      <w:pPr>
        <w:ind w:left="1210" w:hanging="360"/>
      </w:pPr>
      <w:rPr>
        <w:rFonts w:hint="default"/>
      </w:rPr>
    </w:lvl>
    <w:lvl w:ilvl="1">
      <w:start w:val="3"/>
      <w:numFmt w:val="decimal"/>
      <w:isLgl/>
      <w:lvlText w:val="%1.%2."/>
      <w:lvlJc w:val="left"/>
      <w:pPr>
        <w:ind w:left="1174" w:hanging="46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8" w15:restartNumberingAfterBreak="0">
    <w:nsid w:val="78331C86"/>
    <w:multiLevelType w:val="multilevel"/>
    <w:tmpl w:val="FD6A6094"/>
    <w:lvl w:ilvl="0">
      <w:numFmt w:val="bullet"/>
      <w:lvlText w:val="-"/>
      <w:lvlJc w:val="left"/>
      <w:pPr>
        <w:ind w:left="0" w:firstLine="737"/>
      </w:pPr>
      <w:rPr>
        <w:rFonts w:ascii="Verdana" w:eastAsia="Verdana" w:hAnsi="Verdana" w:cs="Verdana"/>
      </w:rPr>
    </w:lvl>
    <w:lvl w:ilvl="1">
      <w:numFmt w:val="bullet"/>
      <w:lvlText w:val="-"/>
      <w:lvlJc w:val="left"/>
      <w:pPr>
        <w:ind w:left="343" w:firstLine="737"/>
      </w:pPr>
      <w:rPr>
        <w:rFonts w:ascii="Verdana" w:eastAsia="Verdana" w:hAnsi="Verdana" w:cs="Verdana"/>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95504F4"/>
    <w:multiLevelType w:val="multilevel"/>
    <w:tmpl w:val="F1F632CE"/>
    <w:lvl w:ilvl="0">
      <w:start w:val="1"/>
      <w:numFmt w:val="decimal"/>
      <w:pStyle w:val="Punktai1"/>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0" w15:restartNumberingAfterBreak="0">
    <w:nsid w:val="796D0B68"/>
    <w:multiLevelType w:val="multilevel"/>
    <w:tmpl w:val="96967732"/>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val="0"/>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1" w15:restartNumberingAfterBreak="0">
    <w:nsid w:val="7B3C728A"/>
    <w:multiLevelType w:val="multilevel"/>
    <w:tmpl w:val="F4B8F3CE"/>
    <w:lvl w:ilvl="0">
      <w:numFmt w:val="bullet"/>
      <w:lvlText w:val="-"/>
      <w:lvlJc w:val="left"/>
      <w:pPr>
        <w:ind w:left="927" w:hanging="360"/>
      </w:pPr>
      <w:rPr>
        <w:rFonts w:ascii="Times New Roman" w:eastAsia="Calibri" w:hAnsi="Times New Roman" w:cs="Times New Roman"/>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num w:numId="1" w16cid:durableId="266161394">
    <w:abstractNumId w:val="34"/>
  </w:num>
  <w:num w:numId="2" w16cid:durableId="796528119">
    <w:abstractNumId w:val="14"/>
  </w:num>
  <w:num w:numId="3" w16cid:durableId="1532767815">
    <w:abstractNumId w:val="27"/>
  </w:num>
  <w:num w:numId="4" w16cid:durableId="1528366320">
    <w:abstractNumId w:val="3"/>
  </w:num>
  <w:num w:numId="5" w16cid:durableId="457142064">
    <w:abstractNumId w:val="28"/>
  </w:num>
  <w:num w:numId="6" w16cid:durableId="1817337975">
    <w:abstractNumId w:val="9"/>
  </w:num>
  <w:num w:numId="7" w16cid:durableId="1008873272">
    <w:abstractNumId w:val="32"/>
  </w:num>
  <w:num w:numId="8" w16cid:durableId="1155951554">
    <w:abstractNumId w:val="19"/>
  </w:num>
  <w:num w:numId="9" w16cid:durableId="431247071">
    <w:abstractNumId w:val="36"/>
  </w:num>
  <w:num w:numId="10" w16cid:durableId="1345132576">
    <w:abstractNumId w:val="2"/>
  </w:num>
  <w:num w:numId="11" w16cid:durableId="1046444377">
    <w:abstractNumId w:val="22"/>
  </w:num>
  <w:num w:numId="12" w16cid:durableId="1392193289">
    <w:abstractNumId w:val="40"/>
  </w:num>
  <w:num w:numId="13" w16cid:durableId="519272447">
    <w:abstractNumId w:val="26"/>
  </w:num>
  <w:num w:numId="14" w16cid:durableId="690031615">
    <w:abstractNumId w:val="38"/>
  </w:num>
  <w:num w:numId="15" w16cid:durableId="11066534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2279156">
    <w:abstractNumId w:val="8"/>
  </w:num>
  <w:num w:numId="17" w16cid:durableId="60370149">
    <w:abstractNumId w:val="10"/>
  </w:num>
  <w:num w:numId="18" w16cid:durableId="1994675275">
    <w:abstractNumId w:val="21"/>
  </w:num>
  <w:num w:numId="19" w16cid:durableId="643513061">
    <w:abstractNumId w:val="5"/>
  </w:num>
  <w:num w:numId="20" w16cid:durableId="6415457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64903486">
    <w:abstractNumId w:val="21"/>
  </w:num>
  <w:num w:numId="22" w16cid:durableId="1004015890">
    <w:abstractNumId w:val="0"/>
  </w:num>
  <w:num w:numId="23" w16cid:durableId="822966811">
    <w:abstractNumId w:val="37"/>
  </w:num>
  <w:num w:numId="24" w16cid:durableId="586157970">
    <w:abstractNumId w:val="41"/>
  </w:num>
  <w:num w:numId="25" w16cid:durableId="1655262153">
    <w:abstractNumId w:val="15"/>
  </w:num>
  <w:num w:numId="26" w16cid:durableId="398284486">
    <w:abstractNumId w:val="12"/>
  </w:num>
  <w:num w:numId="27" w16cid:durableId="650911818">
    <w:abstractNumId w:val="33"/>
  </w:num>
  <w:num w:numId="28" w16cid:durableId="139227490">
    <w:abstractNumId w:val="16"/>
  </w:num>
  <w:num w:numId="29" w16cid:durableId="164512302">
    <w:abstractNumId w:val="13"/>
  </w:num>
  <w:num w:numId="30" w16cid:durableId="1354040047">
    <w:abstractNumId w:val="18"/>
  </w:num>
  <w:num w:numId="31" w16cid:durableId="44855419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66754444">
    <w:abstractNumId w:val="7"/>
  </w:num>
  <w:num w:numId="33" w16cid:durableId="54935460">
    <w:abstractNumId w:val="35"/>
  </w:num>
  <w:num w:numId="34" w16cid:durableId="1192262148">
    <w:abstractNumId w:val="25"/>
  </w:num>
  <w:num w:numId="35" w16cid:durableId="2084259403">
    <w:abstractNumId w:val="6"/>
  </w:num>
  <w:num w:numId="36" w16cid:durableId="1191189730">
    <w:abstractNumId w:val="17"/>
  </w:num>
  <w:num w:numId="37" w16cid:durableId="728041966">
    <w:abstractNumId w:val="29"/>
  </w:num>
  <w:num w:numId="38" w16cid:durableId="1298530943">
    <w:abstractNumId w:val="4"/>
  </w:num>
  <w:num w:numId="39" w16cid:durableId="1072968333">
    <w:abstractNumId w:val="20"/>
  </w:num>
  <w:num w:numId="40" w16cid:durableId="1821992992">
    <w:abstractNumId w:val="31"/>
  </w:num>
  <w:num w:numId="41" w16cid:durableId="1668316813">
    <w:abstractNumId w:val="30"/>
  </w:num>
  <w:num w:numId="42" w16cid:durableId="151681284">
    <w:abstractNumId w:val="1"/>
  </w:num>
  <w:num w:numId="43" w16cid:durableId="1589145958">
    <w:abstractNumId w:val="24"/>
  </w:num>
  <w:num w:numId="44" w16cid:durableId="637758952">
    <w:abstractNumId w:val="39"/>
  </w:num>
  <w:num w:numId="45" w16cid:durableId="167256116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B07"/>
    <w:rsid w:val="00003673"/>
    <w:rsid w:val="00004B9C"/>
    <w:rsid w:val="0000550E"/>
    <w:rsid w:val="00012BAC"/>
    <w:rsid w:val="000173AD"/>
    <w:rsid w:val="0002378B"/>
    <w:rsid w:val="00027186"/>
    <w:rsid w:val="000318A8"/>
    <w:rsid w:val="000348CC"/>
    <w:rsid w:val="000361DE"/>
    <w:rsid w:val="00043FBB"/>
    <w:rsid w:val="00055BE7"/>
    <w:rsid w:val="000575C9"/>
    <w:rsid w:val="0006211A"/>
    <w:rsid w:val="0006559C"/>
    <w:rsid w:val="000662EE"/>
    <w:rsid w:val="00071845"/>
    <w:rsid w:val="00072ED2"/>
    <w:rsid w:val="000741C3"/>
    <w:rsid w:val="00077175"/>
    <w:rsid w:val="0008102B"/>
    <w:rsid w:val="00082F10"/>
    <w:rsid w:val="00090C10"/>
    <w:rsid w:val="000A0BA9"/>
    <w:rsid w:val="000A1E25"/>
    <w:rsid w:val="000A2A2F"/>
    <w:rsid w:val="000A7EBF"/>
    <w:rsid w:val="000B39F1"/>
    <w:rsid w:val="000B681B"/>
    <w:rsid w:val="000C120D"/>
    <w:rsid w:val="000D21E8"/>
    <w:rsid w:val="000E28CA"/>
    <w:rsid w:val="000E3055"/>
    <w:rsid w:val="000E5ABB"/>
    <w:rsid w:val="000E6DE2"/>
    <w:rsid w:val="000F0949"/>
    <w:rsid w:val="000F244A"/>
    <w:rsid w:val="000F279F"/>
    <w:rsid w:val="000F5995"/>
    <w:rsid w:val="000F5CF8"/>
    <w:rsid w:val="000F690B"/>
    <w:rsid w:val="001104D7"/>
    <w:rsid w:val="001108DF"/>
    <w:rsid w:val="00110E8F"/>
    <w:rsid w:val="00111A86"/>
    <w:rsid w:val="00113394"/>
    <w:rsid w:val="00116FD2"/>
    <w:rsid w:val="0012386D"/>
    <w:rsid w:val="00123887"/>
    <w:rsid w:val="00125DF6"/>
    <w:rsid w:val="00133688"/>
    <w:rsid w:val="00133B9F"/>
    <w:rsid w:val="00133FB4"/>
    <w:rsid w:val="00135845"/>
    <w:rsid w:val="00135933"/>
    <w:rsid w:val="00136A08"/>
    <w:rsid w:val="00141DE4"/>
    <w:rsid w:val="00143648"/>
    <w:rsid w:val="00144C57"/>
    <w:rsid w:val="00145E94"/>
    <w:rsid w:val="00146236"/>
    <w:rsid w:val="001468D5"/>
    <w:rsid w:val="00153592"/>
    <w:rsid w:val="001555B6"/>
    <w:rsid w:val="001562E6"/>
    <w:rsid w:val="00156BC5"/>
    <w:rsid w:val="00160E75"/>
    <w:rsid w:val="00162D5A"/>
    <w:rsid w:val="00166593"/>
    <w:rsid w:val="001741DD"/>
    <w:rsid w:val="00176D2E"/>
    <w:rsid w:val="001775AD"/>
    <w:rsid w:val="00177831"/>
    <w:rsid w:val="00177B32"/>
    <w:rsid w:val="00186EE5"/>
    <w:rsid w:val="0019757D"/>
    <w:rsid w:val="001A151E"/>
    <w:rsid w:val="001A32B5"/>
    <w:rsid w:val="001A4969"/>
    <w:rsid w:val="001A650D"/>
    <w:rsid w:val="001A72FB"/>
    <w:rsid w:val="001A796D"/>
    <w:rsid w:val="001B1BA6"/>
    <w:rsid w:val="001B4430"/>
    <w:rsid w:val="001B784A"/>
    <w:rsid w:val="001C3F10"/>
    <w:rsid w:val="001C50B5"/>
    <w:rsid w:val="001C6D55"/>
    <w:rsid w:val="001C7D91"/>
    <w:rsid w:val="001D3406"/>
    <w:rsid w:val="001D577A"/>
    <w:rsid w:val="001F1BD6"/>
    <w:rsid w:val="001F22E2"/>
    <w:rsid w:val="001F2D06"/>
    <w:rsid w:val="001F7C79"/>
    <w:rsid w:val="00200406"/>
    <w:rsid w:val="002006F5"/>
    <w:rsid w:val="00203D1B"/>
    <w:rsid w:val="002049FB"/>
    <w:rsid w:val="00214010"/>
    <w:rsid w:val="002158BF"/>
    <w:rsid w:val="0022049F"/>
    <w:rsid w:val="0022612D"/>
    <w:rsid w:val="0022754D"/>
    <w:rsid w:val="00227DAC"/>
    <w:rsid w:val="002316EE"/>
    <w:rsid w:val="00231714"/>
    <w:rsid w:val="002324E9"/>
    <w:rsid w:val="002327FF"/>
    <w:rsid w:val="00241A57"/>
    <w:rsid w:val="00244A73"/>
    <w:rsid w:val="00246BAB"/>
    <w:rsid w:val="002578D1"/>
    <w:rsid w:val="00264A13"/>
    <w:rsid w:val="00265460"/>
    <w:rsid w:val="00265C9F"/>
    <w:rsid w:val="00267242"/>
    <w:rsid w:val="002737BE"/>
    <w:rsid w:val="00275751"/>
    <w:rsid w:val="002836CE"/>
    <w:rsid w:val="0028764B"/>
    <w:rsid w:val="002914BC"/>
    <w:rsid w:val="00292B09"/>
    <w:rsid w:val="0029699A"/>
    <w:rsid w:val="002A1E4E"/>
    <w:rsid w:val="002A48A0"/>
    <w:rsid w:val="002B128D"/>
    <w:rsid w:val="002B61FE"/>
    <w:rsid w:val="002C543D"/>
    <w:rsid w:val="002C7D28"/>
    <w:rsid w:val="002D3B89"/>
    <w:rsid w:val="002D605C"/>
    <w:rsid w:val="002D7EB6"/>
    <w:rsid w:val="002DBA65"/>
    <w:rsid w:val="002F03F7"/>
    <w:rsid w:val="002F0798"/>
    <w:rsid w:val="002F5ABE"/>
    <w:rsid w:val="002F6F67"/>
    <w:rsid w:val="003005CD"/>
    <w:rsid w:val="00301FBA"/>
    <w:rsid w:val="00303352"/>
    <w:rsid w:val="00303CA6"/>
    <w:rsid w:val="00305899"/>
    <w:rsid w:val="00307A50"/>
    <w:rsid w:val="00312669"/>
    <w:rsid w:val="00320301"/>
    <w:rsid w:val="003220F0"/>
    <w:rsid w:val="003221CF"/>
    <w:rsid w:val="00324274"/>
    <w:rsid w:val="00332C89"/>
    <w:rsid w:val="0033768A"/>
    <w:rsid w:val="00343B6C"/>
    <w:rsid w:val="0034698A"/>
    <w:rsid w:val="00356324"/>
    <w:rsid w:val="00356593"/>
    <w:rsid w:val="00360278"/>
    <w:rsid w:val="0036104B"/>
    <w:rsid w:val="003619B0"/>
    <w:rsid w:val="003624B8"/>
    <w:rsid w:val="00367623"/>
    <w:rsid w:val="00367AD2"/>
    <w:rsid w:val="00371028"/>
    <w:rsid w:val="00380162"/>
    <w:rsid w:val="00381DBA"/>
    <w:rsid w:val="003825A4"/>
    <w:rsid w:val="003860B9"/>
    <w:rsid w:val="00386FAB"/>
    <w:rsid w:val="00387D50"/>
    <w:rsid w:val="00390E63"/>
    <w:rsid w:val="00391CFD"/>
    <w:rsid w:val="0039241F"/>
    <w:rsid w:val="003A44EC"/>
    <w:rsid w:val="003A4D9D"/>
    <w:rsid w:val="003A6C22"/>
    <w:rsid w:val="003B0945"/>
    <w:rsid w:val="003B2168"/>
    <w:rsid w:val="003B45FA"/>
    <w:rsid w:val="003B5859"/>
    <w:rsid w:val="003C2FC0"/>
    <w:rsid w:val="003C3288"/>
    <w:rsid w:val="003D01DA"/>
    <w:rsid w:val="003D10C7"/>
    <w:rsid w:val="003D22B3"/>
    <w:rsid w:val="003F2A5D"/>
    <w:rsid w:val="003F3594"/>
    <w:rsid w:val="00405DF5"/>
    <w:rsid w:val="0040689E"/>
    <w:rsid w:val="00407FDA"/>
    <w:rsid w:val="00413D38"/>
    <w:rsid w:val="00414D2E"/>
    <w:rsid w:val="00415238"/>
    <w:rsid w:val="00420DB4"/>
    <w:rsid w:val="00420FA2"/>
    <w:rsid w:val="00422D93"/>
    <w:rsid w:val="004265A1"/>
    <w:rsid w:val="004276FB"/>
    <w:rsid w:val="00430AF0"/>
    <w:rsid w:val="00445B92"/>
    <w:rsid w:val="00451077"/>
    <w:rsid w:val="00452ABE"/>
    <w:rsid w:val="00462BF7"/>
    <w:rsid w:val="00467847"/>
    <w:rsid w:val="00470E69"/>
    <w:rsid w:val="00471829"/>
    <w:rsid w:val="0047215E"/>
    <w:rsid w:val="004743D2"/>
    <w:rsid w:val="004774A8"/>
    <w:rsid w:val="00480ECF"/>
    <w:rsid w:val="0048217C"/>
    <w:rsid w:val="0048458A"/>
    <w:rsid w:val="004878D4"/>
    <w:rsid w:val="00493704"/>
    <w:rsid w:val="00493DE0"/>
    <w:rsid w:val="0049707B"/>
    <w:rsid w:val="004A0097"/>
    <w:rsid w:val="004A1B51"/>
    <w:rsid w:val="004A26FA"/>
    <w:rsid w:val="004A6910"/>
    <w:rsid w:val="004B4908"/>
    <w:rsid w:val="004B5B30"/>
    <w:rsid w:val="004C27FC"/>
    <w:rsid w:val="004C3352"/>
    <w:rsid w:val="004C3F3B"/>
    <w:rsid w:val="004C4B30"/>
    <w:rsid w:val="004C722F"/>
    <w:rsid w:val="004D4321"/>
    <w:rsid w:val="004D69E0"/>
    <w:rsid w:val="004E4488"/>
    <w:rsid w:val="004E472F"/>
    <w:rsid w:val="004E6340"/>
    <w:rsid w:val="004F19D2"/>
    <w:rsid w:val="004F22CE"/>
    <w:rsid w:val="00501998"/>
    <w:rsid w:val="005058E7"/>
    <w:rsid w:val="00511970"/>
    <w:rsid w:val="005153C9"/>
    <w:rsid w:val="005165A9"/>
    <w:rsid w:val="005176F8"/>
    <w:rsid w:val="005177A4"/>
    <w:rsid w:val="005243AB"/>
    <w:rsid w:val="005255C0"/>
    <w:rsid w:val="0053632A"/>
    <w:rsid w:val="00544E94"/>
    <w:rsid w:val="00550F21"/>
    <w:rsid w:val="00553655"/>
    <w:rsid w:val="00561BD6"/>
    <w:rsid w:val="00562EB9"/>
    <w:rsid w:val="00566760"/>
    <w:rsid w:val="00570A85"/>
    <w:rsid w:val="00570FE6"/>
    <w:rsid w:val="00571490"/>
    <w:rsid w:val="00571B25"/>
    <w:rsid w:val="00571BBE"/>
    <w:rsid w:val="00577482"/>
    <w:rsid w:val="00580CCA"/>
    <w:rsid w:val="00582B9D"/>
    <w:rsid w:val="00591A44"/>
    <w:rsid w:val="00592AD8"/>
    <w:rsid w:val="00595400"/>
    <w:rsid w:val="005A206A"/>
    <w:rsid w:val="005B6D48"/>
    <w:rsid w:val="005C728D"/>
    <w:rsid w:val="005D23AD"/>
    <w:rsid w:val="005D4F92"/>
    <w:rsid w:val="005D6C8F"/>
    <w:rsid w:val="005E7B3A"/>
    <w:rsid w:val="005F1336"/>
    <w:rsid w:val="005F158D"/>
    <w:rsid w:val="005F2799"/>
    <w:rsid w:val="00602258"/>
    <w:rsid w:val="00610DAD"/>
    <w:rsid w:val="00613878"/>
    <w:rsid w:val="006222C4"/>
    <w:rsid w:val="00623A5F"/>
    <w:rsid w:val="006254E8"/>
    <w:rsid w:val="00627E46"/>
    <w:rsid w:val="0063231A"/>
    <w:rsid w:val="00636E0E"/>
    <w:rsid w:val="00637D26"/>
    <w:rsid w:val="006419BE"/>
    <w:rsid w:val="00641CD7"/>
    <w:rsid w:val="00641F50"/>
    <w:rsid w:val="00644048"/>
    <w:rsid w:val="00661BE2"/>
    <w:rsid w:val="00663127"/>
    <w:rsid w:val="00664F89"/>
    <w:rsid w:val="00665D83"/>
    <w:rsid w:val="0066688F"/>
    <w:rsid w:val="00670D08"/>
    <w:rsid w:val="00672E4F"/>
    <w:rsid w:val="00674DD8"/>
    <w:rsid w:val="00680D1A"/>
    <w:rsid w:val="00687AB1"/>
    <w:rsid w:val="00687BDA"/>
    <w:rsid w:val="006A051D"/>
    <w:rsid w:val="006A695C"/>
    <w:rsid w:val="006B035D"/>
    <w:rsid w:val="006C1076"/>
    <w:rsid w:val="006C18FA"/>
    <w:rsid w:val="006C481B"/>
    <w:rsid w:val="006C7746"/>
    <w:rsid w:val="006D5082"/>
    <w:rsid w:val="006D754D"/>
    <w:rsid w:val="006E4264"/>
    <w:rsid w:val="006E71A6"/>
    <w:rsid w:val="006E7F58"/>
    <w:rsid w:val="006F58E3"/>
    <w:rsid w:val="006F6EC7"/>
    <w:rsid w:val="006F70B6"/>
    <w:rsid w:val="006F7E93"/>
    <w:rsid w:val="00703D78"/>
    <w:rsid w:val="00704DFA"/>
    <w:rsid w:val="00705539"/>
    <w:rsid w:val="0070638A"/>
    <w:rsid w:val="007101A6"/>
    <w:rsid w:val="00712CEF"/>
    <w:rsid w:val="00713D37"/>
    <w:rsid w:val="007148E6"/>
    <w:rsid w:val="00717E19"/>
    <w:rsid w:val="007247D2"/>
    <w:rsid w:val="00727771"/>
    <w:rsid w:val="00732718"/>
    <w:rsid w:val="007340D2"/>
    <w:rsid w:val="00735163"/>
    <w:rsid w:val="0073788B"/>
    <w:rsid w:val="00742A37"/>
    <w:rsid w:val="00742F7E"/>
    <w:rsid w:val="00744C00"/>
    <w:rsid w:val="0075353D"/>
    <w:rsid w:val="007556E6"/>
    <w:rsid w:val="00755862"/>
    <w:rsid w:val="00757088"/>
    <w:rsid w:val="00761E59"/>
    <w:rsid w:val="00762038"/>
    <w:rsid w:val="00763BCB"/>
    <w:rsid w:val="00772037"/>
    <w:rsid w:val="00774772"/>
    <w:rsid w:val="00777DAB"/>
    <w:rsid w:val="00780D64"/>
    <w:rsid w:val="00782AD8"/>
    <w:rsid w:val="00785956"/>
    <w:rsid w:val="00785E79"/>
    <w:rsid w:val="00796468"/>
    <w:rsid w:val="007A3890"/>
    <w:rsid w:val="007A535F"/>
    <w:rsid w:val="007A7F7C"/>
    <w:rsid w:val="007B08B3"/>
    <w:rsid w:val="007B3038"/>
    <w:rsid w:val="007B489E"/>
    <w:rsid w:val="007B4F85"/>
    <w:rsid w:val="007B7688"/>
    <w:rsid w:val="007C079C"/>
    <w:rsid w:val="007C5B59"/>
    <w:rsid w:val="007D67FD"/>
    <w:rsid w:val="007D6C0C"/>
    <w:rsid w:val="007E5A61"/>
    <w:rsid w:val="007F06AA"/>
    <w:rsid w:val="007F2353"/>
    <w:rsid w:val="007F5556"/>
    <w:rsid w:val="00801C2F"/>
    <w:rsid w:val="008108B3"/>
    <w:rsid w:val="00812431"/>
    <w:rsid w:val="008150FA"/>
    <w:rsid w:val="00817633"/>
    <w:rsid w:val="0082010B"/>
    <w:rsid w:val="00820CD9"/>
    <w:rsid w:val="00825B07"/>
    <w:rsid w:val="00832AEF"/>
    <w:rsid w:val="00833CE8"/>
    <w:rsid w:val="00835C07"/>
    <w:rsid w:val="00836123"/>
    <w:rsid w:val="00836287"/>
    <w:rsid w:val="00837D54"/>
    <w:rsid w:val="00842B60"/>
    <w:rsid w:val="00860983"/>
    <w:rsid w:val="00860BD7"/>
    <w:rsid w:val="00861645"/>
    <w:rsid w:val="00861852"/>
    <w:rsid w:val="00864AC9"/>
    <w:rsid w:val="00872593"/>
    <w:rsid w:val="00872671"/>
    <w:rsid w:val="0087451E"/>
    <w:rsid w:val="00874A33"/>
    <w:rsid w:val="00874B19"/>
    <w:rsid w:val="00875A14"/>
    <w:rsid w:val="00880816"/>
    <w:rsid w:val="0088090F"/>
    <w:rsid w:val="008813F4"/>
    <w:rsid w:val="008834A3"/>
    <w:rsid w:val="00885769"/>
    <w:rsid w:val="00886A7B"/>
    <w:rsid w:val="008877F6"/>
    <w:rsid w:val="00890016"/>
    <w:rsid w:val="00890921"/>
    <w:rsid w:val="008916D9"/>
    <w:rsid w:val="00893B50"/>
    <w:rsid w:val="00894760"/>
    <w:rsid w:val="0089689C"/>
    <w:rsid w:val="00897EAE"/>
    <w:rsid w:val="008A05E4"/>
    <w:rsid w:val="008A0B7C"/>
    <w:rsid w:val="008A0C70"/>
    <w:rsid w:val="008A1B84"/>
    <w:rsid w:val="008A29CD"/>
    <w:rsid w:val="008A4547"/>
    <w:rsid w:val="008A45A2"/>
    <w:rsid w:val="008B0A4C"/>
    <w:rsid w:val="008B3EA7"/>
    <w:rsid w:val="008B56A5"/>
    <w:rsid w:val="008B5BF1"/>
    <w:rsid w:val="008C35B5"/>
    <w:rsid w:val="008C3F5B"/>
    <w:rsid w:val="008C7B0A"/>
    <w:rsid w:val="008D0E33"/>
    <w:rsid w:val="008D24EA"/>
    <w:rsid w:val="008D5674"/>
    <w:rsid w:val="008D6C92"/>
    <w:rsid w:val="008D7B91"/>
    <w:rsid w:val="008E3DBB"/>
    <w:rsid w:val="008E3F75"/>
    <w:rsid w:val="008E467A"/>
    <w:rsid w:val="008E6A4D"/>
    <w:rsid w:val="008F2922"/>
    <w:rsid w:val="008F4615"/>
    <w:rsid w:val="008F5285"/>
    <w:rsid w:val="008F60BC"/>
    <w:rsid w:val="008F7EBB"/>
    <w:rsid w:val="009017AF"/>
    <w:rsid w:val="00901F4C"/>
    <w:rsid w:val="0090770B"/>
    <w:rsid w:val="00911723"/>
    <w:rsid w:val="00911C80"/>
    <w:rsid w:val="00913EC7"/>
    <w:rsid w:val="00917BFF"/>
    <w:rsid w:val="0092108E"/>
    <w:rsid w:val="0092166D"/>
    <w:rsid w:val="00931837"/>
    <w:rsid w:val="00932EC2"/>
    <w:rsid w:val="0093385C"/>
    <w:rsid w:val="00934119"/>
    <w:rsid w:val="00936C3F"/>
    <w:rsid w:val="00937F34"/>
    <w:rsid w:val="009400F3"/>
    <w:rsid w:val="0094351E"/>
    <w:rsid w:val="00945077"/>
    <w:rsid w:val="00946467"/>
    <w:rsid w:val="0094719A"/>
    <w:rsid w:val="009509FA"/>
    <w:rsid w:val="009513B5"/>
    <w:rsid w:val="00954030"/>
    <w:rsid w:val="00956C9D"/>
    <w:rsid w:val="009579CF"/>
    <w:rsid w:val="009612F6"/>
    <w:rsid w:val="00963048"/>
    <w:rsid w:val="00966C68"/>
    <w:rsid w:val="00967D98"/>
    <w:rsid w:val="00970D1F"/>
    <w:rsid w:val="00980DCF"/>
    <w:rsid w:val="009A0E74"/>
    <w:rsid w:val="009A1220"/>
    <w:rsid w:val="009A27BB"/>
    <w:rsid w:val="009B25A2"/>
    <w:rsid w:val="009B2E1B"/>
    <w:rsid w:val="009B4ECA"/>
    <w:rsid w:val="009B5604"/>
    <w:rsid w:val="009B6B17"/>
    <w:rsid w:val="009C73E2"/>
    <w:rsid w:val="009D0968"/>
    <w:rsid w:val="009D1783"/>
    <w:rsid w:val="009E0D04"/>
    <w:rsid w:val="009E6A48"/>
    <w:rsid w:val="009E70E1"/>
    <w:rsid w:val="009F1923"/>
    <w:rsid w:val="009F619F"/>
    <w:rsid w:val="009F6525"/>
    <w:rsid w:val="009F68AD"/>
    <w:rsid w:val="009F7295"/>
    <w:rsid w:val="00A06A22"/>
    <w:rsid w:val="00A10BC7"/>
    <w:rsid w:val="00A127E1"/>
    <w:rsid w:val="00A1301E"/>
    <w:rsid w:val="00A15486"/>
    <w:rsid w:val="00A20F85"/>
    <w:rsid w:val="00A210C3"/>
    <w:rsid w:val="00A21B23"/>
    <w:rsid w:val="00A246DF"/>
    <w:rsid w:val="00A26B19"/>
    <w:rsid w:val="00A271A5"/>
    <w:rsid w:val="00A3051E"/>
    <w:rsid w:val="00A3313A"/>
    <w:rsid w:val="00A42B77"/>
    <w:rsid w:val="00A5078E"/>
    <w:rsid w:val="00A50E37"/>
    <w:rsid w:val="00A538B8"/>
    <w:rsid w:val="00A54A2B"/>
    <w:rsid w:val="00A570A5"/>
    <w:rsid w:val="00A57835"/>
    <w:rsid w:val="00A57CD5"/>
    <w:rsid w:val="00A60FBC"/>
    <w:rsid w:val="00A64C29"/>
    <w:rsid w:val="00A65C5B"/>
    <w:rsid w:val="00A71704"/>
    <w:rsid w:val="00A71791"/>
    <w:rsid w:val="00A7725A"/>
    <w:rsid w:val="00A8212A"/>
    <w:rsid w:val="00A86AD8"/>
    <w:rsid w:val="00A87094"/>
    <w:rsid w:val="00A945AD"/>
    <w:rsid w:val="00A9574C"/>
    <w:rsid w:val="00AA13DD"/>
    <w:rsid w:val="00AB02F5"/>
    <w:rsid w:val="00AB194C"/>
    <w:rsid w:val="00AB1E6D"/>
    <w:rsid w:val="00AB5DF1"/>
    <w:rsid w:val="00AC0013"/>
    <w:rsid w:val="00AD0F9C"/>
    <w:rsid w:val="00AD1D25"/>
    <w:rsid w:val="00AD21AF"/>
    <w:rsid w:val="00AD2696"/>
    <w:rsid w:val="00AD535D"/>
    <w:rsid w:val="00AD6F53"/>
    <w:rsid w:val="00AD71C6"/>
    <w:rsid w:val="00AE34AC"/>
    <w:rsid w:val="00AE57AD"/>
    <w:rsid w:val="00AE7F6C"/>
    <w:rsid w:val="00AF32A2"/>
    <w:rsid w:val="00AF6783"/>
    <w:rsid w:val="00B0148F"/>
    <w:rsid w:val="00B0421E"/>
    <w:rsid w:val="00B04323"/>
    <w:rsid w:val="00B14813"/>
    <w:rsid w:val="00B17986"/>
    <w:rsid w:val="00B17D3F"/>
    <w:rsid w:val="00B25513"/>
    <w:rsid w:val="00B258B2"/>
    <w:rsid w:val="00B25F0E"/>
    <w:rsid w:val="00B304E3"/>
    <w:rsid w:val="00B3146D"/>
    <w:rsid w:val="00B319C5"/>
    <w:rsid w:val="00B36714"/>
    <w:rsid w:val="00B44888"/>
    <w:rsid w:val="00B4686D"/>
    <w:rsid w:val="00B50583"/>
    <w:rsid w:val="00B516F2"/>
    <w:rsid w:val="00B520D4"/>
    <w:rsid w:val="00B54DDE"/>
    <w:rsid w:val="00B550D1"/>
    <w:rsid w:val="00B57219"/>
    <w:rsid w:val="00B63692"/>
    <w:rsid w:val="00B63E5F"/>
    <w:rsid w:val="00B669E1"/>
    <w:rsid w:val="00B70ADC"/>
    <w:rsid w:val="00B718FA"/>
    <w:rsid w:val="00B72203"/>
    <w:rsid w:val="00B73998"/>
    <w:rsid w:val="00B74079"/>
    <w:rsid w:val="00B74CC0"/>
    <w:rsid w:val="00B75319"/>
    <w:rsid w:val="00B7568D"/>
    <w:rsid w:val="00B765DF"/>
    <w:rsid w:val="00B76A2A"/>
    <w:rsid w:val="00B8363E"/>
    <w:rsid w:val="00B84100"/>
    <w:rsid w:val="00B87FCB"/>
    <w:rsid w:val="00B9039B"/>
    <w:rsid w:val="00B96328"/>
    <w:rsid w:val="00B97B18"/>
    <w:rsid w:val="00BA700E"/>
    <w:rsid w:val="00BB42D4"/>
    <w:rsid w:val="00BC0B30"/>
    <w:rsid w:val="00BC1115"/>
    <w:rsid w:val="00BC2C4F"/>
    <w:rsid w:val="00BC784F"/>
    <w:rsid w:val="00BC7E46"/>
    <w:rsid w:val="00BD1724"/>
    <w:rsid w:val="00BD72E2"/>
    <w:rsid w:val="00BD74AF"/>
    <w:rsid w:val="00C014F1"/>
    <w:rsid w:val="00C05CC4"/>
    <w:rsid w:val="00C12D43"/>
    <w:rsid w:val="00C1390B"/>
    <w:rsid w:val="00C149B0"/>
    <w:rsid w:val="00C17882"/>
    <w:rsid w:val="00C20B36"/>
    <w:rsid w:val="00C21D72"/>
    <w:rsid w:val="00C23B37"/>
    <w:rsid w:val="00C23BB6"/>
    <w:rsid w:val="00C25396"/>
    <w:rsid w:val="00C36F8E"/>
    <w:rsid w:val="00C40C62"/>
    <w:rsid w:val="00C43115"/>
    <w:rsid w:val="00C51D66"/>
    <w:rsid w:val="00C703DD"/>
    <w:rsid w:val="00C70B8A"/>
    <w:rsid w:val="00C724CF"/>
    <w:rsid w:val="00C72F7D"/>
    <w:rsid w:val="00C74F1A"/>
    <w:rsid w:val="00C82A40"/>
    <w:rsid w:val="00C840B7"/>
    <w:rsid w:val="00C864B3"/>
    <w:rsid w:val="00C87AC0"/>
    <w:rsid w:val="00C90221"/>
    <w:rsid w:val="00C916A7"/>
    <w:rsid w:val="00C919CB"/>
    <w:rsid w:val="00C92A06"/>
    <w:rsid w:val="00C92E8D"/>
    <w:rsid w:val="00C9367D"/>
    <w:rsid w:val="00CA1F87"/>
    <w:rsid w:val="00CA5AC2"/>
    <w:rsid w:val="00CA6B45"/>
    <w:rsid w:val="00CB0DAC"/>
    <w:rsid w:val="00CB6D46"/>
    <w:rsid w:val="00CC0077"/>
    <w:rsid w:val="00CC68EA"/>
    <w:rsid w:val="00CD7346"/>
    <w:rsid w:val="00CE0082"/>
    <w:rsid w:val="00CE3F7C"/>
    <w:rsid w:val="00CE61FA"/>
    <w:rsid w:val="00CF0045"/>
    <w:rsid w:val="00CF117B"/>
    <w:rsid w:val="00CF577A"/>
    <w:rsid w:val="00CF57C5"/>
    <w:rsid w:val="00CF5D4E"/>
    <w:rsid w:val="00CF78AF"/>
    <w:rsid w:val="00CF7DB9"/>
    <w:rsid w:val="00D0190D"/>
    <w:rsid w:val="00D050F0"/>
    <w:rsid w:val="00D05A80"/>
    <w:rsid w:val="00D10D1A"/>
    <w:rsid w:val="00D1123E"/>
    <w:rsid w:val="00D11EF9"/>
    <w:rsid w:val="00D14501"/>
    <w:rsid w:val="00D16909"/>
    <w:rsid w:val="00D22065"/>
    <w:rsid w:val="00D2376E"/>
    <w:rsid w:val="00D31BFA"/>
    <w:rsid w:val="00D35417"/>
    <w:rsid w:val="00D35CF9"/>
    <w:rsid w:val="00D401D2"/>
    <w:rsid w:val="00D40BFE"/>
    <w:rsid w:val="00D43268"/>
    <w:rsid w:val="00D43630"/>
    <w:rsid w:val="00D43A82"/>
    <w:rsid w:val="00D47C48"/>
    <w:rsid w:val="00D5461E"/>
    <w:rsid w:val="00D57023"/>
    <w:rsid w:val="00D636A8"/>
    <w:rsid w:val="00D644D1"/>
    <w:rsid w:val="00D67F99"/>
    <w:rsid w:val="00D710EB"/>
    <w:rsid w:val="00D741D5"/>
    <w:rsid w:val="00D7578D"/>
    <w:rsid w:val="00D77743"/>
    <w:rsid w:val="00D8383F"/>
    <w:rsid w:val="00D90651"/>
    <w:rsid w:val="00D938E0"/>
    <w:rsid w:val="00D93AD1"/>
    <w:rsid w:val="00DA2E1A"/>
    <w:rsid w:val="00DC05B6"/>
    <w:rsid w:val="00DC1187"/>
    <w:rsid w:val="00DC4812"/>
    <w:rsid w:val="00DC56BE"/>
    <w:rsid w:val="00DD2057"/>
    <w:rsid w:val="00DD55F5"/>
    <w:rsid w:val="00DD6754"/>
    <w:rsid w:val="00DE1A46"/>
    <w:rsid w:val="00DE76B6"/>
    <w:rsid w:val="00DF066C"/>
    <w:rsid w:val="00DF5FF3"/>
    <w:rsid w:val="00DF6C27"/>
    <w:rsid w:val="00DF7207"/>
    <w:rsid w:val="00DF7F16"/>
    <w:rsid w:val="00E0376F"/>
    <w:rsid w:val="00E04285"/>
    <w:rsid w:val="00E06FA2"/>
    <w:rsid w:val="00E076B0"/>
    <w:rsid w:val="00E113B2"/>
    <w:rsid w:val="00E12369"/>
    <w:rsid w:val="00E12AC8"/>
    <w:rsid w:val="00E14347"/>
    <w:rsid w:val="00E21F9A"/>
    <w:rsid w:val="00E25143"/>
    <w:rsid w:val="00E255B8"/>
    <w:rsid w:val="00E27D77"/>
    <w:rsid w:val="00E3307D"/>
    <w:rsid w:val="00E36CF3"/>
    <w:rsid w:val="00E447D9"/>
    <w:rsid w:val="00E44C28"/>
    <w:rsid w:val="00E466CB"/>
    <w:rsid w:val="00E46768"/>
    <w:rsid w:val="00E50EA7"/>
    <w:rsid w:val="00E51AC5"/>
    <w:rsid w:val="00E55487"/>
    <w:rsid w:val="00E56D36"/>
    <w:rsid w:val="00E644CD"/>
    <w:rsid w:val="00E651CC"/>
    <w:rsid w:val="00E66751"/>
    <w:rsid w:val="00E678A8"/>
    <w:rsid w:val="00E729A9"/>
    <w:rsid w:val="00E73D08"/>
    <w:rsid w:val="00E748CC"/>
    <w:rsid w:val="00E75951"/>
    <w:rsid w:val="00E75F8E"/>
    <w:rsid w:val="00E91660"/>
    <w:rsid w:val="00E93318"/>
    <w:rsid w:val="00E93EEF"/>
    <w:rsid w:val="00EA0152"/>
    <w:rsid w:val="00EA0B83"/>
    <w:rsid w:val="00EA4051"/>
    <w:rsid w:val="00EA73AA"/>
    <w:rsid w:val="00EB205E"/>
    <w:rsid w:val="00EB20B3"/>
    <w:rsid w:val="00EB22A9"/>
    <w:rsid w:val="00EB35DB"/>
    <w:rsid w:val="00EB39E4"/>
    <w:rsid w:val="00EC0C78"/>
    <w:rsid w:val="00EC23C9"/>
    <w:rsid w:val="00EC4C29"/>
    <w:rsid w:val="00EC7876"/>
    <w:rsid w:val="00ED3919"/>
    <w:rsid w:val="00EE2F56"/>
    <w:rsid w:val="00EE43F8"/>
    <w:rsid w:val="00EE5B81"/>
    <w:rsid w:val="00EE6971"/>
    <w:rsid w:val="00EE716B"/>
    <w:rsid w:val="00EF13E2"/>
    <w:rsid w:val="00EF2FDD"/>
    <w:rsid w:val="00EF3D75"/>
    <w:rsid w:val="00EF3F40"/>
    <w:rsid w:val="00EF57C6"/>
    <w:rsid w:val="00EF6640"/>
    <w:rsid w:val="00F01BDD"/>
    <w:rsid w:val="00F05000"/>
    <w:rsid w:val="00F05444"/>
    <w:rsid w:val="00F1782D"/>
    <w:rsid w:val="00F30943"/>
    <w:rsid w:val="00F43F0B"/>
    <w:rsid w:val="00F46096"/>
    <w:rsid w:val="00F467F6"/>
    <w:rsid w:val="00F50AD2"/>
    <w:rsid w:val="00F50C17"/>
    <w:rsid w:val="00F53BA5"/>
    <w:rsid w:val="00F54365"/>
    <w:rsid w:val="00F60927"/>
    <w:rsid w:val="00F6371F"/>
    <w:rsid w:val="00F663FA"/>
    <w:rsid w:val="00F74E2F"/>
    <w:rsid w:val="00F752E5"/>
    <w:rsid w:val="00F8433B"/>
    <w:rsid w:val="00F90BC1"/>
    <w:rsid w:val="00F9288C"/>
    <w:rsid w:val="00FA3220"/>
    <w:rsid w:val="00FA4FB8"/>
    <w:rsid w:val="00FA7E1C"/>
    <w:rsid w:val="00FB153E"/>
    <w:rsid w:val="00FC496B"/>
    <w:rsid w:val="00FC7917"/>
    <w:rsid w:val="00FD1665"/>
    <w:rsid w:val="00FD2A66"/>
    <w:rsid w:val="00FD2CA8"/>
    <w:rsid w:val="00FD3F9E"/>
    <w:rsid w:val="00FD4681"/>
    <w:rsid w:val="00FD544D"/>
    <w:rsid w:val="00FD6027"/>
    <w:rsid w:val="00FE20AF"/>
    <w:rsid w:val="00FF2210"/>
    <w:rsid w:val="00FF2F15"/>
    <w:rsid w:val="00FF3E0A"/>
    <w:rsid w:val="00FF42CC"/>
    <w:rsid w:val="00FF6C63"/>
    <w:rsid w:val="00FF7302"/>
    <w:rsid w:val="00FF7FF8"/>
    <w:rsid w:val="044D0371"/>
    <w:rsid w:val="0460DB07"/>
    <w:rsid w:val="053D49FB"/>
    <w:rsid w:val="06810EA8"/>
    <w:rsid w:val="0D3CFA97"/>
    <w:rsid w:val="0F0A621B"/>
    <w:rsid w:val="11DA891A"/>
    <w:rsid w:val="13BBAD37"/>
    <w:rsid w:val="1A85ED71"/>
    <w:rsid w:val="1C30021A"/>
    <w:rsid w:val="2869CD0F"/>
    <w:rsid w:val="29362FA7"/>
    <w:rsid w:val="2A8CD1CF"/>
    <w:rsid w:val="2ED228B8"/>
    <w:rsid w:val="35294B0E"/>
    <w:rsid w:val="39D80B4F"/>
    <w:rsid w:val="3AEF02D6"/>
    <w:rsid w:val="3C200EB0"/>
    <w:rsid w:val="3E039761"/>
    <w:rsid w:val="41C073E5"/>
    <w:rsid w:val="42D022D3"/>
    <w:rsid w:val="4439427C"/>
    <w:rsid w:val="4567D0B2"/>
    <w:rsid w:val="4B7FDB10"/>
    <w:rsid w:val="4F9C3A6D"/>
    <w:rsid w:val="5A31D31D"/>
    <w:rsid w:val="6398D690"/>
    <w:rsid w:val="647705DE"/>
    <w:rsid w:val="64EC35A3"/>
    <w:rsid w:val="660AD330"/>
    <w:rsid w:val="6744013D"/>
    <w:rsid w:val="69A93AF4"/>
    <w:rsid w:val="6EB82F3A"/>
    <w:rsid w:val="70E6EE2E"/>
    <w:rsid w:val="716250A5"/>
    <w:rsid w:val="7595C049"/>
    <w:rsid w:val="76965B0E"/>
    <w:rsid w:val="7BE30A8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C3777"/>
  <w15:docId w15:val="{E855122E-9EC6-4E45-85AC-B24D60295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07B"/>
  </w:style>
  <w:style w:type="paragraph" w:styleId="Heading1">
    <w:name w:val="heading 1"/>
    <w:aliases w:val="Appendix,H11,H12,H13,H14,H111,H121,H15,H112,H122,H16,H113,H123,H17,H114,H124,H18,H115,H125,H19,H110,H116,H126,H117,H127,H118,H128,H131,H141,H1111,H1211,H151,H1121,H1221,H161,H1131,H1231,H171,H1141,H1241,H181,H1151,H1251,H191,H1101,H1161,H1261"/>
    <w:basedOn w:val="Normal"/>
    <w:next w:val="Normal"/>
    <w:link w:val="Heading1Char"/>
    <w:qFormat/>
    <w:rsid w:val="007F2353"/>
    <w:pPr>
      <w:keepNext/>
      <w:numPr>
        <w:numId w:val="12"/>
      </w:numPr>
      <w:autoSpaceDN/>
      <w:spacing w:before="360" w:after="360" w:line="240" w:lineRule="auto"/>
      <w:jc w:val="center"/>
      <w:textAlignment w:val="auto"/>
      <w:outlineLvl w:val="0"/>
    </w:pPr>
    <w:rPr>
      <w:sz w:val="28"/>
      <w:lang w:eastAsia="lt-LT"/>
    </w:rPr>
  </w:style>
  <w:style w:type="paragraph" w:styleId="Heading2">
    <w:name w:val="heading 2"/>
    <w:aliases w:val="Title Header2"/>
    <w:basedOn w:val="Normal"/>
    <w:next w:val="Normal"/>
    <w:link w:val="Heading2Char"/>
    <w:qFormat/>
    <w:rsid w:val="007F2353"/>
    <w:pPr>
      <w:numPr>
        <w:ilvl w:val="1"/>
        <w:numId w:val="12"/>
      </w:numPr>
      <w:autoSpaceDN/>
      <w:spacing w:after="0" w:line="240" w:lineRule="auto"/>
      <w:jc w:val="both"/>
      <w:textAlignment w:val="auto"/>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7F2353"/>
    <w:pPr>
      <w:keepNext/>
      <w:numPr>
        <w:ilvl w:val="2"/>
        <w:numId w:val="12"/>
      </w:numPr>
      <w:autoSpaceDN/>
      <w:spacing w:after="0" w:line="240" w:lineRule="auto"/>
      <w:jc w:val="both"/>
      <w:textAlignment w:val="auto"/>
      <w:outlineLvl w:val="2"/>
    </w:pPr>
    <w:rPr>
      <w:rFonts w:eastAsia="Times New Roman"/>
      <w:szCs w:val="20"/>
      <w:lang w:eastAsia="lt-LT"/>
    </w:rPr>
  </w:style>
  <w:style w:type="paragraph" w:styleId="Heading4">
    <w:name w:val="heading 4"/>
    <w:aliases w:val="Sub-Clause Sub-paragraph,Heading 4 Char Char Char Char, Sub-Clause Sub-paragraph"/>
    <w:basedOn w:val="Normal"/>
    <w:next w:val="Normal"/>
    <w:link w:val="Heading4Char"/>
    <w:qFormat/>
    <w:rsid w:val="007F2353"/>
    <w:pPr>
      <w:keepNext/>
      <w:numPr>
        <w:ilvl w:val="3"/>
        <w:numId w:val="12"/>
      </w:numPr>
      <w:autoSpaceDN/>
      <w:spacing w:after="0" w:line="240" w:lineRule="auto"/>
      <w:textAlignment w:val="auto"/>
      <w:outlineLvl w:val="3"/>
    </w:pPr>
    <w:rPr>
      <w:rFonts w:eastAsia="Times New Roman"/>
      <w:b/>
      <w:sz w:val="44"/>
      <w:szCs w:val="20"/>
      <w:lang w:eastAsia="lt-LT"/>
    </w:rPr>
  </w:style>
  <w:style w:type="paragraph" w:styleId="Heading5">
    <w:name w:val="heading 5"/>
    <w:basedOn w:val="Normal"/>
    <w:next w:val="Normal"/>
    <w:link w:val="Heading5Char"/>
    <w:qFormat/>
    <w:rsid w:val="007F2353"/>
    <w:pPr>
      <w:keepNext/>
      <w:numPr>
        <w:ilvl w:val="4"/>
        <w:numId w:val="12"/>
      </w:numPr>
      <w:autoSpaceDN/>
      <w:spacing w:after="0" w:line="240" w:lineRule="auto"/>
      <w:textAlignment w:val="auto"/>
      <w:outlineLvl w:val="4"/>
    </w:pPr>
    <w:rPr>
      <w:rFonts w:eastAsia="Times New Roman"/>
      <w:b/>
      <w:sz w:val="40"/>
      <w:szCs w:val="20"/>
      <w:lang w:eastAsia="lt-LT"/>
    </w:rPr>
  </w:style>
  <w:style w:type="paragraph" w:styleId="Heading6">
    <w:name w:val="heading 6"/>
    <w:basedOn w:val="Normal"/>
    <w:next w:val="Normal"/>
    <w:link w:val="Heading6Char"/>
    <w:qFormat/>
    <w:rsid w:val="007F2353"/>
    <w:pPr>
      <w:keepNext/>
      <w:numPr>
        <w:ilvl w:val="5"/>
        <w:numId w:val="12"/>
      </w:numPr>
      <w:autoSpaceDN/>
      <w:spacing w:after="0" w:line="240" w:lineRule="auto"/>
      <w:textAlignment w:val="auto"/>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7F2353"/>
    <w:pPr>
      <w:keepNext/>
      <w:numPr>
        <w:ilvl w:val="6"/>
        <w:numId w:val="12"/>
      </w:numPr>
      <w:autoSpaceDN/>
      <w:spacing w:after="0" w:line="240" w:lineRule="auto"/>
      <w:textAlignment w:val="auto"/>
      <w:outlineLvl w:val="6"/>
    </w:pPr>
    <w:rPr>
      <w:rFonts w:eastAsia="Times New Roman"/>
      <w:sz w:val="48"/>
      <w:szCs w:val="20"/>
      <w:lang w:eastAsia="lt-LT"/>
    </w:rPr>
  </w:style>
  <w:style w:type="paragraph" w:styleId="Heading8">
    <w:name w:val="heading 8"/>
    <w:basedOn w:val="Normal"/>
    <w:next w:val="Normal"/>
    <w:link w:val="Heading8Char"/>
    <w:uiPriority w:val="99"/>
    <w:qFormat/>
    <w:rsid w:val="007F2353"/>
    <w:pPr>
      <w:keepNext/>
      <w:numPr>
        <w:ilvl w:val="7"/>
        <w:numId w:val="12"/>
      </w:numPr>
      <w:autoSpaceDN/>
      <w:spacing w:after="0" w:line="240" w:lineRule="auto"/>
      <w:textAlignment w:val="auto"/>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7F2353"/>
    <w:pPr>
      <w:keepNext/>
      <w:numPr>
        <w:ilvl w:val="8"/>
        <w:numId w:val="12"/>
      </w:numPr>
      <w:autoSpaceDN/>
      <w:spacing w:after="0" w:line="240" w:lineRule="auto"/>
      <w:textAlignment w:val="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rsid w:val="00825B07"/>
    <w:pPr>
      <w:suppressAutoHyphens/>
    </w:pPr>
  </w:style>
  <w:style w:type="character" w:customStyle="1" w:styleId="Numatytasispastraiposriftas1">
    <w:name w:val="Numatytasis pastraipos šriftas1"/>
    <w:rsid w:val="00825B07"/>
  </w:style>
  <w:style w:type="paragraph" w:customStyle="1" w:styleId="Sraopastraipa1">
    <w:name w:val="Sąrašo pastraipa1"/>
    <w:basedOn w:val="prastasis1"/>
    <w:rsid w:val="00825B07"/>
    <w:pPr>
      <w:spacing w:after="0" w:line="240" w:lineRule="auto"/>
      <w:ind w:left="720" w:firstLine="709"/>
      <w:jc w:val="both"/>
    </w:pPr>
    <w:rPr>
      <w:rFonts w:ascii="Cambria" w:eastAsia="Times New Roman" w:hAnsi="Cambria"/>
      <w:sz w:val="22"/>
      <w:szCs w:val="24"/>
      <w:lang w:bidi="en-US"/>
    </w:rPr>
  </w:style>
  <w:style w:type="character" w:customStyle="1" w:styleId="SraopastraipaDiagrama">
    <w:name w:val="Sąrašo pastraipa Diagrama"/>
    <w:aliases w:val="lp1 Diagrama,Bullet 1 Diagrama,Use Case List Paragraph Diagrama,Numbering Diagrama,ERP-List Paragraph Diagrama,List Paragraph11 Diagrama,List Paragraph3 Diagrama,Bullet EY Diagrama,List Paragraph Red Diagrama,Buletai Diagrama"/>
    <w:uiPriority w:val="99"/>
    <w:qFormat/>
    <w:rsid w:val="00825B07"/>
    <w:rPr>
      <w:rFonts w:ascii="Cambria" w:eastAsia="Times New Roman" w:hAnsi="Cambria" w:cs="Times New Roman"/>
      <w:sz w:val="22"/>
      <w:szCs w:val="24"/>
      <w:lang w:bidi="en-US"/>
    </w:rPr>
  </w:style>
  <w:style w:type="paragraph" w:customStyle="1" w:styleId="Pagrindinistekstas3">
    <w:name w:val="Pagrindinis tekstas3"/>
    <w:rsid w:val="00825B07"/>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Pavadinimas1">
    <w:name w:val="Pavadinimas1"/>
    <w:basedOn w:val="prastasis1"/>
    <w:rsid w:val="00825B07"/>
    <w:pPr>
      <w:spacing w:after="0" w:line="240" w:lineRule="auto"/>
      <w:ind w:firstLine="709"/>
      <w:jc w:val="center"/>
    </w:pPr>
    <w:rPr>
      <w:rFonts w:eastAsia="Times New Roman"/>
      <w:b/>
      <w:szCs w:val="20"/>
    </w:rPr>
  </w:style>
  <w:style w:type="character" w:customStyle="1" w:styleId="TitleChar">
    <w:name w:val="Title Char"/>
    <w:basedOn w:val="Numatytasispastraiposriftas1"/>
    <w:link w:val="Title"/>
    <w:uiPriority w:val="10"/>
    <w:rsid w:val="00825B07"/>
    <w:rPr>
      <w:rFonts w:eastAsia="Times New Roman" w:cs="Times New Roman"/>
      <w:b/>
      <w:szCs w:val="20"/>
    </w:rPr>
  </w:style>
  <w:style w:type="paragraph" w:customStyle="1" w:styleId="Antrats1">
    <w:name w:val="Antraštės1"/>
    <w:basedOn w:val="prastasis1"/>
    <w:rsid w:val="00825B07"/>
    <w:pPr>
      <w:widowControl w:val="0"/>
      <w:tabs>
        <w:tab w:val="center" w:pos="4153"/>
        <w:tab w:val="right" w:pos="8306"/>
      </w:tabs>
      <w:spacing w:after="20" w:line="240" w:lineRule="auto"/>
      <w:ind w:firstLine="709"/>
      <w:jc w:val="both"/>
    </w:pPr>
    <w:rPr>
      <w:rFonts w:eastAsia="Times New Roman"/>
      <w:szCs w:val="20"/>
      <w:lang w:eastAsia="lt-LT"/>
    </w:rPr>
  </w:style>
  <w:style w:type="character" w:customStyle="1" w:styleId="AntratsDiagrama">
    <w:name w:val="Antraštės Diagrama"/>
    <w:basedOn w:val="Numatytasispastraiposriftas1"/>
    <w:uiPriority w:val="99"/>
    <w:rsid w:val="00825B07"/>
    <w:rPr>
      <w:rFonts w:eastAsia="Times New Roman" w:cs="Times New Roman"/>
      <w:szCs w:val="20"/>
      <w:lang w:eastAsia="lt-LT"/>
    </w:rPr>
  </w:style>
  <w:style w:type="paragraph" w:customStyle="1" w:styleId="Porat1">
    <w:name w:val="Poraštė1"/>
    <w:basedOn w:val="prastasis1"/>
    <w:rsid w:val="00825B07"/>
    <w:pPr>
      <w:tabs>
        <w:tab w:val="center" w:pos="4819"/>
        <w:tab w:val="right" w:pos="9638"/>
      </w:tabs>
      <w:spacing w:after="0" w:line="240" w:lineRule="auto"/>
      <w:ind w:firstLine="709"/>
      <w:jc w:val="both"/>
    </w:pPr>
    <w:rPr>
      <w:szCs w:val="24"/>
    </w:rPr>
  </w:style>
  <w:style w:type="character" w:customStyle="1" w:styleId="PoratDiagrama">
    <w:name w:val="Poraštė Diagrama"/>
    <w:basedOn w:val="Numatytasispastraiposriftas1"/>
    <w:rsid w:val="00825B07"/>
    <w:rPr>
      <w:rFonts w:cs="Times New Roman"/>
      <w:szCs w:val="24"/>
    </w:rPr>
  </w:style>
  <w:style w:type="paragraph" w:customStyle="1" w:styleId="body2">
    <w:name w:val="body2"/>
    <w:basedOn w:val="prastasis1"/>
    <w:rsid w:val="00825B07"/>
    <w:pPr>
      <w:spacing w:before="100" w:after="100" w:line="240" w:lineRule="auto"/>
      <w:ind w:firstLine="709"/>
      <w:jc w:val="both"/>
    </w:pPr>
    <w:rPr>
      <w:rFonts w:eastAsia="Times New Roman"/>
      <w:szCs w:val="24"/>
      <w:lang w:eastAsia="lt-LT"/>
    </w:rPr>
  </w:style>
  <w:style w:type="character" w:customStyle="1" w:styleId="t946">
    <w:name w:val="t946"/>
    <w:basedOn w:val="Numatytasispastraiposriftas1"/>
    <w:rsid w:val="00825B07"/>
  </w:style>
  <w:style w:type="character" w:customStyle="1" w:styleId="t952">
    <w:name w:val="t952"/>
    <w:basedOn w:val="Numatytasispastraiposriftas1"/>
    <w:rsid w:val="00825B07"/>
  </w:style>
  <w:style w:type="character" w:customStyle="1" w:styleId="t953">
    <w:name w:val="t953"/>
    <w:basedOn w:val="Numatytasispastraiposriftas1"/>
    <w:rsid w:val="00825B07"/>
  </w:style>
  <w:style w:type="character" w:customStyle="1" w:styleId="t954">
    <w:name w:val="t954"/>
    <w:basedOn w:val="Numatytasispastraiposriftas1"/>
    <w:rsid w:val="00825B07"/>
  </w:style>
  <w:style w:type="character" w:customStyle="1" w:styleId="t955">
    <w:name w:val="t955"/>
    <w:basedOn w:val="Numatytasispastraiposriftas1"/>
    <w:rsid w:val="00825B07"/>
  </w:style>
  <w:style w:type="character" w:customStyle="1" w:styleId="t956">
    <w:name w:val="t956"/>
    <w:basedOn w:val="Numatytasispastraiposriftas1"/>
    <w:rsid w:val="00825B07"/>
  </w:style>
  <w:style w:type="character" w:customStyle="1" w:styleId="t957">
    <w:name w:val="t957"/>
    <w:basedOn w:val="Numatytasispastraiposriftas1"/>
    <w:rsid w:val="00825B07"/>
  </w:style>
  <w:style w:type="character" w:customStyle="1" w:styleId="t958">
    <w:name w:val="t958"/>
    <w:basedOn w:val="Numatytasispastraiposriftas1"/>
    <w:rsid w:val="00825B07"/>
  </w:style>
  <w:style w:type="character" w:customStyle="1" w:styleId="t959">
    <w:name w:val="t959"/>
    <w:basedOn w:val="Numatytasispastraiposriftas1"/>
    <w:rsid w:val="00825B07"/>
  </w:style>
  <w:style w:type="character" w:customStyle="1" w:styleId="t960">
    <w:name w:val="t960"/>
    <w:basedOn w:val="Numatytasispastraiposriftas1"/>
    <w:rsid w:val="00825B07"/>
  </w:style>
  <w:style w:type="character" w:customStyle="1" w:styleId="t961">
    <w:name w:val="t961"/>
    <w:basedOn w:val="Numatytasispastraiposriftas1"/>
    <w:rsid w:val="00825B07"/>
  </w:style>
  <w:style w:type="character" w:customStyle="1" w:styleId="t962">
    <w:name w:val="t962"/>
    <w:basedOn w:val="Numatytasispastraiposriftas1"/>
    <w:rsid w:val="00825B07"/>
  </w:style>
  <w:style w:type="character" w:customStyle="1" w:styleId="t963">
    <w:name w:val="t963"/>
    <w:basedOn w:val="Numatytasispastraiposriftas1"/>
    <w:rsid w:val="00825B07"/>
  </w:style>
  <w:style w:type="character" w:customStyle="1" w:styleId="t964">
    <w:name w:val="t964"/>
    <w:basedOn w:val="Numatytasispastraiposriftas1"/>
    <w:rsid w:val="00825B07"/>
  </w:style>
  <w:style w:type="character" w:customStyle="1" w:styleId="t965">
    <w:name w:val="t965"/>
    <w:basedOn w:val="Numatytasispastraiposriftas1"/>
    <w:rsid w:val="00825B07"/>
  </w:style>
  <w:style w:type="character" w:customStyle="1" w:styleId="t966">
    <w:name w:val="t966"/>
    <w:basedOn w:val="Numatytasispastraiposriftas1"/>
    <w:rsid w:val="00825B07"/>
  </w:style>
  <w:style w:type="character" w:customStyle="1" w:styleId="t967">
    <w:name w:val="t967"/>
    <w:basedOn w:val="Numatytasispastraiposriftas1"/>
    <w:rsid w:val="00825B07"/>
  </w:style>
  <w:style w:type="character" w:customStyle="1" w:styleId="t968">
    <w:name w:val="t968"/>
    <w:basedOn w:val="Numatytasispastraiposriftas1"/>
    <w:rsid w:val="00825B07"/>
  </w:style>
  <w:style w:type="character" w:customStyle="1" w:styleId="t969">
    <w:name w:val="t969"/>
    <w:basedOn w:val="Numatytasispastraiposriftas1"/>
    <w:rsid w:val="00825B07"/>
  </w:style>
  <w:style w:type="character" w:customStyle="1" w:styleId="t971">
    <w:name w:val="t971"/>
    <w:basedOn w:val="Numatytasispastraiposriftas1"/>
    <w:rsid w:val="00825B07"/>
  </w:style>
  <w:style w:type="character" w:customStyle="1" w:styleId="t972">
    <w:name w:val="t972"/>
    <w:basedOn w:val="Numatytasispastraiposriftas1"/>
    <w:rsid w:val="00825B07"/>
  </w:style>
  <w:style w:type="character" w:customStyle="1" w:styleId="t973">
    <w:name w:val="t973"/>
    <w:basedOn w:val="Numatytasispastraiposriftas1"/>
    <w:rsid w:val="00825B07"/>
  </w:style>
  <w:style w:type="paragraph" w:customStyle="1" w:styleId="Pavadinimas10">
    <w:name w:val="Pavadinimas10"/>
    <w:rsid w:val="00825B07"/>
    <w:pPr>
      <w:suppressAutoHyphens/>
      <w:autoSpaceDE w:val="0"/>
      <w:spacing w:after="0" w:line="240" w:lineRule="auto"/>
      <w:ind w:left="850"/>
    </w:pPr>
    <w:rPr>
      <w:rFonts w:ascii="TimesLT" w:eastAsia="Times New Roman" w:hAnsi="TimesLT"/>
      <w:b/>
      <w:bCs/>
      <w:caps/>
      <w:sz w:val="22"/>
      <w:lang w:val="en-US"/>
    </w:rPr>
  </w:style>
  <w:style w:type="paragraph" w:customStyle="1" w:styleId="ListParagraph1">
    <w:name w:val="List Paragraph1"/>
    <w:basedOn w:val="prastasis1"/>
    <w:rsid w:val="00825B07"/>
    <w:pPr>
      <w:spacing w:after="0" w:line="240" w:lineRule="auto"/>
      <w:ind w:left="720" w:firstLine="737"/>
      <w:jc w:val="center"/>
    </w:pPr>
    <w:rPr>
      <w:szCs w:val="20"/>
    </w:rPr>
  </w:style>
  <w:style w:type="character" w:customStyle="1" w:styleId="PagrindinistekstasDiagrama">
    <w:name w:val="Pagrindinis tekstas Diagrama"/>
    <w:rsid w:val="00825B07"/>
    <w:rPr>
      <w:rFonts w:eastAsia="Calibri"/>
    </w:rPr>
  </w:style>
  <w:style w:type="paragraph" w:customStyle="1" w:styleId="Pagrindinistekstas1">
    <w:name w:val="Pagrindinis tekstas1"/>
    <w:basedOn w:val="prastasis1"/>
    <w:rsid w:val="00825B07"/>
    <w:pPr>
      <w:spacing w:after="120" w:line="276" w:lineRule="auto"/>
    </w:pPr>
  </w:style>
  <w:style w:type="character" w:customStyle="1" w:styleId="PagrindinistekstasDiagrama1">
    <w:name w:val="Pagrindinis tekstas Diagrama1"/>
    <w:basedOn w:val="Numatytasispastraiposriftas1"/>
    <w:rsid w:val="00825B07"/>
  </w:style>
  <w:style w:type="character" w:customStyle="1" w:styleId="BodyTextChar1">
    <w:name w:val="Body Text Char1"/>
    <w:basedOn w:val="Numatytasispastraiposriftas1"/>
    <w:rsid w:val="00825B07"/>
    <w:rPr>
      <w:rFonts w:ascii="Times New Roman" w:hAnsi="Times New Roman"/>
      <w:sz w:val="24"/>
    </w:rPr>
  </w:style>
  <w:style w:type="paragraph" w:styleId="Header">
    <w:name w:val="header"/>
    <w:aliases w:val="En-tête-1,En-tête-2,hd,Header 2,Specialioji žyma,Char"/>
    <w:basedOn w:val="Normal"/>
    <w:link w:val="HeaderChar"/>
    <w:uiPriority w:val="99"/>
    <w:unhideWhenUsed/>
    <w:rsid w:val="00825B07"/>
    <w:pPr>
      <w:tabs>
        <w:tab w:val="center" w:pos="4819"/>
        <w:tab w:val="right" w:pos="9638"/>
      </w:tabs>
      <w:spacing w:after="0" w:line="240" w:lineRule="auto"/>
    </w:pPr>
  </w:style>
  <w:style w:type="character" w:customStyle="1" w:styleId="HeaderChar">
    <w:name w:val="Header Char"/>
    <w:aliases w:val="En-tête-1 Char,En-tête-2 Char,hd Char,Header 2 Char,Specialioji žyma Char,Char Char"/>
    <w:basedOn w:val="DefaultParagraphFont"/>
    <w:link w:val="Header"/>
    <w:uiPriority w:val="99"/>
    <w:rsid w:val="00825B07"/>
  </w:style>
  <w:style w:type="paragraph" w:styleId="Footer">
    <w:name w:val="footer"/>
    <w:basedOn w:val="Normal"/>
    <w:link w:val="FooterChar"/>
    <w:uiPriority w:val="99"/>
    <w:unhideWhenUsed/>
    <w:rsid w:val="00825B07"/>
    <w:pPr>
      <w:tabs>
        <w:tab w:val="center" w:pos="4819"/>
        <w:tab w:val="right" w:pos="9638"/>
      </w:tabs>
      <w:spacing w:after="0" w:line="240" w:lineRule="auto"/>
    </w:pPr>
  </w:style>
  <w:style w:type="character" w:customStyle="1" w:styleId="FooterChar">
    <w:name w:val="Footer Char"/>
    <w:basedOn w:val="DefaultParagraphFont"/>
    <w:link w:val="Footer"/>
    <w:uiPriority w:val="99"/>
    <w:rsid w:val="00825B07"/>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DefaultParagraphFont"/>
    <w:link w:val="Heading1"/>
    <w:rsid w:val="007F2353"/>
    <w:rPr>
      <w:sz w:val="28"/>
      <w:lang w:eastAsia="lt-LT"/>
    </w:rPr>
  </w:style>
  <w:style w:type="character" w:customStyle="1" w:styleId="Heading2Char">
    <w:name w:val="Heading 2 Char"/>
    <w:aliases w:val="Title Header2 Char"/>
    <w:basedOn w:val="DefaultParagraphFont"/>
    <w:link w:val="Heading2"/>
    <w:rsid w:val="007F2353"/>
    <w:rPr>
      <w:rFonts w:eastAsia="Times New Roman"/>
      <w:szCs w:val="20"/>
      <w:lang w:eastAsia="lt-LT"/>
    </w:rPr>
  </w:style>
  <w:style w:type="character" w:customStyle="1" w:styleId="Heading3Char">
    <w:name w:val="Heading 3 Char"/>
    <w:aliases w:val="Section Header3 Char,Sub-Clause Paragraph Char"/>
    <w:basedOn w:val="DefaultParagraphFont"/>
    <w:link w:val="Heading3"/>
    <w:rsid w:val="007F2353"/>
    <w:rPr>
      <w:rFonts w:eastAsia="Times New Roman"/>
      <w:szCs w:val="20"/>
      <w:lang w:eastAsia="lt-LT"/>
    </w:rPr>
  </w:style>
  <w:style w:type="character" w:customStyle="1" w:styleId="Heading4Char">
    <w:name w:val="Heading 4 Char"/>
    <w:aliases w:val="Sub-Clause Sub-paragraph Char,Heading 4 Char Char Char Char Char, Sub-Clause Sub-paragraph Char"/>
    <w:basedOn w:val="DefaultParagraphFont"/>
    <w:link w:val="Heading4"/>
    <w:rsid w:val="007F2353"/>
    <w:rPr>
      <w:rFonts w:eastAsia="Times New Roman"/>
      <w:b/>
      <w:sz w:val="44"/>
      <w:szCs w:val="20"/>
      <w:lang w:eastAsia="lt-LT"/>
    </w:rPr>
  </w:style>
  <w:style w:type="character" w:customStyle="1" w:styleId="Heading5Char">
    <w:name w:val="Heading 5 Char"/>
    <w:basedOn w:val="DefaultParagraphFont"/>
    <w:link w:val="Heading5"/>
    <w:rsid w:val="007F2353"/>
    <w:rPr>
      <w:rFonts w:eastAsia="Times New Roman"/>
      <w:b/>
      <w:sz w:val="40"/>
      <w:szCs w:val="20"/>
      <w:lang w:eastAsia="lt-LT"/>
    </w:rPr>
  </w:style>
  <w:style w:type="character" w:customStyle="1" w:styleId="Heading6Char">
    <w:name w:val="Heading 6 Char"/>
    <w:basedOn w:val="DefaultParagraphFont"/>
    <w:link w:val="Heading6"/>
    <w:rsid w:val="007F2353"/>
    <w:rPr>
      <w:rFonts w:eastAsia="Times New Roman"/>
      <w:b/>
      <w:sz w:val="36"/>
      <w:szCs w:val="20"/>
      <w:lang w:eastAsia="lt-LT"/>
    </w:rPr>
  </w:style>
  <w:style w:type="character" w:customStyle="1" w:styleId="Heading7Char">
    <w:name w:val="Heading 7 Char"/>
    <w:basedOn w:val="DefaultParagraphFont"/>
    <w:link w:val="Heading7"/>
    <w:rsid w:val="007F2353"/>
    <w:rPr>
      <w:rFonts w:eastAsia="Times New Roman"/>
      <w:sz w:val="48"/>
      <w:szCs w:val="20"/>
      <w:lang w:eastAsia="lt-LT"/>
    </w:rPr>
  </w:style>
  <w:style w:type="character" w:customStyle="1" w:styleId="Heading8Char">
    <w:name w:val="Heading 8 Char"/>
    <w:basedOn w:val="DefaultParagraphFont"/>
    <w:link w:val="Heading8"/>
    <w:rsid w:val="007F2353"/>
    <w:rPr>
      <w:rFonts w:eastAsia="Times New Roman"/>
      <w:b/>
      <w:sz w:val="18"/>
      <w:szCs w:val="20"/>
      <w:lang w:eastAsia="lt-LT"/>
    </w:rPr>
  </w:style>
  <w:style w:type="character" w:customStyle="1" w:styleId="Heading9Char">
    <w:name w:val="Heading 9 Char"/>
    <w:basedOn w:val="DefaultParagraphFont"/>
    <w:link w:val="Heading9"/>
    <w:rsid w:val="007F2353"/>
    <w:rPr>
      <w:rFonts w:eastAsia="Times New Roman"/>
      <w:sz w:val="40"/>
      <w:szCs w:val="20"/>
      <w:lang w:eastAsia="lt-LT"/>
    </w:rPr>
  </w:style>
  <w:style w:type="table" w:styleId="TableGrid">
    <w:name w:val="Table Grid"/>
    <w:basedOn w:val="TableNormal"/>
    <w:uiPriority w:val="59"/>
    <w:rsid w:val="009B4ECA"/>
    <w:pPr>
      <w:autoSpaceDN/>
      <w:spacing w:after="0" w:line="240" w:lineRule="auto"/>
      <w:textAlignment w:val="auto"/>
    </w:pPr>
    <w:rPr>
      <w:rFonts w:asciiTheme="minorHAnsi" w:eastAsiaTheme="minorHAnsi" w:hAnsiTheme="minorHAnsi" w:cstheme="minorBidi"/>
      <w:sz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B4ECA"/>
    <w:rPr>
      <w:color w:val="0000FF" w:themeColor="hyperlink"/>
      <w:u w:val="single"/>
    </w:rPr>
  </w:style>
  <w:style w:type="table" w:customStyle="1" w:styleId="Lentelstinklelis1">
    <w:name w:val="Lentelės tinklelis1"/>
    <w:basedOn w:val="TableNormal"/>
    <w:next w:val="TableGrid"/>
    <w:uiPriority w:val="59"/>
    <w:rsid w:val="004A1B51"/>
    <w:pPr>
      <w:autoSpaceDN/>
      <w:spacing w:after="0" w:line="240" w:lineRule="auto"/>
      <w:textAlignment w:val="auto"/>
    </w:pPr>
    <w:rPr>
      <w:rFonts w:asciiTheme="minorHAnsi" w:eastAsiaTheme="minorHAnsi" w:hAnsiTheme="minorHAnsi" w:cstheme="minorBidi"/>
      <w:sz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TableNormal"/>
    <w:next w:val="TableGrid"/>
    <w:uiPriority w:val="59"/>
    <w:rsid w:val="0028764B"/>
    <w:pPr>
      <w:autoSpaceDN/>
      <w:spacing w:after="0" w:line="240" w:lineRule="auto"/>
      <w:textAlignment w:val="auto"/>
    </w:pPr>
    <w:rPr>
      <w:rFonts w:asciiTheme="minorHAnsi" w:eastAsiaTheme="minorHAnsi" w:hAnsiTheme="minorHAnsi" w:cstheme="minorBidi"/>
      <w:sz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tvirtinta">
    <w:name w:val="Patvirtinta"/>
    <w:basedOn w:val="Normal"/>
    <w:rsid w:val="00E14347"/>
    <w:pPr>
      <w:keepLines/>
      <w:tabs>
        <w:tab w:val="left" w:pos="1304"/>
        <w:tab w:val="left" w:pos="1457"/>
        <w:tab w:val="left" w:pos="1604"/>
        <w:tab w:val="left" w:pos="1757"/>
      </w:tabs>
      <w:suppressAutoHyphens/>
      <w:autoSpaceDE w:val="0"/>
      <w:adjustRightInd w:val="0"/>
      <w:spacing w:after="0" w:line="288" w:lineRule="auto"/>
      <w:ind w:left="5953" w:firstLine="709"/>
      <w:jc w:val="both"/>
      <w:textAlignment w:val="center"/>
    </w:pPr>
    <w:rPr>
      <w:rFonts w:eastAsia="Times New Roman"/>
      <w:color w:val="000000"/>
      <w:sz w:val="20"/>
      <w:szCs w:val="20"/>
    </w:rPr>
  </w:style>
  <w:style w:type="paragraph" w:styleId="ListParagraph">
    <w:name w:val="List Paragraph"/>
    <w:aliases w:val="lp1,Bullet 1,Use Case List Paragraph,Numbering,ERP-List Paragraph,List Paragraph11,List Paragraph3,Bullet EY,List Paragraph Red,Buletai,List Paragraph21,List Paragraph111,Paragraph,List Paragraph2,List not in Table,Lentele,VARNELES"/>
    <w:basedOn w:val="Normal"/>
    <w:link w:val="ListParagraphChar"/>
    <w:uiPriority w:val="34"/>
    <w:qFormat/>
    <w:rsid w:val="00214010"/>
    <w:pPr>
      <w:ind w:left="720"/>
      <w:contextualSpacing/>
    </w:pPr>
  </w:style>
  <w:style w:type="paragraph" w:customStyle="1" w:styleId="Default">
    <w:name w:val="Default"/>
    <w:rsid w:val="00D14501"/>
    <w:pPr>
      <w:autoSpaceDE w:val="0"/>
      <w:adjustRightInd w:val="0"/>
      <w:spacing w:after="0" w:line="240" w:lineRule="auto"/>
      <w:textAlignment w:val="auto"/>
    </w:pPr>
    <w:rPr>
      <w:rFonts w:ascii="Toyota Text" w:eastAsiaTheme="minorHAnsi" w:hAnsi="Toyota Text" w:cs="Toyota Text"/>
      <w:color w:val="000000"/>
      <w:szCs w:val="24"/>
    </w:rPr>
  </w:style>
  <w:style w:type="character" w:styleId="Emphasis">
    <w:name w:val="Emphasis"/>
    <w:rsid w:val="00A54A2B"/>
    <w:rPr>
      <w:i/>
      <w:iCs/>
    </w:rPr>
  </w:style>
  <w:style w:type="paragraph" w:styleId="Title">
    <w:name w:val="Title"/>
    <w:basedOn w:val="Normal"/>
    <w:link w:val="TitleChar"/>
    <w:uiPriority w:val="10"/>
    <w:qFormat/>
    <w:rsid w:val="00C92A06"/>
    <w:pPr>
      <w:autoSpaceDN/>
      <w:spacing w:after="0" w:line="240" w:lineRule="auto"/>
      <w:jc w:val="center"/>
      <w:textAlignment w:val="auto"/>
    </w:pPr>
    <w:rPr>
      <w:rFonts w:eastAsia="Times New Roman"/>
      <w:b/>
      <w:szCs w:val="20"/>
    </w:rPr>
  </w:style>
  <w:style w:type="character" w:customStyle="1" w:styleId="PavadinimasDiagrama1">
    <w:name w:val="Pavadinimas Diagrama1"/>
    <w:basedOn w:val="DefaultParagraphFont"/>
    <w:uiPriority w:val="10"/>
    <w:rsid w:val="00C92A06"/>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unhideWhenUsed/>
    <w:rsid w:val="001F22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2E2"/>
    <w:rPr>
      <w:rFonts w:ascii="Segoe UI" w:hAnsi="Segoe UI" w:cs="Segoe UI"/>
      <w:sz w:val="18"/>
      <w:szCs w:val="18"/>
    </w:rPr>
  </w:style>
  <w:style w:type="character" w:styleId="CommentReference">
    <w:name w:val="annotation reference"/>
    <w:basedOn w:val="DefaultParagraphFont"/>
    <w:uiPriority w:val="99"/>
    <w:semiHidden/>
    <w:unhideWhenUsed/>
    <w:rsid w:val="009B25A2"/>
    <w:rPr>
      <w:sz w:val="16"/>
      <w:szCs w:val="16"/>
    </w:rPr>
  </w:style>
  <w:style w:type="paragraph" w:styleId="CommentText">
    <w:name w:val="annotation text"/>
    <w:basedOn w:val="Normal"/>
    <w:link w:val="CommentTextChar"/>
    <w:uiPriority w:val="99"/>
    <w:unhideWhenUsed/>
    <w:rsid w:val="009B25A2"/>
    <w:pPr>
      <w:spacing w:line="240" w:lineRule="auto"/>
    </w:pPr>
    <w:rPr>
      <w:sz w:val="20"/>
      <w:szCs w:val="20"/>
    </w:rPr>
  </w:style>
  <w:style w:type="character" w:customStyle="1" w:styleId="CommentTextChar">
    <w:name w:val="Comment Text Char"/>
    <w:basedOn w:val="DefaultParagraphFont"/>
    <w:link w:val="CommentText"/>
    <w:uiPriority w:val="99"/>
    <w:rsid w:val="009B25A2"/>
    <w:rPr>
      <w:sz w:val="20"/>
      <w:szCs w:val="20"/>
    </w:rPr>
  </w:style>
  <w:style w:type="paragraph" w:styleId="CommentSubject">
    <w:name w:val="annotation subject"/>
    <w:basedOn w:val="CommentText"/>
    <w:next w:val="CommentText"/>
    <w:link w:val="CommentSubjectChar"/>
    <w:uiPriority w:val="99"/>
    <w:semiHidden/>
    <w:unhideWhenUsed/>
    <w:rsid w:val="009B25A2"/>
    <w:rPr>
      <w:b/>
      <w:bCs/>
    </w:rPr>
  </w:style>
  <w:style w:type="character" w:customStyle="1" w:styleId="CommentSubjectChar">
    <w:name w:val="Comment Subject Char"/>
    <w:basedOn w:val="CommentTextChar"/>
    <w:link w:val="CommentSubject"/>
    <w:uiPriority w:val="99"/>
    <w:semiHidden/>
    <w:rsid w:val="009B25A2"/>
    <w:rPr>
      <w:b/>
      <w:bCs/>
      <w:sz w:val="20"/>
      <w:szCs w:val="20"/>
    </w:rPr>
  </w:style>
  <w:style w:type="paragraph" w:customStyle="1" w:styleId="Body20">
    <w:name w:val="Body 2"/>
    <w:rsid w:val="00B17D3F"/>
    <w:pPr>
      <w:pBdr>
        <w:top w:val="nil"/>
        <w:left w:val="nil"/>
        <w:bottom w:val="nil"/>
        <w:right w:val="nil"/>
        <w:between w:val="nil"/>
        <w:bar w:val="nil"/>
      </w:pBdr>
      <w:suppressAutoHyphens/>
      <w:autoSpaceDN/>
      <w:spacing w:after="40" w:line="240" w:lineRule="auto"/>
      <w:jc w:val="both"/>
      <w:textAlignment w:val="auto"/>
    </w:pPr>
    <w:rPr>
      <w:rFonts w:eastAsia="Times New Roman"/>
      <w:color w:val="000000"/>
      <w:sz w:val="22"/>
      <w:bdr w:val="nil"/>
      <w:lang w:eastAsia="lt-LT"/>
    </w:rPr>
  </w:style>
  <w:style w:type="paragraph" w:customStyle="1" w:styleId="tajtip">
    <w:name w:val="tajtip"/>
    <w:basedOn w:val="Normal"/>
    <w:rsid w:val="00B17D3F"/>
    <w:pPr>
      <w:autoSpaceDN/>
      <w:spacing w:before="100" w:beforeAutospacing="1" w:after="100" w:afterAutospacing="1" w:line="240" w:lineRule="auto"/>
      <w:textAlignment w:val="auto"/>
    </w:pPr>
    <w:rPr>
      <w:rFonts w:eastAsia="Times New Roman"/>
      <w:szCs w:val="24"/>
      <w:lang w:eastAsia="lt-LT"/>
    </w:rPr>
  </w:style>
  <w:style w:type="character" w:customStyle="1" w:styleId="BodyTextIndent3Char">
    <w:name w:val="Body Text Indent 3 Char"/>
    <w:link w:val="BodyTextIndent3"/>
    <w:semiHidden/>
    <w:rsid w:val="000E5ABB"/>
  </w:style>
  <w:style w:type="paragraph" w:styleId="BodyTextIndent3">
    <w:name w:val="Body Text Indent 3"/>
    <w:basedOn w:val="Normal"/>
    <w:link w:val="BodyTextIndent3Char"/>
    <w:semiHidden/>
    <w:rsid w:val="000E5ABB"/>
    <w:pPr>
      <w:tabs>
        <w:tab w:val="left" w:pos="4536"/>
      </w:tabs>
      <w:autoSpaceDN/>
      <w:spacing w:after="0" w:line="240" w:lineRule="auto"/>
      <w:ind w:firstLine="2268"/>
      <w:jc w:val="both"/>
      <w:textAlignment w:val="auto"/>
    </w:pPr>
  </w:style>
  <w:style w:type="character" w:customStyle="1" w:styleId="Pagrindiniotekstotrauka3Diagrama1">
    <w:name w:val="Pagrindinio teksto įtrauka 3 Diagrama1"/>
    <w:basedOn w:val="DefaultParagraphFont"/>
    <w:uiPriority w:val="99"/>
    <w:semiHidden/>
    <w:rsid w:val="000E5ABB"/>
    <w:rPr>
      <w:sz w:val="16"/>
      <w:szCs w:val="16"/>
    </w:rPr>
  </w:style>
  <w:style w:type="paragraph" w:customStyle="1" w:styleId="Heading">
    <w:name w:val="Heading"/>
    <w:next w:val="Body20"/>
    <w:rsid w:val="0092166D"/>
    <w:pPr>
      <w:pBdr>
        <w:top w:val="nil"/>
        <w:left w:val="nil"/>
        <w:bottom w:val="nil"/>
        <w:right w:val="nil"/>
        <w:between w:val="nil"/>
        <w:bar w:val="nil"/>
      </w:pBdr>
      <w:autoSpaceDN/>
      <w:spacing w:after="0" w:line="240" w:lineRule="auto"/>
      <w:textAlignment w:val="auto"/>
      <w:outlineLvl w:val="0"/>
    </w:pPr>
    <w:rPr>
      <w:rFonts w:eastAsia="Arial Unicode MS" w:cs="Arial Unicode MS"/>
      <w:b/>
      <w:bCs/>
      <w:caps/>
      <w:color w:val="434343"/>
      <w:spacing w:val="4"/>
      <w:sz w:val="22"/>
      <w:bdr w:val="nil"/>
      <w:lang w:val="en-US"/>
    </w:rPr>
  </w:style>
  <w:style w:type="paragraph" w:styleId="BodyTextIndent">
    <w:name w:val="Body Text Indent"/>
    <w:basedOn w:val="Normal"/>
    <w:link w:val="BodyTextIndentChar"/>
    <w:uiPriority w:val="99"/>
    <w:unhideWhenUsed/>
    <w:rsid w:val="0092166D"/>
    <w:pPr>
      <w:autoSpaceDN/>
      <w:spacing w:after="120" w:line="276" w:lineRule="auto"/>
      <w:ind w:left="283"/>
      <w:textAlignment w:val="auto"/>
    </w:pPr>
    <w:rPr>
      <w:noProof/>
    </w:rPr>
  </w:style>
  <w:style w:type="character" w:customStyle="1" w:styleId="BodyTextIndentChar">
    <w:name w:val="Body Text Indent Char"/>
    <w:basedOn w:val="DefaultParagraphFont"/>
    <w:link w:val="BodyTextIndent"/>
    <w:uiPriority w:val="99"/>
    <w:rsid w:val="0092166D"/>
    <w:rPr>
      <w:noProof/>
    </w:rPr>
  </w:style>
  <w:style w:type="paragraph" w:customStyle="1" w:styleId="Style1">
    <w:name w:val="Style1"/>
    <w:basedOn w:val="Normal"/>
    <w:uiPriority w:val="99"/>
    <w:rsid w:val="00E651CC"/>
    <w:pPr>
      <w:numPr>
        <w:ilvl w:val="2"/>
        <w:numId w:val="28"/>
      </w:numPr>
      <w:tabs>
        <w:tab w:val="left" w:pos="1134"/>
      </w:tabs>
      <w:overflowPunct w:val="0"/>
      <w:autoSpaceDE w:val="0"/>
      <w:adjustRightInd w:val="0"/>
      <w:spacing w:after="0" w:line="360" w:lineRule="auto"/>
      <w:ind w:firstLine="709"/>
      <w:jc w:val="both"/>
    </w:pPr>
    <w:rPr>
      <w:rFonts w:eastAsia="Times New Roman"/>
      <w:szCs w:val="24"/>
      <w:lang w:val="x-none"/>
    </w:rPr>
  </w:style>
  <w:style w:type="paragraph" w:styleId="BlockText">
    <w:name w:val="Block Text"/>
    <w:basedOn w:val="Normal"/>
    <w:unhideWhenUsed/>
    <w:rsid w:val="00467847"/>
    <w:pPr>
      <w:autoSpaceDN/>
      <w:spacing w:after="0" w:line="240" w:lineRule="auto"/>
      <w:ind w:left="1440" w:right="142"/>
      <w:textAlignment w:val="auto"/>
    </w:pPr>
    <w:rPr>
      <w:rFonts w:eastAsia="Times New Roman"/>
      <w:szCs w:val="20"/>
    </w:rPr>
  </w:style>
  <w:style w:type="character" w:customStyle="1" w:styleId="CharStyle11">
    <w:name w:val="Char Style 11"/>
    <w:basedOn w:val="DefaultParagraphFont"/>
    <w:link w:val="Style10"/>
    <w:locked/>
    <w:rsid w:val="007E5A61"/>
    <w:rPr>
      <w:shd w:val="clear" w:color="auto" w:fill="FFFFFF"/>
    </w:rPr>
  </w:style>
  <w:style w:type="paragraph" w:customStyle="1" w:styleId="Style10">
    <w:name w:val="Style 10"/>
    <w:basedOn w:val="Normal"/>
    <w:link w:val="CharStyle11"/>
    <w:rsid w:val="007E5A61"/>
    <w:pPr>
      <w:widowControl w:val="0"/>
      <w:shd w:val="clear" w:color="auto" w:fill="FFFFFF"/>
      <w:autoSpaceDN/>
      <w:spacing w:before="280" w:after="280" w:line="244" w:lineRule="exact"/>
      <w:jc w:val="center"/>
      <w:textAlignment w:val="auto"/>
    </w:pPr>
  </w:style>
  <w:style w:type="character" w:customStyle="1" w:styleId="UnresolvedMention1">
    <w:name w:val="Unresolved Mention1"/>
    <w:basedOn w:val="DefaultParagraphFont"/>
    <w:uiPriority w:val="99"/>
    <w:semiHidden/>
    <w:unhideWhenUsed/>
    <w:rsid w:val="00663127"/>
    <w:rPr>
      <w:color w:val="605E5C"/>
      <w:shd w:val="clear" w:color="auto" w:fill="E1DFDD"/>
    </w:rPr>
  </w:style>
  <w:style w:type="character" w:customStyle="1" w:styleId="UnresolvedMention2">
    <w:name w:val="Unresolved Mention2"/>
    <w:basedOn w:val="DefaultParagraphFont"/>
    <w:uiPriority w:val="99"/>
    <w:semiHidden/>
    <w:unhideWhenUsed/>
    <w:rsid w:val="00F30943"/>
    <w:rPr>
      <w:color w:val="605E5C"/>
      <w:shd w:val="clear" w:color="auto" w:fill="E1DFDD"/>
    </w:rPr>
  </w:style>
  <w:style w:type="character" w:customStyle="1" w:styleId="ListParagraphChar">
    <w:name w:val="List Paragraph Char"/>
    <w:aliases w:val="lp1 Char,Bullet 1 Char,Use Case List Paragraph Char,Numbering Char,ERP-List Paragraph Char,List Paragraph11 Char,List Paragraph3 Char,Bullet EY Char,List Paragraph Red Char,Buletai Char,List Paragraph21 Char,List Paragraph111 Char"/>
    <w:link w:val="ListParagraph"/>
    <w:uiPriority w:val="34"/>
    <w:qFormat/>
    <w:locked/>
    <w:rsid w:val="003F3594"/>
  </w:style>
  <w:style w:type="paragraph" w:styleId="FootnoteText">
    <w:name w:val="footnote text"/>
    <w:aliases w:val="Footnote,Footnote Text Char Char,Fußnotentextf"/>
    <w:basedOn w:val="Normal"/>
    <w:link w:val="FootnoteTextChar"/>
    <w:rsid w:val="00E75951"/>
    <w:pPr>
      <w:tabs>
        <w:tab w:val="left" w:pos="360"/>
      </w:tabs>
      <w:suppressAutoHyphens/>
      <w:overflowPunct w:val="0"/>
      <w:autoSpaceDE w:val="0"/>
      <w:adjustRightInd w:val="0"/>
      <w:spacing w:after="0" w:line="240" w:lineRule="auto"/>
      <w:ind w:left="360" w:hanging="360"/>
    </w:pPr>
    <w:rPr>
      <w:rFonts w:eastAsia="Times New Roman"/>
      <w:sz w:val="20"/>
      <w:szCs w:val="20"/>
      <w:lang w:val="en-US"/>
    </w:rPr>
  </w:style>
  <w:style w:type="character" w:customStyle="1" w:styleId="FootnoteTextChar">
    <w:name w:val="Footnote Text Char"/>
    <w:aliases w:val="Footnote Char,Footnote Text Char Char Char,Fußnotentextf Char"/>
    <w:basedOn w:val="DefaultParagraphFont"/>
    <w:link w:val="FootnoteText"/>
    <w:rsid w:val="00E75951"/>
    <w:rPr>
      <w:rFonts w:eastAsia="Times New Roman"/>
      <w:sz w:val="20"/>
      <w:szCs w:val="20"/>
      <w:lang w:val="en-US"/>
    </w:rPr>
  </w:style>
  <w:style w:type="character" w:styleId="FootnoteReference">
    <w:name w:val="footnote reference"/>
    <w:rsid w:val="00E75951"/>
    <w:rPr>
      <w:vertAlign w:val="superscript"/>
    </w:rPr>
  </w:style>
  <w:style w:type="paragraph" w:customStyle="1" w:styleId="Punktai1">
    <w:name w:val="Punktai 1."/>
    <w:basedOn w:val="Normal"/>
    <w:link w:val="Punktai1Char"/>
    <w:uiPriority w:val="99"/>
    <w:qFormat/>
    <w:rsid w:val="00E75951"/>
    <w:pPr>
      <w:numPr>
        <w:numId w:val="44"/>
      </w:numPr>
      <w:tabs>
        <w:tab w:val="left" w:pos="1134"/>
      </w:tabs>
      <w:autoSpaceDN/>
      <w:spacing w:after="0" w:line="360" w:lineRule="auto"/>
      <w:contextualSpacing/>
      <w:jc w:val="both"/>
      <w:textAlignment w:val="auto"/>
    </w:pPr>
    <w:rPr>
      <w:rFonts w:eastAsia="Times New Roman"/>
      <w:szCs w:val="24"/>
    </w:rPr>
  </w:style>
  <w:style w:type="character" w:customStyle="1" w:styleId="Punktai1Char">
    <w:name w:val="Punktai 1. Char"/>
    <w:basedOn w:val="DefaultParagraphFont"/>
    <w:link w:val="Punktai1"/>
    <w:uiPriority w:val="99"/>
    <w:locked/>
    <w:rsid w:val="00E75951"/>
    <w:rPr>
      <w:rFonts w:eastAsia="Times New Roman"/>
      <w:szCs w:val="24"/>
    </w:rPr>
  </w:style>
  <w:style w:type="paragraph" w:styleId="Revision">
    <w:name w:val="Revision"/>
    <w:hidden/>
    <w:uiPriority w:val="99"/>
    <w:semiHidden/>
    <w:rsid w:val="00CF577A"/>
    <w:pPr>
      <w:autoSpaceDN/>
      <w:spacing w:after="0" w:line="240" w:lineRule="auto"/>
      <w:textAlignment w:val="auto"/>
    </w:pPr>
  </w:style>
  <w:style w:type="character" w:styleId="UnresolvedMention">
    <w:name w:val="Unresolved Mention"/>
    <w:basedOn w:val="DefaultParagraphFont"/>
    <w:uiPriority w:val="99"/>
    <w:semiHidden/>
    <w:unhideWhenUsed/>
    <w:rsid w:val="0073788B"/>
    <w:rPr>
      <w:color w:val="605E5C"/>
      <w:shd w:val="clear" w:color="auto" w:fill="E1DFDD"/>
    </w:rPr>
  </w:style>
  <w:style w:type="character" w:customStyle="1" w:styleId="CharStyle14">
    <w:name w:val="Char Style 14"/>
    <w:basedOn w:val="DefaultParagraphFont"/>
    <w:link w:val="Style6"/>
    <w:rsid w:val="00B63E5F"/>
    <w:rPr>
      <w:sz w:val="19"/>
      <w:szCs w:val="19"/>
      <w:shd w:val="clear" w:color="auto" w:fill="FFFFFF"/>
    </w:rPr>
  </w:style>
  <w:style w:type="paragraph" w:customStyle="1" w:styleId="Style6">
    <w:name w:val="Style 6"/>
    <w:basedOn w:val="Normal"/>
    <w:link w:val="CharStyle14"/>
    <w:rsid w:val="00B63E5F"/>
    <w:pPr>
      <w:widowControl w:val="0"/>
      <w:shd w:val="clear" w:color="auto" w:fill="FFFFFF"/>
      <w:autoSpaceDN/>
      <w:spacing w:before="260" w:after="0" w:line="210" w:lineRule="exact"/>
      <w:jc w:val="both"/>
      <w:textAlignment w:val="auto"/>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5009">
      <w:bodyDiv w:val="1"/>
      <w:marLeft w:val="0"/>
      <w:marRight w:val="0"/>
      <w:marTop w:val="0"/>
      <w:marBottom w:val="0"/>
      <w:divBdr>
        <w:top w:val="none" w:sz="0" w:space="0" w:color="auto"/>
        <w:left w:val="none" w:sz="0" w:space="0" w:color="auto"/>
        <w:bottom w:val="none" w:sz="0" w:space="0" w:color="auto"/>
        <w:right w:val="none" w:sz="0" w:space="0" w:color="auto"/>
      </w:divBdr>
    </w:div>
    <w:div w:id="110786441">
      <w:bodyDiv w:val="1"/>
      <w:marLeft w:val="0"/>
      <w:marRight w:val="0"/>
      <w:marTop w:val="0"/>
      <w:marBottom w:val="0"/>
      <w:divBdr>
        <w:top w:val="none" w:sz="0" w:space="0" w:color="auto"/>
        <w:left w:val="none" w:sz="0" w:space="0" w:color="auto"/>
        <w:bottom w:val="none" w:sz="0" w:space="0" w:color="auto"/>
        <w:right w:val="none" w:sz="0" w:space="0" w:color="auto"/>
      </w:divBdr>
    </w:div>
    <w:div w:id="524028376">
      <w:bodyDiv w:val="1"/>
      <w:marLeft w:val="0"/>
      <w:marRight w:val="0"/>
      <w:marTop w:val="0"/>
      <w:marBottom w:val="0"/>
      <w:divBdr>
        <w:top w:val="none" w:sz="0" w:space="0" w:color="auto"/>
        <w:left w:val="none" w:sz="0" w:space="0" w:color="auto"/>
        <w:bottom w:val="none" w:sz="0" w:space="0" w:color="auto"/>
        <w:right w:val="none" w:sz="0" w:space="0" w:color="auto"/>
      </w:divBdr>
    </w:div>
    <w:div w:id="739910936">
      <w:bodyDiv w:val="1"/>
      <w:marLeft w:val="0"/>
      <w:marRight w:val="0"/>
      <w:marTop w:val="0"/>
      <w:marBottom w:val="0"/>
      <w:divBdr>
        <w:top w:val="none" w:sz="0" w:space="0" w:color="auto"/>
        <w:left w:val="none" w:sz="0" w:space="0" w:color="auto"/>
        <w:bottom w:val="none" w:sz="0" w:space="0" w:color="auto"/>
        <w:right w:val="none" w:sz="0" w:space="0" w:color="auto"/>
      </w:divBdr>
    </w:div>
    <w:div w:id="783110723">
      <w:bodyDiv w:val="1"/>
      <w:marLeft w:val="0"/>
      <w:marRight w:val="0"/>
      <w:marTop w:val="0"/>
      <w:marBottom w:val="0"/>
      <w:divBdr>
        <w:top w:val="none" w:sz="0" w:space="0" w:color="auto"/>
        <w:left w:val="none" w:sz="0" w:space="0" w:color="auto"/>
        <w:bottom w:val="none" w:sz="0" w:space="0" w:color="auto"/>
        <w:right w:val="none" w:sz="0" w:space="0" w:color="auto"/>
      </w:divBdr>
    </w:div>
    <w:div w:id="857232993">
      <w:bodyDiv w:val="1"/>
      <w:marLeft w:val="0"/>
      <w:marRight w:val="0"/>
      <w:marTop w:val="0"/>
      <w:marBottom w:val="0"/>
      <w:divBdr>
        <w:top w:val="none" w:sz="0" w:space="0" w:color="auto"/>
        <w:left w:val="none" w:sz="0" w:space="0" w:color="auto"/>
        <w:bottom w:val="none" w:sz="0" w:space="0" w:color="auto"/>
        <w:right w:val="none" w:sz="0" w:space="0" w:color="auto"/>
      </w:divBdr>
    </w:div>
    <w:div w:id="990790450">
      <w:bodyDiv w:val="1"/>
      <w:marLeft w:val="0"/>
      <w:marRight w:val="0"/>
      <w:marTop w:val="0"/>
      <w:marBottom w:val="0"/>
      <w:divBdr>
        <w:top w:val="none" w:sz="0" w:space="0" w:color="auto"/>
        <w:left w:val="none" w:sz="0" w:space="0" w:color="auto"/>
        <w:bottom w:val="none" w:sz="0" w:space="0" w:color="auto"/>
        <w:right w:val="none" w:sz="0" w:space="0" w:color="auto"/>
      </w:divBdr>
    </w:div>
    <w:div w:id="1011178368">
      <w:bodyDiv w:val="1"/>
      <w:marLeft w:val="0"/>
      <w:marRight w:val="0"/>
      <w:marTop w:val="0"/>
      <w:marBottom w:val="0"/>
      <w:divBdr>
        <w:top w:val="none" w:sz="0" w:space="0" w:color="auto"/>
        <w:left w:val="none" w:sz="0" w:space="0" w:color="auto"/>
        <w:bottom w:val="none" w:sz="0" w:space="0" w:color="auto"/>
        <w:right w:val="none" w:sz="0" w:space="0" w:color="auto"/>
      </w:divBdr>
    </w:div>
    <w:div w:id="1082292237">
      <w:bodyDiv w:val="1"/>
      <w:marLeft w:val="0"/>
      <w:marRight w:val="0"/>
      <w:marTop w:val="0"/>
      <w:marBottom w:val="0"/>
      <w:divBdr>
        <w:top w:val="none" w:sz="0" w:space="0" w:color="auto"/>
        <w:left w:val="none" w:sz="0" w:space="0" w:color="auto"/>
        <w:bottom w:val="none" w:sz="0" w:space="0" w:color="auto"/>
        <w:right w:val="none" w:sz="0" w:space="0" w:color="auto"/>
      </w:divBdr>
    </w:div>
    <w:div w:id="1104686955">
      <w:bodyDiv w:val="1"/>
      <w:marLeft w:val="0"/>
      <w:marRight w:val="0"/>
      <w:marTop w:val="0"/>
      <w:marBottom w:val="0"/>
      <w:divBdr>
        <w:top w:val="none" w:sz="0" w:space="0" w:color="auto"/>
        <w:left w:val="none" w:sz="0" w:space="0" w:color="auto"/>
        <w:bottom w:val="none" w:sz="0" w:space="0" w:color="auto"/>
        <w:right w:val="none" w:sz="0" w:space="0" w:color="auto"/>
      </w:divBdr>
    </w:div>
    <w:div w:id="1148323741">
      <w:bodyDiv w:val="1"/>
      <w:marLeft w:val="0"/>
      <w:marRight w:val="0"/>
      <w:marTop w:val="0"/>
      <w:marBottom w:val="0"/>
      <w:divBdr>
        <w:top w:val="none" w:sz="0" w:space="0" w:color="auto"/>
        <w:left w:val="none" w:sz="0" w:space="0" w:color="auto"/>
        <w:bottom w:val="none" w:sz="0" w:space="0" w:color="auto"/>
        <w:right w:val="none" w:sz="0" w:space="0" w:color="auto"/>
      </w:divBdr>
    </w:div>
    <w:div w:id="1215236879">
      <w:bodyDiv w:val="1"/>
      <w:marLeft w:val="0"/>
      <w:marRight w:val="0"/>
      <w:marTop w:val="0"/>
      <w:marBottom w:val="0"/>
      <w:divBdr>
        <w:top w:val="none" w:sz="0" w:space="0" w:color="auto"/>
        <w:left w:val="none" w:sz="0" w:space="0" w:color="auto"/>
        <w:bottom w:val="none" w:sz="0" w:space="0" w:color="auto"/>
        <w:right w:val="none" w:sz="0" w:space="0" w:color="auto"/>
      </w:divBdr>
    </w:div>
    <w:div w:id="1278415101">
      <w:bodyDiv w:val="1"/>
      <w:marLeft w:val="0"/>
      <w:marRight w:val="0"/>
      <w:marTop w:val="0"/>
      <w:marBottom w:val="0"/>
      <w:divBdr>
        <w:top w:val="none" w:sz="0" w:space="0" w:color="auto"/>
        <w:left w:val="none" w:sz="0" w:space="0" w:color="auto"/>
        <w:bottom w:val="none" w:sz="0" w:space="0" w:color="auto"/>
        <w:right w:val="none" w:sz="0" w:space="0" w:color="auto"/>
      </w:divBdr>
    </w:div>
    <w:div w:id="1358118587">
      <w:bodyDiv w:val="1"/>
      <w:marLeft w:val="0"/>
      <w:marRight w:val="0"/>
      <w:marTop w:val="0"/>
      <w:marBottom w:val="0"/>
      <w:divBdr>
        <w:top w:val="none" w:sz="0" w:space="0" w:color="auto"/>
        <w:left w:val="none" w:sz="0" w:space="0" w:color="auto"/>
        <w:bottom w:val="none" w:sz="0" w:space="0" w:color="auto"/>
        <w:right w:val="none" w:sz="0" w:space="0" w:color="auto"/>
      </w:divBdr>
    </w:div>
    <w:div w:id="1409770274">
      <w:bodyDiv w:val="1"/>
      <w:marLeft w:val="0"/>
      <w:marRight w:val="0"/>
      <w:marTop w:val="0"/>
      <w:marBottom w:val="0"/>
      <w:divBdr>
        <w:top w:val="none" w:sz="0" w:space="0" w:color="auto"/>
        <w:left w:val="none" w:sz="0" w:space="0" w:color="auto"/>
        <w:bottom w:val="none" w:sz="0" w:space="0" w:color="auto"/>
        <w:right w:val="none" w:sz="0" w:space="0" w:color="auto"/>
      </w:divBdr>
    </w:div>
    <w:div w:id="1567642604">
      <w:bodyDiv w:val="1"/>
      <w:marLeft w:val="0"/>
      <w:marRight w:val="0"/>
      <w:marTop w:val="0"/>
      <w:marBottom w:val="0"/>
      <w:divBdr>
        <w:top w:val="none" w:sz="0" w:space="0" w:color="auto"/>
        <w:left w:val="none" w:sz="0" w:space="0" w:color="auto"/>
        <w:bottom w:val="none" w:sz="0" w:space="0" w:color="auto"/>
        <w:right w:val="none" w:sz="0" w:space="0" w:color="auto"/>
      </w:divBdr>
    </w:div>
    <w:div w:id="1611932934">
      <w:bodyDiv w:val="1"/>
      <w:marLeft w:val="0"/>
      <w:marRight w:val="0"/>
      <w:marTop w:val="0"/>
      <w:marBottom w:val="0"/>
      <w:divBdr>
        <w:top w:val="none" w:sz="0" w:space="0" w:color="auto"/>
        <w:left w:val="none" w:sz="0" w:space="0" w:color="auto"/>
        <w:bottom w:val="none" w:sz="0" w:space="0" w:color="auto"/>
        <w:right w:val="none" w:sz="0" w:space="0" w:color="auto"/>
      </w:divBdr>
    </w:div>
    <w:div w:id="1740059123">
      <w:bodyDiv w:val="1"/>
      <w:marLeft w:val="0"/>
      <w:marRight w:val="0"/>
      <w:marTop w:val="0"/>
      <w:marBottom w:val="0"/>
      <w:divBdr>
        <w:top w:val="none" w:sz="0" w:space="0" w:color="auto"/>
        <w:left w:val="none" w:sz="0" w:space="0" w:color="auto"/>
        <w:bottom w:val="none" w:sz="0" w:space="0" w:color="auto"/>
        <w:right w:val="none" w:sz="0" w:space="0" w:color="auto"/>
      </w:divBdr>
    </w:div>
    <w:div w:id="1747456679">
      <w:bodyDiv w:val="1"/>
      <w:marLeft w:val="0"/>
      <w:marRight w:val="0"/>
      <w:marTop w:val="0"/>
      <w:marBottom w:val="0"/>
      <w:divBdr>
        <w:top w:val="none" w:sz="0" w:space="0" w:color="auto"/>
        <w:left w:val="none" w:sz="0" w:space="0" w:color="auto"/>
        <w:bottom w:val="none" w:sz="0" w:space="0" w:color="auto"/>
        <w:right w:val="none" w:sz="0" w:space="0" w:color="auto"/>
      </w:divBdr>
    </w:div>
    <w:div w:id="1897009744">
      <w:bodyDiv w:val="1"/>
      <w:marLeft w:val="0"/>
      <w:marRight w:val="0"/>
      <w:marTop w:val="0"/>
      <w:marBottom w:val="0"/>
      <w:divBdr>
        <w:top w:val="none" w:sz="0" w:space="0" w:color="auto"/>
        <w:left w:val="none" w:sz="0" w:space="0" w:color="auto"/>
        <w:bottom w:val="none" w:sz="0" w:space="0" w:color="auto"/>
        <w:right w:val="none" w:sz="0" w:space="0" w:color="auto"/>
      </w:divBdr>
    </w:div>
    <w:div w:id="1921786806">
      <w:bodyDiv w:val="1"/>
      <w:marLeft w:val="0"/>
      <w:marRight w:val="0"/>
      <w:marTop w:val="0"/>
      <w:marBottom w:val="0"/>
      <w:divBdr>
        <w:top w:val="none" w:sz="0" w:space="0" w:color="auto"/>
        <w:left w:val="none" w:sz="0" w:space="0" w:color="auto"/>
        <w:bottom w:val="none" w:sz="0" w:space="0" w:color="auto"/>
        <w:right w:val="none" w:sz="0" w:space="0" w:color="auto"/>
      </w:divBdr>
    </w:div>
    <w:div w:id="1944191128">
      <w:bodyDiv w:val="1"/>
      <w:marLeft w:val="0"/>
      <w:marRight w:val="0"/>
      <w:marTop w:val="0"/>
      <w:marBottom w:val="0"/>
      <w:divBdr>
        <w:top w:val="none" w:sz="0" w:space="0" w:color="auto"/>
        <w:left w:val="none" w:sz="0" w:space="0" w:color="auto"/>
        <w:bottom w:val="none" w:sz="0" w:space="0" w:color="auto"/>
        <w:right w:val="none" w:sz="0" w:space="0" w:color="auto"/>
      </w:divBdr>
    </w:div>
    <w:div w:id="2091468263">
      <w:bodyDiv w:val="1"/>
      <w:marLeft w:val="0"/>
      <w:marRight w:val="0"/>
      <w:marTop w:val="0"/>
      <w:marBottom w:val="0"/>
      <w:divBdr>
        <w:top w:val="none" w:sz="0" w:space="0" w:color="auto"/>
        <w:left w:val="none" w:sz="0" w:space="0" w:color="auto"/>
        <w:bottom w:val="none" w:sz="0" w:space="0" w:color="auto"/>
        <w:right w:val="none" w:sz="0" w:space="0" w:color="auto"/>
      </w:divBdr>
    </w:div>
    <w:div w:id="2137523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pv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4541EDF6C12D41AF3ADF243223879F" ma:contentTypeVersion="11" ma:contentTypeDescription="Create a new document." ma:contentTypeScope="" ma:versionID="e9262ec565ab9167b878eae353cc2c50">
  <xsd:schema xmlns:xsd="http://www.w3.org/2001/XMLSchema" xmlns:xs="http://www.w3.org/2001/XMLSchema" xmlns:p="http://schemas.microsoft.com/office/2006/metadata/properties" xmlns:ns2="4b5ec42a-5559-4bad-9c55-d506aa6353f4" xmlns:ns3="679c1610-0038-488c-8226-c7b0f418d16d" targetNamespace="http://schemas.microsoft.com/office/2006/metadata/properties" ma:root="true" ma:fieldsID="515a3412c0a3dd0e47ff49276981f96c" ns2:_="" ns3:_="">
    <xsd:import namespace="4b5ec42a-5559-4bad-9c55-d506aa6353f4"/>
    <xsd:import namespace="679c1610-0038-488c-8226-c7b0f418d1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5ec42a-5559-4bad-9c55-d506aa635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9c1610-0038-488c-8226-c7b0f418d1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C829E-A9C3-4215-B3B0-3778F0069B8F}">
  <ds:schemaRefs>
    <ds:schemaRef ds:uri="http://schemas.microsoft.com/sharepoint/v3/contenttype/forms"/>
  </ds:schemaRefs>
</ds:datastoreItem>
</file>

<file path=customXml/itemProps2.xml><?xml version="1.0" encoding="utf-8"?>
<ds:datastoreItem xmlns:ds="http://schemas.openxmlformats.org/officeDocument/2006/customXml" ds:itemID="{26852AA3-3D92-4E4F-B04B-231BD7F73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5ec42a-5559-4bad-9c55-d506aa6353f4"/>
    <ds:schemaRef ds:uri="679c1610-0038-488c-8226-c7b0f418d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BC997C-9F8D-4519-9699-4C54FF5081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AD9AE7-FECB-4123-9ECE-86216954F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9768</Words>
  <Characters>5568</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Mantas Kazakevičius</dc:creator>
  <cp:lastModifiedBy>Mantas Kazakevičius</cp:lastModifiedBy>
  <cp:revision>3</cp:revision>
  <cp:lastPrinted>2021-02-22T06:20:00Z</cp:lastPrinted>
  <dcterms:created xsi:type="dcterms:W3CDTF">2025-07-15T06:51:00Z</dcterms:created>
  <dcterms:modified xsi:type="dcterms:W3CDTF">2025-07-15T06:52:00Z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0x010100B74541EDF6C12D41AF3ADF243223879F</vt:lpwstr>
  </property>
  <property fmtid="{D5CDD505-2E9C-101B-9397-08002B2CF9AE}" pid="3" name="MSIP_Label_2851a3f4-5440-48e0-81ef-71bc59f99318_Enabled">
    <vt:lpwstr>true</vt:lpwstr>
  </property>
  <property fmtid="{D5CDD505-2E9C-101B-9397-08002B2CF9AE}" pid="4" name="MSIP_Label_2851a3f4-5440-48e0-81ef-71bc59f99318_SetDate">
    <vt:lpwstr>2025-07-11T10:08:30Z</vt:lpwstr>
  </property>
  <property fmtid="{D5CDD505-2E9C-101B-9397-08002B2CF9AE}" pid="5" name="MSIP_Label_2851a3f4-5440-48e0-81ef-71bc59f99318_Method">
    <vt:lpwstr>Privileged</vt:lpwstr>
  </property>
  <property fmtid="{D5CDD505-2E9C-101B-9397-08002B2CF9AE}" pid="6" name="MSIP_Label_2851a3f4-5440-48e0-81ef-71bc59f99318_Name">
    <vt:lpwstr>2851a3f4-5440-48e0-81ef-71bc59f99318</vt:lpwstr>
  </property>
  <property fmtid="{D5CDD505-2E9C-101B-9397-08002B2CF9AE}" pid="7" name="MSIP_Label_2851a3f4-5440-48e0-81ef-71bc59f99318_SiteId">
    <vt:lpwstr>5bdfb231-1958-42c0-8a9b-0cda186703b2</vt:lpwstr>
  </property>
  <property fmtid="{D5CDD505-2E9C-101B-9397-08002B2CF9AE}" pid="8" name="MSIP_Label_2851a3f4-5440-48e0-81ef-71bc59f99318_ActionId">
    <vt:lpwstr>2a544a96-8c83-45c1-b95e-8113aaf37570</vt:lpwstr>
  </property>
  <property fmtid="{D5CDD505-2E9C-101B-9397-08002B2CF9AE}" pid="9" name="MSIP_Label_2851a3f4-5440-48e0-81ef-71bc59f99318_ContentBits">
    <vt:lpwstr>0</vt:lpwstr>
  </property>
</Properties>
</file>