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3A805" w14:textId="0FB56544" w:rsidR="005E10E2" w:rsidRPr="00EE7A53" w:rsidRDefault="00A91AC2" w:rsidP="003307E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SUSITARIMAS </w:t>
      </w:r>
    </w:p>
    <w:p w14:paraId="02099C7F" w14:textId="7FBE00AA" w:rsidR="002B783D" w:rsidRPr="00EE7A53" w:rsidRDefault="00FB12A8" w:rsidP="00294B85">
      <w:pPr>
        <w:spacing w:after="0" w:line="240" w:lineRule="auto"/>
        <w:ind w:firstLine="851"/>
        <w:jc w:val="center"/>
        <w:rPr>
          <w:b/>
          <w:sz w:val="24"/>
          <w:szCs w:val="24"/>
        </w:rPr>
      </w:pP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>Nr. S1-</w:t>
      </w:r>
      <w:r w:rsidR="002F2F5C">
        <w:rPr>
          <w:rFonts w:ascii="Times New Roman" w:hAnsi="Times New Roman" w:cs="Times New Roman"/>
          <w:b/>
          <w:sz w:val="24"/>
          <w:szCs w:val="24"/>
          <w:lang w:val="lt-LT"/>
        </w:rPr>
        <w:t>367</w:t>
      </w: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>/25</w:t>
      </w:r>
    </w:p>
    <w:p w14:paraId="72CE17A7" w14:textId="4E2F2F5D" w:rsidR="009E52EB" w:rsidRPr="00EE7A53" w:rsidRDefault="00BD7149" w:rsidP="0002158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Dėl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202</w:t>
      </w:r>
      <w:r w:rsidR="005824A9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5824A9">
        <w:rPr>
          <w:rFonts w:ascii="Times New Roman" w:hAnsi="Times New Roman" w:cs="Times New Roman"/>
          <w:b/>
          <w:sz w:val="24"/>
          <w:szCs w:val="24"/>
          <w:lang w:val="lt-LT"/>
        </w:rPr>
        <w:t xml:space="preserve">gruodžio </w:t>
      </w:r>
      <w:r w:rsidR="00C77882">
        <w:rPr>
          <w:rFonts w:ascii="Times New Roman" w:hAnsi="Times New Roman" w:cs="Times New Roman"/>
          <w:b/>
          <w:sz w:val="24"/>
          <w:szCs w:val="24"/>
          <w:lang w:val="lt-LT"/>
        </w:rPr>
        <w:t>20</w:t>
      </w:r>
      <w:r w:rsidR="007F0BB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d.</w:t>
      </w:r>
      <w:r w:rsidR="00D302D8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bookmarkStart w:id="0" w:name="_Hlk203371814"/>
      <w:r w:rsidR="00CC34BF">
        <w:rPr>
          <w:rFonts w:ascii="Times New Roman" w:hAnsi="Times New Roman" w:cs="Times New Roman"/>
          <w:b/>
          <w:sz w:val="24"/>
          <w:szCs w:val="24"/>
          <w:lang w:val="lt-LT"/>
        </w:rPr>
        <w:t xml:space="preserve">Reagentų biocheminiams tyrimams su analizatoriumi ir elektrolitų tyrimo </w:t>
      </w:r>
      <w:r w:rsidR="005323B0">
        <w:rPr>
          <w:rFonts w:ascii="Times New Roman" w:hAnsi="Times New Roman" w:cs="Times New Roman"/>
          <w:b/>
          <w:sz w:val="24"/>
          <w:szCs w:val="24"/>
          <w:lang w:val="lt-LT"/>
        </w:rPr>
        <w:t>p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irkimo</w:t>
      </w:r>
      <w:r w:rsidR="005323B0">
        <w:rPr>
          <w:rFonts w:ascii="Times New Roman" w:hAnsi="Times New Roman" w:cs="Times New Roman"/>
          <w:b/>
          <w:sz w:val="24"/>
          <w:szCs w:val="24"/>
          <w:lang w:val="lt-LT"/>
        </w:rPr>
        <w:t>-pardavimo</w:t>
      </w:r>
      <w:r w:rsidR="00F20CF6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s</w:t>
      </w:r>
      <w:r w:rsidR="00D302D8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utarties </w:t>
      </w:r>
      <w:r w:rsidR="00912EF7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Nr. </w:t>
      </w:r>
      <w:bookmarkStart w:id="1" w:name="_Hlk201561017"/>
      <w:bookmarkStart w:id="2" w:name="_Hlk203138411"/>
      <w:r w:rsidR="009F23EE" w:rsidRPr="00EE7A53">
        <w:rPr>
          <w:rFonts w:ascii="Times New Roman" w:hAnsi="Times New Roman" w:cs="Times New Roman"/>
          <w:b/>
          <w:sz w:val="24"/>
          <w:szCs w:val="24"/>
          <w:lang w:val="lt-LT"/>
        </w:rPr>
        <w:t>SR-</w:t>
      </w:r>
      <w:bookmarkEnd w:id="1"/>
      <w:bookmarkEnd w:id="2"/>
      <w:r w:rsidR="009F0786">
        <w:rPr>
          <w:rFonts w:ascii="Times New Roman" w:hAnsi="Times New Roman" w:cs="Times New Roman"/>
          <w:b/>
          <w:sz w:val="24"/>
          <w:szCs w:val="24"/>
          <w:lang w:val="lt-LT"/>
        </w:rPr>
        <w:t>199</w:t>
      </w:r>
      <w:r w:rsidR="009B174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bookmarkEnd w:id="0"/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>pakeitimo</w:t>
      </w:r>
    </w:p>
    <w:p w14:paraId="6FFF00CB" w14:textId="37099E04" w:rsidR="002B783D" w:rsidRPr="00EE7A53" w:rsidRDefault="00A91AC2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Cs/>
          <w:sz w:val="24"/>
          <w:szCs w:val="24"/>
          <w:lang w:val="lt-LT"/>
        </w:rPr>
        <w:t>202</w:t>
      </w:r>
      <w:r w:rsidR="002C5972" w:rsidRPr="00EE7A53">
        <w:rPr>
          <w:rFonts w:ascii="Times New Roman" w:hAnsi="Times New Roman" w:cs="Times New Roman"/>
          <w:bCs/>
          <w:sz w:val="24"/>
          <w:szCs w:val="24"/>
          <w:lang w:val="lt-LT"/>
        </w:rPr>
        <w:t>5</w:t>
      </w:r>
      <w:r w:rsidRPr="00EE7A5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 </w:t>
      </w:r>
      <w:r w:rsidR="00EE7A53" w:rsidRPr="00EE7A53">
        <w:rPr>
          <w:rFonts w:ascii="Times New Roman" w:hAnsi="Times New Roman" w:cs="Times New Roman"/>
          <w:bCs/>
          <w:sz w:val="24"/>
          <w:szCs w:val="24"/>
          <w:lang w:val="lt-LT"/>
        </w:rPr>
        <w:t>liepos</w:t>
      </w:r>
      <w:r w:rsidR="002F2F5C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16</w:t>
      </w:r>
      <w:r w:rsidRPr="00EE7A5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d., Vilnius</w:t>
      </w:r>
    </w:p>
    <w:p w14:paraId="24CE59D1" w14:textId="77777777" w:rsidR="002B783D" w:rsidRPr="00EE7A53" w:rsidRDefault="002B783D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4691A56" w14:textId="77777777" w:rsidR="005E10E2" w:rsidRPr="00EE7A53" w:rsidRDefault="005E10E2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3DA1C06" w14:textId="00E0DD9D" w:rsidR="00D663F5" w:rsidRPr="00EE7A53" w:rsidRDefault="0080342A" w:rsidP="00366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Viešoji įstaiga Vilniaus miesto klinikinė ligoninė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, atstovaujama </w:t>
      </w:r>
      <w:bookmarkStart w:id="3" w:name="_Hlk93301968"/>
      <w:r w:rsidR="001A1B98">
        <w:rPr>
          <w:rFonts w:ascii="Times New Roman" w:hAnsi="Times New Roman" w:cs="Times New Roman"/>
          <w:sz w:val="24"/>
          <w:szCs w:val="24"/>
          <w:lang w:val="lt-LT"/>
        </w:rPr>
        <w:t>d</w:t>
      </w:r>
      <w:r w:rsidR="001A1B98" w:rsidRPr="001A1B98">
        <w:rPr>
          <w:rFonts w:ascii="Times New Roman" w:hAnsi="Times New Roman" w:cs="Times New Roman"/>
          <w:sz w:val="24"/>
          <w:szCs w:val="24"/>
          <w:lang w:val="lt-LT"/>
        </w:rPr>
        <w:t>irektoriaus pavaduotoj</w:t>
      </w:r>
      <w:r w:rsidR="001A1B98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1A1B98" w:rsidRPr="001A1B98">
        <w:rPr>
          <w:rFonts w:ascii="Times New Roman" w:hAnsi="Times New Roman" w:cs="Times New Roman"/>
          <w:sz w:val="24"/>
          <w:szCs w:val="24"/>
          <w:lang w:val="lt-LT"/>
        </w:rPr>
        <w:t xml:space="preserve"> infrastruktūrai, pavaduojan</w:t>
      </w:r>
      <w:r w:rsidR="001A1B98">
        <w:rPr>
          <w:rFonts w:ascii="Times New Roman" w:hAnsi="Times New Roman" w:cs="Times New Roman"/>
          <w:sz w:val="24"/>
          <w:szCs w:val="24"/>
          <w:lang w:val="lt-LT"/>
        </w:rPr>
        <w:t>čio</w:t>
      </w:r>
      <w:r w:rsidR="001A1B98" w:rsidRPr="001A1B98">
        <w:rPr>
          <w:rFonts w:ascii="Times New Roman" w:hAnsi="Times New Roman" w:cs="Times New Roman"/>
          <w:sz w:val="24"/>
          <w:szCs w:val="24"/>
          <w:lang w:val="lt-LT"/>
        </w:rPr>
        <w:t xml:space="preserve"> direktorių Dari</w:t>
      </w:r>
      <w:r w:rsidR="001A1B98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1A1B98" w:rsidRPr="001A1B98">
        <w:rPr>
          <w:rFonts w:ascii="Times New Roman" w:hAnsi="Times New Roman" w:cs="Times New Roman"/>
          <w:sz w:val="24"/>
          <w:szCs w:val="24"/>
          <w:lang w:val="lt-LT"/>
        </w:rPr>
        <w:t xml:space="preserve">us </w:t>
      </w:r>
      <w:proofErr w:type="spellStart"/>
      <w:r w:rsidR="001A1B98" w:rsidRPr="001A1B98">
        <w:rPr>
          <w:rFonts w:ascii="Times New Roman" w:hAnsi="Times New Roman" w:cs="Times New Roman"/>
          <w:sz w:val="24"/>
          <w:szCs w:val="24"/>
          <w:lang w:val="lt-LT"/>
        </w:rPr>
        <w:t>Taminsk</w:t>
      </w:r>
      <w:r w:rsidR="001A1B98">
        <w:rPr>
          <w:rFonts w:ascii="Times New Roman" w:hAnsi="Times New Roman" w:cs="Times New Roman"/>
          <w:sz w:val="24"/>
          <w:szCs w:val="24"/>
          <w:lang w:val="lt-LT"/>
        </w:rPr>
        <w:t>o</w:t>
      </w:r>
      <w:proofErr w:type="spellEnd"/>
      <w:r w:rsidR="00F76090" w:rsidRPr="00EE7A53">
        <w:rPr>
          <w:rFonts w:ascii="Times New Roman" w:hAnsi="Times New Roman" w:cs="Times New Roman"/>
          <w:sz w:val="24"/>
          <w:szCs w:val="24"/>
          <w:lang w:val="lt-LT"/>
        </w:rPr>
        <w:t>, veikiančio</w:t>
      </w:r>
      <w:r w:rsidR="00DB059B">
        <w:rPr>
          <w:rFonts w:ascii="Times New Roman" w:hAnsi="Times New Roman" w:cs="Times New Roman"/>
          <w:sz w:val="24"/>
          <w:szCs w:val="24"/>
          <w:lang w:val="lt-LT"/>
        </w:rPr>
        <w:t xml:space="preserve"> pagal </w:t>
      </w:r>
      <w:r w:rsidR="00DB059B" w:rsidRPr="00DB059B">
        <w:rPr>
          <w:rFonts w:ascii="Times New Roman" w:hAnsi="Times New Roman" w:cs="Times New Roman"/>
          <w:sz w:val="24"/>
          <w:szCs w:val="24"/>
          <w:lang w:val="lt-LT"/>
        </w:rPr>
        <w:t xml:space="preserve">Vilniaus miesto savivaldybės administracijos direktoriaus </w:t>
      </w:r>
      <w:r w:rsidR="00EC16B9">
        <w:rPr>
          <w:rFonts w:ascii="Times New Roman" w:hAnsi="Times New Roman" w:cs="Times New Roman"/>
          <w:sz w:val="24"/>
          <w:szCs w:val="24"/>
          <w:lang w:val="lt-LT"/>
        </w:rPr>
        <w:t xml:space="preserve">2025-06-09 </w:t>
      </w:r>
      <w:r w:rsidR="00DB059B" w:rsidRPr="00DB059B">
        <w:rPr>
          <w:rFonts w:ascii="Times New Roman" w:hAnsi="Times New Roman" w:cs="Times New Roman"/>
          <w:sz w:val="24"/>
          <w:szCs w:val="24"/>
          <w:lang w:val="lt-LT"/>
        </w:rPr>
        <w:t>įsakym</w:t>
      </w:r>
      <w:r w:rsidR="00EC16B9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DB059B" w:rsidRPr="00DB059B">
        <w:rPr>
          <w:rFonts w:ascii="Times New Roman" w:hAnsi="Times New Roman" w:cs="Times New Roman"/>
          <w:sz w:val="24"/>
          <w:szCs w:val="24"/>
          <w:lang w:val="lt-LT"/>
        </w:rPr>
        <w:t xml:space="preserve"> Nr. 43-157/25</w:t>
      </w:r>
      <w:r w:rsidR="00F76090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bookmarkEnd w:id="3"/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EE7A53"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UAB</w:t>
      </w:r>
      <w:r w:rsidR="009F0786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proofErr w:type="spellStart"/>
      <w:r w:rsidR="00CC34BF">
        <w:rPr>
          <w:rFonts w:ascii="Times New Roman" w:hAnsi="Times New Roman" w:cs="Times New Roman"/>
          <w:b/>
          <w:bCs/>
          <w:sz w:val="24"/>
          <w:szCs w:val="24"/>
          <w:lang w:val="lt-LT"/>
        </w:rPr>
        <w:t>Mediq</w:t>
      </w:r>
      <w:proofErr w:type="spellEnd"/>
      <w:r w:rsidR="00CC34B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Lietuva</w:t>
      </w:r>
      <w:r w:rsidR="00EC16B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,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>atstovaujama</w:t>
      </w:r>
      <w:r w:rsidR="00D1284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3713B" w:rsidRPr="0093713B">
        <w:rPr>
          <w:rFonts w:ascii="Times New Roman" w:hAnsi="Times New Roman" w:cs="Times New Roman"/>
          <w:sz w:val="24"/>
          <w:szCs w:val="24"/>
          <w:lang w:val="lt-LT"/>
        </w:rPr>
        <w:t>direktoriaus</w:t>
      </w:r>
      <w:r w:rsidR="00CC34BF">
        <w:rPr>
          <w:rFonts w:ascii="Times New Roman" w:hAnsi="Times New Roman" w:cs="Times New Roman"/>
          <w:sz w:val="24"/>
          <w:szCs w:val="24"/>
          <w:lang w:val="lt-LT"/>
        </w:rPr>
        <w:t>__________</w:t>
      </w:r>
      <w:r w:rsidR="0093713B" w:rsidRPr="0093713B">
        <w:rPr>
          <w:rFonts w:ascii="Times New Roman" w:hAnsi="Times New Roman" w:cs="Times New Roman"/>
          <w:sz w:val="24"/>
          <w:szCs w:val="24"/>
          <w:lang w:val="lt-LT"/>
        </w:rPr>
        <w:t>, veikiančio pagal</w:t>
      </w:r>
      <w:r w:rsidR="00CC34BF">
        <w:rPr>
          <w:rFonts w:ascii="Times New Roman" w:hAnsi="Times New Roman" w:cs="Times New Roman"/>
          <w:sz w:val="24"/>
          <w:szCs w:val="24"/>
          <w:lang w:val="lt-LT"/>
        </w:rPr>
        <w:t>__________</w:t>
      </w:r>
      <w:r w:rsidR="00F76090" w:rsidRPr="00EE7A5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kartu vadinamos „Šalimis“, </w:t>
      </w:r>
    </w:p>
    <w:p w14:paraId="6428D62B" w14:textId="097F98E0" w:rsidR="00D663F5" w:rsidRPr="00EE7A53" w:rsidRDefault="00D5457F" w:rsidP="005323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atsižvelgdamos</w:t>
      </w:r>
      <w:r w:rsidR="0036641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į </w:t>
      </w:r>
      <w:r w:rsidR="00A73B4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2025 m. gegužės 7 d. Vilniaus miesto savivaldybės </w:t>
      </w:r>
      <w:r w:rsidR="00B50DB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tarybos </w:t>
      </w:r>
      <w:r w:rsidR="00742C0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sprendimą Nr. 1-1012 „Dėl viešosios įstaigos Šv. Roko ligoninės reorganizavimo prijungiant ją prie viešosios įstaigos 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>V</w:t>
      </w:r>
      <w:r w:rsidR="00742C02" w:rsidRPr="00EE7A53">
        <w:rPr>
          <w:rFonts w:ascii="Times New Roman" w:hAnsi="Times New Roman" w:cs="Times New Roman"/>
          <w:sz w:val="24"/>
          <w:szCs w:val="24"/>
          <w:lang w:val="lt-LT"/>
        </w:rPr>
        <w:t>ilniaus miesto klinikinės ligoninės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EF4CC5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="00EF4CC5" w:rsidRPr="00EE7A53">
        <w:rPr>
          <w:rFonts w:ascii="Times New Roman" w:hAnsi="Times New Roman" w:cs="Times New Roman"/>
          <w:sz w:val="24"/>
          <w:szCs w:val="24"/>
          <w:lang w:val="lt-LT"/>
        </w:rPr>
        <w:t>vadovaudamosios</w:t>
      </w:r>
      <w:proofErr w:type="spellEnd"/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9F0786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9F0786">
        <w:rPr>
          <w:rFonts w:ascii="Times New Roman" w:hAnsi="Times New Roman" w:cs="Times New Roman"/>
          <w:sz w:val="24"/>
          <w:szCs w:val="24"/>
          <w:lang w:val="lt-LT"/>
        </w:rPr>
        <w:t>gruodžio</w:t>
      </w:r>
      <w:r w:rsidR="00DA19F1">
        <w:rPr>
          <w:rFonts w:ascii="Times New Roman" w:hAnsi="Times New Roman" w:cs="Times New Roman"/>
          <w:sz w:val="24"/>
          <w:szCs w:val="24"/>
          <w:lang w:val="lt-LT"/>
        </w:rPr>
        <w:t xml:space="preserve"> 20</w:t>
      </w:r>
      <w:r w:rsidR="0093713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d. 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sudaryt</w:t>
      </w:r>
      <w:r w:rsidR="008878A6" w:rsidRPr="00EE7A53">
        <w:rPr>
          <w:rFonts w:ascii="Times New Roman" w:hAnsi="Times New Roman" w:cs="Times New Roman"/>
          <w:sz w:val="24"/>
          <w:szCs w:val="24"/>
          <w:lang w:val="lt-LT"/>
        </w:rPr>
        <w:t>os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F0786" w:rsidRPr="009F0786">
        <w:rPr>
          <w:rFonts w:ascii="Times New Roman" w:hAnsi="Times New Roman" w:cs="Times New Roman"/>
          <w:sz w:val="24"/>
          <w:szCs w:val="24"/>
          <w:lang w:val="lt-LT"/>
        </w:rPr>
        <w:t xml:space="preserve">Reagentų biocheminiams tyrimams su analizatoriumi ir elektrolitų tyrimo </w:t>
      </w:r>
      <w:r w:rsidR="005323B0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9F0786" w:rsidRPr="009F0786">
        <w:rPr>
          <w:rFonts w:ascii="Times New Roman" w:hAnsi="Times New Roman" w:cs="Times New Roman"/>
          <w:sz w:val="24"/>
          <w:szCs w:val="24"/>
          <w:lang w:val="lt-LT"/>
        </w:rPr>
        <w:t xml:space="preserve">irkimo </w:t>
      </w:r>
      <w:r w:rsidR="005323B0">
        <w:rPr>
          <w:rFonts w:ascii="Times New Roman" w:hAnsi="Times New Roman" w:cs="Times New Roman"/>
          <w:sz w:val="24"/>
          <w:szCs w:val="24"/>
          <w:lang w:val="lt-LT"/>
        </w:rPr>
        <w:t xml:space="preserve">pardavimo </w:t>
      </w:r>
      <w:r w:rsidR="009F0786" w:rsidRPr="009F0786">
        <w:rPr>
          <w:rFonts w:ascii="Times New Roman" w:hAnsi="Times New Roman" w:cs="Times New Roman"/>
          <w:sz w:val="24"/>
          <w:szCs w:val="24"/>
          <w:lang w:val="lt-LT"/>
        </w:rPr>
        <w:t>sutarties Nr. SR-</w:t>
      </w:r>
      <w:r w:rsidR="009F0786">
        <w:rPr>
          <w:rFonts w:ascii="Times New Roman" w:hAnsi="Times New Roman" w:cs="Times New Roman"/>
          <w:sz w:val="24"/>
          <w:szCs w:val="24"/>
          <w:lang w:val="lt-LT"/>
        </w:rPr>
        <w:t xml:space="preserve">199 </w:t>
      </w:r>
      <w:r w:rsidR="00B50DBA" w:rsidRPr="00EE7A53">
        <w:rPr>
          <w:rFonts w:ascii="Times New Roman" w:hAnsi="Times New Roman" w:cs="Times New Roman"/>
          <w:sz w:val="24"/>
          <w:szCs w:val="24"/>
          <w:lang w:val="lt-LT"/>
        </w:rPr>
        <w:t>(toliau – Sutartis)</w:t>
      </w:r>
      <w:r w:rsidR="00184D74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A7CCB">
        <w:rPr>
          <w:rFonts w:ascii="Times New Roman" w:hAnsi="Times New Roman" w:cs="Times New Roman"/>
          <w:sz w:val="24"/>
          <w:szCs w:val="24"/>
          <w:lang w:val="lt-LT"/>
        </w:rPr>
        <w:t>10</w:t>
      </w:r>
      <w:r w:rsidR="00C83BAA">
        <w:rPr>
          <w:rFonts w:ascii="Times New Roman" w:hAnsi="Times New Roman" w:cs="Times New Roman"/>
          <w:sz w:val="24"/>
          <w:szCs w:val="24"/>
          <w:lang w:val="lt-LT"/>
        </w:rPr>
        <w:t>.3</w:t>
      </w:r>
      <w:r w:rsidR="005323B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818AE" w:rsidRPr="00EE7A53">
        <w:rPr>
          <w:rFonts w:ascii="Times New Roman" w:hAnsi="Times New Roman" w:cs="Times New Roman"/>
          <w:sz w:val="24"/>
          <w:szCs w:val="24"/>
          <w:lang w:val="lt-LT"/>
        </w:rPr>
        <w:t>p.,</w:t>
      </w:r>
      <w:r w:rsidR="009E22F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F4CC5" w:rsidRPr="00EE7A53">
        <w:rPr>
          <w:rFonts w:ascii="Times New Roman" w:hAnsi="Times New Roman" w:cs="Times New Roman"/>
          <w:sz w:val="24"/>
          <w:szCs w:val="24"/>
          <w:lang w:val="lt-LT"/>
        </w:rPr>
        <w:t>Lietuvos Respublikos viešųjų pirkimų įstatymo 89 str. 1 d. 5 punktu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ir siekdamos užtikrinti nepertraukiamą sutartinių įsipareigojimų vykdymą</w:t>
      </w:r>
      <w:r w:rsidR="003515B5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pagal Sutartį,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susitaria: </w:t>
      </w:r>
    </w:p>
    <w:p w14:paraId="6B180456" w14:textId="77777777" w:rsidR="009E52EB" w:rsidRPr="00EE7A53" w:rsidRDefault="009E52EB" w:rsidP="009E5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834A5AD" w14:textId="0A127677" w:rsidR="004C03E8" w:rsidRDefault="00C12A84" w:rsidP="0083543A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Pakeisti Sutarties šalį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, nurodytą</w:t>
      </w:r>
      <w:r w:rsidR="000B729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Sutarties </w:t>
      </w:r>
      <w:r w:rsidR="000B7296" w:rsidRPr="00EE7A53">
        <w:rPr>
          <w:rFonts w:ascii="Times New Roman" w:hAnsi="Times New Roman" w:cs="Times New Roman"/>
          <w:sz w:val="24"/>
          <w:szCs w:val="24"/>
          <w:lang w:val="lt-LT"/>
        </w:rPr>
        <w:t>preambulėje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, iš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Pirkėj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1738BD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VšĮ Šv. Roko ligonin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į </w:t>
      </w:r>
      <w:r w:rsidR="00A91AC2"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Pirkėją </w:t>
      </w: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viešąją įstaigą Vilniaus miesto klinikinę ligoninę.</w:t>
      </w:r>
    </w:p>
    <w:p w14:paraId="2CA46692" w14:textId="77777777" w:rsidR="00021586" w:rsidRPr="00EE7A53" w:rsidRDefault="00C12A84" w:rsidP="00C32171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Pakeisti Sutarties </w:t>
      </w:r>
      <w:r w:rsidR="001F5EA7" w:rsidRPr="00EE7A53">
        <w:rPr>
          <w:rFonts w:ascii="Times New Roman" w:hAnsi="Times New Roman" w:cs="Times New Roman"/>
          <w:sz w:val="24"/>
          <w:szCs w:val="24"/>
          <w:lang w:val="lt-LT"/>
        </w:rPr>
        <w:t>rekvizitus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dalyje dėl Pirkėjo</w:t>
      </w:r>
      <w:r w:rsidR="001F5EA7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išdėstant juos</w:t>
      </w:r>
      <w:r w:rsidR="000B729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nauja redakcija</w:t>
      </w:r>
      <w:r w:rsidR="001F5EA7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</w:p>
    <w:p w14:paraId="4E92FC16" w14:textId="43BFB58B" w:rsidR="001738BD" w:rsidRPr="00EE7A53" w:rsidRDefault="001738BD" w:rsidP="00021586">
      <w:pPr>
        <w:pStyle w:val="Sraopastrai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PIRKĖJAS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77DDB281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VšĮ Vilniaus miesto klinikinė ligoninė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0F15E8E4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Antakalnio g. 57, LT-10207 Vilnius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52FB6E75" w14:textId="4F2425D2" w:rsidR="00A119AB" w:rsidRDefault="00A119AB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PVM kodas LT </w:t>
      </w:r>
      <w:r w:rsidR="008919FC" w:rsidRPr="008919FC">
        <w:rPr>
          <w:rFonts w:ascii="Times New Roman" w:hAnsi="Times New Roman" w:cs="Times New Roman"/>
          <w:sz w:val="24"/>
          <w:szCs w:val="24"/>
          <w:lang w:val="lt-LT"/>
        </w:rPr>
        <w:t>100006560213</w:t>
      </w:r>
    </w:p>
    <w:p w14:paraId="56942734" w14:textId="32CC5FB5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Įstaigos kodas 302692454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0CB0CE76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A/s LT86 7044 0600 0799 0186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75ED2CCD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AB SEB bankas, banko k. 70440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26DCAD8F" w14:textId="44BE7ADD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Tel. +370 5 234 4487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301471B8" w14:textId="16869405" w:rsidR="00C21C96" w:rsidRPr="00EE7A53" w:rsidRDefault="00C21C96" w:rsidP="0083543A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Susitarimas sudaromas </w:t>
      </w:r>
      <w:r w:rsidR="007701F1">
        <w:rPr>
          <w:rFonts w:ascii="Times New Roman" w:hAnsi="Times New Roman" w:cs="Times New Roman"/>
          <w:sz w:val="24"/>
          <w:szCs w:val="24"/>
          <w:lang w:val="lt-LT"/>
        </w:rPr>
        <w:t>dviem egzemplioriais.</w:t>
      </w:r>
    </w:p>
    <w:p w14:paraId="5FB07FE2" w14:textId="2A844BF6" w:rsidR="00910D12" w:rsidRDefault="00035FCD" w:rsidP="002F422F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Kitos Sutarties sąlygos nesikeičia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AEC4BFC" w14:textId="77777777" w:rsidR="000540C9" w:rsidRPr="00EE7A53" w:rsidRDefault="000540C9" w:rsidP="000540C9">
      <w:pPr>
        <w:pStyle w:val="Sraopastrai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65604C2" w14:textId="32D51080" w:rsidR="00294B85" w:rsidRPr="00EE7A53" w:rsidRDefault="00A91AC2" w:rsidP="009152F0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Šalių parašai ir rekvizitai.</w:t>
      </w:r>
      <w:bookmarkStart w:id="4" w:name="_Hlk200643907"/>
    </w:p>
    <w:p w14:paraId="4D015467" w14:textId="2EA93696" w:rsidR="00294B85" w:rsidRPr="002402E7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bookmarkStart w:id="5" w:name="_Hlk200643881"/>
      <w:r w:rsidRPr="002402E7">
        <w:rPr>
          <w:rFonts w:ascii="Times New Roman" w:hAnsi="Times New Roman" w:cs="Times New Roman"/>
          <w:b/>
          <w:bCs/>
          <w:sz w:val="24"/>
          <w:szCs w:val="24"/>
          <w:lang w:val="lt-LT"/>
        </w:rPr>
        <w:t>VšĮ Vilniaus miesto klinikinė ligoninė</w:t>
      </w:r>
      <w:r w:rsidRPr="002402E7">
        <w:rPr>
          <w:rFonts w:ascii="Times New Roman" w:hAnsi="Times New Roman" w:cs="Times New Roman"/>
          <w:b/>
          <w:bCs/>
          <w:sz w:val="24"/>
          <w:szCs w:val="24"/>
          <w:lang w:val="lt-LT"/>
        </w:rPr>
        <w:tab/>
      </w:r>
      <w:r w:rsidRPr="002402E7">
        <w:rPr>
          <w:rFonts w:ascii="Times New Roman" w:hAnsi="Times New Roman" w:cs="Times New Roman"/>
          <w:b/>
          <w:bCs/>
          <w:sz w:val="24"/>
          <w:szCs w:val="24"/>
          <w:lang w:val="lt-LT"/>
        </w:rPr>
        <w:tab/>
      </w:r>
      <w:r w:rsidR="007701F1" w:rsidRPr="002402E7">
        <w:rPr>
          <w:rFonts w:ascii="Times New Roman" w:hAnsi="Times New Roman" w:cs="Times New Roman"/>
          <w:b/>
          <w:bCs/>
          <w:sz w:val="24"/>
          <w:szCs w:val="24"/>
          <w:lang w:val="lt-LT"/>
        </w:rPr>
        <w:t>UAB</w:t>
      </w:r>
      <w:r w:rsidR="006B75F7" w:rsidRPr="002402E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proofErr w:type="spellStart"/>
      <w:r w:rsidR="006575B8">
        <w:rPr>
          <w:rFonts w:ascii="Times New Roman" w:hAnsi="Times New Roman" w:cs="Times New Roman"/>
          <w:b/>
          <w:bCs/>
          <w:sz w:val="24"/>
          <w:szCs w:val="24"/>
          <w:lang w:val="lt-LT"/>
        </w:rPr>
        <w:t>Mediq</w:t>
      </w:r>
      <w:proofErr w:type="spellEnd"/>
      <w:r w:rsidR="006575B8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Lietuva</w:t>
      </w:r>
    </w:p>
    <w:p w14:paraId="470FE0AA" w14:textId="6ED72403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Antakalnio g. 57, LT-10207 Vilnius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6575B8">
        <w:rPr>
          <w:rFonts w:ascii="Times New Roman" w:hAnsi="Times New Roman" w:cs="Times New Roman"/>
          <w:sz w:val="24"/>
          <w:szCs w:val="24"/>
          <w:lang w:val="lt-LT"/>
        </w:rPr>
        <w:t>Kolektyvo g. 15-20, LT-08314</w:t>
      </w:r>
      <w:r w:rsidR="00635E7B" w:rsidRPr="00635E7B">
        <w:rPr>
          <w:rFonts w:ascii="Times New Roman" w:hAnsi="Times New Roman" w:cs="Times New Roman"/>
          <w:sz w:val="24"/>
          <w:szCs w:val="24"/>
          <w:lang w:val="lt-LT"/>
        </w:rPr>
        <w:t xml:space="preserve"> Vilnius</w:t>
      </w:r>
    </w:p>
    <w:p w14:paraId="15EAE392" w14:textId="4DC88A95" w:rsidR="00A119AB" w:rsidRDefault="00A119AB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PVM kodas LT</w:t>
      </w:r>
      <w:r w:rsidR="008919F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919FC" w:rsidRPr="008919FC">
        <w:rPr>
          <w:rFonts w:ascii="Times New Roman" w:hAnsi="Times New Roman" w:cs="Times New Roman"/>
          <w:sz w:val="24"/>
          <w:szCs w:val="24"/>
          <w:lang w:val="lt-LT"/>
        </w:rPr>
        <w:t>100006560213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175ACA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>PVM kodas LT</w:t>
      </w:r>
      <w:r w:rsidR="00F7261C" w:rsidRPr="00F7261C">
        <w:rPr>
          <w:rFonts w:ascii="Times New Roman" w:hAnsi="Times New Roman" w:cs="Times New Roman"/>
          <w:sz w:val="24"/>
          <w:szCs w:val="24"/>
          <w:lang w:val="lt-LT"/>
        </w:rPr>
        <w:t>238139515</w:t>
      </w:r>
    </w:p>
    <w:p w14:paraId="472AAD27" w14:textId="082E6B19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Įstaigos kodas  302692454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Įmonės kodas </w:t>
      </w:r>
      <w:r w:rsidR="006575B8">
        <w:rPr>
          <w:rFonts w:ascii="Times New Roman" w:hAnsi="Times New Roman" w:cs="Times New Roman"/>
          <w:sz w:val="24"/>
          <w:szCs w:val="24"/>
          <w:lang w:val="lt-LT"/>
        </w:rPr>
        <w:t>302513086</w:t>
      </w:r>
    </w:p>
    <w:p w14:paraId="2D72F268" w14:textId="7178161F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A/s LT86 7044 0600 0799 0186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A/s LT </w:t>
      </w:r>
      <w:r w:rsidR="006575B8">
        <w:rPr>
          <w:rFonts w:ascii="Times New Roman" w:hAnsi="Times New Roman" w:cs="Times New Roman"/>
          <w:sz w:val="24"/>
          <w:szCs w:val="24"/>
          <w:lang w:val="lt-LT"/>
        </w:rPr>
        <w:t>877300010159582502</w:t>
      </w:r>
    </w:p>
    <w:p w14:paraId="2DCA5427" w14:textId="38E8A3FA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AB SEB bankas, banko k. 70440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>AB</w:t>
      </w:r>
      <w:r w:rsidR="007E53E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575B8">
        <w:rPr>
          <w:rFonts w:ascii="Times New Roman" w:hAnsi="Times New Roman" w:cs="Times New Roman"/>
          <w:sz w:val="24"/>
          <w:szCs w:val="24"/>
          <w:lang w:val="lt-LT"/>
        </w:rPr>
        <w:t xml:space="preserve">Swedbank, </w:t>
      </w:r>
      <w:proofErr w:type="spellStart"/>
      <w:r w:rsidR="006575B8">
        <w:rPr>
          <w:rFonts w:ascii="Times New Roman" w:hAnsi="Times New Roman" w:cs="Times New Roman"/>
          <w:sz w:val="24"/>
          <w:szCs w:val="24"/>
          <w:lang w:val="lt-LT"/>
        </w:rPr>
        <w:t>benko</w:t>
      </w:r>
      <w:proofErr w:type="spellEnd"/>
      <w:r w:rsidR="006575B8">
        <w:rPr>
          <w:rFonts w:ascii="Times New Roman" w:hAnsi="Times New Roman" w:cs="Times New Roman"/>
          <w:sz w:val="24"/>
          <w:szCs w:val="24"/>
          <w:lang w:val="lt-LT"/>
        </w:rPr>
        <w:t xml:space="preserve"> k. 73000</w:t>
      </w:r>
    </w:p>
    <w:p w14:paraId="5C566B5F" w14:textId="68C64268" w:rsidR="00146298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Tel.</w:t>
      </w:r>
      <w:r w:rsidR="00AE3CCE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>+370 5 234 4487</w:t>
      </w:r>
      <w:r w:rsidR="00D663F5" w:rsidRPr="00EE7A53">
        <w:rPr>
          <w:rFonts w:ascii="Times New Roman" w:hAnsi="Times New Roman" w:cs="Times New Roman"/>
          <w:sz w:val="24"/>
          <w:szCs w:val="24"/>
          <w:lang w:val="lt-LT"/>
        </w:rPr>
        <w:t>, el.</w:t>
      </w:r>
      <w:r w:rsidR="00146298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p. </w:t>
      </w:r>
      <w:proofErr w:type="spellStart"/>
      <w:r w:rsidR="00D663F5" w:rsidRPr="00EE7A53">
        <w:rPr>
          <w:rFonts w:ascii="Times New Roman" w:hAnsi="Times New Roman" w:cs="Times New Roman"/>
          <w:sz w:val="24"/>
          <w:szCs w:val="24"/>
          <w:lang w:val="lt-LT"/>
        </w:rPr>
        <w:t>info</w:t>
      </w:r>
      <w:proofErr w:type="spellEnd"/>
      <w:r w:rsidR="00D663F5" w:rsidRPr="00EE7A53">
        <w:rPr>
          <w:rFonts w:ascii="Times New Roman" w:hAnsi="Times New Roman" w:cs="Times New Roman"/>
          <w:sz w:val="24"/>
          <w:szCs w:val="24"/>
          <w:lang w:val="lt-LT"/>
        </w:rPr>
        <w:t>@</w:t>
      </w:r>
      <w:proofErr w:type="spellStart"/>
      <w:r w:rsidR="00D663F5" w:rsidRPr="00EE7A53">
        <w:rPr>
          <w:rFonts w:ascii="Times New Roman" w:hAnsi="Times New Roman" w:cs="Times New Roman"/>
          <w:sz w:val="24"/>
          <w:szCs w:val="24"/>
        </w:rPr>
        <w:t>vmkl.lt</w:t>
      </w:r>
      <w:proofErr w:type="spellEnd"/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bookmarkEnd w:id="5"/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>Tel.</w:t>
      </w:r>
      <w:r w:rsidR="00AE3CCE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7261C" w:rsidRPr="00F7261C">
        <w:rPr>
          <w:rFonts w:ascii="Times New Roman" w:hAnsi="Times New Roman" w:cs="Times New Roman"/>
          <w:sz w:val="24"/>
          <w:szCs w:val="24"/>
          <w:lang w:val="lt-LT"/>
        </w:rPr>
        <w:t xml:space="preserve">+370 5 </w:t>
      </w:r>
      <w:r w:rsidR="00A8662B">
        <w:rPr>
          <w:rFonts w:ascii="Times New Roman" w:hAnsi="Times New Roman" w:cs="Times New Roman"/>
          <w:sz w:val="24"/>
          <w:szCs w:val="24"/>
          <w:lang w:val="lt-LT"/>
        </w:rPr>
        <w:t>2688451</w:t>
      </w:r>
    </w:p>
    <w:p w14:paraId="460B23E0" w14:textId="13D87FA9" w:rsidR="00294B85" w:rsidRPr="00EE7A53" w:rsidRDefault="00D663F5" w:rsidP="00146298">
      <w:pPr>
        <w:widowControl w:val="0"/>
        <w:spacing w:after="0" w:line="240" w:lineRule="auto"/>
        <w:ind w:left="5184" w:firstLine="129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el. p. </w:t>
      </w:r>
      <w:r w:rsidR="00A8662B">
        <w:rPr>
          <w:rFonts w:ascii="Times New Roman" w:hAnsi="Times New Roman" w:cs="Times New Roman"/>
          <w:sz w:val="24"/>
          <w:szCs w:val="24"/>
          <w:lang w:val="lt-LT"/>
        </w:rPr>
        <w:t>mediqlietuva</w:t>
      </w:r>
      <w:r w:rsidR="00F7261C" w:rsidRPr="00F7261C">
        <w:rPr>
          <w:rFonts w:ascii="Times New Roman" w:hAnsi="Times New Roman" w:cs="Times New Roman"/>
          <w:sz w:val="24"/>
          <w:szCs w:val="24"/>
          <w:lang w:val="lt-LT"/>
        </w:rPr>
        <w:t>@</w:t>
      </w:r>
      <w:r w:rsidR="00A8662B">
        <w:rPr>
          <w:rFonts w:ascii="Times New Roman" w:hAnsi="Times New Roman" w:cs="Times New Roman"/>
          <w:sz w:val="24"/>
          <w:szCs w:val="24"/>
          <w:lang w:val="lt-LT"/>
        </w:rPr>
        <w:t>mediq</w:t>
      </w:r>
      <w:r w:rsidR="00F7261C" w:rsidRPr="00F7261C">
        <w:rPr>
          <w:rFonts w:ascii="Times New Roman" w:hAnsi="Times New Roman" w:cs="Times New Roman"/>
          <w:sz w:val="24"/>
          <w:szCs w:val="24"/>
          <w:lang w:val="lt-LT"/>
        </w:rPr>
        <w:t>.com</w:t>
      </w:r>
    </w:p>
    <w:p w14:paraId="346C1BB2" w14:textId="77777777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bookmarkEnd w:id="4"/>
    <w:p w14:paraId="109B9883" w14:textId="0418AEA2" w:rsidR="00294B85" w:rsidRPr="00EE7A53" w:rsidRDefault="00294B85" w:rsidP="00E210AB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38172D93" w14:textId="77777777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___________________________________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  <w:t>__________________________________</w:t>
      </w:r>
    </w:p>
    <w:p w14:paraId="3F2D2252" w14:textId="73A63A5A" w:rsidR="000540C9" w:rsidRDefault="000540C9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Direktoriaus pavaduotojas infrastruktūrai,</w:t>
      </w:r>
      <w:r w:rsidR="00011AAB">
        <w:rPr>
          <w:rFonts w:ascii="Times New Roman" w:hAnsi="Times New Roman" w:cs="Times New Roman"/>
          <w:sz w:val="24"/>
          <w:szCs w:val="24"/>
          <w:lang w:val="lt-LT"/>
        </w:rPr>
        <w:tab/>
      </w:r>
      <w:r w:rsidR="00011AAB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6C3C2901" w14:textId="4B19853B" w:rsidR="00294B85" w:rsidRPr="00EE7A53" w:rsidRDefault="000540C9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pavaduojantis direktorių Darius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Taminskas</w:t>
      </w:r>
      <w:proofErr w:type="spellEnd"/>
      <w:r w:rsidR="00294B85"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294B85"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5F1CEAB3" w14:textId="6B1511CD" w:rsidR="00294B85" w:rsidRPr="00EE7A53" w:rsidRDefault="00294B85" w:rsidP="00AE3CC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1694A852" w14:textId="40D1E825" w:rsidR="00632C33" w:rsidRPr="00EE7A53" w:rsidRDefault="00632C33" w:rsidP="0004268D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632C33" w:rsidRPr="00EE7A53" w:rsidSect="00294B85">
      <w:pgSz w:w="11906" w:h="16838"/>
      <w:pgMar w:top="1701" w:right="707" w:bottom="1134" w:left="568" w:header="0" w:footer="0" w:gutter="0"/>
      <w:cols w:space="1296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1F8D"/>
    <w:multiLevelType w:val="multilevel"/>
    <w:tmpl w:val="56CEB39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364BF9"/>
    <w:multiLevelType w:val="hybridMultilevel"/>
    <w:tmpl w:val="C88C3CA4"/>
    <w:lvl w:ilvl="0" w:tplc="DDA46B74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C1F055B"/>
    <w:multiLevelType w:val="multilevel"/>
    <w:tmpl w:val="14C05BC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5F963D3E"/>
    <w:multiLevelType w:val="multilevel"/>
    <w:tmpl w:val="64E07D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BB36EFD"/>
    <w:multiLevelType w:val="hybridMultilevel"/>
    <w:tmpl w:val="D0000822"/>
    <w:lvl w:ilvl="0" w:tplc="55B20A8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48999202">
    <w:abstractNumId w:val="2"/>
  </w:num>
  <w:num w:numId="2" w16cid:durableId="699402847">
    <w:abstractNumId w:val="0"/>
  </w:num>
  <w:num w:numId="3" w16cid:durableId="75985205">
    <w:abstractNumId w:val="3"/>
  </w:num>
  <w:num w:numId="4" w16cid:durableId="1271813878">
    <w:abstractNumId w:val="4"/>
  </w:num>
  <w:num w:numId="5" w16cid:durableId="1166440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83D"/>
    <w:rsid w:val="000013F8"/>
    <w:rsid w:val="00011AAB"/>
    <w:rsid w:val="00021586"/>
    <w:rsid w:val="00035FCD"/>
    <w:rsid w:val="0004268D"/>
    <w:rsid w:val="0005039E"/>
    <w:rsid w:val="000540C9"/>
    <w:rsid w:val="000642CA"/>
    <w:rsid w:val="00066550"/>
    <w:rsid w:val="00092924"/>
    <w:rsid w:val="000A3B2E"/>
    <w:rsid w:val="000B5358"/>
    <w:rsid w:val="000B7296"/>
    <w:rsid w:val="000E2780"/>
    <w:rsid w:val="000F1F10"/>
    <w:rsid w:val="00106ED2"/>
    <w:rsid w:val="00142E82"/>
    <w:rsid w:val="00146298"/>
    <w:rsid w:val="00165CD4"/>
    <w:rsid w:val="001738BD"/>
    <w:rsid w:val="00175ACA"/>
    <w:rsid w:val="00184D74"/>
    <w:rsid w:val="001A1B98"/>
    <w:rsid w:val="001B05CF"/>
    <w:rsid w:val="001C3721"/>
    <w:rsid w:val="001E3717"/>
    <w:rsid w:val="001E41A9"/>
    <w:rsid w:val="001F21FA"/>
    <w:rsid w:val="001F5EA7"/>
    <w:rsid w:val="0023608F"/>
    <w:rsid w:val="002402E7"/>
    <w:rsid w:val="00267A87"/>
    <w:rsid w:val="00274BA2"/>
    <w:rsid w:val="0027651F"/>
    <w:rsid w:val="00294B85"/>
    <w:rsid w:val="002A0D6D"/>
    <w:rsid w:val="002B783D"/>
    <w:rsid w:val="002C01CC"/>
    <w:rsid w:val="002C3A53"/>
    <w:rsid w:val="002C5972"/>
    <w:rsid w:val="002E4C26"/>
    <w:rsid w:val="002F2F5C"/>
    <w:rsid w:val="002F422F"/>
    <w:rsid w:val="00311B56"/>
    <w:rsid w:val="003255CE"/>
    <w:rsid w:val="003307E6"/>
    <w:rsid w:val="003429B4"/>
    <w:rsid w:val="00347FC6"/>
    <w:rsid w:val="003515B5"/>
    <w:rsid w:val="00351D0E"/>
    <w:rsid w:val="00366412"/>
    <w:rsid w:val="00371597"/>
    <w:rsid w:val="00371BAE"/>
    <w:rsid w:val="003818AE"/>
    <w:rsid w:val="003962C1"/>
    <w:rsid w:val="003A6AED"/>
    <w:rsid w:val="003A7CCB"/>
    <w:rsid w:val="003D2DB0"/>
    <w:rsid w:val="00407279"/>
    <w:rsid w:val="004153FD"/>
    <w:rsid w:val="004400FA"/>
    <w:rsid w:val="0044645A"/>
    <w:rsid w:val="0046161A"/>
    <w:rsid w:val="00476EE6"/>
    <w:rsid w:val="00496C6C"/>
    <w:rsid w:val="004A171E"/>
    <w:rsid w:val="004A275C"/>
    <w:rsid w:val="004C03E8"/>
    <w:rsid w:val="004F54A9"/>
    <w:rsid w:val="00515952"/>
    <w:rsid w:val="005323B0"/>
    <w:rsid w:val="00540D69"/>
    <w:rsid w:val="005410FD"/>
    <w:rsid w:val="005413C9"/>
    <w:rsid w:val="00551492"/>
    <w:rsid w:val="005710C7"/>
    <w:rsid w:val="005824A9"/>
    <w:rsid w:val="005945D7"/>
    <w:rsid w:val="005E10E2"/>
    <w:rsid w:val="00631463"/>
    <w:rsid w:val="00632C33"/>
    <w:rsid w:val="00635E7B"/>
    <w:rsid w:val="006448F8"/>
    <w:rsid w:val="006575B8"/>
    <w:rsid w:val="006575CD"/>
    <w:rsid w:val="006770F2"/>
    <w:rsid w:val="006A503D"/>
    <w:rsid w:val="006B053D"/>
    <w:rsid w:val="006B0853"/>
    <w:rsid w:val="006B75F7"/>
    <w:rsid w:val="006D4F1A"/>
    <w:rsid w:val="006E70F4"/>
    <w:rsid w:val="00702942"/>
    <w:rsid w:val="0071173F"/>
    <w:rsid w:val="0071782D"/>
    <w:rsid w:val="00720A10"/>
    <w:rsid w:val="007230E7"/>
    <w:rsid w:val="00726F35"/>
    <w:rsid w:val="00742C02"/>
    <w:rsid w:val="00762551"/>
    <w:rsid w:val="007701F1"/>
    <w:rsid w:val="00787A04"/>
    <w:rsid w:val="00787C49"/>
    <w:rsid w:val="007A064C"/>
    <w:rsid w:val="007C5006"/>
    <w:rsid w:val="007E2F0C"/>
    <w:rsid w:val="007E53ED"/>
    <w:rsid w:val="007F0BB5"/>
    <w:rsid w:val="007F7450"/>
    <w:rsid w:val="0080342A"/>
    <w:rsid w:val="00816E6C"/>
    <w:rsid w:val="008179E1"/>
    <w:rsid w:val="00824DB1"/>
    <w:rsid w:val="008261F3"/>
    <w:rsid w:val="0083543A"/>
    <w:rsid w:val="00841305"/>
    <w:rsid w:val="0084691A"/>
    <w:rsid w:val="00865494"/>
    <w:rsid w:val="008862CC"/>
    <w:rsid w:val="008878A6"/>
    <w:rsid w:val="008919FC"/>
    <w:rsid w:val="008931F4"/>
    <w:rsid w:val="008A42DF"/>
    <w:rsid w:val="008B24AE"/>
    <w:rsid w:val="008B4FE1"/>
    <w:rsid w:val="008D6EB4"/>
    <w:rsid w:val="008E032F"/>
    <w:rsid w:val="008F7A41"/>
    <w:rsid w:val="00900B08"/>
    <w:rsid w:val="00903768"/>
    <w:rsid w:val="00910D12"/>
    <w:rsid w:val="00912361"/>
    <w:rsid w:val="00912EF7"/>
    <w:rsid w:val="009152F0"/>
    <w:rsid w:val="0093713B"/>
    <w:rsid w:val="009514B7"/>
    <w:rsid w:val="009534CF"/>
    <w:rsid w:val="00984A09"/>
    <w:rsid w:val="009B1745"/>
    <w:rsid w:val="009B274E"/>
    <w:rsid w:val="009B4088"/>
    <w:rsid w:val="009B60CE"/>
    <w:rsid w:val="009E22FA"/>
    <w:rsid w:val="009E52EB"/>
    <w:rsid w:val="009E6F42"/>
    <w:rsid w:val="009F0786"/>
    <w:rsid w:val="009F23EE"/>
    <w:rsid w:val="009F3DE7"/>
    <w:rsid w:val="00A00A9E"/>
    <w:rsid w:val="00A119AB"/>
    <w:rsid w:val="00A266E2"/>
    <w:rsid w:val="00A36B42"/>
    <w:rsid w:val="00A524A7"/>
    <w:rsid w:val="00A52E44"/>
    <w:rsid w:val="00A6678D"/>
    <w:rsid w:val="00A73B4A"/>
    <w:rsid w:val="00A8662B"/>
    <w:rsid w:val="00A91AC2"/>
    <w:rsid w:val="00AC02EC"/>
    <w:rsid w:val="00AC6DD6"/>
    <w:rsid w:val="00AE2007"/>
    <w:rsid w:val="00AE3CCE"/>
    <w:rsid w:val="00AF2E16"/>
    <w:rsid w:val="00AF62CC"/>
    <w:rsid w:val="00AF7AF0"/>
    <w:rsid w:val="00B05C3A"/>
    <w:rsid w:val="00B065D1"/>
    <w:rsid w:val="00B315CC"/>
    <w:rsid w:val="00B350F9"/>
    <w:rsid w:val="00B50DBA"/>
    <w:rsid w:val="00B66A91"/>
    <w:rsid w:val="00B67C5F"/>
    <w:rsid w:val="00B77C30"/>
    <w:rsid w:val="00B83EDA"/>
    <w:rsid w:val="00B939DA"/>
    <w:rsid w:val="00BA37C7"/>
    <w:rsid w:val="00BB27AA"/>
    <w:rsid w:val="00BB7B31"/>
    <w:rsid w:val="00BD7149"/>
    <w:rsid w:val="00BE4FAE"/>
    <w:rsid w:val="00BE6B4C"/>
    <w:rsid w:val="00C10809"/>
    <w:rsid w:val="00C12A84"/>
    <w:rsid w:val="00C21118"/>
    <w:rsid w:val="00C21C96"/>
    <w:rsid w:val="00C2481E"/>
    <w:rsid w:val="00C24C3C"/>
    <w:rsid w:val="00C40729"/>
    <w:rsid w:val="00C45551"/>
    <w:rsid w:val="00C52DD5"/>
    <w:rsid w:val="00C559A0"/>
    <w:rsid w:val="00C559A8"/>
    <w:rsid w:val="00C67580"/>
    <w:rsid w:val="00C704C0"/>
    <w:rsid w:val="00C74E1A"/>
    <w:rsid w:val="00C77882"/>
    <w:rsid w:val="00C83BAA"/>
    <w:rsid w:val="00CA4CED"/>
    <w:rsid w:val="00CA59B7"/>
    <w:rsid w:val="00CC25E1"/>
    <w:rsid w:val="00CC34BF"/>
    <w:rsid w:val="00CD4422"/>
    <w:rsid w:val="00CF6A17"/>
    <w:rsid w:val="00D12848"/>
    <w:rsid w:val="00D302D8"/>
    <w:rsid w:val="00D44534"/>
    <w:rsid w:val="00D5457F"/>
    <w:rsid w:val="00D663F5"/>
    <w:rsid w:val="00D70145"/>
    <w:rsid w:val="00DA0972"/>
    <w:rsid w:val="00DA19F1"/>
    <w:rsid w:val="00DB059B"/>
    <w:rsid w:val="00DB38A6"/>
    <w:rsid w:val="00DD0152"/>
    <w:rsid w:val="00DE0620"/>
    <w:rsid w:val="00DF586B"/>
    <w:rsid w:val="00E06E4B"/>
    <w:rsid w:val="00E135F8"/>
    <w:rsid w:val="00E210AB"/>
    <w:rsid w:val="00E211EB"/>
    <w:rsid w:val="00E5567D"/>
    <w:rsid w:val="00E6198D"/>
    <w:rsid w:val="00EA7E4F"/>
    <w:rsid w:val="00EB347C"/>
    <w:rsid w:val="00EB478B"/>
    <w:rsid w:val="00EC16B9"/>
    <w:rsid w:val="00ED53D7"/>
    <w:rsid w:val="00EE41DB"/>
    <w:rsid w:val="00EE7A53"/>
    <w:rsid w:val="00EF4CC5"/>
    <w:rsid w:val="00F01B7D"/>
    <w:rsid w:val="00F20CF6"/>
    <w:rsid w:val="00F24B40"/>
    <w:rsid w:val="00F409D1"/>
    <w:rsid w:val="00F437F7"/>
    <w:rsid w:val="00F45D16"/>
    <w:rsid w:val="00F56051"/>
    <w:rsid w:val="00F6388A"/>
    <w:rsid w:val="00F7261C"/>
    <w:rsid w:val="00F76090"/>
    <w:rsid w:val="00F90E1B"/>
    <w:rsid w:val="00F916E8"/>
    <w:rsid w:val="00F97236"/>
    <w:rsid w:val="00FA0B21"/>
    <w:rsid w:val="00FA2D9E"/>
    <w:rsid w:val="00FA382E"/>
    <w:rsid w:val="00FB12A8"/>
    <w:rsid w:val="00FC636B"/>
    <w:rsid w:val="00FD4E29"/>
    <w:rsid w:val="00FF15A2"/>
    <w:rsid w:val="00FF42D7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0106"/>
  <w15:docId w15:val="{B78855AC-88FD-42FE-8CB2-A49DA8B8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  <w:textAlignment w:val="baseline"/>
    </w:pPr>
    <w:rPr>
      <w:rFonts w:cs="Calibri"/>
      <w:lang w:val="en-US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563C1"/>
      <w:u w:val="single"/>
    </w:rPr>
  </w:style>
  <w:style w:type="character" w:styleId="Neapdorotaspaminjimas">
    <w:name w:val="Unresolved Mention"/>
    <w:basedOn w:val="Numatytasispastraiposriftas"/>
    <w:qFormat/>
    <w:rPr>
      <w:color w:val="605E5C"/>
      <w:shd w:val="clear" w:color="auto" w:fill="E1DFDD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spacing w:after="160"/>
      <w:textAlignment w:val="baseline"/>
    </w:pPr>
  </w:style>
  <w:style w:type="paragraph" w:customStyle="1" w:styleId="Default">
    <w:name w:val="Default"/>
    <w:qFormat/>
    <w:pPr>
      <w:widowControl w:val="0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styleId="Sraopastraipa">
    <w:name w:val="List Paragraph"/>
    <w:basedOn w:val="prastasis"/>
    <w:qFormat/>
    <w:pPr>
      <w:ind w:left="720"/>
    </w:pPr>
  </w:style>
  <w:style w:type="paragraph" w:customStyle="1" w:styleId="BodyText1">
    <w:name w:val="Body Text1"/>
    <w:qFormat/>
    <w:pPr>
      <w:snapToGrid w:val="0"/>
      <w:ind w:firstLine="312"/>
      <w:jc w:val="both"/>
    </w:pPr>
    <w:rPr>
      <w:rFonts w:ascii="TimesLT" w:eastAsia="TimesLT" w:hAnsi="TimesLT" w:cs="TimesLT"/>
      <w:sz w:val="20"/>
      <w:szCs w:val="20"/>
      <w:lang w:val="en-US" w:eastAsia="zh-CN"/>
    </w:rPr>
  </w:style>
  <w:style w:type="paragraph" w:customStyle="1" w:styleId="Lentelsturinys">
    <w:name w:val="Lentelės turinys"/>
    <w:basedOn w:val="Standard"/>
    <w:qFormat/>
    <w:pPr>
      <w:widowControl w:val="0"/>
      <w:suppressLineNumbers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rFonts w:cs="Calibri"/>
      <w:sz w:val="20"/>
      <w:szCs w:val="20"/>
      <w:lang w:val="en-US"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A91AC2"/>
    <w:pPr>
      <w:suppressAutoHyphens w:val="0"/>
    </w:pPr>
    <w:rPr>
      <w:rFonts w:cs="Calibri"/>
      <w:lang w:val="en-US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1A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1AC2"/>
    <w:rPr>
      <w:rFonts w:cs="Calibri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9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1502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Juristas</dc:creator>
  <dc:description/>
  <cp:lastModifiedBy>Vaida Gaidamavičiūtė</cp:lastModifiedBy>
  <cp:revision>2</cp:revision>
  <cp:lastPrinted>2025-06-23T08:15:00Z</cp:lastPrinted>
  <dcterms:created xsi:type="dcterms:W3CDTF">2025-07-17T08:59:00Z</dcterms:created>
  <dcterms:modified xsi:type="dcterms:W3CDTF">2025-07-17T08:59:00Z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610ebd99-1581-4680-8dff-69528a0dc881</vt:lpwstr>
  </property>
</Properties>
</file>