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E606" w14:textId="77777777" w:rsidR="00656574" w:rsidRPr="001359C0" w:rsidRDefault="00656574" w:rsidP="00656574">
      <w:pPr>
        <w:spacing w:after="0" w:line="240" w:lineRule="auto"/>
        <w:jc w:val="center"/>
        <w:rPr>
          <w:rFonts w:ascii="Times New Roman" w:eastAsia="Times New Roman" w:hAnsi="Times New Roman" w:cs="Times New Roman"/>
          <w:b/>
          <w:sz w:val="24"/>
          <w:szCs w:val="24"/>
        </w:rPr>
      </w:pPr>
      <w:r w:rsidRPr="001359C0">
        <w:rPr>
          <w:rFonts w:ascii="Times New Roman" w:hAnsi="Times New Roman" w:cs="Times New Roman"/>
          <w:noProof/>
          <w:sz w:val="24"/>
          <w:szCs w:val="24"/>
          <w:lang w:val="en-US"/>
        </w:rPr>
        <w:drawing>
          <wp:inline distT="0" distB="0" distL="0" distR="0" wp14:anchorId="0087F753" wp14:editId="6D48513C">
            <wp:extent cx="3187495" cy="742950"/>
            <wp:effectExtent l="0" t="0" r="0" b="0"/>
            <wp:docPr id="2121060174"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6E545A14" w14:textId="77777777" w:rsidR="00656574" w:rsidRPr="001359C0" w:rsidRDefault="00656574" w:rsidP="00656574">
      <w:pPr>
        <w:spacing w:after="0" w:line="240" w:lineRule="auto"/>
        <w:jc w:val="center"/>
        <w:rPr>
          <w:rFonts w:ascii="Times New Roman" w:eastAsia="Times New Roman" w:hAnsi="Times New Roman" w:cs="Times New Roman"/>
          <w:b/>
          <w:sz w:val="24"/>
          <w:szCs w:val="24"/>
        </w:rPr>
      </w:pPr>
    </w:p>
    <w:p w14:paraId="3510B2AB" w14:textId="77777777" w:rsidR="00656574" w:rsidRPr="001359C0" w:rsidRDefault="00477633" w:rsidP="00656574">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sz w:val="24"/>
          <w:szCs w:val="24"/>
        </w:rPr>
        <w:t>CHEMINIŲ REAGENTŲ</w:t>
      </w:r>
      <w:r w:rsidR="00656574" w:rsidRPr="001359C0">
        <w:rPr>
          <w:rFonts w:ascii="Times New Roman" w:eastAsia="Times New Roman" w:hAnsi="Times New Roman" w:cs="Times New Roman"/>
          <w:b/>
          <w:caps/>
          <w:sz w:val="24"/>
          <w:szCs w:val="24"/>
          <w:lang w:eastAsia="zh-CN"/>
        </w:rPr>
        <w:t>VIEŠOJO</w:t>
      </w:r>
      <w:r w:rsidR="00656574" w:rsidRPr="001359C0">
        <w:rPr>
          <w:rFonts w:ascii="Times New Roman" w:eastAsia="Times New Roman" w:hAnsi="Times New Roman" w:cs="Times New Roman"/>
          <w:b/>
          <w:bCs/>
          <w:kern w:val="2"/>
          <w:sz w:val="24"/>
          <w:szCs w:val="24"/>
          <w:lang w:eastAsia="zh-CN"/>
        </w:rPr>
        <w:t xml:space="preserve"> PIRKIMO </w:t>
      </w:r>
      <w:r w:rsidR="00656574" w:rsidRPr="001359C0">
        <w:rPr>
          <w:rFonts w:ascii="Times New Roman" w:eastAsia="Times New Roman" w:hAnsi="Times New Roman" w:cs="Times New Roman"/>
          <w:b/>
          <w:bCs/>
          <w:sz w:val="24"/>
          <w:szCs w:val="24"/>
          <w:lang w:eastAsia="ar-SA"/>
        </w:rPr>
        <w:t>– PARDAVIMO SUTARTIS NR.</w:t>
      </w:r>
    </w:p>
    <w:p w14:paraId="5CA31845" w14:textId="77777777" w:rsidR="00656574" w:rsidRPr="001359C0" w:rsidRDefault="00656574" w:rsidP="00656574">
      <w:pPr>
        <w:widowControl w:val="0"/>
        <w:suppressAutoHyphens/>
        <w:spacing w:after="0" w:line="240" w:lineRule="auto"/>
        <w:jc w:val="center"/>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Cs/>
          <w:sz w:val="24"/>
          <w:szCs w:val="24"/>
          <w:lang w:eastAsia="ar-SA"/>
        </w:rPr>
        <w:t>(</w:t>
      </w:r>
      <w:r w:rsidR="00BF7543">
        <w:rPr>
          <w:rFonts w:ascii="Times New Roman" w:eastAsia="Times New Roman" w:hAnsi="Times New Roman" w:cs="Times New Roman"/>
          <w:bCs/>
          <w:sz w:val="24"/>
          <w:szCs w:val="24"/>
          <w:lang w:eastAsia="ar-SA"/>
        </w:rPr>
        <w:t>2</w:t>
      </w:r>
      <w:r w:rsidRPr="001359C0">
        <w:rPr>
          <w:rFonts w:ascii="Times New Roman" w:eastAsia="Times New Roman" w:hAnsi="Times New Roman" w:cs="Times New Roman"/>
          <w:bCs/>
          <w:sz w:val="24"/>
          <w:szCs w:val="24"/>
          <w:lang w:eastAsia="ar-SA"/>
        </w:rPr>
        <w:t xml:space="preserve"> pirkimo dalis)</w:t>
      </w:r>
    </w:p>
    <w:p w14:paraId="77E6FA36"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2025   m.                                               d.</w:t>
      </w:r>
    </w:p>
    <w:p w14:paraId="7319E013" w14:textId="77777777" w:rsidR="00656574" w:rsidRPr="001359C0" w:rsidRDefault="00656574" w:rsidP="00656574">
      <w:pPr>
        <w:suppressAutoHyphens/>
        <w:spacing w:after="0" w:line="240" w:lineRule="auto"/>
        <w:jc w:val="center"/>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Vilnius</w:t>
      </w:r>
    </w:p>
    <w:p w14:paraId="42B63FD9" w14:textId="77777777" w:rsidR="00656574" w:rsidRPr="001359C0" w:rsidRDefault="00656574" w:rsidP="00656574">
      <w:pPr>
        <w:pStyle w:val="Betarp"/>
        <w:rPr>
          <w:rFonts w:ascii="Times New Roman" w:hAnsi="Times New Roman" w:cs="Times New Roman"/>
          <w:sz w:val="24"/>
          <w:szCs w:val="24"/>
          <w:shd w:val="clear" w:color="auto" w:fill="FFFFFF"/>
          <w:lang w:eastAsia="ar-SA"/>
        </w:rPr>
      </w:pPr>
    </w:p>
    <w:p w14:paraId="64BC46EA" w14:textId="77777777" w:rsidR="00BD3BB3" w:rsidRPr="00BD3BB3" w:rsidRDefault="00656574" w:rsidP="00BD3BB3">
      <w:pPr>
        <w:pStyle w:val="Betarp"/>
        <w:ind w:firstLine="567"/>
        <w:jc w:val="both"/>
        <w:rPr>
          <w:rFonts w:ascii="Times New Roman" w:hAnsi="Times New Roman" w:cs="Times New Roman"/>
          <w:sz w:val="24"/>
          <w:szCs w:val="24"/>
        </w:rPr>
      </w:pPr>
      <w:r w:rsidRPr="001359C0">
        <w:rPr>
          <w:rFonts w:ascii="Times New Roman" w:hAnsi="Times New Roman" w:cs="Times New Roman"/>
          <w:sz w:val="24"/>
          <w:szCs w:val="24"/>
          <w:lang w:eastAsia="ar-SA"/>
        </w:rPr>
        <w:t xml:space="preserve">Pirkimas vykdomas įgyvendinant </w:t>
      </w:r>
      <w:r w:rsidRPr="001359C0">
        <w:rPr>
          <w:rFonts w:ascii="Times New Roman" w:hAnsi="Times New Roman" w:cs="Times New Roman"/>
          <w:sz w:val="24"/>
          <w:szCs w:val="24"/>
        </w:rPr>
        <w:t xml:space="preserve">projektą </w:t>
      </w:r>
      <w:r w:rsidRPr="001359C0">
        <w:rPr>
          <w:rFonts w:ascii="Times New Roman" w:hAnsi="Times New Roman" w:cs="Times New Roman"/>
          <w:sz w:val="24"/>
          <w:szCs w:val="24"/>
          <w:lang w:eastAsia="ar-SA"/>
        </w:rPr>
        <w:t>„Laboratorijų pajėgumų ir duomenų patikimumo didinimas”</w:t>
      </w:r>
      <w:r w:rsidRPr="001359C0">
        <w:rPr>
          <w:rFonts w:ascii="Times New Roman" w:eastAsia="Times New Roman" w:hAnsi="Times New Roman" w:cs="Times New Roman"/>
          <w:color w:val="000000"/>
          <w:sz w:val="24"/>
          <w:szCs w:val="24"/>
        </w:rPr>
        <w:t xml:space="preserve"> Nr. 01-016-P-0001</w:t>
      </w:r>
      <w:r w:rsidRPr="001359C0">
        <w:rPr>
          <w:rFonts w:ascii="Times New Roman" w:hAnsi="Times New Roman" w:cs="Times New Roman"/>
          <w:sz w:val="24"/>
          <w:szCs w:val="24"/>
        </w:rPr>
        <w:t>(toliau – Projektas)</w:t>
      </w:r>
      <w:r w:rsidR="007D6621">
        <w:rPr>
          <w:rFonts w:ascii="Times New Roman" w:hAnsi="Times New Roman" w:cs="Times New Roman"/>
          <w:sz w:val="24"/>
          <w:szCs w:val="24"/>
        </w:rPr>
        <w:t>.</w:t>
      </w:r>
      <w:r w:rsidR="00BD3BB3" w:rsidRPr="00BD3BB3">
        <w:rPr>
          <w:rFonts w:ascii="Times New Roman" w:hAnsi="Times New Roman" w:cs="Times New Roman"/>
          <w:sz w:val="24"/>
          <w:szCs w:val="24"/>
        </w:rPr>
        <w:t>Projektas vykdomas pagal 2022–2030 metų Plėtros programos pažangos priemonės Nr. 02-001-06-11-01 „Stiprinti neigiamo poveikio aplinkai prevenciją ir valdymą“ veiklą „Aplinkosaugos institucijų pajėgumų stiprinimas“ ir finansuojamas 2021‒2027 metų Europos Sąjungos fondų ir Lietuvos Respublikos valstybės biudžeto lėšomis. </w:t>
      </w:r>
    </w:p>
    <w:p w14:paraId="25F96C1B" w14:textId="77777777" w:rsidR="00656574" w:rsidRPr="001359C0" w:rsidRDefault="00656574" w:rsidP="00656574">
      <w:pPr>
        <w:spacing w:after="0" w:line="240" w:lineRule="auto"/>
        <w:jc w:val="both"/>
        <w:rPr>
          <w:rFonts w:ascii="Times New Roman" w:hAnsi="Times New Roman" w:cs="Times New Roman"/>
          <w:sz w:val="24"/>
          <w:szCs w:val="24"/>
          <w:shd w:val="clear" w:color="auto" w:fill="FFFFFF"/>
          <w:lang w:eastAsia="ar-SA"/>
        </w:rPr>
      </w:pPr>
    </w:p>
    <w:p w14:paraId="6CB50D44" w14:textId="53AA969F" w:rsidR="00656574" w:rsidRPr="001359C0" w:rsidRDefault="00656574" w:rsidP="00656574">
      <w:pPr>
        <w:spacing w:after="0" w:line="240" w:lineRule="auto"/>
        <w:ind w:firstLine="567"/>
        <w:jc w:val="both"/>
        <w:rPr>
          <w:rFonts w:ascii="Times New Roman" w:hAnsi="Times New Roman" w:cs="Times New Roman"/>
          <w:b/>
          <w:caps/>
          <w:sz w:val="24"/>
          <w:szCs w:val="24"/>
        </w:rPr>
      </w:pPr>
      <w:r w:rsidRPr="001359C0">
        <w:rPr>
          <w:rFonts w:ascii="Times New Roman" w:hAnsi="Times New Roman" w:cs="Times New Roman"/>
          <w:sz w:val="24"/>
          <w:szCs w:val="24"/>
          <w:shd w:val="clear" w:color="auto" w:fill="FFFFFF"/>
          <w:lang w:eastAsia="ar-SA"/>
        </w:rPr>
        <w:t xml:space="preserve">Sutartis sudaroma vadovaujantis </w:t>
      </w:r>
      <w:r w:rsidR="001332E7">
        <w:rPr>
          <w:rFonts w:ascii="Times New Roman" w:eastAsia="Times New Roman" w:hAnsi="Times New Roman" w:cs="Times New Roman"/>
          <w:bCs/>
          <w:sz w:val="24"/>
          <w:szCs w:val="24"/>
        </w:rPr>
        <w:t>Cheminių reagentų</w:t>
      </w:r>
      <w:r w:rsidR="00753268">
        <w:rPr>
          <w:rFonts w:ascii="Times New Roman" w:eastAsia="Times New Roman" w:hAnsi="Times New Roman" w:cs="Times New Roman"/>
          <w:bCs/>
          <w:sz w:val="24"/>
          <w:szCs w:val="24"/>
        </w:rPr>
        <w:t xml:space="preserve"> </w:t>
      </w:r>
      <w:r w:rsidRPr="001359C0">
        <w:rPr>
          <w:rFonts w:ascii="Times New Roman" w:eastAsia="Times New Roman" w:hAnsi="Times New Roman" w:cs="Times New Roman"/>
          <w:bCs/>
          <w:sz w:val="24"/>
          <w:szCs w:val="24"/>
        </w:rPr>
        <w:t>mažos vertės pirkimo</w:t>
      </w:r>
      <w:r w:rsidR="00AB6E7B">
        <w:rPr>
          <w:rFonts w:ascii="Times New Roman" w:eastAsia="Times New Roman" w:hAnsi="Times New Roman" w:cs="Times New Roman"/>
          <w:bCs/>
          <w:sz w:val="24"/>
          <w:szCs w:val="24"/>
        </w:rPr>
        <w:t xml:space="preserve"> </w:t>
      </w:r>
      <w:r w:rsidRPr="001359C0">
        <w:rPr>
          <w:rFonts w:ascii="Times New Roman" w:eastAsia="Times New Roman" w:hAnsi="Times New Roman" w:cs="Times New Roman"/>
          <w:sz w:val="24"/>
          <w:szCs w:val="24"/>
          <w:shd w:val="clear" w:color="auto" w:fill="FFFFFF"/>
          <w:lang w:eastAsia="ar-SA"/>
        </w:rPr>
        <w:t>skelbiamos apklausos</w:t>
      </w:r>
      <w:r w:rsidRPr="001359C0">
        <w:rPr>
          <w:rFonts w:ascii="Times New Roman" w:hAnsi="Times New Roman" w:cs="Times New Roman"/>
          <w:bCs/>
          <w:sz w:val="24"/>
          <w:szCs w:val="24"/>
          <w:lang w:eastAsia="lt-LT"/>
        </w:rPr>
        <w:t xml:space="preserve"> būdu </w:t>
      </w:r>
      <w:r w:rsidRPr="001359C0">
        <w:rPr>
          <w:rFonts w:ascii="Times New Roman" w:hAnsi="Times New Roman" w:cs="Times New Roman"/>
          <w:sz w:val="24"/>
          <w:szCs w:val="24"/>
          <w:shd w:val="clear" w:color="auto" w:fill="FFFFFF"/>
          <w:lang w:eastAsia="ar-SA"/>
        </w:rPr>
        <w:t>CVP IS elektroninėmis priemonėmis paskelbto pirkimo</w:t>
      </w:r>
      <w:r w:rsidRPr="001359C0">
        <w:rPr>
          <w:rFonts w:ascii="Times New Roman" w:hAnsi="Times New Roman" w:cs="Times New Roman"/>
          <w:bCs/>
          <w:sz w:val="24"/>
          <w:szCs w:val="24"/>
          <w:lang w:eastAsia="lt-LT"/>
        </w:rPr>
        <w:t xml:space="preserve"> Nr. </w:t>
      </w:r>
      <w:r w:rsidR="00C26EA0">
        <w:rPr>
          <w:rFonts w:ascii="Times New Roman" w:hAnsi="Times New Roman" w:cs="Times New Roman"/>
          <w:bCs/>
          <w:sz w:val="24"/>
          <w:szCs w:val="24"/>
          <w:lang w:eastAsia="lt-LT"/>
        </w:rPr>
        <w:t xml:space="preserve">2739092 </w:t>
      </w:r>
      <w:r w:rsidRPr="001359C0">
        <w:rPr>
          <w:rFonts w:ascii="Times New Roman" w:hAnsi="Times New Roman" w:cs="Times New Roman"/>
          <w:sz w:val="24"/>
          <w:szCs w:val="24"/>
          <w:shd w:val="clear" w:color="auto" w:fill="FFFFFF"/>
          <w:lang w:eastAsia="ar-SA"/>
        </w:rPr>
        <w:t xml:space="preserve">rezultatais.  </w:t>
      </w:r>
    </w:p>
    <w:p w14:paraId="78CAD226" w14:textId="77777777" w:rsidR="00656574" w:rsidRPr="001359C0" w:rsidRDefault="00656574" w:rsidP="00656574">
      <w:pPr>
        <w:tabs>
          <w:tab w:val="left" w:pos="1080"/>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17ED041A" w14:textId="7788C381"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bdr w:val="none" w:sz="0" w:space="0" w:color="auto" w:frame="1"/>
          <w:lang w:eastAsia="ar-SA"/>
        </w:rPr>
      </w:pPr>
      <w:r w:rsidRPr="00C26EA0">
        <w:rPr>
          <w:rFonts w:ascii="Times New Roman" w:eastAsia="Times New Roman" w:hAnsi="Times New Roman" w:cs="Times New Roman"/>
          <w:b/>
          <w:bCs/>
          <w:sz w:val="24"/>
          <w:szCs w:val="24"/>
          <w:bdr w:val="none" w:sz="0" w:space="0" w:color="auto" w:frame="1"/>
          <w:lang w:eastAsia="ar-SA"/>
        </w:rPr>
        <w:t>Aplinkos apsaugos agentūra</w:t>
      </w:r>
      <w:r w:rsidRPr="001359C0">
        <w:rPr>
          <w:rFonts w:ascii="Times New Roman" w:eastAsia="Times New Roman" w:hAnsi="Times New Roman" w:cs="Times New Roman"/>
          <w:sz w:val="24"/>
          <w:szCs w:val="24"/>
          <w:bdr w:val="none" w:sz="0" w:space="0" w:color="auto" w:frame="1"/>
          <w:lang w:eastAsia="ar-SA"/>
        </w:rPr>
        <w:t xml:space="preserve">, juridinio asmens kodas 188784898, kurios registruota buveinė A. Juozapavičiaus g. 9, LT-09311 Vilnius, duomenys apie įstaigą kaupiami ir saugomi Lietuvos Respublikos juridinių asmenų registre, atstovaujama </w:t>
      </w:r>
      <w:r w:rsidR="00AB6E7B">
        <w:rPr>
          <w:rFonts w:ascii="Times New Roman" w:eastAsia="Times New Roman" w:hAnsi="Times New Roman" w:cs="Times New Roman"/>
          <w:sz w:val="24"/>
          <w:szCs w:val="24"/>
          <w:lang w:eastAsia="ar-SA"/>
        </w:rPr>
        <w:t>______</w:t>
      </w:r>
      <w:r w:rsidRPr="001359C0">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bdr w:val="none" w:sz="0" w:space="0" w:color="auto" w:frame="1"/>
          <w:lang w:eastAsia="ar-SA"/>
        </w:rPr>
        <w:t>veikiančio</w:t>
      </w:r>
      <w:r w:rsidR="00C26EA0">
        <w:rPr>
          <w:rFonts w:ascii="Times New Roman" w:eastAsia="Times New Roman" w:hAnsi="Times New Roman" w:cs="Times New Roman"/>
          <w:sz w:val="24"/>
          <w:szCs w:val="24"/>
          <w:bdr w:val="none" w:sz="0" w:space="0" w:color="auto" w:frame="1"/>
          <w:lang w:eastAsia="ar-SA"/>
        </w:rPr>
        <w:t>s</w:t>
      </w:r>
      <w:r w:rsidRPr="001359C0">
        <w:rPr>
          <w:rFonts w:ascii="Times New Roman" w:eastAsia="Times New Roman" w:hAnsi="Times New Roman" w:cs="Times New Roman"/>
          <w:sz w:val="24"/>
          <w:szCs w:val="24"/>
          <w:bdr w:val="none" w:sz="0" w:space="0" w:color="auto" w:frame="1"/>
          <w:lang w:eastAsia="ar-SA"/>
        </w:rPr>
        <w:t xml:space="preserve"> pagal Aplinkos apsaugos agentūros nuostatus, patvirtintus Lietuvos Respublikos aplinkos ministro 2004 m. liepos 14 d. įsakymu Nr. D1-385 „Dėl Aplinkos apsaugos agentūros nuostatų patvirtinimo“, (toliau – Pirkėjas),</w:t>
      </w:r>
    </w:p>
    <w:p w14:paraId="7AC31C81"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2A297082"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ir</w:t>
      </w:r>
    </w:p>
    <w:p w14:paraId="12CDF795"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p>
    <w:p w14:paraId="029FC621" w14:textId="6EBCB8F5" w:rsidR="00656574" w:rsidRPr="001359C0" w:rsidRDefault="00C26EA0"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C26EA0">
        <w:rPr>
          <w:rFonts w:ascii="Times New Roman" w:eastAsia="Times New Roman" w:hAnsi="Times New Roman" w:cs="Times New Roman"/>
          <w:b/>
          <w:bCs/>
          <w:sz w:val="24"/>
          <w:szCs w:val="24"/>
          <w:lang w:eastAsia="ar-SA"/>
        </w:rPr>
        <w:t>UAB</w:t>
      </w:r>
      <w:r w:rsidR="00C21E14">
        <w:rPr>
          <w:rFonts w:ascii="Times New Roman" w:eastAsia="Times New Roman" w:hAnsi="Times New Roman" w:cs="Times New Roman"/>
          <w:b/>
          <w:bCs/>
          <w:sz w:val="24"/>
          <w:szCs w:val="24"/>
          <w:lang w:eastAsia="ar-SA"/>
        </w:rPr>
        <w:t xml:space="preserve"> </w:t>
      </w:r>
      <w:r w:rsidRPr="00C26EA0">
        <w:rPr>
          <w:rFonts w:ascii="Times New Roman" w:eastAsia="Times New Roman" w:hAnsi="Times New Roman" w:cs="Times New Roman"/>
          <w:b/>
          <w:bCs/>
          <w:sz w:val="24"/>
          <w:szCs w:val="24"/>
          <w:lang w:eastAsia="ar-SA"/>
        </w:rPr>
        <w:t>„</w:t>
      </w:r>
      <w:proofErr w:type="spellStart"/>
      <w:r w:rsidRPr="00C26EA0">
        <w:rPr>
          <w:rFonts w:ascii="Times New Roman" w:eastAsia="Times New Roman" w:hAnsi="Times New Roman" w:cs="Times New Roman"/>
          <w:b/>
          <w:bCs/>
          <w:sz w:val="24"/>
          <w:szCs w:val="24"/>
          <w:lang w:eastAsia="ar-SA"/>
        </w:rPr>
        <w:t>Eurochemicals</w:t>
      </w:r>
      <w:proofErr w:type="spellEnd"/>
      <w:r w:rsidRPr="00C26EA0">
        <w:rPr>
          <w:rFonts w:ascii="Times New Roman" w:eastAsia="Times New Roman" w:hAnsi="Times New Roman" w:cs="Times New Roman"/>
          <w:b/>
          <w:bCs/>
          <w:sz w:val="24"/>
          <w:szCs w:val="24"/>
          <w:lang w:eastAsia="ar-SA"/>
        </w:rPr>
        <w:t>“</w:t>
      </w:r>
      <w:r w:rsidRPr="00C26EA0">
        <w:rPr>
          <w:rFonts w:ascii="Times New Roman" w:eastAsia="Times New Roman" w:hAnsi="Times New Roman" w:cs="Times New Roman"/>
          <w:sz w:val="24"/>
          <w:szCs w:val="24"/>
          <w:lang w:eastAsia="ar-SA"/>
        </w:rPr>
        <w:t>,</w:t>
      </w:r>
      <w:r w:rsidR="00C21E14">
        <w:rPr>
          <w:rFonts w:ascii="Times New Roman" w:eastAsia="Times New Roman" w:hAnsi="Times New Roman" w:cs="Times New Roman"/>
          <w:sz w:val="24"/>
          <w:szCs w:val="24"/>
          <w:lang w:eastAsia="ar-SA"/>
        </w:rPr>
        <w:t xml:space="preserve"> </w:t>
      </w:r>
      <w:r w:rsidR="00656574" w:rsidRPr="001359C0">
        <w:rPr>
          <w:rFonts w:ascii="Times New Roman" w:eastAsia="Times New Roman" w:hAnsi="Times New Roman" w:cs="Times New Roman"/>
          <w:sz w:val="24"/>
          <w:szCs w:val="24"/>
          <w:lang w:eastAsia="ar-SA"/>
        </w:rPr>
        <w:t xml:space="preserve">juridinio asmens kodas </w:t>
      </w:r>
      <w:r w:rsidRPr="000B5C3A">
        <w:rPr>
          <w:rFonts w:ascii="Times New Roman" w:eastAsia="Times New Roman" w:hAnsi="Times New Roman" w:cs="Times New Roman"/>
          <w:sz w:val="24"/>
          <w:szCs w:val="24"/>
          <w:lang w:eastAsia="ar-SA"/>
        </w:rPr>
        <w:t>302424417</w:t>
      </w:r>
      <w:r w:rsidR="00656574" w:rsidRPr="001359C0">
        <w:rPr>
          <w:rFonts w:ascii="Times New Roman" w:eastAsia="Times New Roman" w:hAnsi="Times New Roman" w:cs="Times New Roman"/>
          <w:i/>
          <w:sz w:val="24"/>
          <w:szCs w:val="24"/>
          <w:lang w:eastAsia="ar-SA"/>
        </w:rPr>
        <w:t>,</w:t>
      </w:r>
      <w:r w:rsidR="00C21E14">
        <w:rPr>
          <w:rFonts w:ascii="Times New Roman" w:eastAsia="Times New Roman" w:hAnsi="Times New Roman" w:cs="Times New Roman"/>
          <w:i/>
          <w:sz w:val="24"/>
          <w:szCs w:val="24"/>
          <w:lang w:eastAsia="ar-SA"/>
        </w:rPr>
        <w:t xml:space="preserve"> </w:t>
      </w:r>
      <w:r w:rsidR="00656574" w:rsidRPr="006025F6">
        <w:rPr>
          <w:rFonts w:ascii="Times New Roman" w:eastAsia="Times New Roman" w:hAnsi="Times New Roman" w:cs="Times New Roman"/>
          <w:sz w:val="24"/>
          <w:szCs w:val="24"/>
          <w:lang w:eastAsia="ar-SA"/>
        </w:rPr>
        <w:t xml:space="preserve">kurio registruota buveinė yra </w:t>
      </w:r>
      <w:r w:rsidR="00C21E14">
        <w:rPr>
          <w:rFonts w:ascii="Times New Roman" w:eastAsia="Times New Roman" w:hAnsi="Times New Roman" w:cs="Times New Roman"/>
          <w:sz w:val="24"/>
          <w:szCs w:val="24"/>
          <w:lang w:eastAsia="ar-SA"/>
        </w:rPr>
        <w:t>Naugarduko g., 91, Vilnius,</w:t>
      </w:r>
      <w:r w:rsidR="00656574" w:rsidRPr="006025F6">
        <w:rPr>
          <w:rFonts w:ascii="Times New Roman" w:eastAsia="Times New Roman" w:hAnsi="Times New Roman" w:cs="Times New Roman"/>
          <w:sz w:val="24"/>
          <w:szCs w:val="24"/>
          <w:lang w:eastAsia="ar-SA"/>
        </w:rPr>
        <w:t xml:space="preserve"> duomenys apie įmonę kaupiami ir saugomi Lietuvos Respublikos juridinių asmenų registre, atstovaujama </w:t>
      </w:r>
      <w:r w:rsidR="00AB6E7B">
        <w:rPr>
          <w:rFonts w:ascii="Times New Roman" w:eastAsia="Times New Roman" w:hAnsi="Times New Roman" w:cs="Times New Roman"/>
          <w:sz w:val="24"/>
          <w:szCs w:val="24"/>
          <w:lang w:eastAsia="ar-SA"/>
        </w:rPr>
        <w:t>______</w:t>
      </w:r>
      <w:r w:rsidR="00656574" w:rsidRPr="006025F6">
        <w:rPr>
          <w:rFonts w:ascii="Times New Roman" w:eastAsia="Times New Roman" w:hAnsi="Times New Roman" w:cs="Times New Roman"/>
          <w:sz w:val="24"/>
          <w:szCs w:val="24"/>
          <w:lang w:eastAsia="ar-SA"/>
        </w:rPr>
        <w:t xml:space="preserve">, veikiančio pagal </w:t>
      </w:r>
      <w:r w:rsidR="00C21E14">
        <w:rPr>
          <w:rFonts w:ascii="Times New Roman" w:eastAsia="Times New Roman" w:hAnsi="Times New Roman" w:cs="Times New Roman"/>
          <w:sz w:val="24"/>
          <w:szCs w:val="24"/>
          <w:lang w:eastAsia="ar-SA"/>
        </w:rPr>
        <w:t>bendrovės įstatus</w:t>
      </w:r>
      <w:r w:rsidR="00656574" w:rsidRPr="006025F6">
        <w:rPr>
          <w:rFonts w:ascii="Times New Roman" w:eastAsia="Times New Roman" w:hAnsi="Times New Roman" w:cs="Times New Roman"/>
          <w:i/>
          <w:sz w:val="24"/>
          <w:szCs w:val="24"/>
          <w:lang w:eastAsia="ar-SA"/>
        </w:rPr>
        <w:t xml:space="preserve">, </w:t>
      </w:r>
      <w:r w:rsidR="00656574" w:rsidRPr="006025F6">
        <w:rPr>
          <w:rFonts w:ascii="Times New Roman" w:eastAsia="Times New Roman" w:hAnsi="Times New Roman" w:cs="Times New Roman"/>
          <w:sz w:val="24"/>
          <w:szCs w:val="24"/>
          <w:lang w:eastAsia="ar-SA"/>
        </w:rPr>
        <w:t>(toliau – Pardavėjas),</w:t>
      </w:r>
    </w:p>
    <w:p w14:paraId="46809FE7" w14:textId="77777777" w:rsidR="00656574" w:rsidRPr="001359C0" w:rsidRDefault="00656574" w:rsidP="00656574">
      <w:pPr>
        <w:suppressAutoHyphens/>
        <w:spacing w:after="0" w:line="240" w:lineRule="auto"/>
        <w:jc w:val="both"/>
        <w:rPr>
          <w:rFonts w:ascii="Times New Roman" w:eastAsia="Times New Roman" w:hAnsi="Times New Roman" w:cs="Times New Roman"/>
          <w:sz w:val="24"/>
          <w:szCs w:val="24"/>
          <w:lang w:eastAsia="ar-SA"/>
        </w:rPr>
      </w:pPr>
    </w:p>
    <w:p w14:paraId="4F833870" w14:textId="77777777" w:rsidR="00656574" w:rsidRPr="001359C0" w:rsidRDefault="00656574" w:rsidP="00656574">
      <w:pPr>
        <w:suppressAutoHyphens/>
        <w:spacing w:after="0" w:line="240" w:lineRule="auto"/>
        <w:ind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toliau kartu šioje prekių tiekimo viešojo pirkimo–pardavimo sutartyje vadinami Šalimis, o kiekviena atskirai – Šalimi,</w:t>
      </w:r>
    </w:p>
    <w:p w14:paraId="7818F128" w14:textId="77777777" w:rsidR="00656574" w:rsidRPr="001359C0" w:rsidRDefault="00656574" w:rsidP="00656574">
      <w:pPr>
        <w:suppressAutoHyphens/>
        <w:spacing w:after="0" w:line="240" w:lineRule="auto"/>
        <w:rPr>
          <w:rFonts w:ascii="Times New Roman" w:eastAsia="Times New Roman" w:hAnsi="Times New Roman" w:cs="Times New Roman"/>
          <w:sz w:val="24"/>
          <w:szCs w:val="24"/>
          <w:lang w:eastAsia="ar-SA"/>
        </w:rPr>
      </w:pPr>
    </w:p>
    <w:p w14:paraId="6FE88EE1" w14:textId="77777777" w:rsidR="00656574" w:rsidRPr="001359C0" w:rsidRDefault="00656574" w:rsidP="00656574">
      <w:pPr>
        <w:suppressAutoHyphens/>
        <w:spacing w:after="0" w:line="240" w:lineRule="auto"/>
        <w:ind w:firstLine="567"/>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sz w:val="24"/>
          <w:szCs w:val="24"/>
          <w:lang w:eastAsia="ar-SA"/>
        </w:rPr>
        <w:t>sudarė šią prekių viešojo pirkimo–pardavimo sutartį (toliau – Sutartis):</w:t>
      </w:r>
    </w:p>
    <w:p w14:paraId="47BE379D"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hAnsi="Times New Roman" w:cs="Times New Roman"/>
          <w:b/>
          <w:color w:val="000000" w:themeColor="text1"/>
          <w:sz w:val="24"/>
          <w:szCs w:val="24"/>
        </w:rPr>
      </w:pPr>
      <w:r w:rsidRPr="001359C0">
        <w:rPr>
          <w:rFonts w:ascii="Times New Roman" w:eastAsia="Times New Roman" w:hAnsi="Times New Roman" w:cs="Times New Roman"/>
          <w:b/>
          <w:bCs/>
          <w:sz w:val="24"/>
          <w:szCs w:val="24"/>
          <w:lang w:eastAsia="ar-SA"/>
        </w:rPr>
        <w:t>SUTARTIES DALYKAS</w:t>
      </w:r>
    </w:p>
    <w:p w14:paraId="67684ED6" w14:textId="2B48130A" w:rsidR="00656574" w:rsidRPr="001359C0" w:rsidRDefault="00656574" w:rsidP="00656574">
      <w:pPr>
        <w:pStyle w:val="Sraopastraipa"/>
        <w:numPr>
          <w:ilvl w:val="1"/>
          <w:numId w:val="2"/>
        </w:numPr>
        <w:tabs>
          <w:tab w:val="left" w:pos="0"/>
          <w:tab w:val="left" w:pos="709"/>
          <w:tab w:val="left" w:pos="1134"/>
        </w:tabs>
        <w:spacing w:after="0" w:line="240" w:lineRule="auto"/>
        <w:ind w:left="0" w:firstLine="567"/>
        <w:jc w:val="both"/>
        <w:rPr>
          <w:rFonts w:ascii="Times New Roman" w:eastAsia="Calibri" w:hAnsi="Times New Roman" w:cs="Times New Roman"/>
          <w:sz w:val="24"/>
          <w:szCs w:val="24"/>
        </w:rPr>
      </w:pPr>
      <w:r w:rsidRPr="001359C0">
        <w:rPr>
          <w:rFonts w:ascii="Times New Roman" w:eastAsia="Calibri" w:hAnsi="Times New Roman" w:cs="Times New Roman"/>
          <w:sz w:val="24"/>
          <w:szCs w:val="24"/>
        </w:rPr>
        <w:t xml:space="preserve">  Pardavėjas Sutartyje ir techninėje specifikacijoje, kuri pridedama prie šios Sutarties kaip priedas Nr. 1 (toliau – Techninė specifikacija arba Priedas Nr. 1) nustatytomis sąlygomis ir tvarka įsipareigoja Pirkėjui tiekti </w:t>
      </w:r>
      <w:r w:rsidR="001332E7">
        <w:rPr>
          <w:rFonts w:ascii="Times New Roman" w:eastAsia="Times New Roman" w:hAnsi="Times New Roman" w:cs="Times New Roman"/>
          <w:bCs/>
          <w:sz w:val="24"/>
          <w:szCs w:val="24"/>
        </w:rPr>
        <w:t>cheminius reagentus</w:t>
      </w:r>
      <w:r w:rsidR="00EF4F36">
        <w:rPr>
          <w:rFonts w:ascii="Times New Roman" w:eastAsia="Times New Roman" w:hAnsi="Times New Roman" w:cs="Times New Roman"/>
          <w:bCs/>
          <w:sz w:val="24"/>
          <w:szCs w:val="24"/>
        </w:rPr>
        <w:t xml:space="preserve"> </w:t>
      </w:r>
      <w:r w:rsidRPr="001359C0">
        <w:rPr>
          <w:rFonts w:ascii="Times New Roman" w:eastAsia="Calibri" w:hAnsi="Times New Roman" w:cs="Times New Roman"/>
          <w:sz w:val="24"/>
          <w:szCs w:val="24"/>
        </w:rPr>
        <w:t>(toliau – Prekės), nurodyt</w:t>
      </w:r>
      <w:r w:rsidR="00DC6C43">
        <w:rPr>
          <w:rFonts w:ascii="Times New Roman" w:eastAsia="Calibri" w:hAnsi="Times New Roman" w:cs="Times New Roman"/>
          <w:sz w:val="24"/>
          <w:szCs w:val="24"/>
        </w:rPr>
        <w:t>u</w:t>
      </w:r>
      <w:r w:rsidRPr="001359C0">
        <w:rPr>
          <w:rFonts w:ascii="Times New Roman" w:eastAsia="Calibri" w:hAnsi="Times New Roman" w:cs="Times New Roman"/>
          <w:sz w:val="24"/>
          <w:szCs w:val="24"/>
        </w:rPr>
        <w:t xml:space="preserve">s Sutarties </w:t>
      </w:r>
      <w:r w:rsidR="001332E7">
        <w:rPr>
          <w:rFonts w:ascii="Times New Roman" w:eastAsia="Calibri" w:hAnsi="Times New Roman" w:cs="Times New Roman"/>
          <w:sz w:val="24"/>
          <w:szCs w:val="24"/>
        </w:rPr>
        <w:t>1.1.1</w:t>
      </w:r>
      <w:r w:rsidR="00BF3237">
        <w:rPr>
          <w:rFonts w:ascii="Times New Roman" w:eastAsia="Calibri" w:hAnsi="Times New Roman" w:cs="Times New Roman"/>
          <w:sz w:val="24"/>
          <w:szCs w:val="24"/>
        </w:rPr>
        <w:t>,</w:t>
      </w:r>
      <w:r w:rsidR="000C1659">
        <w:rPr>
          <w:rFonts w:ascii="Times New Roman" w:eastAsia="Calibri" w:hAnsi="Times New Roman" w:cs="Times New Roman"/>
          <w:sz w:val="24"/>
          <w:szCs w:val="24"/>
        </w:rPr>
        <w:t xml:space="preserve"> </w:t>
      </w:r>
      <w:r w:rsidRPr="001359C0">
        <w:rPr>
          <w:rFonts w:ascii="Times New Roman" w:eastAsia="Calibri" w:hAnsi="Times New Roman" w:cs="Times New Roman"/>
          <w:sz w:val="24"/>
          <w:szCs w:val="24"/>
        </w:rPr>
        <w:t>įskaitant šių Prekių pristatymą Pirkėjui, o Pirkėjas įsipareigoja priimti Sutarties sąlygas ir Techninės specifikacijos reikalavimus atitinkančias Prekes bei atsiskaityti su Pardavėju už faktinį perduotą Prekių kiekį:</w:t>
      </w:r>
    </w:p>
    <w:p w14:paraId="27A5488D" w14:textId="77777777" w:rsidR="00656574" w:rsidRPr="001359C0" w:rsidRDefault="00A21F93" w:rsidP="00656574">
      <w:pPr>
        <w:pStyle w:val="Sraopastraipa"/>
        <w:numPr>
          <w:ilvl w:val="2"/>
          <w:numId w:val="2"/>
        </w:numPr>
        <w:tabs>
          <w:tab w:val="left" w:pos="0"/>
        </w:tabs>
        <w:spacing w:after="0" w:line="240" w:lineRule="auto"/>
        <w:ind w:left="0" w:firstLine="567"/>
        <w:jc w:val="both"/>
        <w:rPr>
          <w:sz w:val="24"/>
          <w:szCs w:val="24"/>
          <w:lang w:eastAsia="ar-SA"/>
        </w:rPr>
      </w:pPr>
      <w:r>
        <w:rPr>
          <w:rFonts w:ascii="Times New Roman" w:eastAsia="Times New Roman" w:hAnsi="Times New Roman"/>
          <w:sz w:val="24"/>
          <w:szCs w:val="24"/>
          <w:lang w:eastAsia="ar-SA"/>
        </w:rPr>
        <w:t>P</w:t>
      </w:r>
      <w:r w:rsidRPr="00A21F93">
        <w:rPr>
          <w:rFonts w:ascii="Times New Roman" w:eastAsia="Times New Roman" w:hAnsi="Times New Roman"/>
          <w:sz w:val="24"/>
          <w:szCs w:val="24"/>
          <w:lang w:eastAsia="ar-SA"/>
        </w:rPr>
        <w:t>amatinės medžiagos</w:t>
      </w:r>
      <w:r>
        <w:rPr>
          <w:rFonts w:ascii="Times New Roman" w:eastAsia="Times New Roman" w:hAnsi="Times New Roman"/>
          <w:sz w:val="24"/>
          <w:szCs w:val="24"/>
          <w:lang w:eastAsia="ar-SA"/>
        </w:rPr>
        <w:t>.</w:t>
      </w:r>
    </w:p>
    <w:p w14:paraId="0ADD16C7"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 xml:space="preserve">SUTARTIES GALIOJIMAS, VYKDYMO PRADŽIA, </w:t>
      </w:r>
    </w:p>
    <w:p w14:paraId="5EBF83B1" w14:textId="77777777" w:rsidR="00656574" w:rsidRPr="001359C0" w:rsidRDefault="00656574" w:rsidP="00656574">
      <w:pPr>
        <w:suppressAutoHyphens/>
        <w:spacing w:after="120" w:line="240" w:lineRule="auto"/>
        <w:ind w:left="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 xml:space="preserve">TRUKMĖ </w:t>
      </w:r>
    </w:p>
    <w:p w14:paraId="742C0E5D"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įsigalioja abiem Sutarties Šalims ją pasirašius (paskutinio parašo data).</w:t>
      </w:r>
    </w:p>
    <w:p w14:paraId="593009A8"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lastRenderedPageBreak/>
        <w:t>Sutarties vykdymo pradžia laikoma Sutarties įsigaliojimo diena.</w:t>
      </w:r>
    </w:p>
    <w:p w14:paraId="22EF663F"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55324E29" w14:textId="77777777" w:rsidR="00656574" w:rsidRPr="001359C0" w:rsidRDefault="00656574" w:rsidP="00656574">
      <w:pPr>
        <w:pStyle w:val="Sraopastraipa"/>
        <w:numPr>
          <w:ilvl w:val="1"/>
          <w:numId w:val="3"/>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i/>
          <w:iCs/>
          <w:sz w:val="24"/>
          <w:szCs w:val="24"/>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sz w:val="24"/>
          <w:szCs w:val="24"/>
          <w:lang w:eastAsia="lt-LT"/>
        </w:rPr>
        <w:t xml:space="preserve"> galiojimo trukmė – </w:t>
      </w:r>
      <w:r w:rsidR="0011647A">
        <w:rPr>
          <w:rFonts w:ascii="Times New Roman" w:eastAsia="Times New Roman" w:hAnsi="Times New Roman" w:cs="Times New Roman"/>
          <w:sz w:val="24"/>
          <w:szCs w:val="24"/>
          <w:lang w:eastAsia="lt-LT"/>
        </w:rPr>
        <w:t>31</w:t>
      </w:r>
      <w:r w:rsidR="007503AE">
        <w:rPr>
          <w:rFonts w:ascii="Times New Roman" w:eastAsia="Times New Roman" w:hAnsi="Times New Roman" w:cs="Times New Roman"/>
          <w:sz w:val="24"/>
          <w:szCs w:val="24"/>
          <w:lang w:eastAsia="lt-LT"/>
        </w:rPr>
        <w:t xml:space="preserve"> </w:t>
      </w:r>
      <w:r w:rsidR="001B5554">
        <w:rPr>
          <w:rFonts w:ascii="Times New Roman" w:eastAsia="Times New Roman" w:hAnsi="Times New Roman" w:cs="Times New Roman"/>
          <w:sz w:val="24"/>
          <w:szCs w:val="24"/>
          <w:lang w:eastAsia="lt-LT"/>
        </w:rPr>
        <w:t>(</w:t>
      </w:r>
      <w:r w:rsidR="00DC4BAB">
        <w:rPr>
          <w:rFonts w:ascii="Times New Roman" w:eastAsia="Times New Roman" w:hAnsi="Times New Roman" w:cs="Times New Roman"/>
          <w:sz w:val="24"/>
          <w:szCs w:val="24"/>
          <w:lang w:eastAsia="lt-LT"/>
        </w:rPr>
        <w:t>trisdešimt vienas</w:t>
      </w:r>
      <w:r w:rsidR="001B5554">
        <w:rPr>
          <w:rFonts w:ascii="Times New Roman" w:eastAsia="Times New Roman" w:hAnsi="Times New Roman" w:cs="Times New Roman"/>
          <w:sz w:val="24"/>
          <w:szCs w:val="24"/>
          <w:lang w:eastAsia="lt-LT"/>
        </w:rPr>
        <w:t xml:space="preserve">) </w:t>
      </w:r>
      <w:r w:rsidRPr="001359C0">
        <w:rPr>
          <w:rFonts w:ascii="Times New Roman" w:eastAsia="Times New Roman" w:hAnsi="Times New Roman" w:cs="Times New Roman"/>
          <w:sz w:val="24"/>
          <w:szCs w:val="24"/>
          <w:lang w:eastAsia="lt-LT"/>
        </w:rPr>
        <w:t>mėnesi</w:t>
      </w:r>
      <w:r w:rsidR="00DC4BAB">
        <w:rPr>
          <w:rFonts w:ascii="Times New Roman" w:eastAsia="Times New Roman" w:hAnsi="Times New Roman" w:cs="Times New Roman"/>
          <w:sz w:val="24"/>
          <w:szCs w:val="24"/>
          <w:lang w:eastAsia="lt-LT"/>
        </w:rPr>
        <w:t>s</w:t>
      </w:r>
      <w:r w:rsidRPr="001359C0">
        <w:rPr>
          <w:rFonts w:ascii="Times New Roman" w:eastAsia="Times New Roman" w:hAnsi="Times New Roman" w:cs="Times New Roman"/>
          <w:sz w:val="24"/>
          <w:szCs w:val="24"/>
          <w:lang w:eastAsia="lt-LT"/>
        </w:rPr>
        <w:t xml:space="preserve"> nuo Sutarties įsigaliojimo dienos, Prekių tiekimo trukmė – </w:t>
      </w:r>
      <w:r w:rsidR="00DC4BAB">
        <w:rPr>
          <w:rFonts w:ascii="Times New Roman" w:eastAsia="Times New Roman" w:hAnsi="Times New Roman" w:cs="Times New Roman"/>
          <w:sz w:val="24"/>
          <w:szCs w:val="24"/>
          <w:lang w:eastAsia="lt-LT"/>
        </w:rPr>
        <w:t>30</w:t>
      </w:r>
      <w:r w:rsidR="007503AE">
        <w:rPr>
          <w:rFonts w:ascii="Times New Roman" w:eastAsia="Times New Roman" w:hAnsi="Times New Roman" w:cs="Times New Roman"/>
          <w:sz w:val="24"/>
          <w:szCs w:val="24"/>
          <w:lang w:eastAsia="lt-LT"/>
        </w:rPr>
        <w:t xml:space="preserve"> </w:t>
      </w:r>
      <w:r w:rsidR="001B5554">
        <w:rPr>
          <w:rFonts w:ascii="Times New Roman" w:eastAsia="Times New Roman" w:hAnsi="Times New Roman" w:cs="Times New Roman"/>
          <w:sz w:val="24"/>
          <w:szCs w:val="24"/>
          <w:lang w:eastAsia="lt-LT"/>
        </w:rPr>
        <w:t>(</w:t>
      </w:r>
      <w:r w:rsidR="00DC4BAB">
        <w:rPr>
          <w:rFonts w:ascii="Times New Roman" w:eastAsia="Times New Roman" w:hAnsi="Times New Roman" w:cs="Times New Roman"/>
          <w:sz w:val="24"/>
          <w:szCs w:val="24"/>
          <w:lang w:eastAsia="lt-LT"/>
        </w:rPr>
        <w:t>trisdešimt</w:t>
      </w:r>
      <w:r w:rsidR="001B5554">
        <w:rPr>
          <w:rFonts w:ascii="Times New Roman" w:eastAsia="Times New Roman" w:hAnsi="Times New Roman" w:cs="Times New Roman"/>
          <w:sz w:val="24"/>
          <w:szCs w:val="24"/>
          <w:lang w:eastAsia="lt-LT"/>
        </w:rPr>
        <w:t xml:space="preserve">) </w:t>
      </w:r>
      <w:r w:rsidRPr="001359C0">
        <w:rPr>
          <w:rFonts w:ascii="Times New Roman" w:eastAsia="Times New Roman" w:hAnsi="Times New Roman" w:cs="Times New Roman"/>
          <w:sz w:val="24"/>
          <w:szCs w:val="24"/>
          <w:lang w:eastAsia="lt-LT"/>
        </w:rPr>
        <w:t>mėnes</w:t>
      </w:r>
      <w:r w:rsidR="00DC4BAB">
        <w:rPr>
          <w:rFonts w:ascii="Times New Roman" w:eastAsia="Times New Roman" w:hAnsi="Times New Roman" w:cs="Times New Roman"/>
          <w:sz w:val="24"/>
          <w:szCs w:val="24"/>
          <w:lang w:eastAsia="lt-LT"/>
        </w:rPr>
        <w:t>ių</w:t>
      </w:r>
      <w:r w:rsidRPr="001359C0">
        <w:rPr>
          <w:rFonts w:ascii="Times New Roman" w:eastAsia="Times New Roman" w:hAnsi="Times New Roman" w:cs="Times New Roman"/>
          <w:sz w:val="24"/>
          <w:szCs w:val="24"/>
          <w:lang w:eastAsia="lt-LT"/>
        </w:rPr>
        <w:t xml:space="preserve"> nuo Sutarties įsigaliojimo dienos.</w:t>
      </w:r>
    </w:p>
    <w:p w14:paraId="05ED5B7B" w14:textId="77777777" w:rsidR="00656574" w:rsidRPr="001359C0" w:rsidRDefault="00656574" w:rsidP="00656574">
      <w:pPr>
        <w:numPr>
          <w:ilvl w:val="0"/>
          <w:numId w:val="1"/>
        </w:numPr>
        <w:suppressAutoHyphens/>
        <w:spacing w:before="240" w:after="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SUTARTIES KAINA, KAINODAROS TAISYKLĖS</w:t>
      </w:r>
    </w:p>
    <w:p w14:paraId="7DDB3653" w14:textId="77777777" w:rsidR="00656574" w:rsidRPr="001359C0" w:rsidRDefault="00656574" w:rsidP="00656574">
      <w:pPr>
        <w:suppressAutoHyphens/>
        <w:spacing w:after="120" w:line="240" w:lineRule="auto"/>
        <w:jc w:val="center"/>
        <w:outlineLvl w:val="1"/>
        <w:rPr>
          <w:rFonts w:ascii="Times New Roman" w:eastAsia="Times New Roman" w:hAnsi="Times New Roman" w:cs="Times New Roman"/>
          <w:bCs/>
          <w:caps/>
          <w:sz w:val="24"/>
          <w:szCs w:val="24"/>
          <w:lang w:eastAsia="ar-SA"/>
        </w:rPr>
      </w:pPr>
      <w:r w:rsidRPr="001359C0">
        <w:rPr>
          <w:rFonts w:ascii="Times New Roman" w:eastAsia="Calibri" w:hAnsi="Times New Roman" w:cs="Times New Roman"/>
          <w:b/>
          <w:bCs/>
          <w:sz w:val="24"/>
          <w:szCs w:val="24"/>
        </w:rPr>
        <w:t>IR MOKĖJIMO SĄLYGOS</w:t>
      </w:r>
    </w:p>
    <w:p w14:paraId="5DC01AA4"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shd w:val="clear" w:color="auto" w:fill="FFFFFF"/>
          <w:lang w:eastAsia="ar-SA"/>
        </w:rPr>
        <w:t>Sutarčiai</w:t>
      </w:r>
      <w:r w:rsidRPr="001359C0">
        <w:rPr>
          <w:rFonts w:ascii="Times New Roman" w:eastAsia="Times New Roman" w:hAnsi="Times New Roman" w:cs="Times New Roman"/>
          <w:kern w:val="2"/>
          <w:sz w:val="24"/>
          <w:szCs w:val="24"/>
          <w:lang w:eastAsia="ar-SA"/>
        </w:rPr>
        <w:t xml:space="preserve"> taikoma fiksuoto įkainio kainodara. Gal</w:t>
      </w:r>
      <w:r w:rsidRPr="001359C0">
        <w:rPr>
          <w:rFonts w:ascii="Times New Roman" w:hAnsi="Times New Roman" w:cs="Times New Roman"/>
          <w:color w:val="000000"/>
          <w:sz w:val="24"/>
          <w:szCs w:val="24"/>
        </w:rPr>
        <w:t xml:space="preserve">utinė Sutarties kaina, kurią Pirkėjas turės sumokėti Pardavėjui, priklausys nuo vykdant Sutartį pristatyto faktinio Prekių kiekio (apimties). </w:t>
      </w:r>
    </w:p>
    <w:p w14:paraId="2DCAF599" w14:textId="77777777" w:rsidR="00656574" w:rsidRPr="001359C0" w:rsidRDefault="00656574" w:rsidP="00656574">
      <w:pPr>
        <w:pStyle w:val="Sraopastraipa"/>
        <w:numPr>
          <w:ilvl w:val="1"/>
          <w:numId w:val="4"/>
        </w:numPr>
        <w:tabs>
          <w:tab w:val="left" w:pos="0"/>
          <w:tab w:val="left" w:pos="709"/>
          <w:tab w:val="left" w:pos="1276"/>
        </w:tab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Į Prekių fiksuotus įkainius turi būti įskaičiuotas Prekių įkainis, darbuotojų darbo užmokestis, su Prekių perdavimu susijusios išlaidos ir visos kitos išlaidos bei mokesčiai, pridėtinės vertės mokestis (toliau – PVM). Sudarydamas Sutartį,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kern w:val="2"/>
          <w:sz w:val="24"/>
          <w:szCs w:val="24"/>
          <w:lang w:eastAsia="ar-SA"/>
        </w:rPr>
        <w:t xml:space="preserve"> įvertina visas Prekių apimtis bei prisiima riziką dėl išlaidų dydžių svyravimo.</w:t>
      </w:r>
    </w:p>
    <w:p w14:paraId="5E3CB743" w14:textId="77777777" w:rsidR="00656574" w:rsidRPr="001359C0" w:rsidDel="00CC779A"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hAnsi="Times New Roman" w:cs="Times New Roman"/>
          <w:color w:val="000000"/>
          <w:sz w:val="24"/>
          <w:szCs w:val="24"/>
        </w:rPr>
        <w:t>Už pristatytas Prekes Pirkėjas sumokės Pardavėjui vadovaujantis jo pasiūlytais fiksuotais Prekių įkainiais, nurodytais Pardavėjo pasiūlyme (toliau – Pasiūlymas).</w:t>
      </w:r>
    </w:p>
    <w:p w14:paraId="5A4F6685"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120" w:line="240" w:lineRule="auto"/>
        <w:ind w:left="0" w:firstLine="567"/>
        <w:contextualSpacing w:val="0"/>
        <w:jc w:val="both"/>
        <w:rPr>
          <w:rFonts w:ascii="Times New Roman" w:eastAsia="Times New Roman" w:hAnsi="Times New Roman" w:cs="Times New Roman"/>
          <w:kern w:val="2"/>
          <w:sz w:val="24"/>
          <w:szCs w:val="24"/>
          <w:lang w:eastAsia="ar-SA"/>
        </w:rPr>
      </w:pPr>
      <w:bookmarkStart w:id="0" w:name="_Ref184646944"/>
      <w:r w:rsidRPr="001359C0">
        <w:rPr>
          <w:rFonts w:ascii="Times New Roman" w:eastAsia="Times New Roman" w:hAnsi="Times New Roman" w:cs="Times New Roman"/>
          <w:kern w:val="2"/>
          <w:sz w:val="24"/>
          <w:szCs w:val="24"/>
          <w:lang w:eastAsia="ar-SA"/>
        </w:rPr>
        <w:t xml:space="preserve">Maksimali </w:t>
      </w:r>
      <w:r w:rsidRPr="001359C0">
        <w:rPr>
          <w:rFonts w:ascii="Times New Roman" w:hAnsi="Times New Roman" w:cs="Times New Roman"/>
          <w:color w:val="000000"/>
          <w:sz w:val="24"/>
          <w:szCs w:val="24"/>
        </w:rPr>
        <w:t>Sutarties</w:t>
      </w:r>
      <w:r w:rsidRPr="001359C0">
        <w:rPr>
          <w:rFonts w:ascii="Times New Roman" w:eastAsia="Times New Roman" w:hAnsi="Times New Roman" w:cs="Times New Roman"/>
          <w:kern w:val="2"/>
          <w:sz w:val="24"/>
          <w:szCs w:val="24"/>
          <w:lang w:eastAsia="ar-SA"/>
        </w:rPr>
        <w:t xml:space="preserve"> kaina: </w:t>
      </w:r>
      <w:bookmarkEnd w:id="0"/>
    </w:p>
    <w:tbl>
      <w:tblPr>
        <w:tblW w:w="5000"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074"/>
        <w:gridCol w:w="5558"/>
      </w:tblGrid>
      <w:tr w:rsidR="00656574" w:rsidRPr="001359C0" w14:paraId="592C373D" w14:textId="77777777" w:rsidTr="00E90DD4">
        <w:trPr>
          <w:trHeight w:val="598"/>
          <w:tblCellSpacing w:w="7" w:type="dxa"/>
        </w:trPr>
        <w:tc>
          <w:tcPr>
            <w:tcW w:w="2104" w:type="pct"/>
            <w:tcMar>
              <w:top w:w="15" w:type="dxa"/>
              <w:left w:w="15" w:type="dxa"/>
              <w:bottom w:w="15" w:type="dxa"/>
              <w:right w:w="15" w:type="dxa"/>
            </w:tcMar>
            <w:vAlign w:val="center"/>
          </w:tcPr>
          <w:p w14:paraId="331CECB6"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Pradinė Sutarties vertė be PVM</w:t>
            </w:r>
          </w:p>
        </w:tc>
        <w:tc>
          <w:tcPr>
            <w:tcW w:w="2874" w:type="pct"/>
            <w:vAlign w:val="center"/>
          </w:tcPr>
          <w:p w14:paraId="77B1C746" w14:textId="77777777" w:rsidR="00656574" w:rsidRPr="00E90DD4" w:rsidRDefault="00E90DD4" w:rsidP="00E90DD4">
            <w:pPr>
              <w:spacing w:after="0" w:line="240" w:lineRule="auto"/>
              <w:ind w:firstLine="160"/>
              <w:jc w:val="center"/>
              <w:rPr>
                <w:rFonts w:ascii="Times New Roman" w:eastAsia="Times New Roman" w:hAnsi="Times New Roman" w:cs="Times New Roman"/>
                <w:b/>
                <w:bCs/>
                <w:kern w:val="2"/>
                <w:sz w:val="24"/>
                <w:szCs w:val="24"/>
                <w:lang w:eastAsia="ar-SA"/>
              </w:rPr>
            </w:pPr>
            <w:r w:rsidRPr="00E90DD4">
              <w:rPr>
                <w:rFonts w:ascii="Times New Roman" w:eastAsia="Times New Roman" w:hAnsi="Times New Roman" w:cs="Times New Roman"/>
                <w:b/>
                <w:bCs/>
                <w:kern w:val="2"/>
                <w:sz w:val="24"/>
                <w:szCs w:val="24"/>
                <w:lang w:eastAsia="ar-SA"/>
              </w:rPr>
              <w:t>8 264,46 Eur</w:t>
            </w:r>
          </w:p>
          <w:p w14:paraId="7A36BB5E" w14:textId="77777777" w:rsidR="00E90DD4" w:rsidRPr="00707838" w:rsidRDefault="00E90DD4" w:rsidP="00E90DD4">
            <w:pPr>
              <w:spacing w:after="0" w:line="240" w:lineRule="auto"/>
              <w:jc w:val="center"/>
              <w:rPr>
                <w:rFonts w:ascii="Times New Roman" w:eastAsia="Times New Roman" w:hAnsi="Times New Roman" w:cs="Times New Roman"/>
                <w:sz w:val="24"/>
                <w:szCs w:val="24"/>
                <w:lang w:eastAsia="lt-LT"/>
              </w:rPr>
            </w:pPr>
            <w:r w:rsidRPr="00707838">
              <w:rPr>
                <w:rFonts w:ascii="Times New Roman" w:eastAsia="Times New Roman" w:hAnsi="Times New Roman" w:cs="Times New Roman"/>
                <w:sz w:val="24"/>
                <w:szCs w:val="24"/>
                <w:lang w:eastAsia="lt-LT"/>
              </w:rPr>
              <w:t>Aštuoni tūkstančiai du šimtai šešiasdešimt keturi eurai, 46 ct</w:t>
            </w:r>
          </w:p>
          <w:p w14:paraId="20BEF791" w14:textId="77777777" w:rsidR="00E90DD4" w:rsidRPr="00E90DD4" w:rsidRDefault="00E90DD4" w:rsidP="00E90DD4">
            <w:pPr>
              <w:spacing w:after="0" w:line="240" w:lineRule="auto"/>
              <w:ind w:firstLine="160"/>
              <w:jc w:val="center"/>
              <w:rPr>
                <w:rFonts w:ascii="Times New Roman" w:eastAsia="NSimSun" w:hAnsi="Times New Roman" w:cs="Times New Roman"/>
                <w:b/>
                <w:bCs/>
                <w:iCs/>
                <w:kern w:val="2"/>
                <w:sz w:val="24"/>
                <w:szCs w:val="24"/>
                <w:lang w:eastAsia="zh-CN" w:bidi="hi-IN"/>
              </w:rPr>
            </w:pPr>
          </w:p>
        </w:tc>
      </w:tr>
      <w:tr w:rsidR="00656574" w:rsidRPr="001359C0" w14:paraId="706EC1E8" w14:textId="77777777" w:rsidTr="00E90DD4">
        <w:trPr>
          <w:tblCellSpacing w:w="7" w:type="dxa"/>
        </w:trPr>
        <w:tc>
          <w:tcPr>
            <w:tcW w:w="2104" w:type="pct"/>
            <w:tcMar>
              <w:top w:w="15" w:type="dxa"/>
              <w:left w:w="15" w:type="dxa"/>
              <w:bottom w:w="15" w:type="dxa"/>
              <w:right w:w="15" w:type="dxa"/>
            </w:tcMar>
            <w:vAlign w:val="center"/>
          </w:tcPr>
          <w:p w14:paraId="104FF688"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PVM</w:t>
            </w:r>
          </w:p>
        </w:tc>
        <w:tc>
          <w:tcPr>
            <w:tcW w:w="2874" w:type="pct"/>
            <w:vAlign w:val="center"/>
          </w:tcPr>
          <w:p w14:paraId="66B16AF0" w14:textId="77777777" w:rsidR="00E90DD4" w:rsidRPr="00E90DD4" w:rsidRDefault="00E90DD4" w:rsidP="00E90DD4">
            <w:pPr>
              <w:spacing w:after="0" w:line="240" w:lineRule="auto"/>
              <w:ind w:firstLine="160"/>
              <w:jc w:val="center"/>
              <w:rPr>
                <w:rFonts w:ascii="Times New Roman" w:eastAsia="NSimSun" w:hAnsi="Times New Roman" w:cs="Times New Roman"/>
                <w:b/>
                <w:bCs/>
                <w:kern w:val="2"/>
                <w:sz w:val="24"/>
                <w:szCs w:val="24"/>
                <w:lang w:eastAsia="zh-CN" w:bidi="hi-IN"/>
              </w:rPr>
            </w:pPr>
            <w:r w:rsidRPr="00E90DD4">
              <w:rPr>
                <w:rFonts w:ascii="Times New Roman" w:eastAsia="NSimSun" w:hAnsi="Times New Roman" w:cs="Times New Roman"/>
                <w:b/>
                <w:bCs/>
                <w:kern w:val="2"/>
                <w:sz w:val="24"/>
                <w:szCs w:val="24"/>
                <w:lang w:eastAsia="zh-CN" w:bidi="hi-IN"/>
              </w:rPr>
              <w:t xml:space="preserve">21 </w:t>
            </w:r>
            <w:r w:rsidRPr="00E90DD4">
              <w:rPr>
                <w:rFonts w:ascii="Times New Roman" w:hAnsi="Times New Roman" w:cs="Times New Roman"/>
                <w:b/>
                <w:bCs/>
                <w:sz w:val="24"/>
                <w:szCs w:val="24"/>
                <w:lang w:eastAsia="zh-CN"/>
              </w:rPr>
              <w:t>%</w:t>
            </w:r>
            <w:r w:rsidR="00707838">
              <w:rPr>
                <w:rFonts w:ascii="Times New Roman" w:hAnsi="Times New Roman" w:cs="Times New Roman"/>
                <w:b/>
                <w:bCs/>
                <w:sz w:val="24"/>
                <w:szCs w:val="24"/>
                <w:lang w:eastAsia="zh-CN"/>
              </w:rPr>
              <w:t xml:space="preserve"> - </w:t>
            </w:r>
            <w:r w:rsidRPr="00E90DD4">
              <w:rPr>
                <w:rFonts w:ascii="Times New Roman" w:eastAsia="NSimSun" w:hAnsi="Times New Roman" w:cs="Times New Roman"/>
                <w:b/>
                <w:bCs/>
                <w:kern w:val="2"/>
                <w:sz w:val="24"/>
                <w:szCs w:val="24"/>
                <w:lang w:eastAsia="zh-CN" w:bidi="hi-IN"/>
              </w:rPr>
              <w:t>1 735,54 Eur</w:t>
            </w:r>
          </w:p>
          <w:p w14:paraId="3F60677B" w14:textId="77777777" w:rsidR="00656574" w:rsidRPr="00707838" w:rsidRDefault="00E90DD4" w:rsidP="00E90DD4">
            <w:pPr>
              <w:spacing w:after="0" w:line="240" w:lineRule="auto"/>
              <w:ind w:firstLine="160"/>
              <w:jc w:val="center"/>
              <w:rPr>
                <w:rFonts w:ascii="Times New Roman" w:eastAsia="NSimSun" w:hAnsi="Times New Roman" w:cs="Times New Roman"/>
                <w:iCs/>
                <w:kern w:val="2"/>
                <w:sz w:val="24"/>
                <w:szCs w:val="24"/>
                <w:lang w:eastAsia="zh-CN" w:bidi="hi-IN"/>
              </w:rPr>
            </w:pPr>
            <w:r w:rsidRPr="00707838">
              <w:rPr>
                <w:rFonts w:ascii="Times New Roman" w:hAnsi="Times New Roman" w:cs="Times New Roman"/>
                <w:sz w:val="24"/>
                <w:szCs w:val="24"/>
              </w:rPr>
              <w:t>Vienas tūkstantis septyni šimtai trisdešimt penki eurai, 54 ct</w:t>
            </w:r>
          </w:p>
        </w:tc>
      </w:tr>
      <w:tr w:rsidR="00656574" w:rsidRPr="001359C0" w14:paraId="1E0D5E81" w14:textId="77777777" w:rsidTr="00E90DD4">
        <w:trPr>
          <w:trHeight w:val="656"/>
          <w:tblCellSpacing w:w="7" w:type="dxa"/>
        </w:trPr>
        <w:tc>
          <w:tcPr>
            <w:tcW w:w="2104" w:type="pct"/>
            <w:tcMar>
              <w:top w:w="15" w:type="dxa"/>
              <w:left w:w="15" w:type="dxa"/>
              <w:bottom w:w="15" w:type="dxa"/>
              <w:right w:w="15" w:type="dxa"/>
            </w:tcMar>
            <w:vAlign w:val="center"/>
          </w:tcPr>
          <w:p w14:paraId="6411D485" w14:textId="77777777" w:rsidR="00656574" w:rsidRPr="001359C0" w:rsidRDefault="00656574" w:rsidP="000917B9">
            <w:pPr>
              <w:spacing w:after="0" w:line="240" w:lineRule="auto"/>
              <w:rPr>
                <w:rFonts w:ascii="Times New Roman CE" w:eastAsia="NSimSun" w:hAnsi="Times New Roman CE" w:cs="Mangal"/>
                <w:b/>
                <w:bCs/>
                <w:kern w:val="2"/>
                <w:sz w:val="24"/>
                <w:szCs w:val="24"/>
                <w:lang w:eastAsia="zh-CN" w:bidi="hi-IN"/>
              </w:rPr>
            </w:pPr>
            <w:r w:rsidRPr="001359C0">
              <w:rPr>
                <w:rFonts w:ascii="Times New Roman CE" w:eastAsia="NSimSun" w:hAnsi="Times New Roman CE" w:cs="Mangal"/>
                <w:b/>
                <w:bCs/>
                <w:kern w:val="2"/>
                <w:sz w:val="24"/>
                <w:szCs w:val="24"/>
                <w:lang w:eastAsia="zh-CN" w:bidi="hi-IN"/>
              </w:rPr>
              <w:t>Bendra Sutarties kaina (Sutarties kaina su PVM)</w:t>
            </w:r>
          </w:p>
        </w:tc>
        <w:tc>
          <w:tcPr>
            <w:tcW w:w="2874" w:type="pct"/>
            <w:vAlign w:val="center"/>
          </w:tcPr>
          <w:p w14:paraId="1B12DA3F" w14:textId="77777777" w:rsidR="00656574" w:rsidRPr="00E90DD4" w:rsidRDefault="00E90DD4" w:rsidP="00E90DD4">
            <w:pPr>
              <w:spacing w:after="0" w:line="240" w:lineRule="auto"/>
              <w:ind w:firstLine="160"/>
              <w:jc w:val="center"/>
              <w:rPr>
                <w:rFonts w:ascii="Times New Roman" w:eastAsia="NSimSun" w:hAnsi="Times New Roman" w:cs="Times New Roman"/>
                <w:b/>
                <w:bCs/>
                <w:iCs/>
                <w:kern w:val="2"/>
                <w:sz w:val="24"/>
                <w:szCs w:val="24"/>
                <w:lang w:eastAsia="zh-CN" w:bidi="hi-IN"/>
              </w:rPr>
            </w:pPr>
            <w:r w:rsidRPr="00E90DD4">
              <w:rPr>
                <w:rFonts w:ascii="Times New Roman" w:eastAsia="NSimSun" w:hAnsi="Times New Roman" w:cs="Times New Roman"/>
                <w:b/>
                <w:bCs/>
                <w:iCs/>
                <w:kern w:val="2"/>
                <w:sz w:val="24"/>
                <w:szCs w:val="24"/>
                <w:lang w:eastAsia="zh-CN" w:bidi="hi-IN"/>
              </w:rPr>
              <w:t>10 000 Eur</w:t>
            </w:r>
          </w:p>
          <w:p w14:paraId="3D4B53E4" w14:textId="77777777" w:rsidR="00E90DD4" w:rsidRPr="00707838" w:rsidRDefault="00E90DD4" w:rsidP="00E90DD4">
            <w:pPr>
              <w:spacing w:after="0" w:line="240" w:lineRule="auto"/>
              <w:jc w:val="center"/>
              <w:rPr>
                <w:rFonts w:ascii="Times New Roman" w:eastAsia="Times New Roman" w:hAnsi="Times New Roman" w:cs="Times New Roman"/>
                <w:sz w:val="24"/>
                <w:szCs w:val="24"/>
                <w:lang w:eastAsia="lt-LT"/>
              </w:rPr>
            </w:pPr>
            <w:r w:rsidRPr="00707838">
              <w:rPr>
                <w:rFonts w:ascii="Times New Roman" w:eastAsia="Times New Roman" w:hAnsi="Times New Roman" w:cs="Times New Roman"/>
                <w:sz w:val="24"/>
                <w:szCs w:val="24"/>
                <w:lang w:eastAsia="lt-LT"/>
              </w:rPr>
              <w:t>Dešimt tūkstančių eurų, 00 ct</w:t>
            </w:r>
          </w:p>
          <w:p w14:paraId="0DDE23BA" w14:textId="77777777" w:rsidR="00E90DD4" w:rsidRPr="00E90DD4" w:rsidRDefault="00E90DD4" w:rsidP="00E90DD4">
            <w:pPr>
              <w:spacing w:after="0" w:line="240" w:lineRule="auto"/>
              <w:ind w:firstLine="160"/>
              <w:jc w:val="center"/>
              <w:rPr>
                <w:rFonts w:ascii="Times New Roman" w:eastAsia="NSimSun" w:hAnsi="Times New Roman" w:cs="Times New Roman"/>
                <w:b/>
                <w:bCs/>
                <w:iCs/>
                <w:kern w:val="2"/>
                <w:sz w:val="24"/>
                <w:szCs w:val="24"/>
                <w:lang w:eastAsia="zh-CN" w:bidi="hi-IN"/>
              </w:rPr>
            </w:pPr>
          </w:p>
        </w:tc>
      </w:tr>
    </w:tbl>
    <w:p w14:paraId="01EF3CBB"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before="120"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Pirkėjas neįsipareigoja įsigyti visų Prekių ar viso Prekių kiekio, nurodyto Techninėje specifikacijoje. Pirkėjas pasilieka teisę pirkti Prekes pagal faktinį poreikį, pateikiant užsakymą Pardavėjui.</w:t>
      </w:r>
    </w:p>
    <w:p w14:paraId="51F97872"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Jei </w:t>
      </w:r>
      <w:r>
        <w:fldChar w:fldCharType="begin"/>
      </w:r>
      <w:r>
        <w:instrText xml:space="preserve"> REF _Ref184646944 \r \h  \* MERGEFORMAT </w:instrText>
      </w:r>
      <w:r>
        <w:fldChar w:fldCharType="separate"/>
      </w:r>
      <w:r w:rsidRPr="001359C0">
        <w:rPr>
          <w:rFonts w:ascii="Times New Roman" w:eastAsia="Times New Roman" w:hAnsi="Times New Roman" w:cs="Times New Roman"/>
          <w:kern w:val="2"/>
          <w:sz w:val="24"/>
          <w:szCs w:val="24"/>
          <w:lang w:eastAsia="ar-SA"/>
        </w:rPr>
        <w:t>3.4</w:t>
      </w:r>
      <w:r>
        <w:fldChar w:fldCharType="end"/>
      </w:r>
      <w:r w:rsidRPr="001359C0">
        <w:rPr>
          <w:rFonts w:ascii="Times New Roman" w:eastAsia="Times New Roman" w:hAnsi="Times New Roman" w:cs="Times New Roman"/>
          <w:kern w:val="2"/>
          <w:sz w:val="24"/>
          <w:szCs w:val="24"/>
          <w:lang w:eastAsia="ar-SA"/>
        </w:rPr>
        <w:t xml:space="preserve"> papunktyje nurodyta Sutarties suma skaičiais neatitinka sumos žodžiais, teisinga laikoma suma žodžiais.</w:t>
      </w:r>
    </w:p>
    <w:p w14:paraId="6A8E9531" w14:textId="7B41659E"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 xml:space="preserve">Šios Sutarties </w:t>
      </w:r>
      <w:r>
        <w:fldChar w:fldCharType="begin"/>
      </w:r>
      <w:r>
        <w:instrText xml:space="preserve"> REF _Ref184646944 \r \h  \* MERGEFORMAT </w:instrText>
      </w:r>
      <w:r>
        <w:fldChar w:fldCharType="separate"/>
      </w:r>
      <w:r w:rsidRPr="001359C0">
        <w:rPr>
          <w:rFonts w:ascii="Times New Roman" w:eastAsia="Times New Roman" w:hAnsi="Times New Roman" w:cs="Times New Roman"/>
          <w:kern w:val="2"/>
          <w:sz w:val="24"/>
          <w:szCs w:val="24"/>
          <w:lang w:eastAsia="ar-SA"/>
        </w:rPr>
        <w:t>3.4</w:t>
      </w:r>
      <w:r>
        <w:fldChar w:fldCharType="end"/>
      </w:r>
      <w:r w:rsidRPr="001359C0">
        <w:rPr>
          <w:rFonts w:ascii="Times New Roman" w:eastAsia="Times New Roman" w:hAnsi="Times New Roman" w:cs="Times New Roman"/>
          <w:kern w:val="2"/>
          <w:sz w:val="24"/>
          <w:szCs w:val="24"/>
          <w:lang w:eastAsia="ar-SA"/>
        </w:rPr>
        <w:t xml:space="preserve"> papunktyje nurodyta bendra Sutarties kaina yra vienintelis Pirkėjo mokėtinas maksimalus atlyginimas Pardavėjui</w:t>
      </w:r>
      <w:r w:rsidR="00753268">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kern w:val="2"/>
          <w:sz w:val="24"/>
          <w:szCs w:val="24"/>
          <w:lang w:eastAsia="ar-SA"/>
        </w:rPr>
        <w:t>pagal Sutartį.</w:t>
      </w:r>
    </w:p>
    <w:p w14:paraId="7AFE593B"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Mokėjimo tvarka:</w:t>
      </w:r>
    </w:p>
    <w:p w14:paraId="0AB223DF"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rPr>
      </w:pPr>
      <w:r w:rsidRPr="001359C0">
        <w:rPr>
          <w:rFonts w:ascii="Times New Roman" w:eastAsia="Times New Roman" w:hAnsi="Times New Roman" w:cs="Times New Roman"/>
          <w:kern w:val="2"/>
          <w:sz w:val="24"/>
          <w:szCs w:val="24"/>
          <w:lang w:eastAsia="ar-SA"/>
        </w:rPr>
        <w:t>Prekės</w:t>
      </w:r>
      <w:r w:rsidRPr="001359C0">
        <w:rPr>
          <w:rFonts w:ascii="Times New Roman" w:eastAsia="Times New Roman" w:hAnsi="Times New Roman" w:cs="Times New Roman"/>
          <w:sz w:val="24"/>
          <w:szCs w:val="24"/>
        </w:rPr>
        <w:t xml:space="preserve"> gali būti tiekiamos dalimis, Pirkėjas gali atsiskaityti Pardavėjui už dalį faktiškai perduotų, tinkamos kokybės ir Techninėje specifikacijoje nurodytus reikalavimus atitinkančias Prekes. </w:t>
      </w:r>
    </w:p>
    <w:p w14:paraId="6F16EA2A"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Pardavėjas pagal Pirkėjo užsakymą (-</w:t>
      </w:r>
      <w:proofErr w:type="spellStart"/>
      <w:r w:rsidRPr="001359C0">
        <w:rPr>
          <w:rFonts w:ascii="Times New Roman" w:eastAsia="Times New Roman" w:hAnsi="Times New Roman" w:cs="Times New Roman"/>
          <w:kern w:val="2"/>
          <w:sz w:val="24"/>
          <w:szCs w:val="24"/>
          <w:lang w:eastAsia="ar-SA"/>
        </w:rPr>
        <w:t>us</w:t>
      </w:r>
      <w:proofErr w:type="spellEnd"/>
      <w:r w:rsidRPr="001359C0">
        <w:rPr>
          <w:rFonts w:ascii="Times New Roman" w:eastAsia="Times New Roman" w:hAnsi="Times New Roman" w:cs="Times New Roman"/>
          <w:kern w:val="2"/>
          <w:sz w:val="24"/>
          <w:szCs w:val="24"/>
          <w:lang w:eastAsia="ar-SA"/>
        </w:rPr>
        <w:t xml:space="preserve">) pateikęs Techninėje specifikacijoje nurodytas Prekes ar jų dalį, ne vėliau kaip  per 7 (septynias) dienas pateikia Pirkėjui PVM sąskaitą-faktūrą, kuri kartu yra laikytina Prekių perdavimo ir priėmimo aktu. </w:t>
      </w:r>
    </w:p>
    <w:p w14:paraId="5D224A63"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kern w:val="2"/>
          <w:sz w:val="24"/>
          <w:szCs w:val="24"/>
          <w:lang w:eastAsia="ar-SA"/>
        </w:rPr>
        <w:t>Pirkėjui</w:t>
      </w:r>
      <w:r w:rsidRPr="001359C0">
        <w:rPr>
          <w:rFonts w:ascii="Times New Roman" w:eastAsia="Times New Roman" w:hAnsi="Times New Roman" w:cs="Times New Roman"/>
          <w:sz w:val="24"/>
          <w:szCs w:val="24"/>
          <w:shd w:val="clear" w:color="auto" w:fill="FFFFFF"/>
          <w:lang w:eastAsia="ar-SA"/>
        </w:rPr>
        <w:t xml:space="preserve"> patikrinus Pardavėjo pateiktas ir pristatytas Prekes ar jų dalį ir nenustačius kokybės ar kitų trūkumų, PVM sąskaita-faktūra apmokama Sutarties </w:t>
      </w:r>
      <w:r>
        <w:fldChar w:fldCharType="begin"/>
      </w:r>
      <w:r>
        <w:instrText xml:space="preserve"> REF _Ref184648518 \r \h  \* MERGEFORMAT </w:instrText>
      </w:r>
      <w:r>
        <w:fldChar w:fldCharType="separate"/>
      </w:r>
      <w:r w:rsidRPr="001359C0">
        <w:rPr>
          <w:rFonts w:ascii="Times New Roman" w:eastAsia="Times New Roman" w:hAnsi="Times New Roman" w:cs="Times New Roman"/>
          <w:sz w:val="24"/>
          <w:szCs w:val="24"/>
          <w:shd w:val="clear" w:color="auto" w:fill="FFFFFF"/>
          <w:lang w:eastAsia="ar-SA"/>
        </w:rPr>
        <w:t>3.8.5</w:t>
      </w:r>
      <w:r>
        <w:fldChar w:fldCharType="end"/>
      </w:r>
      <w:r w:rsidRPr="001359C0">
        <w:rPr>
          <w:rFonts w:ascii="Times New Roman" w:eastAsia="Times New Roman" w:hAnsi="Times New Roman" w:cs="Times New Roman"/>
          <w:sz w:val="24"/>
          <w:szCs w:val="24"/>
          <w:shd w:val="clear" w:color="auto" w:fill="FFFFFF"/>
          <w:lang w:eastAsia="ar-SA"/>
        </w:rPr>
        <w:t xml:space="preserve"> papunktyje nustatyta tvarka. Tuo atveju, jeigu Pirkėjas dėl Prekių netinkamos kokybės ar neatitikimo Techninėje specifikacijoje nurodytiems reikalavimams, atsisako priimti Prekes, Pirkėjas parengia raštą Pardavėjui, nurodydamas konkrečius Prekių trūkumus ir nustatydamas terminus jų ištaisymui. Parengtą raštą Pirkėjas siunčia Pardavėjui, PVM sąskaita-faktūra grąžinama informacinės sistemos „SABIS“ priemonėmis. Tuo atveju, jeigu Pardavėjas neištaiso Prekių trūkumų, Pirkėjas turi teisę teikti siūlymą dėl Sutarties nutraukimo Sutarties </w:t>
      </w:r>
      <w:r>
        <w:fldChar w:fldCharType="begin"/>
      </w:r>
      <w:r>
        <w:instrText xml:space="preserve"> REF _Ref184801862 \r \h  \* MERGEFORMAT </w:instrText>
      </w:r>
      <w:r>
        <w:fldChar w:fldCharType="separate"/>
      </w:r>
      <w:r w:rsidRPr="001359C0">
        <w:rPr>
          <w:rFonts w:ascii="Times New Roman" w:eastAsia="Times New Roman" w:hAnsi="Times New Roman" w:cs="Times New Roman"/>
          <w:sz w:val="24"/>
          <w:szCs w:val="24"/>
          <w:shd w:val="clear" w:color="auto" w:fill="FFFFFF"/>
          <w:lang w:eastAsia="ar-SA"/>
        </w:rPr>
        <w:t>9.5</w:t>
      </w:r>
      <w:r>
        <w:fldChar w:fldCharType="end"/>
      </w:r>
      <w:r w:rsidRPr="001359C0">
        <w:rPr>
          <w:rFonts w:ascii="Times New Roman" w:eastAsia="Times New Roman" w:hAnsi="Times New Roman" w:cs="Times New Roman"/>
          <w:sz w:val="24"/>
          <w:szCs w:val="24"/>
          <w:shd w:val="clear" w:color="auto" w:fill="FFFFFF"/>
          <w:lang w:eastAsia="ar-SA"/>
        </w:rPr>
        <w:t xml:space="preserve"> papunktyje nurodyta tvarka.</w:t>
      </w:r>
    </w:p>
    <w:p w14:paraId="078C9EFF"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sz w:val="24"/>
          <w:szCs w:val="24"/>
          <w:lang w:eastAsia="ar-SA"/>
        </w:rPr>
        <w:t xml:space="preserve">Tuo </w:t>
      </w:r>
      <w:r w:rsidRPr="001359C0">
        <w:rPr>
          <w:rFonts w:ascii="Times New Roman" w:eastAsia="Times New Roman" w:hAnsi="Times New Roman" w:cs="Times New Roman"/>
          <w:kern w:val="2"/>
          <w:sz w:val="24"/>
          <w:szCs w:val="24"/>
          <w:lang w:eastAsia="ar-SA"/>
        </w:rPr>
        <w:t xml:space="preserve">atveju, jeigu Sutartis nutraukiama Sutarties </w:t>
      </w:r>
      <w:r>
        <w:fldChar w:fldCharType="begin"/>
      </w:r>
      <w:r>
        <w:instrText xml:space="preserve"> REF _Ref184801862 \r \h  \* MERGEFORMAT </w:instrText>
      </w:r>
      <w:r>
        <w:fldChar w:fldCharType="separate"/>
      </w:r>
      <w:r w:rsidRPr="001359C0">
        <w:rPr>
          <w:rFonts w:ascii="Times New Roman" w:eastAsia="Times New Roman" w:hAnsi="Times New Roman" w:cs="Times New Roman"/>
          <w:kern w:val="2"/>
          <w:sz w:val="24"/>
          <w:szCs w:val="24"/>
          <w:lang w:eastAsia="ar-SA"/>
        </w:rPr>
        <w:t>9.5</w:t>
      </w:r>
      <w:r>
        <w:fldChar w:fldCharType="end"/>
      </w:r>
      <w:r w:rsidRPr="001359C0">
        <w:rPr>
          <w:rFonts w:ascii="Times New Roman" w:eastAsia="Times New Roman" w:hAnsi="Times New Roman" w:cs="Times New Roman"/>
          <w:kern w:val="2"/>
          <w:sz w:val="24"/>
          <w:szCs w:val="24"/>
          <w:lang w:eastAsia="ar-SA"/>
        </w:rPr>
        <w:t xml:space="preserve"> papunktyje nurodyta tvarka, tačiau Pirkėjas priima dalį tinkamai perduotų Prekių, Pirkėjas atsiskaito su Pardavėju už faktiškai perduotas </w:t>
      </w:r>
      <w:r w:rsidRPr="001359C0">
        <w:rPr>
          <w:rFonts w:ascii="Times New Roman" w:eastAsia="Times New Roman" w:hAnsi="Times New Roman" w:cs="Times New Roman"/>
          <w:sz w:val="24"/>
          <w:szCs w:val="24"/>
        </w:rPr>
        <w:t xml:space="preserve">tinkamos kokybės ir Techninėje specifikacijoje nurodytus reikalavimus atitinkančias </w:t>
      </w:r>
      <w:r w:rsidRPr="001359C0">
        <w:rPr>
          <w:rFonts w:ascii="Times New Roman" w:eastAsia="Times New Roman" w:hAnsi="Times New Roman" w:cs="Times New Roman"/>
          <w:kern w:val="2"/>
          <w:sz w:val="24"/>
          <w:szCs w:val="24"/>
          <w:lang w:eastAsia="ar-SA"/>
        </w:rPr>
        <w:t>Prekes.</w:t>
      </w:r>
    </w:p>
    <w:p w14:paraId="38BC46BF" w14:textId="16E46160"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bookmarkStart w:id="1" w:name="_Ref184648518"/>
      <w:r w:rsidRPr="001359C0">
        <w:rPr>
          <w:rFonts w:ascii="Times New Roman" w:eastAsia="Times New Roman" w:hAnsi="Times New Roman" w:cs="Times New Roman"/>
          <w:kern w:val="2"/>
          <w:sz w:val="24"/>
          <w:szCs w:val="24"/>
          <w:lang w:eastAsia="ar-SA"/>
        </w:rPr>
        <w:t>Pirkėjas</w:t>
      </w:r>
      <w:r w:rsidR="00753268">
        <w:rPr>
          <w:rFonts w:ascii="Times New Roman" w:eastAsia="Times New Roman" w:hAnsi="Times New Roman" w:cs="Times New Roman"/>
          <w:kern w:val="2"/>
          <w:sz w:val="24"/>
          <w:szCs w:val="24"/>
          <w:lang w:eastAsia="ar-SA"/>
        </w:rPr>
        <w:t xml:space="preserve"> </w:t>
      </w:r>
      <w:r w:rsidRPr="001359C0">
        <w:rPr>
          <w:rFonts w:ascii="Times New Roman" w:eastAsia="Times New Roman" w:hAnsi="Times New Roman" w:cs="Times New Roman"/>
          <w:sz w:val="24"/>
          <w:szCs w:val="24"/>
          <w:shd w:val="clear" w:color="auto" w:fill="FFFFFF"/>
          <w:lang w:eastAsia="ar-SA"/>
        </w:rPr>
        <w:t>per 30 (trisdešimt) dienų nuo PVM sąskaitos-faktūros gavimo dienos</w:t>
      </w:r>
      <w:r w:rsidRPr="001359C0">
        <w:rPr>
          <w:rFonts w:ascii="Times New Roman" w:eastAsia="Times New Roman" w:hAnsi="Times New Roman" w:cs="Times New Roman"/>
          <w:sz w:val="24"/>
          <w:szCs w:val="24"/>
          <w:lang w:eastAsia="ar-SA"/>
        </w:rPr>
        <w:t xml:space="preserve"> už Prekes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lang w:eastAsia="ar-SA"/>
        </w:rPr>
        <w:t xml:space="preserve"> atsiskaito mokėjimo pavedimu į </w:t>
      </w:r>
      <w:r w:rsidRPr="001359C0">
        <w:rPr>
          <w:rFonts w:ascii="Times New Roman" w:eastAsia="Times New Roman" w:hAnsi="Times New Roman" w:cs="Times New Roman"/>
          <w:sz w:val="24"/>
          <w:szCs w:val="24"/>
          <w:lang w:eastAsia="zh-CN"/>
        </w:rPr>
        <w:t xml:space="preserve">Sutartyje </w:t>
      </w:r>
      <w:r w:rsidRPr="001359C0">
        <w:rPr>
          <w:rFonts w:ascii="Times New Roman" w:eastAsia="Times New Roman" w:hAnsi="Times New Roman" w:cs="Times New Roman"/>
          <w:sz w:val="24"/>
          <w:szCs w:val="24"/>
          <w:lang w:eastAsia="ar-SA"/>
        </w:rPr>
        <w:t xml:space="preserve">nurodytą banko sąskaitą. Apmokėjimas laikomas įvykdytu, kai </w:t>
      </w:r>
      <w:r w:rsidRPr="001359C0">
        <w:rPr>
          <w:rFonts w:ascii="Times New Roman" w:eastAsia="Times New Roman" w:hAnsi="Times New Roman" w:cs="Times New Roman"/>
          <w:sz w:val="24"/>
          <w:szCs w:val="24"/>
          <w:shd w:val="clear" w:color="auto" w:fill="FFFFFF"/>
          <w:lang w:eastAsia="ar-SA"/>
        </w:rPr>
        <w:t>lėšos nurašomos nuo Pirkėjo sąskaitos</w:t>
      </w:r>
      <w:r w:rsidRPr="001359C0">
        <w:rPr>
          <w:rFonts w:ascii="Times New Roman" w:eastAsia="Times New Roman" w:hAnsi="Times New Roman" w:cs="Times New Roman"/>
          <w:sz w:val="24"/>
          <w:szCs w:val="24"/>
          <w:lang w:eastAsia="ar-SA"/>
        </w:rPr>
        <w:t>.</w:t>
      </w:r>
      <w:bookmarkEnd w:id="1"/>
    </w:p>
    <w:p w14:paraId="29F2EA60"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kern w:val="2"/>
          <w:sz w:val="24"/>
          <w:szCs w:val="24"/>
          <w:lang w:eastAsia="ar-SA"/>
        </w:rPr>
      </w:pPr>
      <w:r w:rsidRPr="001359C0">
        <w:rPr>
          <w:rFonts w:ascii="Times New Roman" w:eastAsia="Times New Roman" w:hAnsi="Times New Roman" w:cs="Times New Roman"/>
          <w:kern w:val="2"/>
          <w:sz w:val="24"/>
          <w:szCs w:val="24"/>
          <w:lang w:eastAsia="ar-SA"/>
        </w:rPr>
        <w:t>Vykdant Sutartį, PVM sąskaitos faktūros, sąskaitos faktūros, avansinės sąskaitos teikiamos naudojantis informacinės sistemos „SABIS“ priemonėmis.</w:t>
      </w:r>
    </w:p>
    <w:p w14:paraId="6716284F" w14:textId="77777777" w:rsidR="00656574" w:rsidRPr="00656574"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656574">
        <w:rPr>
          <w:rFonts w:ascii="Times New Roman" w:eastAsia="Times New Roman" w:hAnsi="Times New Roman" w:cs="Times New Roman"/>
          <w:kern w:val="2"/>
          <w:sz w:val="24"/>
          <w:szCs w:val="24"/>
          <w:lang w:eastAsia="ar-SA"/>
        </w:rPr>
        <w:t>Sutartyje</w:t>
      </w:r>
      <w:r w:rsidRPr="00656574">
        <w:rPr>
          <w:rFonts w:ascii="Times New Roman" w:eastAsia="Times New Roman" w:hAnsi="Times New Roman" w:cs="Times New Roman"/>
          <w:color w:val="000000"/>
          <w:sz w:val="24"/>
          <w:szCs w:val="24"/>
          <w:shd w:val="clear" w:color="auto" w:fill="FFFFFF"/>
          <w:lang w:eastAsia="ar-SA"/>
        </w:rPr>
        <w:t xml:space="preserve"> numatyti </w:t>
      </w:r>
      <w:r w:rsidRPr="00656574">
        <w:rPr>
          <w:rFonts w:ascii="Times New Roman" w:eastAsia="Times New Roman" w:hAnsi="Times New Roman" w:cs="Times New Roman"/>
          <w:sz w:val="24"/>
          <w:szCs w:val="24"/>
          <w:lang w:eastAsia="ar-SA"/>
        </w:rPr>
        <w:t>Prekių įkainiai ir kaina per visą šios Sutarties galiojimo laiką negali būti keičiama, išskyrus šioje Sutartyje numatytas išimtis.</w:t>
      </w:r>
    </w:p>
    <w:p w14:paraId="58154AD2"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Jeigu Sutarties vykdymo metu pasikeičia PVM mokėjimą reglamentuojantys teisės aktai, darantys tiesioginę įtaką Pardavėjo tiekiamų Prekių Sutartyje nurodytai kainai / įkainiams, Sutarties kaina / įkainiai perskaičiuojami nekeičiant Prekių kainos / įkainio be PVM. </w:t>
      </w:r>
    </w:p>
    <w:p w14:paraId="43E43840" w14:textId="527866D5"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Perskaičiavimas įforminamas susitarimu ne vėliau kaip per 10 (dešimt) darbo dienų nuo PVM mokėjimą reglamentuojančių teisės aktų pasikeitimo, kuris tampa neatskiriama Sutarties dalimi. Perskaičiuota (-</w:t>
      </w:r>
      <w:proofErr w:type="spellStart"/>
      <w:r w:rsidRPr="001359C0">
        <w:rPr>
          <w:rFonts w:ascii="Times New Roman" w:eastAsia="Times New Roman" w:hAnsi="Times New Roman" w:cs="Times New Roman"/>
          <w:sz w:val="24"/>
          <w:szCs w:val="24"/>
          <w:lang w:eastAsia="ar-SA"/>
        </w:rPr>
        <w:t>as</w:t>
      </w:r>
      <w:proofErr w:type="spellEnd"/>
      <w:r w:rsidRPr="001359C0">
        <w:rPr>
          <w:rFonts w:ascii="Times New Roman" w:eastAsia="Times New Roman" w:hAnsi="Times New Roman" w:cs="Times New Roman"/>
          <w:sz w:val="24"/>
          <w:szCs w:val="24"/>
          <w:lang w:eastAsia="ar-SA"/>
        </w:rPr>
        <w:t>) Sutarties kaina / įkainiai taikoma (-</w:t>
      </w:r>
      <w:proofErr w:type="spellStart"/>
      <w:r w:rsidRPr="001359C0">
        <w:rPr>
          <w:rFonts w:ascii="Times New Roman" w:eastAsia="Times New Roman" w:hAnsi="Times New Roman" w:cs="Times New Roman"/>
          <w:sz w:val="24"/>
          <w:szCs w:val="24"/>
          <w:lang w:eastAsia="ar-SA"/>
        </w:rPr>
        <w:t>as</w:t>
      </w:r>
      <w:proofErr w:type="spellEnd"/>
      <w:r w:rsidRPr="001359C0">
        <w:rPr>
          <w:rFonts w:ascii="Times New Roman" w:eastAsia="Times New Roman" w:hAnsi="Times New Roman" w:cs="Times New Roman"/>
          <w:sz w:val="24"/>
          <w:szCs w:val="24"/>
          <w:lang w:eastAsia="ar-SA"/>
        </w:rPr>
        <w:t xml:space="preserve">) už tą Prekių dalį, kurios bus tiekiamos nuo Šalių pasirašyto </w:t>
      </w:r>
      <w:r w:rsidR="002743BF">
        <w:rPr>
          <w:rFonts w:ascii="Times New Roman" w:eastAsia="Times New Roman" w:hAnsi="Times New Roman" w:cs="Times New Roman"/>
          <w:sz w:val="24"/>
          <w:szCs w:val="24"/>
          <w:lang w:eastAsia="ar-SA"/>
        </w:rPr>
        <w:t>s</w:t>
      </w:r>
      <w:r w:rsidRPr="001359C0">
        <w:rPr>
          <w:rFonts w:ascii="Times New Roman" w:eastAsia="Times New Roman" w:hAnsi="Times New Roman" w:cs="Times New Roman"/>
          <w:sz w:val="24"/>
          <w:szCs w:val="24"/>
          <w:lang w:eastAsia="ar-SA"/>
        </w:rPr>
        <w:t>usitarimo įsigaliojimo dienos.</w:t>
      </w:r>
      <w:r w:rsidR="00753268">
        <w:rPr>
          <w:rFonts w:ascii="Times New Roman" w:eastAsia="Times New Roman" w:hAnsi="Times New Roman" w:cs="Times New Roman"/>
          <w:sz w:val="24"/>
          <w:szCs w:val="24"/>
          <w:lang w:eastAsia="ar-SA"/>
        </w:rPr>
        <w:t xml:space="preserve"> </w:t>
      </w:r>
      <w:r w:rsidRPr="001359C0">
        <w:rPr>
          <w:rFonts w:ascii="Times New Roman" w:eastAsia="Times New Roman" w:hAnsi="Times New Roman" w:cs="Times New Roman"/>
          <w:sz w:val="24"/>
          <w:szCs w:val="24"/>
          <w:lang w:eastAsia="ar-SA"/>
        </w:rPr>
        <w:t>Pasikeitus kitiems mokesčiams, šios Sutarties Prekių įkainiai / kaina nebus perskaičiuojami.</w:t>
      </w:r>
    </w:p>
    <w:p w14:paraId="254EC08D"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Sutarties įkainiai jos galiojimo laikotarpiu gali būti perskaičiuojami pagal Prekių kainų lygio kitimą tokia tvarka:</w:t>
      </w:r>
    </w:p>
    <w:p w14:paraId="593D97C5"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Sutartyje numatyti įkainiai gali būti perskaičiuojami, jeigu Valstybės duomenų agentūros (www.stat.gov.lt) kas mėnesį skelbiamo importuotų prekių kainų indekso „20 Chemikalai ir chemijos pramonės gaminiai“ pokytis (k), apskaičiuotas kaip nustatyta Sutarties 3.12.4 papunktyje, yra didesnis kaip 10 </w:t>
      </w:r>
      <w:r w:rsidR="0079679F">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AF44366"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Šalys privalo susitarime nurodyti indekso reikšmę laikotarpio pradžioje ir jos nustatymo datą, indekso reikšmę laikotarpio pabaigoje ir jos nustatymo datą, kainų pokytį (k), perskaičiuotus įkainius.</w:t>
      </w:r>
    </w:p>
    <w:p w14:paraId="77CA69EE"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Perskaičiuotieji įkainiai taikomi užsakymams, pateiktiems po to, kai Šalys sudaro susitarimą dėl įkainių perskaičiavimo.</w:t>
      </w:r>
    </w:p>
    <w:p w14:paraId="2B4ED369"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Nauji įkainiai apskaičiuojami pagal formulę:</w:t>
      </w:r>
    </w:p>
    <w:p w14:paraId="0A11380B"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567"/>
        <w:jc w:val="both"/>
        <w:rPr>
          <w:rFonts w:ascii="Times New Roman" w:eastAsia="Times New Roman" w:hAnsi="Times New Roman" w:cs="Times New Roman"/>
          <w:sz w:val="24"/>
          <w:szCs w:val="24"/>
          <w:lang w:eastAsia="ar-SA"/>
        </w:rPr>
      </w:pPr>
    </w:p>
    <w:p w14:paraId="519FA9C1" w14:textId="77777777" w:rsidR="00656574" w:rsidRPr="001359C0" w:rsidRDefault="00000000"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m:oMath>
        <m:sSub>
          <m:sSubPr>
            <m:ctrlPr>
              <w:rPr>
                <w:rFonts w:ascii="Cambria Math" w:hAnsi="Cambria Math" w:cstheme="minorHAnsi"/>
                <w:sz w:val="24"/>
                <w:szCs w:val="28"/>
              </w:rPr>
            </m:ctrlPr>
          </m:sSubPr>
          <m:e>
            <m:r>
              <m:rPr>
                <m:sty m:val="p"/>
              </m:rPr>
              <w:rPr>
                <w:rFonts w:ascii="Cambria Math" w:hAnsi="Cambria Math" w:cstheme="minorHAnsi"/>
                <w:sz w:val="24"/>
                <w:szCs w:val="28"/>
              </w:rPr>
              <m:t>a</m:t>
            </m:r>
          </m:e>
          <m:sub>
            <m:r>
              <m:rPr>
                <m:sty m:val="p"/>
              </m:rPr>
              <w:rPr>
                <w:rFonts w:ascii="Cambria Math" w:hAnsi="Cambria Math" w:cstheme="minorHAnsi"/>
                <w:sz w:val="24"/>
                <w:szCs w:val="28"/>
              </w:rPr>
              <m:t>1</m:t>
            </m:r>
          </m:sub>
        </m:sSub>
        <m:r>
          <m:rPr>
            <m:sty m:val="p"/>
          </m:rPr>
          <w:rPr>
            <w:rFonts w:ascii="Cambria Math" w:hAnsi="Cambria Math" w:cstheme="minorHAnsi"/>
            <w:sz w:val="24"/>
            <w:szCs w:val="28"/>
          </w:rPr>
          <m:t>=</m:t>
        </m:r>
        <m:r>
          <m:rPr>
            <m:sty m:val="p"/>
          </m:rPr>
          <w:rPr>
            <w:rFonts w:ascii="Cambria Math" w:eastAsiaTheme="minorEastAsia" w:hAnsi="Cambria Math" w:cstheme="minorHAnsi"/>
            <w:sz w:val="24"/>
            <w:szCs w:val="28"/>
          </w:rPr>
          <m:t>a+</m:t>
        </m:r>
        <m:d>
          <m:dPr>
            <m:ctrlPr>
              <w:rPr>
                <w:rFonts w:ascii="Cambria Math" w:eastAsiaTheme="minorEastAsia" w:hAnsi="Cambria Math" w:cstheme="minorHAnsi"/>
                <w:sz w:val="24"/>
                <w:szCs w:val="28"/>
              </w:rPr>
            </m:ctrlPr>
          </m:dPr>
          <m:e>
            <m:f>
              <m:fPr>
                <m:ctrlPr>
                  <w:rPr>
                    <w:rFonts w:ascii="Cambria Math" w:eastAsiaTheme="minorEastAsia" w:hAnsi="Cambria Math" w:cstheme="minorHAnsi"/>
                    <w:sz w:val="24"/>
                    <w:szCs w:val="28"/>
                  </w:rPr>
                </m:ctrlPr>
              </m:fPr>
              <m:num>
                <m:r>
                  <m:rPr>
                    <m:sty m:val="p"/>
                  </m:rPr>
                  <w:rPr>
                    <w:rFonts w:ascii="Cambria Math" w:eastAsiaTheme="minorEastAsia" w:hAnsi="Cambria Math" w:cstheme="minorHAnsi"/>
                    <w:sz w:val="24"/>
                    <w:szCs w:val="28"/>
                  </w:rPr>
                  <m:t>k</m:t>
                </m:r>
              </m:num>
              <m:den>
                <m:r>
                  <m:rPr>
                    <m:sty m:val="p"/>
                  </m:rPr>
                  <w:rPr>
                    <w:rFonts w:ascii="Cambria Math" w:eastAsiaTheme="minorEastAsia" w:hAnsi="Cambria Math" w:cstheme="minorHAnsi"/>
                    <w:sz w:val="24"/>
                    <w:szCs w:val="28"/>
                  </w:rPr>
                  <m:t>100</m:t>
                </m:r>
              </m:den>
            </m:f>
            <m:r>
              <m:rPr>
                <m:sty m:val="p"/>
              </m:rPr>
              <w:rPr>
                <w:rFonts w:ascii="Cambria Math" w:eastAsiaTheme="minorEastAsia" w:hAnsi="Cambria Math" w:cstheme="minorHAnsi"/>
                <w:sz w:val="24"/>
                <w:szCs w:val="28"/>
              </w:rPr>
              <m:t>×a</m:t>
            </m:r>
          </m:e>
        </m:d>
      </m:oMath>
      <w:r w:rsidR="00656574" w:rsidRPr="001359C0">
        <w:rPr>
          <w:kern w:val="2"/>
          <w:sz w:val="24"/>
          <w:szCs w:val="28"/>
        </w:rPr>
        <w:t xml:space="preserve">, </w:t>
      </w:r>
      <w:r w:rsidR="00656574" w:rsidRPr="001359C0">
        <w:rPr>
          <w:rFonts w:ascii="Times New Roman" w:eastAsia="Times New Roman" w:hAnsi="Times New Roman" w:cs="Times New Roman"/>
          <w:sz w:val="24"/>
          <w:szCs w:val="24"/>
          <w:lang w:eastAsia="ar-SA"/>
        </w:rPr>
        <w:t>kur</w:t>
      </w:r>
    </w:p>
    <w:p w14:paraId="75402DF2"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3A2F9F24"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a – įkainis (Eur be PVM)) (jei jis jau buvo perskaičiuotas, tai po paskutinio perskaičiavimo)</w:t>
      </w:r>
    </w:p>
    <w:p w14:paraId="4FF8F63A"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kern w:val="2"/>
          <w:sz w:val="24"/>
          <w:szCs w:val="28"/>
        </w:rPr>
        <w:t>a</w:t>
      </w:r>
      <w:r w:rsidRPr="001359C0">
        <w:rPr>
          <w:kern w:val="2"/>
          <w:sz w:val="24"/>
          <w:szCs w:val="28"/>
          <w:vertAlign w:val="subscript"/>
        </w:rPr>
        <w:t>1</w:t>
      </w:r>
      <w:r w:rsidRPr="001359C0">
        <w:rPr>
          <w:rFonts w:ascii="Times New Roman" w:eastAsia="Times New Roman" w:hAnsi="Times New Roman" w:cs="Times New Roman"/>
          <w:sz w:val="24"/>
          <w:szCs w:val="24"/>
          <w:lang w:eastAsia="ar-SA"/>
        </w:rPr>
        <w:t xml:space="preserve"> – perskaičiuotas (pakeistas) įkainis (Eur be PVM)</w:t>
      </w:r>
    </w:p>
    <w:p w14:paraId="1D0AFA38"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k – pagal importuotų prekių kainų indeksą „20 Chemikalai ir chemijos pramonės gaminiai“ apskaičiuotas kainų pokytis (padidėjimas arba sumažėjimas) (proc.). „k“ reikšmė skaičiuojama pagal formulę: </w:t>
      </w:r>
    </w:p>
    <w:p w14:paraId="492E0671"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
    <w:p w14:paraId="05B9FD90"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m:oMath>
        <m:r>
          <m:rPr>
            <m:sty m:val="p"/>
          </m:rPr>
          <w:rPr>
            <w:rFonts w:ascii="Cambria Math" w:hAnsi="Cambria Math" w:cstheme="minorHAnsi"/>
            <w:sz w:val="24"/>
            <w:szCs w:val="28"/>
          </w:rPr>
          <m:t>k =</m:t>
        </m:r>
        <m:f>
          <m:fPr>
            <m:ctrlPr>
              <w:rPr>
                <w:rFonts w:ascii="Cambria Math" w:eastAsiaTheme="minorEastAsia" w:hAnsi="Cambria Math" w:cstheme="minorHAnsi"/>
                <w:sz w:val="24"/>
                <w:szCs w:val="28"/>
              </w:rPr>
            </m:ctrlPr>
          </m:fPr>
          <m:num>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naujausias</m:t>
                </m:r>
              </m:sub>
            </m:sSub>
          </m:num>
          <m:den>
            <m:sSub>
              <m:sSubPr>
                <m:ctrlPr>
                  <w:rPr>
                    <w:rFonts w:ascii="Cambria Math" w:eastAsiaTheme="minorEastAsia" w:hAnsi="Cambria Math" w:cstheme="minorHAnsi"/>
                    <w:sz w:val="24"/>
                    <w:szCs w:val="28"/>
                  </w:rPr>
                </m:ctrlPr>
              </m:sSubPr>
              <m:e>
                <m:r>
                  <m:rPr>
                    <m:sty m:val="p"/>
                  </m:rPr>
                  <w:rPr>
                    <w:rFonts w:ascii="Cambria Math" w:eastAsiaTheme="minorEastAsia" w:hAnsi="Cambria Math" w:cstheme="minorHAnsi"/>
                    <w:sz w:val="24"/>
                    <w:szCs w:val="28"/>
                  </w:rPr>
                  <m:t>Ind</m:t>
                </m:r>
              </m:e>
              <m:sub>
                <m:r>
                  <m:rPr>
                    <m:sty m:val="p"/>
                  </m:rPr>
                  <w:rPr>
                    <w:rFonts w:ascii="Cambria Math" w:eastAsiaTheme="minorEastAsia" w:hAnsi="Cambria Math" w:cstheme="minorHAnsi"/>
                    <w:sz w:val="24"/>
                    <w:szCs w:val="28"/>
                  </w:rPr>
                  <m:t>pradžia</m:t>
                </m:r>
              </m:sub>
            </m:sSub>
          </m:den>
        </m:f>
        <m:r>
          <m:rPr>
            <m:sty m:val="p"/>
          </m:rPr>
          <w:rPr>
            <w:rFonts w:ascii="Cambria Math" w:eastAsiaTheme="minorEastAsia" w:hAnsi="Cambria Math" w:cstheme="minorHAnsi"/>
            <w:sz w:val="24"/>
            <w:szCs w:val="28"/>
          </w:rPr>
          <m:t>×100-100</m:t>
        </m:r>
      </m:oMath>
      <w:r w:rsidRPr="001359C0">
        <w:rPr>
          <w:rFonts w:ascii="Times New Roman" w:eastAsia="Times New Roman" w:hAnsi="Times New Roman" w:cs="Times New Roman"/>
          <w:sz w:val="24"/>
          <w:szCs w:val="24"/>
          <w:lang w:eastAsia="ar-SA"/>
        </w:rPr>
        <w:t>, (proc.), kur</w:t>
      </w:r>
    </w:p>
    <w:p w14:paraId="4B412EFD" w14:textId="77777777" w:rsidR="00656574" w:rsidRPr="001359C0" w:rsidRDefault="00656574" w:rsidP="00656574">
      <w:pPr>
        <w:pStyle w:val="Sraopastraipa"/>
        <w:widowControl w:val="0"/>
        <w:tabs>
          <w:tab w:val="left" w:pos="0"/>
          <w:tab w:val="left" w:pos="709"/>
          <w:tab w:val="left" w:pos="1276"/>
        </w:tabs>
        <w:suppressAutoHyphens/>
        <w:spacing w:line="240" w:lineRule="auto"/>
        <w:ind w:left="0" w:firstLine="567"/>
        <w:jc w:val="both"/>
        <w:rPr>
          <w:rFonts w:ascii="Times New Roman" w:eastAsia="Times New Roman" w:hAnsi="Times New Roman" w:cs="Times New Roman"/>
          <w:sz w:val="24"/>
          <w:szCs w:val="24"/>
          <w:lang w:eastAsia="ar-SA"/>
        </w:rPr>
      </w:pPr>
    </w:p>
    <w:p w14:paraId="1EB48A29"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naujausias</w:t>
      </w:r>
      <w:proofErr w:type="spellEnd"/>
      <w:r w:rsidRPr="001359C0">
        <w:rPr>
          <w:rFonts w:ascii="Times New Roman" w:eastAsia="Times New Roman" w:hAnsi="Times New Roman" w:cs="Times New Roman"/>
          <w:sz w:val="24"/>
          <w:szCs w:val="24"/>
          <w:lang w:eastAsia="ar-SA"/>
        </w:rPr>
        <w:t xml:space="preserve"> – kreipimosi dėl įkainių perskaičiavimo išsiuntimo kitai Šaliai datą naujausias paskelbtas importuotų prekių kainų indeksas „20 Chemikalai ir chemijos pramonės gaminiai“.</w:t>
      </w:r>
    </w:p>
    <w:p w14:paraId="0F25101A" w14:textId="77777777" w:rsidR="00656574" w:rsidRPr="001359C0" w:rsidRDefault="00656574" w:rsidP="00656574">
      <w:pPr>
        <w:pStyle w:val="Sraopastraipa"/>
        <w:widowControl w:val="0"/>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proofErr w:type="spellStart"/>
      <w:r w:rsidRPr="001359C0">
        <w:rPr>
          <w:kern w:val="2"/>
          <w:sz w:val="24"/>
          <w:szCs w:val="28"/>
        </w:rPr>
        <w:t>Ind</w:t>
      </w:r>
      <w:r w:rsidRPr="001359C0">
        <w:rPr>
          <w:kern w:val="2"/>
          <w:sz w:val="24"/>
          <w:szCs w:val="28"/>
          <w:vertAlign w:val="subscript"/>
        </w:rPr>
        <w:t>pradžia</w:t>
      </w:r>
      <w:proofErr w:type="spellEnd"/>
      <w:r w:rsidRPr="001359C0">
        <w:rPr>
          <w:rFonts w:ascii="Times New Roman" w:eastAsia="Times New Roman" w:hAnsi="Times New Roman" w:cs="Times New Roman"/>
          <w:sz w:val="24"/>
          <w:szCs w:val="24"/>
          <w:lang w:eastAsia="ar-SA"/>
        </w:rPr>
        <w:t xml:space="preserve"> – laikotarpio pradžios datos (mėnesio) importuotų prekių kainų indeksas „20 Chemikalai ir chemijos pramonės gaminiai“. Pirmojo perskaičiavimo atveju laikotarpio pradžia (mėnuo) yra Sutarties įsigaliojimo dienos mėnuo. Antrojo ir vėlesnių perskai</w:t>
      </w:r>
      <w:r w:rsidRPr="001359C0">
        <w:rPr>
          <w:rFonts w:ascii="Times New Roman" w:eastAsia="Times New Roman" w:hAnsi="Times New Roman" w:cs="Times New Roman" w:hint="eastAsia"/>
          <w:sz w:val="24"/>
          <w:szCs w:val="24"/>
          <w:lang w:eastAsia="ar-SA"/>
        </w:rPr>
        <w:t>č</w:t>
      </w:r>
      <w:r w:rsidRPr="001359C0">
        <w:rPr>
          <w:rFonts w:ascii="Times New Roman" w:eastAsia="Times New Roman" w:hAnsi="Times New Roman" w:cs="Times New Roman"/>
          <w:sz w:val="24"/>
          <w:szCs w:val="24"/>
          <w:lang w:eastAsia="ar-SA"/>
        </w:rPr>
        <w:t>iavimų atveju laikotarpio pradžia (mėnuo) yra paskutinio perskaičiavimo metu naudotos paskelbto atitinkamo indekso reikšmės mėnuo.</w:t>
      </w:r>
    </w:p>
    <w:p w14:paraId="1BE77AAE"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w:t>
      </w:r>
      <w:r w:rsidRPr="001359C0">
        <w:rPr>
          <w:rFonts w:ascii="Times New Roman" w:eastAsia="Times New Roman" w:hAnsi="Times New Roman" w:cs="Times New Roman" w:hint="eastAsia"/>
          <w:sz w:val="24"/>
          <w:szCs w:val="24"/>
          <w:lang w:eastAsia="ar-SA"/>
        </w:rPr>
        <w:t>ų</w:t>
      </w:r>
      <w:r w:rsidRPr="001359C0">
        <w:rPr>
          <w:rFonts w:ascii="Times New Roman" w:eastAsia="Times New Roman" w:hAnsi="Times New Roman" w:cs="Times New Roman"/>
          <w:sz w:val="24"/>
          <w:szCs w:val="24"/>
          <w:lang w:eastAsia="ar-SA"/>
        </w:rPr>
        <w:t xml:space="preserve"> po kablelio. </w:t>
      </w:r>
    </w:p>
    <w:p w14:paraId="1A5A38C2" w14:textId="77777777" w:rsidR="00656574" w:rsidRPr="001359C0" w:rsidRDefault="00656574" w:rsidP="00656574">
      <w:pPr>
        <w:pStyle w:val="Sraopastraipa"/>
        <w:widowControl w:val="0"/>
        <w:numPr>
          <w:ilvl w:val="2"/>
          <w:numId w:val="4"/>
        </w:numPr>
        <w:tabs>
          <w:tab w:val="left" w:pos="0"/>
          <w:tab w:val="left" w:pos="709"/>
          <w:tab w:val="left" w:pos="1276"/>
        </w:tabs>
        <w:suppressAutoHyphens/>
        <w:spacing w:after="0" w:line="240" w:lineRule="auto"/>
        <w:ind w:left="0" w:firstLine="567"/>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Vėlesnis įkainių perskaičiavimas negali apimti laikotarpio, už kurį jau buvo atliktas perskaičiavimas.</w:t>
      </w:r>
    </w:p>
    <w:p w14:paraId="12403243" w14:textId="77777777" w:rsidR="00656574" w:rsidRPr="001359C0" w:rsidRDefault="00656574" w:rsidP="00656574">
      <w:pPr>
        <w:pStyle w:val="Sraopastraipa"/>
        <w:widowControl w:val="0"/>
        <w:numPr>
          <w:ilvl w:val="1"/>
          <w:numId w:val="4"/>
        </w:numPr>
        <w:tabs>
          <w:tab w:val="left" w:pos="0"/>
          <w:tab w:val="left" w:pos="709"/>
          <w:tab w:val="left" w:pos="1276"/>
        </w:tabs>
        <w:suppressAutoHyphens/>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ar-SA"/>
        </w:rPr>
        <w:t xml:space="preserve">Pirkėjas,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Prekių. Šių Prekių Pirkėjas pirks ne daugiau kaip 10 </w:t>
      </w:r>
      <w:r w:rsidR="00391181">
        <w:rPr>
          <w:rFonts w:ascii="Times New Roman" w:eastAsia="Times New Roman" w:hAnsi="Times New Roman" w:cs="Times New Roman"/>
          <w:sz w:val="24"/>
          <w:szCs w:val="24"/>
          <w:lang w:eastAsia="ar-SA"/>
        </w:rPr>
        <w:t xml:space="preserve">(dešimt) </w:t>
      </w:r>
      <w:r w:rsidRPr="001359C0">
        <w:rPr>
          <w:rFonts w:ascii="Times New Roman" w:eastAsia="Times New Roman" w:hAnsi="Times New Roman" w:cs="Times New Roman"/>
          <w:sz w:val="24"/>
          <w:szCs w:val="24"/>
          <w:lang w:eastAsia="ar-SA"/>
        </w:rPr>
        <w:t>procentų pradinės Sutarties vertės. Už šias, sąraše nenurodytas, tačiau su pirkimo objektu susijusias Prekes, bus apmokėta ne didesniais nei užsakymo dieną Pardavėjo prekybos vietoje, kataloge ar interneto svetainėje nurodytais galiojančiais šių Prekių įkainiais arba, jei tokie įkainiai neskelbiami, Pardavėjo pasiūlytais, konkurencingais ir rinką atitinkančiais įkainiais.</w:t>
      </w:r>
    </w:p>
    <w:p w14:paraId="43D4E844"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BAUDA</w:t>
      </w:r>
    </w:p>
    <w:p w14:paraId="59DF4DD2" w14:textId="6D0C2439" w:rsidR="00656574" w:rsidRPr="001359C0" w:rsidRDefault="00656574" w:rsidP="00656574">
      <w:pPr>
        <w:pStyle w:val="Sraopastraipa"/>
        <w:widowControl w:val="0"/>
        <w:numPr>
          <w:ilvl w:val="1"/>
          <w:numId w:val="5"/>
        </w:numPr>
        <w:tabs>
          <w:tab w:val="left" w:pos="0"/>
          <w:tab w:val="left" w:pos="709"/>
          <w:tab w:val="left" w:pos="1276"/>
        </w:tabs>
        <w:suppressAutoHyphens/>
        <w:spacing w:after="0" w:line="240" w:lineRule="auto"/>
        <w:ind w:left="0" w:firstLine="567"/>
        <w:contextualSpacing w:val="0"/>
        <w:jc w:val="both"/>
        <w:rPr>
          <w:rFonts w:ascii="Times New Roman" w:eastAsia="Calibri" w:hAnsi="Times New Roman" w:cs="Times New Roman"/>
          <w:b/>
          <w:bCs/>
          <w:sz w:val="24"/>
          <w:szCs w:val="24"/>
        </w:rPr>
      </w:pPr>
      <w:r w:rsidRPr="001359C0">
        <w:rPr>
          <w:rFonts w:ascii="Times New Roman" w:eastAsia="Times New Roman" w:hAnsi="Times New Roman" w:cs="Times New Roman"/>
          <w:sz w:val="24"/>
          <w:szCs w:val="24"/>
          <w:lang w:eastAsia="ar-SA"/>
        </w:rPr>
        <w:t>Pardavėjui</w:t>
      </w:r>
      <w:r w:rsidRPr="001359C0">
        <w:rPr>
          <w:rFonts w:ascii="Times New Roman" w:eastAsia="Times New Roman" w:hAnsi="Times New Roman" w:cs="Times New Roman"/>
          <w:sz w:val="24"/>
          <w:szCs w:val="24"/>
          <w:shd w:val="clear" w:color="auto" w:fill="FFFFFF"/>
          <w:lang w:eastAsia="ar-SA"/>
        </w:rPr>
        <w:t xml:space="preserve"> nevykdant ar netinkamai vykdant Sutartį, ar Prekių kokybei neatitinkant Sutarties ir jos prieduose nustatytų reikalavimų, Pardavėjas sumoka Pirkėjui 10 </w:t>
      </w:r>
      <w:r w:rsidR="00391181">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proc. nuo Pradinės Sutarties vertės be PVM</w:t>
      </w:r>
      <w:r w:rsidR="00AA72B5">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baudą ne vėliau kaip per 7 (septynias) dienas nuo tos dienos, kai Pirkėjas raštu informavo Pardavėją apie nevykdomą ar netinkamai vykdomą Sutartį ar nustatytus Prekių trūkumus.</w:t>
      </w:r>
      <w:bookmarkStart w:id="2" w:name="_Ref184804186"/>
    </w:p>
    <w:bookmarkEnd w:id="2"/>
    <w:p w14:paraId="66B9585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ŠALIŲ </w:t>
      </w:r>
      <w:r w:rsidRPr="001359C0">
        <w:rPr>
          <w:rFonts w:ascii="Times New Roman" w:eastAsia="Times New Roman" w:hAnsi="Times New Roman" w:cs="Times New Roman"/>
          <w:b/>
          <w:bCs/>
          <w:color w:val="000000"/>
          <w:sz w:val="24"/>
          <w:szCs w:val="24"/>
          <w:lang w:eastAsia="lt-LT"/>
        </w:rPr>
        <w:t>TEISĖS</w:t>
      </w:r>
      <w:r w:rsidRPr="001359C0">
        <w:rPr>
          <w:rFonts w:ascii="Times New Roman" w:eastAsia="Calibri" w:hAnsi="Times New Roman" w:cs="Times New Roman"/>
          <w:b/>
          <w:bCs/>
          <w:sz w:val="24"/>
          <w:szCs w:val="24"/>
        </w:rPr>
        <w:t xml:space="preserve"> IR PAREIGOS</w:t>
      </w:r>
    </w:p>
    <w:p w14:paraId="6F7DEBE5" w14:textId="77777777" w:rsidR="00656574" w:rsidRPr="001359C0" w:rsidRDefault="00656574" w:rsidP="00656574">
      <w:pPr>
        <w:pStyle w:val="Sraopastraipa"/>
        <w:numPr>
          <w:ilvl w:val="1"/>
          <w:numId w:val="6"/>
        </w:numPr>
        <w:spacing w:after="0" w:line="240" w:lineRule="auto"/>
        <w:ind w:firstLine="567"/>
        <w:contextualSpacing w:val="0"/>
        <w:rPr>
          <w:rFonts w:ascii="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Pardavėjo</w:t>
      </w:r>
      <w:r w:rsidRPr="001359C0">
        <w:rPr>
          <w:rFonts w:ascii="Times New Roman" w:hAnsi="Times New Roman" w:cs="Times New Roman"/>
          <w:sz w:val="24"/>
          <w:szCs w:val="24"/>
          <w:shd w:val="clear" w:color="auto" w:fill="FFFFFF"/>
          <w:lang w:eastAsia="ar-SA"/>
        </w:rPr>
        <w:t xml:space="preserve"> pareigos:</w:t>
      </w:r>
    </w:p>
    <w:p w14:paraId="4CCFB38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tiekti</w:t>
      </w:r>
      <w:r w:rsidRPr="001359C0">
        <w:rPr>
          <w:rFonts w:ascii="Times New Roman" w:eastAsia="Times New Roman" w:hAnsi="Times New Roman" w:cs="Times New Roman"/>
          <w:sz w:val="24"/>
          <w:szCs w:val="24"/>
          <w:shd w:val="clear" w:color="auto" w:fill="FFFFFF"/>
          <w:lang w:eastAsia="ar-SA"/>
        </w:rPr>
        <w:t xml:space="preserve"> Prekes pagal šios Sutarties ir Techninėje specifikacijoje nurodytus bei tokioms Prekėms taikomus Lietuvos Respublikos teisės aktų reikalavimus;</w:t>
      </w:r>
    </w:p>
    <w:p w14:paraId="57279F01" w14:textId="77777777" w:rsidR="001E26E5" w:rsidRPr="001E26E5" w:rsidRDefault="001E26E5" w:rsidP="001E26E5">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E26E5">
        <w:rPr>
          <w:rFonts w:ascii="Times New Roman" w:eastAsia="Times New Roman" w:hAnsi="Times New Roman" w:cs="Times New Roman"/>
          <w:sz w:val="24"/>
          <w:szCs w:val="24"/>
          <w:shd w:val="clear" w:color="auto" w:fill="FFFFFF"/>
          <w:lang w:eastAsia="ar-SA"/>
        </w:rPr>
        <w:t xml:space="preserve">pristatyti </w:t>
      </w:r>
      <w:r w:rsidRPr="001E26E5">
        <w:rPr>
          <w:rFonts w:ascii="Times New Roman" w:hAnsi="Times New Roman" w:cs="Times New Roman"/>
          <w:sz w:val="24"/>
          <w:szCs w:val="24"/>
          <w:lang w:eastAsia="zh-CN"/>
        </w:rPr>
        <w:t>Prekes</w:t>
      </w:r>
      <w:r w:rsidRPr="001E26E5">
        <w:rPr>
          <w:rFonts w:ascii="Times New Roman" w:eastAsia="Times New Roman" w:hAnsi="Times New Roman" w:cs="Times New Roman"/>
          <w:sz w:val="24"/>
          <w:szCs w:val="24"/>
          <w:shd w:val="clear" w:color="auto" w:fill="FFFFFF"/>
          <w:lang w:eastAsia="ar-SA"/>
        </w:rPr>
        <w:t xml:space="preserve"> Pirkėjo užsakyme, pateiktame el. paštu, nurodytu (-</w:t>
      </w:r>
      <w:proofErr w:type="spellStart"/>
      <w:r w:rsidRPr="001E26E5">
        <w:rPr>
          <w:rFonts w:ascii="Times New Roman" w:eastAsia="Times New Roman" w:hAnsi="Times New Roman" w:cs="Times New Roman"/>
          <w:sz w:val="24"/>
          <w:szCs w:val="24"/>
          <w:shd w:val="clear" w:color="auto" w:fill="FFFFFF"/>
          <w:lang w:eastAsia="ar-SA"/>
        </w:rPr>
        <w:t>ais</w:t>
      </w:r>
      <w:proofErr w:type="spellEnd"/>
      <w:r w:rsidRPr="001E26E5">
        <w:rPr>
          <w:rFonts w:ascii="Times New Roman" w:eastAsia="Times New Roman" w:hAnsi="Times New Roman" w:cs="Times New Roman"/>
          <w:sz w:val="24"/>
          <w:szCs w:val="24"/>
          <w:shd w:val="clear" w:color="auto" w:fill="FFFFFF"/>
          <w:lang w:eastAsia="ar-SA"/>
        </w:rPr>
        <w:t>) adresu (-</w:t>
      </w:r>
      <w:proofErr w:type="spellStart"/>
      <w:r w:rsidRPr="001E26E5">
        <w:rPr>
          <w:rFonts w:ascii="Times New Roman" w:eastAsia="Times New Roman" w:hAnsi="Times New Roman" w:cs="Times New Roman"/>
          <w:sz w:val="24"/>
          <w:szCs w:val="24"/>
          <w:shd w:val="clear" w:color="auto" w:fill="FFFFFF"/>
          <w:lang w:eastAsia="ar-SA"/>
        </w:rPr>
        <w:t>ais</w:t>
      </w:r>
      <w:proofErr w:type="spellEnd"/>
      <w:r w:rsidRPr="001E26E5">
        <w:rPr>
          <w:rFonts w:ascii="Times New Roman" w:eastAsia="Times New Roman" w:hAnsi="Times New Roman" w:cs="Times New Roman"/>
          <w:sz w:val="24"/>
          <w:szCs w:val="24"/>
          <w:shd w:val="clear" w:color="auto" w:fill="FFFFFF"/>
          <w:lang w:eastAsia="ar-SA"/>
        </w:rPr>
        <w:t xml:space="preserve">) per Techninėje specifikacijoje nurodytą terminą. Šios Sutarties nuostatos nesilaikymas, išskyrus Sutarties </w:t>
      </w:r>
      <w:r w:rsidR="00B36171">
        <w:rPr>
          <w:rFonts w:ascii="Times New Roman" w:eastAsia="Times New Roman" w:hAnsi="Times New Roman" w:cs="Times New Roman"/>
          <w:sz w:val="24"/>
          <w:szCs w:val="24"/>
          <w:shd w:val="clear" w:color="auto" w:fill="FFFFFF"/>
          <w:lang w:eastAsia="ar-SA"/>
        </w:rPr>
        <w:fldChar w:fldCharType="begin"/>
      </w:r>
      <w:r w:rsidR="00021752">
        <w:rPr>
          <w:rFonts w:ascii="Times New Roman" w:eastAsia="Times New Roman" w:hAnsi="Times New Roman" w:cs="Times New Roman"/>
          <w:sz w:val="24"/>
          <w:szCs w:val="24"/>
          <w:shd w:val="clear" w:color="auto" w:fill="FFFFFF"/>
          <w:lang w:eastAsia="ar-SA"/>
        </w:rPr>
        <w:instrText xml:space="preserve"> REF _Ref188360463 \r \h </w:instrText>
      </w:r>
      <w:r w:rsidR="00B36171">
        <w:rPr>
          <w:rFonts w:ascii="Times New Roman" w:eastAsia="Times New Roman" w:hAnsi="Times New Roman" w:cs="Times New Roman"/>
          <w:sz w:val="24"/>
          <w:szCs w:val="24"/>
          <w:shd w:val="clear" w:color="auto" w:fill="FFFFFF"/>
          <w:lang w:eastAsia="ar-SA"/>
        </w:rPr>
      </w:r>
      <w:r w:rsidR="00B36171">
        <w:rPr>
          <w:rFonts w:ascii="Times New Roman" w:eastAsia="Times New Roman" w:hAnsi="Times New Roman" w:cs="Times New Roman"/>
          <w:sz w:val="24"/>
          <w:szCs w:val="24"/>
          <w:shd w:val="clear" w:color="auto" w:fill="FFFFFF"/>
          <w:lang w:eastAsia="ar-SA"/>
        </w:rPr>
        <w:fldChar w:fldCharType="separate"/>
      </w:r>
      <w:r w:rsidR="00021752">
        <w:rPr>
          <w:rFonts w:ascii="Times New Roman" w:eastAsia="Times New Roman" w:hAnsi="Times New Roman" w:cs="Times New Roman"/>
          <w:sz w:val="24"/>
          <w:szCs w:val="24"/>
          <w:shd w:val="clear" w:color="auto" w:fill="FFFFFF"/>
          <w:lang w:eastAsia="ar-SA"/>
        </w:rPr>
        <w:t>5.1.7</w:t>
      </w:r>
      <w:r w:rsidR="00B36171">
        <w:rPr>
          <w:rFonts w:ascii="Times New Roman" w:eastAsia="Times New Roman" w:hAnsi="Times New Roman" w:cs="Times New Roman"/>
          <w:sz w:val="24"/>
          <w:szCs w:val="24"/>
          <w:shd w:val="clear" w:color="auto" w:fill="FFFFFF"/>
          <w:lang w:eastAsia="ar-SA"/>
        </w:rPr>
        <w:fldChar w:fldCharType="end"/>
      </w:r>
      <w:r w:rsidRPr="001E26E5">
        <w:rPr>
          <w:rFonts w:ascii="Times New Roman" w:eastAsia="Times New Roman" w:hAnsi="Times New Roman" w:cs="Times New Roman"/>
          <w:sz w:val="24"/>
          <w:szCs w:val="24"/>
          <w:shd w:val="clear" w:color="auto" w:fill="FFFFFF"/>
          <w:lang w:eastAsia="ar-SA"/>
        </w:rPr>
        <w:t xml:space="preserve">papunktyje nurodytus atvejus, laikomas esminiu Sutarties pažeidimu; </w:t>
      </w:r>
    </w:p>
    <w:p w14:paraId="260BDC74"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pristatyti naujas, nenaudotas, neturinčias paslėptų trūkumų ar defektų Prekes. Šios Sutarties nuostatos nesilaikymas laikomas esminiu Sutarties pažeidimu; </w:t>
      </w:r>
    </w:p>
    <w:p w14:paraId="301527F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pristatyti Prekes, kurios privalo atitikti Techninės specifikacijos ir Pardavėjo pasiūlyme nurodytos Prekių techninės specifikacijos reikalavimus, Prekių pavadinimus (modelius) ir Prekių gamintojus, išskyrus atvejus, kai Prekės modelis ar gamintojas keičiamas Sutarties 10 skyriuje numatyta tvarka;</w:t>
      </w:r>
    </w:p>
    <w:p w14:paraId="36AB99D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kad tiekiamos Prekės atitiktų visus su jų tiekimu ir kokybe susijusių teisės aktų reikalavimus;</w:t>
      </w:r>
    </w:p>
    <w:p w14:paraId="703A3FF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nedelsiant reaguoti, jei Pirkėjas pareiškia pastabas dėl tiekiamų Prekių kokybės, taip pat jei Prekės tiekiamos ne laiku ir (ar) nesilaikant Techninėje specifikacijoje keliamų reikalavimų; </w:t>
      </w:r>
    </w:p>
    <w:p w14:paraId="05B41B8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bookmarkStart w:id="3" w:name="_Ref188360463"/>
      <w:r w:rsidRPr="001359C0">
        <w:rPr>
          <w:rFonts w:ascii="Times New Roman" w:eastAsia="Times New Roman" w:hAnsi="Times New Roman" w:cs="Times New Roman"/>
          <w:sz w:val="24"/>
          <w:szCs w:val="24"/>
          <w:shd w:val="clear" w:color="auto" w:fill="FFFFFF"/>
          <w:lang w:eastAsia="ar-SA"/>
        </w:rPr>
        <w:t>iš anksto raštu informuoti apie bet kokias aplinkybes, kurios trukdo ar gali sutrukdyti tiekti Prekes Techninėje specifikacijoje nustatytomis sąlygomis ir terminais;</w:t>
      </w:r>
      <w:bookmarkEnd w:id="3"/>
    </w:p>
    <w:p w14:paraId="698FEF9D"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užtikrinti iš Pirkėjo Sutarties vykdymo metu gautos ir su Sutarties vykdymu susijusios informacijos konfidencialumą bei apsaugą;</w:t>
      </w:r>
    </w:p>
    <w:p w14:paraId="51E84C60" w14:textId="77777777" w:rsidR="00656574" w:rsidRPr="00A21F93" w:rsidRDefault="00656574" w:rsidP="4BB04F1A">
      <w:pPr>
        <w:pStyle w:val="Sraopastraipa"/>
        <w:numPr>
          <w:ilvl w:val="2"/>
          <w:numId w:val="6"/>
        </w:numPr>
        <w:spacing w:after="0" w:line="240" w:lineRule="auto"/>
        <w:ind w:left="0" w:firstLine="567"/>
        <w:jc w:val="both"/>
        <w:rPr>
          <w:rFonts w:ascii="Times New Roman" w:eastAsia="Times New Roman" w:hAnsi="Times New Roman" w:cs="Times New Roman"/>
          <w:sz w:val="24"/>
          <w:szCs w:val="24"/>
          <w:shd w:val="clear" w:color="auto" w:fill="FFFFFF"/>
        </w:rPr>
      </w:pPr>
      <w:r w:rsidRPr="001359C0">
        <w:rPr>
          <w:rFonts w:ascii="Times New Roman" w:eastAsia="Times New Roman" w:hAnsi="Times New Roman" w:cs="Times New Roman"/>
          <w:sz w:val="24"/>
          <w:szCs w:val="24"/>
          <w:shd w:val="clear" w:color="auto" w:fill="FFFFFF"/>
          <w:lang w:eastAsia="ar-SA"/>
        </w:rPr>
        <w:t>vadovaujantis Lietuvos Respublikos aplinkos ministro 2011 m. birželio 28 d. įsakymo Nr. D1-508 „Dėl Aplinkos apsaugos kriterijų taikymo, vykdant žaliuosius pirkimus, tvarkos aprašo patvirtinimo“ (aktuali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 (išskyrus atvejus kai Pardavėjas užsienio atstovas), tokiu būdu Prekėms pagaminti ir (ar) tiekti bus sunaudojama mažiau gamtos išteklių. Išimtiniais atvejais gali būti pateikiami ir popieriniai dokumentai susiję su Sutarties vykdymu</w:t>
      </w:r>
      <w:r w:rsidRPr="00D256FC">
        <w:rPr>
          <w:rFonts w:ascii="Times New Roman" w:eastAsia="Times New Roman" w:hAnsi="Times New Roman" w:cs="Times New Roman"/>
          <w:sz w:val="24"/>
          <w:szCs w:val="24"/>
          <w:shd w:val="clear" w:color="auto" w:fill="FFFFFF"/>
          <w:lang w:eastAsia="ar-SA"/>
        </w:rPr>
        <w:t>, jeigu tai privaloma pagal teisės aktus ir (ar) Pirkėjas nurodo tokį būtinumą. Esant būtinybei spausdinti dokumentus, turi būti naudojamas popierius atitinkantis Tvarkos aprašo 2 priedo 1 skyriuje „Popierius ir jo gaminiai“ išdėstytus minimalius aplinkos apsaugos kriterijus</w:t>
      </w:r>
      <w:r w:rsidR="0BF4928A" w:rsidRPr="00D256FC">
        <w:rPr>
          <w:rFonts w:ascii="Times New Roman" w:eastAsia="Times New Roman" w:hAnsi="Times New Roman" w:cs="Times New Roman"/>
          <w:sz w:val="24"/>
          <w:szCs w:val="24"/>
          <w:shd w:val="clear" w:color="auto" w:fill="FFFFFF"/>
          <w:lang w:eastAsia="ar-SA"/>
        </w:rPr>
        <w:t xml:space="preserve">. </w:t>
      </w:r>
      <w:r w:rsidR="0BF4928A" w:rsidRPr="00A21F93">
        <w:rPr>
          <w:rFonts w:ascii="Times New Roman" w:eastAsia="Times New Roman" w:hAnsi="Times New Roman" w:cs="Times New Roman"/>
          <w:sz w:val="24"/>
          <w:szCs w:val="24"/>
        </w:rPr>
        <w:t xml:space="preserve">Pristatydamas prekes į tiekimo vietą ar vykdamas iš jos, rinktis optimalų maršrutą, vengti piko valandų t. y. vykti nuo 10:00 val. iki 15:00 val. pirmadieniais – ketvirtadieniais ir nuo 10:00 val. iki 14:00 val. </w:t>
      </w:r>
      <w:r w:rsidR="00A21F93">
        <w:rPr>
          <w:rFonts w:ascii="Times New Roman" w:eastAsia="Times New Roman" w:hAnsi="Times New Roman" w:cs="Times New Roman"/>
          <w:sz w:val="24"/>
          <w:szCs w:val="24"/>
        </w:rPr>
        <w:t>pe</w:t>
      </w:r>
      <w:r w:rsidR="00A21F93" w:rsidRPr="00A21F93">
        <w:rPr>
          <w:rFonts w:ascii="Times New Roman" w:eastAsia="Times New Roman" w:hAnsi="Times New Roman" w:cs="Times New Roman"/>
          <w:sz w:val="24"/>
          <w:szCs w:val="24"/>
        </w:rPr>
        <w:t>nktadieniais</w:t>
      </w:r>
      <w:r w:rsidR="0BF4928A" w:rsidRPr="00A21F93">
        <w:rPr>
          <w:rFonts w:ascii="Times New Roman" w:eastAsia="Times New Roman" w:hAnsi="Times New Roman" w:cs="Times New Roman"/>
          <w:sz w:val="24"/>
          <w:szCs w:val="24"/>
        </w:rPr>
        <w:t>;</w:t>
      </w:r>
    </w:p>
    <w:p w14:paraId="57C6DFC2" w14:textId="77777777" w:rsidR="00656574" w:rsidRPr="00D256FC"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eastAsia="Times New Roman" w:hAnsi="Times New Roman" w:cs="Times New Roman"/>
          <w:sz w:val="24"/>
          <w:szCs w:val="24"/>
          <w:shd w:val="clear" w:color="auto" w:fill="FFFFFF"/>
          <w:lang w:eastAsia="ar-SA"/>
        </w:rPr>
        <w:t xml:space="preserve">jeigu pirkimo vykdymo metu nebuvo tikrinama Pardavėjo kvalifikacija dėl teisės verstis atitinkama veikla arba buvo tikrinama ne visa apimtimi, Pardavėjas įsipareigoja Pirkėjui, kad Sutartį vykdys tik tokią teisę turintys asmenys. </w:t>
      </w:r>
    </w:p>
    <w:p w14:paraId="0382EA00" w14:textId="700DD3BD" w:rsidR="00656574" w:rsidRPr="00D256FC"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D256FC">
        <w:rPr>
          <w:rFonts w:ascii="Times New Roman" w:hAnsi="Times New Roman" w:cs="Times New Roman"/>
          <w:sz w:val="24"/>
          <w:szCs w:val="24"/>
          <w:lang w:eastAsia="zh-CN"/>
        </w:rPr>
        <w:t>Pardavėjo</w:t>
      </w:r>
      <w:r w:rsidR="00753268">
        <w:rPr>
          <w:rFonts w:ascii="Times New Roman" w:hAnsi="Times New Roman" w:cs="Times New Roman"/>
          <w:sz w:val="24"/>
          <w:szCs w:val="24"/>
          <w:lang w:eastAsia="zh-CN"/>
        </w:rPr>
        <w:t xml:space="preserve"> </w:t>
      </w:r>
      <w:r w:rsidRPr="00D256FC">
        <w:rPr>
          <w:rFonts w:ascii="Times New Roman" w:eastAsia="Times New Roman" w:hAnsi="Times New Roman" w:cs="Times New Roman"/>
          <w:sz w:val="24"/>
          <w:szCs w:val="24"/>
          <w:shd w:val="clear" w:color="auto" w:fill="FFFFFF"/>
          <w:lang w:eastAsia="ar-SA"/>
        </w:rPr>
        <w:t>teisės:</w:t>
      </w:r>
    </w:p>
    <w:p w14:paraId="5057B147"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tinkamai</w:t>
      </w:r>
      <w:r w:rsidRPr="001359C0">
        <w:rPr>
          <w:rFonts w:ascii="Times New Roman" w:eastAsia="Times New Roman" w:hAnsi="Times New Roman" w:cs="Times New Roman"/>
          <w:sz w:val="24"/>
          <w:szCs w:val="24"/>
          <w:shd w:val="clear" w:color="auto" w:fill="FFFFFF"/>
          <w:lang w:eastAsia="ar-SA"/>
        </w:rPr>
        <w:t xml:space="preserve"> vykdant Sutartį gauti apmokėjimą už perduotas Prekes;</w:t>
      </w:r>
    </w:p>
    <w:p w14:paraId="4F38E23C"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kitos </w:t>
      </w:r>
      <w:r w:rsidRPr="001359C0">
        <w:rPr>
          <w:rFonts w:ascii="Times New Roman" w:hAnsi="Times New Roman" w:cs="Times New Roman"/>
          <w:sz w:val="24"/>
          <w:szCs w:val="24"/>
          <w:lang w:eastAsia="zh-CN"/>
        </w:rPr>
        <w:t>Sutarties</w:t>
      </w:r>
      <w:r w:rsidRPr="001359C0">
        <w:rPr>
          <w:rFonts w:ascii="Times New Roman" w:eastAsia="Times New Roman" w:hAnsi="Times New Roman" w:cs="Times New Roman"/>
          <w:sz w:val="24"/>
          <w:szCs w:val="24"/>
          <w:shd w:val="clear" w:color="auto" w:fill="FFFFFF"/>
          <w:lang w:eastAsia="ar-SA"/>
        </w:rPr>
        <w:t xml:space="preserve"> ir Lietuvos Respublikoje galiojančių teisės aktų numatytos teisės.</w:t>
      </w:r>
    </w:p>
    <w:p w14:paraId="544BF1C9" w14:textId="77777777" w:rsidR="00656574" w:rsidRPr="001359C0" w:rsidRDefault="00656574" w:rsidP="00656574">
      <w:pPr>
        <w:pStyle w:val="Sraopastraipa"/>
        <w:numPr>
          <w:ilvl w:val="1"/>
          <w:numId w:val="6"/>
        </w:numPr>
        <w:spacing w:before="120"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hAnsi="Times New Roman" w:cs="Times New Roman"/>
          <w:sz w:val="24"/>
          <w:szCs w:val="24"/>
          <w:lang w:eastAsia="zh-CN"/>
        </w:rPr>
        <w:t>Pirkėjo</w:t>
      </w:r>
      <w:r w:rsidRPr="001359C0">
        <w:rPr>
          <w:rFonts w:ascii="Times New Roman" w:eastAsia="Times New Roman" w:hAnsi="Times New Roman" w:cs="Times New Roman"/>
          <w:sz w:val="24"/>
          <w:szCs w:val="24"/>
          <w:shd w:val="clear" w:color="auto" w:fill="FFFFFF"/>
          <w:lang w:eastAsia="ar-SA"/>
        </w:rPr>
        <w:t xml:space="preserve"> pareigos:</w:t>
      </w:r>
    </w:p>
    <w:p w14:paraId="00878BA2" w14:textId="5D80FC1C"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teikti </w:t>
      </w:r>
      <w:r w:rsidRPr="001359C0">
        <w:rPr>
          <w:rFonts w:ascii="Times New Roman" w:eastAsia="Times New Roman" w:hAnsi="Times New Roman" w:cs="Times New Roman"/>
          <w:sz w:val="24"/>
          <w:szCs w:val="24"/>
          <w:lang w:eastAsia="zh-CN"/>
        </w:rPr>
        <w:t>Pardavėjui</w:t>
      </w:r>
      <w:r w:rsidR="00753268">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pagal kompetenciją informaciją ar dokumentus, būtinus Prekėms tiekti;</w:t>
      </w:r>
    </w:p>
    <w:p w14:paraId="6B0470A2"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priimti Prekes pagal sąskaitą-faktūrą ir atsiskaityti už </w:t>
      </w:r>
      <w:r w:rsidRPr="001359C0">
        <w:rPr>
          <w:rFonts w:ascii="Times New Roman" w:eastAsia="Times New Roman" w:hAnsi="Times New Roman" w:cs="Times New Roman"/>
          <w:sz w:val="24"/>
          <w:szCs w:val="24"/>
        </w:rPr>
        <w:t xml:space="preserve">tinkamos kokybės ir Techninėje specifikacijoje nurodytus reikalavimams atitinkančias </w:t>
      </w:r>
      <w:r w:rsidRPr="001359C0">
        <w:rPr>
          <w:rFonts w:ascii="Times New Roman" w:eastAsia="Times New Roman" w:hAnsi="Times New Roman" w:cs="Times New Roman"/>
          <w:sz w:val="24"/>
          <w:szCs w:val="24"/>
          <w:shd w:val="clear" w:color="auto" w:fill="FFFFFF"/>
          <w:lang w:eastAsia="ar-SA"/>
        </w:rPr>
        <w:t>Prekes;</w:t>
      </w:r>
    </w:p>
    <w:p w14:paraId="2461EC31"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suteikti informaciją ir/ ar dokumentus, būtinus Sutarčiai vykdyti;</w:t>
      </w:r>
    </w:p>
    <w:p w14:paraId="5BAEE40C"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vykdyti kitus savo įsipareigojimus pagal Sutartį;</w:t>
      </w:r>
    </w:p>
    <w:p w14:paraId="5F6F8ECD"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neatskleisti trečiosioms šalims informacijos, kurią Pardavėjas nurodė kaip konfidencialią (konfidencialios informacijos samprata apibrėžta Lietuvos Respublikos civilinio kodekso 1.116 str.).</w:t>
      </w:r>
    </w:p>
    <w:p w14:paraId="55C644A2" w14:textId="77777777" w:rsidR="00656574" w:rsidRPr="001359C0" w:rsidRDefault="00656574" w:rsidP="00656574">
      <w:pPr>
        <w:pStyle w:val="Sraopastraipa"/>
        <w:numPr>
          <w:ilvl w:val="1"/>
          <w:numId w:val="6"/>
        </w:numPr>
        <w:spacing w:after="0" w:line="240" w:lineRule="auto"/>
        <w:ind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Pirkėjo teisės:</w:t>
      </w:r>
    </w:p>
    <w:p w14:paraId="3243E5DA"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teikti pretenzijas Pardavėjui dėl Prekių kokybės;</w:t>
      </w:r>
    </w:p>
    <w:p w14:paraId="71D59E5B" w14:textId="77777777" w:rsidR="00656574" w:rsidRPr="001359C0" w:rsidRDefault="00656574" w:rsidP="00656574">
      <w:pPr>
        <w:pStyle w:val="Sraopastraipa"/>
        <w:numPr>
          <w:ilvl w:val="2"/>
          <w:numId w:val="6"/>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visos šios Sutarties bei Lietuvos Respublikoje galiojančių teisės aktų numatytos teisės.</w:t>
      </w:r>
    </w:p>
    <w:p w14:paraId="2B28F1CF"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Times New Roman" w:hAnsi="Times New Roman" w:cs="Times New Roman"/>
          <w:b/>
          <w:bCs/>
          <w:color w:val="000000"/>
          <w:sz w:val="24"/>
          <w:szCs w:val="24"/>
          <w:lang w:eastAsia="lt-LT"/>
        </w:rPr>
        <w:t xml:space="preserve">SUBTIEKĖJAI IR JŲ </w:t>
      </w:r>
      <w:r w:rsidRPr="001359C0">
        <w:rPr>
          <w:rFonts w:ascii="Times New Roman" w:eastAsia="Calibri" w:hAnsi="Times New Roman" w:cs="Times New Roman"/>
          <w:b/>
          <w:bCs/>
          <w:sz w:val="24"/>
          <w:szCs w:val="24"/>
        </w:rPr>
        <w:t>KEITIMO</w:t>
      </w:r>
      <w:r w:rsidRPr="001359C0">
        <w:rPr>
          <w:rFonts w:ascii="Times New Roman" w:eastAsia="Times New Roman" w:hAnsi="Times New Roman" w:cs="Times New Roman"/>
          <w:b/>
          <w:bCs/>
          <w:color w:val="000000"/>
          <w:sz w:val="24"/>
          <w:szCs w:val="24"/>
          <w:lang w:eastAsia="lt-LT"/>
        </w:rPr>
        <w:t xml:space="preserve"> TVARKA</w:t>
      </w:r>
    </w:p>
    <w:p w14:paraId="5CD169A4"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Susitarimas, pagal kurį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Pr="001359C0">
        <w:rPr>
          <w:rFonts w:ascii="Times New Roman" w:eastAsia="Times New Roman" w:hAnsi="Times New Roman" w:cs="Times New Roman"/>
          <w:sz w:val="24"/>
          <w:szCs w:val="24"/>
          <w:shd w:val="clear" w:color="auto" w:fill="FFFFFF"/>
          <w:lang w:eastAsia="ar-SA"/>
        </w:rPr>
        <w:t>subtiekimu</w:t>
      </w:r>
      <w:proofErr w:type="spellEnd"/>
      <w:r w:rsidRPr="001359C0">
        <w:rPr>
          <w:rFonts w:ascii="Times New Roman" w:eastAsia="Times New Roman" w:hAnsi="Times New Roman" w:cs="Times New Roman"/>
          <w:sz w:val="24"/>
          <w:szCs w:val="24"/>
          <w:shd w:val="clear" w:color="auto" w:fill="FFFFFF"/>
          <w:lang w:eastAsia="ar-SA"/>
        </w:rPr>
        <w:t>. Toks susitarimas galioja, jei jis sudarytas raštu. Pardavėjas, dalį Prekių perduodamas subtiekėjui tiekti, yra atsakingas už subtiekėjo, jo įgaliotų atstovų ir darbuotojų veiksmus arba neveikimą taip, kaip atsakytų už savo paties veiksmus ar neveikimą.</w:t>
      </w:r>
    </w:p>
    <w:p w14:paraId="68CE9171"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Sutarčiai vykdyti bus pasitelkiami šie subtiekėjai: _</w:t>
      </w:r>
      <w:r w:rsidR="00AA697D">
        <w:rPr>
          <w:rFonts w:ascii="Times New Roman" w:eastAsia="Times New Roman" w:hAnsi="Times New Roman" w:cs="Times New Roman"/>
          <w:sz w:val="24"/>
          <w:szCs w:val="24"/>
          <w:u w:val="single"/>
          <w:shd w:val="clear" w:color="auto" w:fill="FFFFFF"/>
          <w:lang w:eastAsia="ar-SA"/>
        </w:rPr>
        <w:t>nėra</w:t>
      </w:r>
      <w:r w:rsidRPr="001359C0">
        <w:rPr>
          <w:rFonts w:ascii="Times New Roman" w:eastAsia="Times New Roman" w:hAnsi="Times New Roman" w:cs="Times New Roman"/>
          <w:sz w:val="24"/>
          <w:szCs w:val="24"/>
          <w:shd w:val="clear" w:color="auto" w:fill="FFFFFF"/>
          <w:lang w:eastAsia="ar-SA"/>
        </w:rPr>
        <w:t>_________________________.</w:t>
      </w:r>
    </w:p>
    <w:p w14:paraId="57AE8639"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 </w:t>
      </w:r>
      <w:r w:rsidRPr="001359C0">
        <w:rPr>
          <w:rFonts w:ascii="Times New Roman" w:eastAsia="Times New Roman" w:hAnsi="Times New Roman" w:cs="Times New Roman"/>
          <w:sz w:val="24"/>
          <w:szCs w:val="24"/>
          <w:lang w:eastAsia="ar-SA"/>
        </w:rPr>
        <w:t>Pirkėjas</w:t>
      </w:r>
      <w:r w:rsidRPr="001359C0">
        <w:rPr>
          <w:rFonts w:ascii="Times New Roman" w:eastAsia="Times New Roman" w:hAnsi="Times New Roman" w:cs="Times New Roman"/>
          <w:sz w:val="24"/>
          <w:szCs w:val="24"/>
          <w:shd w:val="clear" w:color="auto" w:fill="FFFFFF"/>
          <w:lang w:eastAsia="ar-SA"/>
        </w:rPr>
        <w:t xml:space="preserve"> turi pagrįstų įtarimų, kad subtiekėjas yra nekompetentingas vykdyti nustatytas pareigas, gali reikalauti </w:t>
      </w:r>
      <w:r w:rsidRPr="001359C0">
        <w:rPr>
          <w:rFonts w:ascii="Times New Roman" w:eastAsia="Times New Roman" w:hAnsi="Times New Roman" w:cs="Times New Roman"/>
          <w:sz w:val="24"/>
          <w:szCs w:val="24"/>
          <w:lang w:eastAsia="ar-SA"/>
        </w:rPr>
        <w:t xml:space="preserve">Pardavėjo </w:t>
      </w:r>
      <w:r w:rsidRPr="001359C0">
        <w:rPr>
          <w:rFonts w:ascii="Times New Roman" w:eastAsia="Times New Roman" w:hAnsi="Times New Roman" w:cs="Times New Roman"/>
          <w:sz w:val="24"/>
          <w:szCs w:val="24"/>
          <w:shd w:val="clear" w:color="auto" w:fill="FFFFFF"/>
          <w:lang w:eastAsia="ar-SA"/>
        </w:rPr>
        <w:t xml:space="preserve">nedelsiant pakeisti subtiekėją arba reikalauti, kad </w:t>
      </w:r>
      <w:r w:rsidRPr="001359C0">
        <w:rPr>
          <w:rFonts w:ascii="Times New Roman" w:eastAsia="Times New Roman" w:hAnsi="Times New Roman" w:cs="Times New Roman"/>
          <w:sz w:val="24"/>
          <w:szCs w:val="24"/>
          <w:lang w:eastAsia="ar-SA"/>
        </w:rPr>
        <w:t xml:space="preserve">Pardavėjas </w:t>
      </w:r>
      <w:r w:rsidRPr="001359C0">
        <w:rPr>
          <w:rFonts w:ascii="Times New Roman" w:eastAsia="Times New Roman" w:hAnsi="Times New Roman" w:cs="Times New Roman"/>
          <w:sz w:val="24"/>
          <w:szCs w:val="24"/>
          <w:shd w:val="clear" w:color="auto" w:fill="FFFFFF"/>
          <w:lang w:eastAsia="ar-SA"/>
        </w:rPr>
        <w:t>pats vykdytų subtiekėjui perduotus sutartinius įsipareigojimus.</w:t>
      </w:r>
    </w:p>
    <w:p w14:paraId="5D60214E"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Sutarties </w:t>
      </w:r>
      <w:r w:rsidRPr="001359C0">
        <w:rPr>
          <w:rFonts w:ascii="Times New Roman" w:eastAsia="Times New Roman" w:hAnsi="Times New Roman" w:cs="Times New Roman"/>
          <w:sz w:val="24"/>
          <w:szCs w:val="24"/>
          <w:shd w:val="clear" w:color="auto" w:fill="FFFFFF"/>
          <w:lang w:eastAsia="ar-SA"/>
        </w:rPr>
        <w:t>vykdymo</w:t>
      </w:r>
      <w:r w:rsidRPr="001359C0">
        <w:rPr>
          <w:rFonts w:ascii="Times New Roman" w:eastAsia="Times New Roman" w:hAnsi="Times New Roman" w:cs="Times New Roman"/>
          <w:sz w:val="24"/>
          <w:szCs w:val="24"/>
          <w:lang w:eastAsia="lt-LT"/>
        </w:rPr>
        <w:t xml:space="preserve"> metu, </w:t>
      </w:r>
      <w:r w:rsidRPr="001359C0">
        <w:rPr>
          <w:rFonts w:ascii="Times New Roman" w:eastAsia="Times New Roman" w:hAnsi="Times New Roman" w:cs="Times New Roman"/>
          <w:kern w:val="2"/>
          <w:sz w:val="24"/>
          <w:szCs w:val="24"/>
          <w:lang w:eastAsia="ar-SA"/>
        </w:rPr>
        <w:t xml:space="preserve">jei subtiekėjas </w:t>
      </w:r>
      <w:r w:rsidRPr="001359C0">
        <w:rPr>
          <w:rFonts w:ascii="Times New Roman" w:eastAsia="Times New Roman" w:hAnsi="Times New Roman" w:cs="Times New Roman"/>
          <w:sz w:val="24"/>
          <w:szCs w:val="24"/>
          <w:lang w:eastAsia="lt-LT"/>
        </w:rPr>
        <w:t>netinkamai vykdo įsipareigojimus</w:t>
      </w:r>
      <w:r w:rsidRPr="001359C0">
        <w:rPr>
          <w:rFonts w:ascii="Times New Roman" w:eastAsia="Times New Roman" w:hAnsi="Times New Roman" w:cs="Times New Roman"/>
          <w:kern w:val="2"/>
          <w:sz w:val="24"/>
          <w:szCs w:val="24"/>
          <w:lang w:eastAsia="ar-SA"/>
        </w:rPr>
        <w:t xml:space="preserve"> arba sustabdo savo veiklą, </w:t>
      </w:r>
      <w:r w:rsidRPr="001359C0">
        <w:rPr>
          <w:rFonts w:ascii="Times New Roman" w:eastAsia="Times New Roman" w:hAnsi="Times New Roman" w:cs="Times New Roman"/>
          <w:sz w:val="24"/>
          <w:szCs w:val="24"/>
          <w:lang w:eastAsia="lt-LT"/>
        </w:rPr>
        <w:t xml:space="preserve">taip pat tuo atveju, kai </w:t>
      </w:r>
      <w:r w:rsidRPr="001359C0">
        <w:rPr>
          <w:rFonts w:ascii="Times New Roman" w:eastAsia="Times New Roman" w:hAnsi="Times New Roman" w:cs="Times New Roman"/>
          <w:sz w:val="24"/>
          <w:szCs w:val="24"/>
          <w:shd w:val="clear" w:color="auto" w:fill="FFFFFF"/>
          <w:lang w:eastAsia="ar-SA"/>
        </w:rPr>
        <w:t xml:space="preserve">subtiekėjas </w:t>
      </w:r>
      <w:r w:rsidRPr="001359C0">
        <w:rPr>
          <w:rFonts w:ascii="Times New Roman" w:eastAsia="Times New Roman" w:hAnsi="Times New Roman" w:cs="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1359C0">
        <w:rPr>
          <w:rFonts w:ascii="Times New Roman" w:eastAsia="Times New Roman" w:hAnsi="Times New Roman" w:cs="Times New Roman"/>
          <w:sz w:val="24"/>
          <w:szCs w:val="24"/>
          <w:shd w:val="clear" w:color="auto" w:fill="FFFFFF"/>
          <w:lang w:eastAsia="ar-SA"/>
        </w:rPr>
        <w:t>subtiekėją</w:t>
      </w:r>
      <w:r w:rsidRPr="001359C0">
        <w:rPr>
          <w:rFonts w:ascii="Times New Roman" w:eastAsia="Times New Roman" w:hAnsi="Times New Roman" w:cs="Times New Roman"/>
          <w:sz w:val="24"/>
          <w:szCs w:val="24"/>
          <w:lang w:eastAsia="lt-LT"/>
        </w:rPr>
        <w:t xml:space="preserve">, jeigu apie tai Pardavėjas iš anksto ne vėliau kaip prieš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 xml:space="preserve">darbo dienų raštu informavo Pirkėją, nurodydamas </w:t>
      </w:r>
      <w:r w:rsidRPr="001359C0">
        <w:rPr>
          <w:rFonts w:ascii="Times New Roman" w:eastAsia="Times New Roman" w:hAnsi="Times New Roman" w:cs="Times New Roman"/>
          <w:sz w:val="24"/>
          <w:szCs w:val="24"/>
          <w:shd w:val="clear" w:color="auto" w:fill="FFFFFF"/>
          <w:lang w:eastAsia="ar-SA"/>
        </w:rPr>
        <w:t xml:space="preserve">subtiekėjų </w:t>
      </w:r>
      <w:r w:rsidRPr="001359C0">
        <w:rPr>
          <w:rFonts w:ascii="Times New Roman" w:eastAsia="Times New Roman" w:hAnsi="Times New Roman" w:cs="Times New Roman"/>
          <w:sz w:val="24"/>
          <w:szCs w:val="24"/>
          <w:lang w:eastAsia="lt-LT"/>
        </w:rPr>
        <w:t xml:space="preserve">pakeitimo priežastis ir būsimus </w:t>
      </w:r>
      <w:r w:rsidRPr="001359C0">
        <w:rPr>
          <w:rFonts w:ascii="Times New Roman" w:eastAsia="Times New Roman" w:hAnsi="Times New Roman" w:cs="Times New Roman"/>
          <w:sz w:val="24"/>
          <w:szCs w:val="24"/>
          <w:shd w:val="clear" w:color="auto" w:fill="FFFFFF"/>
          <w:lang w:eastAsia="ar-SA"/>
        </w:rPr>
        <w:t xml:space="preserve">subtiekėjus </w:t>
      </w:r>
      <w:r w:rsidRPr="001359C0">
        <w:rPr>
          <w:rFonts w:ascii="Times New Roman" w:eastAsia="Times New Roman" w:hAnsi="Times New Roman" w:cs="Times New Roman"/>
          <w:sz w:val="24"/>
          <w:szCs w:val="24"/>
          <w:lang w:eastAsia="lt-LT"/>
        </w:rPr>
        <w:t xml:space="preserve">bei gavo Pirkėjo rašytinį sutikimą. </w:t>
      </w:r>
    </w:p>
    <w:p w14:paraId="4BEA9D0E"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 xml:space="preserve">Pirkėjas per 10 </w:t>
      </w:r>
      <w:r w:rsidR="000B7262">
        <w:rPr>
          <w:rFonts w:ascii="Times New Roman" w:eastAsia="Times New Roman" w:hAnsi="Times New Roman" w:cs="Times New Roman"/>
          <w:sz w:val="24"/>
          <w:szCs w:val="24"/>
          <w:lang w:eastAsia="lt-LT"/>
        </w:rPr>
        <w:t xml:space="preserve">(dešimt) </w:t>
      </w:r>
      <w:r w:rsidRPr="001359C0">
        <w:rPr>
          <w:rFonts w:ascii="Times New Roman" w:eastAsia="Times New Roman" w:hAnsi="Times New Roman" w:cs="Times New Roman"/>
          <w:sz w:val="24"/>
          <w:szCs w:val="24"/>
          <w:lang w:eastAsia="lt-LT"/>
        </w:rPr>
        <w:t>darbo dienų nuo pranešimo apie numatomą keisti subtiekėją gavimo dienos turi pranešti Pardavėjui apie savo sprendimą, o jei sprendimas yra neigiamas – nurodyti tokio sprendimo priežastis.</w:t>
      </w:r>
    </w:p>
    <w:p w14:paraId="0297F543"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Subtiekėjo keitimas įforminamas Šalių pasirašytu papildomu susitarimu prie Sutarties.</w:t>
      </w:r>
    </w:p>
    <w:p w14:paraId="1AA8B048"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lt-LT"/>
        </w:rPr>
      </w:pPr>
      <w:r w:rsidRPr="001359C0">
        <w:rPr>
          <w:rFonts w:ascii="Times New Roman" w:eastAsia="Times New Roman" w:hAnsi="Times New Roman" w:cs="Times New Roman"/>
          <w:sz w:val="24"/>
          <w:szCs w:val="24"/>
          <w:lang w:eastAsia="lt-LT"/>
        </w:rPr>
        <w:t>Sudarius Sutartį, tačiau ne vėliau negu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subtiekėjus, kuriuos Pardavėjas ketina pasitelkti vėliau vykdydamas Sutartį.</w:t>
      </w:r>
    </w:p>
    <w:p w14:paraId="547F82B0" w14:textId="77777777" w:rsidR="00656574" w:rsidRPr="001359C0" w:rsidRDefault="00656574" w:rsidP="00656574">
      <w:pPr>
        <w:pStyle w:val="Sraopastraipa"/>
        <w:numPr>
          <w:ilvl w:val="1"/>
          <w:numId w:val="7"/>
        </w:numPr>
        <w:spacing w:after="0" w:line="240" w:lineRule="auto"/>
        <w:ind w:left="0" w:firstLine="567"/>
        <w:contextualSpacing w:val="0"/>
        <w:jc w:val="both"/>
        <w:rPr>
          <w:rFonts w:ascii="Times New Roman" w:eastAsia="Times New Roman" w:hAnsi="Times New Roman" w:cs="Times New Roman"/>
          <w:sz w:val="24"/>
          <w:szCs w:val="24"/>
          <w:lang w:eastAsia="ar-SA"/>
        </w:rPr>
      </w:pPr>
      <w:r w:rsidRPr="001359C0">
        <w:rPr>
          <w:rFonts w:ascii="Times New Roman" w:eastAsia="Times New Roman" w:hAnsi="Times New Roman" w:cs="Times New Roman"/>
          <w:sz w:val="24"/>
          <w:szCs w:val="24"/>
          <w:lang w:eastAsia="lt-LT"/>
        </w:rPr>
        <w:t>Pirkėjas gali tiesiogiai atsiskaityti su subtiekėju, jei šis pareiškia tokį prašymą raštu. Subtiekėjui išreiškus norą pasinaudoti tiesioginio atsiskaitymo galimybe sudaroma trišalė sutartis tarp Pirkėjo, Pardavėjo ir subtiekėjo. Subtiekėjui galioja ta pati atsiskaitymo tvarka, kuri nustatyta Pardavėjui. Su subtiekėju atsiskaitoma tik už tinkamai perduotas ir kokybiškas, kaip tai numatyta Sutartyje, įskaitant visus Sutarties priedus, Prekes. Pardavėjas turi teisę prieštarauti nepagrįstiems mokėjimams. Subtiekėjui tiesiogiai sumokėtų sumų dalimi mažinama Pardavėjui mokėtina suma.</w:t>
      </w:r>
    </w:p>
    <w:p w14:paraId="3AC5843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Calibri" w:hAnsi="Times New Roman" w:cs="Times New Roman"/>
          <w:b/>
          <w:bCs/>
          <w:sz w:val="24"/>
          <w:szCs w:val="24"/>
        </w:rPr>
        <w:t>ŠALIŲ ATSAKOMYBĖ</w:t>
      </w:r>
    </w:p>
    <w:p w14:paraId="466CEEA4" w14:textId="3854A12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Neatlikus apmokėjimo nustatytais terminais, </w:t>
      </w:r>
      <w:r w:rsidRPr="001359C0">
        <w:rPr>
          <w:rFonts w:ascii="Times New Roman" w:eastAsia="Times New Roman" w:hAnsi="Times New Roman" w:cs="Times New Roman"/>
          <w:sz w:val="24"/>
          <w:szCs w:val="24"/>
          <w:lang w:eastAsia="zh-CN"/>
        </w:rPr>
        <w:t>Pardavėjas</w:t>
      </w:r>
      <w:r w:rsidR="00753268">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turi teisę reikalauti mokėt</w:t>
      </w:r>
      <w:r w:rsidRPr="001E5397">
        <w:rPr>
          <w:rFonts w:ascii="Times New Roman" w:eastAsia="Times New Roman" w:hAnsi="Times New Roman" w:cs="Times New Roman"/>
          <w:sz w:val="24"/>
          <w:szCs w:val="24"/>
          <w:shd w:val="clear" w:color="auto" w:fill="FFFFFF"/>
          <w:lang w:eastAsia="ar-SA"/>
        </w:rPr>
        <w:t xml:space="preserve">i 0,03 </w:t>
      </w:r>
      <w:r w:rsidRPr="001359C0">
        <w:rPr>
          <w:rFonts w:ascii="Times New Roman" w:eastAsia="Times New Roman" w:hAnsi="Times New Roman" w:cs="Times New Roman"/>
          <w:sz w:val="24"/>
          <w:szCs w:val="24"/>
          <w:shd w:val="clear" w:color="auto" w:fill="FFFFFF"/>
          <w:lang w:eastAsia="ar-SA"/>
        </w:rPr>
        <w:t xml:space="preserve">procento dydžio delspinigių už kiekvieną uždelstą dieną nuo vėluojamos sumokėti sumos dalies be PVM iki visiško atsiskaitymo. Delspinigiai skaičiuojami nuo mokėjimo termino pasibaigimo dienos (ši diena neįskaitoma) iki dienos, kurią lėšos nurašomos nuo Pirkėjo sąskaitos (ši diena neįskaitoma). </w:t>
      </w:r>
      <w:r w:rsidRPr="001359C0">
        <w:rPr>
          <w:rFonts w:ascii="Times New Roman" w:eastAsia="Times New Roman" w:hAnsi="Times New Roman" w:cs="Times New Roman"/>
          <w:sz w:val="24"/>
          <w:szCs w:val="24"/>
          <w:lang w:eastAsia="zh-CN"/>
        </w:rPr>
        <w:t>Pardavėjui</w:t>
      </w:r>
      <w:r w:rsidRPr="001359C0">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5C0BF52C" w14:textId="21B72CFC"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Jeigu </w:t>
      </w:r>
      <w:r w:rsidRPr="001359C0">
        <w:rPr>
          <w:rFonts w:ascii="Times New Roman" w:eastAsia="Times New Roman" w:hAnsi="Times New Roman" w:cs="Times New Roman"/>
          <w:sz w:val="24"/>
          <w:szCs w:val="24"/>
          <w:lang w:eastAsia="zh-CN"/>
        </w:rPr>
        <w:t>Pardavėjas</w:t>
      </w:r>
      <w:r w:rsidR="00753268">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 xml:space="preserve">vėluoja vykdyti sutartinius įsipareigojimus per Sutartyje ir Techninėje specifikacijoje nurodytą terminą, Pirkėjas turi teisę be oficialaus įspėjimo ir neprarasdamas teisės į kitas savo teisių gynimo priemones pagal Sutartį, pradėti skaičiuoti </w:t>
      </w:r>
      <w:r w:rsidRPr="001E5397">
        <w:rPr>
          <w:rFonts w:ascii="Times New Roman" w:eastAsia="Times New Roman" w:hAnsi="Times New Roman" w:cs="Times New Roman"/>
          <w:sz w:val="24"/>
          <w:szCs w:val="24"/>
          <w:shd w:val="clear" w:color="auto" w:fill="FFFFFF"/>
          <w:lang w:eastAsia="ar-SA"/>
        </w:rPr>
        <w:t>0,03procento</w:t>
      </w:r>
      <w:r w:rsidRPr="001359C0">
        <w:rPr>
          <w:rFonts w:ascii="Times New Roman" w:eastAsia="Times New Roman" w:hAnsi="Times New Roman" w:cs="Times New Roman"/>
          <w:sz w:val="24"/>
          <w:szCs w:val="24"/>
          <w:shd w:val="clear" w:color="auto" w:fill="FFFFFF"/>
          <w:lang w:eastAsia="ar-SA"/>
        </w:rPr>
        <w:t xml:space="preserve"> dydžio delspinigius nuo laiku neperduotų Prekių mokėtinos dalies sumos be PVM pagal Sutarties sąlygas už kiekvieną termino praleidimo dieną, neviršijant 10 </w:t>
      </w:r>
      <w:r w:rsidR="00E811BD">
        <w:rPr>
          <w:rFonts w:ascii="Times New Roman" w:eastAsia="Times New Roman" w:hAnsi="Times New Roman" w:cs="Times New Roman"/>
          <w:sz w:val="24"/>
          <w:szCs w:val="24"/>
          <w:shd w:val="clear" w:color="auto" w:fill="FFFFFF"/>
          <w:lang w:eastAsia="ar-SA"/>
        </w:rPr>
        <w:t xml:space="preserve">(dešimt) </w:t>
      </w:r>
      <w:r w:rsidRPr="001359C0">
        <w:rPr>
          <w:rFonts w:ascii="Times New Roman" w:eastAsia="Times New Roman" w:hAnsi="Times New Roman" w:cs="Times New Roman"/>
          <w:sz w:val="24"/>
          <w:szCs w:val="24"/>
          <w:shd w:val="clear" w:color="auto" w:fill="FFFFFF"/>
          <w:lang w:eastAsia="ar-SA"/>
        </w:rPr>
        <w:t xml:space="preserve">proc. bendros Sutarties kainos. </w:t>
      </w:r>
      <w:r w:rsidRPr="001359C0">
        <w:rPr>
          <w:rFonts w:ascii="Times New Roman" w:eastAsia="Times New Roman" w:hAnsi="Times New Roman" w:cs="Times New Roman"/>
          <w:sz w:val="24"/>
          <w:szCs w:val="24"/>
          <w:lang w:eastAsia="zh-CN"/>
        </w:rPr>
        <w:t>Pardavėjas</w:t>
      </w:r>
      <w:r w:rsidRPr="001359C0">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sąskaitą per 30 </w:t>
      </w:r>
      <w:r w:rsidR="00F37FCE">
        <w:rPr>
          <w:rFonts w:ascii="Times New Roman" w:eastAsia="Times New Roman" w:hAnsi="Times New Roman" w:cs="Times New Roman"/>
          <w:sz w:val="24"/>
          <w:szCs w:val="24"/>
          <w:shd w:val="clear" w:color="auto" w:fill="FFFFFF"/>
          <w:lang w:eastAsia="ar-SA"/>
        </w:rPr>
        <w:t xml:space="preserve">(trisdešimt) </w:t>
      </w:r>
      <w:r w:rsidRPr="001359C0">
        <w:rPr>
          <w:rFonts w:ascii="Times New Roman" w:eastAsia="Times New Roman" w:hAnsi="Times New Roman" w:cs="Times New Roman"/>
          <w:sz w:val="24"/>
          <w:szCs w:val="24"/>
          <w:shd w:val="clear" w:color="auto" w:fill="FFFFFF"/>
          <w:lang w:eastAsia="ar-SA"/>
        </w:rPr>
        <w:t>dienų nuo reikalavimo gavimo dienos.</w:t>
      </w:r>
    </w:p>
    <w:p w14:paraId="51C992E4" w14:textId="1914412B"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apskaičiuoti delspinigiai viršija 10</w:t>
      </w:r>
      <w:r w:rsidR="00E811BD">
        <w:rPr>
          <w:rFonts w:ascii="Times New Roman" w:eastAsia="Times New Roman" w:hAnsi="Times New Roman" w:cs="Times New Roman"/>
          <w:sz w:val="24"/>
          <w:szCs w:val="24"/>
          <w:shd w:val="clear" w:color="auto" w:fill="FFFFFF"/>
          <w:lang w:eastAsia="ar-SA"/>
        </w:rPr>
        <w:t xml:space="preserve"> (dešimt)</w:t>
      </w:r>
      <w:r w:rsidRPr="001359C0">
        <w:rPr>
          <w:rFonts w:ascii="Times New Roman" w:eastAsia="Times New Roman" w:hAnsi="Times New Roman" w:cs="Times New Roman"/>
          <w:sz w:val="24"/>
          <w:szCs w:val="24"/>
          <w:shd w:val="clear" w:color="auto" w:fill="FFFFFF"/>
          <w:lang w:eastAsia="ar-SA"/>
        </w:rPr>
        <w:t xml:space="preserve"> proc. Pradinės Sutarties vertės be PVM</w:t>
      </w:r>
      <w:r w:rsidR="00753268">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 xml:space="preserve">arba </w:t>
      </w:r>
      <w:r w:rsidRPr="001359C0">
        <w:rPr>
          <w:rFonts w:ascii="Times New Roman" w:eastAsia="Times New Roman" w:hAnsi="Times New Roman" w:cs="Times New Roman"/>
          <w:sz w:val="24"/>
          <w:szCs w:val="24"/>
          <w:lang w:eastAsia="zh-CN"/>
        </w:rPr>
        <w:t xml:space="preserve">Pardavėjas </w:t>
      </w:r>
      <w:r w:rsidRPr="001359C0">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w:t>
      </w:r>
      <w:r w:rsidR="00F37FCE">
        <w:rPr>
          <w:rFonts w:ascii="Times New Roman" w:eastAsia="Times New Roman" w:hAnsi="Times New Roman" w:cs="Times New Roman"/>
          <w:sz w:val="24"/>
          <w:szCs w:val="24"/>
          <w:shd w:val="clear" w:color="auto" w:fill="FFFFFF"/>
          <w:lang w:eastAsia="ar-SA"/>
        </w:rPr>
        <w:t xml:space="preserve">(trisdešimt penkias) </w:t>
      </w:r>
      <w:r w:rsidRPr="001359C0">
        <w:rPr>
          <w:rFonts w:ascii="Times New Roman" w:eastAsia="Times New Roman" w:hAnsi="Times New Roman" w:cs="Times New Roman"/>
          <w:sz w:val="24"/>
          <w:szCs w:val="24"/>
          <w:shd w:val="clear" w:color="auto" w:fill="FFFFFF"/>
          <w:lang w:eastAsia="ar-SA"/>
        </w:rPr>
        <w:t xml:space="preserve">dienas, Pirkėjas gali, prieš tai raštu įspėjęs </w:t>
      </w:r>
      <w:r w:rsidRPr="001359C0">
        <w:rPr>
          <w:rFonts w:ascii="Times New Roman" w:eastAsia="Times New Roman" w:hAnsi="Times New Roman" w:cs="Times New Roman"/>
          <w:sz w:val="24"/>
          <w:szCs w:val="24"/>
          <w:lang w:eastAsia="zh-CN"/>
        </w:rPr>
        <w:t>Pardavėją</w:t>
      </w:r>
      <w:r w:rsidRPr="001359C0">
        <w:rPr>
          <w:rFonts w:ascii="Times New Roman" w:eastAsia="Times New Roman" w:hAnsi="Times New Roman" w:cs="Times New Roman"/>
          <w:sz w:val="24"/>
          <w:szCs w:val="24"/>
          <w:shd w:val="clear" w:color="auto" w:fill="FFFFFF"/>
          <w:lang w:eastAsia="ar-SA"/>
        </w:rPr>
        <w:t>:</w:t>
      </w:r>
    </w:p>
    <w:p w14:paraId="3D1522F9" w14:textId="076DC466"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išskaičiuoti delspinigių sumą iš </w:t>
      </w:r>
      <w:r w:rsidRPr="001359C0">
        <w:rPr>
          <w:rFonts w:ascii="Times New Roman" w:eastAsia="Times New Roman" w:hAnsi="Times New Roman" w:cs="Times New Roman"/>
          <w:sz w:val="24"/>
          <w:szCs w:val="24"/>
          <w:lang w:eastAsia="zh-CN"/>
        </w:rPr>
        <w:t>Pardavėjui</w:t>
      </w:r>
      <w:r w:rsidR="00753268">
        <w:rPr>
          <w:rFonts w:ascii="Times New Roman" w:eastAsia="Times New Roman" w:hAnsi="Times New Roman" w:cs="Times New Roman"/>
          <w:sz w:val="24"/>
          <w:szCs w:val="24"/>
          <w:lang w:eastAsia="zh-CN"/>
        </w:rPr>
        <w:t xml:space="preserve"> </w:t>
      </w:r>
      <w:r w:rsidRPr="001359C0">
        <w:rPr>
          <w:rFonts w:ascii="Times New Roman" w:eastAsia="Times New Roman" w:hAnsi="Times New Roman" w:cs="Times New Roman"/>
          <w:sz w:val="24"/>
          <w:szCs w:val="24"/>
          <w:shd w:val="clear" w:color="auto" w:fill="FFFFFF"/>
          <w:lang w:eastAsia="ar-SA"/>
        </w:rPr>
        <w:t>mokėtinų sumų;</w:t>
      </w:r>
    </w:p>
    <w:p w14:paraId="6EEB84BE"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nutraukti Sutartį ir (ar) pareikalauti Pardavėjo sumokėti Sutarties </w:t>
      </w:r>
      <w:r>
        <w:fldChar w:fldCharType="begin"/>
      </w:r>
      <w:r>
        <w:instrText xml:space="preserve"> REF _Ref184804186 \r \h  \* MERGEFORMAT </w:instrText>
      </w:r>
      <w:r>
        <w:fldChar w:fldCharType="separate"/>
      </w:r>
      <w:r w:rsidRPr="001359C0">
        <w:rPr>
          <w:rFonts w:ascii="Times New Roman" w:eastAsia="Times New Roman" w:hAnsi="Times New Roman" w:cs="Times New Roman"/>
          <w:sz w:val="24"/>
          <w:szCs w:val="24"/>
          <w:shd w:val="clear" w:color="auto" w:fill="FFFFFF"/>
          <w:lang w:eastAsia="ar-SA"/>
        </w:rPr>
        <w:t>4.1</w:t>
      </w:r>
      <w: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5C506881" w14:textId="0B4594E5"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Jeigu Pardavėjas</w:t>
      </w:r>
      <w:r w:rsidR="00753268">
        <w:rPr>
          <w:rFonts w:ascii="Times New Roman" w:eastAsia="Times New Roman" w:hAnsi="Times New Roman" w:cs="Times New Roman"/>
          <w:sz w:val="24"/>
          <w:szCs w:val="24"/>
          <w:shd w:val="clear" w:color="auto" w:fill="FFFFFF"/>
          <w:lang w:eastAsia="ar-SA"/>
        </w:rPr>
        <w:t xml:space="preserve"> </w:t>
      </w:r>
      <w:r w:rsidRPr="001359C0">
        <w:rPr>
          <w:rFonts w:ascii="Times New Roman" w:eastAsia="Times New Roman" w:hAnsi="Times New Roman" w:cs="Times New Roman"/>
          <w:sz w:val="24"/>
          <w:szCs w:val="24"/>
          <w:shd w:val="clear" w:color="auto" w:fill="FFFFFF"/>
          <w:lang w:eastAsia="ar-SA"/>
        </w:rPr>
        <w:t>nevykdo, netinkamai vykdo sutartinius įsipareigojimus, Pirkėjas turi teisę:</w:t>
      </w:r>
    </w:p>
    <w:p w14:paraId="13C603E5"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taikyti Pardavėjui Sutarties </w:t>
      </w:r>
      <w:r>
        <w:fldChar w:fldCharType="begin"/>
      </w:r>
      <w:r>
        <w:instrText xml:space="preserve"> REF _Ref184804186 \r \h  \* MERGEFORMAT </w:instrText>
      </w:r>
      <w:r>
        <w:fldChar w:fldCharType="separate"/>
      </w:r>
      <w:r w:rsidRPr="001359C0">
        <w:rPr>
          <w:rFonts w:ascii="Times New Roman" w:eastAsia="Times New Roman" w:hAnsi="Times New Roman" w:cs="Times New Roman"/>
          <w:sz w:val="24"/>
          <w:szCs w:val="24"/>
          <w:shd w:val="clear" w:color="auto" w:fill="FFFFFF"/>
          <w:lang w:eastAsia="ar-SA"/>
        </w:rPr>
        <w:t>4.1</w:t>
      </w:r>
      <w:r>
        <w:fldChar w:fldCharType="end"/>
      </w:r>
      <w:r w:rsidRPr="001359C0">
        <w:rPr>
          <w:rFonts w:ascii="Times New Roman" w:eastAsia="Times New Roman" w:hAnsi="Times New Roman" w:cs="Times New Roman"/>
          <w:sz w:val="24"/>
          <w:szCs w:val="24"/>
          <w:shd w:val="clear" w:color="auto" w:fill="FFFFFF"/>
          <w:lang w:eastAsia="ar-SA"/>
        </w:rPr>
        <w:t xml:space="preserve"> punkte nurodyto dydžio baudą;</w:t>
      </w:r>
    </w:p>
    <w:p w14:paraId="2E90124D" w14:textId="77777777" w:rsidR="00656574" w:rsidRPr="001359C0" w:rsidRDefault="00656574" w:rsidP="00656574">
      <w:pPr>
        <w:pStyle w:val="Sraopastraipa"/>
        <w:numPr>
          <w:ilvl w:val="2"/>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nutraukti Sutartį.</w:t>
      </w:r>
    </w:p>
    <w:p w14:paraId="681AF0F5"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Delspinigių ir baudų sumokėjimas neatleidžia Sutarties Šalių nuo įsipareigojimų pagal šią Sutartį vykdymo.</w:t>
      </w:r>
    </w:p>
    <w:p w14:paraId="6C9AD0CD"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Sutartį nutraukus dėl Pardavėjo kaltės, be jam priklausančio atlyginimo už faktiškai perduotas Prekes, Pardavėjas neturi teisės į jokių patirtų nuostolių ar žalos kompensaciją.</w:t>
      </w:r>
    </w:p>
    <w:p w14:paraId="0A493499" w14:textId="77777777" w:rsidR="00656574" w:rsidRPr="001359C0" w:rsidRDefault="00656574" w:rsidP="00656574">
      <w:pPr>
        <w:pStyle w:val="Sraopastraipa"/>
        <w:numPr>
          <w:ilvl w:val="1"/>
          <w:numId w:val="8"/>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35738941"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Calibri" w:hAnsi="Times New Roman" w:cs="Times New Roman"/>
          <w:b/>
          <w:bCs/>
          <w:sz w:val="24"/>
          <w:szCs w:val="24"/>
        </w:rPr>
      </w:pPr>
      <w:r w:rsidRPr="001359C0">
        <w:rPr>
          <w:rFonts w:ascii="Times New Roman" w:eastAsia="Calibri" w:hAnsi="Times New Roman" w:cs="Times New Roman"/>
          <w:b/>
          <w:bCs/>
          <w:sz w:val="24"/>
          <w:szCs w:val="24"/>
        </w:rPr>
        <w:t xml:space="preserve">NENUGALIMOS </w:t>
      </w:r>
      <w:r w:rsidRPr="001359C0">
        <w:rPr>
          <w:rFonts w:ascii="Times New Roman" w:eastAsia="Times New Roman" w:hAnsi="Times New Roman" w:cs="Times New Roman"/>
          <w:b/>
          <w:bCs/>
          <w:sz w:val="24"/>
          <w:szCs w:val="24"/>
          <w:lang w:eastAsia="ar-SA"/>
        </w:rPr>
        <w:t>JĖGOS</w:t>
      </w:r>
      <w:r w:rsidRPr="001359C0">
        <w:rPr>
          <w:rFonts w:ascii="Times New Roman" w:eastAsia="Calibri" w:hAnsi="Times New Roman" w:cs="Times New Roman"/>
          <w:b/>
          <w:bCs/>
          <w:sz w:val="24"/>
          <w:szCs w:val="24"/>
        </w:rPr>
        <w:t xml:space="preserve"> APLINKYBĖS</w:t>
      </w:r>
    </w:p>
    <w:p w14:paraId="2C655AE1"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Šalys atleidžiamos nuo atsakomybės už Sutarties nevykdymą ar netinkamą vykdymą, jeigu įrodo, kad tai įvyko dėl atsiradusių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aplinkybėms taisyklių patvirtinimo“.</w:t>
      </w:r>
    </w:p>
    <w:p w14:paraId="475C4287" w14:textId="77777777" w:rsidR="00656574" w:rsidRPr="001359C0" w:rsidRDefault="00656574" w:rsidP="00656574">
      <w:pPr>
        <w:pStyle w:val="Sraopastraipa"/>
        <w:numPr>
          <w:ilvl w:val="1"/>
          <w:numId w:val="9"/>
        </w:numPr>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Šalis, negalinti vykdyti savo įsipareigojimų dėl nenugalimos jėgos (</w:t>
      </w:r>
      <w:r w:rsidRPr="001359C0">
        <w:rPr>
          <w:rFonts w:ascii="Times New Roman" w:eastAsia="Times New Roman" w:hAnsi="Times New Roman" w:cs="Times New Roman"/>
          <w:i/>
          <w:iCs/>
          <w:sz w:val="24"/>
          <w:szCs w:val="24"/>
          <w:shd w:val="clear" w:color="auto" w:fill="FFFFFF"/>
          <w:lang w:eastAsia="ar-SA"/>
        </w:rPr>
        <w:t>force majeure</w:t>
      </w:r>
      <w:r w:rsidRPr="001359C0">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39711840"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caps/>
          <w:sz w:val="24"/>
          <w:szCs w:val="24"/>
          <w:lang w:eastAsia="ar-SA"/>
        </w:rPr>
      </w:pPr>
      <w:r w:rsidRPr="001359C0">
        <w:rPr>
          <w:rFonts w:ascii="Times New Roman" w:eastAsia="Times New Roman" w:hAnsi="Times New Roman" w:cs="Times New Roman"/>
          <w:b/>
          <w:bCs/>
          <w:caps/>
          <w:sz w:val="24"/>
          <w:szCs w:val="24"/>
          <w:lang w:eastAsia="ar-SA"/>
        </w:rPr>
        <w:t xml:space="preserve">Sutarties </w:t>
      </w:r>
      <w:r w:rsidRPr="001359C0">
        <w:rPr>
          <w:rFonts w:ascii="Times New Roman" w:eastAsia="Times New Roman" w:hAnsi="Times New Roman" w:cs="Times New Roman"/>
          <w:b/>
          <w:bCs/>
          <w:sz w:val="24"/>
          <w:szCs w:val="24"/>
          <w:lang w:eastAsia="ar-SA"/>
        </w:rPr>
        <w:t>KEITIMAS</w:t>
      </w:r>
      <w:r w:rsidRPr="001359C0">
        <w:rPr>
          <w:rFonts w:ascii="Times New Roman" w:eastAsia="Times New Roman" w:hAnsi="Times New Roman" w:cs="Times New Roman"/>
          <w:b/>
          <w:bCs/>
          <w:caps/>
          <w:sz w:val="24"/>
          <w:szCs w:val="24"/>
          <w:lang w:eastAsia="ar-SA"/>
        </w:rPr>
        <w:t xml:space="preserve"> ir nutraukimas</w:t>
      </w:r>
    </w:p>
    <w:p w14:paraId="42BC159C"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sz w:val="24"/>
          <w:szCs w:val="24"/>
          <w:shd w:val="clear" w:color="auto" w:fill="FFFFFF"/>
          <w:lang w:eastAsia="ar-SA"/>
        </w:rPr>
        <w:t>Sutarties</w:t>
      </w:r>
      <w:r w:rsidRPr="001359C0">
        <w:rPr>
          <w:rFonts w:ascii="Times New Roman" w:eastAsia="Times New Roman" w:hAnsi="Times New Roman" w:cs="Times New Roman"/>
          <w:kern w:val="2"/>
          <w:sz w:val="24"/>
          <w:szCs w:val="24"/>
          <w:bdr w:val="nil"/>
          <w:lang w:eastAsia="ar-SA"/>
        </w:rPr>
        <w:t xml:space="preserve">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4495CAA7"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w:t>
      </w:r>
      <w:r w:rsidRPr="001359C0">
        <w:rPr>
          <w:rFonts w:ascii="Times New Roman" w:eastAsia="Times New Roman" w:hAnsi="Times New Roman" w:cs="Times New Roman"/>
          <w:sz w:val="24"/>
          <w:szCs w:val="24"/>
          <w:shd w:val="clear" w:color="auto" w:fill="FFFFFF"/>
          <w:lang w:eastAsia="ar-SA"/>
        </w:rPr>
        <w:t>sąlygų</w:t>
      </w:r>
      <w:r w:rsidRPr="001359C0">
        <w:rPr>
          <w:rFonts w:ascii="Times New Roman" w:eastAsia="Times New Roman" w:hAnsi="Times New Roman" w:cs="Times New Roman"/>
          <w:kern w:val="2"/>
          <w:sz w:val="24"/>
          <w:szCs w:val="24"/>
          <w:bdr w:val="nil"/>
          <w:lang w:eastAsia="ar-SA"/>
        </w:rPr>
        <w:t xml:space="preserve"> keitimas galimas joje numatytomis aplinkybėmis, jei šios aplinkybės nustatytos aiškiai ir nedviprasmiškai. </w:t>
      </w:r>
    </w:p>
    <w:p w14:paraId="418C3F5C"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vykdymo laikotarpiu gali būti: </w:t>
      </w:r>
    </w:p>
    <w:p w14:paraId="3C678C55"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atliekami techninio pobūdžio pakeitimai, kurie visiškai neįtakoja Šalių tarpusavio įsipareigojimų turinio pakeitimo (pvz. Šalių rekvizitai, techninės klaidos, taisomos Sutarties nuostatos, kurios prieštarauja imperatyviems teisės aktų reikalavimams);</w:t>
      </w:r>
    </w:p>
    <w:p w14:paraId="6B7F5F89"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keičiama kaina / įkainiai pagal Sutarties 3 skyriuje išdėstytą tvarką; </w:t>
      </w:r>
    </w:p>
    <w:p w14:paraId="1080EFA0"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keičiamas</w:t>
      </w:r>
      <w:r w:rsidRPr="001359C0">
        <w:rPr>
          <w:rFonts w:ascii="Times New Roman" w:eastAsia="Times New Roman" w:hAnsi="Times New Roman" w:cs="Times New Roman"/>
          <w:kern w:val="2"/>
          <w:sz w:val="24"/>
          <w:szCs w:val="24"/>
          <w:lang w:eastAsia="ar-SA"/>
        </w:rPr>
        <w:t xml:space="preserve"> subtiekėjas Sutarties 6 skyriuje išdėstyta tvarka;</w:t>
      </w:r>
    </w:p>
    <w:p w14:paraId="3D75937C"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lang w:eastAsia="ar-SA"/>
        </w:rPr>
        <w:t xml:space="preserve">keičiamas Prekių modelis ar gamintojas Sutarties 10 skyriuje išdėstyta tvarka. </w:t>
      </w:r>
    </w:p>
    <w:p w14:paraId="62A7C506"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Šalių rašytiniu susitarimu ir tampa Sutarties dalimi.  </w:t>
      </w:r>
    </w:p>
    <w:p w14:paraId="593E743C"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bookmarkStart w:id="4" w:name="_Ref184801862"/>
      <w:r w:rsidRPr="001359C0">
        <w:rPr>
          <w:rFonts w:ascii="Times New Roman" w:eastAsia="Times New Roman" w:hAnsi="Times New Roman" w:cs="Times New Roman"/>
          <w:kern w:val="2"/>
          <w:sz w:val="24"/>
          <w:szCs w:val="24"/>
          <w:bdr w:val="nil"/>
          <w:lang w:eastAsia="ar-SA"/>
        </w:rPr>
        <w:t>Sutartis prieš jos galiojimo terminą gali būti nutraukiama:</w:t>
      </w:r>
      <w:bookmarkEnd w:id="4"/>
    </w:p>
    <w:p w14:paraId="4BFE01B4" w14:textId="77777777" w:rsidR="00656574" w:rsidRPr="001359C0" w:rsidRDefault="00656574" w:rsidP="00F9004A">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Abipusi</w:t>
      </w:r>
      <w:r w:rsidR="00EA41D9">
        <w:rPr>
          <w:rFonts w:ascii="Times New Roman" w:eastAsia="Times New Roman" w:hAnsi="Times New Roman" w:cs="Times New Roman"/>
          <w:kern w:val="2"/>
          <w:sz w:val="24"/>
          <w:szCs w:val="24"/>
          <w:bdr w:val="nil"/>
          <w:lang w:eastAsia="ar-SA"/>
        </w:rPr>
        <w:t>u</w:t>
      </w:r>
      <w:r w:rsidRPr="001359C0">
        <w:rPr>
          <w:rFonts w:ascii="Times New Roman" w:eastAsia="Times New Roman" w:hAnsi="Times New Roman" w:cs="Times New Roman"/>
          <w:kern w:val="2"/>
          <w:sz w:val="24"/>
          <w:szCs w:val="24"/>
          <w:bdr w:val="nil"/>
          <w:lang w:eastAsia="ar-SA"/>
        </w:rPr>
        <w:t xml:space="preserve"> Šalių susitarimu;</w:t>
      </w:r>
    </w:p>
    <w:p w14:paraId="6A944369" w14:textId="77777777" w:rsidR="00656574" w:rsidRPr="001359C0" w:rsidRDefault="00656574" w:rsidP="00656574">
      <w:pPr>
        <w:pStyle w:val="Sraopastraipa"/>
        <w:numPr>
          <w:ilvl w:val="2"/>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Sutarties nutraukimas Pirkėjo iniciatyva:</w:t>
      </w:r>
    </w:p>
    <w:p w14:paraId="54EAF7FF"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bookmarkStart w:id="5" w:name="_Ref184715962"/>
      <w:r w:rsidRPr="001359C0">
        <w:rPr>
          <w:rFonts w:ascii="Times New Roman" w:eastAsia="Times New Roman" w:hAnsi="Times New Roman" w:cs="Times New Roman"/>
          <w:kern w:val="2"/>
          <w:sz w:val="24"/>
          <w:szCs w:val="24"/>
          <w:bdr w:val="nil"/>
          <w:lang w:eastAsia="ar-SA"/>
        </w:rPr>
        <w:t>Pirkėjas</w:t>
      </w:r>
      <w:r w:rsidRPr="001359C0">
        <w:rPr>
          <w:rFonts w:ascii="Times New Roman" w:eastAsia="Times New Roman" w:hAnsi="Times New Roman" w:cs="Times New Roman"/>
          <w:sz w:val="24"/>
          <w:szCs w:val="24"/>
          <w:bdr w:val="nil"/>
          <w:shd w:val="clear" w:color="auto" w:fill="FFFFFF"/>
          <w:lang w:eastAsia="ar-SA"/>
        </w:rPr>
        <w:t xml:space="preserve"> turi </w:t>
      </w:r>
      <w:r w:rsidRPr="001359C0">
        <w:rPr>
          <w:rFonts w:ascii="Times New Roman" w:eastAsia="Times New Roman" w:hAnsi="Times New Roman" w:cs="Times New Roman"/>
          <w:kern w:val="2"/>
          <w:sz w:val="24"/>
          <w:szCs w:val="24"/>
          <w:bdr w:val="nil"/>
          <w:lang w:eastAsia="ar-SA"/>
        </w:rPr>
        <w:t>teisę</w:t>
      </w:r>
      <w:r w:rsidRPr="001359C0">
        <w:rPr>
          <w:rFonts w:ascii="Times New Roman" w:eastAsia="Times New Roman" w:hAnsi="Times New Roman" w:cs="Times New Roman"/>
          <w:sz w:val="24"/>
          <w:szCs w:val="24"/>
          <w:bdr w:val="nil"/>
          <w:shd w:val="clear" w:color="auto" w:fill="FFFFFF"/>
          <w:lang w:eastAsia="ar-SA"/>
        </w:rPr>
        <w:t xml:space="preserve"> vienašališkai nutraukti Sutartį ar jos dalį raštu įspėjęs Pardavėją prieš ne trumpesnį nei 10 </w:t>
      </w:r>
      <w:r w:rsidR="00EE0F7D">
        <w:rPr>
          <w:rFonts w:ascii="Times New Roman" w:eastAsia="Times New Roman" w:hAnsi="Times New Roman" w:cs="Times New Roman"/>
          <w:sz w:val="24"/>
          <w:szCs w:val="24"/>
          <w:bdr w:val="nil"/>
          <w:shd w:val="clear" w:color="auto" w:fill="FFFFFF"/>
          <w:lang w:eastAsia="ar-SA"/>
        </w:rPr>
        <w:t xml:space="preserve">(dešimt) </w:t>
      </w:r>
      <w:r w:rsidRPr="001359C0">
        <w:rPr>
          <w:rFonts w:ascii="Times New Roman" w:eastAsia="Times New Roman" w:hAnsi="Times New Roman" w:cs="Times New Roman"/>
          <w:sz w:val="24"/>
          <w:szCs w:val="24"/>
          <w:bdr w:val="nil"/>
          <w:shd w:val="clear" w:color="auto" w:fill="FFFFFF"/>
          <w:lang w:eastAsia="ar-SA"/>
        </w:rPr>
        <w:t>dienų terminą, jeigu:</w:t>
      </w:r>
      <w:bookmarkEnd w:id="5"/>
    </w:p>
    <w:p w14:paraId="5538DE3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Pardavėjui</w:t>
      </w:r>
      <w:r w:rsidRPr="001359C0">
        <w:rPr>
          <w:rFonts w:ascii="Times New Roman" w:eastAsia="Times New Roman" w:hAnsi="Times New Roman" w:cs="Times New Roman"/>
          <w:sz w:val="24"/>
          <w:szCs w:val="24"/>
          <w:bdr w:val="nil"/>
          <w:shd w:val="clear" w:color="auto" w:fill="FFFFFF"/>
          <w:lang w:eastAsia="ar-SA"/>
        </w:rPr>
        <w:t xml:space="preserve"> yra iškelta bankroto byla, pradėtas bankroto procesas ne teismo tvarka, jis tampa nemokus arba yra nemokumo tikimybė, sustabdo ūkinę veiklą ar susidaro įstatymuose ir kituose teisės aktuose nustatyta tvarka analogiška situacija;</w:t>
      </w:r>
    </w:p>
    <w:p w14:paraId="01B178AA"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Pirkėjas nusprendžia nebevykdyti veiklos, kurios vykdymui Sutartimi įsigyjamos Prekės ir Sutarties poreikis išnyksta;</w:t>
      </w:r>
    </w:p>
    <w:p w14:paraId="106ECA55"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kern w:val="2"/>
          <w:sz w:val="24"/>
          <w:szCs w:val="24"/>
          <w:bdr w:val="nil"/>
          <w:lang w:eastAsia="ar-SA"/>
        </w:rPr>
      </w:pPr>
      <w:r w:rsidRPr="001359C0">
        <w:rPr>
          <w:rFonts w:ascii="Times New Roman" w:eastAsia="Times New Roman" w:hAnsi="Times New Roman" w:cs="Times New Roman"/>
          <w:kern w:val="2"/>
          <w:sz w:val="24"/>
          <w:szCs w:val="24"/>
          <w:bdr w:val="nil"/>
          <w:lang w:eastAsia="ar-SA"/>
        </w:rPr>
        <w:t>Pirkėjo valdymo organas priima sprendimą, dėl kurio Sutarties poreikis išnyksta;</w:t>
      </w:r>
    </w:p>
    <w:p w14:paraId="0554D7AE"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pasikeičia</w:t>
      </w:r>
      <w:r w:rsidRPr="001359C0">
        <w:rPr>
          <w:rFonts w:ascii="Times New Roman" w:eastAsia="Times New Roman" w:hAnsi="Times New Roman" w:cs="Times New Roman"/>
          <w:sz w:val="24"/>
          <w:szCs w:val="24"/>
          <w:bdr w:val="nil"/>
          <w:shd w:val="clear" w:color="auto" w:fill="FFFFFF"/>
          <w:lang w:eastAsia="ar-SA"/>
        </w:rPr>
        <w:t xml:space="preserve"> (pablogėja) Pirkėjo finansinė padėtis ar Pirkėjas negauna / netenka finansavimo ir dėl šios priežasties nusprendžia nutraukti Sutartį;</w:t>
      </w:r>
    </w:p>
    <w:p w14:paraId="22E2EC8E"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keičiasi</w:t>
      </w:r>
      <w:r w:rsidRPr="001359C0">
        <w:rPr>
          <w:rFonts w:ascii="Times New Roman" w:eastAsia="Times New Roman" w:hAnsi="Times New Roman" w:cs="Times New Roman"/>
          <w:sz w:val="24"/>
          <w:szCs w:val="24"/>
          <w:bdr w:val="nil"/>
          <w:shd w:val="clear" w:color="auto" w:fill="FFFFFF"/>
          <w:lang w:eastAsia="ar-SA"/>
        </w:rPr>
        <w:t xml:space="preserve"> Pirkėjo organizacinė struktūra – juridinis statusas, pobūdis ar valdymo struktūra ir tai gali turėti įtakos tinkamam Sutarties įvykdymui, išskyrus atvejus, kad dėl šių pasikeitimų keičiama Sutartis;</w:t>
      </w:r>
    </w:p>
    <w:p w14:paraId="7699BBDB"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nebelieka perkamų Prekių poreikio;</w:t>
      </w:r>
    </w:p>
    <w:p w14:paraId="02C8AA36"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Pirkėjas iš pirkimų priežiūrą atliekančių institucijų gauna nurodymą / rekomendaciją nutraukti Sutartį;</w:t>
      </w:r>
    </w:p>
    <w:p w14:paraId="67369196" w14:textId="77777777" w:rsidR="00656574" w:rsidRPr="001359C0" w:rsidRDefault="00656574" w:rsidP="00656574">
      <w:pPr>
        <w:pStyle w:val="Sraopastraipa"/>
        <w:numPr>
          <w:ilvl w:val="4"/>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vėluoja pateikti Sutarties įvykdymo užtikrinimo pratęsimą ilgiau kaip 10 (dešimt) darbo dienų nuo paskutinio Sutarties įvykdymo užtikrinimo galiojimo termino pabaigos arba atsisako jį pateikti (jeigu taikoma).</w:t>
      </w:r>
    </w:p>
    <w:p w14:paraId="337C1BA2"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kern w:val="2"/>
          <w:sz w:val="24"/>
          <w:szCs w:val="24"/>
          <w:bdr w:val="nil"/>
          <w:lang w:eastAsia="ar-SA"/>
        </w:rPr>
        <w:t xml:space="preserve">Pirkėjas vienašališkai nutraukia Sutartį, įspėjęs Pardavėją raštu prieš ne trumpesnį nei 5 (penkių) dienų terminą, jeigu Pardavėjas padaro esminį Sutarties pažeidimą. Pirkėjas taip pat turi teisę nutraukti Sutartį, jeigu Pardavėjas padaro Sutarties pažeidimą, kuris atitinka esminio Sutarties pažeidimo požymius, nurodytus LR civiliniame kodekse, ir gavęs Pirkėjo pretenziją, per pretenzijoje nurodytą terminą neištaiso pažeidimo. </w:t>
      </w:r>
    </w:p>
    <w:p w14:paraId="3B3CF529"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Sutartis nutraukiama Pardavėjui iš esmės pažeidus Sutartį ar Pardavėjui nepagrįstai nutraukus Sutarties vykdymą ne Sutartyje nustatyta tvarka, ir jeigu Sutartyje nėra numatyta, kad tinkamas Sutarties įvykdymas yra užtikrinamas Sutarties įvykdymo užtikrinimu, Pardavėjas įsipareigoja sumokėti Pirkėjui Sutarties 4.1 punkte nurodyto dydžio baudą ir atlyginti nuostolius, susijusius su Sutarties nutraukimu. Jeigu Sutartyje yra numatyta, kad tinkamas Sutarties įvykdymas yra užtikrinamas Sutarties įvykdymo užtikrinimu, Pardavėjas įsipareigoja Pirkėjui sumokėti likusią dalį Sutarties 4.1 punkte nurodyto dydžio baudos ir atlyginti nuostolius, susijusius su Sutarties nutraukimu, kiek jų nepadengia Sutarties įvykdymo užtikrinimas. Pirkėjui pareiškus reikalavimą atlyginti patirtus nuostolius, baudos suma įskaitoma į nuostolių atlyginimą. </w:t>
      </w:r>
    </w:p>
    <w:p w14:paraId="2C960189" w14:textId="77777777" w:rsidR="00656574" w:rsidRPr="001359C0" w:rsidRDefault="00656574" w:rsidP="00656574">
      <w:pPr>
        <w:pStyle w:val="Sraopastraipa"/>
        <w:numPr>
          <w:ilvl w:val="3"/>
          <w:numId w:val="10"/>
        </w:numPr>
        <w:tabs>
          <w:tab w:val="left" w:pos="1560"/>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Sutartis gali būti nutraukta esant pagrindams, nurodytiems Lietuvos Respublikos viešųjų pirkimų įstatymo 90 straipsnyje, laikantis šiame straipsnyje nustatytos tvarkos. </w:t>
      </w:r>
    </w:p>
    <w:p w14:paraId="11C59DDE" w14:textId="77777777" w:rsidR="00656574" w:rsidRPr="001359C0" w:rsidRDefault="00656574" w:rsidP="00656574">
      <w:pPr>
        <w:pStyle w:val="Sraopastraipa"/>
        <w:numPr>
          <w:ilvl w:val="2"/>
          <w:numId w:val="10"/>
        </w:numPr>
        <w:tabs>
          <w:tab w:val="left" w:pos="1276"/>
        </w:tabs>
        <w:spacing w:before="120"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Sutarties nutraukimas Pardavėjo iniciatyva:</w:t>
      </w:r>
    </w:p>
    <w:p w14:paraId="654610DB"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30 (trisdešimties) dienų terminą, jeigu Pirkėjas pažeidžia atsiskaitymo su Pardavėju terminus (išskyrus atvejus, kai Pirkėjas naudojasi savo teise sulaikyti mokėjimus), ir Pirkėjo skola Pardavėjui viršija 20 (dvidešimt) proc. Pradinės sutarties vertės be PVM ir Pirkėjas, gavęs Pardavėjo pretenziją, per 30 (trisdešimt) dienų nesumoka Pardavėjui mokėtinų sumų; </w:t>
      </w:r>
    </w:p>
    <w:p w14:paraId="4C019F23"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įspėjęs Pirkėją raštu prieš ne trumpesnį nei 10 (dešimties) dienų terminą, jeigu Pirkėjui yra iškelta bankroto byla, pradėtas procesas dėl bankroto ne teismo tvarka, jis tampa nemokus arba yra nemokumo tikimybė, Pirkėjas sustabdo veiklą, arba įstatymuose ir kituose teisės aktuose numatyta tvarka susidaro analogiška situacija;</w:t>
      </w:r>
    </w:p>
    <w:p w14:paraId="7542EC09" w14:textId="77777777" w:rsidR="00656574" w:rsidRPr="001359C0" w:rsidRDefault="00656574" w:rsidP="00656574">
      <w:pPr>
        <w:pStyle w:val="Sraopastraipa"/>
        <w:numPr>
          <w:ilvl w:val="3"/>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Pardavėjas turi teisę vienašališkai nutraukti Sutartį ir kitais įstatymuose bei kituose teisės aktuose įtvirtintais atvejais;</w:t>
      </w:r>
    </w:p>
    <w:p w14:paraId="23660BCF" w14:textId="77777777" w:rsidR="00656574" w:rsidRPr="001359C0" w:rsidRDefault="00656574" w:rsidP="00656574">
      <w:pPr>
        <w:pStyle w:val="Sraopastraipa"/>
        <w:numPr>
          <w:ilvl w:val="1"/>
          <w:numId w:val="10"/>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Sutarties </w:t>
      </w:r>
      <w:r w:rsidRPr="001359C0">
        <w:rPr>
          <w:rFonts w:ascii="Times New Roman" w:eastAsia="Times New Roman" w:hAnsi="Times New Roman" w:cs="Times New Roman"/>
          <w:kern w:val="2"/>
          <w:sz w:val="24"/>
          <w:szCs w:val="24"/>
          <w:bdr w:val="nil"/>
          <w:lang w:eastAsia="ar-SA"/>
        </w:rPr>
        <w:t>nutraukimas</w:t>
      </w:r>
      <w:r w:rsidRPr="001359C0">
        <w:rPr>
          <w:rFonts w:ascii="Times New Roman" w:eastAsia="Times New Roman" w:hAnsi="Times New Roman" w:cs="Times New Roman"/>
          <w:sz w:val="24"/>
          <w:szCs w:val="24"/>
          <w:bdr w:val="nil"/>
          <w:shd w:val="clear" w:color="auto" w:fill="FFFFFF"/>
          <w:lang w:eastAsia="ar-SA"/>
        </w:rPr>
        <w:t xml:space="preserve"> įforminamas Šalių susitarimu dėl Sutarties nutraukimo, išskyrus atvejus, kai Sutartis nutraukiama vienašališku Šalies pranešimu.</w:t>
      </w:r>
    </w:p>
    <w:p w14:paraId="1CDFC577"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
          <w:bCs/>
          <w:sz w:val="24"/>
          <w:szCs w:val="24"/>
          <w:bdr w:val="nil"/>
          <w:shd w:val="clear" w:color="auto" w:fill="FFFFFF"/>
          <w:lang w:eastAsia="ar-SA"/>
        </w:rPr>
      </w:pPr>
      <w:r w:rsidRPr="001359C0">
        <w:rPr>
          <w:rFonts w:ascii="Times New Roman" w:eastAsia="Times New Roman" w:hAnsi="Times New Roman" w:cs="Times New Roman"/>
          <w:b/>
          <w:bCs/>
          <w:sz w:val="24"/>
          <w:szCs w:val="24"/>
          <w:bdr w:val="nil"/>
          <w:shd w:val="clear" w:color="auto" w:fill="FFFFFF"/>
          <w:lang w:eastAsia="ar-SA"/>
        </w:rPr>
        <w:t>PREKIŲ MODELIO AR GAMINTOJO KEITIMAS</w:t>
      </w:r>
    </w:p>
    <w:p w14:paraId="4FA721B9"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Pardavėjas turi teisę keisti </w:t>
      </w:r>
      <w:bookmarkStart w:id="6" w:name="_Hlk188446545"/>
      <w:r w:rsidRPr="001359C0">
        <w:rPr>
          <w:rFonts w:ascii="Times New Roman" w:eastAsia="Times New Roman" w:hAnsi="Times New Roman" w:cs="Times New Roman"/>
          <w:sz w:val="24"/>
          <w:szCs w:val="24"/>
          <w:bdr w:val="nil"/>
          <w:shd w:val="clear" w:color="auto" w:fill="FFFFFF"/>
          <w:lang w:eastAsia="ar-SA"/>
        </w:rPr>
        <w:t>Prekių modelį ar gamintoją</w:t>
      </w:r>
      <w:bookmarkEnd w:id="6"/>
      <w:r w:rsidRPr="001359C0">
        <w:rPr>
          <w:rFonts w:ascii="Times New Roman" w:eastAsia="Times New Roman" w:hAnsi="Times New Roman" w:cs="Times New Roman"/>
          <w:sz w:val="24"/>
          <w:szCs w:val="24"/>
          <w:bdr w:val="nil"/>
          <w:shd w:val="clear" w:color="auto" w:fill="FFFFFF"/>
          <w:lang w:eastAsia="ar-SA"/>
        </w:rPr>
        <w:t>, jei yra visos toliau nurodytos sąlygos:</w:t>
      </w:r>
    </w:p>
    <w:p w14:paraId="59C59896"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 xml:space="preserve">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Pr="001359C0">
        <w:rPr>
          <w:rFonts w:ascii="Times New Roman" w:eastAsia="Times New Roman" w:hAnsi="Times New Roman" w:cs="Times New Roman"/>
          <w:bCs/>
          <w:sz w:val="24"/>
          <w:szCs w:val="24"/>
          <w:lang w:eastAsia="ar-SA"/>
        </w:rPr>
        <w:t>Lietuvos Respublikos viešųjų pirkimų įstatymo</w:t>
      </w:r>
      <w:r w:rsidRPr="001359C0">
        <w:rPr>
          <w:rFonts w:ascii="Times New Roman" w:eastAsia="Times New Roman" w:hAnsi="Times New Roman" w:cs="Times New Roman"/>
          <w:sz w:val="24"/>
          <w:szCs w:val="24"/>
          <w:bdr w:val="nil"/>
          <w:shd w:val="clear" w:color="auto" w:fill="FFFFFF"/>
          <w:lang w:eastAsia="ar-SA"/>
        </w:rPr>
        <w:t xml:space="preserve"> 45 straipsnio 2</w:t>
      </w:r>
      <w:r w:rsidRPr="001359C0">
        <w:rPr>
          <w:rFonts w:ascii="Times New Roman" w:eastAsia="Times New Roman" w:hAnsi="Times New Roman" w:cs="Times New Roman"/>
          <w:sz w:val="24"/>
          <w:szCs w:val="24"/>
          <w:bdr w:val="nil"/>
          <w:shd w:val="clear" w:color="auto" w:fill="FFFFFF"/>
          <w:vertAlign w:val="superscript"/>
          <w:lang w:eastAsia="ar-SA"/>
        </w:rPr>
        <w:t>1</w:t>
      </w:r>
      <w:r w:rsidRPr="001359C0">
        <w:rPr>
          <w:rFonts w:ascii="Times New Roman" w:eastAsia="Times New Roman" w:hAnsi="Times New Roman" w:cs="Times New Roman"/>
          <w:sz w:val="24"/>
          <w:szCs w:val="24"/>
          <w:bdr w:val="nil"/>
          <w:shd w:val="clear" w:color="auto" w:fill="FFFFFF"/>
          <w:lang w:eastAsia="ar-SA"/>
        </w:rPr>
        <w:t xml:space="preserve"> dalies nuostatų;</w:t>
      </w:r>
    </w:p>
    <w:p w14:paraId="0C7B9F4B"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keičiamos Prekės visiškai atitinka visus pirkimo dokumentų reikalavimus, yra ne prastesnės, o lygiavertės ar geresnės kokybės nei Pardavėjo pasiūlyme nurodytos Prekės ir Pardavėjas pateikia tai patvirtinančius dokumentus. Jeigu pirkimo procedūrų metu Pardavėjas buvo pateikęs Prekių pavyzdžius, pristatomos Prekės turi būti ne prastesnės kokybės nei pateikti pavyzdžiai;</w:t>
      </w:r>
    </w:p>
    <w:p w14:paraId="7D9AA9D4"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14:paraId="317222F3" w14:textId="77777777" w:rsidR="00656574" w:rsidRPr="001359C0" w:rsidRDefault="00656574" w:rsidP="00656574">
      <w:pPr>
        <w:pStyle w:val="Sraopastraipa"/>
        <w:numPr>
          <w:ilvl w:val="2"/>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Šalys sudarė rašytinį susitarimą prie Sutarties dėl Prekių keitimo.</w:t>
      </w:r>
    </w:p>
    <w:p w14:paraId="02B3A4B7" w14:textId="77777777" w:rsidR="00656574" w:rsidRPr="001359C0" w:rsidRDefault="00656574" w:rsidP="00656574">
      <w:pPr>
        <w:pStyle w:val="Sraopastraipa"/>
        <w:numPr>
          <w:ilvl w:val="1"/>
          <w:numId w:val="15"/>
        </w:numPr>
        <w:tabs>
          <w:tab w:val="left" w:pos="1276"/>
        </w:tabs>
        <w:spacing w:after="0" w:line="240" w:lineRule="auto"/>
        <w:ind w:left="0" w:firstLine="567"/>
        <w:contextualSpacing w:val="0"/>
        <w:jc w:val="both"/>
        <w:rPr>
          <w:rFonts w:ascii="Times New Roman" w:eastAsia="Times New Roman" w:hAnsi="Times New Roman" w:cs="Times New Roman"/>
          <w:sz w:val="24"/>
          <w:szCs w:val="24"/>
          <w:bdr w:val="nil"/>
          <w:shd w:val="clear" w:color="auto" w:fill="FFFFFF"/>
          <w:lang w:eastAsia="ar-SA"/>
        </w:rPr>
      </w:pPr>
      <w:r w:rsidRPr="001359C0">
        <w:rPr>
          <w:rFonts w:ascii="Times New Roman" w:eastAsia="Times New Roman" w:hAnsi="Times New Roman" w:cs="Times New Roman"/>
          <w:sz w:val="24"/>
          <w:szCs w:val="24"/>
          <w:bdr w:val="nil"/>
          <w:shd w:val="clear" w:color="auto" w:fill="FFFFFF"/>
          <w:lang w:eastAsia="ar-SA"/>
        </w:rPr>
        <w:t>Šiame Sutarties skyriuje nurodytu atveju Prekės turi būti pristatytos už ne didesnę nei Pardavėjo pasiūlyme nurodytą kainą.</w:t>
      </w:r>
    </w:p>
    <w:p w14:paraId="40C2AB31"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sz w:val="24"/>
          <w:szCs w:val="24"/>
          <w:lang w:eastAsia="ar-SA"/>
        </w:rPr>
      </w:pPr>
      <w:r w:rsidRPr="001359C0">
        <w:rPr>
          <w:rFonts w:ascii="Times New Roman" w:eastAsia="Times New Roman" w:hAnsi="Times New Roman" w:cs="Times New Roman"/>
          <w:b/>
          <w:bCs/>
          <w:sz w:val="24"/>
          <w:szCs w:val="24"/>
          <w:lang w:eastAsia="ar-SA"/>
        </w:rPr>
        <w:t>GINČŲ SPRENDIMAS</w:t>
      </w:r>
    </w:p>
    <w:p w14:paraId="072E3ED0"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sz w:val="24"/>
          <w:szCs w:val="24"/>
          <w:shd w:val="clear" w:color="auto" w:fill="FFFFFF"/>
          <w:lang w:eastAsia="ar-SA"/>
        </w:rPr>
        <w:t>Visus</w:t>
      </w:r>
      <w:r w:rsidRPr="001359C0">
        <w:rPr>
          <w:rFonts w:ascii="Times New Roman" w:eastAsia="Times New Roman" w:hAnsi="Times New Roman" w:cs="Times New Roman"/>
          <w:bCs/>
          <w:sz w:val="24"/>
          <w:szCs w:val="24"/>
          <w:lang w:eastAsia="ar-SA"/>
        </w:rPr>
        <w:t xml:space="preserve"> ginčus, klausimus ar nesutarimus dėl Sutarties sąlygų, kurie gali atsirasti, vykdant šią Sutartį, taip pat dėl to, kas neaptarta šioje Sutartyje, Šalys susitaria spręsti ir Sutartį aiškinti vadovaujantis pirkimo dokumentais, Pardavėjo pasiūlymu, Lietuvos Respublikos viešųjų pirkimų įstatymu, Lietuvos Respublikos civiliniu kodeksu ir kitais teisės aktais.</w:t>
      </w:r>
    </w:p>
    <w:p w14:paraId="142C6B09"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Bet kokie nesutarimai ar ginčai, kylantys tarp Šalių dėl šios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0712F7F6" w14:textId="77777777" w:rsidR="00656574" w:rsidRPr="001359C0" w:rsidRDefault="00656574" w:rsidP="00656574">
      <w:pPr>
        <w:pStyle w:val="Sraopastraipa"/>
        <w:numPr>
          <w:ilvl w:val="1"/>
          <w:numId w:val="11"/>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Šiai Sutarčiai taikoma ir ji aiškinama pagal Lietuvos Respublikos teisę.</w:t>
      </w:r>
    </w:p>
    <w:p w14:paraId="7DBF5AFA"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SUSIRAŠINĖJIMAS</w:t>
      </w:r>
    </w:p>
    <w:p w14:paraId="31121505"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viena Šalis, pateikdama pranešimą už Sutartį atsakingam asmeniui:</w:t>
      </w:r>
    </w:p>
    <w:p w14:paraId="1DBD1F62" w14:textId="77777777" w:rsidR="00656574" w:rsidRPr="001359C0" w:rsidRDefault="00656574" w:rsidP="00656574">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tbl>
      <w:tblPr>
        <w:tblW w:w="9553" w:type="dxa"/>
        <w:tblInd w:w="108" w:type="dxa"/>
        <w:tblLayout w:type="fixed"/>
        <w:tblLook w:val="00A0" w:firstRow="1" w:lastRow="0" w:firstColumn="1" w:lastColumn="0" w:noHBand="0" w:noVBand="0"/>
      </w:tblPr>
      <w:tblGrid>
        <w:gridCol w:w="2041"/>
        <w:gridCol w:w="3827"/>
        <w:gridCol w:w="3685"/>
      </w:tblGrid>
      <w:tr w:rsidR="00656574" w:rsidRPr="001359C0" w14:paraId="06BB6F6A" w14:textId="77777777" w:rsidTr="000917B9">
        <w:trPr>
          <w:trHeight w:val="276"/>
        </w:trPr>
        <w:tc>
          <w:tcPr>
            <w:tcW w:w="2041" w:type="dxa"/>
            <w:tcBorders>
              <w:top w:val="nil"/>
              <w:left w:val="nil"/>
              <w:bottom w:val="single" w:sz="4" w:space="0" w:color="auto"/>
              <w:right w:val="nil"/>
            </w:tcBorders>
          </w:tcPr>
          <w:p w14:paraId="7B69BFC6"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p>
        </w:tc>
        <w:tc>
          <w:tcPr>
            <w:tcW w:w="3827" w:type="dxa"/>
            <w:tcBorders>
              <w:top w:val="nil"/>
              <w:left w:val="nil"/>
              <w:bottom w:val="single" w:sz="4" w:space="0" w:color="auto"/>
              <w:right w:val="nil"/>
            </w:tcBorders>
          </w:tcPr>
          <w:p w14:paraId="22EF1295" w14:textId="77777777" w:rsidR="00656574" w:rsidRPr="001359C0" w:rsidRDefault="00656574" w:rsidP="000917B9">
            <w:pPr>
              <w:tabs>
                <w:tab w:val="left" w:pos="1418"/>
              </w:tabs>
              <w:suppressAutoHyphens/>
              <w:snapToGrid w:val="0"/>
              <w:spacing w:after="0" w:line="240" w:lineRule="auto"/>
              <w:ind w:firstLine="851"/>
              <w:rPr>
                <w:rFonts w:ascii="Times New Roman" w:eastAsia="Times New Roman" w:hAnsi="Times New Roman" w:cs="Times New Roman"/>
                <w:b/>
                <w:bCs/>
                <w:sz w:val="24"/>
                <w:szCs w:val="24"/>
                <w:shd w:val="clear" w:color="auto" w:fill="FFFFFF"/>
                <w:lang w:eastAsia="zh-CN"/>
              </w:rPr>
            </w:pPr>
            <w:r w:rsidRPr="001359C0">
              <w:rPr>
                <w:rFonts w:ascii="Times New Roman" w:eastAsia="Times New Roman" w:hAnsi="Times New Roman" w:cs="Times New Roman"/>
                <w:b/>
                <w:bCs/>
                <w:sz w:val="24"/>
                <w:szCs w:val="24"/>
                <w:shd w:val="clear" w:color="auto" w:fill="FFFFFF"/>
                <w:lang w:eastAsia="ar-SA"/>
              </w:rPr>
              <w:t>Pirkėjo vardu</w:t>
            </w:r>
          </w:p>
        </w:tc>
        <w:tc>
          <w:tcPr>
            <w:tcW w:w="3685" w:type="dxa"/>
            <w:tcBorders>
              <w:top w:val="nil"/>
              <w:left w:val="nil"/>
              <w:bottom w:val="single" w:sz="4" w:space="0" w:color="auto"/>
              <w:right w:val="nil"/>
            </w:tcBorders>
          </w:tcPr>
          <w:p w14:paraId="48A89726" w14:textId="77777777" w:rsidR="00656574" w:rsidRPr="005C3246" w:rsidRDefault="00656574" w:rsidP="000917B9">
            <w:pPr>
              <w:tabs>
                <w:tab w:val="left" w:pos="1418"/>
              </w:tabs>
              <w:suppressAutoHyphens/>
              <w:snapToGrid w:val="0"/>
              <w:spacing w:after="0" w:line="240" w:lineRule="auto"/>
              <w:ind w:firstLine="34"/>
              <w:jc w:val="center"/>
              <w:rPr>
                <w:rFonts w:ascii="Times New Roman" w:eastAsia="Times New Roman" w:hAnsi="Times New Roman" w:cs="Times New Roman"/>
                <w:b/>
                <w:bCs/>
                <w:sz w:val="24"/>
                <w:szCs w:val="24"/>
                <w:highlight w:val="yellow"/>
                <w:shd w:val="clear" w:color="auto" w:fill="FFFFFF"/>
                <w:lang w:eastAsia="zh-CN"/>
              </w:rPr>
            </w:pPr>
            <w:r w:rsidRPr="00ED2E5B">
              <w:rPr>
                <w:rFonts w:ascii="Times New Roman" w:eastAsia="Times New Roman" w:hAnsi="Times New Roman" w:cs="Times New Roman"/>
                <w:b/>
                <w:sz w:val="24"/>
                <w:szCs w:val="24"/>
                <w:lang w:eastAsia="zh-CN"/>
              </w:rPr>
              <w:t>Pardavėjo</w:t>
            </w:r>
            <w:r w:rsidRPr="00ED2E5B">
              <w:rPr>
                <w:rFonts w:ascii="Times New Roman" w:eastAsia="Times New Roman" w:hAnsi="Times New Roman" w:cs="Times New Roman"/>
                <w:b/>
                <w:bCs/>
                <w:sz w:val="24"/>
                <w:szCs w:val="24"/>
                <w:shd w:val="clear" w:color="auto" w:fill="FFFFFF"/>
                <w:lang w:eastAsia="ar-SA"/>
              </w:rPr>
              <w:t xml:space="preserve"> vardu</w:t>
            </w:r>
          </w:p>
        </w:tc>
      </w:tr>
      <w:tr w:rsidR="005C3246" w:rsidRPr="001359C0" w14:paraId="2C41EC94"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5FADEA7B" w14:textId="77777777" w:rsidR="005C3246" w:rsidRPr="00ED2E5B" w:rsidRDefault="005C3246" w:rsidP="005C324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ED2E5B">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2E095AA2" w14:textId="68059C05" w:rsidR="005C3246" w:rsidRPr="001359C0" w:rsidRDefault="005C3246" w:rsidP="005C3246">
            <w:pPr>
              <w:spacing w:after="0"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vAlign w:val="center"/>
          </w:tcPr>
          <w:p w14:paraId="37E6CC8C" w14:textId="5910792D" w:rsidR="005C3246" w:rsidRPr="007503AE" w:rsidRDefault="005C3246" w:rsidP="005C3246">
            <w:pPr>
              <w:suppressAutoHyphens/>
              <w:snapToGrid w:val="0"/>
              <w:spacing w:after="0" w:line="240" w:lineRule="auto"/>
              <w:rPr>
                <w:rFonts w:ascii="Times New Roman" w:eastAsia="Times New Roman" w:hAnsi="Times New Roman" w:cs="Times New Roman"/>
                <w:sz w:val="24"/>
                <w:szCs w:val="24"/>
                <w:lang w:eastAsia="zh-CN"/>
              </w:rPr>
            </w:pPr>
          </w:p>
        </w:tc>
      </w:tr>
      <w:tr w:rsidR="005C3246" w:rsidRPr="001359C0" w14:paraId="15595049"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781DBBCF" w14:textId="77777777" w:rsidR="005C3246" w:rsidRPr="00ED2E5B" w:rsidRDefault="005C3246" w:rsidP="005C324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ED2E5B">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vAlign w:val="center"/>
          </w:tcPr>
          <w:p w14:paraId="27BAF06F" w14:textId="2CB2BDEA" w:rsidR="005C3246" w:rsidRPr="001359C0" w:rsidRDefault="005C3246" w:rsidP="005C324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9A68C18" w14:textId="3A3F6281" w:rsidR="005C3246" w:rsidRPr="007503AE" w:rsidRDefault="005C3246" w:rsidP="005C3246">
            <w:pPr>
              <w:suppressAutoHyphens/>
              <w:snapToGrid w:val="0"/>
              <w:spacing w:after="0" w:line="240" w:lineRule="auto"/>
              <w:rPr>
                <w:rFonts w:ascii="Times New Roman" w:eastAsia="Times New Roman" w:hAnsi="Times New Roman" w:cs="Times New Roman"/>
                <w:sz w:val="24"/>
                <w:szCs w:val="24"/>
                <w:lang w:val="en-US" w:eastAsia="zh-CN"/>
              </w:rPr>
            </w:pPr>
          </w:p>
        </w:tc>
      </w:tr>
      <w:tr w:rsidR="005C3246" w:rsidRPr="001359C0" w14:paraId="16AC53EF"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1E69B2A6" w14:textId="77777777" w:rsidR="005C3246" w:rsidRPr="00ED2E5B" w:rsidRDefault="005C3246" w:rsidP="005C324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ED2E5B">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vAlign w:val="center"/>
          </w:tcPr>
          <w:p w14:paraId="57F751A3" w14:textId="271175F3" w:rsidR="005C3246" w:rsidRPr="001359C0" w:rsidRDefault="005C3246" w:rsidP="005C324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p>
        </w:tc>
        <w:tc>
          <w:tcPr>
            <w:tcW w:w="3685" w:type="dxa"/>
            <w:tcBorders>
              <w:top w:val="single" w:sz="4" w:space="0" w:color="auto"/>
              <w:left w:val="single" w:sz="4" w:space="0" w:color="auto"/>
              <w:bottom w:val="single" w:sz="4" w:space="0" w:color="auto"/>
              <w:right w:val="single" w:sz="4" w:space="0" w:color="auto"/>
            </w:tcBorders>
          </w:tcPr>
          <w:p w14:paraId="4603B10F" w14:textId="602C85AF" w:rsidR="005C3246" w:rsidRPr="007503AE" w:rsidRDefault="005C3246" w:rsidP="005C3246">
            <w:pPr>
              <w:suppressAutoHyphens/>
              <w:snapToGrid w:val="0"/>
              <w:spacing w:after="0" w:line="240" w:lineRule="auto"/>
              <w:rPr>
                <w:rFonts w:ascii="Times New Roman" w:eastAsia="Times New Roman" w:hAnsi="Times New Roman" w:cs="Times New Roman"/>
                <w:sz w:val="24"/>
                <w:szCs w:val="24"/>
                <w:lang w:eastAsia="zh-CN"/>
              </w:rPr>
            </w:pPr>
          </w:p>
        </w:tc>
      </w:tr>
      <w:tr w:rsidR="005C3246" w:rsidRPr="001359C0" w14:paraId="068D79B6" w14:textId="77777777" w:rsidTr="000917B9">
        <w:trPr>
          <w:trHeight w:val="276"/>
        </w:trPr>
        <w:tc>
          <w:tcPr>
            <w:tcW w:w="2041" w:type="dxa"/>
            <w:tcBorders>
              <w:top w:val="single" w:sz="4" w:space="0" w:color="auto"/>
              <w:left w:val="single" w:sz="4" w:space="0" w:color="auto"/>
              <w:bottom w:val="single" w:sz="4" w:space="0" w:color="auto"/>
              <w:right w:val="single" w:sz="4" w:space="0" w:color="auto"/>
            </w:tcBorders>
            <w:vAlign w:val="center"/>
          </w:tcPr>
          <w:p w14:paraId="6C1CB63D" w14:textId="77777777" w:rsidR="005C3246" w:rsidRPr="00ED2E5B" w:rsidRDefault="005C3246" w:rsidP="005C3246">
            <w:pPr>
              <w:tabs>
                <w:tab w:val="left" w:pos="1418"/>
              </w:tabs>
              <w:suppressAutoHyphens/>
              <w:snapToGrid w:val="0"/>
              <w:spacing w:after="0" w:line="240" w:lineRule="auto"/>
              <w:rPr>
                <w:rFonts w:ascii="Times New Roman" w:eastAsia="Times New Roman" w:hAnsi="Times New Roman" w:cs="Times New Roman"/>
                <w:sz w:val="24"/>
                <w:szCs w:val="24"/>
                <w:shd w:val="clear" w:color="auto" w:fill="FFFFFF"/>
                <w:lang w:eastAsia="zh-CN"/>
              </w:rPr>
            </w:pPr>
            <w:r w:rsidRPr="00ED2E5B">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vAlign w:val="center"/>
          </w:tcPr>
          <w:p w14:paraId="248827C4" w14:textId="23117085" w:rsidR="005C3246" w:rsidRPr="005C3246" w:rsidRDefault="005C3246" w:rsidP="005C3246">
            <w:pPr>
              <w:spacing w:line="240" w:lineRule="auto"/>
              <w:rPr>
                <w:rFonts w:ascii="Times New Roman" w:hAnsi="Times New Roman" w:cs="Times New Roman"/>
                <w:sz w:val="24"/>
                <w:szCs w:val="24"/>
                <w:lang w:eastAsia="lt-LT"/>
              </w:rPr>
            </w:pPr>
          </w:p>
        </w:tc>
        <w:tc>
          <w:tcPr>
            <w:tcW w:w="3685" w:type="dxa"/>
            <w:tcBorders>
              <w:top w:val="single" w:sz="4" w:space="0" w:color="auto"/>
              <w:left w:val="single" w:sz="4" w:space="0" w:color="auto"/>
              <w:bottom w:val="single" w:sz="4" w:space="0" w:color="auto"/>
              <w:right w:val="single" w:sz="4" w:space="0" w:color="auto"/>
            </w:tcBorders>
          </w:tcPr>
          <w:p w14:paraId="166A495F" w14:textId="63E6A9EA" w:rsidR="005C3246" w:rsidRPr="007503AE" w:rsidRDefault="005C3246" w:rsidP="005C3246">
            <w:pPr>
              <w:suppressAutoHyphens/>
              <w:snapToGrid w:val="0"/>
              <w:spacing w:after="0" w:line="240" w:lineRule="auto"/>
              <w:rPr>
                <w:rFonts w:ascii="Times New Roman" w:eastAsia="Times New Roman" w:hAnsi="Times New Roman" w:cs="Times New Roman"/>
                <w:sz w:val="24"/>
                <w:szCs w:val="24"/>
                <w:lang w:val="en-US" w:eastAsia="zh-CN"/>
              </w:rPr>
            </w:pPr>
          </w:p>
        </w:tc>
      </w:tr>
    </w:tbl>
    <w:p w14:paraId="7C82F76E" w14:textId="77777777" w:rsidR="00656574" w:rsidRPr="001359C0" w:rsidRDefault="00656574" w:rsidP="00656574">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kern w:val="2"/>
          <w:sz w:val="24"/>
          <w:szCs w:val="24"/>
          <w:lang w:eastAsia="zh-CN"/>
        </w:rPr>
      </w:pPr>
    </w:p>
    <w:p w14:paraId="475B3FA1" w14:textId="77777777" w:rsidR="00656574" w:rsidRPr="001359C0" w:rsidRDefault="00656574" w:rsidP="00656574">
      <w:pPr>
        <w:pStyle w:val="Sraopastraipa"/>
        <w:numPr>
          <w:ilvl w:val="1"/>
          <w:numId w:val="12"/>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Jei pasikeičia Šalies adresas ir (arba)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A4E952" w14:textId="77777777" w:rsidR="00656574" w:rsidRPr="001359C0"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lang w:eastAsia="ar-SA"/>
        </w:rPr>
      </w:pPr>
      <w:r w:rsidRPr="001359C0">
        <w:rPr>
          <w:rFonts w:ascii="Times New Roman" w:eastAsia="Times New Roman" w:hAnsi="Times New Roman" w:cs="Times New Roman"/>
          <w:b/>
          <w:bCs/>
          <w:sz w:val="24"/>
          <w:szCs w:val="24"/>
          <w:lang w:eastAsia="ar-SA"/>
        </w:rPr>
        <w:t>BAIGIAMOSIOS NUOSTATOS</w:t>
      </w:r>
    </w:p>
    <w:p w14:paraId="5B979C7E"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Sutartis sudaroma 1 (vienu) egzemplioriumi ir pasirašoma Šalių kvalifikuotais elektroniniais parašais Lietuvos Respublikos teisės aktų nustatyta tvarka.</w:t>
      </w:r>
    </w:p>
    <w:p w14:paraId="625B8655" w14:textId="77777777" w:rsidR="00656574" w:rsidRPr="001359C0" w:rsidRDefault="00656574" w:rsidP="00656574">
      <w:pPr>
        <w:pStyle w:val="Sraopastraipa"/>
        <w:numPr>
          <w:ilvl w:val="1"/>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Sutarties priedai:</w:t>
      </w:r>
    </w:p>
    <w:p w14:paraId="6C3D4EAE" w14:textId="05784404" w:rsidR="00656574" w:rsidRPr="001359C0" w:rsidRDefault="00656574" w:rsidP="00656574">
      <w:pPr>
        <w:pStyle w:val="Sraopastraipa"/>
        <w:numPr>
          <w:ilvl w:val="2"/>
          <w:numId w:val="13"/>
        </w:numPr>
        <w:tabs>
          <w:tab w:val="left" w:pos="1276"/>
        </w:tabs>
        <w:spacing w:after="0" w:line="240" w:lineRule="auto"/>
        <w:ind w:left="0" w:firstLine="567"/>
        <w:contextualSpacing w:val="0"/>
        <w:jc w:val="both"/>
        <w:rPr>
          <w:rFonts w:ascii="Times New Roman" w:eastAsia="Times New Roman" w:hAnsi="Times New Roman" w:cs="Times New Roman"/>
          <w:sz w:val="24"/>
          <w:szCs w:val="24"/>
          <w:shd w:val="clear" w:color="auto" w:fill="FFFFFF"/>
          <w:lang w:eastAsia="ar-SA"/>
        </w:rPr>
      </w:pPr>
      <w:r w:rsidRPr="001359C0">
        <w:rPr>
          <w:rFonts w:ascii="Times New Roman" w:eastAsia="Times New Roman" w:hAnsi="Times New Roman" w:cs="Times New Roman"/>
          <w:sz w:val="24"/>
          <w:szCs w:val="24"/>
          <w:shd w:val="clear" w:color="auto" w:fill="FFFFFF"/>
          <w:lang w:eastAsia="ar-SA"/>
        </w:rPr>
        <w:t xml:space="preserve">Priedas Nr. 1 – </w:t>
      </w:r>
      <w:r w:rsidR="00CF7F5B">
        <w:rPr>
          <w:rFonts w:ascii="Times New Roman" w:eastAsia="Times New Roman" w:hAnsi="Times New Roman" w:cs="Times New Roman"/>
          <w:bCs/>
          <w:sz w:val="24"/>
          <w:szCs w:val="24"/>
        </w:rPr>
        <w:t>Cheminių reagentų</w:t>
      </w:r>
      <w:r w:rsidR="00C32CA0">
        <w:rPr>
          <w:rFonts w:ascii="Times New Roman" w:eastAsia="Times New Roman" w:hAnsi="Times New Roman" w:cs="Times New Roman"/>
          <w:bCs/>
          <w:sz w:val="24"/>
          <w:szCs w:val="24"/>
        </w:rPr>
        <w:t xml:space="preserve"> </w:t>
      </w:r>
      <w:r w:rsidRPr="001359C0">
        <w:rPr>
          <w:rFonts w:ascii="Times New Roman" w:eastAsia="Times New Roman" w:hAnsi="Times New Roman" w:cs="Times New Roman"/>
          <w:sz w:val="24"/>
          <w:szCs w:val="24"/>
          <w:shd w:val="clear" w:color="auto" w:fill="FFFFFF"/>
          <w:lang w:eastAsia="ar-SA"/>
        </w:rPr>
        <w:t>pirkimo techninė specifikacija.</w:t>
      </w:r>
    </w:p>
    <w:p w14:paraId="07006752" w14:textId="77777777" w:rsidR="00656574" w:rsidRPr="00656574" w:rsidRDefault="00656574" w:rsidP="00656574">
      <w:pPr>
        <w:numPr>
          <w:ilvl w:val="0"/>
          <w:numId w:val="1"/>
        </w:numPr>
        <w:suppressAutoHyphens/>
        <w:spacing w:before="240" w:after="120" w:line="240" w:lineRule="auto"/>
        <w:ind w:left="567" w:hanging="567"/>
        <w:jc w:val="center"/>
        <w:outlineLvl w:val="1"/>
        <w:rPr>
          <w:rFonts w:ascii="Times New Roman" w:eastAsia="Times New Roman" w:hAnsi="Times New Roman" w:cs="Times New Roman"/>
          <w:bCs/>
          <w:sz w:val="24"/>
          <w:szCs w:val="24"/>
          <w:shd w:val="clear" w:color="auto" w:fill="FFFFFF"/>
          <w:lang w:eastAsia="ar-SA"/>
        </w:rPr>
      </w:pPr>
      <w:r w:rsidRPr="001359C0">
        <w:rPr>
          <w:rFonts w:ascii="Times New Roman" w:eastAsia="Times New Roman" w:hAnsi="Times New Roman" w:cs="Times New Roman"/>
          <w:b/>
          <w:bCs/>
          <w:sz w:val="24"/>
          <w:szCs w:val="24"/>
          <w:shd w:val="clear" w:color="auto" w:fill="FFFFFF"/>
          <w:lang w:eastAsia="ar-SA"/>
        </w:rPr>
        <w:t xml:space="preserve">KITI DOKUMENTAI, </w:t>
      </w:r>
      <w:r w:rsidRPr="00656574">
        <w:rPr>
          <w:rFonts w:ascii="Times New Roman" w:eastAsia="Times New Roman" w:hAnsi="Times New Roman" w:cs="Times New Roman"/>
          <w:b/>
          <w:bCs/>
          <w:sz w:val="24"/>
          <w:szCs w:val="24"/>
          <w:lang w:eastAsia="ar-SA"/>
        </w:rPr>
        <w:t>SUDARANTYS</w:t>
      </w:r>
      <w:r w:rsidRPr="00656574">
        <w:rPr>
          <w:rFonts w:ascii="Times New Roman" w:eastAsia="Times New Roman" w:hAnsi="Times New Roman" w:cs="Times New Roman"/>
          <w:b/>
          <w:bCs/>
          <w:sz w:val="24"/>
          <w:szCs w:val="24"/>
          <w:shd w:val="clear" w:color="auto" w:fill="FFFFFF"/>
          <w:lang w:eastAsia="ar-SA"/>
        </w:rPr>
        <w:t xml:space="preserve"> NEATSIEJAMĄ ŠIOS SUTARTIES DALĮ</w:t>
      </w:r>
    </w:p>
    <w:p w14:paraId="35885CE0" w14:textId="77777777" w:rsidR="00656574" w:rsidRPr="001359C0" w:rsidRDefault="00656574" w:rsidP="00656574">
      <w:pPr>
        <w:pStyle w:val="Sraopastraipa"/>
        <w:numPr>
          <w:ilvl w:val="1"/>
          <w:numId w:val="14"/>
        </w:numPr>
        <w:tabs>
          <w:tab w:val="left" w:pos="1276"/>
        </w:tabs>
        <w:spacing w:after="0" w:line="240" w:lineRule="auto"/>
        <w:ind w:left="0" w:firstLine="567"/>
        <w:contextualSpacing w:val="0"/>
        <w:jc w:val="both"/>
        <w:rPr>
          <w:rFonts w:ascii="Times New Roman" w:eastAsia="Times New Roman" w:hAnsi="Times New Roman" w:cs="Times New Roman"/>
          <w:iCs/>
          <w:color w:val="000000"/>
          <w:sz w:val="24"/>
          <w:szCs w:val="24"/>
          <w:lang w:eastAsia="zh-CN"/>
        </w:rPr>
      </w:pPr>
      <w:r w:rsidRPr="001359C0">
        <w:rPr>
          <w:rFonts w:ascii="Times New Roman" w:eastAsia="Times New Roman" w:hAnsi="Times New Roman" w:cs="Times New Roman"/>
          <w:color w:val="000000"/>
          <w:sz w:val="24"/>
          <w:szCs w:val="24"/>
          <w:lang w:eastAsia="zh-CN"/>
        </w:rPr>
        <w:t>Viešąjį pirkimą laimėjusio dalyvio pasiūlymas.</w:t>
      </w:r>
    </w:p>
    <w:p w14:paraId="4B5FDE08" w14:textId="71D609FE" w:rsidR="001359CF" w:rsidRDefault="00CF7F5B" w:rsidP="00656574">
      <w:pPr>
        <w:rPr>
          <w:rFonts w:ascii="Times New Roman" w:eastAsia="Times New Roman" w:hAnsi="Times New Roman" w:cs="Times New Roman"/>
          <w:iCs/>
          <w:color w:val="000000"/>
          <w:sz w:val="24"/>
          <w:szCs w:val="24"/>
          <w:lang w:eastAsia="zh-CN"/>
        </w:rPr>
      </w:pPr>
      <w:r>
        <w:rPr>
          <w:rFonts w:ascii="Times New Roman" w:eastAsia="Times New Roman" w:hAnsi="Times New Roman" w:cs="Times New Roman"/>
          <w:bCs/>
          <w:sz w:val="24"/>
          <w:szCs w:val="24"/>
        </w:rPr>
        <w:t>Cheminių reagentų</w:t>
      </w:r>
      <w:r w:rsidR="00C32CA0">
        <w:rPr>
          <w:rFonts w:ascii="Times New Roman" w:eastAsia="Times New Roman" w:hAnsi="Times New Roman" w:cs="Times New Roman"/>
          <w:bCs/>
          <w:sz w:val="24"/>
          <w:szCs w:val="24"/>
        </w:rPr>
        <w:t xml:space="preserve"> </w:t>
      </w:r>
      <w:r w:rsidR="00656574" w:rsidRPr="001359C0">
        <w:rPr>
          <w:rFonts w:ascii="Times New Roman" w:eastAsia="Times New Roman" w:hAnsi="Times New Roman" w:cs="Times New Roman"/>
          <w:iCs/>
          <w:color w:val="000000"/>
          <w:sz w:val="24"/>
          <w:szCs w:val="24"/>
          <w:lang w:eastAsia="zh-CN"/>
        </w:rPr>
        <w:t>viešojo pirkimo dokumentai.</w:t>
      </w:r>
    </w:p>
    <w:p w14:paraId="37D5BEE2" w14:textId="77777777" w:rsidR="00656574" w:rsidRDefault="00656574" w:rsidP="00656574">
      <w:pPr>
        <w:rPr>
          <w:rFonts w:ascii="Times New Roman" w:eastAsia="Times New Roman" w:hAnsi="Times New Roman" w:cs="Times New Roman"/>
          <w:iCs/>
          <w:color w:val="000000"/>
          <w:sz w:val="24"/>
          <w:szCs w:val="24"/>
          <w:lang w:eastAsia="zh-CN"/>
        </w:rPr>
      </w:pPr>
    </w:p>
    <w:tbl>
      <w:tblPr>
        <w:tblW w:w="10065" w:type="dxa"/>
        <w:tblInd w:w="-142" w:type="dxa"/>
        <w:tblLayout w:type="fixed"/>
        <w:tblLook w:val="00A0" w:firstRow="1" w:lastRow="0" w:firstColumn="1" w:lastColumn="0" w:noHBand="0" w:noVBand="0"/>
      </w:tblPr>
      <w:tblGrid>
        <w:gridCol w:w="2269"/>
        <w:gridCol w:w="2349"/>
        <w:gridCol w:w="344"/>
        <w:gridCol w:w="2121"/>
        <w:gridCol w:w="2698"/>
        <w:gridCol w:w="284"/>
      </w:tblGrid>
      <w:tr w:rsidR="00656574" w:rsidRPr="001359C0" w14:paraId="01DE5F6A" w14:textId="77777777" w:rsidTr="00C32CA0">
        <w:trPr>
          <w:gridAfter w:val="1"/>
          <w:wAfter w:w="284" w:type="dxa"/>
          <w:trHeight w:val="253"/>
        </w:trPr>
        <w:tc>
          <w:tcPr>
            <w:tcW w:w="4962" w:type="dxa"/>
            <w:gridSpan w:val="3"/>
          </w:tcPr>
          <w:p w14:paraId="1E08C61C" w14:textId="77777777" w:rsidR="00656574" w:rsidRPr="001359C0" w:rsidRDefault="00656574" w:rsidP="000917B9">
            <w:pPr>
              <w:snapToGrid w:val="0"/>
              <w:spacing w:after="0" w:line="240" w:lineRule="auto"/>
              <w:rPr>
                <w:rFonts w:ascii="Times New Roman" w:eastAsia="Times New Roman" w:hAnsi="Times New Roman" w:cs="Times New Roman"/>
                <w:b/>
                <w:bCs/>
                <w:sz w:val="24"/>
                <w:szCs w:val="24"/>
                <w:lang w:eastAsia="ar-SA"/>
              </w:rPr>
            </w:pPr>
            <w:r w:rsidRPr="001359C0">
              <w:rPr>
                <w:rFonts w:ascii="Times New Roman" w:eastAsia="Times New Roman" w:hAnsi="Times New Roman" w:cs="Times New Roman"/>
                <w:b/>
                <w:bCs/>
                <w:sz w:val="24"/>
                <w:szCs w:val="24"/>
                <w:lang w:eastAsia="ar-SA"/>
              </w:rPr>
              <w:t>Pirkėjo vardu</w:t>
            </w:r>
          </w:p>
          <w:p w14:paraId="51A4EA20" w14:textId="77777777" w:rsidR="00656574" w:rsidRPr="001359C0" w:rsidRDefault="00656574" w:rsidP="000917B9">
            <w:pPr>
              <w:snapToGrid w:val="0"/>
              <w:spacing w:after="0" w:line="240" w:lineRule="auto"/>
              <w:ind w:firstLine="741"/>
              <w:rPr>
                <w:rFonts w:ascii="Times New Roman" w:eastAsia="Times New Roman" w:hAnsi="Times New Roman" w:cs="Times New Roman"/>
                <w:b/>
                <w:bCs/>
                <w:sz w:val="24"/>
                <w:szCs w:val="24"/>
              </w:rPr>
            </w:pPr>
          </w:p>
        </w:tc>
        <w:tc>
          <w:tcPr>
            <w:tcW w:w="4819" w:type="dxa"/>
            <w:gridSpan w:val="2"/>
          </w:tcPr>
          <w:p w14:paraId="3EB6B22E" w14:textId="77777777" w:rsidR="00656574" w:rsidRPr="00AE1845" w:rsidRDefault="00656574" w:rsidP="000917B9">
            <w:pPr>
              <w:snapToGrid w:val="0"/>
              <w:spacing w:after="0" w:line="240" w:lineRule="auto"/>
              <w:rPr>
                <w:rFonts w:ascii="Times New Roman" w:eastAsia="Times New Roman" w:hAnsi="Times New Roman" w:cs="Times New Roman"/>
                <w:sz w:val="24"/>
                <w:szCs w:val="24"/>
              </w:rPr>
            </w:pPr>
            <w:r w:rsidRPr="00AE1845">
              <w:rPr>
                <w:rFonts w:ascii="Times New Roman" w:eastAsia="Times New Roman" w:hAnsi="Times New Roman" w:cs="Times New Roman"/>
                <w:b/>
                <w:bCs/>
                <w:sz w:val="24"/>
                <w:szCs w:val="24"/>
                <w:lang w:eastAsia="ar-SA"/>
              </w:rPr>
              <w:t>Pardavėjo vardu</w:t>
            </w:r>
          </w:p>
        </w:tc>
      </w:tr>
      <w:tr w:rsidR="00246DFF" w:rsidRPr="001359C0" w14:paraId="095F696D" w14:textId="77777777" w:rsidTr="00C32CA0">
        <w:trPr>
          <w:gridAfter w:val="1"/>
          <w:wAfter w:w="284" w:type="dxa"/>
          <w:trHeight w:val="253"/>
        </w:trPr>
        <w:tc>
          <w:tcPr>
            <w:tcW w:w="2269" w:type="dxa"/>
          </w:tcPr>
          <w:p w14:paraId="4AFF0AAC" w14:textId="77777777" w:rsidR="00246DFF" w:rsidRDefault="00246DFF" w:rsidP="00246DFF">
            <w:pPr>
              <w:suppressAutoHyphens/>
              <w:snapToGrid w:val="0"/>
              <w:spacing w:after="0" w:line="240" w:lineRule="auto"/>
              <w:rPr>
                <w:rFonts w:ascii="Times New Roman" w:eastAsia="Times New Roman" w:hAnsi="Times New Roman" w:cs="Times New Roman"/>
                <w:color w:val="000000" w:themeColor="text1"/>
                <w:sz w:val="24"/>
                <w:szCs w:val="24"/>
                <w:lang w:eastAsia="ar-SA"/>
              </w:rPr>
            </w:pPr>
            <w:r w:rsidRPr="00D5273D">
              <w:rPr>
                <w:rFonts w:ascii="Times New Roman" w:eastAsia="Times New Roman" w:hAnsi="Times New Roman" w:cs="Times New Roman"/>
                <w:color w:val="000000" w:themeColor="text1"/>
                <w:sz w:val="24"/>
                <w:szCs w:val="24"/>
                <w:lang w:eastAsia="ar-SA"/>
              </w:rPr>
              <w:t>Vardas,</w:t>
            </w:r>
          </w:p>
          <w:p w14:paraId="354945EC"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r w:rsidRPr="00D5273D">
              <w:rPr>
                <w:rFonts w:ascii="Times New Roman" w:eastAsia="Times New Roman" w:hAnsi="Times New Roman" w:cs="Times New Roman"/>
                <w:color w:val="000000" w:themeColor="text1"/>
                <w:sz w:val="24"/>
                <w:szCs w:val="24"/>
                <w:lang w:eastAsia="ar-SA"/>
              </w:rPr>
              <w:t>pavardė:</w:t>
            </w:r>
          </w:p>
        </w:tc>
        <w:tc>
          <w:tcPr>
            <w:tcW w:w="2693" w:type="dxa"/>
            <w:gridSpan w:val="2"/>
            <w:vAlign w:val="center"/>
          </w:tcPr>
          <w:p w14:paraId="570C4C9E" w14:textId="25B8EB52" w:rsidR="00246DFF" w:rsidRPr="001359C0" w:rsidRDefault="00246DFF" w:rsidP="00246DFF">
            <w:pPr>
              <w:snapToGrid w:val="0"/>
              <w:spacing w:after="0" w:line="240" w:lineRule="auto"/>
              <w:rPr>
                <w:rFonts w:ascii="Times New Roman" w:eastAsia="Times New Roman" w:hAnsi="Times New Roman" w:cs="Times New Roman"/>
                <w:sz w:val="24"/>
                <w:szCs w:val="24"/>
              </w:rPr>
            </w:pPr>
          </w:p>
        </w:tc>
        <w:tc>
          <w:tcPr>
            <w:tcW w:w="2121" w:type="dxa"/>
          </w:tcPr>
          <w:p w14:paraId="0DE43A18" w14:textId="77777777" w:rsidR="00246DFF" w:rsidRPr="00AE1845" w:rsidRDefault="00246DFF" w:rsidP="00246DFF">
            <w:pPr>
              <w:snapToGrid w:val="0"/>
              <w:spacing w:after="0" w:line="240" w:lineRule="auto"/>
              <w:rPr>
                <w:rFonts w:ascii="Times New Roman" w:eastAsia="Times New Roman" w:hAnsi="Times New Roman" w:cs="Times New Roman"/>
                <w:sz w:val="24"/>
                <w:szCs w:val="24"/>
              </w:rPr>
            </w:pPr>
            <w:r w:rsidRPr="00AE1845">
              <w:rPr>
                <w:rFonts w:ascii="Times New Roman" w:eastAsia="Times New Roman" w:hAnsi="Times New Roman" w:cs="Times New Roman"/>
                <w:sz w:val="24"/>
                <w:szCs w:val="24"/>
                <w:lang w:eastAsia="ar-SA"/>
              </w:rPr>
              <w:t>Vardas,</w:t>
            </w:r>
            <w:r w:rsidRPr="00AE1845">
              <w:rPr>
                <w:rFonts w:ascii="Times New Roman" w:eastAsia="Times New Roman" w:hAnsi="Times New Roman" w:cs="Times New Roman"/>
                <w:sz w:val="24"/>
                <w:szCs w:val="24"/>
                <w:lang w:eastAsia="ar-SA"/>
              </w:rPr>
              <w:br/>
              <w:t>pavardė:</w:t>
            </w:r>
          </w:p>
        </w:tc>
        <w:tc>
          <w:tcPr>
            <w:tcW w:w="2698" w:type="dxa"/>
            <w:vAlign w:val="center"/>
          </w:tcPr>
          <w:p w14:paraId="07956564" w14:textId="6F16511E" w:rsidR="00246DFF" w:rsidRPr="007503AE" w:rsidRDefault="00246DFF" w:rsidP="008713B1">
            <w:pPr>
              <w:spacing w:after="0" w:line="240" w:lineRule="auto"/>
              <w:ind w:left="207" w:hanging="207"/>
              <w:rPr>
                <w:rFonts w:ascii="Times New Roman" w:eastAsia="Times New Roman" w:hAnsi="Times New Roman" w:cs="Times New Roman"/>
                <w:sz w:val="24"/>
                <w:szCs w:val="24"/>
              </w:rPr>
            </w:pPr>
          </w:p>
        </w:tc>
      </w:tr>
      <w:tr w:rsidR="00246DFF" w:rsidRPr="001359C0" w14:paraId="35B3EA1B" w14:textId="77777777" w:rsidTr="00C32CA0">
        <w:trPr>
          <w:gridAfter w:val="1"/>
          <w:wAfter w:w="284" w:type="dxa"/>
          <w:trHeight w:val="253"/>
        </w:trPr>
        <w:tc>
          <w:tcPr>
            <w:tcW w:w="2269" w:type="dxa"/>
          </w:tcPr>
          <w:p w14:paraId="2C5C21A3"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r w:rsidRPr="00D5273D">
              <w:rPr>
                <w:rFonts w:ascii="Times New Roman" w:eastAsia="Times New Roman" w:hAnsi="Times New Roman" w:cs="Times New Roman"/>
                <w:color w:val="000000" w:themeColor="text1"/>
                <w:sz w:val="24"/>
                <w:szCs w:val="24"/>
                <w:lang w:eastAsia="ar-SA"/>
              </w:rPr>
              <w:t>Pareigos:</w:t>
            </w:r>
          </w:p>
        </w:tc>
        <w:tc>
          <w:tcPr>
            <w:tcW w:w="2693" w:type="dxa"/>
            <w:gridSpan w:val="2"/>
          </w:tcPr>
          <w:p w14:paraId="6583360A" w14:textId="42287A9C" w:rsidR="00246DFF" w:rsidRPr="001359C0" w:rsidRDefault="00246DFF" w:rsidP="00246DFF">
            <w:pPr>
              <w:snapToGrid w:val="0"/>
              <w:spacing w:after="0" w:line="240" w:lineRule="auto"/>
              <w:rPr>
                <w:rFonts w:ascii="Times New Roman" w:eastAsia="Times New Roman" w:hAnsi="Times New Roman" w:cs="Times New Roman"/>
                <w:sz w:val="24"/>
                <w:szCs w:val="24"/>
              </w:rPr>
            </w:pPr>
          </w:p>
        </w:tc>
        <w:tc>
          <w:tcPr>
            <w:tcW w:w="2121" w:type="dxa"/>
          </w:tcPr>
          <w:p w14:paraId="75BD16F0" w14:textId="77777777" w:rsidR="00246DFF" w:rsidRPr="00AE1845" w:rsidRDefault="00246DFF" w:rsidP="00246DFF">
            <w:pPr>
              <w:snapToGrid w:val="0"/>
              <w:spacing w:after="0" w:line="240" w:lineRule="auto"/>
              <w:rPr>
                <w:rFonts w:ascii="Times New Roman" w:eastAsia="Times New Roman" w:hAnsi="Times New Roman" w:cs="Times New Roman"/>
                <w:sz w:val="24"/>
                <w:szCs w:val="24"/>
              </w:rPr>
            </w:pPr>
            <w:r w:rsidRPr="00AE1845">
              <w:rPr>
                <w:rFonts w:ascii="Times New Roman" w:eastAsia="Times New Roman" w:hAnsi="Times New Roman" w:cs="Times New Roman"/>
                <w:sz w:val="24"/>
                <w:szCs w:val="24"/>
                <w:lang w:eastAsia="ar-SA"/>
              </w:rPr>
              <w:t>Pareigos:</w:t>
            </w:r>
          </w:p>
        </w:tc>
        <w:tc>
          <w:tcPr>
            <w:tcW w:w="2698" w:type="dxa"/>
          </w:tcPr>
          <w:p w14:paraId="7225F84F" w14:textId="4632CB95" w:rsidR="00246DFF" w:rsidRPr="007503AE" w:rsidRDefault="00246DFF" w:rsidP="008713B1">
            <w:pPr>
              <w:spacing w:after="0" w:line="240" w:lineRule="auto"/>
              <w:rPr>
                <w:rFonts w:ascii="Times New Roman" w:eastAsia="Times New Roman" w:hAnsi="Times New Roman" w:cs="Times New Roman"/>
                <w:sz w:val="24"/>
                <w:szCs w:val="24"/>
              </w:rPr>
            </w:pPr>
          </w:p>
        </w:tc>
      </w:tr>
      <w:tr w:rsidR="00246DFF" w:rsidRPr="001359C0" w14:paraId="2D73E238" w14:textId="77777777" w:rsidTr="00C32CA0">
        <w:trPr>
          <w:gridAfter w:val="1"/>
          <w:wAfter w:w="284" w:type="dxa"/>
          <w:trHeight w:val="253"/>
        </w:trPr>
        <w:tc>
          <w:tcPr>
            <w:tcW w:w="2269" w:type="dxa"/>
          </w:tcPr>
          <w:p w14:paraId="5228EDF1"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r w:rsidRPr="00D5273D">
              <w:rPr>
                <w:rFonts w:ascii="Times New Roman" w:eastAsia="Times New Roman" w:hAnsi="Times New Roman" w:cs="Times New Roman"/>
                <w:color w:val="000000" w:themeColor="text1"/>
                <w:sz w:val="24"/>
                <w:szCs w:val="24"/>
                <w:lang w:eastAsia="ar-SA"/>
              </w:rPr>
              <w:t>Adresas:</w:t>
            </w:r>
          </w:p>
        </w:tc>
        <w:tc>
          <w:tcPr>
            <w:tcW w:w="2693" w:type="dxa"/>
            <w:gridSpan w:val="2"/>
          </w:tcPr>
          <w:p w14:paraId="073D121E"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r w:rsidRPr="005534AF">
              <w:rPr>
                <w:rFonts w:ascii="Times New Roman" w:eastAsia="Times New Roman" w:hAnsi="Times New Roman" w:cs="Times New Roman"/>
                <w:color w:val="000000" w:themeColor="text1"/>
                <w:sz w:val="24"/>
                <w:szCs w:val="24"/>
                <w:lang w:eastAsia="zh-CN"/>
              </w:rPr>
              <w:t>A. Juozapavičiaus g. 9, LT-09331 Vilnius</w:t>
            </w:r>
          </w:p>
        </w:tc>
        <w:tc>
          <w:tcPr>
            <w:tcW w:w="2121" w:type="dxa"/>
          </w:tcPr>
          <w:p w14:paraId="4CECBB06" w14:textId="77777777" w:rsidR="00246DFF" w:rsidRPr="00AE1845" w:rsidRDefault="00246DFF" w:rsidP="00246DFF">
            <w:pPr>
              <w:snapToGrid w:val="0"/>
              <w:spacing w:after="0" w:line="240" w:lineRule="auto"/>
              <w:rPr>
                <w:rFonts w:ascii="Times New Roman" w:eastAsia="Times New Roman" w:hAnsi="Times New Roman" w:cs="Times New Roman"/>
                <w:sz w:val="24"/>
                <w:szCs w:val="24"/>
              </w:rPr>
            </w:pPr>
            <w:r w:rsidRPr="00AE1845">
              <w:rPr>
                <w:rFonts w:ascii="Times New Roman" w:eastAsia="Times New Roman" w:hAnsi="Times New Roman" w:cs="Times New Roman"/>
                <w:sz w:val="24"/>
                <w:szCs w:val="24"/>
                <w:lang w:eastAsia="ar-SA"/>
              </w:rPr>
              <w:t>Adresas:</w:t>
            </w:r>
          </w:p>
        </w:tc>
        <w:tc>
          <w:tcPr>
            <w:tcW w:w="2698" w:type="dxa"/>
          </w:tcPr>
          <w:p w14:paraId="30CFC2E0" w14:textId="77777777" w:rsidR="00246DFF" w:rsidRPr="007503AE" w:rsidRDefault="007503AE" w:rsidP="008713B1">
            <w:pPr>
              <w:spacing w:after="0" w:line="240" w:lineRule="auto"/>
              <w:rPr>
                <w:rFonts w:ascii="Times New Roman" w:eastAsia="Times New Roman" w:hAnsi="Times New Roman" w:cs="Times New Roman"/>
                <w:sz w:val="24"/>
                <w:szCs w:val="24"/>
              </w:rPr>
            </w:pPr>
            <w:proofErr w:type="spellStart"/>
            <w:r w:rsidRPr="007503AE">
              <w:rPr>
                <w:rFonts w:ascii="Times New Roman" w:eastAsia="Times New Roman" w:hAnsi="Times New Roman" w:cs="Times New Roman"/>
                <w:sz w:val="24"/>
                <w:szCs w:val="24"/>
                <w:lang w:val="en-US" w:eastAsia="zh-CN"/>
              </w:rPr>
              <w:t>Terminalo</w:t>
            </w:r>
            <w:proofErr w:type="spellEnd"/>
            <w:r w:rsidRPr="007503AE">
              <w:rPr>
                <w:rFonts w:ascii="Times New Roman" w:eastAsia="Times New Roman" w:hAnsi="Times New Roman" w:cs="Times New Roman"/>
                <w:sz w:val="24"/>
                <w:szCs w:val="24"/>
                <w:lang w:val="en-US" w:eastAsia="zh-CN"/>
              </w:rPr>
              <w:t xml:space="preserve"> g., 1, </w:t>
            </w:r>
            <w:proofErr w:type="spellStart"/>
            <w:r w:rsidRPr="007503AE">
              <w:rPr>
                <w:rFonts w:ascii="Times New Roman" w:eastAsia="Times New Roman" w:hAnsi="Times New Roman" w:cs="Times New Roman"/>
                <w:sz w:val="24"/>
                <w:szCs w:val="24"/>
                <w:lang w:val="en-US" w:eastAsia="zh-CN"/>
              </w:rPr>
              <w:t>Kuprioniškės</w:t>
            </w:r>
            <w:proofErr w:type="spellEnd"/>
            <w:r w:rsidRPr="007503AE">
              <w:rPr>
                <w:rFonts w:ascii="Times New Roman" w:eastAsia="Times New Roman" w:hAnsi="Times New Roman" w:cs="Times New Roman"/>
                <w:sz w:val="24"/>
                <w:szCs w:val="24"/>
                <w:lang w:val="en-US" w:eastAsia="zh-CN"/>
              </w:rPr>
              <w:t>, LT-13279, Vilniaus raj.</w:t>
            </w:r>
          </w:p>
        </w:tc>
      </w:tr>
      <w:tr w:rsidR="00246DFF" w:rsidRPr="001359C0" w14:paraId="006318AB" w14:textId="77777777" w:rsidTr="00C32CA0">
        <w:trPr>
          <w:gridAfter w:val="1"/>
          <w:wAfter w:w="284" w:type="dxa"/>
          <w:trHeight w:val="253"/>
        </w:trPr>
        <w:tc>
          <w:tcPr>
            <w:tcW w:w="2269" w:type="dxa"/>
          </w:tcPr>
          <w:p w14:paraId="51BA45D3" w14:textId="6124B71E" w:rsidR="00246DFF" w:rsidRPr="001359C0" w:rsidRDefault="00EA3EF4" w:rsidP="00246DFF">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Įmonės</w:t>
            </w:r>
            <w:r w:rsidR="00246DFF" w:rsidRPr="00AD5413">
              <w:rPr>
                <w:rFonts w:ascii="Times New Roman" w:eastAsia="Times New Roman" w:hAnsi="Times New Roman" w:cs="Times New Roman"/>
                <w:sz w:val="24"/>
                <w:szCs w:val="24"/>
                <w:lang w:eastAsia="ar-SA"/>
              </w:rPr>
              <w:t xml:space="preserve"> kodas:</w:t>
            </w:r>
          </w:p>
        </w:tc>
        <w:tc>
          <w:tcPr>
            <w:tcW w:w="2693" w:type="dxa"/>
            <w:gridSpan w:val="2"/>
          </w:tcPr>
          <w:p w14:paraId="7215946E"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r w:rsidRPr="005534AF">
              <w:rPr>
                <w:rFonts w:ascii="Times New Roman" w:eastAsia="Times New Roman" w:hAnsi="Times New Roman" w:cs="Times New Roman"/>
                <w:color w:val="000000" w:themeColor="text1"/>
                <w:sz w:val="24"/>
                <w:szCs w:val="24"/>
                <w:lang w:eastAsia="zh-CN"/>
              </w:rPr>
              <w:t>188784898</w:t>
            </w:r>
          </w:p>
        </w:tc>
        <w:tc>
          <w:tcPr>
            <w:tcW w:w="2121" w:type="dxa"/>
          </w:tcPr>
          <w:p w14:paraId="40EC2590" w14:textId="77777777" w:rsidR="00246DFF" w:rsidRPr="00AE1845" w:rsidRDefault="00246DFF" w:rsidP="00246DFF">
            <w:pPr>
              <w:snapToGrid w:val="0"/>
              <w:spacing w:after="0" w:line="240" w:lineRule="auto"/>
              <w:rPr>
                <w:rFonts w:ascii="Times New Roman" w:eastAsia="Times New Roman" w:hAnsi="Times New Roman" w:cs="Times New Roman"/>
                <w:sz w:val="24"/>
                <w:szCs w:val="24"/>
              </w:rPr>
            </w:pPr>
            <w:r w:rsidRPr="00AE1845">
              <w:rPr>
                <w:rFonts w:ascii="Times New Roman" w:eastAsia="Times New Roman" w:hAnsi="Times New Roman" w:cs="Times New Roman"/>
                <w:sz w:val="24"/>
                <w:szCs w:val="24"/>
                <w:lang w:eastAsia="ar-SA"/>
              </w:rPr>
              <w:t>Įmonės kodas</w:t>
            </w:r>
          </w:p>
        </w:tc>
        <w:tc>
          <w:tcPr>
            <w:tcW w:w="2698" w:type="dxa"/>
          </w:tcPr>
          <w:p w14:paraId="3E69EAD7" w14:textId="77777777" w:rsidR="00246DFF" w:rsidRPr="007503AE" w:rsidRDefault="007503AE" w:rsidP="008713B1">
            <w:pPr>
              <w:spacing w:after="0" w:line="240" w:lineRule="auto"/>
              <w:rPr>
                <w:rFonts w:ascii="Times New Roman" w:eastAsia="Times New Roman" w:hAnsi="Times New Roman" w:cs="Times New Roman"/>
                <w:sz w:val="24"/>
                <w:szCs w:val="24"/>
              </w:rPr>
            </w:pPr>
            <w:r w:rsidRPr="007503AE">
              <w:rPr>
                <w:rFonts w:ascii="Times New Roman" w:eastAsia="Times New Roman" w:hAnsi="Times New Roman" w:cs="Times New Roman"/>
                <w:sz w:val="24"/>
                <w:szCs w:val="24"/>
              </w:rPr>
              <w:t>302424417</w:t>
            </w:r>
          </w:p>
        </w:tc>
      </w:tr>
      <w:tr w:rsidR="00246DFF" w:rsidRPr="001359C0" w14:paraId="4DDF51EC" w14:textId="77777777" w:rsidTr="00C32CA0">
        <w:trPr>
          <w:gridAfter w:val="1"/>
          <w:wAfter w:w="284" w:type="dxa"/>
          <w:trHeight w:val="253"/>
        </w:trPr>
        <w:tc>
          <w:tcPr>
            <w:tcW w:w="2269" w:type="dxa"/>
          </w:tcPr>
          <w:p w14:paraId="74B6146F" w14:textId="77777777" w:rsidR="00246DFF" w:rsidRDefault="00246DFF" w:rsidP="00246DFF">
            <w:pPr>
              <w:suppressAutoHyphens/>
              <w:snapToGrid w:val="0"/>
              <w:spacing w:after="0" w:line="240" w:lineRule="auto"/>
              <w:rPr>
                <w:rFonts w:ascii="Times New Roman" w:hAnsi="Times New Roman" w:cs="Times New Roman"/>
                <w:color w:val="000000" w:themeColor="text1"/>
                <w:sz w:val="24"/>
                <w:szCs w:val="24"/>
              </w:rPr>
            </w:pPr>
            <w:r w:rsidRPr="00D5273D">
              <w:rPr>
                <w:rFonts w:ascii="Times New Roman" w:hAnsi="Times New Roman" w:cs="Times New Roman"/>
                <w:color w:val="000000" w:themeColor="text1"/>
                <w:sz w:val="24"/>
                <w:szCs w:val="24"/>
              </w:rPr>
              <w:t>Finansų įstaig</w:t>
            </w:r>
            <w:r>
              <w:rPr>
                <w:rFonts w:ascii="Times New Roman" w:hAnsi="Times New Roman" w:cs="Times New Roman"/>
                <w:color w:val="000000" w:themeColor="text1"/>
                <w:sz w:val="24"/>
                <w:szCs w:val="24"/>
              </w:rPr>
              <w:t xml:space="preserve">os pavadinimas ir </w:t>
            </w:r>
          </w:p>
          <w:p w14:paraId="083AEF00"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kodas:</w:t>
            </w:r>
          </w:p>
        </w:tc>
        <w:tc>
          <w:tcPr>
            <w:tcW w:w="2693" w:type="dxa"/>
            <w:gridSpan w:val="2"/>
          </w:tcPr>
          <w:p w14:paraId="57EF7A7C" w14:textId="77777777" w:rsidR="00246DFF" w:rsidRPr="005534AF" w:rsidRDefault="00246DFF" w:rsidP="00246DFF">
            <w:pPr>
              <w:spacing w:after="0"/>
              <w:jc w:val="both"/>
              <w:rPr>
                <w:rFonts w:ascii="Times New Roman" w:hAnsi="Times New Roman" w:cs="Times New Roman"/>
                <w:color w:val="000000" w:themeColor="text1"/>
                <w:sz w:val="24"/>
                <w:szCs w:val="24"/>
              </w:rPr>
            </w:pPr>
            <w:r w:rsidRPr="005534AF">
              <w:rPr>
                <w:rFonts w:ascii="Times New Roman" w:hAnsi="Times New Roman" w:cs="Times New Roman"/>
                <w:color w:val="000000" w:themeColor="text1"/>
                <w:sz w:val="24"/>
                <w:szCs w:val="24"/>
              </w:rPr>
              <w:t xml:space="preserve">Lietuvos Respublikos </w:t>
            </w:r>
          </w:p>
          <w:p w14:paraId="193ADCB0" w14:textId="77777777" w:rsidR="00246DFF" w:rsidRPr="005534AF" w:rsidRDefault="00246DFF" w:rsidP="00246DFF">
            <w:pPr>
              <w:spacing w:after="0"/>
              <w:jc w:val="both"/>
              <w:rPr>
                <w:rFonts w:ascii="Times New Roman" w:hAnsi="Times New Roman" w:cs="Times New Roman"/>
                <w:color w:val="000000" w:themeColor="text1"/>
                <w:sz w:val="24"/>
                <w:szCs w:val="24"/>
              </w:rPr>
            </w:pPr>
            <w:r w:rsidRPr="005534AF">
              <w:rPr>
                <w:rFonts w:ascii="Times New Roman" w:hAnsi="Times New Roman" w:cs="Times New Roman"/>
                <w:color w:val="000000" w:themeColor="text1"/>
                <w:sz w:val="24"/>
                <w:szCs w:val="24"/>
              </w:rPr>
              <w:t>finansų ministerija</w:t>
            </w:r>
          </w:p>
          <w:p w14:paraId="02310629"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r w:rsidRPr="005534AF">
              <w:rPr>
                <w:rFonts w:ascii="Times New Roman" w:eastAsia="Times New Roman" w:hAnsi="Times New Roman" w:cs="Times New Roman"/>
                <w:color w:val="000000" w:themeColor="text1"/>
                <w:sz w:val="24"/>
                <w:szCs w:val="24"/>
                <w:lang w:eastAsia="zh-CN"/>
              </w:rPr>
              <w:t>40400</w:t>
            </w:r>
          </w:p>
        </w:tc>
        <w:tc>
          <w:tcPr>
            <w:tcW w:w="2121" w:type="dxa"/>
          </w:tcPr>
          <w:p w14:paraId="2DC60B8B" w14:textId="77777777" w:rsidR="00246DFF" w:rsidRPr="00AE1845" w:rsidRDefault="00246DFF" w:rsidP="00246DFF">
            <w:pPr>
              <w:snapToGrid w:val="0"/>
              <w:spacing w:after="0" w:line="240" w:lineRule="auto"/>
              <w:rPr>
                <w:rFonts w:ascii="Times New Roman" w:eastAsia="Times New Roman" w:hAnsi="Times New Roman" w:cs="Times New Roman"/>
                <w:sz w:val="24"/>
                <w:szCs w:val="24"/>
              </w:rPr>
            </w:pPr>
            <w:r w:rsidRPr="00AE1845">
              <w:rPr>
                <w:rFonts w:ascii="Times New Roman" w:eastAsia="Times New Roman" w:hAnsi="Times New Roman" w:cs="Times New Roman"/>
                <w:sz w:val="24"/>
                <w:szCs w:val="24"/>
                <w:lang w:eastAsia="ar-SA"/>
              </w:rPr>
              <w:t>Banko pavadinimas ir kodas:</w:t>
            </w:r>
          </w:p>
        </w:tc>
        <w:tc>
          <w:tcPr>
            <w:tcW w:w="2698" w:type="dxa"/>
            <w:shd w:val="clear" w:color="auto" w:fill="auto"/>
          </w:tcPr>
          <w:p w14:paraId="076A1BD7" w14:textId="77777777" w:rsidR="008713B1" w:rsidRDefault="007503AE" w:rsidP="008713B1">
            <w:pPr>
              <w:spacing w:after="0" w:line="240" w:lineRule="auto"/>
              <w:rPr>
                <w:rFonts w:ascii="Times New Roman" w:hAnsi="Times New Roman" w:cs="Times New Roman"/>
                <w:sz w:val="24"/>
                <w:szCs w:val="24"/>
                <w:lang w:val="fi-FI"/>
              </w:rPr>
            </w:pPr>
            <w:r w:rsidRPr="007503AE">
              <w:rPr>
                <w:rFonts w:ascii="Times New Roman" w:hAnsi="Times New Roman" w:cs="Times New Roman"/>
                <w:sz w:val="24"/>
                <w:szCs w:val="24"/>
                <w:lang w:val="fi-FI"/>
              </w:rPr>
              <w:t xml:space="preserve">AB Seb bankas </w:t>
            </w:r>
          </w:p>
          <w:p w14:paraId="21B59344" w14:textId="7D1E1DCC" w:rsidR="00246DFF" w:rsidRPr="007503AE" w:rsidRDefault="007503AE" w:rsidP="008713B1">
            <w:pPr>
              <w:spacing w:after="0" w:line="240" w:lineRule="auto"/>
              <w:rPr>
                <w:rFonts w:ascii="Times New Roman" w:eastAsia="Times New Roman" w:hAnsi="Times New Roman" w:cs="Times New Roman"/>
                <w:sz w:val="24"/>
                <w:szCs w:val="24"/>
              </w:rPr>
            </w:pPr>
            <w:r w:rsidRPr="007503AE">
              <w:rPr>
                <w:rFonts w:ascii="Times New Roman" w:hAnsi="Times New Roman" w:cs="Times New Roman"/>
                <w:sz w:val="24"/>
                <w:szCs w:val="24"/>
                <w:lang w:val="fi-FI"/>
              </w:rPr>
              <w:t>70440</w:t>
            </w:r>
          </w:p>
        </w:tc>
      </w:tr>
      <w:tr w:rsidR="00246DFF" w:rsidRPr="001359C0" w14:paraId="2B81DC2C" w14:textId="77777777" w:rsidTr="00C32CA0">
        <w:trPr>
          <w:gridAfter w:val="1"/>
          <w:wAfter w:w="284" w:type="dxa"/>
          <w:trHeight w:val="253"/>
        </w:trPr>
        <w:tc>
          <w:tcPr>
            <w:tcW w:w="2269" w:type="dxa"/>
          </w:tcPr>
          <w:p w14:paraId="0B56A9BF"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r w:rsidRPr="00D5273D">
              <w:rPr>
                <w:rFonts w:ascii="Times New Roman" w:eastAsia="Times New Roman" w:hAnsi="Times New Roman" w:cs="Times New Roman"/>
                <w:color w:val="000000" w:themeColor="text1"/>
                <w:sz w:val="24"/>
                <w:szCs w:val="24"/>
                <w:lang w:eastAsia="ar-SA"/>
              </w:rPr>
              <w:t>Atsiskaitomosios sąskaitos Nr.</w:t>
            </w:r>
            <w:r>
              <w:rPr>
                <w:rFonts w:ascii="Times New Roman" w:eastAsia="Times New Roman" w:hAnsi="Times New Roman" w:cs="Times New Roman"/>
                <w:color w:val="000000" w:themeColor="text1"/>
                <w:sz w:val="24"/>
                <w:szCs w:val="24"/>
                <w:lang w:eastAsia="ar-SA"/>
              </w:rPr>
              <w:t>:</w:t>
            </w:r>
          </w:p>
        </w:tc>
        <w:tc>
          <w:tcPr>
            <w:tcW w:w="2693" w:type="dxa"/>
            <w:gridSpan w:val="2"/>
          </w:tcPr>
          <w:p w14:paraId="16BAC427" w14:textId="77777777" w:rsidR="00246DFF" w:rsidRPr="00BA7C51" w:rsidRDefault="00BA7C51" w:rsidP="009E696A">
            <w:pPr>
              <w:spacing w:after="0"/>
              <w:rPr>
                <w:rFonts w:ascii="Times New Roman" w:eastAsia="Times New Roman" w:hAnsi="Times New Roman" w:cs="Times New Roman"/>
                <w:sz w:val="24"/>
                <w:szCs w:val="24"/>
              </w:rPr>
            </w:pPr>
            <w:r w:rsidRPr="00BA7C51">
              <w:rPr>
                <w:rFonts w:ascii="Times New Roman" w:hAnsi="Times New Roman" w:cs="Times New Roman"/>
                <w:sz w:val="24"/>
                <w:szCs w:val="24"/>
              </w:rPr>
              <w:t>LT544040063610002289</w:t>
            </w:r>
          </w:p>
        </w:tc>
        <w:tc>
          <w:tcPr>
            <w:tcW w:w="2121" w:type="dxa"/>
          </w:tcPr>
          <w:p w14:paraId="1603D5C0" w14:textId="77777777" w:rsidR="00246DFF" w:rsidRPr="00AE1845" w:rsidRDefault="00246DFF" w:rsidP="00246DFF">
            <w:pPr>
              <w:snapToGrid w:val="0"/>
              <w:spacing w:after="0" w:line="240" w:lineRule="auto"/>
              <w:rPr>
                <w:rFonts w:ascii="Times New Roman" w:eastAsia="Times New Roman" w:hAnsi="Times New Roman" w:cs="Times New Roman"/>
                <w:sz w:val="24"/>
                <w:szCs w:val="24"/>
              </w:rPr>
            </w:pPr>
            <w:r w:rsidRPr="00AE1845">
              <w:rPr>
                <w:rFonts w:ascii="Times New Roman" w:eastAsia="Times New Roman" w:hAnsi="Times New Roman" w:cs="Times New Roman"/>
                <w:sz w:val="24"/>
                <w:szCs w:val="24"/>
                <w:lang w:eastAsia="ar-SA"/>
              </w:rPr>
              <w:t>Atsiskaitomosios sąskaitos Nr.</w:t>
            </w:r>
          </w:p>
        </w:tc>
        <w:tc>
          <w:tcPr>
            <w:tcW w:w="2698" w:type="dxa"/>
            <w:shd w:val="clear" w:color="auto" w:fill="auto"/>
          </w:tcPr>
          <w:p w14:paraId="2C2BE877" w14:textId="0190298D" w:rsidR="00246DFF" w:rsidRPr="007503AE" w:rsidRDefault="007503AE" w:rsidP="008713B1">
            <w:pPr>
              <w:spacing w:after="0" w:line="240" w:lineRule="auto"/>
              <w:rPr>
                <w:rFonts w:ascii="Times New Roman" w:eastAsia="Times New Roman" w:hAnsi="Times New Roman" w:cs="Times New Roman"/>
                <w:sz w:val="24"/>
                <w:szCs w:val="24"/>
              </w:rPr>
            </w:pPr>
            <w:r w:rsidRPr="007503AE">
              <w:rPr>
                <w:rFonts w:ascii="Times New Roman" w:hAnsi="Times New Roman" w:cs="Times New Roman"/>
                <w:sz w:val="24"/>
                <w:szCs w:val="24"/>
                <w:lang w:val="fi-FI"/>
              </w:rPr>
              <w:t>LT877044060007105237 </w:t>
            </w:r>
          </w:p>
        </w:tc>
      </w:tr>
      <w:tr w:rsidR="00246DFF" w:rsidRPr="001359C0" w14:paraId="0EF5F521" w14:textId="77777777" w:rsidTr="00C32CA0">
        <w:trPr>
          <w:gridAfter w:val="1"/>
          <w:wAfter w:w="284" w:type="dxa"/>
          <w:trHeight w:val="253"/>
        </w:trPr>
        <w:tc>
          <w:tcPr>
            <w:tcW w:w="2269" w:type="dxa"/>
          </w:tcPr>
          <w:p w14:paraId="2FE84DA4" w14:textId="77777777" w:rsidR="00246DFF" w:rsidRPr="001359C0" w:rsidRDefault="00246DFF" w:rsidP="00246DFF">
            <w:pPr>
              <w:snapToGrid w:val="0"/>
              <w:spacing w:after="0" w:line="240" w:lineRule="auto"/>
              <w:rPr>
                <w:rFonts w:ascii="Times New Roman" w:eastAsia="Times New Roman" w:hAnsi="Times New Roman" w:cs="Times New Roman"/>
                <w:color w:val="000000"/>
                <w:sz w:val="24"/>
                <w:szCs w:val="24"/>
              </w:rPr>
            </w:pPr>
            <w:r w:rsidRPr="00D5273D">
              <w:rPr>
                <w:rFonts w:ascii="Times New Roman" w:eastAsia="Times New Roman" w:hAnsi="Times New Roman" w:cs="Times New Roman"/>
                <w:color w:val="000000" w:themeColor="text1"/>
                <w:sz w:val="24"/>
                <w:szCs w:val="24"/>
                <w:lang w:eastAsia="ar-SA"/>
              </w:rPr>
              <w:t>PVM mokėtojo kodas</w:t>
            </w:r>
          </w:p>
        </w:tc>
        <w:tc>
          <w:tcPr>
            <w:tcW w:w="2693" w:type="dxa"/>
            <w:gridSpan w:val="2"/>
          </w:tcPr>
          <w:p w14:paraId="7DF75541" w14:textId="77777777" w:rsidR="00246DFF" w:rsidRPr="001359C0" w:rsidRDefault="00246DFF" w:rsidP="00246DFF">
            <w:pPr>
              <w:snapToGrid w:val="0"/>
              <w:spacing w:after="0" w:line="240" w:lineRule="auto"/>
              <w:rPr>
                <w:rFonts w:ascii="Times New Roman" w:eastAsia="Times New Roman" w:hAnsi="Times New Roman" w:cs="Times New Roman"/>
                <w:b/>
                <w:color w:val="000000"/>
                <w:sz w:val="24"/>
                <w:szCs w:val="24"/>
              </w:rPr>
            </w:pPr>
            <w:r w:rsidRPr="005534AF">
              <w:rPr>
                <w:rFonts w:ascii="Times New Roman" w:eastAsia="Times New Roman" w:hAnsi="Times New Roman" w:cs="Times New Roman"/>
                <w:bCs/>
                <w:color w:val="000000" w:themeColor="text1"/>
                <w:sz w:val="24"/>
                <w:szCs w:val="24"/>
                <w:lang w:eastAsia="zh-CN"/>
              </w:rPr>
              <w:t>Ne PVM mokėtojas</w:t>
            </w:r>
          </w:p>
        </w:tc>
        <w:tc>
          <w:tcPr>
            <w:tcW w:w="2121" w:type="dxa"/>
          </w:tcPr>
          <w:p w14:paraId="148EA629" w14:textId="77777777" w:rsidR="00246DFF" w:rsidRPr="00AE1845" w:rsidRDefault="00246DFF" w:rsidP="00246DFF">
            <w:pPr>
              <w:snapToGrid w:val="0"/>
              <w:spacing w:after="0" w:line="240" w:lineRule="auto"/>
              <w:rPr>
                <w:rFonts w:ascii="Times New Roman" w:eastAsia="Times New Roman" w:hAnsi="Times New Roman" w:cs="Times New Roman"/>
                <w:color w:val="000000"/>
                <w:sz w:val="24"/>
                <w:szCs w:val="24"/>
              </w:rPr>
            </w:pPr>
            <w:r w:rsidRPr="00AE1845">
              <w:rPr>
                <w:rFonts w:ascii="Times New Roman" w:eastAsia="Times New Roman" w:hAnsi="Times New Roman" w:cs="Times New Roman"/>
                <w:color w:val="000000"/>
                <w:sz w:val="24"/>
                <w:szCs w:val="24"/>
                <w:lang w:eastAsia="ar-SA"/>
              </w:rPr>
              <w:t>PVM kodas</w:t>
            </w:r>
          </w:p>
        </w:tc>
        <w:tc>
          <w:tcPr>
            <w:tcW w:w="2698" w:type="dxa"/>
          </w:tcPr>
          <w:p w14:paraId="3F893D00" w14:textId="77777777" w:rsidR="00246DFF" w:rsidRPr="007503AE" w:rsidRDefault="007503AE" w:rsidP="008713B1">
            <w:pPr>
              <w:spacing w:after="0" w:line="240" w:lineRule="auto"/>
              <w:rPr>
                <w:rFonts w:ascii="Times New Roman" w:eastAsia="Times New Roman" w:hAnsi="Times New Roman" w:cs="Times New Roman"/>
                <w:color w:val="000000"/>
                <w:sz w:val="24"/>
                <w:szCs w:val="24"/>
              </w:rPr>
            </w:pPr>
            <w:r w:rsidRPr="007503AE">
              <w:rPr>
                <w:rFonts w:ascii="Times New Roman" w:hAnsi="Times New Roman" w:cs="Times New Roman"/>
                <w:sz w:val="24"/>
                <w:szCs w:val="24"/>
              </w:rPr>
              <w:t>LT100004876410</w:t>
            </w:r>
          </w:p>
        </w:tc>
      </w:tr>
      <w:tr w:rsidR="00246DFF" w:rsidRPr="001359C0" w14:paraId="047EB0A4" w14:textId="77777777" w:rsidTr="00C32CA0">
        <w:trPr>
          <w:gridAfter w:val="1"/>
          <w:wAfter w:w="284" w:type="dxa"/>
          <w:trHeight w:val="253"/>
        </w:trPr>
        <w:tc>
          <w:tcPr>
            <w:tcW w:w="2269" w:type="dxa"/>
          </w:tcPr>
          <w:p w14:paraId="0CC9BB73" w14:textId="77777777" w:rsidR="00D070A0" w:rsidRDefault="00246DFF" w:rsidP="00D070A0">
            <w:pPr>
              <w:suppressAutoHyphens/>
              <w:snapToGrid w:val="0"/>
              <w:spacing w:after="0"/>
              <w:rPr>
                <w:rFonts w:ascii="Times New Roman" w:eastAsia="Times New Roman" w:hAnsi="Times New Roman" w:cs="Times New Roman"/>
                <w:sz w:val="24"/>
                <w:szCs w:val="24"/>
                <w:lang w:eastAsia="ar-SA"/>
              </w:rPr>
            </w:pPr>
            <w:r w:rsidRPr="00D5273D">
              <w:rPr>
                <w:rFonts w:ascii="Times New Roman" w:eastAsia="Times New Roman" w:hAnsi="Times New Roman" w:cs="Times New Roman"/>
                <w:color w:val="000000" w:themeColor="text1"/>
                <w:sz w:val="24"/>
                <w:szCs w:val="24"/>
                <w:lang w:eastAsia="ar-SA"/>
              </w:rPr>
              <w:t>Parašas:</w:t>
            </w:r>
          </w:p>
          <w:p w14:paraId="3228D0B1" w14:textId="77777777" w:rsidR="00D070A0" w:rsidRPr="00861CF1" w:rsidRDefault="00D070A0" w:rsidP="00D070A0">
            <w:pPr>
              <w:suppressAutoHyphens/>
              <w:snapToGrid w:val="0"/>
              <w:spacing w:after="0"/>
              <w:rPr>
                <w:rFonts w:ascii="Times New Roman" w:eastAsia="Times New Roman" w:hAnsi="Times New Roman" w:cs="Times New Roman"/>
                <w:sz w:val="24"/>
                <w:szCs w:val="24"/>
                <w:lang w:eastAsia="ar-SA"/>
              </w:rPr>
            </w:pPr>
            <w:r w:rsidRPr="00861CF1">
              <w:rPr>
                <w:rFonts w:ascii="Times New Roman" w:eastAsia="Times New Roman" w:hAnsi="Times New Roman" w:cs="Times New Roman"/>
                <w:sz w:val="24"/>
                <w:szCs w:val="24"/>
                <w:lang w:eastAsia="ar-SA"/>
              </w:rPr>
              <w:t>Data:</w:t>
            </w:r>
          </w:p>
          <w:p w14:paraId="62DAECB1"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p>
        </w:tc>
        <w:tc>
          <w:tcPr>
            <w:tcW w:w="2693" w:type="dxa"/>
            <w:gridSpan w:val="2"/>
          </w:tcPr>
          <w:p w14:paraId="03B72CB4" w14:textId="77777777" w:rsidR="00246DFF" w:rsidRPr="001359C0" w:rsidRDefault="00246DFF" w:rsidP="00246DFF">
            <w:pPr>
              <w:snapToGrid w:val="0"/>
              <w:spacing w:after="0" w:line="240" w:lineRule="auto"/>
              <w:rPr>
                <w:rFonts w:ascii="Times New Roman" w:eastAsia="Times New Roman" w:hAnsi="Times New Roman" w:cs="Times New Roman"/>
                <w:sz w:val="24"/>
                <w:szCs w:val="24"/>
              </w:rPr>
            </w:pPr>
          </w:p>
        </w:tc>
        <w:tc>
          <w:tcPr>
            <w:tcW w:w="2121" w:type="dxa"/>
          </w:tcPr>
          <w:p w14:paraId="253AA62C" w14:textId="77777777" w:rsidR="00246DFF" w:rsidRPr="00AE1845" w:rsidRDefault="00246DFF" w:rsidP="00246DFF">
            <w:pPr>
              <w:snapToGrid w:val="0"/>
              <w:spacing w:after="0" w:line="240" w:lineRule="auto"/>
              <w:rPr>
                <w:rFonts w:ascii="Times New Roman" w:eastAsia="Times New Roman" w:hAnsi="Times New Roman" w:cs="Times New Roman"/>
                <w:sz w:val="24"/>
                <w:szCs w:val="24"/>
                <w:lang w:eastAsia="ar-SA"/>
              </w:rPr>
            </w:pPr>
            <w:r w:rsidRPr="00AE1845">
              <w:rPr>
                <w:rFonts w:ascii="Times New Roman" w:eastAsia="Times New Roman" w:hAnsi="Times New Roman" w:cs="Times New Roman"/>
                <w:sz w:val="24"/>
                <w:szCs w:val="24"/>
                <w:lang w:eastAsia="ar-SA"/>
              </w:rPr>
              <w:t>Parašas:</w:t>
            </w:r>
          </w:p>
          <w:p w14:paraId="5605A2FA" w14:textId="77777777" w:rsidR="00246DFF" w:rsidRPr="00AE1845" w:rsidRDefault="00246DFF" w:rsidP="00246DFF">
            <w:pPr>
              <w:snapToGrid w:val="0"/>
              <w:spacing w:after="0" w:line="240" w:lineRule="auto"/>
              <w:rPr>
                <w:rFonts w:ascii="Times New Roman" w:eastAsia="Times New Roman" w:hAnsi="Times New Roman" w:cs="Times New Roman"/>
                <w:sz w:val="24"/>
                <w:szCs w:val="24"/>
              </w:rPr>
            </w:pPr>
            <w:r w:rsidRPr="00AE1845">
              <w:rPr>
                <w:rFonts w:ascii="Times New Roman" w:eastAsia="Times New Roman" w:hAnsi="Times New Roman" w:cs="Times New Roman"/>
                <w:sz w:val="24"/>
                <w:szCs w:val="24"/>
                <w:lang w:eastAsia="ar-SA"/>
              </w:rPr>
              <w:t>Data:</w:t>
            </w:r>
          </w:p>
        </w:tc>
        <w:tc>
          <w:tcPr>
            <w:tcW w:w="2698" w:type="dxa"/>
          </w:tcPr>
          <w:p w14:paraId="314A251E" w14:textId="77777777" w:rsidR="00246DFF" w:rsidRPr="001359C0" w:rsidRDefault="00246DFF" w:rsidP="00246DFF">
            <w:pPr>
              <w:spacing w:after="0" w:line="240" w:lineRule="auto"/>
              <w:jc w:val="both"/>
              <w:rPr>
                <w:rFonts w:ascii="Times New Roman" w:eastAsia="Times New Roman" w:hAnsi="Times New Roman" w:cs="Times New Roman"/>
                <w:sz w:val="24"/>
                <w:szCs w:val="24"/>
              </w:rPr>
            </w:pPr>
          </w:p>
        </w:tc>
      </w:tr>
      <w:tr w:rsidR="00246DFF" w14:paraId="4C2CE05D" w14:textId="77777777" w:rsidTr="009E696A">
        <w:tblPrEx>
          <w:tblLook w:val="04A0" w:firstRow="1" w:lastRow="0" w:firstColumn="1" w:lastColumn="0" w:noHBand="0" w:noVBand="1"/>
        </w:tblPrEx>
        <w:trPr>
          <w:trHeight w:val="253"/>
        </w:trPr>
        <w:tc>
          <w:tcPr>
            <w:tcW w:w="4618" w:type="dxa"/>
            <w:gridSpan w:val="2"/>
          </w:tcPr>
          <w:p w14:paraId="0B4B34A9" w14:textId="77777777" w:rsidR="00246DFF" w:rsidRPr="00861CF1" w:rsidRDefault="00246DFF" w:rsidP="00246DFF">
            <w:pPr>
              <w:suppressAutoHyphens/>
              <w:snapToGrid w:val="0"/>
              <w:spacing w:after="0"/>
              <w:rPr>
                <w:rFonts w:ascii="Times New Roman" w:eastAsia="Times New Roman" w:hAnsi="Times New Roman" w:cs="Times New Roman"/>
                <w:sz w:val="24"/>
                <w:szCs w:val="24"/>
                <w:lang w:eastAsia="ar-SA"/>
              </w:rPr>
            </w:pPr>
          </w:p>
        </w:tc>
        <w:tc>
          <w:tcPr>
            <w:tcW w:w="5447" w:type="dxa"/>
            <w:gridSpan w:val="4"/>
          </w:tcPr>
          <w:p w14:paraId="5F2FE9E5" w14:textId="77777777" w:rsidR="00246DFF" w:rsidRDefault="00246DFF" w:rsidP="00246DFF">
            <w:pPr>
              <w:suppressAutoHyphens/>
              <w:snapToGrid w:val="0"/>
              <w:spacing w:after="0" w:line="240" w:lineRule="auto"/>
              <w:rPr>
                <w:rFonts w:ascii="Times New Roman" w:eastAsia="Times New Roman" w:hAnsi="Times New Roman" w:cs="Times New Roman"/>
                <w:sz w:val="24"/>
                <w:szCs w:val="24"/>
                <w:lang w:eastAsia="zh-CN"/>
              </w:rPr>
            </w:pPr>
          </w:p>
        </w:tc>
      </w:tr>
    </w:tbl>
    <w:p w14:paraId="70A83862" w14:textId="77777777" w:rsidR="00656574" w:rsidRDefault="00656574" w:rsidP="002E535F"/>
    <w:sectPr w:rsidR="00656574" w:rsidSect="00B3617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New Roman CE">
    <w:altName w:val="Times New Roman"/>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200063"/>
    <w:multiLevelType w:val="multilevel"/>
    <w:tmpl w:val="7AB4B0C4"/>
    <w:numStyleLink w:val="Stilius1"/>
  </w:abstractNum>
  <w:abstractNum w:abstractNumId="13"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9178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543344">
    <w:abstractNumId w:val="5"/>
  </w:num>
  <w:num w:numId="3" w16cid:durableId="373117325">
    <w:abstractNumId w:val="6"/>
  </w:num>
  <w:num w:numId="4" w16cid:durableId="262223593">
    <w:abstractNumId w:val="13"/>
  </w:num>
  <w:num w:numId="5" w16cid:durableId="1615672943">
    <w:abstractNumId w:val="4"/>
  </w:num>
  <w:num w:numId="6" w16cid:durableId="1740250416">
    <w:abstractNumId w:val="14"/>
  </w:num>
  <w:num w:numId="7" w16cid:durableId="1880243914">
    <w:abstractNumId w:val="8"/>
  </w:num>
  <w:num w:numId="8" w16cid:durableId="2097052325">
    <w:abstractNumId w:val="11"/>
  </w:num>
  <w:num w:numId="9" w16cid:durableId="1612664705">
    <w:abstractNumId w:val="2"/>
  </w:num>
  <w:num w:numId="10" w16cid:durableId="2114204897">
    <w:abstractNumId w:val="3"/>
  </w:num>
  <w:num w:numId="11" w16cid:durableId="541599000">
    <w:abstractNumId w:val="1"/>
  </w:num>
  <w:num w:numId="12" w16cid:durableId="922304485">
    <w:abstractNumId w:val="0"/>
  </w:num>
  <w:num w:numId="13" w16cid:durableId="711804527">
    <w:abstractNumId w:val="9"/>
  </w:num>
  <w:num w:numId="14" w16cid:durableId="519898779">
    <w:abstractNumId w:val="10"/>
  </w:num>
  <w:num w:numId="15" w16cid:durableId="612789233">
    <w:abstractNumId w:val="12"/>
  </w:num>
  <w:num w:numId="16" w16cid:durableId="149904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74"/>
    <w:rsid w:val="00013F15"/>
    <w:rsid w:val="00021752"/>
    <w:rsid w:val="00036FB5"/>
    <w:rsid w:val="000B7262"/>
    <w:rsid w:val="000C1659"/>
    <w:rsid w:val="00102C81"/>
    <w:rsid w:val="0011647A"/>
    <w:rsid w:val="001332E7"/>
    <w:rsid w:val="001359CF"/>
    <w:rsid w:val="00180CF9"/>
    <w:rsid w:val="001B40FA"/>
    <w:rsid w:val="001B5554"/>
    <w:rsid w:val="001D278D"/>
    <w:rsid w:val="001E26E5"/>
    <w:rsid w:val="001E5397"/>
    <w:rsid w:val="00216CDB"/>
    <w:rsid w:val="00246DFF"/>
    <w:rsid w:val="002743BF"/>
    <w:rsid w:val="00293F6D"/>
    <w:rsid w:val="002E535F"/>
    <w:rsid w:val="002E762D"/>
    <w:rsid w:val="0035100C"/>
    <w:rsid w:val="0038424A"/>
    <w:rsid w:val="00391181"/>
    <w:rsid w:val="00396566"/>
    <w:rsid w:val="003C1943"/>
    <w:rsid w:val="003E4EF6"/>
    <w:rsid w:val="004370C4"/>
    <w:rsid w:val="0046143F"/>
    <w:rsid w:val="00477633"/>
    <w:rsid w:val="004E78AF"/>
    <w:rsid w:val="00513BF1"/>
    <w:rsid w:val="00524372"/>
    <w:rsid w:val="00565BAB"/>
    <w:rsid w:val="005A03C8"/>
    <w:rsid w:val="005C3246"/>
    <w:rsid w:val="005D0EC3"/>
    <w:rsid w:val="006025F6"/>
    <w:rsid w:val="00645BA8"/>
    <w:rsid w:val="00656574"/>
    <w:rsid w:val="00662ADE"/>
    <w:rsid w:val="00682947"/>
    <w:rsid w:val="00691A46"/>
    <w:rsid w:val="006E5112"/>
    <w:rsid w:val="00707838"/>
    <w:rsid w:val="007245D0"/>
    <w:rsid w:val="007503AE"/>
    <w:rsid w:val="00753268"/>
    <w:rsid w:val="0079679F"/>
    <w:rsid w:val="007D6621"/>
    <w:rsid w:val="007E7706"/>
    <w:rsid w:val="00860738"/>
    <w:rsid w:val="008713B1"/>
    <w:rsid w:val="00891EE6"/>
    <w:rsid w:val="008A53DD"/>
    <w:rsid w:val="00957C49"/>
    <w:rsid w:val="009E1484"/>
    <w:rsid w:val="009E3B52"/>
    <w:rsid w:val="009E696A"/>
    <w:rsid w:val="009F0365"/>
    <w:rsid w:val="00A053F2"/>
    <w:rsid w:val="00A21F93"/>
    <w:rsid w:val="00AA697D"/>
    <w:rsid w:val="00AA72B5"/>
    <w:rsid w:val="00AB6E7B"/>
    <w:rsid w:val="00AE1845"/>
    <w:rsid w:val="00AE61A1"/>
    <w:rsid w:val="00B33F0A"/>
    <w:rsid w:val="00B36171"/>
    <w:rsid w:val="00B4704E"/>
    <w:rsid w:val="00B55C97"/>
    <w:rsid w:val="00BA4352"/>
    <w:rsid w:val="00BA7C51"/>
    <w:rsid w:val="00BB48EB"/>
    <w:rsid w:val="00BD366E"/>
    <w:rsid w:val="00BD3BB3"/>
    <w:rsid w:val="00BF3237"/>
    <w:rsid w:val="00BF7543"/>
    <w:rsid w:val="00C127E0"/>
    <w:rsid w:val="00C21E14"/>
    <w:rsid w:val="00C25F22"/>
    <w:rsid w:val="00C26EA0"/>
    <w:rsid w:val="00C32CA0"/>
    <w:rsid w:val="00C34CBF"/>
    <w:rsid w:val="00C7674F"/>
    <w:rsid w:val="00CF7F5B"/>
    <w:rsid w:val="00D070A0"/>
    <w:rsid w:val="00DC4BAB"/>
    <w:rsid w:val="00DC6C43"/>
    <w:rsid w:val="00DC78F9"/>
    <w:rsid w:val="00DD1E2B"/>
    <w:rsid w:val="00E36DDD"/>
    <w:rsid w:val="00E55563"/>
    <w:rsid w:val="00E811BD"/>
    <w:rsid w:val="00E90DD4"/>
    <w:rsid w:val="00EA3EF4"/>
    <w:rsid w:val="00EA41D9"/>
    <w:rsid w:val="00EA6821"/>
    <w:rsid w:val="00ED2E5B"/>
    <w:rsid w:val="00EE0F7D"/>
    <w:rsid w:val="00EE2D33"/>
    <w:rsid w:val="00EF4F36"/>
    <w:rsid w:val="00F11528"/>
    <w:rsid w:val="00F11A01"/>
    <w:rsid w:val="00F268DA"/>
    <w:rsid w:val="00F37FCE"/>
    <w:rsid w:val="00F4108A"/>
    <w:rsid w:val="00F56873"/>
    <w:rsid w:val="00F9004A"/>
    <w:rsid w:val="00F90B84"/>
    <w:rsid w:val="00FC0B7B"/>
    <w:rsid w:val="00FC714E"/>
    <w:rsid w:val="0BF4928A"/>
    <w:rsid w:val="4BB04F1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81D5"/>
  <w15:docId w15:val="{CD778EE4-CCA0-454F-A739-00A895076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6574"/>
    <w:pPr>
      <w:spacing w:after="200" w:line="276" w:lineRule="auto"/>
    </w:pPr>
    <w:rPr>
      <w:kern w:val="0"/>
    </w:rPr>
  </w:style>
  <w:style w:type="paragraph" w:styleId="Antrat1">
    <w:name w:val="heading 1"/>
    <w:basedOn w:val="prastasis"/>
    <w:next w:val="prastasis"/>
    <w:link w:val="Antrat1Diagrama"/>
    <w:uiPriority w:val="9"/>
    <w:qFormat/>
    <w:rsid w:val="00656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6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657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657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657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5657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657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657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657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657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657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657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657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657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657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657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657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657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6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657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657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657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657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6574"/>
    <w:rPr>
      <w:i/>
      <w:iCs/>
      <w:color w:val="404040" w:themeColor="text1" w:themeTint="BF"/>
    </w:rPr>
  </w:style>
  <w:style w:type="paragraph" w:styleId="Sraopastraipa">
    <w:name w:val="List Paragraph"/>
    <w:basedOn w:val="prastasis"/>
    <w:uiPriority w:val="34"/>
    <w:qFormat/>
    <w:rsid w:val="00656574"/>
    <w:pPr>
      <w:ind w:left="720"/>
      <w:contextualSpacing/>
    </w:pPr>
  </w:style>
  <w:style w:type="character" w:styleId="Rykuspabraukimas">
    <w:name w:val="Intense Emphasis"/>
    <w:basedOn w:val="Numatytasispastraiposriftas"/>
    <w:uiPriority w:val="21"/>
    <w:qFormat/>
    <w:rsid w:val="00656574"/>
    <w:rPr>
      <w:i/>
      <w:iCs/>
      <w:color w:val="0F4761" w:themeColor="accent1" w:themeShade="BF"/>
    </w:rPr>
  </w:style>
  <w:style w:type="paragraph" w:styleId="Iskirtacitata">
    <w:name w:val="Intense Quote"/>
    <w:basedOn w:val="prastasis"/>
    <w:next w:val="prastasis"/>
    <w:link w:val="IskirtacitataDiagrama"/>
    <w:uiPriority w:val="30"/>
    <w:qFormat/>
    <w:rsid w:val="00656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6574"/>
    <w:rPr>
      <w:i/>
      <w:iCs/>
      <w:color w:val="0F4761" w:themeColor="accent1" w:themeShade="BF"/>
    </w:rPr>
  </w:style>
  <w:style w:type="character" w:styleId="Rykinuoroda">
    <w:name w:val="Intense Reference"/>
    <w:basedOn w:val="Numatytasispastraiposriftas"/>
    <w:uiPriority w:val="32"/>
    <w:qFormat/>
    <w:rsid w:val="00656574"/>
    <w:rPr>
      <w:b/>
      <w:bCs/>
      <w:smallCaps/>
      <w:color w:val="0F4761" w:themeColor="accent1" w:themeShade="BF"/>
      <w:spacing w:val="5"/>
    </w:rPr>
  </w:style>
  <w:style w:type="paragraph" w:styleId="Betarp">
    <w:name w:val="No Spacing"/>
    <w:uiPriority w:val="1"/>
    <w:qFormat/>
    <w:rsid w:val="00656574"/>
    <w:pPr>
      <w:spacing w:after="0" w:line="240" w:lineRule="auto"/>
    </w:pPr>
    <w:rPr>
      <w:kern w:val="0"/>
    </w:rPr>
  </w:style>
  <w:style w:type="character" w:styleId="Komentaronuoroda">
    <w:name w:val="annotation reference"/>
    <w:basedOn w:val="Numatytasispastraiposriftas"/>
    <w:uiPriority w:val="99"/>
    <w:semiHidden/>
    <w:unhideWhenUsed/>
    <w:rsid w:val="00656574"/>
    <w:rPr>
      <w:sz w:val="16"/>
      <w:szCs w:val="16"/>
    </w:rPr>
  </w:style>
  <w:style w:type="paragraph" w:styleId="Komentarotekstas">
    <w:name w:val="annotation text"/>
    <w:basedOn w:val="prastasis"/>
    <w:link w:val="KomentarotekstasDiagrama"/>
    <w:uiPriority w:val="99"/>
    <w:unhideWhenUsed/>
    <w:rsid w:val="006565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6574"/>
    <w:rPr>
      <w:kern w:val="0"/>
      <w:sz w:val="20"/>
      <w:szCs w:val="20"/>
    </w:rPr>
  </w:style>
  <w:style w:type="numbering" w:customStyle="1" w:styleId="Stilius1">
    <w:name w:val="Stilius1"/>
    <w:uiPriority w:val="99"/>
    <w:rsid w:val="00656574"/>
    <w:pPr>
      <w:numPr>
        <w:numId w:val="16"/>
      </w:numPr>
    </w:pPr>
  </w:style>
  <w:style w:type="character" w:styleId="Hipersaitas">
    <w:name w:val="Hyperlink"/>
    <w:basedOn w:val="Numatytasispastraiposriftas"/>
    <w:uiPriority w:val="99"/>
    <w:unhideWhenUsed/>
    <w:rsid w:val="005C3246"/>
    <w:rPr>
      <w:color w:val="467886" w:themeColor="hyperlink"/>
      <w:u w:val="single"/>
    </w:rPr>
  </w:style>
  <w:style w:type="paragraph" w:styleId="Debesliotekstas">
    <w:name w:val="Balloon Text"/>
    <w:basedOn w:val="prastasis"/>
    <w:link w:val="DebesliotekstasDiagrama"/>
    <w:uiPriority w:val="99"/>
    <w:semiHidden/>
    <w:unhideWhenUsed/>
    <w:rsid w:val="004E78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78AF"/>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702172">
      <w:bodyDiv w:val="1"/>
      <w:marLeft w:val="0"/>
      <w:marRight w:val="0"/>
      <w:marTop w:val="0"/>
      <w:marBottom w:val="0"/>
      <w:divBdr>
        <w:top w:val="none" w:sz="0" w:space="0" w:color="auto"/>
        <w:left w:val="none" w:sz="0" w:space="0" w:color="auto"/>
        <w:bottom w:val="none" w:sz="0" w:space="0" w:color="auto"/>
        <w:right w:val="none" w:sz="0" w:space="0" w:color="auto"/>
      </w:divBdr>
      <w:divsChild>
        <w:div w:id="388963731">
          <w:marLeft w:val="0"/>
          <w:marRight w:val="0"/>
          <w:marTop w:val="0"/>
          <w:marBottom w:val="0"/>
          <w:divBdr>
            <w:top w:val="none" w:sz="0" w:space="0" w:color="auto"/>
            <w:left w:val="none" w:sz="0" w:space="0" w:color="auto"/>
            <w:bottom w:val="none" w:sz="0" w:space="0" w:color="auto"/>
            <w:right w:val="none" w:sz="0" w:space="0" w:color="auto"/>
          </w:divBdr>
        </w:div>
      </w:divsChild>
    </w:div>
    <w:div w:id="755446599">
      <w:bodyDiv w:val="1"/>
      <w:marLeft w:val="0"/>
      <w:marRight w:val="0"/>
      <w:marTop w:val="0"/>
      <w:marBottom w:val="0"/>
      <w:divBdr>
        <w:top w:val="none" w:sz="0" w:space="0" w:color="auto"/>
        <w:left w:val="none" w:sz="0" w:space="0" w:color="auto"/>
        <w:bottom w:val="none" w:sz="0" w:space="0" w:color="auto"/>
        <w:right w:val="none" w:sz="0" w:space="0" w:color="auto"/>
      </w:divBdr>
      <w:divsChild>
        <w:div w:id="1396314555">
          <w:marLeft w:val="0"/>
          <w:marRight w:val="0"/>
          <w:marTop w:val="0"/>
          <w:marBottom w:val="0"/>
          <w:divBdr>
            <w:top w:val="none" w:sz="0" w:space="0" w:color="auto"/>
            <w:left w:val="none" w:sz="0" w:space="0" w:color="auto"/>
            <w:bottom w:val="none" w:sz="0" w:space="0" w:color="auto"/>
            <w:right w:val="none" w:sz="0" w:space="0" w:color="auto"/>
          </w:divBdr>
          <w:divsChild>
            <w:div w:id="16602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8848">
      <w:bodyDiv w:val="1"/>
      <w:marLeft w:val="0"/>
      <w:marRight w:val="0"/>
      <w:marTop w:val="0"/>
      <w:marBottom w:val="0"/>
      <w:divBdr>
        <w:top w:val="none" w:sz="0" w:space="0" w:color="auto"/>
        <w:left w:val="none" w:sz="0" w:space="0" w:color="auto"/>
        <w:bottom w:val="none" w:sz="0" w:space="0" w:color="auto"/>
        <w:right w:val="none" w:sz="0" w:space="0" w:color="auto"/>
      </w:divBdr>
      <w:divsChild>
        <w:div w:id="1816920299">
          <w:marLeft w:val="0"/>
          <w:marRight w:val="0"/>
          <w:marTop w:val="0"/>
          <w:marBottom w:val="0"/>
          <w:divBdr>
            <w:top w:val="none" w:sz="0" w:space="0" w:color="auto"/>
            <w:left w:val="none" w:sz="0" w:space="0" w:color="auto"/>
            <w:bottom w:val="none" w:sz="0" w:space="0" w:color="auto"/>
            <w:right w:val="none" w:sz="0" w:space="0" w:color="auto"/>
          </w:divBdr>
        </w:div>
      </w:divsChild>
    </w:div>
    <w:div w:id="2121222023">
      <w:bodyDiv w:val="1"/>
      <w:marLeft w:val="0"/>
      <w:marRight w:val="0"/>
      <w:marTop w:val="0"/>
      <w:marBottom w:val="0"/>
      <w:divBdr>
        <w:top w:val="none" w:sz="0" w:space="0" w:color="auto"/>
        <w:left w:val="none" w:sz="0" w:space="0" w:color="auto"/>
        <w:bottom w:val="none" w:sz="0" w:space="0" w:color="auto"/>
        <w:right w:val="none" w:sz="0" w:space="0" w:color="auto"/>
      </w:divBdr>
      <w:divsChild>
        <w:div w:id="1945842591">
          <w:marLeft w:val="0"/>
          <w:marRight w:val="0"/>
          <w:marTop w:val="0"/>
          <w:marBottom w:val="0"/>
          <w:divBdr>
            <w:top w:val="none" w:sz="0" w:space="0" w:color="auto"/>
            <w:left w:val="none" w:sz="0" w:space="0" w:color="auto"/>
            <w:bottom w:val="none" w:sz="0" w:space="0" w:color="auto"/>
            <w:right w:val="none" w:sz="0" w:space="0" w:color="auto"/>
          </w:divBdr>
          <w:divsChild>
            <w:div w:id="1352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67E67-BB8A-448B-A08E-BD4FDD2F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19819</Words>
  <Characters>11298</Characters>
  <Application>Microsoft Office Word</Application>
  <DocSecurity>0</DocSecurity>
  <Lines>94</Lines>
  <Paragraphs>62</Paragraphs>
  <ScaleCrop>false</ScaleCrop>
  <HeadingPairs>
    <vt:vector size="4" baseType="variant">
      <vt:variant>
        <vt:lpstr>Pavadinimas</vt:lpstr>
      </vt:variant>
      <vt:variant>
        <vt:i4>1</vt:i4>
      </vt:variant>
      <vt:variant>
        <vt:lpstr>Antraštės</vt:lpstr>
      </vt:variant>
      <vt:variant>
        <vt:i4>16</vt:i4>
      </vt:variant>
    </vt:vector>
  </HeadingPairs>
  <TitlesOfParts>
    <vt:vector size="17" baseType="lpstr">
      <vt:lpstr/>
      <vt:lpstr>    SUTARTIES DALYKAS</vt:lpstr>
      <vt:lpstr>    SUTARTIES GALIOJIMAS, VYKDYMO PRADŽIA, </vt:lpstr>
      <vt:lpstr>    TRUKMĖ </vt:lpstr>
      <vt:lpstr>    SUTARTIES KAINA, KAINODAROS TAISYKLĖS </vt:lpstr>
      <vt:lpstr>    IR MOKĖJIMO SĄLYGOS</vt:lpstr>
      <vt:lpstr>    BAUDA</vt:lpstr>
      <vt:lpstr>    ŠALIŲ TEISĖS IR PAREIGOS</vt:lpstr>
      <vt:lpstr>    SUBTIEKĖJAI IR JŲ KEITIMO TVARKA</vt:lpstr>
      <vt:lpstr>    ŠALIŲ ATSAKOMYBĖ</vt:lpstr>
      <vt:lpstr>    NENUGALIMOS JĖGOS APLINKYBĖS</vt:lpstr>
      <vt:lpstr>    Sutarties KEITIMAS ir nutraukimas</vt:lpstr>
      <vt:lpstr>    PREKIŲ MODELIO AR GAMINTOJO KEITIMAS</vt:lpstr>
      <vt:lpstr>    GINČŲ SPRENDIMAS</vt:lpstr>
      <vt:lpstr>    SUSIRAŠINĖJIMAS</vt:lpstr>
      <vt:lpstr>    BAIGIAMOSIOS NUOSTATOS</vt:lpstr>
      <vt:lpstr>    KITI DOKUMENTAI, SUDARANTYS NEATSIEJAMĄ ŠIOS SUTARTIES DALĮ</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Montvilė</dc:creator>
  <cp:lastModifiedBy>Jolanta Gurbanovič</cp:lastModifiedBy>
  <cp:revision>3</cp:revision>
  <dcterms:created xsi:type="dcterms:W3CDTF">2025-07-21T06:39:00Z</dcterms:created>
  <dcterms:modified xsi:type="dcterms:W3CDTF">2025-07-21T06:41:00Z</dcterms:modified>
</cp:coreProperties>
</file>