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3A805" w14:textId="0FB56544" w:rsidR="005E10E2" w:rsidRPr="00EE7A53" w:rsidRDefault="00A91AC2" w:rsidP="003307E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SUSITARIMAS </w:t>
      </w:r>
    </w:p>
    <w:p w14:paraId="02099C7F" w14:textId="6268E6F2" w:rsidR="002B783D" w:rsidRPr="00EE7A53" w:rsidRDefault="00FB12A8" w:rsidP="00294B85">
      <w:pPr>
        <w:spacing w:after="0" w:line="240" w:lineRule="auto"/>
        <w:ind w:firstLine="851"/>
        <w:jc w:val="center"/>
        <w:rPr>
          <w:b/>
          <w:sz w:val="24"/>
          <w:szCs w:val="24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Nr. S1-_____/25</w:t>
      </w:r>
    </w:p>
    <w:p w14:paraId="72CE17A7" w14:textId="3A7BFE7B" w:rsidR="009E52EB" w:rsidRPr="00EE7A53" w:rsidRDefault="00BD7149" w:rsidP="0002158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Dėl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202</w:t>
      </w:r>
      <w:r w:rsidR="00A02709">
        <w:rPr>
          <w:rFonts w:ascii="Times New Roman" w:hAnsi="Times New Roman" w:cs="Times New Roman"/>
          <w:b/>
          <w:sz w:val="24"/>
          <w:szCs w:val="24"/>
          <w:lang w:val="lt-LT"/>
        </w:rPr>
        <w:t>5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m. </w:t>
      </w:r>
      <w:r w:rsidR="00A70B49">
        <w:rPr>
          <w:rFonts w:ascii="Times New Roman" w:hAnsi="Times New Roman" w:cs="Times New Roman"/>
          <w:b/>
          <w:sz w:val="24"/>
          <w:szCs w:val="24"/>
          <w:lang w:val="lt-LT"/>
        </w:rPr>
        <w:t>balandžio 8</w:t>
      </w:r>
      <w:r w:rsidR="007F0BB5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d.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A70B49">
        <w:rPr>
          <w:rFonts w:ascii="Times New Roman" w:hAnsi="Times New Roman" w:cs="Times New Roman"/>
          <w:b/>
          <w:sz w:val="24"/>
          <w:szCs w:val="24"/>
          <w:lang w:val="lt-LT"/>
        </w:rPr>
        <w:t>P</w:t>
      </w:r>
      <w:r w:rsidR="00A970BB">
        <w:rPr>
          <w:rFonts w:ascii="Times New Roman" w:hAnsi="Times New Roman" w:cs="Times New Roman"/>
          <w:b/>
          <w:sz w:val="24"/>
          <w:szCs w:val="24"/>
          <w:lang w:val="lt-LT"/>
        </w:rPr>
        <w:t xml:space="preserve">irkimo </w:t>
      </w:r>
      <w:r w:rsidR="00BE4FAE" w:rsidRPr="00EE7A53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="00D302D8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utarties 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(</w:t>
      </w:r>
      <w:r w:rsidR="00A70B49">
        <w:rPr>
          <w:rFonts w:ascii="Times New Roman" w:hAnsi="Times New Roman" w:cs="Times New Roman"/>
          <w:b/>
          <w:sz w:val="24"/>
          <w:szCs w:val="24"/>
          <w:lang w:val="lt-LT"/>
        </w:rPr>
        <w:t>vaistiniai preparatai</w:t>
      </w:r>
      <w:r w:rsidR="00B065D1" w:rsidRPr="00EE7A53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E5567D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912EF7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Nr. </w:t>
      </w:r>
      <w:bookmarkStart w:id="0" w:name="_Hlk201561017"/>
      <w:r w:rsidR="00A70B49">
        <w:rPr>
          <w:rFonts w:ascii="Times New Roman" w:hAnsi="Times New Roman" w:cs="Times New Roman"/>
          <w:b/>
          <w:sz w:val="24"/>
          <w:szCs w:val="24"/>
          <w:lang w:val="lt-LT"/>
        </w:rPr>
        <w:t>CPO340381-2900-3743</w:t>
      </w:r>
      <w:r w:rsidR="008D6280">
        <w:rPr>
          <w:rFonts w:ascii="Times New Roman" w:hAnsi="Times New Roman" w:cs="Times New Roman"/>
          <w:b/>
          <w:sz w:val="24"/>
          <w:szCs w:val="24"/>
          <w:lang w:val="lt-LT"/>
        </w:rPr>
        <w:t>/</w:t>
      </w:r>
      <w:r w:rsidR="00161B75">
        <w:rPr>
          <w:rFonts w:ascii="Times New Roman" w:hAnsi="Times New Roman" w:cs="Times New Roman"/>
          <w:b/>
          <w:sz w:val="24"/>
          <w:szCs w:val="24"/>
          <w:lang w:val="lt-LT"/>
        </w:rPr>
        <w:t>SR-</w:t>
      </w:r>
      <w:bookmarkEnd w:id="0"/>
      <w:r w:rsidR="008D6280">
        <w:rPr>
          <w:rFonts w:ascii="Times New Roman" w:hAnsi="Times New Roman" w:cs="Times New Roman"/>
          <w:b/>
          <w:sz w:val="24"/>
          <w:szCs w:val="24"/>
          <w:lang w:val="lt-LT"/>
        </w:rPr>
        <w:t>50</w:t>
      </w:r>
      <w:r w:rsidR="00EE7A53" w:rsidRPr="00EE7A53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sz w:val="24"/>
          <w:szCs w:val="24"/>
          <w:lang w:val="lt-LT"/>
        </w:rPr>
        <w:t>pakeitimo</w:t>
      </w:r>
    </w:p>
    <w:p w14:paraId="6FFF00CB" w14:textId="1EFBA259" w:rsidR="002B783D" w:rsidRPr="00EE7A53" w:rsidRDefault="00A91AC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202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5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m. </w:t>
      </w:r>
      <w:r w:rsidR="00EE7A53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liepos</w:t>
      </w:r>
      <w:r w:rsidR="002C5972"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</w:t>
      </w:r>
      <w:r w:rsidRPr="00EE7A53">
        <w:rPr>
          <w:rFonts w:ascii="Times New Roman" w:hAnsi="Times New Roman" w:cs="Times New Roman"/>
          <w:bCs/>
          <w:sz w:val="24"/>
          <w:szCs w:val="24"/>
          <w:lang w:val="lt-LT"/>
        </w:rPr>
        <w:t>___ d., Vilnius</w:t>
      </w:r>
    </w:p>
    <w:p w14:paraId="24CE59D1" w14:textId="77777777" w:rsidR="002B783D" w:rsidRPr="00EE7A53" w:rsidRDefault="002B783D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4691A56" w14:textId="77777777" w:rsidR="005E10E2" w:rsidRPr="00EE7A53" w:rsidRDefault="005E10E2" w:rsidP="00294B85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03DA1C06" w14:textId="7D2F41B5" w:rsidR="00D663F5" w:rsidRPr="00EE7A53" w:rsidRDefault="0080342A" w:rsidP="00366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Viešoji įstaiga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, atstovaujama</w:t>
      </w:r>
      <w:bookmarkStart w:id="1" w:name="_Hlk93301968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 direktorės Aušros </w:t>
      </w:r>
      <w:proofErr w:type="spellStart"/>
      <w:r w:rsidR="00193988">
        <w:rPr>
          <w:rFonts w:ascii="Times New Roman" w:hAnsi="Times New Roman" w:cs="Times New Roman"/>
          <w:sz w:val="24"/>
          <w:szCs w:val="24"/>
          <w:lang w:val="lt-LT"/>
        </w:rPr>
        <w:t>Bilotienės</w:t>
      </w:r>
      <w:proofErr w:type="spellEnd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 Motiejūnienės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 veikiančio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DB059B">
        <w:rPr>
          <w:rFonts w:ascii="Times New Roman" w:hAnsi="Times New Roman" w:cs="Times New Roman"/>
          <w:sz w:val="24"/>
          <w:szCs w:val="24"/>
          <w:lang w:val="lt-LT"/>
        </w:rPr>
        <w:t xml:space="preserve"> pagal </w:t>
      </w:r>
      <w:bookmarkEnd w:id="1"/>
      <w:r w:rsidR="00193988">
        <w:rPr>
          <w:rFonts w:ascii="Times New Roman" w:hAnsi="Times New Roman" w:cs="Times New Roman"/>
          <w:sz w:val="24"/>
          <w:szCs w:val="24"/>
          <w:lang w:val="lt-LT"/>
        </w:rPr>
        <w:t xml:space="preserve">įstaigos įstatus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ir </w:t>
      </w:r>
      <w:r w:rsidR="00EE7A53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UAB Entafarma</w:t>
      </w:r>
      <w:r w:rsidR="00EC16B9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atstovaujama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veikiančio pagal</w:t>
      </w:r>
      <w:r w:rsidR="00F437F7">
        <w:rPr>
          <w:rFonts w:ascii="Times New Roman" w:hAnsi="Times New Roman" w:cs="Times New Roman"/>
          <w:sz w:val="24"/>
          <w:szCs w:val="24"/>
          <w:lang w:val="lt-LT"/>
        </w:rPr>
        <w:t>_______________</w:t>
      </w:r>
      <w:r w:rsidR="00F76090" w:rsidRPr="00EE7A53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kartu vadinamos „Šalimis“, </w:t>
      </w:r>
    </w:p>
    <w:p w14:paraId="6428D62B" w14:textId="130E8054" w:rsidR="00D663F5" w:rsidRPr="00EE7A53" w:rsidRDefault="00D5457F" w:rsidP="006770F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atsižvelgdamos</w:t>
      </w:r>
      <w:r w:rsidR="0036641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į </w:t>
      </w:r>
      <w:r w:rsidR="00A73B4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2025 m. gegužės 7 d. Vilniaus miesto savivaldybės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tarybos 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sprendimą Nr. 1-1012 „Dėl viešosios įstaigos Šv. Roko ligoninės reorganizavimo prijungiant ją prie viešosios įstaigos 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742C02" w:rsidRPr="00EE7A53">
        <w:rPr>
          <w:rFonts w:ascii="Times New Roman" w:hAnsi="Times New Roman" w:cs="Times New Roman"/>
          <w:sz w:val="24"/>
          <w:szCs w:val="24"/>
          <w:lang w:val="lt-LT"/>
        </w:rPr>
        <w:t>ilniaus miesto klinikinės ligoninės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>“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vadovaudamosios</w:t>
      </w:r>
      <w:proofErr w:type="spellEnd"/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202</w:t>
      </w:r>
      <w:r w:rsidR="00193988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m. </w:t>
      </w:r>
      <w:r w:rsidR="008D6280">
        <w:rPr>
          <w:rFonts w:ascii="Times New Roman" w:hAnsi="Times New Roman" w:cs="Times New Roman"/>
          <w:sz w:val="24"/>
          <w:szCs w:val="24"/>
          <w:lang w:val="lt-LT"/>
        </w:rPr>
        <w:t xml:space="preserve">balandžio 8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d.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sudaryt</w:t>
      </w:r>
      <w:r w:rsidR="008878A6" w:rsidRPr="00EE7A53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>Pirkimo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065D1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BA37C7" w:rsidRPr="00EE7A53">
        <w:rPr>
          <w:rFonts w:ascii="Times New Roman" w:hAnsi="Times New Roman" w:cs="Times New Roman"/>
          <w:sz w:val="24"/>
          <w:szCs w:val="24"/>
          <w:lang w:val="lt-LT"/>
        </w:rPr>
        <w:t>Nr.</w:t>
      </w:r>
      <w:r w:rsidR="008D6280" w:rsidRPr="008D6280">
        <w:t xml:space="preserve"> </w:t>
      </w:r>
      <w:r w:rsidR="008D6280" w:rsidRPr="008D6280">
        <w:rPr>
          <w:rFonts w:ascii="Times New Roman" w:hAnsi="Times New Roman" w:cs="Times New Roman"/>
          <w:sz w:val="24"/>
          <w:szCs w:val="24"/>
          <w:lang w:val="lt-LT"/>
        </w:rPr>
        <w:t xml:space="preserve">CPO340381-2900-3743/SR-50 </w:t>
      </w:r>
      <w:r w:rsidR="002F6F91" w:rsidRPr="002F6F9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B50DBA" w:rsidRPr="00EE7A53">
        <w:rPr>
          <w:rFonts w:ascii="Times New Roman" w:hAnsi="Times New Roman" w:cs="Times New Roman"/>
          <w:sz w:val="24"/>
          <w:szCs w:val="24"/>
          <w:lang w:val="lt-LT"/>
        </w:rPr>
        <w:t>(toliau – Sutartis</w:t>
      </w:r>
      <w:r w:rsidR="0083496A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r w:rsidR="008D6280">
        <w:rPr>
          <w:rFonts w:ascii="Times New Roman" w:hAnsi="Times New Roman" w:cs="Times New Roman"/>
          <w:sz w:val="24"/>
          <w:szCs w:val="24"/>
          <w:lang w:val="lt-LT"/>
        </w:rPr>
        <w:t>10.1. p., 10.10.</w:t>
      </w:r>
      <w:r w:rsidR="00BE2AB4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3818AE" w:rsidRPr="00EE7A53">
        <w:rPr>
          <w:rFonts w:ascii="Times New Roman" w:hAnsi="Times New Roman" w:cs="Times New Roman"/>
          <w:sz w:val="24"/>
          <w:szCs w:val="24"/>
          <w:lang w:val="lt-LT"/>
        </w:rPr>
        <w:t>p.,</w:t>
      </w:r>
      <w:r w:rsidR="009E22F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F4CC5" w:rsidRPr="00EE7A53">
        <w:rPr>
          <w:rFonts w:ascii="Times New Roman" w:hAnsi="Times New Roman" w:cs="Times New Roman"/>
          <w:sz w:val="24"/>
          <w:szCs w:val="24"/>
          <w:lang w:val="lt-LT"/>
        </w:rPr>
        <w:t>Lietuvos Respublikos viešųjų pirkimų įstatymo 89 str. 1 d. 5 punktu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ir siekdamos užtikrinti nepertraukiamą sutartinių įsipareigojimų vykdymą</w:t>
      </w:r>
      <w:r w:rsidR="003515B5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pagal Sutartį,</w:t>
      </w:r>
      <w:r w:rsidR="00F6388A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susitaria: </w:t>
      </w:r>
    </w:p>
    <w:p w14:paraId="6B180456" w14:textId="77777777" w:rsidR="009E52EB" w:rsidRPr="00EE7A53" w:rsidRDefault="009E52EB" w:rsidP="009E52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834A5AD" w14:textId="0A127677" w:rsidR="004C03E8" w:rsidRDefault="00C12A84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Pakeisti Sutarties šalį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nurodytą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Sutarties </w:t>
      </w:r>
      <w:r w:rsidR="000B7296" w:rsidRPr="00EE7A53">
        <w:rPr>
          <w:rFonts w:ascii="Times New Roman" w:hAnsi="Times New Roman" w:cs="Times New Roman"/>
          <w:sz w:val="24"/>
          <w:szCs w:val="24"/>
          <w:lang w:val="lt-LT"/>
        </w:rPr>
        <w:t>preambulėje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, iš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Pirkėj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1738BD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VšĮ Šv. Roko ligonin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į </w:t>
      </w:r>
      <w:r w:rsidR="00A91AC2"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Pirkėją </w:t>
      </w: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viešąją įstaigą Vilniaus miesto klinikinę ligoninę.</w:t>
      </w:r>
    </w:p>
    <w:p w14:paraId="6C5FCFDA" w14:textId="11D39F36" w:rsidR="008553C3" w:rsidRPr="00B37D1A" w:rsidRDefault="008553C3" w:rsidP="00B37D1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>Pakeisti Sutarties 4.</w:t>
      </w:r>
      <w:r w:rsidR="00B91ED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p. išdėstant jį nauja redakcija: „4.</w:t>
      </w:r>
      <w:r w:rsidR="00B91ED8">
        <w:rPr>
          <w:rFonts w:ascii="Times New Roman" w:hAnsi="Times New Roman" w:cs="Times New Roman"/>
          <w:sz w:val="24"/>
          <w:szCs w:val="24"/>
          <w:lang w:val="lt-LT"/>
        </w:rPr>
        <w:t>3</w:t>
      </w:r>
      <w:r w:rsidRPr="00B37D1A">
        <w:rPr>
          <w:rFonts w:ascii="Times New Roman" w:hAnsi="Times New Roman" w:cs="Times New Roman"/>
          <w:sz w:val="24"/>
          <w:szCs w:val="24"/>
          <w:lang w:val="lt-LT"/>
        </w:rPr>
        <w:t>. Prekių pristatymo vieta: Antakalnio g. 57, Vilnius, LT-10207 (Ligoninės vaistinė).“</w:t>
      </w:r>
    </w:p>
    <w:p w14:paraId="2CA46692" w14:textId="1E423108" w:rsidR="00021586" w:rsidRPr="00B37D1A" w:rsidRDefault="00C12A84" w:rsidP="008553C3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Pakeisti Sutarties 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>rekvizitus</w:t>
      </w:r>
      <w:r w:rsidR="00A91AC2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dalyje dėl Pirkėjo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išdėstant juos</w:t>
      </w:r>
      <w:r w:rsidR="000B7296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 nauja redakcija</w:t>
      </w:r>
      <w:r w:rsidR="001F5EA7" w:rsidRPr="00B37D1A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4E92FC16" w14:textId="43BFB58B" w:rsidR="001738BD" w:rsidRPr="00EE7A53" w:rsidRDefault="001738BD" w:rsidP="00021586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7DDB281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F15E8E4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52FB6E75" w14:textId="65807D1E" w:rsidR="00A119AB" w:rsidRDefault="00A119AB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PAVM kodas LT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</w:p>
    <w:p w14:paraId="56942734" w14:textId="32CC5FB5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0CB0CE76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75ED2CCD" w14:textId="77777777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26DCAD8F" w14:textId="44BE7ADD" w:rsidR="001738BD" w:rsidRPr="00EE7A53" w:rsidRDefault="001738BD" w:rsidP="0083543A">
      <w:pPr>
        <w:pStyle w:val="Sraopastraipa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 +370 5 234 4487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01471B8" w14:textId="16869405" w:rsidR="00C21C96" w:rsidRPr="00EE7A53" w:rsidRDefault="00C21C96" w:rsidP="0083543A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Susitarimas sudaromas </w:t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dviem egzemplioriais.</w:t>
      </w:r>
    </w:p>
    <w:p w14:paraId="5FB07FE2" w14:textId="2A844BF6" w:rsidR="00910D12" w:rsidRDefault="00035FCD" w:rsidP="002F422F">
      <w:pPr>
        <w:pStyle w:val="Sraopastraipa"/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Kitos Sutarties sąlygos nesikeičia</w:t>
      </w:r>
      <w:r w:rsidR="00A91AC2" w:rsidRPr="00EE7A53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AEC4BFC" w14:textId="77777777" w:rsidR="000540C9" w:rsidRPr="00EE7A53" w:rsidRDefault="000540C9" w:rsidP="000540C9">
      <w:pPr>
        <w:pStyle w:val="Sraopastraipa"/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65604C2" w14:textId="32D51080" w:rsidR="00294B85" w:rsidRPr="00EE7A53" w:rsidRDefault="00A91AC2" w:rsidP="009152F0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b/>
          <w:bCs/>
          <w:sz w:val="24"/>
          <w:szCs w:val="24"/>
          <w:lang w:val="lt-LT"/>
        </w:rPr>
        <w:t>Šalių parašai ir rekvizitai.</w:t>
      </w:r>
      <w:bookmarkStart w:id="2" w:name="_Hlk200643907"/>
    </w:p>
    <w:p w14:paraId="4D015467" w14:textId="51AB78A6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bookmarkStart w:id="3" w:name="_Hlk200643881"/>
      <w:r w:rsidRPr="00EE7A53">
        <w:rPr>
          <w:rFonts w:ascii="Times New Roman" w:hAnsi="Times New Roman" w:cs="Times New Roman"/>
          <w:sz w:val="24"/>
          <w:szCs w:val="24"/>
          <w:lang w:val="lt-LT"/>
        </w:rPr>
        <w:t>VšĮ Vilniaus miesto klinikinė ligoninė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701F1">
        <w:rPr>
          <w:rFonts w:ascii="Times New Roman" w:hAnsi="Times New Roman" w:cs="Times New Roman"/>
          <w:sz w:val="24"/>
          <w:szCs w:val="24"/>
          <w:lang w:val="lt-LT"/>
        </w:rPr>
        <w:t>UAB Entafarma</w:t>
      </w:r>
    </w:p>
    <w:p w14:paraId="470FE0AA" w14:textId="33B59CC4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Antakalnio g. 57, LT-10207 Vilnius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proofErr w:type="spellStart"/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Klonėnų</w:t>
      </w:r>
      <w:proofErr w:type="spellEnd"/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 xml:space="preserve"> vs.1</w:t>
      </w:r>
      <w:r w:rsidR="0085704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 xml:space="preserve">LT-19156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Širvintų </w:t>
      </w:r>
      <w:proofErr w:type="spellStart"/>
      <w:r w:rsidR="00AC6DD6">
        <w:rPr>
          <w:rFonts w:ascii="Times New Roman" w:hAnsi="Times New Roman" w:cs="Times New Roman"/>
          <w:sz w:val="24"/>
          <w:szCs w:val="24"/>
          <w:lang w:val="lt-LT"/>
        </w:rPr>
        <w:t>raj</w:t>
      </w:r>
      <w:proofErr w:type="spellEnd"/>
      <w:r w:rsidR="00AC6DD6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5EAE392" w14:textId="3EED9B29" w:rsidR="00A119AB" w:rsidRDefault="00A119AB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PVM kodas LT</w:t>
      </w:r>
      <w:r w:rsidR="008919F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919FC" w:rsidRPr="008919FC">
        <w:rPr>
          <w:rFonts w:ascii="Times New Roman" w:hAnsi="Times New Roman" w:cs="Times New Roman"/>
          <w:sz w:val="24"/>
          <w:szCs w:val="24"/>
          <w:lang w:val="lt-LT"/>
        </w:rPr>
        <w:t>100006560213</w:t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ab/>
      </w:r>
      <w:r w:rsidR="00175ACA">
        <w:rPr>
          <w:rFonts w:ascii="Times New Roman" w:hAnsi="Times New Roman" w:cs="Times New Roman"/>
          <w:sz w:val="24"/>
          <w:szCs w:val="24"/>
          <w:lang w:val="lt-LT"/>
        </w:rPr>
        <w:tab/>
      </w:r>
      <w:r>
        <w:rPr>
          <w:rFonts w:ascii="Times New Roman" w:hAnsi="Times New Roman" w:cs="Times New Roman"/>
          <w:sz w:val="24"/>
          <w:szCs w:val="24"/>
          <w:lang w:val="lt-LT"/>
        </w:rPr>
        <w:t>PVM kodas LT744438415</w:t>
      </w:r>
    </w:p>
    <w:p w14:paraId="472AAD27" w14:textId="736F7510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Įstaigos kodas  302692454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Įmonės kodas </w:t>
      </w:r>
      <w:r w:rsidR="00AC6DD6">
        <w:rPr>
          <w:rFonts w:ascii="Times New Roman" w:hAnsi="Times New Roman" w:cs="Times New Roman"/>
          <w:sz w:val="24"/>
          <w:szCs w:val="24"/>
          <w:lang w:val="lt-LT"/>
        </w:rPr>
        <w:t>174443844</w:t>
      </w:r>
    </w:p>
    <w:p w14:paraId="2D72F268" w14:textId="10E7326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A/s LT86 7044 0600 0799 0186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A/s LT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797300010161494031</w:t>
      </w:r>
    </w:p>
    <w:p w14:paraId="2DCA5427" w14:textId="2084F3E3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AB SEB bankas, banko k. 70440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AB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Swedbank</w:t>
      </w:r>
      <w:r w:rsidR="005031B5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bankas, Banko kodas </w:t>
      </w:r>
      <w:r w:rsidR="004A0273">
        <w:rPr>
          <w:rFonts w:ascii="Times New Roman" w:hAnsi="Times New Roman" w:cs="Times New Roman"/>
          <w:sz w:val="24"/>
          <w:szCs w:val="24"/>
          <w:lang w:val="lt-LT"/>
        </w:rPr>
        <w:t>73000</w:t>
      </w:r>
    </w:p>
    <w:p w14:paraId="5C566B5F" w14:textId="121030DB" w:rsidR="00146298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>+370 5 234 4487</w:t>
      </w:r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, el.</w:t>
      </w:r>
      <w:r w:rsidR="00146298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p. 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info</w:t>
      </w:r>
      <w:proofErr w:type="spellEnd"/>
      <w:r w:rsidR="00D663F5" w:rsidRPr="00EE7A53">
        <w:rPr>
          <w:rFonts w:ascii="Times New Roman" w:hAnsi="Times New Roman" w:cs="Times New Roman"/>
          <w:sz w:val="24"/>
          <w:szCs w:val="24"/>
          <w:lang w:val="lt-LT"/>
        </w:rPr>
        <w:t>@</w:t>
      </w:r>
      <w:proofErr w:type="spellStart"/>
      <w:r w:rsidR="00D663F5" w:rsidRPr="00EE7A53">
        <w:rPr>
          <w:rFonts w:ascii="Times New Roman" w:hAnsi="Times New Roman" w:cs="Times New Roman"/>
          <w:sz w:val="24"/>
          <w:szCs w:val="24"/>
        </w:rPr>
        <w:t>vmkl.lt</w:t>
      </w:r>
      <w:proofErr w:type="spellEnd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bookmarkEnd w:id="3"/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>Tel.</w:t>
      </w:r>
      <w:r w:rsidR="00AE3CCE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C5006"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57047" w:rsidRPr="00857047">
        <w:rPr>
          <w:rFonts w:ascii="Times New Roman" w:hAnsi="Times New Roman" w:cs="Times New Roman"/>
          <w:sz w:val="24"/>
          <w:szCs w:val="24"/>
          <w:lang w:val="lt-LT"/>
        </w:rPr>
        <w:t>+370 382 33001</w:t>
      </w:r>
    </w:p>
    <w:p w14:paraId="460B23E0" w14:textId="4CCED1E1" w:rsidR="00294B85" w:rsidRPr="00EE7A53" w:rsidRDefault="00D663F5" w:rsidP="00146298">
      <w:pPr>
        <w:widowControl w:val="0"/>
        <w:spacing w:after="0" w:line="240" w:lineRule="auto"/>
        <w:ind w:left="5184"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 xml:space="preserve">el. p. </w:t>
      </w:r>
      <w:hyperlink r:id="rId5" w:history="1">
        <w:r w:rsidR="001304B1" w:rsidRPr="00B6210F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info@entafama.lt</w:t>
        </w:r>
      </w:hyperlink>
      <w:r w:rsidR="001304B1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46C1BB2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bookmarkEnd w:id="2"/>
    <w:p w14:paraId="109B9883" w14:textId="3C663AED" w:rsidR="00294B85" w:rsidRPr="00EE7A53" w:rsidRDefault="00294B85" w:rsidP="00E210AB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Direktorė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38172D93" w14:textId="77777777" w:rsidR="00294B85" w:rsidRPr="00EE7A53" w:rsidRDefault="00294B85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>___________________________________</w:t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  <w:t>__________________________________</w:t>
      </w:r>
    </w:p>
    <w:p w14:paraId="6C3C2901" w14:textId="246FD4CC" w:rsidR="00294B85" w:rsidRPr="00EE7A53" w:rsidRDefault="00B72424" w:rsidP="00294B85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Aušra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Bilotienė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Motiejūnienė</w:t>
      </w:r>
    </w:p>
    <w:p w14:paraId="5F1CEAB3" w14:textId="6B1511CD" w:rsidR="00294B85" w:rsidRPr="00EE7A53" w:rsidRDefault="00294B85" w:rsidP="00AE3CCE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  <w:r w:rsidRPr="00EE7A53">
        <w:rPr>
          <w:rFonts w:ascii="Times New Roman" w:hAnsi="Times New Roman" w:cs="Times New Roman"/>
          <w:sz w:val="24"/>
          <w:szCs w:val="24"/>
          <w:lang w:val="lt-LT"/>
        </w:rPr>
        <w:tab/>
      </w:r>
    </w:p>
    <w:p w14:paraId="1694A852" w14:textId="40D1E825" w:rsidR="00632C33" w:rsidRPr="00EE7A53" w:rsidRDefault="00632C33" w:rsidP="0004268D">
      <w:pPr>
        <w:widowControl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32C33" w:rsidRPr="00EE7A53" w:rsidSect="00294B85">
      <w:pgSz w:w="11906" w:h="16838"/>
      <w:pgMar w:top="1701" w:right="707" w:bottom="1134" w:left="568" w:header="0" w:footer="0" w:gutter="0"/>
      <w:cols w:space="1296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D1F8D"/>
    <w:multiLevelType w:val="multilevel"/>
    <w:tmpl w:val="56CEB39E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364BF9"/>
    <w:multiLevelType w:val="hybridMultilevel"/>
    <w:tmpl w:val="C88C3CA4"/>
    <w:lvl w:ilvl="0" w:tplc="DDA46B74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1F055B"/>
    <w:multiLevelType w:val="multilevel"/>
    <w:tmpl w:val="14C05BC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5F963D3E"/>
    <w:multiLevelType w:val="multilevel"/>
    <w:tmpl w:val="64E07D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6BB36EFD"/>
    <w:multiLevelType w:val="hybridMultilevel"/>
    <w:tmpl w:val="D0000822"/>
    <w:lvl w:ilvl="0" w:tplc="55B20A8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948999202">
    <w:abstractNumId w:val="2"/>
  </w:num>
  <w:num w:numId="2" w16cid:durableId="699402847">
    <w:abstractNumId w:val="0"/>
  </w:num>
  <w:num w:numId="3" w16cid:durableId="75985205">
    <w:abstractNumId w:val="3"/>
  </w:num>
  <w:num w:numId="4" w16cid:durableId="1271813878">
    <w:abstractNumId w:val="4"/>
  </w:num>
  <w:num w:numId="5" w16cid:durableId="1166440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83D"/>
    <w:rsid w:val="000013F8"/>
    <w:rsid w:val="00021586"/>
    <w:rsid w:val="00035FCD"/>
    <w:rsid w:val="0004268D"/>
    <w:rsid w:val="0005039E"/>
    <w:rsid w:val="000540C9"/>
    <w:rsid w:val="000642CA"/>
    <w:rsid w:val="00066550"/>
    <w:rsid w:val="00092924"/>
    <w:rsid w:val="000A3B2E"/>
    <w:rsid w:val="000B5358"/>
    <w:rsid w:val="000B7296"/>
    <w:rsid w:val="000E2780"/>
    <w:rsid w:val="000F1F10"/>
    <w:rsid w:val="00106ED2"/>
    <w:rsid w:val="001304B1"/>
    <w:rsid w:val="00142E82"/>
    <w:rsid w:val="00146298"/>
    <w:rsid w:val="001516A1"/>
    <w:rsid w:val="00161B75"/>
    <w:rsid w:val="00165CD4"/>
    <w:rsid w:val="001738BD"/>
    <w:rsid w:val="00175ACA"/>
    <w:rsid w:val="00184D74"/>
    <w:rsid w:val="00193988"/>
    <w:rsid w:val="001A1B98"/>
    <w:rsid w:val="001B05CF"/>
    <w:rsid w:val="001C3721"/>
    <w:rsid w:val="001E3717"/>
    <w:rsid w:val="001E41A9"/>
    <w:rsid w:val="001F21FA"/>
    <w:rsid w:val="001F5EA7"/>
    <w:rsid w:val="0023608F"/>
    <w:rsid w:val="00267A87"/>
    <w:rsid w:val="00274BA2"/>
    <w:rsid w:val="002760C8"/>
    <w:rsid w:val="0027651F"/>
    <w:rsid w:val="00294B85"/>
    <w:rsid w:val="002A0D6D"/>
    <w:rsid w:val="002B783D"/>
    <w:rsid w:val="002C01CC"/>
    <w:rsid w:val="002C3A53"/>
    <w:rsid w:val="002C5972"/>
    <w:rsid w:val="002E4C26"/>
    <w:rsid w:val="002F422F"/>
    <w:rsid w:val="002F6F91"/>
    <w:rsid w:val="00311B56"/>
    <w:rsid w:val="003307E6"/>
    <w:rsid w:val="003429B4"/>
    <w:rsid w:val="00347FC6"/>
    <w:rsid w:val="003515B5"/>
    <w:rsid w:val="00351D0E"/>
    <w:rsid w:val="00366412"/>
    <w:rsid w:val="00371597"/>
    <w:rsid w:val="00371BAE"/>
    <w:rsid w:val="003818AE"/>
    <w:rsid w:val="003962C1"/>
    <w:rsid w:val="003A6AED"/>
    <w:rsid w:val="003D2DB0"/>
    <w:rsid w:val="0041520C"/>
    <w:rsid w:val="004153FD"/>
    <w:rsid w:val="004400FA"/>
    <w:rsid w:val="0044645A"/>
    <w:rsid w:val="0046161A"/>
    <w:rsid w:val="00476EE6"/>
    <w:rsid w:val="00496C6C"/>
    <w:rsid w:val="004A0273"/>
    <w:rsid w:val="004A171E"/>
    <w:rsid w:val="004A7E41"/>
    <w:rsid w:val="004C03E8"/>
    <w:rsid w:val="004F54A9"/>
    <w:rsid w:val="005031B5"/>
    <w:rsid w:val="00515952"/>
    <w:rsid w:val="005413C9"/>
    <w:rsid w:val="00551492"/>
    <w:rsid w:val="005710C7"/>
    <w:rsid w:val="005945D7"/>
    <w:rsid w:val="005E10E2"/>
    <w:rsid w:val="00614F76"/>
    <w:rsid w:val="00631463"/>
    <w:rsid w:val="00632B14"/>
    <w:rsid w:val="00632C33"/>
    <w:rsid w:val="006448F8"/>
    <w:rsid w:val="006575CD"/>
    <w:rsid w:val="006770F2"/>
    <w:rsid w:val="006A503D"/>
    <w:rsid w:val="006D4F1A"/>
    <w:rsid w:val="006E70F4"/>
    <w:rsid w:val="00702942"/>
    <w:rsid w:val="0071173F"/>
    <w:rsid w:val="007230E7"/>
    <w:rsid w:val="00726F35"/>
    <w:rsid w:val="00742C02"/>
    <w:rsid w:val="00762551"/>
    <w:rsid w:val="007701F1"/>
    <w:rsid w:val="00787C49"/>
    <w:rsid w:val="007A064C"/>
    <w:rsid w:val="007C5006"/>
    <w:rsid w:val="007E2F0C"/>
    <w:rsid w:val="007F0BB5"/>
    <w:rsid w:val="007F7450"/>
    <w:rsid w:val="0080342A"/>
    <w:rsid w:val="00816E6C"/>
    <w:rsid w:val="008179E1"/>
    <w:rsid w:val="00824DB1"/>
    <w:rsid w:val="008261F3"/>
    <w:rsid w:val="0083496A"/>
    <w:rsid w:val="0083543A"/>
    <w:rsid w:val="00841305"/>
    <w:rsid w:val="008553C3"/>
    <w:rsid w:val="00857047"/>
    <w:rsid w:val="00865494"/>
    <w:rsid w:val="008862CC"/>
    <w:rsid w:val="008878A6"/>
    <w:rsid w:val="008919FC"/>
    <w:rsid w:val="008931F4"/>
    <w:rsid w:val="008A42DF"/>
    <w:rsid w:val="008B24AE"/>
    <w:rsid w:val="008B4FE1"/>
    <w:rsid w:val="008D6280"/>
    <w:rsid w:val="008D6EB4"/>
    <w:rsid w:val="008E032F"/>
    <w:rsid w:val="008F7A41"/>
    <w:rsid w:val="00900B08"/>
    <w:rsid w:val="00910D12"/>
    <w:rsid w:val="00912361"/>
    <w:rsid w:val="00912EF7"/>
    <w:rsid w:val="009152F0"/>
    <w:rsid w:val="009514B7"/>
    <w:rsid w:val="009534CF"/>
    <w:rsid w:val="00984A09"/>
    <w:rsid w:val="009B274E"/>
    <w:rsid w:val="009B4088"/>
    <w:rsid w:val="009B60CE"/>
    <w:rsid w:val="009E22FA"/>
    <w:rsid w:val="009E52EB"/>
    <w:rsid w:val="009E6F42"/>
    <w:rsid w:val="009F23EE"/>
    <w:rsid w:val="009F3C0E"/>
    <w:rsid w:val="009F3DE7"/>
    <w:rsid w:val="00A00A9E"/>
    <w:rsid w:val="00A02709"/>
    <w:rsid w:val="00A119AB"/>
    <w:rsid w:val="00A266E2"/>
    <w:rsid w:val="00A35D08"/>
    <w:rsid w:val="00A36B42"/>
    <w:rsid w:val="00A524A7"/>
    <w:rsid w:val="00A52E44"/>
    <w:rsid w:val="00A6678D"/>
    <w:rsid w:val="00A66D7F"/>
    <w:rsid w:val="00A6797A"/>
    <w:rsid w:val="00A70B49"/>
    <w:rsid w:val="00A73B4A"/>
    <w:rsid w:val="00A91AC2"/>
    <w:rsid w:val="00A970BB"/>
    <w:rsid w:val="00AC02EC"/>
    <w:rsid w:val="00AC6DD6"/>
    <w:rsid w:val="00AE2007"/>
    <w:rsid w:val="00AE3CCE"/>
    <w:rsid w:val="00AF2E16"/>
    <w:rsid w:val="00AF62CC"/>
    <w:rsid w:val="00AF7AF0"/>
    <w:rsid w:val="00B065D1"/>
    <w:rsid w:val="00B315CC"/>
    <w:rsid w:val="00B350F9"/>
    <w:rsid w:val="00B37D1A"/>
    <w:rsid w:val="00B50DBA"/>
    <w:rsid w:val="00B66A91"/>
    <w:rsid w:val="00B67C5F"/>
    <w:rsid w:val="00B72424"/>
    <w:rsid w:val="00B77C30"/>
    <w:rsid w:val="00B83EDA"/>
    <w:rsid w:val="00B91ED8"/>
    <w:rsid w:val="00B939DA"/>
    <w:rsid w:val="00BA37C7"/>
    <w:rsid w:val="00BB7B31"/>
    <w:rsid w:val="00BD7149"/>
    <w:rsid w:val="00BE2AB4"/>
    <w:rsid w:val="00BE4FAE"/>
    <w:rsid w:val="00BE6B4C"/>
    <w:rsid w:val="00C05CC4"/>
    <w:rsid w:val="00C10809"/>
    <w:rsid w:val="00C12A84"/>
    <w:rsid w:val="00C21118"/>
    <w:rsid w:val="00C21C96"/>
    <w:rsid w:val="00C2481E"/>
    <w:rsid w:val="00C40729"/>
    <w:rsid w:val="00C45551"/>
    <w:rsid w:val="00C52DD5"/>
    <w:rsid w:val="00C559A0"/>
    <w:rsid w:val="00C559A8"/>
    <w:rsid w:val="00C67580"/>
    <w:rsid w:val="00CA4CED"/>
    <w:rsid w:val="00CA59B7"/>
    <w:rsid w:val="00CD4422"/>
    <w:rsid w:val="00CF6A17"/>
    <w:rsid w:val="00D302D8"/>
    <w:rsid w:val="00D44534"/>
    <w:rsid w:val="00D5457F"/>
    <w:rsid w:val="00D663F5"/>
    <w:rsid w:val="00D70145"/>
    <w:rsid w:val="00DA0972"/>
    <w:rsid w:val="00DB059B"/>
    <w:rsid w:val="00DB38A6"/>
    <w:rsid w:val="00DD0152"/>
    <w:rsid w:val="00DE0620"/>
    <w:rsid w:val="00DF586B"/>
    <w:rsid w:val="00E06E4B"/>
    <w:rsid w:val="00E135F8"/>
    <w:rsid w:val="00E210AB"/>
    <w:rsid w:val="00E5567D"/>
    <w:rsid w:val="00E6198D"/>
    <w:rsid w:val="00EA7E4F"/>
    <w:rsid w:val="00EB347C"/>
    <w:rsid w:val="00EB478B"/>
    <w:rsid w:val="00EC16B9"/>
    <w:rsid w:val="00ED53D7"/>
    <w:rsid w:val="00EE41DB"/>
    <w:rsid w:val="00EE7A53"/>
    <w:rsid w:val="00EF4CC5"/>
    <w:rsid w:val="00EF5BA5"/>
    <w:rsid w:val="00F01B7D"/>
    <w:rsid w:val="00F03138"/>
    <w:rsid w:val="00F20CF6"/>
    <w:rsid w:val="00F24B40"/>
    <w:rsid w:val="00F409D1"/>
    <w:rsid w:val="00F437F7"/>
    <w:rsid w:val="00F45D16"/>
    <w:rsid w:val="00F56051"/>
    <w:rsid w:val="00F6388A"/>
    <w:rsid w:val="00F76090"/>
    <w:rsid w:val="00F90E1B"/>
    <w:rsid w:val="00F916E8"/>
    <w:rsid w:val="00FA0B21"/>
    <w:rsid w:val="00FA382E"/>
    <w:rsid w:val="00FB12A8"/>
    <w:rsid w:val="00FC636B"/>
    <w:rsid w:val="00FD4E29"/>
    <w:rsid w:val="00FF15A2"/>
    <w:rsid w:val="00FF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B0106"/>
  <w15:docId w15:val="{B78855AC-88FD-42FE-8CB2-A49DA8B8F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200" w:line="276" w:lineRule="auto"/>
      <w:textAlignment w:val="baseline"/>
    </w:pPr>
    <w:rPr>
      <w:rFonts w:cs="Calibri"/>
      <w:lang w:val="en-US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Pr>
      <w:color w:val="0563C1"/>
      <w:u w:val="single"/>
    </w:rPr>
  </w:style>
  <w:style w:type="character" w:styleId="Neapdorotaspaminjimas">
    <w:name w:val="Unresolved Mention"/>
    <w:basedOn w:val="Numatytasispastraiposriftas"/>
    <w:qFormat/>
    <w:rPr>
      <w:color w:val="605E5C"/>
      <w:shd w:val="clear" w:color="auto" w:fill="E1DFDD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pPr>
      <w:spacing w:after="140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Standard">
    <w:name w:val="Standard"/>
    <w:qFormat/>
    <w:pPr>
      <w:spacing w:after="160"/>
      <w:textAlignment w:val="baseline"/>
    </w:pPr>
  </w:style>
  <w:style w:type="paragraph" w:customStyle="1" w:styleId="Default">
    <w:name w:val="Default"/>
    <w:qFormat/>
    <w:pPr>
      <w:widowControl w:val="0"/>
      <w:textAlignment w:val="baseline"/>
    </w:pPr>
    <w:rPr>
      <w:rFonts w:ascii="Times New Roman" w:eastAsia="Times New Roman" w:hAnsi="Times New Roman"/>
      <w:color w:val="000000"/>
      <w:sz w:val="24"/>
      <w:szCs w:val="24"/>
      <w:lang w:eastAsia="zh-CN"/>
    </w:rPr>
  </w:style>
  <w:style w:type="paragraph" w:styleId="Sraopastraipa">
    <w:name w:val="List Paragraph"/>
    <w:basedOn w:val="prastasis"/>
    <w:qFormat/>
    <w:pPr>
      <w:ind w:left="720"/>
    </w:pPr>
  </w:style>
  <w:style w:type="paragraph" w:customStyle="1" w:styleId="BodyText1">
    <w:name w:val="Body Text1"/>
    <w:qFormat/>
    <w:pPr>
      <w:snapToGrid w:val="0"/>
      <w:ind w:firstLine="312"/>
      <w:jc w:val="both"/>
    </w:pPr>
    <w:rPr>
      <w:rFonts w:ascii="TimesLT" w:eastAsia="TimesLT" w:hAnsi="TimesLT" w:cs="TimesLT"/>
      <w:sz w:val="20"/>
      <w:szCs w:val="20"/>
      <w:lang w:val="en-US" w:eastAsia="zh-CN"/>
    </w:rPr>
  </w:style>
  <w:style w:type="paragraph" w:customStyle="1" w:styleId="Lentelsturinys">
    <w:name w:val="Lentelės turinys"/>
    <w:basedOn w:val="Standard"/>
    <w:qFormat/>
    <w:pPr>
      <w:widowControl w:val="0"/>
      <w:suppressLineNumbers/>
    </w:pPr>
  </w:style>
  <w:style w:type="paragraph" w:styleId="Komentarotekstas">
    <w:name w:val="annotation text"/>
    <w:basedOn w:val="prastasis"/>
    <w:link w:val="KomentarotekstasDiagrama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Pr>
      <w:rFonts w:cs="Calibri"/>
      <w:sz w:val="20"/>
      <w:szCs w:val="20"/>
      <w:lang w:val="en-US" w:eastAsia="zh-CN"/>
    </w:r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ataisymai">
    <w:name w:val="Revision"/>
    <w:hidden/>
    <w:uiPriority w:val="99"/>
    <w:semiHidden/>
    <w:rsid w:val="00A91AC2"/>
    <w:pPr>
      <w:suppressAutoHyphens w:val="0"/>
    </w:pPr>
    <w:rPr>
      <w:rFonts w:cs="Calibri"/>
      <w:lang w:val="en-US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1A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1AC2"/>
    <w:rPr>
      <w:rFonts w:cs="Calibri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99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ntafam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1459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Juristas</dc:creator>
  <dc:description/>
  <cp:lastModifiedBy>Lina Voroneckienė</cp:lastModifiedBy>
  <cp:revision>91</cp:revision>
  <cp:lastPrinted>2025-06-23T08:15:00Z</cp:lastPrinted>
  <dcterms:created xsi:type="dcterms:W3CDTF">2025-06-13T08:11:00Z</dcterms:created>
  <dcterms:modified xsi:type="dcterms:W3CDTF">2025-07-23T05:22:00Z</dcterms:modified>
  <dc:language>lt-LT</dc:language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LabbisDVSAttachmentId">
    <vt:lpwstr>6d67ec85-d720-4ac6-bd9b-6569bc4531de</vt:lpwstr>
  </op:property>
</op:Properties>
</file>