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249C" w:rsidRPr="00FB1234" w:rsidRDefault="00E9249C" w:rsidP="00D23E44">
      <w:pPr>
        <w:spacing w:after="0" w:line="240" w:lineRule="auto"/>
        <w:jc w:val="center"/>
        <w:rPr>
          <w:rFonts w:ascii="Times New Roman" w:hAnsi="Times New Roman" w:cs="Times New Roman"/>
          <w:b/>
          <w:sz w:val="22"/>
          <w:szCs w:val="22"/>
        </w:rPr>
      </w:pPr>
      <w:r w:rsidRPr="00FB1234">
        <w:rPr>
          <w:rFonts w:ascii="Times New Roman" w:hAnsi="Times New Roman" w:cs="Times New Roman"/>
          <w:b/>
          <w:sz w:val="22"/>
          <w:szCs w:val="22"/>
        </w:rPr>
        <w:t xml:space="preserve">SUSITARIMAS DĖL PAGRINDINĖS SUTARTIES NR. </w:t>
      </w:r>
      <w:r w:rsidR="00D23E44" w:rsidRPr="00D23E44">
        <w:rPr>
          <w:rFonts w:ascii="Times New Roman" w:hAnsi="Times New Roman" w:cs="Times New Roman"/>
          <w:b/>
          <w:sz w:val="22"/>
          <w:szCs w:val="22"/>
        </w:rPr>
        <w:t>CPO314156-2900-6626</w:t>
      </w:r>
      <w:r w:rsidRPr="00FB1234">
        <w:rPr>
          <w:rFonts w:ascii="Times New Roman" w:hAnsi="Times New Roman" w:cs="Times New Roman"/>
          <w:b/>
          <w:sz w:val="22"/>
          <w:szCs w:val="22"/>
        </w:rPr>
        <w:t>/PR202</w:t>
      </w:r>
      <w:r w:rsidR="00422C01">
        <w:rPr>
          <w:rFonts w:ascii="Times New Roman" w:hAnsi="Times New Roman" w:cs="Times New Roman"/>
          <w:b/>
          <w:sz w:val="22"/>
          <w:szCs w:val="22"/>
        </w:rPr>
        <w:t>4</w:t>
      </w:r>
      <w:r w:rsidRPr="00FB1234">
        <w:rPr>
          <w:rFonts w:ascii="Times New Roman" w:hAnsi="Times New Roman" w:cs="Times New Roman"/>
          <w:b/>
          <w:sz w:val="22"/>
          <w:szCs w:val="22"/>
        </w:rPr>
        <w:t>-</w:t>
      </w:r>
      <w:r w:rsidR="00D23E44">
        <w:rPr>
          <w:rFonts w:ascii="Times New Roman" w:hAnsi="Times New Roman" w:cs="Times New Roman"/>
          <w:b/>
          <w:sz w:val="22"/>
          <w:szCs w:val="22"/>
        </w:rPr>
        <w:t>309</w:t>
      </w:r>
    </w:p>
    <w:p w:rsidR="00E9249C" w:rsidRPr="00FB1234" w:rsidRDefault="00E9249C" w:rsidP="00E9249C">
      <w:pPr>
        <w:spacing w:after="0" w:line="240" w:lineRule="auto"/>
        <w:jc w:val="center"/>
        <w:rPr>
          <w:rFonts w:ascii="Times New Roman" w:hAnsi="Times New Roman" w:cs="Times New Roman"/>
          <w:b/>
          <w:sz w:val="22"/>
          <w:szCs w:val="22"/>
        </w:rPr>
      </w:pPr>
    </w:p>
    <w:p w:rsidR="00E9249C" w:rsidRPr="00FB1234" w:rsidRDefault="00E9249C" w:rsidP="00E9249C">
      <w:pPr>
        <w:spacing w:after="0" w:line="240" w:lineRule="auto"/>
        <w:jc w:val="center"/>
        <w:rPr>
          <w:rFonts w:ascii="Times New Roman" w:hAnsi="Times New Roman" w:cs="Times New Roman"/>
          <w:sz w:val="22"/>
          <w:szCs w:val="22"/>
        </w:rPr>
      </w:pPr>
      <w:r w:rsidRPr="00FB1234">
        <w:rPr>
          <w:rFonts w:ascii="Times New Roman" w:hAnsi="Times New Roman" w:cs="Times New Roman"/>
          <w:sz w:val="22"/>
          <w:szCs w:val="22"/>
        </w:rPr>
        <w:t>202</w:t>
      </w:r>
      <w:r w:rsidR="006B1947">
        <w:rPr>
          <w:rFonts w:ascii="Times New Roman" w:hAnsi="Times New Roman" w:cs="Times New Roman"/>
          <w:sz w:val="22"/>
          <w:szCs w:val="22"/>
        </w:rPr>
        <w:t>5</w:t>
      </w:r>
      <w:r w:rsidRPr="00FB1234">
        <w:rPr>
          <w:rFonts w:ascii="Times New Roman" w:hAnsi="Times New Roman" w:cs="Times New Roman"/>
          <w:sz w:val="22"/>
          <w:szCs w:val="22"/>
        </w:rPr>
        <w:t xml:space="preserve"> m. _______  ____ d.</w:t>
      </w:r>
    </w:p>
    <w:p w:rsidR="00E9249C" w:rsidRPr="00FB1234" w:rsidRDefault="00E9249C" w:rsidP="00E9249C">
      <w:pPr>
        <w:spacing w:after="0" w:line="240" w:lineRule="auto"/>
        <w:jc w:val="center"/>
        <w:rPr>
          <w:rFonts w:ascii="Times New Roman" w:hAnsi="Times New Roman" w:cs="Times New Roman"/>
          <w:sz w:val="22"/>
          <w:szCs w:val="22"/>
        </w:rPr>
      </w:pPr>
      <w:r w:rsidRPr="00FB1234">
        <w:rPr>
          <w:rFonts w:ascii="Times New Roman" w:hAnsi="Times New Roman" w:cs="Times New Roman"/>
          <w:sz w:val="22"/>
          <w:szCs w:val="22"/>
        </w:rPr>
        <w:t>Vilnius</w:t>
      </w:r>
    </w:p>
    <w:p w:rsidR="00E9249C" w:rsidRPr="00FB1234" w:rsidRDefault="00E9249C" w:rsidP="00E9249C">
      <w:pPr>
        <w:spacing w:after="0" w:line="240" w:lineRule="auto"/>
        <w:jc w:val="center"/>
        <w:rPr>
          <w:rFonts w:ascii="Times New Roman" w:hAnsi="Times New Roman" w:cs="Times New Roman"/>
          <w:sz w:val="22"/>
          <w:szCs w:val="22"/>
        </w:rPr>
      </w:pPr>
    </w:p>
    <w:p w:rsidR="00E9249C" w:rsidRPr="00010FA2" w:rsidRDefault="00E9249C" w:rsidP="00E9249C">
      <w:pPr>
        <w:tabs>
          <w:tab w:val="left" w:pos="851"/>
        </w:tabs>
        <w:spacing w:after="0"/>
        <w:jc w:val="both"/>
        <w:rPr>
          <w:rFonts w:ascii="Times New Roman" w:hAnsi="Times New Roman" w:cs="Times New Roman"/>
          <w:sz w:val="22"/>
          <w:szCs w:val="22"/>
        </w:rPr>
      </w:pPr>
      <w:r w:rsidRPr="00FB1234">
        <w:rPr>
          <w:rFonts w:ascii="Times New Roman" w:hAnsi="Times New Roman" w:cs="Times New Roman"/>
          <w:b/>
          <w:bCs/>
          <w:sz w:val="22"/>
          <w:szCs w:val="22"/>
        </w:rPr>
        <w:tab/>
      </w:r>
      <w:r w:rsidR="00FB1234" w:rsidRPr="00010FA2">
        <w:rPr>
          <w:rFonts w:ascii="Times New Roman" w:hAnsi="Times New Roman" w:cs="Times New Roman"/>
          <w:b/>
          <w:bCs/>
          <w:sz w:val="22"/>
          <w:szCs w:val="22"/>
        </w:rPr>
        <w:t xml:space="preserve">Viešosios įstaigos Vilniaus universiteto ligoninės Santaros klinikų, </w:t>
      </w:r>
      <w:r w:rsidR="00FB1234" w:rsidRPr="00010FA2">
        <w:rPr>
          <w:rFonts w:ascii="Times New Roman" w:hAnsi="Times New Roman" w:cs="Times New Roman"/>
          <w:sz w:val="22"/>
          <w:szCs w:val="22"/>
        </w:rPr>
        <w:t>juridinio asmens kodas 124364561,</w:t>
      </w:r>
      <w:r w:rsidR="00FB1234" w:rsidRPr="00010FA2">
        <w:rPr>
          <w:rFonts w:ascii="Times New Roman" w:hAnsi="Times New Roman" w:cs="Times New Roman"/>
          <w:b/>
          <w:bCs/>
          <w:sz w:val="22"/>
          <w:szCs w:val="22"/>
        </w:rPr>
        <w:t xml:space="preserve"> filialas Nacionalinis vėžio centras, </w:t>
      </w:r>
      <w:r w:rsidR="00FB1234" w:rsidRPr="00010FA2">
        <w:rPr>
          <w:rFonts w:ascii="Times New Roman" w:hAnsi="Times New Roman" w:cs="Times New Roman"/>
          <w:sz w:val="22"/>
          <w:szCs w:val="22"/>
        </w:rPr>
        <w:t xml:space="preserve">kodas Juridinių asmenų registre 307053706 (toliau – </w:t>
      </w:r>
      <w:r w:rsidR="0042176C" w:rsidRPr="00010FA2">
        <w:rPr>
          <w:rFonts w:ascii="Times New Roman" w:hAnsi="Times New Roman" w:cs="Times New Roman"/>
          <w:sz w:val="22"/>
          <w:szCs w:val="22"/>
        </w:rPr>
        <w:t>Užsakovas</w:t>
      </w:r>
      <w:r w:rsidR="00FB1234" w:rsidRPr="00010FA2">
        <w:rPr>
          <w:rFonts w:ascii="Times New Roman" w:hAnsi="Times New Roman" w:cs="Times New Roman"/>
          <w:sz w:val="22"/>
          <w:szCs w:val="22"/>
        </w:rPr>
        <w:t>)</w:t>
      </w:r>
      <w:r w:rsidRPr="00010FA2">
        <w:rPr>
          <w:rFonts w:ascii="Times New Roman" w:hAnsi="Times New Roman" w:cs="Times New Roman"/>
          <w:sz w:val="22"/>
          <w:szCs w:val="22"/>
        </w:rPr>
        <w:t xml:space="preserve">, atstovaujamas direktoriaus Valdo Pečeliūno, ir </w:t>
      </w:r>
    </w:p>
    <w:p w:rsidR="00E9249C" w:rsidRPr="00010FA2" w:rsidRDefault="00EB70DB" w:rsidP="00871A77">
      <w:pPr>
        <w:tabs>
          <w:tab w:val="left" w:pos="426"/>
        </w:tabs>
        <w:spacing w:after="0"/>
        <w:ind w:firstLine="851"/>
        <w:jc w:val="both"/>
        <w:rPr>
          <w:rFonts w:ascii="Times New Roman" w:hAnsi="Times New Roman" w:cs="Times New Roman"/>
          <w:sz w:val="22"/>
          <w:szCs w:val="22"/>
        </w:rPr>
      </w:pPr>
      <w:r w:rsidRPr="00EB70DB">
        <w:rPr>
          <w:rFonts w:ascii="Times New Roman" w:hAnsi="Times New Roman" w:cs="Times New Roman"/>
          <w:b/>
          <w:bCs/>
          <w:sz w:val="22"/>
          <w:szCs w:val="22"/>
        </w:rPr>
        <w:t>Uždaroji akcinė bendrovė "</w:t>
      </w:r>
      <w:r w:rsidR="00DF4613" w:rsidRPr="00DF4613">
        <w:rPr>
          <w:rFonts w:ascii="Times New Roman" w:hAnsi="Times New Roman" w:cs="Times New Roman"/>
          <w:b/>
          <w:bCs/>
          <w:sz w:val="22"/>
          <w:szCs w:val="22"/>
        </w:rPr>
        <w:t>ENTAFARMA</w:t>
      </w:r>
      <w:r w:rsidRPr="00EB70DB">
        <w:rPr>
          <w:rFonts w:ascii="Times New Roman" w:hAnsi="Times New Roman" w:cs="Times New Roman"/>
          <w:b/>
          <w:bCs/>
          <w:sz w:val="22"/>
          <w:szCs w:val="22"/>
        </w:rPr>
        <w:t>"</w:t>
      </w:r>
      <w:r>
        <w:rPr>
          <w:rFonts w:ascii="Times New Roman" w:hAnsi="Times New Roman" w:cs="Times New Roman"/>
          <w:b/>
          <w:bCs/>
          <w:sz w:val="22"/>
          <w:szCs w:val="22"/>
        </w:rPr>
        <w:t xml:space="preserve"> </w:t>
      </w:r>
      <w:r w:rsidR="00E11730" w:rsidRPr="00010FA2">
        <w:rPr>
          <w:rFonts w:ascii="Times New Roman" w:hAnsi="Times New Roman" w:cs="Times New Roman"/>
          <w:sz w:val="22"/>
          <w:szCs w:val="22"/>
        </w:rPr>
        <w:t xml:space="preserve"> juridinio asmens kodas </w:t>
      </w:r>
      <w:r w:rsidR="00DF4613" w:rsidRPr="00DF4613">
        <w:rPr>
          <w:rFonts w:ascii="Times New Roman" w:hAnsi="Times New Roman" w:cs="Times New Roman"/>
          <w:sz w:val="22"/>
          <w:szCs w:val="22"/>
        </w:rPr>
        <w:t>174443844</w:t>
      </w:r>
      <w:r w:rsidR="006E1F0E" w:rsidRPr="00010FA2">
        <w:rPr>
          <w:rFonts w:ascii="Times New Roman" w:hAnsi="Times New Roman" w:cs="Times New Roman"/>
          <w:sz w:val="22"/>
          <w:szCs w:val="22"/>
        </w:rPr>
        <w:t xml:space="preserve"> </w:t>
      </w:r>
      <w:r w:rsidR="00E9249C" w:rsidRPr="00010FA2">
        <w:rPr>
          <w:rFonts w:ascii="Times New Roman" w:hAnsi="Times New Roman" w:cs="Times New Roman"/>
          <w:sz w:val="22"/>
          <w:szCs w:val="22"/>
        </w:rPr>
        <w:t xml:space="preserve">(toliau – Tiekėjas), atstovaujama ___________________________, </w:t>
      </w:r>
    </w:p>
    <w:p w:rsidR="00E9249C" w:rsidRPr="00DF4613" w:rsidRDefault="00E9249C" w:rsidP="00D23E44">
      <w:pPr>
        <w:spacing w:after="0" w:line="240" w:lineRule="auto"/>
        <w:jc w:val="both"/>
        <w:rPr>
          <w:rFonts w:ascii="Times New Roman" w:hAnsi="Times New Roman" w:cs="Times New Roman"/>
          <w:bCs/>
          <w:sz w:val="22"/>
          <w:szCs w:val="22"/>
        </w:rPr>
      </w:pPr>
      <w:r w:rsidRPr="00010FA2">
        <w:rPr>
          <w:rFonts w:ascii="Times New Roman" w:hAnsi="Times New Roman" w:cs="Times New Roman"/>
          <w:sz w:val="22"/>
          <w:szCs w:val="22"/>
        </w:rPr>
        <w:t>toliau Užsakovas ir Tiekėjas, kiekvienas atskirai gali būti vadinami „Šalimi“, o abu kartu – „Šalimis“, vadovaudamiesi tarp Užsakovo ir Tiekėjo 202</w:t>
      </w:r>
      <w:r w:rsidR="00422C01" w:rsidRPr="00010FA2">
        <w:rPr>
          <w:rFonts w:ascii="Times New Roman" w:hAnsi="Times New Roman" w:cs="Times New Roman"/>
          <w:sz w:val="22"/>
          <w:szCs w:val="22"/>
        </w:rPr>
        <w:t>4</w:t>
      </w:r>
      <w:r w:rsidRPr="00010FA2">
        <w:rPr>
          <w:rFonts w:ascii="Times New Roman" w:hAnsi="Times New Roman" w:cs="Times New Roman"/>
          <w:sz w:val="22"/>
          <w:szCs w:val="22"/>
        </w:rPr>
        <w:t>-</w:t>
      </w:r>
      <w:r w:rsidR="00D23E44">
        <w:rPr>
          <w:rFonts w:ascii="Times New Roman" w:hAnsi="Times New Roman" w:cs="Times New Roman"/>
          <w:sz w:val="22"/>
          <w:szCs w:val="22"/>
        </w:rPr>
        <w:t>08</w:t>
      </w:r>
      <w:r w:rsidRPr="00010FA2">
        <w:rPr>
          <w:rFonts w:ascii="Times New Roman" w:hAnsi="Times New Roman" w:cs="Times New Roman"/>
          <w:sz w:val="22"/>
          <w:szCs w:val="22"/>
        </w:rPr>
        <w:t>-</w:t>
      </w:r>
      <w:r w:rsidR="00451941">
        <w:rPr>
          <w:rFonts w:ascii="Times New Roman" w:hAnsi="Times New Roman" w:cs="Times New Roman"/>
          <w:sz w:val="22"/>
          <w:szCs w:val="22"/>
        </w:rPr>
        <w:t>2</w:t>
      </w:r>
      <w:r w:rsidR="00D23E44">
        <w:rPr>
          <w:rFonts w:ascii="Times New Roman" w:hAnsi="Times New Roman" w:cs="Times New Roman"/>
          <w:sz w:val="22"/>
          <w:szCs w:val="22"/>
        </w:rPr>
        <w:t>0</w:t>
      </w:r>
      <w:r w:rsidRPr="00010FA2">
        <w:rPr>
          <w:rFonts w:ascii="Times New Roman" w:hAnsi="Times New Roman" w:cs="Times New Roman"/>
          <w:sz w:val="22"/>
          <w:szCs w:val="22"/>
        </w:rPr>
        <w:t xml:space="preserve"> d. sudarytos pagrindinės sutarties Nr. </w:t>
      </w:r>
      <w:r w:rsidR="00D23E44" w:rsidRPr="00D23E44">
        <w:rPr>
          <w:rFonts w:ascii="Times New Roman" w:hAnsi="Times New Roman" w:cs="Times New Roman"/>
          <w:sz w:val="22"/>
          <w:szCs w:val="22"/>
        </w:rPr>
        <w:t>CPO314156-2900-6626</w:t>
      </w:r>
      <w:r w:rsidR="00DF4613" w:rsidRPr="00DF4613">
        <w:rPr>
          <w:rFonts w:ascii="Times New Roman" w:hAnsi="Times New Roman" w:cs="Times New Roman"/>
          <w:bCs/>
          <w:sz w:val="22"/>
          <w:szCs w:val="22"/>
        </w:rPr>
        <w:t>PR2024-</w:t>
      </w:r>
      <w:r w:rsidR="00D23E44">
        <w:rPr>
          <w:rFonts w:ascii="Times New Roman" w:hAnsi="Times New Roman" w:cs="Times New Roman"/>
          <w:bCs/>
          <w:sz w:val="22"/>
          <w:szCs w:val="22"/>
        </w:rPr>
        <w:t>309</w:t>
      </w:r>
      <w:r w:rsidR="00422C01" w:rsidRPr="00DF4613">
        <w:rPr>
          <w:rFonts w:ascii="Times New Roman" w:hAnsi="Times New Roman" w:cs="Times New Roman"/>
          <w:bCs/>
          <w:sz w:val="22"/>
          <w:szCs w:val="22"/>
        </w:rPr>
        <w:t xml:space="preserve"> </w:t>
      </w:r>
      <w:r w:rsidRPr="00DF4613">
        <w:rPr>
          <w:rFonts w:ascii="Times New Roman" w:hAnsi="Times New Roman" w:cs="Times New Roman"/>
          <w:bCs/>
          <w:sz w:val="22"/>
          <w:szCs w:val="22"/>
        </w:rPr>
        <w:t xml:space="preserve">(toliau – Sutartis), </w:t>
      </w:r>
      <w:r w:rsidR="00422C01" w:rsidRPr="00DF4613">
        <w:rPr>
          <w:rFonts w:ascii="Times New Roman" w:hAnsi="Times New Roman" w:cs="Times New Roman"/>
          <w:bCs/>
          <w:sz w:val="22"/>
          <w:szCs w:val="22"/>
        </w:rPr>
        <w:t>1</w:t>
      </w:r>
      <w:r w:rsidR="00DF4613">
        <w:rPr>
          <w:rFonts w:ascii="Times New Roman" w:hAnsi="Times New Roman" w:cs="Times New Roman"/>
          <w:bCs/>
          <w:sz w:val="22"/>
          <w:szCs w:val="22"/>
        </w:rPr>
        <w:t>0</w:t>
      </w:r>
      <w:r w:rsidRPr="00DF4613">
        <w:rPr>
          <w:rFonts w:ascii="Times New Roman" w:hAnsi="Times New Roman" w:cs="Times New Roman"/>
          <w:bCs/>
          <w:sz w:val="22"/>
          <w:szCs w:val="22"/>
        </w:rPr>
        <w:t>.3 punktu, susitaria:</w:t>
      </w:r>
    </w:p>
    <w:p w:rsidR="00E9249C" w:rsidRPr="00010FA2" w:rsidRDefault="00E9249C" w:rsidP="00871A77">
      <w:pPr>
        <w:tabs>
          <w:tab w:val="left" w:pos="426"/>
        </w:tabs>
        <w:spacing w:after="0" w:line="240" w:lineRule="auto"/>
        <w:ind w:firstLine="851"/>
        <w:jc w:val="both"/>
        <w:rPr>
          <w:rFonts w:ascii="Times New Roman" w:hAnsi="Times New Roman" w:cs="Times New Roman"/>
          <w:sz w:val="22"/>
          <w:szCs w:val="22"/>
        </w:rPr>
      </w:pPr>
    </w:p>
    <w:p w:rsidR="00E9249C" w:rsidRPr="00FB1234" w:rsidRDefault="00E9249C" w:rsidP="00D23E44">
      <w:pPr>
        <w:tabs>
          <w:tab w:val="left" w:pos="426"/>
        </w:tabs>
        <w:spacing w:after="0"/>
        <w:jc w:val="both"/>
        <w:rPr>
          <w:rFonts w:ascii="Times New Roman" w:hAnsi="Times New Roman" w:cs="Times New Roman"/>
          <w:sz w:val="22"/>
          <w:szCs w:val="22"/>
        </w:rPr>
      </w:pPr>
      <w:r w:rsidRPr="00FB1234">
        <w:rPr>
          <w:rFonts w:ascii="Times New Roman" w:hAnsi="Times New Roman" w:cs="Times New Roman"/>
          <w:sz w:val="22"/>
          <w:szCs w:val="22"/>
        </w:rPr>
        <w:t xml:space="preserve">1. </w:t>
      </w:r>
      <w:r w:rsidR="00D23E44" w:rsidRPr="00D23E44">
        <w:rPr>
          <w:rFonts w:ascii="Times New Roman" w:hAnsi="Times New Roman" w:cs="Times New Roman"/>
          <w:sz w:val="22"/>
          <w:szCs w:val="22"/>
        </w:rPr>
        <w:t>Užsakovui Prekių tiekimo laikotarpiu nenupirkus 100 (šimto) procentų bent vienos Pirkimo sutarties priede nurodytos Prekės vienetų. Pirkimo sutartis abipusiu Šalių sutarimu pratęsiama iki Užsakovas nupirks 100 procentų kiekvienos Pirkimo sutarties priede nurodytos Prekės vienetų</w:t>
      </w:r>
      <w:r w:rsidR="00D23E44">
        <w:rPr>
          <w:rFonts w:ascii="Times New Roman" w:hAnsi="Times New Roman" w:cs="Times New Roman"/>
          <w:sz w:val="22"/>
          <w:szCs w:val="22"/>
        </w:rPr>
        <w:t xml:space="preserve">, bet </w:t>
      </w:r>
      <w:r w:rsidR="00D23E44" w:rsidRPr="00D23E44">
        <w:rPr>
          <w:rFonts w:ascii="Times New Roman" w:hAnsi="Times New Roman" w:cs="Times New Roman"/>
          <w:sz w:val="22"/>
          <w:szCs w:val="22"/>
        </w:rPr>
        <w:t>ne ilgesniems kaip 6 (šešių) mėnesių laikotarpi</w:t>
      </w:r>
      <w:r w:rsidR="00D23E44">
        <w:rPr>
          <w:rFonts w:ascii="Times New Roman" w:hAnsi="Times New Roman" w:cs="Times New Roman"/>
          <w:sz w:val="22"/>
          <w:szCs w:val="22"/>
        </w:rPr>
        <w:t>ui iki 2026-02-19</w:t>
      </w:r>
      <w:r w:rsidR="00D23E44" w:rsidRPr="00D23E44">
        <w:rPr>
          <w:rFonts w:ascii="Times New Roman" w:hAnsi="Times New Roman" w:cs="Times New Roman"/>
          <w:sz w:val="22"/>
          <w:szCs w:val="22"/>
        </w:rPr>
        <w:t xml:space="preserve">. </w:t>
      </w:r>
    </w:p>
    <w:p w:rsidR="00E9249C" w:rsidRPr="00FB1234" w:rsidRDefault="00E9249C" w:rsidP="00E9249C">
      <w:pPr>
        <w:tabs>
          <w:tab w:val="left" w:pos="426"/>
        </w:tabs>
        <w:spacing w:after="0"/>
        <w:jc w:val="both"/>
        <w:rPr>
          <w:rFonts w:ascii="Times New Roman" w:eastAsia="Calibri" w:hAnsi="Times New Roman" w:cs="Times New Roman"/>
          <w:sz w:val="22"/>
          <w:szCs w:val="22"/>
        </w:rPr>
      </w:pPr>
      <w:r w:rsidRPr="00FB1234">
        <w:rPr>
          <w:rFonts w:ascii="Times New Roman" w:hAnsi="Times New Roman" w:cs="Times New Roman"/>
          <w:sz w:val="22"/>
          <w:szCs w:val="22"/>
        </w:rPr>
        <w:t xml:space="preserve">2. </w:t>
      </w:r>
      <w:r w:rsidRPr="00FB1234">
        <w:rPr>
          <w:rFonts w:ascii="Times New Roman" w:eastAsia="Calibri" w:hAnsi="Times New Roman" w:cs="Times New Roman"/>
          <w:sz w:val="22"/>
          <w:szCs w:val="22"/>
        </w:rPr>
        <w:t xml:space="preserve">Susitarimas yra neatskiriama </w:t>
      </w:r>
      <w:r w:rsidR="00010FA2">
        <w:rPr>
          <w:rFonts w:ascii="Times New Roman" w:eastAsia="Calibri" w:hAnsi="Times New Roman" w:cs="Times New Roman"/>
          <w:sz w:val="22"/>
          <w:szCs w:val="22"/>
        </w:rPr>
        <w:t>S</w:t>
      </w:r>
      <w:r w:rsidRPr="00FB1234">
        <w:rPr>
          <w:rFonts w:ascii="Times New Roman" w:eastAsia="Calibri" w:hAnsi="Times New Roman" w:cs="Times New Roman"/>
          <w:sz w:val="22"/>
          <w:szCs w:val="22"/>
        </w:rPr>
        <w:t>utarties dalis.</w:t>
      </w:r>
    </w:p>
    <w:p w:rsidR="00FB1234" w:rsidRPr="00FB1234" w:rsidRDefault="00FB1234" w:rsidP="00FB1234">
      <w:pPr>
        <w:tabs>
          <w:tab w:val="left" w:pos="426"/>
        </w:tabs>
        <w:spacing w:after="0"/>
        <w:jc w:val="both"/>
        <w:rPr>
          <w:rFonts w:ascii="Times New Roman" w:eastAsia="Calibri" w:hAnsi="Times New Roman" w:cs="Times New Roman"/>
          <w:sz w:val="22"/>
          <w:szCs w:val="22"/>
        </w:rPr>
      </w:pPr>
      <w:r>
        <w:rPr>
          <w:rFonts w:ascii="Times New Roman" w:eastAsia="Calibri" w:hAnsi="Times New Roman" w:cs="Times New Roman"/>
          <w:sz w:val="22"/>
          <w:szCs w:val="22"/>
        </w:rPr>
        <w:t>3</w:t>
      </w:r>
      <w:r w:rsidRPr="00FB1234">
        <w:rPr>
          <w:rFonts w:ascii="Times New Roman" w:eastAsia="Calibri" w:hAnsi="Times New Roman" w:cs="Times New Roman"/>
          <w:sz w:val="22"/>
          <w:szCs w:val="22"/>
        </w:rPr>
        <w:t>. Susitarimas pasirašomas kvalifikuotais elektroniniais parašais</w:t>
      </w:r>
      <w:r w:rsidR="00422C01">
        <w:rPr>
          <w:rFonts w:ascii="Times New Roman" w:eastAsia="Calibri" w:hAnsi="Times New Roman" w:cs="Times New Roman"/>
          <w:sz w:val="22"/>
          <w:szCs w:val="22"/>
        </w:rPr>
        <w:t>,</w:t>
      </w:r>
      <w:r w:rsidRPr="00FB1234">
        <w:rPr>
          <w:rFonts w:ascii="Times New Roman" w:eastAsia="Calibri" w:hAnsi="Times New Roman" w:cs="Times New Roman"/>
          <w:sz w:val="22"/>
          <w:szCs w:val="22"/>
        </w:rPr>
        <w:t xml:space="preserve"> arba apsikeičiant pasirašytomis skenuotomis kopijomis PDF formatu. Susitarimą pasirašant rašytiniu parašu, jis sudaromas dviem egzemplioriais lietuvių kalba, po vieną kiekvienai iš Šalių.</w:t>
      </w:r>
    </w:p>
    <w:p w:rsidR="00FB1234" w:rsidRPr="00FB1234" w:rsidRDefault="00FB1234" w:rsidP="00FB1234">
      <w:pPr>
        <w:tabs>
          <w:tab w:val="left" w:pos="426"/>
        </w:tabs>
        <w:spacing w:after="0"/>
        <w:jc w:val="both"/>
        <w:rPr>
          <w:rFonts w:ascii="Times New Roman" w:eastAsia="Calibri" w:hAnsi="Times New Roman" w:cs="Times New Roman"/>
          <w:sz w:val="22"/>
          <w:szCs w:val="22"/>
        </w:rPr>
      </w:pPr>
      <w:r>
        <w:rPr>
          <w:rFonts w:ascii="Times New Roman" w:eastAsia="Calibri" w:hAnsi="Times New Roman" w:cs="Times New Roman"/>
          <w:sz w:val="22"/>
          <w:szCs w:val="22"/>
        </w:rPr>
        <w:t>4</w:t>
      </w:r>
      <w:r w:rsidRPr="00FB1234">
        <w:rPr>
          <w:rFonts w:ascii="Times New Roman" w:eastAsia="Calibri" w:hAnsi="Times New Roman" w:cs="Times New Roman"/>
          <w:sz w:val="22"/>
          <w:szCs w:val="22"/>
        </w:rPr>
        <w:t>. Susitarimas įsigalioja jį pasirašius abiem šalims.</w:t>
      </w:r>
    </w:p>
    <w:p w:rsidR="00FB1234" w:rsidRPr="00FB1234" w:rsidRDefault="00FB1234" w:rsidP="00FB1234">
      <w:pPr>
        <w:tabs>
          <w:tab w:val="left" w:pos="426"/>
        </w:tabs>
        <w:spacing w:after="0"/>
        <w:jc w:val="both"/>
        <w:rPr>
          <w:rFonts w:ascii="Times New Roman" w:eastAsia="Calibri" w:hAnsi="Times New Roman" w:cs="Times New Roman"/>
          <w:sz w:val="22"/>
          <w:szCs w:val="22"/>
        </w:rPr>
      </w:pPr>
    </w:p>
    <w:p w:rsidR="00FB1234" w:rsidRPr="00FB1234" w:rsidRDefault="00FB1234" w:rsidP="00FB1234">
      <w:pPr>
        <w:tabs>
          <w:tab w:val="left" w:pos="1276"/>
        </w:tabs>
        <w:spacing w:after="0"/>
        <w:rPr>
          <w:rFonts w:ascii="Times New Roman" w:hAnsi="Times New Roman" w:cs="Times New Roman"/>
          <w:sz w:val="22"/>
          <w:szCs w:val="22"/>
        </w:rPr>
      </w:pPr>
    </w:p>
    <w:tbl>
      <w:tblPr>
        <w:tblW w:w="9780" w:type="dxa"/>
        <w:tblInd w:w="709" w:type="dxa"/>
        <w:tblLook w:val="00A0" w:firstRow="1" w:lastRow="0" w:firstColumn="1" w:lastColumn="0" w:noHBand="0" w:noVBand="0"/>
      </w:tblPr>
      <w:tblGrid>
        <w:gridCol w:w="5103"/>
        <w:gridCol w:w="4677"/>
      </w:tblGrid>
      <w:tr w:rsidR="00FB1234" w:rsidRPr="00FB1234" w:rsidTr="00B72A4C">
        <w:tc>
          <w:tcPr>
            <w:tcW w:w="5103" w:type="dxa"/>
          </w:tcPr>
          <w:p w:rsidR="00FB1234" w:rsidRPr="00FB1234" w:rsidRDefault="00FB1234" w:rsidP="00B72A4C">
            <w:pPr>
              <w:spacing w:after="0"/>
              <w:rPr>
                <w:rFonts w:ascii="Times New Roman" w:hAnsi="Times New Roman" w:cs="Times New Roman"/>
                <w:sz w:val="22"/>
                <w:szCs w:val="22"/>
              </w:rPr>
            </w:pPr>
          </w:p>
          <w:p w:rsidR="00FB1234" w:rsidRDefault="006E1F0E" w:rsidP="006E1F0E">
            <w:pPr>
              <w:spacing w:after="0"/>
              <w:rPr>
                <w:rFonts w:ascii="Times New Roman" w:hAnsi="Times New Roman" w:cs="Times New Roman"/>
                <w:sz w:val="22"/>
                <w:szCs w:val="22"/>
              </w:rPr>
            </w:pPr>
            <w:r>
              <w:rPr>
                <w:rFonts w:ascii="Times New Roman" w:hAnsi="Times New Roman" w:cs="Times New Roman"/>
                <w:sz w:val="22"/>
                <w:szCs w:val="22"/>
              </w:rPr>
              <w:t>Užsakovo vardu</w:t>
            </w:r>
          </w:p>
          <w:p w:rsidR="006E1F0E" w:rsidRPr="00FB1234" w:rsidRDefault="006E1F0E" w:rsidP="006E1F0E">
            <w:pPr>
              <w:spacing w:after="0"/>
              <w:rPr>
                <w:rFonts w:ascii="Times New Roman" w:hAnsi="Times New Roman" w:cs="Times New Roman"/>
                <w:sz w:val="22"/>
                <w:szCs w:val="22"/>
              </w:rPr>
            </w:pPr>
          </w:p>
        </w:tc>
        <w:tc>
          <w:tcPr>
            <w:tcW w:w="4677" w:type="dxa"/>
          </w:tcPr>
          <w:p w:rsidR="00FB1234" w:rsidRPr="00FB1234" w:rsidRDefault="00FB1234" w:rsidP="00B72A4C">
            <w:pPr>
              <w:spacing w:after="0"/>
              <w:rPr>
                <w:rFonts w:ascii="Times New Roman" w:hAnsi="Times New Roman" w:cs="Times New Roman"/>
                <w:sz w:val="22"/>
                <w:szCs w:val="22"/>
              </w:rPr>
            </w:pPr>
          </w:p>
          <w:p w:rsidR="00FB1234" w:rsidRPr="00FB1234" w:rsidRDefault="006E1F0E" w:rsidP="00B72A4C">
            <w:pPr>
              <w:spacing w:after="0"/>
              <w:rPr>
                <w:rFonts w:ascii="Times New Roman" w:hAnsi="Times New Roman" w:cs="Times New Roman"/>
                <w:sz w:val="22"/>
                <w:szCs w:val="22"/>
              </w:rPr>
            </w:pPr>
            <w:r>
              <w:rPr>
                <w:rFonts w:ascii="Times New Roman" w:hAnsi="Times New Roman" w:cs="Times New Roman"/>
                <w:sz w:val="22"/>
                <w:szCs w:val="22"/>
              </w:rPr>
              <w:t>Tiekėjo vardu</w:t>
            </w:r>
          </w:p>
        </w:tc>
      </w:tr>
      <w:tr w:rsidR="00FB1234" w:rsidRPr="00FB1234" w:rsidTr="00B72A4C">
        <w:tc>
          <w:tcPr>
            <w:tcW w:w="5103" w:type="dxa"/>
          </w:tcPr>
          <w:p w:rsidR="00FB1234" w:rsidRPr="00FB1234" w:rsidRDefault="00FB1234" w:rsidP="00B72A4C">
            <w:pPr>
              <w:spacing w:after="0"/>
              <w:rPr>
                <w:rFonts w:ascii="Times New Roman" w:hAnsi="Times New Roman" w:cs="Times New Roman"/>
                <w:sz w:val="22"/>
                <w:szCs w:val="22"/>
              </w:rPr>
            </w:pPr>
            <w:r w:rsidRPr="00FB1234">
              <w:rPr>
                <w:rFonts w:ascii="Times New Roman" w:hAnsi="Times New Roman" w:cs="Times New Roman"/>
                <w:sz w:val="22"/>
                <w:szCs w:val="22"/>
              </w:rPr>
              <w:t xml:space="preserve">Viešosios įstaigos Vilniaus universiteto </w:t>
            </w:r>
          </w:p>
          <w:p w:rsidR="00FB1234" w:rsidRPr="00FB1234" w:rsidRDefault="00FB1234" w:rsidP="00B72A4C">
            <w:pPr>
              <w:spacing w:after="0"/>
              <w:rPr>
                <w:rFonts w:ascii="Times New Roman" w:hAnsi="Times New Roman" w:cs="Times New Roman"/>
                <w:sz w:val="22"/>
                <w:szCs w:val="22"/>
              </w:rPr>
            </w:pPr>
            <w:r w:rsidRPr="00FB1234">
              <w:rPr>
                <w:rFonts w:ascii="Times New Roman" w:hAnsi="Times New Roman" w:cs="Times New Roman"/>
                <w:sz w:val="22"/>
                <w:szCs w:val="22"/>
              </w:rPr>
              <w:t xml:space="preserve">ligoninės Santaros klinikų filialas </w:t>
            </w:r>
          </w:p>
          <w:p w:rsidR="00FB1234" w:rsidRPr="00FB1234" w:rsidRDefault="00FB1234" w:rsidP="00B72A4C">
            <w:pPr>
              <w:spacing w:after="0"/>
              <w:rPr>
                <w:rFonts w:ascii="Times New Roman" w:hAnsi="Times New Roman" w:cs="Times New Roman"/>
                <w:sz w:val="22"/>
                <w:szCs w:val="22"/>
              </w:rPr>
            </w:pPr>
            <w:r w:rsidRPr="00FB1234">
              <w:rPr>
                <w:rFonts w:ascii="Times New Roman" w:hAnsi="Times New Roman" w:cs="Times New Roman"/>
                <w:sz w:val="22"/>
                <w:szCs w:val="22"/>
              </w:rPr>
              <w:t>Nacionalinis vėžio centras</w:t>
            </w:r>
          </w:p>
          <w:p w:rsidR="00FB1234" w:rsidRPr="00FB1234" w:rsidRDefault="00FB1234" w:rsidP="00B72A4C">
            <w:pPr>
              <w:spacing w:after="0"/>
              <w:rPr>
                <w:rFonts w:ascii="Times New Roman" w:hAnsi="Times New Roman" w:cs="Times New Roman"/>
                <w:sz w:val="22"/>
                <w:szCs w:val="22"/>
              </w:rPr>
            </w:pPr>
          </w:p>
        </w:tc>
        <w:tc>
          <w:tcPr>
            <w:tcW w:w="4677" w:type="dxa"/>
          </w:tcPr>
          <w:p w:rsidR="00EB70DB" w:rsidRPr="00DF4613" w:rsidRDefault="00EB70DB" w:rsidP="00B72A4C">
            <w:pPr>
              <w:spacing w:after="0"/>
              <w:rPr>
                <w:rFonts w:ascii="Times New Roman" w:hAnsi="Times New Roman" w:cs="Times New Roman"/>
                <w:sz w:val="22"/>
                <w:szCs w:val="22"/>
              </w:rPr>
            </w:pPr>
            <w:r w:rsidRPr="00DF4613">
              <w:rPr>
                <w:rFonts w:ascii="Times New Roman" w:hAnsi="Times New Roman" w:cs="Times New Roman"/>
                <w:sz w:val="22"/>
                <w:szCs w:val="22"/>
              </w:rPr>
              <w:t xml:space="preserve">Uždaroji akcinė bendrovė </w:t>
            </w:r>
          </w:p>
          <w:p w:rsidR="00FB1234" w:rsidRPr="00DF4613" w:rsidRDefault="00EB70DB" w:rsidP="00B72A4C">
            <w:pPr>
              <w:spacing w:after="0"/>
              <w:rPr>
                <w:rFonts w:ascii="Times New Roman" w:hAnsi="Times New Roman" w:cs="Times New Roman"/>
                <w:sz w:val="22"/>
                <w:szCs w:val="22"/>
              </w:rPr>
            </w:pPr>
            <w:r w:rsidRPr="00DF4613">
              <w:rPr>
                <w:rFonts w:ascii="Times New Roman" w:hAnsi="Times New Roman" w:cs="Times New Roman"/>
                <w:sz w:val="22"/>
                <w:szCs w:val="22"/>
              </w:rPr>
              <w:t>"</w:t>
            </w:r>
            <w:r w:rsidR="00DF4613" w:rsidRPr="00DF4613">
              <w:rPr>
                <w:rFonts w:ascii="Times New Roman" w:hAnsi="Times New Roman" w:cs="Times New Roman"/>
                <w:sz w:val="22"/>
                <w:szCs w:val="22"/>
              </w:rPr>
              <w:t>ENTAFARMA</w:t>
            </w:r>
            <w:r w:rsidRPr="00DF4613">
              <w:rPr>
                <w:rFonts w:ascii="Times New Roman" w:hAnsi="Times New Roman" w:cs="Times New Roman"/>
                <w:sz w:val="22"/>
                <w:szCs w:val="22"/>
              </w:rPr>
              <w:t xml:space="preserve">"  </w:t>
            </w:r>
          </w:p>
        </w:tc>
      </w:tr>
      <w:tr w:rsidR="00FB1234" w:rsidRPr="00FB1234" w:rsidTr="00B72A4C">
        <w:tc>
          <w:tcPr>
            <w:tcW w:w="5103" w:type="dxa"/>
          </w:tcPr>
          <w:p w:rsidR="00FB1234" w:rsidRPr="00FB1234" w:rsidRDefault="00FB1234" w:rsidP="00B72A4C">
            <w:pPr>
              <w:spacing w:after="0"/>
              <w:rPr>
                <w:rFonts w:ascii="Times New Roman" w:hAnsi="Times New Roman" w:cs="Times New Roman"/>
                <w:sz w:val="22"/>
                <w:szCs w:val="22"/>
              </w:rPr>
            </w:pPr>
            <w:r w:rsidRPr="00FB1234">
              <w:rPr>
                <w:rFonts w:ascii="Times New Roman" w:hAnsi="Times New Roman" w:cs="Times New Roman"/>
                <w:sz w:val="22"/>
                <w:szCs w:val="22"/>
              </w:rPr>
              <w:t xml:space="preserve">Direktoriaus </w:t>
            </w:r>
          </w:p>
          <w:p w:rsidR="00FB1234" w:rsidRPr="00FB1234" w:rsidRDefault="00FB1234" w:rsidP="00B72A4C">
            <w:pPr>
              <w:spacing w:after="0"/>
              <w:rPr>
                <w:rFonts w:ascii="Times New Roman" w:hAnsi="Times New Roman" w:cs="Times New Roman"/>
                <w:sz w:val="22"/>
                <w:szCs w:val="22"/>
              </w:rPr>
            </w:pPr>
            <w:r w:rsidRPr="00FB1234">
              <w:rPr>
                <w:rFonts w:ascii="Times New Roman" w:hAnsi="Times New Roman" w:cs="Times New Roman"/>
                <w:sz w:val="22"/>
                <w:szCs w:val="22"/>
              </w:rPr>
              <w:t>Valdas Pečeliūnas</w:t>
            </w:r>
          </w:p>
        </w:tc>
        <w:tc>
          <w:tcPr>
            <w:tcW w:w="4677" w:type="dxa"/>
          </w:tcPr>
          <w:p w:rsidR="00FB1234" w:rsidRPr="00FB1234" w:rsidRDefault="00FB1234" w:rsidP="00B72A4C">
            <w:pPr>
              <w:spacing w:after="0"/>
              <w:rPr>
                <w:rFonts w:ascii="Times New Roman" w:eastAsia="Times New Roman" w:hAnsi="Times New Roman" w:cs="Times New Roman"/>
                <w:sz w:val="22"/>
                <w:szCs w:val="22"/>
                <w14:ligatures w14:val="none"/>
              </w:rPr>
            </w:pPr>
            <w:r w:rsidRPr="00FB1234">
              <w:rPr>
                <w:rFonts w:ascii="Times New Roman" w:eastAsia="Times New Roman" w:hAnsi="Times New Roman" w:cs="Times New Roman"/>
                <w:sz w:val="22"/>
                <w:szCs w:val="22"/>
                <w14:ligatures w14:val="none"/>
              </w:rPr>
              <w:t>__________________________________</w:t>
            </w:r>
          </w:p>
          <w:p w:rsidR="00FB1234" w:rsidRPr="00FB1234" w:rsidRDefault="00FB1234" w:rsidP="00B72A4C">
            <w:pPr>
              <w:spacing w:after="0"/>
              <w:rPr>
                <w:rFonts w:ascii="Times New Roman" w:hAnsi="Times New Roman" w:cs="Times New Roman"/>
                <w:sz w:val="22"/>
                <w:szCs w:val="22"/>
              </w:rPr>
            </w:pPr>
            <w:r w:rsidRPr="00FB1234">
              <w:rPr>
                <w:rFonts w:ascii="Times New Roman" w:eastAsia="Times New Roman" w:hAnsi="Times New Roman" w:cs="Times New Roman"/>
                <w:sz w:val="22"/>
                <w:szCs w:val="22"/>
                <w14:ligatures w14:val="none"/>
              </w:rPr>
              <w:t>___________________________________</w:t>
            </w:r>
          </w:p>
        </w:tc>
      </w:tr>
    </w:tbl>
    <w:p w:rsidR="00E9249C" w:rsidRPr="00FB1234" w:rsidRDefault="00E9249C">
      <w:pPr>
        <w:rPr>
          <w:sz w:val="22"/>
          <w:szCs w:val="22"/>
        </w:rPr>
      </w:pPr>
    </w:p>
    <w:sectPr w:rsidR="00E9249C" w:rsidRPr="00FB1234" w:rsidSect="00650AA7">
      <w:pgSz w:w="11906" w:h="16838"/>
      <w:pgMar w:top="1440" w:right="83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JGLF5+TpLU6GIwuJ+jqgyMWCcEkcCJHoWr5dSJLfI8WW0zNof03HXTUuJm9TgbAItfkVEoFy5u58Cv8MGtHbw==" w:salt="TpGqwGDIuIgOxGdH4J6DP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49C"/>
    <w:rsid w:val="00010FA2"/>
    <w:rsid w:val="00093C95"/>
    <w:rsid w:val="00344CCD"/>
    <w:rsid w:val="003A2991"/>
    <w:rsid w:val="00414EA9"/>
    <w:rsid w:val="0042176C"/>
    <w:rsid w:val="00422C01"/>
    <w:rsid w:val="00451941"/>
    <w:rsid w:val="00527442"/>
    <w:rsid w:val="005C236A"/>
    <w:rsid w:val="005C388B"/>
    <w:rsid w:val="005E6099"/>
    <w:rsid w:val="005F0147"/>
    <w:rsid w:val="00650AA7"/>
    <w:rsid w:val="006B1947"/>
    <w:rsid w:val="006E1F0E"/>
    <w:rsid w:val="00871A77"/>
    <w:rsid w:val="00912BE8"/>
    <w:rsid w:val="00AE399C"/>
    <w:rsid w:val="00BD3AAF"/>
    <w:rsid w:val="00BF379E"/>
    <w:rsid w:val="00C66692"/>
    <w:rsid w:val="00D23E44"/>
    <w:rsid w:val="00D64202"/>
    <w:rsid w:val="00DF4613"/>
    <w:rsid w:val="00E11730"/>
    <w:rsid w:val="00E9249C"/>
    <w:rsid w:val="00EB70DB"/>
    <w:rsid w:val="00EC3A17"/>
    <w:rsid w:val="00F74CAD"/>
    <w:rsid w:val="00FB12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CE27"/>
  <w15:chartTrackingRefBased/>
  <w15:docId w15:val="{B9383848-D228-4A13-898F-62C5EDDB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4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4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4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4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4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4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4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4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49C"/>
    <w:rPr>
      <w:rFonts w:eastAsiaTheme="majorEastAsia" w:cstheme="majorBidi"/>
      <w:color w:val="272727" w:themeColor="text1" w:themeTint="D8"/>
    </w:rPr>
  </w:style>
  <w:style w:type="paragraph" w:styleId="Title">
    <w:name w:val="Title"/>
    <w:basedOn w:val="Normal"/>
    <w:next w:val="Normal"/>
    <w:link w:val="TitleChar"/>
    <w:uiPriority w:val="10"/>
    <w:qFormat/>
    <w:rsid w:val="00E92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49C"/>
    <w:pPr>
      <w:spacing w:before="160"/>
      <w:jc w:val="center"/>
    </w:pPr>
    <w:rPr>
      <w:i/>
      <w:iCs/>
      <w:color w:val="404040" w:themeColor="text1" w:themeTint="BF"/>
    </w:rPr>
  </w:style>
  <w:style w:type="character" w:customStyle="1" w:styleId="QuoteChar">
    <w:name w:val="Quote Char"/>
    <w:basedOn w:val="DefaultParagraphFont"/>
    <w:link w:val="Quote"/>
    <w:uiPriority w:val="29"/>
    <w:rsid w:val="00E9249C"/>
    <w:rPr>
      <w:i/>
      <w:iCs/>
      <w:color w:val="404040" w:themeColor="text1" w:themeTint="BF"/>
    </w:rPr>
  </w:style>
  <w:style w:type="paragraph" w:styleId="ListParagraph">
    <w:name w:val="List Paragraph"/>
    <w:basedOn w:val="Normal"/>
    <w:uiPriority w:val="34"/>
    <w:qFormat/>
    <w:rsid w:val="00E9249C"/>
    <w:pPr>
      <w:ind w:left="720"/>
      <w:contextualSpacing/>
    </w:pPr>
  </w:style>
  <w:style w:type="character" w:styleId="IntenseEmphasis">
    <w:name w:val="Intense Emphasis"/>
    <w:basedOn w:val="DefaultParagraphFont"/>
    <w:uiPriority w:val="21"/>
    <w:qFormat/>
    <w:rsid w:val="00E9249C"/>
    <w:rPr>
      <w:i/>
      <w:iCs/>
      <w:color w:val="0F4761" w:themeColor="accent1" w:themeShade="BF"/>
    </w:rPr>
  </w:style>
  <w:style w:type="paragraph" w:styleId="IntenseQuote">
    <w:name w:val="Intense Quote"/>
    <w:basedOn w:val="Normal"/>
    <w:next w:val="Normal"/>
    <w:link w:val="IntenseQuoteChar"/>
    <w:uiPriority w:val="30"/>
    <w:qFormat/>
    <w:rsid w:val="00E92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49C"/>
    <w:rPr>
      <w:i/>
      <w:iCs/>
      <w:color w:val="0F4761" w:themeColor="accent1" w:themeShade="BF"/>
    </w:rPr>
  </w:style>
  <w:style w:type="character" w:styleId="IntenseReference">
    <w:name w:val="Intense Reference"/>
    <w:basedOn w:val="DefaultParagraphFont"/>
    <w:uiPriority w:val="32"/>
    <w:qFormat/>
    <w:rsid w:val="00E924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1125</Words>
  <Characters>642</Characters>
  <Application>Microsoft Office Word</Application>
  <DocSecurity>8</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Katinas</dc:creator>
  <cp:keywords/>
  <dc:description/>
  <cp:lastModifiedBy>Vaida Pačinskienė</cp:lastModifiedBy>
  <cp:revision>1</cp:revision>
  <cp:lastPrinted>2025-03-03T09:11:00Z</cp:lastPrinted>
  <dcterms:created xsi:type="dcterms:W3CDTF">2025-07-29T09:54:00Z</dcterms:created>
  <dcterms:modified xsi:type="dcterms:W3CDTF">2025-07-29T09:54:00Z</dcterms:modified>
</cp:coreProperties>
</file>