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FF6519" w14:textId="77777777" w:rsidR="00A915E1" w:rsidRDefault="00A915E1" w:rsidP="00E32360">
      <w:pPr>
        <w:spacing w:line="240" w:lineRule="auto"/>
        <w:jc w:val="center"/>
        <w:rPr>
          <w:rFonts w:ascii="Times New Roman" w:hAnsi="Times New Roman"/>
          <w:b/>
          <w:bCs/>
          <w:color w:val="000000"/>
          <w:lang w:val="lt-LT"/>
        </w:rPr>
      </w:pPr>
      <w:bookmarkStart w:id="0" w:name="_Hlk119013396"/>
      <w:bookmarkStart w:id="1" w:name="_GoBack"/>
      <w:bookmarkEnd w:id="1"/>
    </w:p>
    <w:p w14:paraId="1FD65C81" w14:textId="4D346C4E" w:rsidR="00041EAC" w:rsidRPr="00A915E1" w:rsidRDefault="00CF3898" w:rsidP="00E32360">
      <w:pPr>
        <w:spacing w:line="240" w:lineRule="auto"/>
        <w:jc w:val="center"/>
        <w:rPr>
          <w:rFonts w:ascii="Times New Roman" w:hAnsi="Times New Roman"/>
          <w:b/>
          <w:bCs/>
          <w:color w:val="000000"/>
          <w:lang w:val="lt-LT"/>
        </w:rPr>
      </w:pPr>
      <w:r w:rsidRPr="00A915E1">
        <w:rPr>
          <w:rFonts w:ascii="Times New Roman" w:hAnsi="Times New Roman"/>
          <w:b/>
          <w:bCs/>
          <w:color w:val="000000"/>
          <w:lang w:val="lt-LT"/>
        </w:rPr>
        <w:t>PIRKIMO-PARDAVIMO SUTARTIS Nr.</w:t>
      </w:r>
      <w:r w:rsidR="009D2AE5" w:rsidRPr="00A915E1">
        <w:rPr>
          <w:rFonts w:ascii="Times New Roman" w:hAnsi="Times New Roman"/>
          <w:b/>
          <w:bCs/>
          <w:color w:val="000000"/>
          <w:lang w:val="lt-LT"/>
        </w:rPr>
        <w:t xml:space="preserve"> </w:t>
      </w:r>
      <w:r w:rsidR="00676E21" w:rsidRPr="00676E21">
        <w:rPr>
          <w:rFonts w:ascii="Times New Roman" w:hAnsi="Times New Roman"/>
          <w:b/>
          <w:bCs/>
          <w:color w:val="000000"/>
          <w:lang w:val="lt-LT"/>
        </w:rPr>
        <w:t>13-P60480</w:t>
      </w:r>
    </w:p>
    <w:bookmarkEnd w:id="0"/>
    <w:p w14:paraId="7DA79454" w14:textId="25DF4CF0" w:rsidR="00CF3898" w:rsidRPr="00A915E1" w:rsidRDefault="00CF3898" w:rsidP="00E32360">
      <w:pPr>
        <w:pStyle w:val="Paantrat"/>
        <w:ind w:left="284"/>
        <w:jc w:val="center"/>
        <w:rPr>
          <w:color w:val="000000"/>
          <w:szCs w:val="22"/>
        </w:rPr>
      </w:pPr>
      <w:r w:rsidRPr="00A915E1">
        <w:rPr>
          <w:color w:val="000000"/>
          <w:szCs w:val="22"/>
        </w:rPr>
        <w:t xml:space="preserve">Vilnius, </w:t>
      </w:r>
      <w:r w:rsidR="00E95809" w:rsidRPr="00D47C46">
        <w:rPr>
          <w:color w:val="000000"/>
          <w:szCs w:val="22"/>
        </w:rPr>
        <w:t>2025-07-01</w:t>
      </w:r>
    </w:p>
    <w:p w14:paraId="20F2680F" w14:textId="77777777" w:rsidR="00A3332C" w:rsidRPr="00A915E1" w:rsidRDefault="00A3332C" w:rsidP="00E32360">
      <w:pPr>
        <w:pStyle w:val="Paantrat"/>
        <w:ind w:left="284"/>
        <w:jc w:val="center"/>
        <w:rPr>
          <w:color w:val="000000"/>
          <w:szCs w:val="22"/>
        </w:rPr>
      </w:pPr>
    </w:p>
    <w:p w14:paraId="0E8EBF93" w14:textId="77777777" w:rsidR="00CF3898" w:rsidRPr="00A915E1" w:rsidRDefault="00A3332C" w:rsidP="00E32360">
      <w:pPr>
        <w:spacing w:after="0" w:line="240" w:lineRule="auto"/>
        <w:rPr>
          <w:rFonts w:ascii="Times New Roman" w:hAnsi="Times New Roman"/>
          <w:lang w:val="lt-LT"/>
        </w:rPr>
      </w:pPr>
      <w:r w:rsidRPr="00A915E1">
        <w:rPr>
          <w:rFonts w:ascii="Times New Roman" w:hAnsi="Times New Roman"/>
          <w:b/>
          <w:lang w:val="lt-LT"/>
        </w:rPr>
        <w:t xml:space="preserve">Pardavėjas </w:t>
      </w:r>
      <w:r w:rsidR="00CF3898" w:rsidRPr="00A915E1">
        <w:rPr>
          <w:rFonts w:ascii="Times New Roman" w:hAnsi="Times New Roman"/>
          <w:b/>
          <w:lang w:val="lt-LT"/>
        </w:rPr>
        <w:t>UAB „Lantelis“</w:t>
      </w:r>
      <w:r w:rsidR="00CF3898" w:rsidRPr="00A915E1">
        <w:rPr>
          <w:rFonts w:ascii="Times New Roman" w:hAnsi="Times New Roman"/>
          <w:lang w:val="lt-LT"/>
        </w:rPr>
        <w:t xml:space="preserve">, į.k. 302295417, adresas </w:t>
      </w:r>
      <w:r w:rsidR="00CE2167" w:rsidRPr="00A915E1">
        <w:rPr>
          <w:rFonts w:ascii="Times New Roman" w:hAnsi="Times New Roman"/>
          <w:lang w:val="lt-LT"/>
        </w:rPr>
        <w:t>Universiteto al. 19, Klaipėda, LT-92294, Klaipėdos m. sav.</w:t>
      </w:r>
      <w:r w:rsidR="00CF3898" w:rsidRPr="00A915E1">
        <w:rPr>
          <w:rFonts w:ascii="Times New Roman" w:hAnsi="Times New Roman"/>
          <w:lang w:val="lt-LT"/>
        </w:rPr>
        <w:t xml:space="preserve">, </w:t>
      </w:r>
      <w:r w:rsidR="00CF3898" w:rsidRPr="00A915E1">
        <w:rPr>
          <w:rFonts w:ascii="Times New Roman" w:hAnsi="Times New Roman"/>
          <w:bCs/>
          <w:lang w:val="lt-LT"/>
        </w:rPr>
        <w:t>atstovaujama</w:t>
      </w:r>
      <w:r w:rsidR="00CF3898" w:rsidRPr="00A915E1">
        <w:rPr>
          <w:rFonts w:ascii="Times New Roman" w:hAnsi="Times New Roman"/>
          <w:b/>
          <w:lang w:val="lt-LT"/>
        </w:rPr>
        <w:t xml:space="preserve"> </w:t>
      </w:r>
      <w:r w:rsidR="00F74A42" w:rsidRPr="00A915E1">
        <w:rPr>
          <w:rFonts w:ascii="Times New Roman" w:hAnsi="Times New Roman"/>
          <w:bCs/>
          <w:lang w:val="lt-LT"/>
        </w:rPr>
        <w:t>d</w:t>
      </w:r>
      <w:r w:rsidR="00CF3898" w:rsidRPr="00A915E1">
        <w:rPr>
          <w:rFonts w:ascii="Times New Roman" w:hAnsi="Times New Roman"/>
          <w:lang w:val="lt-LT"/>
        </w:rPr>
        <w:t>irektoriaus Modesto Tamučio, veikiančio pagal bendrovės įstatus (toliau –</w:t>
      </w:r>
      <w:r w:rsidR="00F74A42" w:rsidRPr="00A915E1">
        <w:rPr>
          <w:rFonts w:ascii="Times New Roman" w:hAnsi="Times New Roman"/>
          <w:lang w:val="lt-LT"/>
        </w:rPr>
        <w:t xml:space="preserve"> </w:t>
      </w:r>
      <w:r w:rsidR="00F74A42" w:rsidRPr="00A915E1">
        <w:rPr>
          <w:rFonts w:ascii="Times New Roman" w:hAnsi="Times New Roman"/>
          <w:b/>
          <w:bCs/>
          <w:lang w:val="lt-LT"/>
        </w:rPr>
        <w:t>Pardavėja</w:t>
      </w:r>
      <w:r w:rsidR="00CF3898" w:rsidRPr="00A915E1">
        <w:rPr>
          <w:rFonts w:ascii="Times New Roman" w:hAnsi="Times New Roman"/>
          <w:b/>
          <w:bCs/>
          <w:lang w:val="lt-LT"/>
        </w:rPr>
        <w:t>s</w:t>
      </w:r>
      <w:r w:rsidR="00F74A42" w:rsidRPr="00A915E1">
        <w:rPr>
          <w:rFonts w:ascii="Times New Roman" w:hAnsi="Times New Roman"/>
          <w:lang w:val="lt-LT"/>
        </w:rPr>
        <w:t>)</w:t>
      </w:r>
    </w:p>
    <w:p w14:paraId="15581FC1" w14:textId="77777777" w:rsidR="00F74A42" w:rsidRPr="00A915E1" w:rsidRDefault="00F74A42" w:rsidP="00E32360">
      <w:pPr>
        <w:spacing w:after="0" w:line="240" w:lineRule="auto"/>
        <w:ind w:firstLine="270"/>
        <w:rPr>
          <w:rFonts w:ascii="Times New Roman" w:hAnsi="Times New Roman"/>
          <w:b/>
          <w:bCs/>
          <w:i/>
          <w:iCs/>
          <w:lang w:val="lt-LT"/>
        </w:rPr>
      </w:pPr>
      <w:r w:rsidRPr="00A915E1">
        <w:rPr>
          <w:rFonts w:ascii="Times New Roman" w:hAnsi="Times New Roman"/>
          <w:b/>
          <w:bCs/>
          <w:i/>
          <w:iCs/>
          <w:lang w:val="lt-LT"/>
        </w:rPr>
        <w:t>ir</w:t>
      </w:r>
    </w:p>
    <w:p w14:paraId="70C6EF2D" w14:textId="77777777" w:rsidR="0040089C" w:rsidRPr="00A915E1" w:rsidRDefault="0040089C" w:rsidP="00E32360">
      <w:pPr>
        <w:spacing w:after="0" w:line="240" w:lineRule="auto"/>
        <w:ind w:firstLine="270"/>
        <w:rPr>
          <w:rFonts w:ascii="Times New Roman" w:hAnsi="Times New Roman"/>
          <w:b/>
          <w:bCs/>
          <w:i/>
          <w:iCs/>
          <w:lang w:val="lt-LT"/>
        </w:rPr>
      </w:pPr>
    </w:p>
    <w:tbl>
      <w:tblPr>
        <w:tblW w:w="10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963"/>
      </w:tblGrid>
      <w:tr w:rsidR="000C592F" w:rsidRPr="00D47C46" w14:paraId="6BA5025A" w14:textId="77777777" w:rsidTr="00CE2167">
        <w:trPr>
          <w:trHeight w:val="340"/>
        </w:trPr>
        <w:tc>
          <w:tcPr>
            <w:tcW w:w="3227" w:type="dxa"/>
            <w:shd w:val="clear" w:color="auto" w:fill="auto"/>
          </w:tcPr>
          <w:p w14:paraId="1AD276CE" w14:textId="77777777" w:rsidR="00F74A42" w:rsidRPr="00A915E1" w:rsidRDefault="00A3332C" w:rsidP="00E32360">
            <w:pPr>
              <w:spacing w:after="0" w:line="240" w:lineRule="auto"/>
              <w:rPr>
                <w:rFonts w:ascii="Times New Roman" w:eastAsia="Times New Roman" w:hAnsi="Times New Roman"/>
                <w:b/>
                <w:color w:val="000000"/>
                <w:lang w:val="lt-LT"/>
              </w:rPr>
            </w:pPr>
            <w:r w:rsidRPr="00A915E1">
              <w:rPr>
                <w:rFonts w:ascii="Times New Roman" w:eastAsia="Times New Roman" w:hAnsi="Times New Roman"/>
                <w:b/>
                <w:color w:val="000000"/>
                <w:lang w:val="lt-LT"/>
              </w:rPr>
              <w:t>Pirkėjas</w:t>
            </w:r>
            <w:r w:rsidR="00CE2167" w:rsidRPr="00A915E1">
              <w:rPr>
                <w:rFonts w:ascii="Times New Roman" w:eastAsia="Times New Roman" w:hAnsi="Times New Roman"/>
                <w:b/>
                <w:color w:val="000000"/>
                <w:lang w:val="lt-LT"/>
              </w:rPr>
              <w:t xml:space="preserve"> </w:t>
            </w:r>
            <w:r w:rsidRPr="00A915E1">
              <w:rPr>
                <w:rFonts w:ascii="Times New Roman" w:eastAsia="Times New Roman" w:hAnsi="Times New Roman"/>
                <w:b/>
                <w:color w:val="000000"/>
                <w:lang w:val="lt-LT"/>
              </w:rPr>
              <w:t>(į</w:t>
            </w:r>
            <w:r w:rsidR="00F74A42" w:rsidRPr="00A915E1">
              <w:rPr>
                <w:rFonts w:ascii="Times New Roman" w:eastAsia="Times New Roman" w:hAnsi="Times New Roman"/>
                <w:b/>
                <w:color w:val="000000"/>
                <w:lang w:val="lt-LT"/>
              </w:rPr>
              <w:t>monės pavadinimas</w:t>
            </w:r>
            <w:r w:rsidRPr="00A915E1">
              <w:rPr>
                <w:rFonts w:ascii="Times New Roman" w:eastAsia="Times New Roman" w:hAnsi="Times New Roman"/>
                <w:b/>
                <w:color w:val="000000"/>
                <w:lang w:val="lt-LT"/>
              </w:rPr>
              <w:t>)</w:t>
            </w:r>
            <w:r w:rsidR="00F74A42" w:rsidRPr="00A915E1">
              <w:rPr>
                <w:rFonts w:ascii="Times New Roman" w:eastAsia="Times New Roman" w:hAnsi="Times New Roman"/>
                <w:b/>
                <w:color w:val="000000"/>
                <w:lang w:val="lt-LT"/>
              </w:rPr>
              <w:t>:</w:t>
            </w:r>
          </w:p>
        </w:tc>
        <w:tc>
          <w:tcPr>
            <w:tcW w:w="6963" w:type="dxa"/>
            <w:shd w:val="clear" w:color="auto" w:fill="auto"/>
          </w:tcPr>
          <w:p w14:paraId="17246E37" w14:textId="50FB8346" w:rsidR="00F74A42" w:rsidRPr="00A915E1" w:rsidRDefault="00E11DC3" w:rsidP="00E32360">
            <w:pPr>
              <w:spacing w:after="0" w:line="240" w:lineRule="auto"/>
              <w:jc w:val="both"/>
              <w:rPr>
                <w:rFonts w:ascii="Times New Roman" w:eastAsia="Times New Roman" w:hAnsi="Times New Roman"/>
                <w:b/>
                <w:color w:val="000000"/>
                <w:lang w:val="lt-LT"/>
              </w:rPr>
            </w:pPr>
            <w:r w:rsidRPr="00E11DC3">
              <w:rPr>
                <w:rFonts w:ascii="Times New Roman" w:eastAsia="Times New Roman" w:hAnsi="Times New Roman"/>
                <w:b/>
                <w:color w:val="000000"/>
                <w:lang w:val="lt-LT"/>
              </w:rPr>
              <w:t>Trakų rajono savivaldybės pedagoginė psichologinė tarnyba</w:t>
            </w:r>
          </w:p>
        </w:tc>
      </w:tr>
      <w:tr w:rsidR="000C592F" w:rsidRPr="00A915E1" w14:paraId="26AF818D" w14:textId="77777777" w:rsidTr="00CE2167">
        <w:trPr>
          <w:trHeight w:val="340"/>
        </w:trPr>
        <w:tc>
          <w:tcPr>
            <w:tcW w:w="3227" w:type="dxa"/>
            <w:shd w:val="clear" w:color="auto" w:fill="auto"/>
            <w:vAlign w:val="center"/>
          </w:tcPr>
          <w:p w14:paraId="345836C0" w14:textId="77777777" w:rsidR="00A3332C" w:rsidRPr="00A915E1" w:rsidRDefault="00F74A42" w:rsidP="00E32360">
            <w:pPr>
              <w:spacing w:after="0" w:line="240" w:lineRule="auto"/>
              <w:rPr>
                <w:rFonts w:ascii="Times New Roman" w:eastAsia="Times New Roman" w:hAnsi="Times New Roman"/>
                <w:b/>
                <w:color w:val="000000"/>
                <w:lang w:val="lt-LT"/>
              </w:rPr>
            </w:pPr>
            <w:r w:rsidRPr="00A915E1">
              <w:rPr>
                <w:rFonts w:ascii="Times New Roman" w:eastAsia="Times New Roman" w:hAnsi="Times New Roman"/>
                <w:b/>
                <w:color w:val="000000"/>
                <w:lang w:val="lt-LT"/>
              </w:rPr>
              <w:t>Įmonės kodas:</w:t>
            </w:r>
          </w:p>
        </w:tc>
        <w:tc>
          <w:tcPr>
            <w:tcW w:w="6963" w:type="dxa"/>
            <w:shd w:val="clear" w:color="auto" w:fill="auto"/>
            <w:vAlign w:val="center"/>
          </w:tcPr>
          <w:p w14:paraId="37392790" w14:textId="2AE34CC6" w:rsidR="00E43732" w:rsidRPr="00A915E1" w:rsidRDefault="00E11DC3" w:rsidP="00E32360">
            <w:pPr>
              <w:spacing w:after="0" w:line="240" w:lineRule="auto"/>
              <w:rPr>
                <w:rFonts w:ascii="Times New Roman" w:eastAsia="Times New Roman" w:hAnsi="Times New Roman"/>
                <w:color w:val="000000"/>
                <w:lang w:val="lt-LT" w:eastAsia="en-GB"/>
              </w:rPr>
            </w:pPr>
            <w:r w:rsidRPr="00E11DC3">
              <w:rPr>
                <w:rFonts w:ascii="Times New Roman" w:eastAsia="Times New Roman" w:hAnsi="Times New Roman"/>
                <w:color w:val="000000"/>
                <w:lang w:val="lt-LT" w:eastAsia="en-GB"/>
              </w:rPr>
              <w:t>303086089</w:t>
            </w:r>
          </w:p>
        </w:tc>
      </w:tr>
      <w:tr w:rsidR="000C592F" w:rsidRPr="00A915E1" w14:paraId="4780017E" w14:textId="77777777" w:rsidTr="00CE2167">
        <w:trPr>
          <w:trHeight w:val="340"/>
        </w:trPr>
        <w:tc>
          <w:tcPr>
            <w:tcW w:w="3227" w:type="dxa"/>
            <w:shd w:val="clear" w:color="auto" w:fill="auto"/>
            <w:vAlign w:val="center"/>
          </w:tcPr>
          <w:p w14:paraId="3609C794" w14:textId="77777777" w:rsidR="00F74A42" w:rsidRPr="00A915E1" w:rsidRDefault="00F74A42" w:rsidP="00E32360">
            <w:pPr>
              <w:spacing w:after="0" w:line="240" w:lineRule="auto"/>
              <w:rPr>
                <w:rFonts w:ascii="Times New Roman" w:eastAsia="Times New Roman" w:hAnsi="Times New Roman"/>
                <w:b/>
                <w:color w:val="000000"/>
                <w:lang w:val="lt-LT"/>
              </w:rPr>
            </w:pPr>
            <w:r w:rsidRPr="00A915E1">
              <w:rPr>
                <w:rFonts w:ascii="Times New Roman" w:eastAsia="Times New Roman" w:hAnsi="Times New Roman"/>
                <w:b/>
                <w:color w:val="000000"/>
                <w:lang w:val="lt-LT"/>
              </w:rPr>
              <w:t>Adresas:</w:t>
            </w:r>
          </w:p>
        </w:tc>
        <w:tc>
          <w:tcPr>
            <w:tcW w:w="6963" w:type="dxa"/>
            <w:shd w:val="clear" w:color="auto" w:fill="auto"/>
            <w:vAlign w:val="center"/>
          </w:tcPr>
          <w:p w14:paraId="303A4BF0" w14:textId="4E40DEE0" w:rsidR="00E43732" w:rsidRPr="00A915E1" w:rsidRDefault="00E11DC3" w:rsidP="00E32360">
            <w:pPr>
              <w:spacing w:after="0" w:line="240" w:lineRule="auto"/>
              <w:rPr>
                <w:rFonts w:ascii="Times New Roman" w:eastAsia="Times New Roman" w:hAnsi="Times New Roman"/>
                <w:color w:val="000000"/>
                <w:lang w:val="lt-LT" w:eastAsia="en-GB"/>
              </w:rPr>
            </w:pPr>
            <w:r w:rsidRPr="00E11DC3">
              <w:rPr>
                <w:rFonts w:ascii="Times New Roman" w:eastAsia="Times New Roman" w:hAnsi="Times New Roman"/>
                <w:color w:val="000000"/>
                <w:lang w:val="lt-LT" w:eastAsia="en-GB"/>
              </w:rPr>
              <w:t>Trakai, Birutės g. 42</w:t>
            </w:r>
          </w:p>
        </w:tc>
      </w:tr>
      <w:tr w:rsidR="000C592F" w:rsidRPr="00A915E1" w14:paraId="52233C66" w14:textId="77777777" w:rsidTr="00CE2167">
        <w:trPr>
          <w:trHeight w:val="340"/>
        </w:trPr>
        <w:tc>
          <w:tcPr>
            <w:tcW w:w="3227" w:type="dxa"/>
            <w:shd w:val="clear" w:color="auto" w:fill="auto"/>
            <w:vAlign w:val="center"/>
          </w:tcPr>
          <w:p w14:paraId="14C6074F" w14:textId="77777777" w:rsidR="00F74A42" w:rsidRPr="00A915E1" w:rsidRDefault="00F74A42" w:rsidP="00E32360">
            <w:pPr>
              <w:spacing w:after="0" w:line="240" w:lineRule="auto"/>
              <w:rPr>
                <w:rFonts w:ascii="Times New Roman" w:eastAsia="Times New Roman" w:hAnsi="Times New Roman"/>
                <w:b/>
                <w:color w:val="000000"/>
                <w:lang w:val="lt-LT"/>
              </w:rPr>
            </w:pPr>
            <w:r w:rsidRPr="00A915E1">
              <w:rPr>
                <w:rFonts w:ascii="Times New Roman" w:eastAsia="Times New Roman" w:hAnsi="Times New Roman"/>
                <w:b/>
                <w:color w:val="000000"/>
                <w:lang w:val="lt-LT"/>
              </w:rPr>
              <w:t>Atstovaujantis asmuo:</w:t>
            </w:r>
          </w:p>
        </w:tc>
        <w:tc>
          <w:tcPr>
            <w:tcW w:w="6963" w:type="dxa"/>
            <w:shd w:val="clear" w:color="auto" w:fill="auto"/>
            <w:vAlign w:val="center"/>
          </w:tcPr>
          <w:p w14:paraId="0C130E96" w14:textId="0B2C523B" w:rsidR="00E43732" w:rsidRPr="00A915E1" w:rsidRDefault="00E11DC3" w:rsidP="00E32360">
            <w:pPr>
              <w:spacing w:after="0" w:line="240" w:lineRule="auto"/>
              <w:rPr>
                <w:rFonts w:ascii="Times New Roman" w:eastAsia="Times New Roman" w:hAnsi="Times New Roman"/>
                <w:color w:val="000000"/>
                <w:lang w:val="lt-LT" w:eastAsia="en-GB"/>
              </w:rPr>
            </w:pPr>
            <w:r w:rsidRPr="00E11DC3">
              <w:rPr>
                <w:rFonts w:ascii="Times New Roman" w:eastAsia="Times New Roman" w:hAnsi="Times New Roman"/>
                <w:color w:val="000000"/>
                <w:lang w:val="lt-LT" w:eastAsia="en-GB"/>
              </w:rPr>
              <w:t>Direktorė</w:t>
            </w:r>
            <w:r>
              <w:rPr>
                <w:rFonts w:ascii="Times New Roman" w:eastAsia="Times New Roman" w:hAnsi="Times New Roman"/>
                <w:color w:val="000000"/>
                <w:lang w:val="lt-LT" w:eastAsia="en-GB"/>
              </w:rPr>
              <w:t xml:space="preserve"> </w:t>
            </w:r>
            <w:r w:rsidRPr="00E11DC3">
              <w:rPr>
                <w:rFonts w:ascii="Times New Roman" w:eastAsia="Times New Roman" w:hAnsi="Times New Roman"/>
                <w:color w:val="000000"/>
                <w:lang w:val="lt-LT" w:eastAsia="en-GB"/>
              </w:rPr>
              <w:t>Ieva Jakonienė</w:t>
            </w:r>
          </w:p>
        </w:tc>
      </w:tr>
      <w:tr w:rsidR="000C592F" w:rsidRPr="00A915E1" w14:paraId="5643AAF7" w14:textId="77777777" w:rsidTr="00CE2167">
        <w:trPr>
          <w:trHeight w:val="340"/>
        </w:trPr>
        <w:tc>
          <w:tcPr>
            <w:tcW w:w="3227" w:type="dxa"/>
            <w:shd w:val="clear" w:color="auto" w:fill="auto"/>
            <w:vAlign w:val="center"/>
          </w:tcPr>
          <w:p w14:paraId="2CD0FFD4" w14:textId="77777777" w:rsidR="00F74A42" w:rsidRPr="00A915E1" w:rsidRDefault="00E43732" w:rsidP="00E32360">
            <w:pPr>
              <w:spacing w:after="0" w:line="240" w:lineRule="auto"/>
              <w:rPr>
                <w:rFonts w:ascii="Times New Roman" w:eastAsia="Times New Roman" w:hAnsi="Times New Roman"/>
                <w:b/>
                <w:color w:val="000000"/>
                <w:lang w:val="lt-LT"/>
              </w:rPr>
            </w:pPr>
            <w:r w:rsidRPr="00A915E1">
              <w:rPr>
                <w:rFonts w:ascii="Times New Roman" w:eastAsia="Times New Roman" w:hAnsi="Times New Roman"/>
                <w:b/>
                <w:color w:val="000000"/>
                <w:lang w:val="lt-LT"/>
              </w:rPr>
              <w:t>El. paštas /</w:t>
            </w:r>
            <w:r w:rsidR="00CE2167" w:rsidRPr="00A915E1">
              <w:rPr>
                <w:rFonts w:ascii="Times New Roman" w:eastAsia="Times New Roman" w:hAnsi="Times New Roman"/>
                <w:b/>
                <w:color w:val="000000"/>
                <w:lang w:val="lt-LT"/>
              </w:rPr>
              <w:t xml:space="preserve"> </w:t>
            </w:r>
            <w:r w:rsidRPr="00A915E1">
              <w:rPr>
                <w:rFonts w:ascii="Times New Roman" w:eastAsia="Times New Roman" w:hAnsi="Times New Roman"/>
                <w:b/>
                <w:color w:val="000000"/>
                <w:lang w:val="lt-LT"/>
              </w:rPr>
              <w:t>k</w:t>
            </w:r>
            <w:r w:rsidR="00F74A42" w:rsidRPr="00A915E1">
              <w:rPr>
                <w:rFonts w:ascii="Times New Roman" w:eastAsia="Times New Roman" w:hAnsi="Times New Roman"/>
                <w:b/>
                <w:color w:val="000000"/>
                <w:lang w:val="lt-LT"/>
              </w:rPr>
              <w:t>ontaktinis tel.</w:t>
            </w:r>
          </w:p>
        </w:tc>
        <w:tc>
          <w:tcPr>
            <w:tcW w:w="6963" w:type="dxa"/>
            <w:shd w:val="clear" w:color="auto" w:fill="auto"/>
            <w:vAlign w:val="center"/>
          </w:tcPr>
          <w:p w14:paraId="68F33BA2" w14:textId="5A58865E" w:rsidR="00F74A42" w:rsidRPr="00A915E1" w:rsidRDefault="00E11DC3" w:rsidP="00E32360">
            <w:pPr>
              <w:spacing w:after="0" w:line="240" w:lineRule="auto"/>
              <w:rPr>
                <w:rFonts w:ascii="Times New Roman" w:eastAsia="Times New Roman" w:hAnsi="Times New Roman"/>
                <w:color w:val="000000"/>
                <w:shd w:val="clear" w:color="auto" w:fill="FAFAFA"/>
                <w:lang w:val="lt-LT" w:eastAsia="en-GB"/>
              </w:rPr>
            </w:pPr>
            <w:r w:rsidRPr="00E11DC3">
              <w:rPr>
                <w:rFonts w:ascii="Times New Roman" w:eastAsia="Times New Roman" w:hAnsi="Times New Roman"/>
                <w:color w:val="000000"/>
                <w:shd w:val="clear" w:color="auto" w:fill="FAFAFA"/>
                <w:lang w:val="lt-LT" w:eastAsia="en-GB"/>
              </w:rPr>
              <w:t>direktorius@trakuppt.lt</w:t>
            </w:r>
            <w:r>
              <w:rPr>
                <w:rFonts w:ascii="Times New Roman" w:eastAsia="Times New Roman" w:hAnsi="Times New Roman"/>
                <w:color w:val="000000"/>
                <w:shd w:val="clear" w:color="auto" w:fill="FAFAFA"/>
                <w:lang w:val="lt-LT" w:eastAsia="en-GB"/>
              </w:rPr>
              <w:t xml:space="preserve"> </w:t>
            </w:r>
            <w:r w:rsidRPr="00E11DC3">
              <w:rPr>
                <w:rFonts w:ascii="Times New Roman" w:eastAsia="Times New Roman" w:hAnsi="Times New Roman"/>
                <w:color w:val="000000"/>
                <w:shd w:val="clear" w:color="auto" w:fill="FAFAFA"/>
                <w:lang w:val="lt-LT" w:eastAsia="en-GB"/>
              </w:rPr>
              <w:t>852855597</w:t>
            </w:r>
          </w:p>
        </w:tc>
      </w:tr>
    </w:tbl>
    <w:p w14:paraId="7D029BE5" w14:textId="77777777" w:rsidR="006065DD" w:rsidRPr="00A915E1" w:rsidRDefault="006065DD" w:rsidP="00E32360">
      <w:pPr>
        <w:spacing w:line="240" w:lineRule="auto"/>
        <w:jc w:val="both"/>
        <w:rPr>
          <w:rFonts w:ascii="Times New Roman" w:hAnsi="Times New Roman"/>
          <w:lang w:val="lt-LT"/>
        </w:rPr>
      </w:pPr>
    </w:p>
    <w:p w14:paraId="68239C0C" w14:textId="77777777" w:rsidR="00A3332C" w:rsidRPr="00A915E1" w:rsidRDefault="000C592F" w:rsidP="00E32360">
      <w:pPr>
        <w:spacing w:line="240" w:lineRule="auto"/>
        <w:jc w:val="both"/>
        <w:rPr>
          <w:rFonts w:ascii="Times New Roman" w:hAnsi="Times New Roman"/>
          <w:bCs/>
          <w:color w:val="000000"/>
          <w:lang w:val="lt-LT"/>
        </w:rPr>
      </w:pPr>
      <w:r w:rsidRPr="00A915E1">
        <w:rPr>
          <w:rFonts w:ascii="Times New Roman" w:hAnsi="Times New Roman"/>
          <w:lang w:val="lt-LT"/>
        </w:rPr>
        <w:t xml:space="preserve">toliau kartu šioje Sutartyje vadinami </w:t>
      </w:r>
      <w:r w:rsidRPr="00A915E1">
        <w:rPr>
          <w:rFonts w:ascii="Times New Roman" w:hAnsi="Times New Roman"/>
          <w:b/>
          <w:bCs/>
          <w:lang w:val="lt-LT"/>
        </w:rPr>
        <w:t>Šalimis</w:t>
      </w:r>
      <w:r w:rsidRPr="00A915E1">
        <w:rPr>
          <w:rFonts w:ascii="Times New Roman" w:hAnsi="Times New Roman"/>
          <w:lang w:val="lt-LT"/>
        </w:rPr>
        <w:t xml:space="preserve">, susitarė ir sudarė šią </w:t>
      </w:r>
      <w:r w:rsidR="006065DD" w:rsidRPr="00A915E1">
        <w:rPr>
          <w:rFonts w:ascii="Times New Roman" w:hAnsi="Times New Roman"/>
          <w:lang w:val="lt-LT"/>
        </w:rPr>
        <w:t xml:space="preserve">prekių ir/ar paslaugų </w:t>
      </w:r>
      <w:r w:rsidRPr="00A915E1">
        <w:rPr>
          <w:rFonts w:ascii="Times New Roman" w:hAnsi="Times New Roman"/>
          <w:lang w:val="lt-LT"/>
        </w:rPr>
        <w:t xml:space="preserve">pirkimo-pardavimo </w:t>
      </w:r>
      <w:r w:rsidR="00F91AED" w:rsidRPr="00A915E1">
        <w:rPr>
          <w:rFonts w:ascii="Times New Roman" w:hAnsi="Times New Roman"/>
          <w:lang w:val="lt-LT"/>
        </w:rPr>
        <w:t>bei susijusių</w:t>
      </w:r>
      <w:r w:rsidR="006065DD" w:rsidRPr="00A915E1">
        <w:rPr>
          <w:rFonts w:ascii="Times New Roman" w:hAnsi="Times New Roman"/>
          <w:lang w:val="lt-LT"/>
        </w:rPr>
        <w:t xml:space="preserve"> įrangos montavimo darbų </w:t>
      </w:r>
      <w:r w:rsidRPr="00A915E1">
        <w:rPr>
          <w:rFonts w:ascii="Times New Roman" w:hAnsi="Times New Roman"/>
          <w:lang w:val="lt-LT"/>
        </w:rPr>
        <w:t xml:space="preserve">sutartį </w:t>
      </w:r>
      <w:r w:rsidR="00F91AED" w:rsidRPr="00A915E1">
        <w:rPr>
          <w:rFonts w:ascii="Times New Roman" w:hAnsi="Times New Roman"/>
          <w:lang w:val="lt-LT"/>
        </w:rPr>
        <w:t>(</w:t>
      </w:r>
      <w:r w:rsidRPr="00A915E1">
        <w:rPr>
          <w:rFonts w:ascii="Times New Roman" w:hAnsi="Times New Roman"/>
          <w:lang w:val="lt-LT"/>
        </w:rPr>
        <w:t xml:space="preserve">toliau vadinama </w:t>
      </w:r>
      <w:r w:rsidRPr="00A915E1">
        <w:rPr>
          <w:rFonts w:ascii="Times New Roman" w:hAnsi="Times New Roman"/>
          <w:b/>
          <w:lang w:val="lt-LT"/>
        </w:rPr>
        <w:t>Sutartimi</w:t>
      </w:r>
      <w:r w:rsidRPr="00A915E1">
        <w:rPr>
          <w:rFonts w:ascii="Times New Roman" w:hAnsi="Times New Roman"/>
          <w:lang w:val="lt-LT"/>
        </w:rPr>
        <w:t>)</w:t>
      </w:r>
      <w:r w:rsidR="00B91AD0" w:rsidRPr="00A915E1">
        <w:rPr>
          <w:rFonts w:ascii="Times New Roman" w:hAnsi="Times New Roman"/>
          <w:lang w:val="lt-LT"/>
        </w:rPr>
        <w:t>.</w:t>
      </w:r>
    </w:p>
    <w:p w14:paraId="39265BF1" w14:textId="77777777" w:rsidR="00EB0EEF" w:rsidRPr="00A915E1" w:rsidRDefault="00EB0EEF" w:rsidP="00E32360">
      <w:pPr>
        <w:numPr>
          <w:ilvl w:val="0"/>
          <w:numId w:val="1"/>
        </w:numPr>
        <w:spacing w:after="120" w:line="240" w:lineRule="auto"/>
        <w:jc w:val="center"/>
        <w:rPr>
          <w:rFonts w:ascii="Times New Roman" w:hAnsi="Times New Roman"/>
          <w:b/>
          <w:bCs/>
          <w:color w:val="000000"/>
          <w:lang w:val="lt-LT"/>
        </w:rPr>
      </w:pPr>
      <w:r w:rsidRPr="00A915E1">
        <w:rPr>
          <w:rFonts w:ascii="Times New Roman" w:hAnsi="Times New Roman"/>
          <w:b/>
          <w:bCs/>
          <w:color w:val="000000"/>
          <w:lang w:val="lt-LT"/>
        </w:rPr>
        <w:t>SUTARTYJE NAUDOJAMOS SĄVOKOS</w:t>
      </w:r>
    </w:p>
    <w:p w14:paraId="0FA1EF64" w14:textId="77777777" w:rsidR="00EB0EEF" w:rsidRPr="00A915E1" w:rsidRDefault="00EB0EEF" w:rsidP="00E32360">
      <w:pPr>
        <w:numPr>
          <w:ilvl w:val="1"/>
          <w:numId w:val="1"/>
        </w:numPr>
        <w:tabs>
          <w:tab w:val="clear" w:pos="792"/>
          <w:tab w:val="num" w:pos="540"/>
        </w:tabs>
        <w:spacing w:after="120" w:line="240" w:lineRule="auto"/>
        <w:ind w:left="540" w:hanging="540"/>
        <w:jc w:val="both"/>
        <w:rPr>
          <w:rFonts w:ascii="Times New Roman" w:hAnsi="Times New Roman"/>
          <w:b/>
          <w:bCs/>
          <w:color w:val="000000"/>
          <w:lang w:val="lt-LT"/>
        </w:rPr>
      </w:pPr>
      <w:r w:rsidRPr="00A915E1">
        <w:rPr>
          <w:rFonts w:ascii="Times New Roman" w:hAnsi="Times New Roman"/>
          <w:b/>
          <w:bCs/>
          <w:lang w:val="lt-LT"/>
        </w:rPr>
        <w:t>Aktas</w:t>
      </w:r>
      <w:r w:rsidRPr="00A915E1">
        <w:rPr>
          <w:rFonts w:ascii="Times New Roman" w:hAnsi="Times New Roman"/>
          <w:lang w:val="lt-LT"/>
        </w:rPr>
        <w:t xml:space="preserve"> –</w:t>
      </w:r>
      <w:r w:rsidR="0040089C" w:rsidRPr="00A915E1">
        <w:rPr>
          <w:rFonts w:ascii="Times New Roman" w:hAnsi="Times New Roman"/>
          <w:lang w:val="lt-LT"/>
        </w:rPr>
        <w:t xml:space="preserve"> </w:t>
      </w:r>
      <w:r w:rsidR="001A573B" w:rsidRPr="00A915E1">
        <w:rPr>
          <w:rFonts w:ascii="Times New Roman" w:hAnsi="Times New Roman"/>
          <w:lang w:val="lt-LT"/>
        </w:rPr>
        <w:t xml:space="preserve">Prekių ir/ar Susijusių darbų </w:t>
      </w:r>
      <w:r w:rsidRPr="00A915E1">
        <w:rPr>
          <w:rFonts w:ascii="Times New Roman" w:hAnsi="Times New Roman"/>
          <w:lang w:val="lt-LT"/>
        </w:rPr>
        <w:t xml:space="preserve">perdavimo–priėmimo aktas arba </w:t>
      </w:r>
      <w:r w:rsidR="008E3897" w:rsidRPr="00A915E1">
        <w:rPr>
          <w:rFonts w:ascii="Times New Roman" w:hAnsi="Times New Roman"/>
          <w:lang w:val="lt-LT"/>
        </w:rPr>
        <w:t xml:space="preserve">pagal šią Sutartį </w:t>
      </w:r>
      <w:r w:rsidRPr="00A915E1">
        <w:rPr>
          <w:rFonts w:ascii="Times New Roman" w:hAnsi="Times New Roman"/>
          <w:lang w:val="lt-LT"/>
        </w:rPr>
        <w:t xml:space="preserve">kitas lygiavertis dokumentas, </w:t>
      </w:r>
      <w:r w:rsidR="001A573B" w:rsidRPr="00A915E1">
        <w:rPr>
          <w:rFonts w:ascii="Times New Roman" w:hAnsi="Times New Roman"/>
          <w:lang w:val="lt-LT"/>
        </w:rPr>
        <w:t xml:space="preserve">kuriuo fiksuojamas faktinis perdavimo momentas. Akte yra nurodomos </w:t>
      </w:r>
      <w:r w:rsidRPr="00A915E1">
        <w:rPr>
          <w:rFonts w:ascii="Times New Roman" w:hAnsi="Times New Roman"/>
          <w:lang w:val="lt-LT"/>
        </w:rPr>
        <w:t>Pardavėjo Pirkėjui perduotos Prekės</w:t>
      </w:r>
      <w:r w:rsidR="00B36D2D" w:rsidRPr="00A915E1">
        <w:rPr>
          <w:rFonts w:ascii="Times New Roman" w:hAnsi="Times New Roman"/>
          <w:lang w:val="lt-LT"/>
        </w:rPr>
        <w:t xml:space="preserve"> </w:t>
      </w:r>
      <w:r w:rsidRPr="00A915E1">
        <w:rPr>
          <w:rFonts w:ascii="Times New Roman" w:hAnsi="Times New Roman"/>
          <w:lang w:val="lt-LT"/>
        </w:rPr>
        <w:t xml:space="preserve">ir/ar atlikti </w:t>
      </w:r>
      <w:r w:rsidR="00B36D2D" w:rsidRPr="00A915E1">
        <w:rPr>
          <w:rFonts w:ascii="Times New Roman" w:hAnsi="Times New Roman"/>
          <w:lang w:val="lt-LT"/>
        </w:rPr>
        <w:t xml:space="preserve">Susiję </w:t>
      </w:r>
      <w:r w:rsidRPr="00A915E1">
        <w:rPr>
          <w:rFonts w:ascii="Times New Roman" w:hAnsi="Times New Roman"/>
          <w:lang w:val="lt-LT"/>
        </w:rPr>
        <w:t xml:space="preserve">darbai, susiję su Prekių </w:t>
      </w:r>
      <w:r w:rsidR="00C60A85" w:rsidRPr="00A915E1">
        <w:rPr>
          <w:rFonts w:ascii="Times New Roman" w:hAnsi="Times New Roman"/>
          <w:lang w:val="lt-LT"/>
        </w:rPr>
        <w:t xml:space="preserve">montavimu, konfigūravimu ar </w:t>
      </w:r>
      <w:r w:rsidR="00CD4D4D" w:rsidRPr="00A915E1">
        <w:rPr>
          <w:rFonts w:ascii="Times New Roman" w:hAnsi="Times New Roman"/>
          <w:lang w:val="lt-LT"/>
        </w:rPr>
        <w:t xml:space="preserve">parengimu </w:t>
      </w:r>
      <w:r w:rsidR="00C60A85" w:rsidRPr="00A915E1">
        <w:rPr>
          <w:rFonts w:ascii="Times New Roman" w:hAnsi="Times New Roman"/>
          <w:lang w:val="lt-LT"/>
        </w:rPr>
        <w:t>kitokiu būdu tinkamam jų naudojimui</w:t>
      </w:r>
      <w:r w:rsidRPr="00A915E1">
        <w:rPr>
          <w:rFonts w:ascii="Times New Roman" w:hAnsi="Times New Roman"/>
          <w:lang w:val="lt-LT"/>
        </w:rPr>
        <w:t>.</w:t>
      </w:r>
    </w:p>
    <w:p w14:paraId="526983B4" w14:textId="77777777" w:rsidR="00E708F0" w:rsidRPr="00A915E1" w:rsidRDefault="00E708F0" w:rsidP="00E32360">
      <w:pPr>
        <w:numPr>
          <w:ilvl w:val="1"/>
          <w:numId w:val="1"/>
        </w:numPr>
        <w:tabs>
          <w:tab w:val="clear" w:pos="792"/>
          <w:tab w:val="num" w:pos="540"/>
        </w:tabs>
        <w:spacing w:after="120" w:line="240" w:lineRule="auto"/>
        <w:ind w:left="540" w:hanging="540"/>
        <w:jc w:val="both"/>
        <w:rPr>
          <w:rFonts w:ascii="Times New Roman" w:hAnsi="Times New Roman"/>
          <w:b/>
          <w:bCs/>
          <w:color w:val="000000"/>
          <w:lang w:val="lt-LT"/>
        </w:rPr>
      </w:pPr>
      <w:r w:rsidRPr="00A915E1">
        <w:rPr>
          <w:rFonts w:ascii="Times New Roman" w:hAnsi="Times New Roman"/>
          <w:b/>
          <w:bCs/>
          <w:lang w:val="lt-LT"/>
        </w:rPr>
        <w:t>Kaina</w:t>
      </w:r>
      <w:r w:rsidRPr="00A915E1">
        <w:rPr>
          <w:rFonts w:ascii="Times New Roman" w:hAnsi="Times New Roman"/>
          <w:lang w:val="lt-LT"/>
        </w:rPr>
        <w:t xml:space="preserve"> – Sutarties Užsakyme ir/ar </w:t>
      </w:r>
      <w:r w:rsidR="008B2167" w:rsidRPr="00A915E1">
        <w:rPr>
          <w:rFonts w:ascii="Times New Roman" w:hAnsi="Times New Roman"/>
          <w:lang w:val="lt-LT"/>
        </w:rPr>
        <w:t xml:space="preserve">Pardavėjo </w:t>
      </w:r>
      <w:r w:rsidRPr="00A915E1">
        <w:rPr>
          <w:rFonts w:ascii="Times New Roman" w:hAnsi="Times New Roman"/>
          <w:lang w:val="lt-LT"/>
        </w:rPr>
        <w:t>mokėjimo dokumentuose nurodyta suma, kurią šalių sutarimu Pirkėjas moka Pardavėjui už parduo</w:t>
      </w:r>
      <w:r w:rsidR="00CD4D4D" w:rsidRPr="00A915E1">
        <w:rPr>
          <w:rFonts w:ascii="Times New Roman" w:hAnsi="Times New Roman"/>
          <w:lang w:val="lt-LT"/>
        </w:rPr>
        <w:t xml:space="preserve">damas ir perduodamas </w:t>
      </w:r>
      <w:r w:rsidRPr="00A915E1">
        <w:rPr>
          <w:rFonts w:ascii="Times New Roman" w:hAnsi="Times New Roman"/>
          <w:lang w:val="lt-LT"/>
        </w:rPr>
        <w:t>Prekes, įskaitant, tačiau ne tik</w:t>
      </w:r>
      <w:r w:rsidR="008B2167" w:rsidRPr="00A915E1">
        <w:rPr>
          <w:rFonts w:ascii="Times New Roman" w:hAnsi="Times New Roman"/>
          <w:lang w:val="lt-LT"/>
        </w:rPr>
        <w:t>,</w:t>
      </w:r>
      <w:r w:rsidRPr="00A915E1">
        <w:rPr>
          <w:rFonts w:ascii="Times New Roman" w:hAnsi="Times New Roman"/>
          <w:lang w:val="lt-LT"/>
        </w:rPr>
        <w:t xml:space="preserve"> visas su Prekių pardavimu, perdavimu ir parengimu naudoti </w:t>
      </w:r>
      <w:r w:rsidR="00B36D2D" w:rsidRPr="00A915E1">
        <w:rPr>
          <w:rFonts w:ascii="Times New Roman" w:hAnsi="Times New Roman"/>
          <w:lang w:val="lt-LT"/>
        </w:rPr>
        <w:t xml:space="preserve">atliekamų Susijusių </w:t>
      </w:r>
      <w:r w:rsidRPr="00A915E1">
        <w:rPr>
          <w:rFonts w:ascii="Times New Roman" w:hAnsi="Times New Roman"/>
          <w:lang w:val="lt-LT"/>
        </w:rPr>
        <w:t>darbų išlaidas ir mokesčius.</w:t>
      </w:r>
    </w:p>
    <w:p w14:paraId="34EE68F5" w14:textId="77777777" w:rsidR="00EB0EEF" w:rsidRPr="00A915E1" w:rsidRDefault="00EB0EEF" w:rsidP="00E32360">
      <w:pPr>
        <w:numPr>
          <w:ilvl w:val="1"/>
          <w:numId w:val="1"/>
        </w:numPr>
        <w:tabs>
          <w:tab w:val="clear" w:pos="792"/>
          <w:tab w:val="num" w:pos="540"/>
        </w:tabs>
        <w:spacing w:after="120" w:line="240" w:lineRule="auto"/>
        <w:ind w:left="540" w:hanging="540"/>
        <w:jc w:val="both"/>
        <w:rPr>
          <w:rFonts w:ascii="Times New Roman" w:hAnsi="Times New Roman"/>
          <w:b/>
          <w:bCs/>
          <w:color w:val="000000"/>
          <w:lang w:val="lt-LT"/>
        </w:rPr>
      </w:pPr>
      <w:r w:rsidRPr="00A915E1">
        <w:rPr>
          <w:rFonts w:ascii="Times New Roman" w:hAnsi="Times New Roman"/>
          <w:b/>
          <w:bCs/>
          <w:lang w:val="lt-LT"/>
        </w:rPr>
        <w:t>Komercinis pasiūlymas</w:t>
      </w:r>
      <w:r w:rsidRPr="00A915E1">
        <w:rPr>
          <w:rFonts w:ascii="Times New Roman" w:hAnsi="Times New Roman"/>
          <w:lang w:val="lt-LT"/>
        </w:rPr>
        <w:t xml:space="preserve"> – Pardavėjo raštu pateikiamų dokumentų ir duomenų visuma, </w:t>
      </w:r>
      <w:r w:rsidR="00CD4D4D" w:rsidRPr="00A915E1">
        <w:rPr>
          <w:rFonts w:ascii="Times New Roman" w:hAnsi="Times New Roman"/>
          <w:lang w:val="lt-LT"/>
        </w:rPr>
        <w:t xml:space="preserve">Pirkėjui </w:t>
      </w:r>
      <w:r w:rsidR="008B2167" w:rsidRPr="00A915E1">
        <w:rPr>
          <w:rFonts w:ascii="Times New Roman" w:hAnsi="Times New Roman"/>
          <w:lang w:val="lt-LT"/>
        </w:rPr>
        <w:t>teikiamas</w:t>
      </w:r>
      <w:r w:rsidRPr="00A915E1">
        <w:rPr>
          <w:rFonts w:ascii="Times New Roman" w:hAnsi="Times New Roman"/>
          <w:lang w:val="lt-LT"/>
        </w:rPr>
        <w:t xml:space="preserve"> pasiūlymas numatytomis sąlygomis ir įkainiais įsigyti parduodamas Prekes</w:t>
      </w:r>
      <w:r w:rsidR="00B36D2D" w:rsidRPr="00A915E1">
        <w:rPr>
          <w:rFonts w:ascii="Times New Roman" w:hAnsi="Times New Roman"/>
          <w:lang w:val="lt-LT"/>
        </w:rPr>
        <w:t xml:space="preserve"> </w:t>
      </w:r>
      <w:r w:rsidR="001A573B" w:rsidRPr="00A915E1">
        <w:rPr>
          <w:rFonts w:ascii="Times New Roman" w:hAnsi="Times New Roman"/>
          <w:lang w:val="lt-LT"/>
        </w:rPr>
        <w:t xml:space="preserve">ir/ar </w:t>
      </w:r>
      <w:r w:rsidR="00B36D2D" w:rsidRPr="00A915E1">
        <w:rPr>
          <w:rFonts w:ascii="Times New Roman" w:hAnsi="Times New Roman"/>
          <w:lang w:val="lt-LT"/>
        </w:rPr>
        <w:t xml:space="preserve">Susijusius </w:t>
      </w:r>
      <w:r w:rsidR="001A573B" w:rsidRPr="00A915E1">
        <w:rPr>
          <w:rFonts w:ascii="Times New Roman" w:hAnsi="Times New Roman"/>
          <w:lang w:val="lt-LT"/>
        </w:rPr>
        <w:t>darbus</w:t>
      </w:r>
      <w:r w:rsidRPr="00A915E1">
        <w:rPr>
          <w:rFonts w:ascii="Times New Roman" w:hAnsi="Times New Roman"/>
          <w:lang w:val="lt-LT"/>
        </w:rPr>
        <w:t>.</w:t>
      </w:r>
      <w:r w:rsidR="00B67D13" w:rsidRPr="00A915E1">
        <w:rPr>
          <w:rFonts w:ascii="Times New Roman" w:hAnsi="Times New Roman"/>
          <w:color w:val="000000"/>
          <w:lang w:val="lt-LT"/>
        </w:rPr>
        <w:t xml:space="preserve"> Jeigu </w:t>
      </w:r>
      <w:r w:rsidR="008B2167" w:rsidRPr="00A915E1">
        <w:rPr>
          <w:rFonts w:ascii="Times New Roman" w:hAnsi="Times New Roman"/>
          <w:color w:val="000000"/>
          <w:lang w:val="lt-LT"/>
        </w:rPr>
        <w:t xml:space="preserve">vykdant šią Sutartį </w:t>
      </w:r>
      <w:r w:rsidR="00B67D13" w:rsidRPr="00A915E1">
        <w:rPr>
          <w:rFonts w:ascii="Times New Roman" w:hAnsi="Times New Roman"/>
          <w:color w:val="000000"/>
          <w:lang w:val="lt-LT"/>
        </w:rPr>
        <w:t>vietoje Užsakymo Pirkėjas patvirtin</w:t>
      </w:r>
      <w:r w:rsidR="00CD4D4D" w:rsidRPr="00A915E1">
        <w:rPr>
          <w:rFonts w:ascii="Times New Roman" w:hAnsi="Times New Roman"/>
          <w:color w:val="000000"/>
          <w:lang w:val="lt-LT"/>
        </w:rPr>
        <w:t>a Pardavėjo</w:t>
      </w:r>
      <w:r w:rsidR="00B67D13" w:rsidRPr="00A915E1">
        <w:rPr>
          <w:rFonts w:ascii="Times New Roman" w:hAnsi="Times New Roman"/>
          <w:color w:val="000000"/>
          <w:lang w:val="lt-LT"/>
        </w:rPr>
        <w:t xml:space="preserve"> pateiktą Komercinį pasiūlymą, tai šios Sutarties tikslais ir tinkamam įgyvendinimui toks patvirtintas </w:t>
      </w:r>
      <w:r w:rsidR="00E528E7" w:rsidRPr="00A915E1">
        <w:rPr>
          <w:rFonts w:ascii="Times New Roman" w:hAnsi="Times New Roman"/>
          <w:color w:val="000000"/>
          <w:lang w:val="lt-LT"/>
        </w:rPr>
        <w:t>K</w:t>
      </w:r>
      <w:r w:rsidR="00B67D13" w:rsidRPr="00A915E1">
        <w:rPr>
          <w:rFonts w:ascii="Times New Roman" w:hAnsi="Times New Roman"/>
          <w:color w:val="000000"/>
          <w:lang w:val="lt-LT"/>
        </w:rPr>
        <w:t xml:space="preserve">omercinis pasiūlymas taip pat </w:t>
      </w:r>
      <w:r w:rsidR="008B2167" w:rsidRPr="00A915E1">
        <w:rPr>
          <w:rFonts w:ascii="Times New Roman" w:hAnsi="Times New Roman"/>
          <w:color w:val="000000"/>
          <w:lang w:val="lt-LT"/>
        </w:rPr>
        <w:t>bus</w:t>
      </w:r>
      <w:r w:rsidR="00B67D13" w:rsidRPr="00A915E1">
        <w:rPr>
          <w:rFonts w:ascii="Times New Roman" w:hAnsi="Times New Roman"/>
          <w:color w:val="000000"/>
          <w:lang w:val="lt-LT"/>
        </w:rPr>
        <w:t xml:space="preserve"> vadinamas Užsakymu.</w:t>
      </w:r>
      <w:r w:rsidR="00B67D13" w:rsidRPr="00A915E1">
        <w:rPr>
          <w:rFonts w:ascii="Times New Roman" w:hAnsi="Times New Roman"/>
          <w:lang w:val="lt-LT"/>
        </w:rPr>
        <w:t xml:space="preserve"> </w:t>
      </w:r>
    </w:p>
    <w:p w14:paraId="393D4D4E" w14:textId="77777777" w:rsidR="00EB0EEF" w:rsidRPr="00A915E1" w:rsidRDefault="00EB0EEF" w:rsidP="00E32360">
      <w:pPr>
        <w:numPr>
          <w:ilvl w:val="1"/>
          <w:numId w:val="1"/>
        </w:numPr>
        <w:tabs>
          <w:tab w:val="clear" w:pos="792"/>
          <w:tab w:val="num" w:pos="540"/>
        </w:tabs>
        <w:spacing w:after="120" w:line="240" w:lineRule="auto"/>
        <w:ind w:left="540" w:hanging="540"/>
        <w:jc w:val="both"/>
        <w:rPr>
          <w:rFonts w:ascii="Times New Roman" w:hAnsi="Times New Roman"/>
          <w:b/>
          <w:bCs/>
          <w:color w:val="000000"/>
          <w:lang w:val="lt-LT"/>
        </w:rPr>
      </w:pPr>
      <w:r w:rsidRPr="00A915E1">
        <w:rPr>
          <w:rFonts w:ascii="Times New Roman" w:hAnsi="Times New Roman"/>
          <w:b/>
          <w:bCs/>
          <w:lang w:val="lt-LT"/>
        </w:rPr>
        <w:t>Prekės</w:t>
      </w:r>
      <w:r w:rsidRPr="00A915E1">
        <w:rPr>
          <w:rFonts w:ascii="Times New Roman" w:hAnsi="Times New Roman"/>
          <w:lang w:val="lt-LT"/>
        </w:rPr>
        <w:t xml:space="preserve"> – Sutarties Užsakyme ar Komerciniame pasiūlyme nurodyta </w:t>
      </w:r>
      <w:r w:rsidR="008B2167" w:rsidRPr="00A915E1">
        <w:rPr>
          <w:rFonts w:ascii="Times New Roman" w:hAnsi="Times New Roman"/>
          <w:lang w:val="lt-LT"/>
        </w:rPr>
        <w:t xml:space="preserve">techninė ir programinė </w:t>
      </w:r>
      <w:r w:rsidRPr="00A915E1">
        <w:rPr>
          <w:rFonts w:ascii="Times New Roman" w:hAnsi="Times New Roman"/>
          <w:lang w:val="lt-LT"/>
        </w:rPr>
        <w:t>įranga, dalys, medžiagos, ir bet kokie kiti daiktai, kuriuos Pardavėjas įsipareigoja parduoti Pirkėjui pagal Sutartį</w:t>
      </w:r>
      <w:r w:rsidR="00B36D2D" w:rsidRPr="00A915E1">
        <w:rPr>
          <w:rFonts w:ascii="Times New Roman" w:hAnsi="Times New Roman"/>
          <w:lang w:val="lt-LT"/>
        </w:rPr>
        <w:t>.</w:t>
      </w:r>
    </w:p>
    <w:p w14:paraId="7FCB7C0E" w14:textId="77777777" w:rsidR="00E708F0" w:rsidRPr="00A915E1" w:rsidRDefault="00E708F0" w:rsidP="00E32360">
      <w:pPr>
        <w:numPr>
          <w:ilvl w:val="1"/>
          <w:numId w:val="1"/>
        </w:numPr>
        <w:tabs>
          <w:tab w:val="clear" w:pos="792"/>
          <w:tab w:val="num" w:pos="540"/>
        </w:tabs>
        <w:spacing w:after="120" w:line="240" w:lineRule="auto"/>
        <w:ind w:left="540" w:hanging="540"/>
        <w:jc w:val="both"/>
        <w:rPr>
          <w:rFonts w:ascii="Times New Roman" w:hAnsi="Times New Roman"/>
          <w:b/>
          <w:bCs/>
          <w:color w:val="000000"/>
          <w:lang w:val="lt-LT"/>
        </w:rPr>
      </w:pPr>
      <w:r w:rsidRPr="00A915E1">
        <w:rPr>
          <w:rFonts w:ascii="Times New Roman" w:hAnsi="Times New Roman"/>
          <w:b/>
          <w:bCs/>
          <w:lang w:val="lt-LT"/>
        </w:rPr>
        <w:t>Susiję darbai</w:t>
      </w:r>
      <w:r w:rsidRPr="00A915E1">
        <w:rPr>
          <w:rFonts w:ascii="Times New Roman" w:hAnsi="Times New Roman"/>
          <w:lang w:val="lt-LT"/>
        </w:rPr>
        <w:t xml:space="preserve"> –</w:t>
      </w:r>
      <w:r w:rsidR="007D0806" w:rsidRPr="00A915E1">
        <w:rPr>
          <w:rFonts w:ascii="Times New Roman" w:hAnsi="Times New Roman"/>
          <w:lang w:val="lt-LT"/>
        </w:rPr>
        <w:t xml:space="preserve"> </w:t>
      </w:r>
      <w:r w:rsidR="00B36D2D" w:rsidRPr="00A915E1">
        <w:rPr>
          <w:rFonts w:ascii="Times New Roman" w:hAnsi="Times New Roman"/>
          <w:lang w:val="lt-LT"/>
        </w:rPr>
        <w:t xml:space="preserve">Užsakyme ir/ar Techninėje specifikacijoje numatyti </w:t>
      </w:r>
      <w:r w:rsidRPr="00A915E1">
        <w:rPr>
          <w:rFonts w:ascii="Times New Roman" w:hAnsi="Times New Roman"/>
          <w:lang w:val="lt-LT"/>
        </w:rPr>
        <w:t xml:space="preserve">Prekių </w:t>
      </w:r>
      <w:r w:rsidR="008B2167" w:rsidRPr="00A915E1">
        <w:rPr>
          <w:rFonts w:ascii="Times New Roman" w:hAnsi="Times New Roman"/>
          <w:lang w:val="lt-LT"/>
        </w:rPr>
        <w:t>par</w:t>
      </w:r>
      <w:r w:rsidR="00880481" w:rsidRPr="00A915E1">
        <w:rPr>
          <w:rFonts w:ascii="Times New Roman" w:hAnsi="Times New Roman"/>
          <w:lang w:val="lt-LT"/>
        </w:rPr>
        <w:t xml:space="preserve">uošimo </w:t>
      </w:r>
      <w:r w:rsidR="008B2167" w:rsidRPr="00A915E1">
        <w:rPr>
          <w:rFonts w:ascii="Times New Roman" w:hAnsi="Times New Roman"/>
          <w:lang w:val="lt-LT"/>
        </w:rPr>
        <w:t xml:space="preserve">ir </w:t>
      </w:r>
      <w:r w:rsidR="00CD4D4D" w:rsidRPr="00A915E1">
        <w:rPr>
          <w:rFonts w:ascii="Times New Roman" w:hAnsi="Times New Roman"/>
          <w:lang w:val="lt-LT"/>
        </w:rPr>
        <w:t>jų parengim</w:t>
      </w:r>
      <w:r w:rsidR="00880481" w:rsidRPr="00A915E1">
        <w:rPr>
          <w:rFonts w:ascii="Times New Roman" w:hAnsi="Times New Roman"/>
          <w:lang w:val="lt-LT"/>
        </w:rPr>
        <w:t>o</w:t>
      </w:r>
      <w:r w:rsidR="00CD4D4D" w:rsidRPr="00A915E1">
        <w:rPr>
          <w:rFonts w:ascii="Times New Roman" w:hAnsi="Times New Roman"/>
          <w:lang w:val="lt-LT"/>
        </w:rPr>
        <w:t xml:space="preserve"> tinkama</w:t>
      </w:r>
      <w:r w:rsidR="007D0806" w:rsidRPr="00A915E1">
        <w:rPr>
          <w:rFonts w:ascii="Times New Roman" w:hAnsi="Times New Roman"/>
          <w:lang w:val="lt-LT"/>
        </w:rPr>
        <w:t xml:space="preserve">m </w:t>
      </w:r>
      <w:r w:rsidR="00CD4D4D" w:rsidRPr="00A915E1">
        <w:rPr>
          <w:rFonts w:ascii="Times New Roman" w:hAnsi="Times New Roman"/>
          <w:lang w:val="lt-LT"/>
        </w:rPr>
        <w:t xml:space="preserve">naudojimui </w:t>
      </w:r>
      <w:r w:rsidR="00161512" w:rsidRPr="00A915E1">
        <w:rPr>
          <w:rFonts w:ascii="Times New Roman" w:hAnsi="Times New Roman"/>
          <w:lang w:val="lt-LT"/>
        </w:rPr>
        <w:t xml:space="preserve">Pardavėjo </w:t>
      </w:r>
      <w:r w:rsidR="00880481" w:rsidRPr="00A915E1">
        <w:rPr>
          <w:rFonts w:ascii="Times New Roman" w:hAnsi="Times New Roman"/>
          <w:lang w:val="lt-LT"/>
        </w:rPr>
        <w:t>atli</w:t>
      </w:r>
      <w:r w:rsidR="00161512" w:rsidRPr="00A915E1">
        <w:rPr>
          <w:rFonts w:ascii="Times New Roman" w:hAnsi="Times New Roman"/>
          <w:lang w:val="lt-LT"/>
        </w:rPr>
        <w:t>e</w:t>
      </w:r>
      <w:r w:rsidR="00880481" w:rsidRPr="00A915E1">
        <w:rPr>
          <w:rFonts w:ascii="Times New Roman" w:hAnsi="Times New Roman"/>
          <w:lang w:val="lt-LT"/>
        </w:rPr>
        <w:t>k</w:t>
      </w:r>
      <w:r w:rsidR="00161512" w:rsidRPr="00A915E1">
        <w:rPr>
          <w:rFonts w:ascii="Times New Roman" w:hAnsi="Times New Roman"/>
          <w:lang w:val="lt-LT"/>
        </w:rPr>
        <w:t xml:space="preserve">ami </w:t>
      </w:r>
      <w:r w:rsidR="00880481" w:rsidRPr="00A915E1">
        <w:rPr>
          <w:rFonts w:ascii="Times New Roman" w:hAnsi="Times New Roman"/>
          <w:lang w:val="lt-LT"/>
        </w:rPr>
        <w:t>darbai ir/ar teikiamos</w:t>
      </w:r>
      <w:r w:rsidR="00B36D2D" w:rsidRPr="00A915E1">
        <w:rPr>
          <w:rFonts w:ascii="Times New Roman" w:hAnsi="Times New Roman"/>
          <w:lang w:val="lt-LT"/>
        </w:rPr>
        <w:t xml:space="preserve"> paslaugos. </w:t>
      </w:r>
      <w:r w:rsidR="00880481" w:rsidRPr="00A915E1">
        <w:rPr>
          <w:rFonts w:ascii="Times New Roman" w:hAnsi="Times New Roman"/>
          <w:lang w:val="lt-LT"/>
        </w:rPr>
        <w:t>Šalims sutarus, Pradavėjas atlieka</w:t>
      </w:r>
      <w:r w:rsidR="00B36D2D" w:rsidRPr="00A915E1">
        <w:rPr>
          <w:rFonts w:ascii="Times New Roman" w:hAnsi="Times New Roman"/>
          <w:lang w:val="lt-LT"/>
        </w:rPr>
        <w:t xml:space="preserve"> Prekių montavimo, tvirtinimo, pajungimo, įrengimo ir kit</w:t>
      </w:r>
      <w:r w:rsidR="00880481" w:rsidRPr="00A915E1">
        <w:rPr>
          <w:rFonts w:ascii="Times New Roman" w:hAnsi="Times New Roman"/>
          <w:lang w:val="lt-LT"/>
        </w:rPr>
        <w:t xml:space="preserve">us </w:t>
      </w:r>
      <w:r w:rsidR="00B36D2D" w:rsidRPr="00A915E1">
        <w:rPr>
          <w:rFonts w:ascii="Times New Roman" w:hAnsi="Times New Roman"/>
          <w:lang w:val="lt-LT"/>
        </w:rPr>
        <w:t>darb</w:t>
      </w:r>
      <w:r w:rsidR="00880481" w:rsidRPr="00A915E1">
        <w:rPr>
          <w:rFonts w:ascii="Times New Roman" w:hAnsi="Times New Roman"/>
          <w:lang w:val="lt-LT"/>
        </w:rPr>
        <w:t>us</w:t>
      </w:r>
      <w:r w:rsidR="00B36D2D" w:rsidRPr="00A915E1">
        <w:rPr>
          <w:rFonts w:ascii="Times New Roman" w:hAnsi="Times New Roman"/>
          <w:lang w:val="lt-LT"/>
        </w:rPr>
        <w:t xml:space="preserve">, </w:t>
      </w:r>
      <w:r w:rsidR="00161512" w:rsidRPr="00A915E1">
        <w:rPr>
          <w:rFonts w:ascii="Times New Roman" w:hAnsi="Times New Roman"/>
          <w:lang w:val="lt-LT"/>
        </w:rPr>
        <w:t xml:space="preserve">dėl kurių šalys susitaria </w:t>
      </w:r>
      <w:r w:rsidR="00B36D2D" w:rsidRPr="00A915E1">
        <w:rPr>
          <w:rFonts w:ascii="Times New Roman" w:hAnsi="Times New Roman"/>
          <w:lang w:val="lt-LT"/>
        </w:rPr>
        <w:t xml:space="preserve">Užsakyme ir/ar </w:t>
      </w:r>
      <w:r w:rsidR="00161512" w:rsidRPr="00A915E1">
        <w:rPr>
          <w:rFonts w:ascii="Times New Roman" w:hAnsi="Times New Roman"/>
          <w:lang w:val="lt-LT"/>
        </w:rPr>
        <w:t xml:space="preserve">yra numatyta </w:t>
      </w:r>
      <w:r w:rsidR="00B36D2D" w:rsidRPr="00A915E1">
        <w:rPr>
          <w:rFonts w:ascii="Times New Roman" w:hAnsi="Times New Roman"/>
          <w:lang w:val="lt-LT"/>
        </w:rPr>
        <w:t xml:space="preserve">Techninėje specifikacijoje. </w:t>
      </w:r>
      <w:r w:rsidR="00880481" w:rsidRPr="00A915E1">
        <w:rPr>
          <w:rFonts w:ascii="Times New Roman" w:hAnsi="Times New Roman"/>
          <w:lang w:val="lt-LT"/>
        </w:rPr>
        <w:t xml:space="preserve">Šalys taip pat gali susitarti ir Užsakyme numatyti </w:t>
      </w:r>
      <w:r w:rsidR="00161512" w:rsidRPr="00A915E1">
        <w:rPr>
          <w:rFonts w:ascii="Times New Roman" w:hAnsi="Times New Roman"/>
          <w:lang w:val="lt-LT"/>
        </w:rPr>
        <w:t xml:space="preserve">dėl Pardavėjo </w:t>
      </w:r>
      <w:r w:rsidR="00880481" w:rsidRPr="00A915E1">
        <w:rPr>
          <w:rFonts w:ascii="Times New Roman" w:hAnsi="Times New Roman"/>
          <w:lang w:val="lt-LT"/>
        </w:rPr>
        <w:t>teikiam</w:t>
      </w:r>
      <w:r w:rsidR="00161512" w:rsidRPr="00A915E1">
        <w:rPr>
          <w:rFonts w:ascii="Times New Roman" w:hAnsi="Times New Roman"/>
          <w:lang w:val="lt-LT"/>
        </w:rPr>
        <w:t xml:space="preserve">ų </w:t>
      </w:r>
      <w:r w:rsidR="00B36D2D" w:rsidRPr="00A915E1">
        <w:rPr>
          <w:rFonts w:ascii="Times New Roman" w:hAnsi="Times New Roman"/>
          <w:lang w:val="lt-LT"/>
        </w:rPr>
        <w:t>paslaug</w:t>
      </w:r>
      <w:r w:rsidR="00161512" w:rsidRPr="00A915E1">
        <w:rPr>
          <w:rFonts w:ascii="Times New Roman" w:hAnsi="Times New Roman"/>
          <w:lang w:val="lt-LT"/>
        </w:rPr>
        <w:t>ų</w:t>
      </w:r>
      <w:r w:rsidR="00880481" w:rsidRPr="00A915E1">
        <w:rPr>
          <w:rFonts w:ascii="Times New Roman" w:hAnsi="Times New Roman"/>
          <w:lang w:val="lt-LT"/>
        </w:rPr>
        <w:t xml:space="preserve">, kurios </w:t>
      </w:r>
      <w:r w:rsidR="00B36D2D" w:rsidRPr="00A915E1">
        <w:rPr>
          <w:rFonts w:ascii="Times New Roman" w:hAnsi="Times New Roman"/>
          <w:lang w:val="lt-LT"/>
        </w:rPr>
        <w:t>gali apimti perkamų daiktų (įrangos) pristatymo, surinkimo, diegimo, paleidimo, testavimo, kalibravimo, programavimo</w:t>
      </w:r>
      <w:r w:rsidR="00880481" w:rsidRPr="00A915E1">
        <w:rPr>
          <w:rFonts w:ascii="Times New Roman" w:hAnsi="Times New Roman"/>
          <w:lang w:val="lt-LT"/>
        </w:rPr>
        <w:t>, techninio ir programinio aptarnavimo</w:t>
      </w:r>
      <w:r w:rsidR="00B36D2D" w:rsidRPr="00A915E1">
        <w:rPr>
          <w:rFonts w:ascii="Times New Roman" w:hAnsi="Times New Roman"/>
          <w:lang w:val="lt-LT"/>
        </w:rPr>
        <w:t xml:space="preserve"> ir kitas paslaug</w:t>
      </w:r>
      <w:r w:rsidR="00880481" w:rsidRPr="00A915E1">
        <w:rPr>
          <w:rFonts w:ascii="Times New Roman" w:hAnsi="Times New Roman"/>
          <w:lang w:val="lt-LT"/>
        </w:rPr>
        <w:t>as</w:t>
      </w:r>
      <w:r w:rsidRPr="00A915E1">
        <w:rPr>
          <w:rFonts w:ascii="Times New Roman" w:hAnsi="Times New Roman"/>
          <w:lang w:val="lt-LT"/>
        </w:rPr>
        <w:t>.</w:t>
      </w:r>
      <w:r w:rsidR="00B36D2D" w:rsidRPr="00A915E1">
        <w:rPr>
          <w:rFonts w:ascii="Times New Roman" w:hAnsi="Times New Roman"/>
          <w:lang w:val="lt-LT"/>
        </w:rPr>
        <w:t xml:space="preserve"> </w:t>
      </w:r>
    </w:p>
    <w:p w14:paraId="3C63134E" w14:textId="77777777" w:rsidR="00EB0EEF" w:rsidRPr="00A915E1" w:rsidRDefault="00EB0EEF" w:rsidP="00E32360">
      <w:pPr>
        <w:numPr>
          <w:ilvl w:val="1"/>
          <w:numId w:val="1"/>
        </w:numPr>
        <w:tabs>
          <w:tab w:val="clear" w:pos="792"/>
          <w:tab w:val="num" w:pos="540"/>
        </w:tabs>
        <w:spacing w:after="120" w:line="240" w:lineRule="auto"/>
        <w:ind w:left="540" w:hanging="540"/>
        <w:jc w:val="both"/>
        <w:rPr>
          <w:rFonts w:ascii="Times New Roman" w:hAnsi="Times New Roman"/>
          <w:b/>
          <w:bCs/>
          <w:color w:val="000000"/>
          <w:lang w:val="lt-LT"/>
        </w:rPr>
      </w:pPr>
      <w:r w:rsidRPr="00A915E1">
        <w:rPr>
          <w:rFonts w:ascii="Times New Roman" w:hAnsi="Times New Roman"/>
          <w:b/>
          <w:bCs/>
          <w:lang w:val="lt-LT"/>
        </w:rPr>
        <w:t>Techninė specifikacija</w:t>
      </w:r>
      <w:r w:rsidRPr="00A915E1">
        <w:rPr>
          <w:rFonts w:ascii="Times New Roman" w:hAnsi="Times New Roman"/>
          <w:lang w:val="lt-LT"/>
        </w:rPr>
        <w:t xml:space="preserve"> – dokumentas, kuriame nustatyti Prekių techniniai ir kiti reikalavimai</w:t>
      </w:r>
      <w:r w:rsidR="00E708F0" w:rsidRPr="00A915E1">
        <w:rPr>
          <w:rFonts w:ascii="Times New Roman" w:hAnsi="Times New Roman"/>
          <w:lang w:val="lt-LT"/>
        </w:rPr>
        <w:t>.</w:t>
      </w:r>
    </w:p>
    <w:p w14:paraId="3FE878AB" w14:textId="77777777" w:rsidR="00E708F0" w:rsidRPr="00A915E1" w:rsidRDefault="00E708F0" w:rsidP="00E32360">
      <w:pPr>
        <w:numPr>
          <w:ilvl w:val="1"/>
          <w:numId w:val="1"/>
        </w:numPr>
        <w:tabs>
          <w:tab w:val="clear" w:pos="792"/>
          <w:tab w:val="num" w:pos="540"/>
        </w:tabs>
        <w:spacing w:after="120" w:line="240" w:lineRule="auto"/>
        <w:ind w:left="540" w:hanging="540"/>
        <w:jc w:val="both"/>
        <w:rPr>
          <w:rFonts w:ascii="Times New Roman" w:hAnsi="Times New Roman"/>
          <w:b/>
          <w:bCs/>
          <w:color w:val="000000"/>
          <w:lang w:val="lt-LT"/>
        </w:rPr>
      </w:pPr>
      <w:r w:rsidRPr="00A915E1">
        <w:rPr>
          <w:rFonts w:ascii="Times New Roman" w:hAnsi="Times New Roman"/>
          <w:b/>
          <w:bCs/>
          <w:lang w:val="lt-LT"/>
        </w:rPr>
        <w:t>Užsakymas</w:t>
      </w:r>
      <w:r w:rsidRPr="00A915E1">
        <w:rPr>
          <w:rFonts w:ascii="Times New Roman" w:hAnsi="Times New Roman"/>
          <w:lang w:val="lt-LT"/>
        </w:rPr>
        <w:t xml:space="preserve"> –</w:t>
      </w:r>
      <w:r w:rsidR="00E528E7" w:rsidRPr="00A915E1">
        <w:rPr>
          <w:rFonts w:ascii="Times New Roman" w:hAnsi="Times New Roman"/>
          <w:lang w:val="lt-LT"/>
        </w:rPr>
        <w:t xml:space="preserve"> </w:t>
      </w:r>
      <w:r w:rsidRPr="00A915E1">
        <w:rPr>
          <w:rFonts w:ascii="Times New Roman" w:hAnsi="Times New Roman"/>
          <w:lang w:val="lt-LT"/>
        </w:rPr>
        <w:t xml:space="preserve">Pirkėjo </w:t>
      </w:r>
      <w:r w:rsidR="00161512" w:rsidRPr="00A915E1">
        <w:rPr>
          <w:rFonts w:ascii="Times New Roman" w:hAnsi="Times New Roman"/>
          <w:lang w:val="lt-LT"/>
        </w:rPr>
        <w:t xml:space="preserve">užpildytas ir </w:t>
      </w:r>
      <w:r w:rsidRPr="00A915E1">
        <w:rPr>
          <w:rFonts w:ascii="Times New Roman" w:hAnsi="Times New Roman"/>
          <w:lang w:val="lt-LT"/>
        </w:rPr>
        <w:t xml:space="preserve">Pardavėjui </w:t>
      </w:r>
      <w:r w:rsidR="00CD4D4D" w:rsidRPr="00A915E1">
        <w:rPr>
          <w:rFonts w:ascii="Times New Roman" w:hAnsi="Times New Roman"/>
          <w:lang w:val="lt-LT"/>
        </w:rPr>
        <w:t xml:space="preserve">raštu, </w:t>
      </w:r>
      <w:r w:rsidRPr="00A915E1">
        <w:rPr>
          <w:rFonts w:ascii="Times New Roman" w:hAnsi="Times New Roman"/>
          <w:lang w:val="lt-LT"/>
        </w:rPr>
        <w:t>tekstiniu pranešimu, elektroniniu paštu</w:t>
      </w:r>
      <w:r w:rsidR="00F91AED" w:rsidRPr="00A915E1">
        <w:rPr>
          <w:rFonts w:ascii="Times New Roman" w:hAnsi="Times New Roman"/>
          <w:lang w:val="lt-LT"/>
        </w:rPr>
        <w:t xml:space="preserve"> </w:t>
      </w:r>
      <w:r w:rsidRPr="00A915E1">
        <w:rPr>
          <w:rFonts w:ascii="Times New Roman" w:hAnsi="Times New Roman"/>
          <w:lang w:val="lt-LT"/>
        </w:rPr>
        <w:t>pateik</w:t>
      </w:r>
      <w:r w:rsidR="00161512" w:rsidRPr="00A915E1">
        <w:rPr>
          <w:rFonts w:ascii="Times New Roman" w:hAnsi="Times New Roman"/>
          <w:lang w:val="lt-LT"/>
        </w:rPr>
        <w:t>tas</w:t>
      </w:r>
      <w:r w:rsidRPr="00A915E1">
        <w:rPr>
          <w:rFonts w:ascii="Times New Roman" w:hAnsi="Times New Roman"/>
          <w:lang w:val="lt-LT"/>
        </w:rPr>
        <w:t xml:space="preserve"> </w:t>
      </w:r>
      <w:r w:rsidR="00161512" w:rsidRPr="00A915E1">
        <w:rPr>
          <w:rFonts w:ascii="Times New Roman" w:hAnsi="Times New Roman"/>
          <w:lang w:val="lt-LT"/>
        </w:rPr>
        <w:t xml:space="preserve">rašytinis </w:t>
      </w:r>
      <w:r w:rsidR="00341632" w:rsidRPr="00A915E1">
        <w:rPr>
          <w:rFonts w:ascii="Times New Roman" w:hAnsi="Times New Roman"/>
          <w:lang w:val="lt-LT"/>
        </w:rPr>
        <w:t xml:space="preserve">pageidavimas įsigyti </w:t>
      </w:r>
      <w:r w:rsidRPr="00A915E1">
        <w:rPr>
          <w:rFonts w:ascii="Times New Roman" w:hAnsi="Times New Roman"/>
          <w:lang w:val="lt-LT"/>
        </w:rPr>
        <w:t>Prek</w:t>
      </w:r>
      <w:r w:rsidR="00341632" w:rsidRPr="00A915E1">
        <w:rPr>
          <w:rFonts w:ascii="Times New Roman" w:hAnsi="Times New Roman"/>
          <w:lang w:val="lt-LT"/>
        </w:rPr>
        <w:t>e</w:t>
      </w:r>
      <w:r w:rsidR="00CD4D4D" w:rsidRPr="00A915E1">
        <w:rPr>
          <w:rFonts w:ascii="Times New Roman" w:hAnsi="Times New Roman"/>
          <w:lang w:val="lt-LT"/>
        </w:rPr>
        <w:t>s</w:t>
      </w:r>
      <w:r w:rsidRPr="00A915E1">
        <w:rPr>
          <w:rFonts w:ascii="Times New Roman" w:hAnsi="Times New Roman"/>
          <w:lang w:val="lt-LT"/>
        </w:rPr>
        <w:t>, kuriame nurod</w:t>
      </w:r>
      <w:r w:rsidR="00161512" w:rsidRPr="00A915E1">
        <w:rPr>
          <w:rFonts w:ascii="Times New Roman" w:hAnsi="Times New Roman"/>
          <w:lang w:val="lt-LT"/>
        </w:rPr>
        <w:t>ytas</w:t>
      </w:r>
      <w:r w:rsidRPr="00A915E1">
        <w:rPr>
          <w:rFonts w:ascii="Times New Roman" w:hAnsi="Times New Roman"/>
          <w:lang w:val="lt-LT"/>
        </w:rPr>
        <w:t xml:space="preserve"> Pirkėjo pavadinimas, Prekių pavadinimas, kiekis ir </w:t>
      </w:r>
      <w:r w:rsidR="00341632" w:rsidRPr="00A915E1">
        <w:rPr>
          <w:rFonts w:ascii="Times New Roman" w:hAnsi="Times New Roman"/>
          <w:lang w:val="lt-LT"/>
        </w:rPr>
        <w:t>atskiri</w:t>
      </w:r>
      <w:r w:rsidRPr="00A915E1">
        <w:rPr>
          <w:rFonts w:ascii="Times New Roman" w:hAnsi="Times New Roman"/>
          <w:lang w:val="lt-LT"/>
        </w:rPr>
        <w:t xml:space="preserve"> įkainiai, pristatymo/atsiėmimo vieta ir termina</w:t>
      </w:r>
      <w:r w:rsidR="00161512" w:rsidRPr="00A915E1">
        <w:rPr>
          <w:rFonts w:ascii="Times New Roman" w:hAnsi="Times New Roman"/>
          <w:lang w:val="lt-LT"/>
        </w:rPr>
        <w:t xml:space="preserve">i, </w:t>
      </w:r>
      <w:r w:rsidRPr="00A915E1">
        <w:rPr>
          <w:rFonts w:ascii="Times New Roman" w:hAnsi="Times New Roman"/>
          <w:lang w:val="lt-LT"/>
        </w:rPr>
        <w:t xml:space="preserve"> </w:t>
      </w:r>
      <w:r w:rsidR="00161512" w:rsidRPr="00A915E1">
        <w:rPr>
          <w:rFonts w:ascii="Times New Roman" w:hAnsi="Times New Roman"/>
          <w:lang w:val="lt-LT"/>
        </w:rPr>
        <w:t xml:space="preserve">atliekami Susiję darbai ir jų terminai </w:t>
      </w:r>
      <w:r w:rsidRPr="00A915E1">
        <w:rPr>
          <w:rFonts w:ascii="Times New Roman" w:hAnsi="Times New Roman"/>
          <w:lang w:val="lt-LT"/>
        </w:rPr>
        <w:t xml:space="preserve">bei kita, </w:t>
      </w:r>
      <w:r w:rsidR="00161512" w:rsidRPr="00A915E1">
        <w:rPr>
          <w:rFonts w:ascii="Times New Roman" w:hAnsi="Times New Roman"/>
          <w:lang w:val="lt-LT"/>
        </w:rPr>
        <w:t>Prekių pirkimo-pardavimo sandoriui sudaryti</w:t>
      </w:r>
      <w:r w:rsidRPr="00A915E1">
        <w:rPr>
          <w:rFonts w:ascii="Times New Roman" w:hAnsi="Times New Roman"/>
          <w:lang w:val="lt-LT"/>
        </w:rPr>
        <w:t xml:space="preserve"> reikalinga informacija. Užsakymas siunčiamas Pardavėjo Sutartyje nurodytais kontaktais jei </w:t>
      </w:r>
      <w:r w:rsidRPr="00A915E1">
        <w:rPr>
          <w:rFonts w:ascii="Times New Roman" w:hAnsi="Times New Roman"/>
          <w:lang w:val="lt-LT"/>
        </w:rPr>
        <w:lastRenderedPageBreak/>
        <w:t>Šalys nesusitaria kitaip.</w:t>
      </w:r>
      <w:r w:rsidR="00E528E7" w:rsidRPr="00A915E1">
        <w:rPr>
          <w:rFonts w:ascii="Times New Roman" w:hAnsi="Times New Roman"/>
          <w:lang w:val="lt-LT"/>
        </w:rPr>
        <w:t xml:space="preserve"> Kiekvienas Užsakymas pridedamas prie Sutarties kaip Sutarties sąlygų taikymas atliekant tam tikrą pirkimą</w:t>
      </w:r>
      <w:r w:rsidR="00BB36AC" w:rsidRPr="00A915E1">
        <w:rPr>
          <w:rFonts w:ascii="Times New Roman" w:hAnsi="Times New Roman"/>
          <w:lang w:val="lt-LT"/>
        </w:rPr>
        <w:t>-</w:t>
      </w:r>
      <w:r w:rsidR="00E528E7" w:rsidRPr="00A915E1">
        <w:rPr>
          <w:rFonts w:ascii="Times New Roman" w:hAnsi="Times New Roman"/>
          <w:lang w:val="lt-LT"/>
        </w:rPr>
        <w:t>pardavimą bei tampa neatskiriama jos dalimi.</w:t>
      </w:r>
    </w:p>
    <w:p w14:paraId="546A1016" w14:textId="77777777" w:rsidR="00E708F0" w:rsidRPr="00A915E1" w:rsidRDefault="00E708F0" w:rsidP="00E32360">
      <w:pPr>
        <w:numPr>
          <w:ilvl w:val="1"/>
          <w:numId w:val="1"/>
        </w:numPr>
        <w:tabs>
          <w:tab w:val="clear" w:pos="792"/>
          <w:tab w:val="num" w:pos="540"/>
        </w:tabs>
        <w:spacing w:after="120" w:line="240" w:lineRule="auto"/>
        <w:ind w:left="540" w:hanging="540"/>
        <w:jc w:val="both"/>
        <w:rPr>
          <w:rFonts w:ascii="Times New Roman" w:hAnsi="Times New Roman"/>
          <w:b/>
          <w:bCs/>
          <w:color w:val="000000"/>
          <w:lang w:val="lt-LT"/>
        </w:rPr>
      </w:pPr>
      <w:r w:rsidRPr="00A915E1">
        <w:rPr>
          <w:rFonts w:ascii="Times New Roman" w:hAnsi="Times New Roman"/>
          <w:b/>
          <w:bCs/>
          <w:lang w:val="lt-LT"/>
        </w:rPr>
        <w:t>Važtaraštis</w:t>
      </w:r>
      <w:r w:rsidRPr="00A915E1">
        <w:rPr>
          <w:rFonts w:ascii="Times New Roman" w:hAnsi="Times New Roman"/>
          <w:lang w:val="lt-LT"/>
        </w:rPr>
        <w:t xml:space="preserve"> –</w:t>
      </w:r>
      <w:r w:rsidR="0005608F" w:rsidRPr="00A915E1">
        <w:rPr>
          <w:rFonts w:ascii="Times New Roman" w:hAnsi="Times New Roman"/>
          <w:lang w:val="lt-LT"/>
        </w:rPr>
        <w:t xml:space="preserve"> </w:t>
      </w:r>
      <w:r w:rsidRPr="00A915E1">
        <w:rPr>
          <w:rFonts w:ascii="Times New Roman" w:hAnsi="Times New Roman"/>
          <w:lang w:val="lt-LT"/>
        </w:rPr>
        <w:t xml:space="preserve">teisės aktų reikalavimus atitinkantis </w:t>
      </w:r>
      <w:r w:rsidR="00341632" w:rsidRPr="00A915E1">
        <w:rPr>
          <w:rFonts w:ascii="Times New Roman" w:hAnsi="Times New Roman"/>
          <w:lang w:val="lt-LT"/>
        </w:rPr>
        <w:t xml:space="preserve">vežimo sutartį ir </w:t>
      </w:r>
      <w:r w:rsidR="0005608F" w:rsidRPr="00A915E1">
        <w:rPr>
          <w:rFonts w:ascii="Times New Roman" w:hAnsi="Times New Roman"/>
          <w:lang w:val="lt-LT"/>
        </w:rPr>
        <w:t xml:space="preserve">faktinį </w:t>
      </w:r>
      <w:r w:rsidR="00341632" w:rsidRPr="00A915E1">
        <w:rPr>
          <w:rFonts w:ascii="Times New Roman" w:hAnsi="Times New Roman"/>
          <w:lang w:val="lt-LT"/>
        </w:rPr>
        <w:t xml:space="preserve">Prekių pristatymą patvirtinantis </w:t>
      </w:r>
      <w:r w:rsidRPr="00A915E1">
        <w:rPr>
          <w:rFonts w:ascii="Times New Roman" w:hAnsi="Times New Roman"/>
          <w:lang w:val="lt-LT"/>
        </w:rPr>
        <w:t>dokumentas</w:t>
      </w:r>
      <w:r w:rsidR="00BA032A" w:rsidRPr="00A915E1">
        <w:rPr>
          <w:rFonts w:ascii="Times New Roman" w:hAnsi="Times New Roman"/>
          <w:lang w:val="lt-LT"/>
        </w:rPr>
        <w:t>. T</w:t>
      </w:r>
      <w:r w:rsidR="0005608F" w:rsidRPr="00A915E1">
        <w:rPr>
          <w:rFonts w:ascii="Times New Roman" w:hAnsi="Times New Roman"/>
          <w:lang w:val="lt-LT"/>
        </w:rPr>
        <w:t xml:space="preserve">ai krovinio lydraštis, kuriame nurodomos faktiškai Pirkėjui perduodamos </w:t>
      </w:r>
      <w:r w:rsidR="00BA032A" w:rsidRPr="00A915E1">
        <w:rPr>
          <w:rFonts w:ascii="Times New Roman" w:hAnsi="Times New Roman"/>
          <w:lang w:val="lt-LT"/>
        </w:rPr>
        <w:t>vežėjo</w:t>
      </w:r>
      <w:r w:rsidR="00161512" w:rsidRPr="00A915E1">
        <w:rPr>
          <w:rFonts w:ascii="Times New Roman" w:hAnsi="Times New Roman"/>
          <w:lang w:val="lt-LT"/>
        </w:rPr>
        <w:t xml:space="preserve"> ir/ar </w:t>
      </w:r>
      <w:r w:rsidR="00BA032A" w:rsidRPr="00A915E1">
        <w:rPr>
          <w:rFonts w:ascii="Times New Roman" w:hAnsi="Times New Roman"/>
          <w:lang w:val="lt-LT"/>
        </w:rPr>
        <w:t xml:space="preserve">kurjerio pristatytos </w:t>
      </w:r>
      <w:r w:rsidR="0005608F" w:rsidRPr="00A915E1">
        <w:rPr>
          <w:rFonts w:ascii="Times New Roman" w:hAnsi="Times New Roman"/>
          <w:lang w:val="lt-LT"/>
        </w:rPr>
        <w:t>Prekės</w:t>
      </w:r>
      <w:r w:rsidR="00341632" w:rsidRPr="00A915E1">
        <w:rPr>
          <w:rFonts w:ascii="Times New Roman" w:hAnsi="Times New Roman"/>
          <w:lang w:val="lt-LT"/>
        </w:rPr>
        <w:t xml:space="preserve">. Važtaraštis </w:t>
      </w:r>
      <w:r w:rsidR="00BB36AC" w:rsidRPr="00A915E1">
        <w:rPr>
          <w:rFonts w:ascii="Times New Roman" w:hAnsi="Times New Roman"/>
          <w:lang w:val="lt-LT"/>
        </w:rPr>
        <w:t xml:space="preserve">taip pat </w:t>
      </w:r>
      <w:r w:rsidR="00341632" w:rsidRPr="00A915E1">
        <w:rPr>
          <w:rFonts w:ascii="Times New Roman" w:hAnsi="Times New Roman"/>
          <w:lang w:val="lt-LT"/>
        </w:rPr>
        <w:t xml:space="preserve">pasirašomas </w:t>
      </w:r>
      <w:r w:rsidR="00BA032A" w:rsidRPr="00A915E1">
        <w:rPr>
          <w:rFonts w:ascii="Times New Roman" w:hAnsi="Times New Roman"/>
          <w:lang w:val="lt-LT"/>
        </w:rPr>
        <w:t xml:space="preserve">Prekių perdavimo metu, </w:t>
      </w:r>
      <w:r w:rsidR="00341632" w:rsidRPr="00A915E1">
        <w:rPr>
          <w:rFonts w:ascii="Times New Roman" w:hAnsi="Times New Roman"/>
          <w:lang w:val="lt-LT"/>
        </w:rPr>
        <w:t>jeigu Pardavėjo p</w:t>
      </w:r>
      <w:r w:rsidR="00161512" w:rsidRPr="00A915E1">
        <w:rPr>
          <w:rFonts w:ascii="Times New Roman" w:hAnsi="Times New Roman"/>
          <w:lang w:val="lt-LT"/>
        </w:rPr>
        <w:t xml:space="preserve">arduodamos </w:t>
      </w:r>
      <w:r w:rsidR="00341632" w:rsidRPr="00A915E1">
        <w:rPr>
          <w:rFonts w:ascii="Times New Roman" w:hAnsi="Times New Roman"/>
          <w:lang w:val="lt-LT"/>
        </w:rPr>
        <w:t xml:space="preserve">Prekės nereikalauja sumontavimo ar kitokių papildomų veiksmų atlikimo, siekiant tinkamai naudoti įsigytas Prekes. Važtaraščio funkciją gali atlikti Prekes pristačiusio kurjerio elektroninėje laikmenoje Pirkėjo atstovo </w:t>
      </w:r>
      <w:r w:rsidR="00BB36AC" w:rsidRPr="00A915E1">
        <w:rPr>
          <w:rFonts w:ascii="Times New Roman" w:hAnsi="Times New Roman"/>
          <w:lang w:val="lt-LT"/>
        </w:rPr>
        <w:t>padaryta atžyma arba parašas</w:t>
      </w:r>
      <w:r w:rsidRPr="00A915E1">
        <w:rPr>
          <w:rFonts w:ascii="Times New Roman" w:hAnsi="Times New Roman"/>
          <w:lang w:val="lt-LT"/>
        </w:rPr>
        <w:t>.</w:t>
      </w:r>
    </w:p>
    <w:p w14:paraId="03F7FF47" w14:textId="77777777" w:rsidR="00F74A42" w:rsidRPr="00A915E1" w:rsidRDefault="000A364C" w:rsidP="00E32360">
      <w:pPr>
        <w:numPr>
          <w:ilvl w:val="0"/>
          <w:numId w:val="1"/>
        </w:numPr>
        <w:spacing w:after="120" w:line="240" w:lineRule="auto"/>
        <w:jc w:val="center"/>
        <w:rPr>
          <w:rFonts w:ascii="Times New Roman" w:hAnsi="Times New Roman"/>
          <w:color w:val="000000"/>
          <w:lang w:val="lt-LT"/>
        </w:rPr>
      </w:pPr>
      <w:r w:rsidRPr="00A915E1">
        <w:rPr>
          <w:rFonts w:ascii="Times New Roman" w:hAnsi="Times New Roman"/>
          <w:b/>
          <w:bCs/>
          <w:color w:val="000000"/>
          <w:lang w:val="lt-LT"/>
        </w:rPr>
        <w:t>SUTARTIES OBJEKTAS</w:t>
      </w:r>
    </w:p>
    <w:p w14:paraId="5C08EDC1" w14:textId="77777777" w:rsidR="00553A5C" w:rsidRPr="00A915E1" w:rsidRDefault="00F74A42" w:rsidP="00E32360">
      <w:pPr>
        <w:numPr>
          <w:ilvl w:val="1"/>
          <w:numId w:val="1"/>
        </w:numPr>
        <w:tabs>
          <w:tab w:val="left" w:pos="540"/>
        </w:tabs>
        <w:spacing w:after="120" w:line="240" w:lineRule="auto"/>
        <w:ind w:left="540" w:hanging="540"/>
        <w:jc w:val="both"/>
        <w:rPr>
          <w:rFonts w:ascii="Times New Roman" w:hAnsi="Times New Roman"/>
          <w:color w:val="000000"/>
          <w:lang w:val="lt-LT"/>
        </w:rPr>
      </w:pPr>
      <w:r w:rsidRPr="00A915E1">
        <w:rPr>
          <w:rFonts w:ascii="Times New Roman" w:hAnsi="Times New Roman"/>
          <w:color w:val="000000"/>
          <w:lang w:val="lt-LT"/>
        </w:rPr>
        <w:t xml:space="preserve">Pardavėjas įsipareigoja šioje </w:t>
      </w:r>
      <w:r w:rsidR="000C592F" w:rsidRPr="00A915E1">
        <w:rPr>
          <w:rFonts w:ascii="Times New Roman" w:hAnsi="Times New Roman"/>
          <w:color w:val="000000"/>
          <w:lang w:val="lt-LT"/>
        </w:rPr>
        <w:t>S</w:t>
      </w:r>
      <w:r w:rsidRPr="00A915E1">
        <w:rPr>
          <w:rFonts w:ascii="Times New Roman" w:hAnsi="Times New Roman"/>
          <w:color w:val="000000"/>
          <w:lang w:val="lt-LT"/>
        </w:rPr>
        <w:t xml:space="preserve">utartyje numatytomis sąlygomis parduoti </w:t>
      </w:r>
      <w:r w:rsidR="00BB36AC" w:rsidRPr="00A915E1">
        <w:rPr>
          <w:rFonts w:ascii="Times New Roman" w:hAnsi="Times New Roman"/>
          <w:color w:val="000000"/>
          <w:lang w:val="lt-LT"/>
        </w:rPr>
        <w:t xml:space="preserve">ir perduoti </w:t>
      </w:r>
      <w:r w:rsidRPr="00A915E1">
        <w:rPr>
          <w:rFonts w:ascii="Times New Roman" w:hAnsi="Times New Roman"/>
          <w:color w:val="000000"/>
          <w:lang w:val="lt-LT"/>
        </w:rPr>
        <w:t xml:space="preserve">Pirkėjui </w:t>
      </w:r>
      <w:r w:rsidR="00F75C6B" w:rsidRPr="00A915E1">
        <w:rPr>
          <w:rFonts w:ascii="Times New Roman" w:hAnsi="Times New Roman"/>
          <w:color w:val="000000"/>
          <w:lang w:val="lt-LT"/>
        </w:rPr>
        <w:t xml:space="preserve">nuosavybės teise </w:t>
      </w:r>
      <w:r w:rsidRPr="00A915E1">
        <w:rPr>
          <w:rFonts w:ascii="Times New Roman" w:hAnsi="Times New Roman"/>
          <w:color w:val="000000"/>
          <w:lang w:val="lt-LT"/>
        </w:rPr>
        <w:t xml:space="preserve">jo </w:t>
      </w:r>
      <w:r w:rsidR="00BB36AC" w:rsidRPr="00A915E1">
        <w:rPr>
          <w:rFonts w:ascii="Times New Roman" w:hAnsi="Times New Roman"/>
          <w:color w:val="000000"/>
          <w:lang w:val="lt-LT"/>
        </w:rPr>
        <w:t>pa</w:t>
      </w:r>
      <w:r w:rsidR="00BA032A" w:rsidRPr="00A915E1">
        <w:rPr>
          <w:rFonts w:ascii="Times New Roman" w:hAnsi="Times New Roman"/>
          <w:color w:val="000000"/>
          <w:lang w:val="lt-LT"/>
        </w:rPr>
        <w:t xml:space="preserve">sirinktas ir </w:t>
      </w:r>
      <w:r w:rsidR="00DD719E" w:rsidRPr="00A915E1">
        <w:rPr>
          <w:rFonts w:ascii="Times New Roman" w:hAnsi="Times New Roman"/>
          <w:color w:val="000000"/>
          <w:lang w:val="lt-LT"/>
        </w:rPr>
        <w:t>Užsakyme nurodytas</w:t>
      </w:r>
      <w:r w:rsidRPr="00A915E1">
        <w:rPr>
          <w:rFonts w:ascii="Times New Roman" w:hAnsi="Times New Roman"/>
          <w:color w:val="000000"/>
          <w:lang w:val="lt-LT"/>
        </w:rPr>
        <w:t xml:space="preserve"> </w:t>
      </w:r>
      <w:r w:rsidR="00B67D13" w:rsidRPr="00A915E1">
        <w:rPr>
          <w:rFonts w:ascii="Times New Roman" w:hAnsi="Times New Roman"/>
          <w:color w:val="000000"/>
          <w:lang w:val="lt-LT"/>
        </w:rPr>
        <w:t>P</w:t>
      </w:r>
      <w:r w:rsidRPr="00A915E1">
        <w:rPr>
          <w:rFonts w:ascii="Times New Roman" w:hAnsi="Times New Roman"/>
          <w:color w:val="000000"/>
          <w:lang w:val="lt-LT"/>
        </w:rPr>
        <w:t xml:space="preserve">rekes, </w:t>
      </w:r>
      <w:r w:rsidR="006065DD" w:rsidRPr="00A915E1">
        <w:rPr>
          <w:rFonts w:ascii="Times New Roman" w:hAnsi="Times New Roman"/>
          <w:color w:val="000000"/>
          <w:lang w:val="lt-LT"/>
        </w:rPr>
        <w:t xml:space="preserve">o </w:t>
      </w:r>
      <w:r w:rsidRPr="00A915E1">
        <w:rPr>
          <w:rFonts w:ascii="Times New Roman" w:hAnsi="Times New Roman"/>
          <w:color w:val="000000"/>
          <w:lang w:val="lt-LT"/>
        </w:rPr>
        <w:t xml:space="preserve">taip pat pagal poreikį ir </w:t>
      </w:r>
      <w:r w:rsidR="000C592F" w:rsidRPr="00A915E1">
        <w:rPr>
          <w:rFonts w:ascii="Times New Roman" w:hAnsi="Times New Roman"/>
          <w:color w:val="000000"/>
          <w:lang w:val="lt-LT"/>
        </w:rPr>
        <w:t>nurodymą</w:t>
      </w:r>
      <w:r w:rsidRPr="00A915E1">
        <w:rPr>
          <w:rFonts w:ascii="Times New Roman" w:hAnsi="Times New Roman"/>
          <w:color w:val="000000"/>
          <w:lang w:val="lt-LT"/>
        </w:rPr>
        <w:t xml:space="preserve"> atlikti </w:t>
      </w:r>
      <w:r w:rsidR="00B67D13" w:rsidRPr="00A915E1">
        <w:rPr>
          <w:rFonts w:ascii="Times New Roman" w:hAnsi="Times New Roman"/>
          <w:color w:val="000000"/>
          <w:lang w:val="lt-LT"/>
        </w:rPr>
        <w:t>Susijusius</w:t>
      </w:r>
      <w:r w:rsidRPr="00A915E1">
        <w:rPr>
          <w:rFonts w:ascii="Times New Roman" w:hAnsi="Times New Roman"/>
          <w:color w:val="000000"/>
          <w:lang w:val="lt-LT"/>
        </w:rPr>
        <w:t xml:space="preserve"> darbus, o Užsakovas įsipareigoja nustatytu laiku priimti p</w:t>
      </w:r>
      <w:r w:rsidR="00DD719E" w:rsidRPr="00A915E1">
        <w:rPr>
          <w:rFonts w:ascii="Times New Roman" w:hAnsi="Times New Roman"/>
          <w:color w:val="000000"/>
          <w:lang w:val="lt-LT"/>
        </w:rPr>
        <w:t xml:space="preserve">arduodamas </w:t>
      </w:r>
      <w:r w:rsidR="00B67D13" w:rsidRPr="00A915E1">
        <w:rPr>
          <w:rFonts w:ascii="Times New Roman" w:hAnsi="Times New Roman"/>
          <w:color w:val="000000"/>
          <w:lang w:val="lt-LT"/>
        </w:rPr>
        <w:t>P</w:t>
      </w:r>
      <w:r w:rsidRPr="00A915E1">
        <w:rPr>
          <w:rFonts w:ascii="Times New Roman" w:hAnsi="Times New Roman"/>
          <w:color w:val="000000"/>
          <w:lang w:val="lt-LT"/>
        </w:rPr>
        <w:t xml:space="preserve">rekes ir/ar atliktus </w:t>
      </w:r>
      <w:r w:rsidR="00B67D13" w:rsidRPr="00A915E1">
        <w:rPr>
          <w:rFonts w:ascii="Times New Roman" w:hAnsi="Times New Roman"/>
          <w:color w:val="000000"/>
          <w:lang w:val="lt-LT"/>
        </w:rPr>
        <w:t xml:space="preserve">Susijusius </w:t>
      </w:r>
      <w:r w:rsidRPr="00A915E1">
        <w:rPr>
          <w:rFonts w:ascii="Times New Roman" w:hAnsi="Times New Roman"/>
          <w:color w:val="000000"/>
          <w:lang w:val="lt-LT"/>
        </w:rPr>
        <w:t xml:space="preserve">darbus bei </w:t>
      </w:r>
      <w:r w:rsidR="00BA032A" w:rsidRPr="00A915E1">
        <w:rPr>
          <w:rFonts w:ascii="Times New Roman" w:hAnsi="Times New Roman"/>
          <w:color w:val="000000"/>
          <w:lang w:val="lt-LT"/>
        </w:rPr>
        <w:t xml:space="preserve">pilnai </w:t>
      </w:r>
      <w:r w:rsidRPr="00A915E1">
        <w:rPr>
          <w:rFonts w:ascii="Times New Roman" w:hAnsi="Times New Roman"/>
          <w:color w:val="000000"/>
          <w:lang w:val="lt-LT"/>
        </w:rPr>
        <w:t xml:space="preserve">atsiskaityti </w:t>
      </w:r>
      <w:r w:rsidR="00BA032A" w:rsidRPr="00A915E1">
        <w:rPr>
          <w:rFonts w:ascii="Times New Roman" w:hAnsi="Times New Roman"/>
          <w:color w:val="000000"/>
          <w:lang w:val="lt-LT"/>
        </w:rPr>
        <w:t xml:space="preserve">su Pardavėju Sutartyje </w:t>
      </w:r>
      <w:r w:rsidRPr="00A915E1">
        <w:rPr>
          <w:rFonts w:ascii="Times New Roman" w:hAnsi="Times New Roman"/>
          <w:color w:val="000000"/>
          <w:lang w:val="lt-LT"/>
        </w:rPr>
        <w:t>nustatyta</w:t>
      </w:r>
      <w:r w:rsidR="00B67D13" w:rsidRPr="00A915E1">
        <w:rPr>
          <w:rFonts w:ascii="Times New Roman" w:hAnsi="Times New Roman"/>
          <w:color w:val="000000"/>
          <w:lang w:val="lt-LT"/>
        </w:rPr>
        <w:t xml:space="preserve"> tvarka ir </w:t>
      </w:r>
      <w:r w:rsidRPr="00A915E1">
        <w:rPr>
          <w:rFonts w:ascii="Times New Roman" w:hAnsi="Times New Roman"/>
          <w:color w:val="000000"/>
          <w:lang w:val="lt-LT"/>
        </w:rPr>
        <w:t xml:space="preserve">terminais. </w:t>
      </w:r>
    </w:p>
    <w:p w14:paraId="5D95F056" w14:textId="77777777" w:rsidR="00B67D13" w:rsidRPr="00A915E1" w:rsidRDefault="00B67D13" w:rsidP="00E32360">
      <w:pPr>
        <w:numPr>
          <w:ilvl w:val="1"/>
          <w:numId w:val="1"/>
        </w:numPr>
        <w:tabs>
          <w:tab w:val="left" w:pos="540"/>
        </w:tabs>
        <w:spacing w:after="120" w:line="240" w:lineRule="auto"/>
        <w:ind w:left="540" w:hanging="540"/>
        <w:jc w:val="both"/>
        <w:rPr>
          <w:rFonts w:ascii="Times New Roman" w:hAnsi="Times New Roman"/>
          <w:color w:val="000000"/>
          <w:lang w:val="lt-LT"/>
        </w:rPr>
      </w:pPr>
      <w:r w:rsidRPr="00A915E1">
        <w:rPr>
          <w:rFonts w:ascii="Times New Roman" w:hAnsi="Times New Roman"/>
          <w:color w:val="000000"/>
          <w:lang w:val="lt-LT"/>
        </w:rPr>
        <w:t>Šios Sutarties objektas yra Prekės</w:t>
      </w:r>
      <w:r w:rsidR="00E5778C" w:rsidRPr="00A915E1">
        <w:rPr>
          <w:rFonts w:ascii="Times New Roman" w:hAnsi="Times New Roman"/>
          <w:color w:val="000000"/>
          <w:lang w:val="lt-LT"/>
        </w:rPr>
        <w:t xml:space="preserve"> </w:t>
      </w:r>
      <w:r w:rsidR="008E7088" w:rsidRPr="00A915E1">
        <w:rPr>
          <w:rFonts w:ascii="Times New Roman" w:hAnsi="Times New Roman"/>
          <w:color w:val="000000"/>
          <w:lang w:val="lt-LT"/>
        </w:rPr>
        <w:t>ir Susiję darbai</w:t>
      </w:r>
      <w:r w:rsidRPr="00A915E1">
        <w:rPr>
          <w:rFonts w:ascii="Times New Roman" w:hAnsi="Times New Roman"/>
          <w:color w:val="000000"/>
          <w:lang w:val="lt-LT"/>
        </w:rPr>
        <w:t>, nurodyt</w:t>
      </w:r>
      <w:r w:rsidR="008E7088" w:rsidRPr="00A915E1">
        <w:rPr>
          <w:rFonts w:ascii="Times New Roman" w:hAnsi="Times New Roman"/>
          <w:color w:val="000000"/>
          <w:lang w:val="lt-LT"/>
        </w:rPr>
        <w:t>i</w:t>
      </w:r>
      <w:r w:rsidRPr="00A915E1">
        <w:rPr>
          <w:rFonts w:ascii="Times New Roman" w:hAnsi="Times New Roman"/>
          <w:color w:val="000000"/>
          <w:lang w:val="lt-LT"/>
        </w:rPr>
        <w:t xml:space="preserve"> Užsakyme</w:t>
      </w:r>
      <w:r w:rsidR="008E7088" w:rsidRPr="00A915E1">
        <w:rPr>
          <w:rFonts w:ascii="Times New Roman" w:hAnsi="Times New Roman"/>
          <w:color w:val="000000"/>
          <w:lang w:val="lt-LT"/>
        </w:rPr>
        <w:t xml:space="preserve">. Reikalavimai parduodamoms Prekėms ir atliekamiems Susijusiems darbams, o taip pat jų </w:t>
      </w:r>
      <w:r w:rsidRPr="00A915E1">
        <w:rPr>
          <w:rFonts w:ascii="Times New Roman" w:hAnsi="Times New Roman"/>
          <w:color w:val="000000"/>
          <w:lang w:val="lt-LT"/>
        </w:rPr>
        <w:t>aprašy</w:t>
      </w:r>
      <w:r w:rsidR="008E7088" w:rsidRPr="00A915E1">
        <w:rPr>
          <w:rFonts w:ascii="Times New Roman" w:hAnsi="Times New Roman"/>
          <w:color w:val="000000"/>
          <w:lang w:val="lt-LT"/>
        </w:rPr>
        <w:t xml:space="preserve">mas gali būti nurodyti </w:t>
      </w:r>
      <w:r w:rsidRPr="00A915E1">
        <w:rPr>
          <w:rFonts w:ascii="Times New Roman" w:hAnsi="Times New Roman"/>
          <w:color w:val="000000"/>
          <w:lang w:val="lt-LT"/>
        </w:rPr>
        <w:t xml:space="preserve">Techninėje specifikacijoje, </w:t>
      </w:r>
      <w:r w:rsidR="008E7088" w:rsidRPr="00A915E1">
        <w:rPr>
          <w:rFonts w:ascii="Times New Roman" w:hAnsi="Times New Roman"/>
          <w:color w:val="000000"/>
          <w:lang w:val="lt-LT"/>
        </w:rPr>
        <w:t xml:space="preserve">brėžiniuose, projektuose, techniniame projekte, jungimo schemose ar kituose </w:t>
      </w:r>
      <w:r w:rsidR="00BB36AC" w:rsidRPr="00A915E1">
        <w:rPr>
          <w:rFonts w:ascii="Times New Roman" w:hAnsi="Times New Roman"/>
          <w:color w:val="000000"/>
          <w:lang w:val="lt-LT"/>
        </w:rPr>
        <w:t>prie Sutarties pridedamuose</w:t>
      </w:r>
      <w:r w:rsidR="008E7088" w:rsidRPr="00A915E1">
        <w:rPr>
          <w:rFonts w:ascii="Times New Roman" w:hAnsi="Times New Roman"/>
          <w:color w:val="000000"/>
          <w:lang w:val="lt-LT"/>
        </w:rPr>
        <w:t xml:space="preserve"> dokumentuose, </w:t>
      </w:r>
      <w:r w:rsidRPr="00A915E1">
        <w:rPr>
          <w:rFonts w:ascii="Times New Roman" w:hAnsi="Times New Roman"/>
          <w:color w:val="000000"/>
          <w:lang w:val="lt-LT"/>
        </w:rPr>
        <w:t>jeigu toki</w:t>
      </w:r>
      <w:r w:rsidR="008E7088" w:rsidRPr="00A915E1">
        <w:rPr>
          <w:rFonts w:ascii="Times New Roman" w:hAnsi="Times New Roman"/>
          <w:color w:val="000000"/>
          <w:lang w:val="lt-LT"/>
        </w:rPr>
        <w:t>e</w:t>
      </w:r>
      <w:r w:rsidRPr="00A915E1">
        <w:rPr>
          <w:rFonts w:ascii="Times New Roman" w:hAnsi="Times New Roman"/>
          <w:color w:val="000000"/>
          <w:lang w:val="lt-LT"/>
        </w:rPr>
        <w:t xml:space="preserve"> </w:t>
      </w:r>
      <w:r w:rsidR="00BB36AC" w:rsidRPr="00A915E1">
        <w:rPr>
          <w:rFonts w:ascii="Times New Roman" w:hAnsi="Times New Roman"/>
          <w:color w:val="000000"/>
          <w:lang w:val="lt-LT"/>
        </w:rPr>
        <w:t xml:space="preserve">yra Pirkėjo </w:t>
      </w:r>
      <w:r w:rsidRPr="00A915E1">
        <w:rPr>
          <w:rFonts w:ascii="Times New Roman" w:hAnsi="Times New Roman"/>
          <w:color w:val="000000"/>
          <w:lang w:val="lt-LT"/>
        </w:rPr>
        <w:t>sudarom</w:t>
      </w:r>
      <w:r w:rsidR="008E7088" w:rsidRPr="00A915E1">
        <w:rPr>
          <w:rFonts w:ascii="Times New Roman" w:hAnsi="Times New Roman"/>
          <w:color w:val="000000"/>
          <w:lang w:val="lt-LT"/>
        </w:rPr>
        <w:t>i ir pateikiami</w:t>
      </w:r>
      <w:r w:rsidRPr="00A915E1">
        <w:rPr>
          <w:rFonts w:ascii="Times New Roman" w:hAnsi="Times New Roman"/>
          <w:color w:val="000000"/>
          <w:lang w:val="lt-LT"/>
        </w:rPr>
        <w:t>.</w:t>
      </w:r>
    </w:p>
    <w:p w14:paraId="5C31EA4F" w14:textId="77777777" w:rsidR="0008197E" w:rsidRPr="00A915E1" w:rsidRDefault="000A364C" w:rsidP="00E32360">
      <w:pPr>
        <w:pStyle w:val="Sraopastraipa"/>
        <w:numPr>
          <w:ilvl w:val="0"/>
          <w:numId w:val="1"/>
        </w:numPr>
        <w:tabs>
          <w:tab w:val="left" w:pos="540"/>
        </w:tabs>
        <w:spacing w:after="120" w:line="240" w:lineRule="auto"/>
        <w:contextualSpacing w:val="0"/>
        <w:jc w:val="center"/>
        <w:rPr>
          <w:rFonts w:ascii="Times New Roman" w:hAnsi="Times New Roman"/>
          <w:color w:val="000000"/>
          <w:lang w:val="lt-LT"/>
        </w:rPr>
      </w:pPr>
      <w:r w:rsidRPr="00A915E1">
        <w:rPr>
          <w:rFonts w:ascii="Times New Roman" w:hAnsi="Times New Roman"/>
          <w:b/>
          <w:bCs/>
          <w:color w:val="000000"/>
          <w:lang w:val="lt-LT"/>
        </w:rPr>
        <w:t xml:space="preserve">UŽSAKYMŲ PATEIKIMO </w:t>
      </w:r>
      <w:r w:rsidR="00A07826" w:rsidRPr="00A915E1">
        <w:rPr>
          <w:rFonts w:ascii="Times New Roman" w:hAnsi="Times New Roman"/>
          <w:b/>
          <w:bCs/>
          <w:color w:val="000000"/>
          <w:lang w:val="lt-LT"/>
        </w:rPr>
        <w:t xml:space="preserve">IR VYKDYMO </w:t>
      </w:r>
      <w:r w:rsidRPr="00A915E1">
        <w:rPr>
          <w:rFonts w:ascii="Times New Roman" w:hAnsi="Times New Roman"/>
          <w:b/>
          <w:bCs/>
          <w:color w:val="000000"/>
          <w:lang w:val="lt-LT"/>
        </w:rPr>
        <w:t>TVARKA</w:t>
      </w:r>
    </w:p>
    <w:p w14:paraId="01F6B517" w14:textId="77777777" w:rsidR="00103B2A" w:rsidRPr="00A915E1" w:rsidRDefault="00553A5C" w:rsidP="00E32360">
      <w:pPr>
        <w:numPr>
          <w:ilvl w:val="1"/>
          <w:numId w:val="1"/>
        </w:numPr>
        <w:tabs>
          <w:tab w:val="left" w:pos="540"/>
        </w:tabs>
        <w:spacing w:after="120" w:line="240" w:lineRule="auto"/>
        <w:ind w:left="540" w:hanging="540"/>
        <w:jc w:val="both"/>
        <w:rPr>
          <w:rFonts w:ascii="Times New Roman" w:hAnsi="Times New Roman"/>
          <w:color w:val="000000"/>
          <w:lang w:val="lt-LT"/>
        </w:rPr>
      </w:pPr>
      <w:r w:rsidRPr="00A915E1">
        <w:rPr>
          <w:rFonts w:ascii="Times New Roman" w:hAnsi="Times New Roman"/>
          <w:color w:val="000000"/>
          <w:lang w:val="lt-LT"/>
        </w:rPr>
        <w:t xml:space="preserve">Konkretus Pirkėjo pageidaujamų pirkti </w:t>
      </w:r>
      <w:r w:rsidR="00B67D13" w:rsidRPr="00A915E1">
        <w:rPr>
          <w:rFonts w:ascii="Times New Roman" w:hAnsi="Times New Roman"/>
          <w:color w:val="000000"/>
          <w:lang w:val="lt-LT"/>
        </w:rPr>
        <w:t>P</w:t>
      </w:r>
      <w:r w:rsidRPr="00A915E1">
        <w:rPr>
          <w:rFonts w:ascii="Times New Roman" w:hAnsi="Times New Roman"/>
          <w:color w:val="000000"/>
          <w:lang w:val="lt-LT"/>
        </w:rPr>
        <w:t>rekių asortimentas</w:t>
      </w:r>
      <w:r w:rsidR="00B67D13" w:rsidRPr="00A915E1">
        <w:rPr>
          <w:rFonts w:ascii="Times New Roman" w:hAnsi="Times New Roman"/>
          <w:color w:val="000000"/>
          <w:lang w:val="lt-LT"/>
        </w:rPr>
        <w:t xml:space="preserve"> ir Susiję darbai</w:t>
      </w:r>
      <w:r w:rsidR="0008197E" w:rsidRPr="00A915E1">
        <w:rPr>
          <w:rFonts w:ascii="Times New Roman" w:hAnsi="Times New Roman"/>
          <w:color w:val="000000"/>
          <w:lang w:val="lt-LT"/>
        </w:rPr>
        <w:t>, o taip pat jų</w:t>
      </w:r>
      <w:r w:rsidR="0008197E" w:rsidRPr="00A915E1">
        <w:rPr>
          <w:rFonts w:ascii="Times New Roman" w:hAnsi="Times New Roman"/>
          <w:lang w:val="lt-LT"/>
        </w:rPr>
        <w:t xml:space="preserve"> </w:t>
      </w:r>
      <w:r w:rsidR="00B67D13" w:rsidRPr="00A915E1">
        <w:rPr>
          <w:rFonts w:ascii="Times New Roman" w:hAnsi="Times New Roman"/>
          <w:lang w:val="lt-LT"/>
        </w:rPr>
        <w:t>K</w:t>
      </w:r>
      <w:r w:rsidR="0008197E" w:rsidRPr="00A915E1">
        <w:rPr>
          <w:rFonts w:ascii="Times New Roman" w:hAnsi="Times New Roman"/>
          <w:lang w:val="lt-LT"/>
        </w:rPr>
        <w:t>aina,</w:t>
      </w:r>
      <w:bookmarkStart w:id="2" w:name="_Hlk119013549"/>
      <w:r w:rsidR="0008197E" w:rsidRPr="00A915E1">
        <w:rPr>
          <w:rFonts w:ascii="Times New Roman" w:hAnsi="Times New Roman"/>
          <w:lang w:val="lt-LT"/>
        </w:rPr>
        <w:t xml:space="preserve"> </w:t>
      </w:r>
      <w:r w:rsidR="00FA24D3" w:rsidRPr="00A915E1">
        <w:rPr>
          <w:rFonts w:ascii="Times New Roman" w:hAnsi="Times New Roman"/>
          <w:lang w:val="lt-LT"/>
        </w:rPr>
        <w:t xml:space="preserve">Prekių </w:t>
      </w:r>
      <w:r w:rsidR="0008197E" w:rsidRPr="00A915E1">
        <w:rPr>
          <w:rFonts w:ascii="Times New Roman" w:hAnsi="Times New Roman"/>
          <w:lang w:val="lt-LT"/>
        </w:rPr>
        <w:t xml:space="preserve">pristatymo ar </w:t>
      </w:r>
      <w:r w:rsidR="00FA24D3" w:rsidRPr="00A915E1">
        <w:rPr>
          <w:rFonts w:ascii="Times New Roman" w:hAnsi="Times New Roman"/>
          <w:lang w:val="lt-LT"/>
        </w:rPr>
        <w:t xml:space="preserve">Susijusių </w:t>
      </w:r>
      <w:r w:rsidR="00B67D13" w:rsidRPr="00A915E1">
        <w:rPr>
          <w:rFonts w:ascii="Times New Roman" w:hAnsi="Times New Roman"/>
          <w:lang w:val="lt-LT"/>
        </w:rPr>
        <w:t xml:space="preserve">darbų </w:t>
      </w:r>
      <w:r w:rsidR="0008197E" w:rsidRPr="00A915E1">
        <w:rPr>
          <w:rFonts w:ascii="Times New Roman" w:hAnsi="Times New Roman"/>
          <w:lang w:val="lt-LT"/>
        </w:rPr>
        <w:t>atlikimo vieta</w:t>
      </w:r>
      <w:r w:rsidR="00A66E06" w:rsidRPr="00A915E1">
        <w:rPr>
          <w:rFonts w:ascii="Times New Roman" w:hAnsi="Times New Roman"/>
          <w:lang w:val="lt-LT"/>
        </w:rPr>
        <w:t xml:space="preserve"> bei</w:t>
      </w:r>
      <w:r w:rsidR="006065DD" w:rsidRPr="00A915E1">
        <w:rPr>
          <w:rFonts w:ascii="Times New Roman" w:hAnsi="Times New Roman"/>
          <w:lang w:val="lt-LT"/>
        </w:rPr>
        <w:t xml:space="preserve"> </w:t>
      </w:r>
      <w:r w:rsidR="00A66E06" w:rsidRPr="00A915E1">
        <w:rPr>
          <w:rFonts w:ascii="Times New Roman" w:hAnsi="Times New Roman"/>
          <w:lang w:val="lt-LT"/>
        </w:rPr>
        <w:t xml:space="preserve">terminai, </w:t>
      </w:r>
      <w:r w:rsidR="006065DD" w:rsidRPr="00A915E1">
        <w:rPr>
          <w:rFonts w:ascii="Times New Roman" w:hAnsi="Times New Roman"/>
          <w:lang w:val="lt-LT"/>
        </w:rPr>
        <w:t xml:space="preserve">kitos </w:t>
      </w:r>
      <w:r w:rsidR="00A66E06" w:rsidRPr="00A915E1">
        <w:rPr>
          <w:rFonts w:ascii="Times New Roman" w:hAnsi="Times New Roman"/>
          <w:lang w:val="lt-LT"/>
        </w:rPr>
        <w:t xml:space="preserve">reikšmingos </w:t>
      </w:r>
      <w:r w:rsidR="006065DD" w:rsidRPr="00A915E1">
        <w:rPr>
          <w:rFonts w:ascii="Times New Roman" w:hAnsi="Times New Roman"/>
          <w:lang w:val="lt-LT"/>
        </w:rPr>
        <w:t>sąlygos</w:t>
      </w:r>
      <w:r w:rsidR="0008197E" w:rsidRPr="00A915E1">
        <w:rPr>
          <w:rFonts w:ascii="Times New Roman" w:hAnsi="Times New Roman"/>
          <w:lang w:val="lt-LT"/>
        </w:rPr>
        <w:t xml:space="preserve"> </w:t>
      </w:r>
      <w:bookmarkEnd w:id="2"/>
      <w:r w:rsidRPr="00A915E1">
        <w:rPr>
          <w:rFonts w:ascii="Times New Roman" w:hAnsi="Times New Roman"/>
          <w:color w:val="000000"/>
          <w:lang w:val="lt-LT"/>
        </w:rPr>
        <w:t>nu</w:t>
      </w:r>
      <w:r w:rsidR="00B67D13" w:rsidRPr="00A915E1">
        <w:rPr>
          <w:rFonts w:ascii="Times New Roman" w:hAnsi="Times New Roman"/>
          <w:color w:val="000000"/>
          <w:lang w:val="lt-LT"/>
        </w:rPr>
        <w:t xml:space="preserve">statomos abiejų Šalių atstovų raštu patvirtintame </w:t>
      </w:r>
      <w:r w:rsidRPr="00A915E1">
        <w:rPr>
          <w:rFonts w:ascii="Times New Roman" w:hAnsi="Times New Roman"/>
          <w:color w:val="000000"/>
          <w:lang w:val="lt-LT"/>
        </w:rPr>
        <w:t xml:space="preserve">Užsakyme (priedas </w:t>
      </w:r>
      <w:r w:rsidR="007542AE" w:rsidRPr="00A915E1">
        <w:rPr>
          <w:rFonts w:ascii="Times New Roman" w:hAnsi="Times New Roman"/>
          <w:color w:val="000000"/>
          <w:lang w:val="lt-LT"/>
        </w:rPr>
        <w:t>Nr.</w:t>
      </w:r>
      <w:r w:rsidR="00240F45" w:rsidRPr="00A915E1">
        <w:rPr>
          <w:rFonts w:ascii="Times New Roman" w:hAnsi="Times New Roman"/>
          <w:color w:val="000000"/>
          <w:lang w:val="lt-LT"/>
        </w:rPr>
        <w:t xml:space="preserve"> </w:t>
      </w:r>
      <w:r w:rsidRPr="00A915E1">
        <w:rPr>
          <w:rFonts w:ascii="Times New Roman" w:hAnsi="Times New Roman"/>
          <w:color w:val="000000"/>
          <w:lang w:val="lt-LT"/>
        </w:rPr>
        <w:t xml:space="preserve">1) arba Pardavėjo Pirkėjui pateiktame </w:t>
      </w:r>
      <w:r w:rsidR="00BA032A" w:rsidRPr="00A915E1">
        <w:rPr>
          <w:rFonts w:ascii="Times New Roman" w:hAnsi="Times New Roman"/>
          <w:color w:val="000000"/>
          <w:lang w:val="lt-LT"/>
        </w:rPr>
        <w:t xml:space="preserve">Komerciniame pasiūlyme, jeigu jis priimamas ir patvirtinamas per </w:t>
      </w:r>
      <w:r w:rsidR="00E5778C" w:rsidRPr="00A915E1">
        <w:rPr>
          <w:rFonts w:ascii="Times New Roman" w:hAnsi="Times New Roman"/>
          <w:color w:val="000000"/>
          <w:lang w:val="lt-LT"/>
        </w:rPr>
        <w:t xml:space="preserve">pasiūlymo </w:t>
      </w:r>
      <w:r w:rsidR="0008197E" w:rsidRPr="00A915E1">
        <w:rPr>
          <w:rFonts w:ascii="Times New Roman" w:hAnsi="Times New Roman"/>
          <w:color w:val="000000"/>
          <w:lang w:val="lt-LT"/>
        </w:rPr>
        <w:t>galiojimo laik</w:t>
      </w:r>
      <w:r w:rsidR="005224D4" w:rsidRPr="00A915E1">
        <w:rPr>
          <w:rFonts w:ascii="Times New Roman" w:hAnsi="Times New Roman"/>
          <w:color w:val="000000"/>
          <w:lang w:val="lt-LT"/>
        </w:rPr>
        <w:t>otarpį</w:t>
      </w:r>
      <w:r w:rsidR="00103B2A" w:rsidRPr="00A915E1">
        <w:rPr>
          <w:rFonts w:ascii="Times New Roman" w:hAnsi="Times New Roman"/>
          <w:color w:val="000000"/>
          <w:lang w:val="lt-LT"/>
        </w:rPr>
        <w:t>.</w:t>
      </w:r>
    </w:p>
    <w:p w14:paraId="708DE568" w14:textId="77777777" w:rsidR="00103B2A" w:rsidRPr="00A915E1" w:rsidRDefault="00103B2A" w:rsidP="00E32360">
      <w:pPr>
        <w:numPr>
          <w:ilvl w:val="1"/>
          <w:numId w:val="1"/>
        </w:numPr>
        <w:tabs>
          <w:tab w:val="left" w:pos="540"/>
        </w:tabs>
        <w:spacing w:after="120" w:line="240" w:lineRule="auto"/>
        <w:ind w:left="540" w:hanging="540"/>
        <w:jc w:val="both"/>
        <w:rPr>
          <w:rFonts w:ascii="Times New Roman" w:hAnsi="Times New Roman"/>
          <w:color w:val="000000"/>
          <w:lang w:val="lt-LT"/>
        </w:rPr>
      </w:pPr>
      <w:r w:rsidRPr="00A915E1">
        <w:rPr>
          <w:rFonts w:ascii="Times New Roman" w:hAnsi="Times New Roman"/>
          <w:color w:val="000000"/>
          <w:lang w:val="lt-LT"/>
        </w:rPr>
        <w:t xml:space="preserve">Pardavėjas įsipareigoja atsiųsti Pirkėjui Užsakymo patvirtinimą ne vėliau kaip per </w:t>
      </w:r>
      <w:r w:rsidR="007542AE" w:rsidRPr="00A915E1">
        <w:rPr>
          <w:rFonts w:ascii="Times New Roman" w:hAnsi="Times New Roman"/>
          <w:color w:val="000000"/>
          <w:lang w:val="lt-LT"/>
        </w:rPr>
        <w:t>5</w:t>
      </w:r>
      <w:r w:rsidRPr="00A915E1">
        <w:rPr>
          <w:rFonts w:ascii="Times New Roman" w:hAnsi="Times New Roman"/>
          <w:color w:val="000000"/>
          <w:lang w:val="lt-LT"/>
        </w:rPr>
        <w:t xml:space="preserve"> (</w:t>
      </w:r>
      <w:r w:rsidR="007542AE" w:rsidRPr="00A915E1">
        <w:rPr>
          <w:rFonts w:ascii="Times New Roman" w:hAnsi="Times New Roman"/>
          <w:color w:val="000000"/>
          <w:lang w:val="lt-LT"/>
        </w:rPr>
        <w:t>penkias</w:t>
      </w:r>
      <w:r w:rsidRPr="00A915E1">
        <w:rPr>
          <w:rFonts w:ascii="Times New Roman" w:hAnsi="Times New Roman"/>
          <w:color w:val="000000"/>
          <w:lang w:val="lt-LT"/>
        </w:rPr>
        <w:t xml:space="preserve">) darbo dienas nuo Užsakymo gavimo arba nurodyti jo nepatvirtinimo </w:t>
      </w:r>
      <w:r w:rsidR="006065DD" w:rsidRPr="00A915E1">
        <w:rPr>
          <w:rFonts w:ascii="Times New Roman" w:hAnsi="Times New Roman"/>
          <w:color w:val="000000"/>
          <w:lang w:val="lt-LT"/>
        </w:rPr>
        <w:t xml:space="preserve">ar kitas atsisakymo </w:t>
      </w:r>
      <w:r w:rsidRPr="00A915E1">
        <w:rPr>
          <w:rFonts w:ascii="Times New Roman" w:hAnsi="Times New Roman"/>
          <w:color w:val="000000"/>
          <w:lang w:val="lt-LT"/>
        </w:rPr>
        <w:t>priežastis.</w:t>
      </w:r>
    </w:p>
    <w:p w14:paraId="0EA6AD83" w14:textId="77777777" w:rsidR="00E56682" w:rsidRPr="00A915E1" w:rsidRDefault="00E56682" w:rsidP="00E32360">
      <w:pPr>
        <w:numPr>
          <w:ilvl w:val="1"/>
          <w:numId w:val="1"/>
        </w:numPr>
        <w:tabs>
          <w:tab w:val="left" w:pos="540"/>
        </w:tabs>
        <w:spacing w:after="120" w:line="240" w:lineRule="auto"/>
        <w:ind w:left="540" w:hanging="540"/>
        <w:jc w:val="both"/>
        <w:rPr>
          <w:rFonts w:ascii="Times New Roman" w:hAnsi="Times New Roman"/>
          <w:color w:val="000000"/>
          <w:lang w:val="lt-LT"/>
        </w:rPr>
      </w:pPr>
      <w:r w:rsidRPr="00A915E1">
        <w:rPr>
          <w:rFonts w:ascii="Times New Roman" w:hAnsi="Times New Roman"/>
          <w:lang w:val="lt-LT"/>
        </w:rPr>
        <w:t xml:space="preserve">Jei dėl nuo Pardavėjo nepriklausančių aplinkybių, kurių nebuvo įmanoma numatyti </w:t>
      </w:r>
      <w:r w:rsidR="00E528E7" w:rsidRPr="00A915E1">
        <w:rPr>
          <w:rFonts w:ascii="Times New Roman" w:hAnsi="Times New Roman"/>
          <w:lang w:val="lt-LT"/>
        </w:rPr>
        <w:t>S</w:t>
      </w:r>
      <w:r w:rsidRPr="00A915E1">
        <w:rPr>
          <w:rFonts w:ascii="Times New Roman" w:hAnsi="Times New Roman"/>
          <w:lang w:val="lt-LT"/>
        </w:rPr>
        <w:t>utarties sudarymo metu</w:t>
      </w:r>
      <w:r w:rsidR="00E528E7" w:rsidRPr="00A915E1">
        <w:rPr>
          <w:rFonts w:ascii="Times New Roman" w:hAnsi="Times New Roman"/>
          <w:lang w:val="lt-LT"/>
        </w:rPr>
        <w:t xml:space="preserve"> ir/ar Užsakymo vykdym</w:t>
      </w:r>
      <w:r w:rsidR="00EB717C" w:rsidRPr="00A915E1">
        <w:rPr>
          <w:rFonts w:ascii="Times New Roman" w:hAnsi="Times New Roman"/>
          <w:lang w:val="lt-LT"/>
        </w:rPr>
        <w:t>o</w:t>
      </w:r>
      <w:r w:rsidR="00E528E7" w:rsidRPr="00A915E1">
        <w:rPr>
          <w:rFonts w:ascii="Times New Roman" w:hAnsi="Times New Roman"/>
          <w:lang w:val="lt-LT"/>
        </w:rPr>
        <w:t xml:space="preserve"> metu</w:t>
      </w:r>
      <w:r w:rsidRPr="00A915E1">
        <w:rPr>
          <w:rFonts w:ascii="Times New Roman" w:hAnsi="Times New Roman"/>
          <w:lang w:val="lt-LT"/>
        </w:rPr>
        <w:t xml:space="preserve">, Pardavėjas negali pristatyti </w:t>
      </w:r>
      <w:r w:rsidR="00E528E7" w:rsidRPr="00A915E1">
        <w:rPr>
          <w:rFonts w:ascii="Times New Roman" w:hAnsi="Times New Roman"/>
          <w:lang w:val="lt-LT"/>
        </w:rPr>
        <w:t>Užsakyme</w:t>
      </w:r>
      <w:r w:rsidRPr="00A915E1">
        <w:rPr>
          <w:rFonts w:ascii="Times New Roman" w:hAnsi="Times New Roman"/>
          <w:lang w:val="lt-LT"/>
        </w:rPr>
        <w:t xml:space="preserve"> nurodyto </w:t>
      </w:r>
      <w:r w:rsidR="00E5778C" w:rsidRPr="00A915E1">
        <w:rPr>
          <w:rFonts w:ascii="Times New Roman" w:hAnsi="Times New Roman"/>
          <w:lang w:val="lt-LT"/>
        </w:rPr>
        <w:t xml:space="preserve">asortimento ar </w:t>
      </w:r>
      <w:r w:rsidRPr="00A915E1">
        <w:rPr>
          <w:rFonts w:ascii="Times New Roman" w:hAnsi="Times New Roman"/>
          <w:lang w:val="lt-LT"/>
        </w:rPr>
        <w:t xml:space="preserve">modelio </w:t>
      </w:r>
      <w:r w:rsidR="00E65CE8" w:rsidRPr="00A915E1">
        <w:rPr>
          <w:rFonts w:ascii="Times New Roman" w:hAnsi="Times New Roman"/>
          <w:lang w:val="lt-LT"/>
        </w:rPr>
        <w:t>Prekių</w:t>
      </w:r>
      <w:r w:rsidRPr="00A915E1">
        <w:rPr>
          <w:rFonts w:ascii="Times New Roman" w:hAnsi="Times New Roman"/>
          <w:lang w:val="lt-LT"/>
        </w:rPr>
        <w:t>,</w:t>
      </w:r>
      <w:r w:rsidR="00E65CE8" w:rsidRPr="00A915E1">
        <w:rPr>
          <w:rFonts w:ascii="Times New Roman" w:hAnsi="Times New Roman"/>
          <w:lang w:val="lt-LT"/>
        </w:rPr>
        <w:t xml:space="preserve"> Pardavėjas gali siūlyti </w:t>
      </w:r>
      <w:r w:rsidR="003D74FB" w:rsidRPr="00A915E1">
        <w:rPr>
          <w:rFonts w:ascii="Times New Roman" w:hAnsi="Times New Roman"/>
          <w:lang w:val="lt-LT"/>
        </w:rPr>
        <w:t xml:space="preserve">pristatyti </w:t>
      </w:r>
      <w:r w:rsidR="00E65CE8" w:rsidRPr="00A915E1">
        <w:rPr>
          <w:rFonts w:ascii="Times New Roman" w:hAnsi="Times New Roman"/>
          <w:lang w:val="lt-LT"/>
        </w:rPr>
        <w:t xml:space="preserve">naujas </w:t>
      </w:r>
      <w:r w:rsidR="003D74FB" w:rsidRPr="00A915E1">
        <w:rPr>
          <w:rFonts w:ascii="Times New Roman" w:hAnsi="Times New Roman"/>
          <w:lang w:val="lt-LT"/>
        </w:rPr>
        <w:t xml:space="preserve">kito modelio </w:t>
      </w:r>
      <w:r w:rsidR="00E65CE8" w:rsidRPr="00A915E1">
        <w:rPr>
          <w:rFonts w:ascii="Times New Roman" w:hAnsi="Times New Roman"/>
          <w:lang w:val="lt-LT"/>
        </w:rPr>
        <w:t>Prekes, kuri</w:t>
      </w:r>
      <w:r w:rsidR="00C217A6" w:rsidRPr="00A915E1">
        <w:rPr>
          <w:rFonts w:ascii="Times New Roman" w:hAnsi="Times New Roman"/>
          <w:lang w:val="lt-LT"/>
        </w:rPr>
        <w:t>ų</w:t>
      </w:r>
      <w:r w:rsidR="00E65CE8" w:rsidRPr="00A915E1">
        <w:rPr>
          <w:rFonts w:ascii="Times New Roman" w:hAnsi="Times New Roman"/>
          <w:lang w:val="lt-LT"/>
        </w:rPr>
        <w:t xml:space="preserve"> savybės ne</w:t>
      </w:r>
      <w:r w:rsidR="003D74FB" w:rsidRPr="00A915E1">
        <w:rPr>
          <w:rFonts w:ascii="Times New Roman" w:hAnsi="Times New Roman"/>
          <w:lang w:val="lt-LT"/>
        </w:rPr>
        <w:t xml:space="preserve"> </w:t>
      </w:r>
      <w:r w:rsidR="00E65CE8" w:rsidRPr="00A915E1">
        <w:rPr>
          <w:rFonts w:ascii="Times New Roman" w:hAnsi="Times New Roman"/>
          <w:lang w:val="lt-LT"/>
        </w:rPr>
        <w:t xml:space="preserve">prastesnės nei </w:t>
      </w:r>
      <w:r w:rsidR="00C217A6" w:rsidRPr="00A915E1">
        <w:rPr>
          <w:rFonts w:ascii="Times New Roman" w:hAnsi="Times New Roman"/>
          <w:lang w:val="lt-LT"/>
        </w:rPr>
        <w:t>buvo</w:t>
      </w:r>
      <w:r w:rsidR="00E65CE8" w:rsidRPr="00A915E1">
        <w:rPr>
          <w:rFonts w:ascii="Times New Roman" w:hAnsi="Times New Roman"/>
          <w:lang w:val="lt-LT"/>
        </w:rPr>
        <w:t xml:space="preserve"> numatyta </w:t>
      </w:r>
      <w:r w:rsidR="00C217A6" w:rsidRPr="00A915E1">
        <w:rPr>
          <w:rFonts w:ascii="Times New Roman" w:hAnsi="Times New Roman"/>
          <w:lang w:val="lt-LT"/>
        </w:rPr>
        <w:t>parduoti</w:t>
      </w:r>
      <w:r w:rsidR="00E65CE8" w:rsidRPr="00A915E1">
        <w:rPr>
          <w:rFonts w:ascii="Times New Roman" w:hAnsi="Times New Roman"/>
          <w:lang w:val="lt-LT"/>
        </w:rPr>
        <w:t xml:space="preserve"> įranga, kuri</w:t>
      </w:r>
      <w:r w:rsidR="003D74FB" w:rsidRPr="00A915E1">
        <w:rPr>
          <w:rFonts w:ascii="Times New Roman" w:hAnsi="Times New Roman"/>
          <w:lang w:val="lt-LT"/>
        </w:rPr>
        <w:t>ų</w:t>
      </w:r>
      <w:r w:rsidR="00E65CE8" w:rsidRPr="00A915E1">
        <w:rPr>
          <w:rFonts w:ascii="Times New Roman" w:hAnsi="Times New Roman"/>
          <w:lang w:val="lt-LT"/>
        </w:rPr>
        <w:t xml:space="preserve"> techninė specifikacija atitinka </w:t>
      </w:r>
      <w:r w:rsidR="003D74FB" w:rsidRPr="00A915E1">
        <w:rPr>
          <w:rFonts w:ascii="Times New Roman" w:hAnsi="Times New Roman"/>
          <w:lang w:val="lt-LT"/>
        </w:rPr>
        <w:t>Užsakymą ir/ar Pirkėjo</w:t>
      </w:r>
      <w:r w:rsidR="00E65CE8" w:rsidRPr="00A915E1">
        <w:rPr>
          <w:rFonts w:ascii="Times New Roman" w:hAnsi="Times New Roman"/>
          <w:lang w:val="lt-LT"/>
        </w:rPr>
        <w:t xml:space="preserve"> keliamus reikalavimus</w:t>
      </w:r>
      <w:r w:rsidR="003D74FB" w:rsidRPr="00A915E1">
        <w:rPr>
          <w:rFonts w:ascii="Times New Roman" w:hAnsi="Times New Roman"/>
          <w:lang w:val="lt-LT"/>
        </w:rPr>
        <w:t>.</w:t>
      </w:r>
    </w:p>
    <w:p w14:paraId="2B5B4632" w14:textId="77777777" w:rsidR="001C61C2" w:rsidRPr="00A915E1" w:rsidRDefault="001C61C2" w:rsidP="00E32360">
      <w:pPr>
        <w:numPr>
          <w:ilvl w:val="1"/>
          <w:numId w:val="1"/>
        </w:numPr>
        <w:tabs>
          <w:tab w:val="left" w:pos="540"/>
        </w:tabs>
        <w:spacing w:after="120" w:line="240" w:lineRule="auto"/>
        <w:ind w:left="540" w:hanging="540"/>
        <w:jc w:val="both"/>
        <w:rPr>
          <w:rFonts w:ascii="Times New Roman" w:hAnsi="Times New Roman"/>
          <w:color w:val="000000"/>
          <w:lang w:val="lt-LT"/>
        </w:rPr>
      </w:pPr>
      <w:r w:rsidRPr="00A915E1">
        <w:rPr>
          <w:rFonts w:ascii="Times New Roman" w:hAnsi="Times New Roman"/>
          <w:lang w:val="lt-LT"/>
        </w:rPr>
        <w:t xml:space="preserve">Šalys susitaria, kad </w:t>
      </w:r>
      <w:r w:rsidR="00E5778C" w:rsidRPr="00A915E1">
        <w:rPr>
          <w:rFonts w:ascii="Times New Roman" w:hAnsi="Times New Roman"/>
          <w:lang w:val="lt-LT"/>
        </w:rPr>
        <w:t>Užsakymo vykdymas</w:t>
      </w:r>
      <w:r w:rsidR="003D74FB" w:rsidRPr="00A915E1">
        <w:rPr>
          <w:rFonts w:ascii="Times New Roman" w:hAnsi="Times New Roman"/>
          <w:lang w:val="lt-LT"/>
        </w:rPr>
        <w:t xml:space="preserve"> gali būti sustabdomas, </w:t>
      </w:r>
      <w:r w:rsidRPr="00A915E1">
        <w:rPr>
          <w:rFonts w:ascii="Times New Roman" w:hAnsi="Times New Roman"/>
          <w:lang w:val="lt-LT"/>
        </w:rPr>
        <w:t xml:space="preserve">o </w:t>
      </w:r>
      <w:r w:rsidR="00E5778C" w:rsidRPr="00A915E1">
        <w:rPr>
          <w:rFonts w:ascii="Times New Roman" w:hAnsi="Times New Roman"/>
          <w:lang w:val="lt-LT"/>
        </w:rPr>
        <w:t xml:space="preserve">Prekių </w:t>
      </w:r>
      <w:r w:rsidR="00C217A6" w:rsidRPr="00A915E1">
        <w:rPr>
          <w:rFonts w:ascii="Times New Roman" w:hAnsi="Times New Roman"/>
          <w:lang w:val="lt-LT"/>
        </w:rPr>
        <w:t xml:space="preserve">pristatymo </w:t>
      </w:r>
      <w:r w:rsidRPr="00A915E1">
        <w:rPr>
          <w:rFonts w:ascii="Times New Roman" w:hAnsi="Times New Roman"/>
          <w:lang w:val="lt-LT"/>
        </w:rPr>
        <w:t xml:space="preserve">terminai turi būti pratęsiami, </w:t>
      </w:r>
      <w:r w:rsidR="00E5778C" w:rsidRPr="00A915E1">
        <w:rPr>
          <w:rFonts w:ascii="Times New Roman" w:hAnsi="Times New Roman"/>
          <w:lang w:val="lt-LT"/>
        </w:rPr>
        <w:t>tik išimtinais atvejais</w:t>
      </w:r>
      <w:r w:rsidRPr="00A915E1">
        <w:rPr>
          <w:rFonts w:ascii="Times New Roman" w:hAnsi="Times New Roman"/>
          <w:lang w:val="lt-LT"/>
        </w:rPr>
        <w:t xml:space="preserve"> dėl objektyvių ir nuo </w:t>
      </w:r>
      <w:r w:rsidRPr="00A915E1">
        <w:rPr>
          <w:rFonts w:ascii="Times New Roman" w:hAnsi="Times New Roman"/>
          <w:noProof/>
          <w:lang w:val="lt-LT"/>
        </w:rPr>
        <w:t>Pardavėjo</w:t>
      </w:r>
      <w:r w:rsidRPr="00A915E1">
        <w:rPr>
          <w:rFonts w:ascii="Times New Roman" w:hAnsi="Times New Roman"/>
          <w:lang w:val="lt-LT"/>
        </w:rPr>
        <w:t xml:space="preserve"> nepriklausančių aplinkybių, </w:t>
      </w:r>
      <w:r w:rsidR="00E5778C" w:rsidRPr="00A915E1">
        <w:rPr>
          <w:rFonts w:ascii="Times New Roman" w:hAnsi="Times New Roman"/>
          <w:lang w:val="lt-LT"/>
        </w:rPr>
        <w:t xml:space="preserve">jeigu </w:t>
      </w:r>
      <w:r w:rsidRPr="00A915E1">
        <w:rPr>
          <w:rFonts w:ascii="Times New Roman" w:hAnsi="Times New Roman"/>
          <w:lang w:val="lt-LT"/>
        </w:rPr>
        <w:t>negalima arba yra apsunkintas Prekių ir/arba Susijusiems darbams atlikti reikalingu medžiagų ar darbo jėgos teikimas (p</w:t>
      </w:r>
      <w:r w:rsidR="00FA24D3" w:rsidRPr="00A915E1">
        <w:rPr>
          <w:rFonts w:ascii="Times New Roman" w:hAnsi="Times New Roman"/>
          <w:lang w:val="lt-LT"/>
        </w:rPr>
        <w:t>vz.,</w:t>
      </w:r>
      <w:r w:rsidRPr="00A915E1">
        <w:rPr>
          <w:rFonts w:ascii="Times New Roman" w:hAnsi="Times New Roman"/>
          <w:lang w:val="lt-LT"/>
        </w:rPr>
        <w:t xml:space="preserve"> dėl visuotinų teikimo grandinės sutrikimų, valstybės institucijų paskelbtų judėjimo apribojimų ir/ar dėl to kilusio Prekių pristatymo vėlavimo ir pan.). Tokiais atvejais Pardavėjas nedelsiant informuoja Pirkėją apie susidariusias aplinkybes, o Prekių pristatymo ir Susijusių darbų vykdymo terminai savaime pratęsiami tam laikotarpiui, kuriam Pardavėjas objektyviai negal</w:t>
      </w:r>
      <w:r w:rsidR="00E5778C" w:rsidRPr="00A915E1">
        <w:rPr>
          <w:rFonts w:ascii="Times New Roman" w:hAnsi="Times New Roman"/>
          <w:lang w:val="lt-LT"/>
        </w:rPr>
        <w:t>i</w:t>
      </w:r>
      <w:r w:rsidRPr="00A915E1">
        <w:rPr>
          <w:rFonts w:ascii="Times New Roman" w:hAnsi="Times New Roman"/>
          <w:lang w:val="lt-LT"/>
        </w:rPr>
        <w:t xml:space="preserve"> gauti sutartiniams įsipareigojimams įvykdyti reikalingų Prekių ir/ar medžiagų, statybos produktų ar darbo jėgos.</w:t>
      </w:r>
    </w:p>
    <w:p w14:paraId="1FED6FFB" w14:textId="2469932C" w:rsidR="000A364C" w:rsidRPr="00CD5254" w:rsidRDefault="001C61C2" w:rsidP="00CD5254">
      <w:pPr>
        <w:numPr>
          <w:ilvl w:val="1"/>
          <w:numId w:val="1"/>
        </w:numPr>
        <w:tabs>
          <w:tab w:val="left" w:pos="540"/>
        </w:tabs>
        <w:spacing w:after="120" w:line="240" w:lineRule="auto"/>
        <w:ind w:left="540" w:hanging="540"/>
        <w:jc w:val="both"/>
        <w:rPr>
          <w:rFonts w:ascii="Times New Roman" w:hAnsi="Times New Roman"/>
          <w:lang w:val="lt-LT"/>
        </w:rPr>
      </w:pPr>
      <w:r w:rsidRPr="00A915E1">
        <w:rPr>
          <w:rFonts w:ascii="Times New Roman" w:hAnsi="Times New Roman"/>
          <w:lang w:val="lt-LT"/>
        </w:rPr>
        <w:t xml:space="preserve">Pardavėjas turi teisę nepradėti arba sustabdyti </w:t>
      </w:r>
      <w:r w:rsidR="003D74FB" w:rsidRPr="00A915E1">
        <w:rPr>
          <w:rFonts w:ascii="Times New Roman" w:hAnsi="Times New Roman"/>
          <w:lang w:val="lt-LT"/>
        </w:rPr>
        <w:t xml:space="preserve">Prekių pristatymą ir/ar </w:t>
      </w:r>
      <w:r w:rsidRPr="00A915E1">
        <w:rPr>
          <w:rFonts w:ascii="Times New Roman" w:hAnsi="Times New Roman"/>
          <w:lang w:val="lt-LT"/>
        </w:rPr>
        <w:t>Susijusi</w:t>
      </w:r>
      <w:r w:rsidR="00C217A6" w:rsidRPr="00A915E1">
        <w:rPr>
          <w:rFonts w:ascii="Times New Roman" w:hAnsi="Times New Roman"/>
          <w:lang w:val="lt-LT"/>
        </w:rPr>
        <w:t>ų</w:t>
      </w:r>
      <w:r w:rsidRPr="00A915E1">
        <w:rPr>
          <w:rFonts w:ascii="Times New Roman" w:hAnsi="Times New Roman"/>
          <w:lang w:val="lt-LT"/>
        </w:rPr>
        <w:t xml:space="preserve"> darb</w:t>
      </w:r>
      <w:r w:rsidR="00C217A6" w:rsidRPr="00A915E1">
        <w:rPr>
          <w:rFonts w:ascii="Times New Roman" w:hAnsi="Times New Roman"/>
          <w:lang w:val="lt-LT"/>
        </w:rPr>
        <w:t>ų atlikimą</w:t>
      </w:r>
      <w:r w:rsidRPr="00A915E1">
        <w:rPr>
          <w:rFonts w:ascii="Times New Roman" w:hAnsi="Times New Roman"/>
          <w:lang w:val="lt-LT"/>
        </w:rPr>
        <w:t>, j</w:t>
      </w:r>
      <w:r w:rsidRPr="00A915E1">
        <w:rPr>
          <w:rFonts w:ascii="Times New Roman" w:hAnsi="Times New Roman"/>
          <w:noProof/>
          <w:lang w:val="lt-LT"/>
        </w:rPr>
        <w:t xml:space="preserve">eigu Pardavėjui nesudarytos galimybės ir/ar trukdoma </w:t>
      </w:r>
      <w:r w:rsidR="00C217A6" w:rsidRPr="00A915E1">
        <w:rPr>
          <w:rFonts w:ascii="Times New Roman" w:hAnsi="Times New Roman"/>
          <w:noProof/>
          <w:lang w:val="lt-LT"/>
        </w:rPr>
        <w:t xml:space="preserve">objekto vietoje </w:t>
      </w:r>
      <w:r w:rsidRPr="00A915E1">
        <w:rPr>
          <w:rFonts w:ascii="Times New Roman" w:hAnsi="Times New Roman"/>
          <w:noProof/>
          <w:lang w:val="lt-LT"/>
        </w:rPr>
        <w:t xml:space="preserve">tinkamai atlikti Susijusius darbus arba dėl kitų objektyvių nuo Pardavėjo nepriklausančių priežasčių Susiję </w:t>
      </w:r>
      <w:r w:rsidRPr="00A915E1">
        <w:rPr>
          <w:rFonts w:ascii="Times New Roman" w:hAnsi="Times New Roman"/>
          <w:bCs/>
          <w:noProof/>
          <w:lang w:val="lt-LT"/>
        </w:rPr>
        <w:t>darbai objekte negali būti atliekami (p</w:t>
      </w:r>
      <w:r w:rsidR="00FA24D3" w:rsidRPr="00A915E1">
        <w:rPr>
          <w:rFonts w:ascii="Times New Roman" w:hAnsi="Times New Roman"/>
          <w:bCs/>
          <w:noProof/>
          <w:lang w:val="lt-LT"/>
        </w:rPr>
        <w:t>vz.</w:t>
      </w:r>
      <w:r w:rsidRPr="00A915E1">
        <w:rPr>
          <w:rFonts w:ascii="Times New Roman" w:hAnsi="Times New Roman"/>
          <w:bCs/>
          <w:noProof/>
          <w:lang w:val="lt-LT"/>
        </w:rPr>
        <w:t xml:space="preserve">, </w:t>
      </w:r>
      <w:r w:rsidRPr="00A915E1">
        <w:rPr>
          <w:rFonts w:ascii="Times New Roman" w:hAnsi="Times New Roman"/>
          <w:bCs/>
          <w:noProof/>
          <w:color w:val="000000"/>
          <w:lang w:val="lt-LT"/>
        </w:rPr>
        <w:t>valstybės ar savivaldybės institucijų veiksmų</w:t>
      </w:r>
      <w:r w:rsidR="00FA24D3" w:rsidRPr="00A915E1">
        <w:rPr>
          <w:rFonts w:ascii="Times New Roman" w:hAnsi="Times New Roman"/>
          <w:bCs/>
          <w:noProof/>
          <w:color w:val="000000"/>
          <w:lang w:val="lt-LT"/>
        </w:rPr>
        <w:t xml:space="preserve">, </w:t>
      </w:r>
      <w:r w:rsidRPr="00A915E1">
        <w:rPr>
          <w:rFonts w:ascii="Times New Roman" w:hAnsi="Times New Roman"/>
          <w:bCs/>
          <w:noProof/>
          <w:color w:val="000000"/>
          <w:lang w:val="lt-LT"/>
        </w:rPr>
        <w:t>neveikimo ar sprendimų</w:t>
      </w:r>
      <w:r w:rsidR="00FA24D3" w:rsidRPr="00A915E1">
        <w:rPr>
          <w:rFonts w:ascii="Times New Roman" w:hAnsi="Times New Roman"/>
          <w:bCs/>
          <w:noProof/>
          <w:color w:val="000000"/>
          <w:lang w:val="lt-LT"/>
        </w:rPr>
        <w:t xml:space="preserve">, </w:t>
      </w:r>
      <w:r w:rsidRPr="00A915E1">
        <w:rPr>
          <w:rFonts w:ascii="Times New Roman" w:hAnsi="Times New Roman"/>
          <w:bCs/>
          <w:noProof/>
          <w:color w:val="000000"/>
          <w:lang w:val="lt-LT"/>
        </w:rPr>
        <w:t>jų nebuvimo</w:t>
      </w:r>
      <w:r w:rsidRPr="00A915E1">
        <w:rPr>
          <w:rFonts w:ascii="Times New Roman" w:hAnsi="Times New Roman"/>
          <w:bCs/>
          <w:noProof/>
          <w:lang w:val="lt-LT"/>
        </w:rPr>
        <w:t>; darbų fronto neparuošimo ir/ar neperdavimo; techninių sprendimų nepateikimo; objekte iškilusių problemų nepašalinimo ir/ar būtinų sprendimų nepriėmimo iš Pirkėjo pusės; Pirkėjo samdytų trečiųjų asmenų ar kitų objekte Pirkėjo pavedimu veikiančių asmenų trukdymo ar jų darbų netinkamo atlikimo, vėlavimo, neužbaigimo; būtinų priemonių, medžiagų ar reikiamos technikos nepateikimo, kai tai turi padaryti Pirkėjas;  meteorologinių sąlygų, kai pagal technologiją darbų atlikti objektyviai negalima, ir kitų objektyvių aplinkybių, dėl kurių Susiję darbai negali būti vykdomi). Atsiradus (paaiškėjus) tokioms kliūtims Pardavėjas apie tai raštu informuoja Pirkėją. Tokiu atveju Pardavėjo prievolių</w:t>
      </w:r>
      <w:r w:rsidR="00C217A6" w:rsidRPr="00A915E1">
        <w:rPr>
          <w:rFonts w:ascii="Times New Roman" w:hAnsi="Times New Roman"/>
          <w:bCs/>
          <w:noProof/>
          <w:lang w:val="lt-LT"/>
        </w:rPr>
        <w:t xml:space="preserve"> </w:t>
      </w:r>
      <w:r w:rsidRPr="00A915E1">
        <w:rPr>
          <w:rFonts w:ascii="Times New Roman" w:hAnsi="Times New Roman"/>
          <w:bCs/>
          <w:noProof/>
          <w:lang w:val="lt-LT"/>
        </w:rPr>
        <w:t xml:space="preserve">įvykdymo terminas pratęsiamas tokiam laikotarpiui, kuriam Pardavėjas negalėjo vykdyti savo įsipareigojimų ir buvo priverstas stabdyti </w:t>
      </w:r>
      <w:r w:rsidR="00C217A6" w:rsidRPr="00A915E1">
        <w:rPr>
          <w:rFonts w:ascii="Times New Roman" w:hAnsi="Times New Roman"/>
          <w:bCs/>
          <w:noProof/>
          <w:lang w:val="lt-LT"/>
        </w:rPr>
        <w:t xml:space="preserve">Prekių pristatymą ir/ar </w:t>
      </w:r>
      <w:r w:rsidRPr="00A915E1">
        <w:rPr>
          <w:rFonts w:ascii="Times New Roman" w:hAnsi="Times New Roman"/>
          <w:bCs/>
          <w:noProof/>
          <w:lang w:val="lt-LT"/>
        </w:rPr>
        <w:t>Susijusi</w:t>
      </w:r>
      <w:r w:rsidR="00C217A6" w:rsidRPr="00A915E1">
        <w:rPr>
          <w:rFonts w:ascii="Times New Roman" w:hAnsi="Times New Roman"/>
          <w:bCs/>
          <w:noProof/>
          <w:lang w:val="lt-LT"/>
        </w:rPr>
        <w:t>ų</w:t>
      </w:r>
      <w:r w:rsidRPr="00A915E1">
        <w:rPr>
          <w:rFonts w:ascii="Times New Roman" w:hAnsi="Times New Roman"/>
          <w:bCs/>
          <w:noProof/>
          <w:lang w:val="lt-LT"/>
        </w:rPr>
        <w:t xml:space="preserve"> darb</w:t>
      </w:r>
      <w:r w:rsidR="00C217A6" w:rsidRPr="00A915E1">
        <w:rPr>
          <w:rFonts w:ascii="Times New Roman" w:hAnsi="Times New Roman"/>
          <w:bCs/>
          <w:noProof/>
          <w:lang w:val="lt-LT"/>
        </w:rPr>
        <w:t>ų atlikimą</w:t>
      </w:r>
      <w:r w:rsidR="00A07826" w:rsidRPr="00A915E1">
        <w:rPr>
          <w:rFonts w:ascii="Times New Roman" w:hAnsi="Times New Roman"/>
          <w:lang w:val="lt-LT"/>
        </w:rPr>
        <w:t>.</w:t>
      </w:r>
      <w:r w:rsidR="00CD5254">
        <w:rPr>
          <w:rFonts w:ascii="Times New Roman" w:hAnsi="Times New Roman"/>
          <w:lang w:val="lt-LT"/>
        </w:rPr>
        <w:br w:type="page"/>
      </w:r>
    </w:p>
    <w:p w14:paraId="19AE7605" w14:textId="77777777" w:rsidR="000A364C" w:rsidRPr="00A915E1" w:rsidRDefault="000A364C" w:rsidP="00E32360">
      <w:pPr>
        <w:pStyle w:val="Sraopastraipa"/>
        <w:numPr>
          <w:ilvl w:val="0"/>
          <w:numId w:val="1"/>
        </w:numPr>
        <w:tabs>
          <w:tab w:val="left" w:pos="540"/>
        </w:tabs>
        <w:spacing w:after="120" w:line="240" w:lineRule="auto"/>
        <w:contextualSpacing w:val="0"/>
        <w:jc w:val="center"/>
        <w:rPr>
          <w:rFonts w:ascii="Times New Roman" w:hAnsi="Times New Roman"/>
          <w:b/>
          <w:bCs/>
          <w:color w:val="000000"/>
          <w:lang w:val="lt-LT"/>
        </w:rPr>
      </w:pPr>
      <w:r w:rsidRPr="00A915E1">
        <w:rPr>
          <w:rFonts w:ascii="Times New Roman" w:hAnsi="Times New Roman"/>
          <w:b/>
          <w:bCs/>
          <w:color w:val="000000"/>
          <w:lang w:val="lt-LT"/>
        </w:rPr>
        <w:t>PREKIŲ</w:t>
      </w:r>
      <w:r w:rsidR="00554C42" w:rsidRPr="00A915E1">
        <w:rPr>
          <w:rFonts w:ascii="Times New Roman" w:hAnsi="Times New Roman"/>
          <w:b/>
          <w:bCs/>
          <w:color w:val="000000"/>
          <w:lang w:val="lt-LT"/>
        </w:rPr>
        <w:t>, P</w:t>
      </w:r>
      <w:r w:rsidRPr="00A915E1">
        <w:rPr>
          <w:rFonts w:ascii="Times New Roman" w:hAnsi="Times New Roman"/>
          <w:b/>
          <w:bCs/>
          <w:color w:val="000000"/>
          <w:lang w:val="lt-LT"/>
        </w:rPr>
        <w:t>ASLAUGŲ</w:t>
      </w:r>
      <w:r w:rsidR="00554C42" w:rsidRPr="00A915E1">
        <w:rPr>
          <w:rFonts w:ascii="Times New Roman" w:hAnsi="Times New Roman"/>
          <w:b/>
          <w:bCs/>
          <w:color w:val="000000"/>
          <w:lang w:val="lt-LT"/>
        </w:rPr>
        <w:t xml:space="preserve"> IR </w:t>
      </w:r>
      <w:r w:rsidRPr="00A915E1">
        <w:rPr>
          <w:rFonts w:ascii="Times New Roman" w:hAnsi="Times New Roman"/>
          <w:b/>
          <w:bCs/>
          <w:color w:val="000000"/>
          <w:lang w:val="lt-LT"/>
        </w:rPr>
        <w:t>DARBŲ PERDAVIMO–PRIĖMIMO TVARKA</w:t>
      </w:r>
    </w:p>
    <w:p w14:paraId="54F24B39" w14:textId="77777777" w:rsidR="00CA58A9" w:rsidRPr="00A915E1" w:rsidRDefault="00CA58A9" w:rsidP="00E32360">
      <w:pPr>
        <w:numPr>
          <w:ilvl w:val="1"/>
          <w:numId w:val="1"/>
        </w:numPr>
        <w:tabs>
          <w:tab w:val="left" w:pos="540"/>
        </w:tabs>
        <w:spacing w:after="120" w:line="240" w:lineRule="auto"/>
        <w:ind w:left="540" w:hanging="540"/>
        <w:jc w:val="both"/>
        <w:rPr>
          <w:rFonts w:ascii="Times New Roman" w:hAnsi="Times New Roman"/>
          <w:color w:val="000000"/>
          <w:lang w:val="lt-LT"/>
        </w:rPr>
      </w:pPr>
      <w:r w:rsidRPr="00A915E1">
        <w:rPr>
          <w:rFonts w:ascii="Times New Roman" w:hAnsi="Times New Roman"/>
          <w:color w:val="000000"/>
          <w:lang w:val="lt-LT"/>
        </w:rPr>
        <w:t xml:space="preserve">Pirkėjui Prekės </w:t>
      </w:r>
      <w:r w:rsidR="00E5778C" w:rsidRPr="00A915E1">
        <w:rPr>
          <w:rFonts w:ascii="Times New Roman" w:hAnsi="Times New Roman"/>
          <w:color w:val="000000"/>
          <w:lang w:val="lt-LT"/>
        </w:rPr>
        <w:t xml:space="preserve">ir/ar Susiję darbai </w:t>
      </w:r>
      <w:r w:rsidRPr="00A915E1">
        <w:rPr>
          <w:rFonts w:ascii="Times New Roman" w:hAnsi="Times New Roman"/>
          <w:color w:val="000000"/>
          <w:lang w:val="lt-LT"/>
        </w:rPr>
        <w:t>perduodam</w:t>
      </w:r>
      <w:r w:rsidR="00E5778C" w:rsidRPr="00A915E1">
        <w:rPr>
          <w:rFonts w:ascii="Times New Roman" w:hAnsi="Times New Roman"/>
          <w:color w:val="000000"/>
          <w:lang w:val="lt-LT"/>
        </w:rPr>
        <w:t>i</w:t>
      </w:r>
      <w:r w:rsidR="00B86D30" w:rsidRPr="00A915E1">
        <w:rPr>
          <w:rFonts w:ascii="Times New Roman" w:hAnsi="Times New Roman"/>
          <w:color w:val="000000"/>
          <w:lang w:val="lt-LT"/>
        </w:rPr>
        <w:t xml:space="preserve"> </w:t>
      </w:r>
      <w:r w:rsidRPr="00A915E1">
        <w:rPr>
          <w:rFonts w:ascii="Times New Roman" w:hAnsi="Times New Roman"/>
          <w:color w:val="000000"/>
          <w:lang w:val="lt-LT"/>
        </w:rPr>
        <w:t xml:space="preserve">suderintu laiku ir vietoje </w:t>
      </w:r>
      <w:r w:rsidR="003A1AB4" w:rsidRPr="00A915E1">
        <w:rPr>
          <w:rFonts w:ascii="Times New Roman" w:hAnsi="Times New Roman"/>
          <w:color w:val="000000"/>
          <w:lang w:val="lt-LT"/>
        </w:rPr>
        <w:t>per</w:t>
      </w:r>
      <w:r w:rsidRPr="00A915E1">
        <w:rPr>
          <w:rFonts w:ascii="Times New Roman" w:hAnsi="Times New Roman"/>
          <w:color w:val="000000"/>
          <w:lang w:val="lt-LT"/>
        </w:rPr>
        <w:t xml:space="preserve"> Užsakyme</w:t>
      </w:r>
      <w:r w:rsidR="003A1AB4" w:rsidRPr="00A915E1">
        <w:rPr>
          <w:rFonts w:ascii="Times New Roman" w:hAnsi="Times New Roman"/>
          <w:color w:val="000000"/>
          <w:lang w:val="lt-LT"/>
        </w:rPr>
        <w:t xml:space="preserve"> nustatytą terminą. </w:t>
      </w:r>
      <w:r w:rsidR="003A1AB4" w:rsidRPr="00A915E1">
        <w:rPr>
          <w:rStyle w:val="longtext1"/>
          <w:rFonts w:ascii="Times New Roman" w:hAnsi="Times New Roman"/>
          <w:color w:val="000000"/>
          <w:sz w:val="22"/>
          <w:szCs w:val="22"/>
          <w:shd w:val="clear" w:color="auto" w:fill="FFFFFF"/>
          <w:lang w:val="lt-LT"/>
        </w:rPr>
        <w:t xml:space="preserve">Pirkėjas įsipareigoja </w:t>
      </w:r>
      <w:r w:rsidR="00E5778C" w:rsidRPr="00A915E1">
        <w:rPr>
          <w:rStyle w:val="longtext1"/>
          <w:rFonts w:ascii="Times New Roman" w:hAnsi="Times New Roman"/>
          <w:color w:val="000000"/>
          <w:sz w:val="22"/>
          <w:szCs w:val="22"/>
          <w:shd w:val="clear" w:color="auto" w:fill="FFFFFF"/>
          <w:lang w:val="lt-LT"/>
        </w:rPr>
        <w:t xml:space="preserve">Užsakyme </w:t>
      </w:r>
      <w:r w:rsidR="003A1AB4" w:rsidRPr="00A915E1">
        <w:rPr>
          <w:rStyle w:val="longtext1"/>
          <w:rFonts w:ascii="Times New Roman" w:hAnsi="Times New Roman"/>
          <w:color w:val="000000"/>
          <w:sz w:val="22"/>
          <w:szCs w:val="22"/>
          <w:shd w:val="clear" w:color="auto" w:fill="FFFFFF"/>
          <w:lang w:val="lt-LT"/>
        </w:rPr>
        <w:t xml:space="preserve">nustatyto termino laikotarpiu priimti perduodamas Prekes ne vėliau kaip per 5 (penkias) darbo dienas nuo Pardavėjo pranešimo apie pasirengimą jas perduoti. </w:t>
      </w:r>
      <w:r w:rsidRPr="00A915E1">
        <w:rPr>
          <w:rFonts w:ascii="Times New Roman" w:hAnsi="Times New Roman"/>
          <w:color w:val="000000"/>
          <w:lang w:val="lt-LT"/>
        </w:rPr>
        <w:t>Jeigu Užsakym</w:t>
      </w:r>
      <w:r w:rsidR="003A1AB4" w:rsidRPr="00A915E1">
        <w:rPr>
          <w:rFonts w:ascii="Times New Roman" w:hAnsi="Times New Roman"/>
          <w:color w:val="000000"/>
          <w:lang w:val="lt-LT"/>
        </w:rPr>
        <w:t>e</w:t>
      </w:r>
      <w:r w:rsidRPr="00A915E1">
        <w:rPr>
          <w:rFonts w:ascii="Times New Roman" w:hAnsi="Times New Roman"/>
          <w:color w:val="000000"/>
          <w:lang w:val="lt-LT"/>
        </w:rPr>
        <w:t xml:space="preserve"> </w:t>
      </w:r>
      <w:r w:rsidR="003A1AB4" w:rsidRPr="00A915E1">
        <w:rPr>
          <w:rFonts w:ascii="Times New Roman" w:hAnsi="Times New Roman"/>
          <w:color w:val="000000"/>
          <w:lang w:val="lt-LT"/>
        </w:rPr>
        <w:t xml:space="preserve">nėra </w:t>
      </w:r>
      <w:r w:rsidRPr="00A915E1">
        <w:rPr>
          <w:rFonts w:ascii="Times New Roman" w:hAnsi="Times New Roman"/>
          <w:color w:val="000000"/>
          <w:lang w:val="lt-LT"/>
        </w:rPr>
        <w:t xml:space="preserve">nurodyta </w:t>
      </w:r>
      <w:r w:rsidR="003A1AB4" w:rsidRPr="00A915E1">
        <w:rPr>
          <w:rFonts w:ascii="Times New Roman" w:hAnsi="Times New Roman"/>
          <w:color w:val="000000"/>
          <w:lang w:val="lt-LT"/>
        </w:rPr>
        <w:t xml:space="preserve">Prekių perdavimo </w:t>
      </w:r>
      <w:r w:rsidRPr="00A915E1">
        <w:rPr>
          <w:rFonts w:ascii="Times New Roman" w:hAnsi="Times New Roman"/>
          <w:color w:val="000000"/>
          <w:lang w:val="lt-LT"/>
        </w:rPr>
        <w:t>vieta ir laikas, tai Pirkėjas savarankiškai organizuoja Prekių pasiėmimą iš Pardavėjo sandėlio ar kitos nurodytos vietos</w:t>
      </w:r>
      <w:r w:rsidR="003A1AB4" w:rsidRPr="00A915E1">
        <w:rPr>
          <w:rFonts w:ascii="Times New Roman" w:hAnsi="Times New Roman"/>
          <w:color w:val="000000"/>
          <w:lang w:val="lt-LT"/>
        </w:rPr>
        <w:t xml:space="preserve"> </w:t>
      </w:r>
      <w:r w:rsidR="003A1AB4" w:rsidRPr="00A915E1">
        <w:rPr>
          <w:rStyle w:val="longtext1"/>
          <w:rFonts w:ascii="Times New Roman" w:hAnsi="Times New Roman"/>
          <w:color w:val="000000"/>
          <w:sz w:val="22"/>
          <w:szCs w:val="22"/>
          <w:shd w:val="clear" w:color="auto" w:fill="FFFFFF"/>
          <w:lang w:val="lt-LT"/>
        </w:rPr>
        <w:t>ne vėliau kaip per 5 (penkias) darbo dienas nuo Pardavėjo pranešimo apie pasirengimą jas perduoti</w:t>
      </w:r>
      <w:r w:rsidRPr="00A915E1">
        <w:rPr>
          <w:rFonts w:ascii="Times New Roman" w:hAnsi="Times New Roman"/>
          <w:color w:val="000000"/>
          <w:lang w:val="lt-LT"/>
        </w:rPr>
        <w:t>.</w:t>
      </w:r>
    </w:p>
    <w:p w14:paraId="6E3CA664" w14:textId="77777777" w:rsidR="000A61C6" w:rsidRPr="00A915E1" w:rsidRDefault="000A61C6" w:rsidP="00E32360">
      <w:pPr>
        <w:numPr>
          <w:ilvl w:val="1"/>
          <w:numId w:val="1"/>
        </w:numPr>
        <w:tabs>
          <w:tab w:val="left" w:pos="540"/>
        </w:tabs>
        <w:spacing w:after="120" w:line="240" w:lineRule="auto"/>
        <w:ind w:left="540" w:hanging="540"/>
        <w:jc w:val="both"/>
        <w:rPr>
          <w:rFonts w:ascii="Times New Roman" w:hAnsi="Times New Roman"/>
          <w:color w:val="000000"/>
          <w:lang w:val="lt-LT"/>
        </w:rPr>
      </w:pPr>
      <w:r w:rsidRPr="00A915E1">
        <w:rPr>
          <w:rFonts w:ascii="Times New Roman" w:hAnsi="Times New Roman"/>
          <w:lang w:val="lt-LT"/>
        </w:rPr>
        <w:t xml:space="preserve">Pirkėjas užtikrina Prekių perdavimui ir Susijusių darbų atlikimui reikalingus atlikti paruošiamuosius veiksmus, parengia </w:t>
      </w:r>
      <w:r w:rsidR="003A1AB4" w:rsidRPr="00A915E1">
        <w:rPr>
          <w:rFonts w:ascii="Times New Roman" w:hAnsi="Times New Roman"/>
          <w:lang w:val="lt-LT"/>
        </w:rPr>
        <w:t xml:space="preserve">darbų frontą, </w:t>
      </w:r>
      <w:r w:rsidRPr="00A915E1">
        <w:rPr>
          <w:rFonts w:ascii="Times New Roman" w:hAnsi="Times New Roman"/>
          <w:lang w:val="lt-LT"/>
        </w:rPr>
        <w:t xml:space="preserve">sutvarko objektą ar vietą taip, kad Pardavėjas (jo </w:t>
      </w:r>
      <w:r w:rsidR="003A1AB4" w:rsidRPr="00A915E1">
        <w:rPr>
          <w:rFonts w:ascii="Times New Roman" w:hAnsi="Times New Roman"/>
          <w:lang w:val="lt-LT"/>
        </w:rPr>
        <w:t>pasitelkti specialistai</w:t>
      </w:r>
      <w:r w:rsidRPr="00A915E1">
        <w:rPr>
          <w:rFonts w:ascii="Times New Roman" w:hAnsi="Times New Roman"/>
          <w:lang w:val="lt-LT"/>
        </w:rPr>
        <w:t xml:space="preserve">) galėtų tinkamai ir netrukdomai patekti, </w:t>
      </w:r>
      <w:r w:rsidR="00E5778C" w:rsidRPr="00A915E1">
        <w:rPr>
          <w:rFonts w:ascii="Times New Roman" w:hAnsi="Times New Roman"/>
          <w:lang w:val="lt-LT"/>
        </w:rPr>
        <w:t xml:space="preserve">pristatyti Prekes, </w:t>
      </w:r>
      <w:r w:rsidRPr="00A915E1">
        <w:rPr>
          <w:rFonts w:ascii="Times New Roman" w:hAnsi="Times New Roman"/>
          <w:lang w:val="lt-LT"/>
        </w:rPr>
        <w:t xml:space="preserve">vietoje teikti paslaugas ir vykdyti </w:t>
      </w:r>
      <w:r w:rsidR="00E5778C" w:rsidRPr="00A915E1">
        <w:rPr>
          <w:rFonts w:ascii="Times New Roman" w:hAnsi="Times New Roman"/>
          <w:lang w:val="lt-LT"/>
        </w:rPr>
        <w:t xml:space="preserve">Susijusius </w:t>
      </w:r>
      <w:r w:rsidRPr="00A915E1">
        <w:rPr>
          <w:rFonts w:ascii="Times New Roman" w:hAnsi="Times New Roman"/>
          <w:lang w:val="lt-LT"/>
        </w:rPr>
        <w:t>darbus. Jei Pirkėjas vėluoja atlikti paruošiamuosius veiksmus</w:t>
      </w:r>
      <w:r w:rsidR="003A1AB4" w:rsidRPr="00A915E1">
        <w:rPr>
          <w:rFonts w:ascii="Times New Roman" w:hAnsi="Times New Roman"/>
          <w:lang w:val="lt-LT"/>
        </w:rPr>
        <w:t>,</w:t>
      </w:r>
      <w:r w:rsidRPr="00A915E1">
        <w:rPr>
          <w:rFonts w:ascii="Times New Roman" w:hAnsi="Times New Roman"/>
          <w:lang w:val="lt-LT"/>
        </w:rPr>
        <w:t xml:space="preserve"> darbo viet</w:t>
      </w:r>
      <w:r w:rsidR="00FA24D3" w:rsidRPr="00A915E1">
        <w:rPr>
          <w:rFonts w:ascii="Times New Roman" w:hAnsi="Times New Roman"/>
          <w:lang w:val="lt-LT"/>
        </w:rPr>
        <w:t>os nep</w:t>
      </w:r>
      <w:r w:rsidRPr="00A915E1">
        <w:rPr>
          <w:rFonts w:ascii="Times New Roman" w:hAnsi="Times New Roman"/>
          <w:lang w:val="lt-LT"/>
        </w:rPr>
        <w:t>arengė</w:t>
      </w:r>
      <w:r w:rsidR="00FA24D3" w:rsidRPr="00A915E1">
        <w:rPr>
          <w:rFonts w:ascii="Times New Roman" w:hAnsi="Times New Roman"/>
          <w:lang w:val="lt-LT"/>
        </w:rPr>
        <w:t xml:space="preserve">/parengė </w:t>
      </w:r>
      <w:r w:rsidRPr="00A915E1">
        <w:rPr>
          <w:rFonts w:ascii="Times New Roman" w:hAnsi="Times New Roman"/>
          <w:lang w:val="lt-LT"/>
        </w:rPr>
        <w:t>netinkamai</w:t>
      </w:r>
      <w:r w:rsidR="003A1AB4" w:rsidRPr="00A915E1">
        <w:rPr>
          <w:rFonts w:ascii="Times New Roman" w:hAnsi="Times New Roman"/>
          <w:lang w:val="lt-LT"/>
        </w:rPr>
        <w:t xml:space="preserve"> arba jos neperdavė</w:t>
      </w:r>
      <w:r w:rsidRPr="00A915E1">
        <w:rPr>
          <w:rFonts w:ascii="Times New Roman" w:hAnsi="Times New Roman"/>
          <w:lang w:val="lt-LT"/>
        </w:rPr>
        <w:t>, Pardavėjas turi teisę nukelti Prekių pristatymą</w:t>
      </w:r>
      <w:r w:rsidR="00E5778C" w:rsidRPr="00A915E1">
        <w:rPr>
          <w:rFonts w:ascii="Times New Roman" w:hAnsi="Times New Roman"/>
          <w:lang w:val="lt-LT"/>
        </w:rPr>
        <w:t xml:space="preserve"> </w:t>
      </w:r>
      <w:r w:rsidRPr="00A915E1">
        <w:rPr>
          <w:rFonts w:ascii="Times New Roman" w:hAnsi="Times New Roman"/>
          <w:lang w:val="lt-LT"/>
        </w:rPr>
        <w:t>ir</w:t>
      </w:r>
      <w:r w:rsidR="00E5778C" w:rsidRPr="00A915E1">
        <w:rPr>
          <w:rFonts w:ascii="Times New Roman" w:hAnsi="Times New Roman"/>
          <w:lang w:val="lt-LT"/>
        </w:rPr>
        <w:t xml:space="preserve">/ar </w:t>
      </w:r>
      <w:r w:rsidRPr="00A915E1">
        <w:rPr>
          <w:rFonts w:ascii="Times New Roman" w:hAnsi="Times New Roman"/>
          <w:lang w:val="lt-LT"/>
        </w:rPr>
        <w:t>Susijusių darbų atlikimą tiek dienų, kiek buvo vėluojama tam pasiruošti.</w:t>
      </w:r>
    </w:p>
    <w:p w14:paraId="27C83E9E" w14:textId="77777777" w:rsidR="001F651B" w:rsidRPr="00A915E1" w:rsidRDefault="001F651B" w:rsidP="00E32360">
      <w:pPr>
        <w:numPr>
          <w:ilvl w:val="1"/>
          <w:numId w:val="1"/>
        </w:numPr>
        <w:tabs>
          <w:tab w:val="left" w:pos="540"/>
        </w:tabs>
        <w:spacing w:after="120" w:line="240" w:lineRule="auto"/>
        <w:ind w:left="540" w:hanging="540"/>
        <w:jc w:val="both"/>
        <w:rPr>
          <w:rFonts w:ascii="Times New Roman" w:hAnsi="Times New Roman"/>
          <w:color w:val="000000"/>
          <w:lang w:val="lt-LT"/>
        </w:rPr>
      </w:pPr>
      <w:r w:rsidRPr="00A915E1">
        <w:rPr>
          <w:rFonts w:ascii="Times New Roman" w:hAnsi="Times New Roman"/>
          <w:lang w:val="lt-LT"/>
        </w:rPr>
        <w:t>Prekės</w:t>
      </w:r>
      <w:r w:rsidR="00B86D30" w:rsidRPr="00A915E1">
        <w:rPr>
          <w:rFonts w:ascii="Times New Roman" w:hAnsi="Times New Roman"/>
          <w:lang w:val="lt-LT"/>
        </w:rPr>
        <w:t xml:space="preserve"> </w:t>
      </w:r>
      <w:r w:rsidR="00E5778C" w:rsidRPr="00A915E1">
        <w:rPr>
          <w:rFonts w:ascii="Times New Roman" w:hAnsi="Times New Roman"/>
          <w:lang w:val="lt-LT"/>
        </w:rPr>
        <w:t xml:space="preserve">ir Susiję darbai </w:t>
      </w:r>
      <w:r w:rsidRPr="00A915E1">
        <w:rPr>
          <w:rFonts w:ascii="Times New Roman" w:hAnsi="Times New Roman"/>
          <w:lang w:val="lt-LT"/>
        </w:rPr>
        <w:t>pagal šią Sutartį yra perduodam</w:t>
      </w:r>
      <w:r w:rsidR="00E5778C" w:rsidRPr="00A915E1">
        <w:rPr>
          <w:rFonts w:ascii="Times New Roman" w:hAnsi="Times New Roman"/>
          <w:lang w:val="lt-LT"/>
        </w:rPr>
        <w:t>i</w:t>
      </w:r>
      <w:r w:rsidRPr="00A915E1">
        <w:rPr>
          <w:rFonts w:ascii="Times New Roman" w:hAnsi="Times New Roman"/>
          <w:lang w:val="lt-LT"/>
        </w:rPr>
        <w:t xml:space="preserve"> pasirašant p</w:t>
      </w:r>
      <w:r w:rsidR="00B86D30" w:rsidRPr="00A915E1">
        <w:rPr>
          <w:rFonts w:ascii="Times New Roman" w:hAnsi="Times New Roman"/>
          <w:lang w:val="lt-LT"/>
        </w:rPr>
        <w:t>erdavimo-priėmimo Aktą</w:t>
      </w:r>
      <w:r w:rsidR="00554C42" w:rsidRPr="00A915E1">
        <w:rPr>
          <w:rFonts w:ascii="Times New Roman" w:hAnsi="Times New Roman"/>
          <w:lang w:val="lt-LT"/>
        </w:rPr>
        <w:t xml:space="preserve">. </w:t>
      </w:r>
      <w:r w:rsidR="00554C42" w:rsidRPr="00A915E1">
        <w:rPr>
          <w:rFonts w:ascii="Times New Roman" w:hAnsi="Times New Roman"/>
          <w:color w:val="000000"/>
          <w:lang w:val="lt-LT"/>
        </w:rPr>
        <w:t xml:space="preserve">Jeigu Pirkėjui </w:t>
      </w:r>
      <w:r w:rsidR="00E8452E" w:rsidRPr="00A915E1">
        <w:rPr>
          <w:rFonts w:ascii="Times New Roman" w:hAnsi="Times New Roman"/>
          <w:color w:val="000000"/>
          <w:lang w:val="lt-LT"/>
        </w:rPr>
        <w:t>p</w:t>
      </w:r>
      <w:r w:rsidR="00996212" w:rsidRPr="00A915E1">
        <w:rPr>
          <w:rFonts w:ascii="Times New Roman" w:hAnsi="Times New Roman"/>
          <w:color w:val="000000"/>
          <w:lang w:val="lt-LT"/>
        </w:rPr>
        <w:t xml:space="preserve">erduodant </w:t>
      </w:r>
      <w:r w:rsidR="00E8452E" w:rsidRPr="00A915E1">
        <w:rPr>
          <w:rFonts w:ascii="Times New Roman" w:hAnsi="Times New Roman"/>
          <w:color w:val="000000"/>
          <w:lang w:val="lt-LT"/>
        </w:rPr>
        <w:t>P</w:t>
      </w:r>
      <w:r w:rsidR="00554C42" w:rsidRPr="00A915E1">
        <w:rPr>
          <w:rFonts w:ascii="Times New Roman" w:hAnsi="Times New Roman"/>
          <w:color w:val="000000"/>
          <w:lang w:val="lt-LT"/>
        </w:rPr>
        <w:t xml:space="preserve">rekes nėra sudaromas </w:t>
      </w:r>
      <w:r w:rsidR="00554C42" w:rsidRPr="00A915E1">
        <w:rPr>
          <w:rFonts w:ascii="Times New Roman" w:hAnsi="Times New Roman"/>
          <w:lang w:val="lt-LT"/>
        </w:rPr>
        <w:t xml:space="preserve">perdavimo-priėmimo </w:t>
      </w:r>
      <w:r w:rsidR="00554C42" w:rsidRPr="00A915E1">
        <w:rPr>
          <w:rFonts w:ascii="Times New Roman" w:hAnsi="Times New Roman"/>
          <w:color w:val="000000"/>
          <w:lang w:val="lt-LT"/>
        </w:rPr>
        <w:t xml:space="preserve">Aktas, </w:t>
      </w:r>
      <w:r w:rsidR="00E8452E" w:rsidRPr="00A915E1">
        <w:rPr>
          <w:rFonts w:ascii="Times New Roman" w:hAnsi="Times New Roman"/>
          <w:color w:val="000000"/>
          <w:lang w:val="lt-LT"/>
        </w:rPr>
        <w:t>P</w:t>
      </w:r>
      <w:r w:rsidR="00554C42" w:rsidRPr="00A915E1">
        <w:rPr>
          <w:rFonts w:ascii="Times New Roman" w:hAnsi="Times New Roman"/>
          <w:color w:val="000000"/>
          <w:lang w:val="lt-LT"/>
        </w:rPr>
        <w:t xml:space="preserve">rekių tinkamo perdavimo faktas </w:t>
      </w:r>
      <w:r w:rsidR="00C217A6" w:rsidRPr="00A915E1">
        <w:rPr>
          <w:rFonts w:ascii="Times New Roman" w:hAnsi="Times New Roman"/>
          <w:color w:val="000000"/>
          <w:lang w:val="lt-LT"/>
        </w:rPr>
        <w:t>yra</w:t>
      </w:r>
      <w:r w:rsidR="00554C42" w:rsidRPr="00A915E1">
        <w:rPr>
          <w:rFonts w:ascii="Times New Roman" w:hAnsi="Times New Roman"/>
          <w:color w:val="000000"/>
          <w:lang w:val="lt-LT"/>
        </w:rPr>
        <w:t xml:space="preserve"> patvirtinamas </w:t>
      </w:r>
      <w:r w:rsidR="00E8452E" w:rsidRPr="00A915E1">
        <w:rPr>
          <w:rFonts w:ascii="Times New Roman" w:hAnsi="Times New Roman"/>
          <w:color w:val="000000"/>
          <w:lang w:val="lt-LT"/>
        </w:rPr>
        <w:t>krovinio Važtaraš</w:t>
      </w:r>
      <w:r w:rsidR="00996212" w:rsidRPr="00A915E1">
        <w:rPr>
          <w:rFonts w:ascii="Times New Roman" w:hAnsi="Times New Roman"/>
          <w:color w:val="000000"/>
          <w:lang w:val="lt-LT"/>
        </w:rPr>
        <w:t>čiu</w:t>
      </w:r>
      <w:r w:rsidR="00E8452E" w:rsidRPr="00A915E1">
        <w:rPr>
          <w:rFonts w:ascii="Times New Roman" w:hAnsi="Times New Roman"/>
          <w:color w:val="000000"/>
          <w:lang w:val="lt-LT"/>
        </w:rPr>
        <w:t>, PVM sąskait</w:t>
      </w:r>
      <w:r w:rsidR="00996212" w:rsidRPr="00A915E1">
        <w:rPr>
          <w:rFonts w:ascii="Times New Roman" w:hAnsi="Times New Roman"/>
          <w:color w:val="000000"/>
          <w:lang w:val="lt-LT"/>
        </w:rPr>
        <w:t>a</w:t>
      </w:r>
      <w:r w:rsidR="00E8452E" w:rsidRPr="00A915E1">
        <w:rPr>
          <w:rFonts w:ascii="Times New Roman" w:hAnsi="Times New Roman"/>
          <w:color w:val="000000"/>
          <w:lang w:val="lt-LT"/>
        </w:rPr>
        <w:t>-faktūr</w:t>
      </w:r>
      <w:r w:rsidR="00996212" w:rsidRPr="00A915E1">
        <w:rPr>
          <w:rFonts w:ascii="Times New Roman" w:hAnsi="Times New Roman"/>
          <w:color w:val="000000"/>
          <w:lang w:val="lt-LT"/>
        </w:rPr>
        <w:t>a</w:t>
      </w:r>
      <w:r w:rsidR="00E8452E" w:rsidRPr="00A915E1">
        <w:rPr>
          <w:rFonts w:ascii="Times New Roman" w:hAnsi="Times New Roman"/>
          <w:color w:val="000000"/>
          <w:lang w:val="lt-LT"/>
        </w:rPr>
        <w:t xml:space="preserve"> ar kit</w:t>
      </w:r>
      <w:r w:rsidR="00996212" w:rsidRPr="00A915E1">
        <w:rPr>
          <w:rFonts w:ascii="Times New Roman" w:hAnsi="Times New Roman"/>
          <w:color w:val="000000"/>
          <w:lang w:val="lt-LT"/>
        </w:rPr>
        <w:t xml:space="preserve">u </w:t>
      </w:r>
      <w:r w:rsidR="00E8452E" w:rsidRPr="00A915E1">
        <w:rPr>
          <w:rFonts w:ascii="Times New Roman" w:hAnsi="Times New Roman"/>
          <w:color w:val="000000"/>
          <w:lang w:val="lt-LT"/>
        </w:rPr>
        <w:t>lygiaverči</w:t>
      </w:r>
      <w:r w:rsidR="00996212" w:rsidRPr="00A915E1">
        <w:rPr>
          <w:rFonts w:ascii="Times New Roman" w:hAnsi="Times New Roman"/>
          <w:color w:val="000000"/>
          <w:lang w:val="lt-LT"/>
        </w:rPr>
        <w:t>u</w:t>
      </w:r>
      <w:r w:rsidR="00E8452E" w:rsidRPr="00A915E1">
        <w:rPr>
          <w:rFonts w:ascii="Times New Roman" w:hAnsi="Times New Roman"/>
          <w:color w:val="000000"/>
          <w:lang w:val="lt-LT"/>
        </w:rPr>
        <w:t xml:space="preserve"> dokument</w:t>
      </w:r>
      <w:r w:rsidR="00996212" w:rsidRPr="00A915E1">
        <w:rPr>
          <w:rFonts w:ascii="Times New Roman" w:hAnsi="Times New Roman"/>
          <w:color w:val="000000"/>
          <w:lang w:val="lt-LT"/>
        </w:rPr>
        <w:t>u</w:t>
      </w:r>
      <w:r w:rsidR="00E8452E" w:rsidRPr="00A915E1">
        <w:rPr>
          <w:rFonts w:ascii="Times New Roman" w:hAnsi="Times New Roman"/>
          <w:color w:val="000000"/>
          <w:lang w:val="lt-LT"/>
        </w:rPr>
        <w:t xml:space="preserve">, kurį pasirašo </w:t>
      </w:r>
      <w:r w:rsidR="00554C42" w:rsidRPr="00A915E1">
        <w:rPr>
          <w:rFonts w:ascii="Times New Roman" w:hAnsi="Times New Roman"/>
          <w:color w:val="000000"/>
          <w:lang w:val="lt-LT"/>
        </w:rPr>
        <w:t>Pirkėjo atstov</w:t>
      </w:r>
      <w:r w:rsidR="00E8452E" w:rsidRPr="00A915E1">
        <w:rPr>
          <w:rFonts w:ascii="Times New Roman" w:hAnsi="Times New Roman"/>
          <w:color w:val="000000"/>
          <w:lang w:val="lt-LT"/>
        </w:rPr>
        <w:t>as ir/ar</w:t>
      </w:r>
      <w:r w:rsidR="00554C42" w:rsidRPr="00A915E1">
        <w:rPr>
          <w:rFonts w:ascii="Times New Roman" w:hAnsi="Times New Roman"/>
          <w:color w:val="000000"/>
          <w:lang w:val="lt-LT"/>
        </w:rPr>
        <w:t xml:space="preserve"> jo pasitelkt</w:t>
      </w:r>
      <w:r w:rsidR="00E8452E" w:rsidRPr="00A915E1">
        <w:rPr>
          <w:rFonts w:ascii="Times New Roman" w:hAnsi="Times New Roman"/>
          <w:color w:val="000000"/>
          <w:lang w:val="lt-LT"/>
        </w:rPr>
        <w:t xml:space="preserve">as </w:t>
      </w:r>
      <w:r w:rsidR="00554C42" w:rsidRPr="00A915E1">
        <w:rPr>
          <w:rFonts w:ascii="Times New Roman" w:hAnsi="Times New Roman"/>
          <w:color w:val="000000"/>
          <w:lang w:val="lt-LT"/>
        </w:rPr>
        <w:t>vežėj</w:t>
      </w:r>
      <w:r w:rsidR="00E8452E" w:rsidRPr="00A915E1">
        <w:rPr>
          <w:rFonts w:ascii="Times New Roman" w:hAnsi="Times New Roman"/>
          <w:color w:val="000000"/>
          <w:lang w:val="lt-LT"/>
        </w:rPr>
        <w:t xml:space="preserve">as </w:t>
      </w:r>
      <w:r w:rsidR="00554C42" w:rsidRPr="00A915E1">
        <w:rPr>
          <w:rFonts w:ascii="Times New Roman" w:hAnsi="Times New Roman"/>
          <w:color w:val="000000"/>
          <w:lang w:val="lt-LT"/>
        </w:rPr>
        <w:t>ar</w:t>
      </w:r>
      <w:r w:rsidR="00E8452E" w:rsidRPr="00A915E1">
        <w:rPr>
          <w:rFonts w:ascii="Times New Roman" w:hAnsi="Times New Roman"/>
          <w:color w:val="000000"/>
          <w:lang w:val="lt-LT"/>
        </w:rPr>
        <w:t>ba</w:t>
      </w:r>
      <w:r w:rsidR="00554C42" w:rsidRPr="00A915E1">
        <w:rPr>
          <w:rFonts w:ascii="Times New Roman" w:hAnsi="Times New Roman"/>
          <w:color w:val="000000"/>
          <w:lang w:val="lt-LT"/>
        </w:rPr>
        <w:t xml:space="preserve"> </w:t>
      </w:r>
      <w:r w:rsidR="00E8452E" w:rsidRPr="00A915E1">
        <w:rPr>
          <w:rFonts w:ascii="Times New Roman" w:hAnsi="Times New Roman"/>
          <w:color w:val="000000"/>
          <w:lang w:val="lt-LT"/>
        </w:rPr>
        <w:t>atitinkam</w:t>
      </w:r>
      <w:r w:rsidR="00996212" w:rsidRPr="00A915E1">
        <w:rPr>
          <w:rFonts w:ascii="Times New Roman" w:hAnsi="Times New Roman"/>
          <w:color w:val="000000"/>
          <w:lang w:val="lt-LT"/>
        </w:rPr>
        <w:t>uose dokumentuose</w:t>
      </w:r>
      <w:r w:rsidR="00E8452E" w:rsidRPr="00A915E1">
        <w:rPr>
          <w:rFonts w:ascii="Times New Roman" w:hAnsi="Times New Roman"/>
          <w:color w:val="000000"/>
          <w:lang w:val="lt-LT"/>
        </w:rPr>
        <w:t xml:space="preserve"> žymą atlieką </w:t>
      </w:r>
      <w:r w:rsidR="00996212" w:rsidRPr="00A915E1">
        <w:rPr>
          <w:rFonts w:ascii="Times New Roman" w:hAnsi="Times New Roman"/>
          <w:color w:val="000000"/>
          <w:lang w:val="lt-LT"/>
        </w:rPr>
        <w:t xml:space="preserve">Prekes pristatantis </w:t>
      </w:r>
      <w:r w:rsidR="00E8452E" w:rsidRPr="00A915E1">
        <w:rPr>
          <w:rFonts w:ascii="Times New Roman" w:hAnsi="Times New Roman"/>
          <w:color w:val="000000"/>
          <w:lang w:val="lt-LT"/>
        </w:rPr>
        <w:t xml:space="preserve">kurjeris. Nuo faktinio </w:t>
      </w:r>
      <w:r w:rsidR="00E5778C" w:rsidRPr="00A915E1">
        <w:rPr>
          <w:rFonts w:ascii="Times New Roman" w:hAnsi="Times New Roman"/>
          <w:color w:val="000000"/>
          <w:lang w:val="lt-LT"/>
        </w:rPr>
        <w:t xml:space="preserve">Prekių ir/ar Susijusių darbų </w:t>
      </w:r>
      <w:r w:rsidR="00E8452E" w:rsidRPr="00A915E1">
        <w:rPr>
          <w:rFonts w:ascii="Times New Roman" w:hAnsi="Times New Roman"/>
          <w:color w:val="000000"/>
          <w:lang w:val="lt-LT"/>
        </w:rPr>
        <w:t>perdavimo momento Pirkėjui pereina atsitiktinio žuvimo ar sugedimo rizika.</w:t>
      </w:r>
    </w:p>
    <w:p w14:paraId="481709A4" w14:textId="77777777" w:rsidR="00F95AD5" w:rsidRPr="00A915E1" w:rsidRDefault="005E68AD" w:rsidP="00E32360">
      <w:pPr>
        <w:numPr>
          <w:ilvl w:val="1"/>
          <w:numId w:val="1"/>
        </w:numPr>
        <w:tabs>
          <w:tab w:val="left" w:pos="540"/>
        </w:tabs>
        <w:spacing w:after="120" w:line="240" w:lineRule="auto"/>
        <w:ind w:left="540" w:hanging="540"/>
        <w:jc w:val="both"/>
        <w:rPr>
          <w:rFonts w:ascii="Times New Roman" w:hAnsi="Times New Roman"/>
          <w:color w:val="000000"/>
          <w:lang w:val="lt-LT"/>
        </w:rPr>
      </w:pPr>
      <w:r w:rsidRPr="00A915E1">
        <w:rPr>
          <w:rFonts w:ascii="Times New Roman" w:hAnsi="Times New Roman"/>
          <w:color w:val="000000"/>
          <w:lang w:val="lt-LT"/>
        </w:rPr>
        <w:t>Pirkėj</w:t>
      </w:r>
      <w:r w:rsidR="00554C42" w:rsidRPr="00A915E1">
        <w:rPr>
          <w:rFonts w:ascii="Times New Roman" w:hAnsi="Times New Roman"/>
          <w:color w:val="000000"/>
          <w:lang w:val="lt-LT"/>
        </w:rPr>
        <w:t xml:space="preserve">ui </w:t>
      </w:r>
      <w:r w:rsidR="009B0F89" w:rsidRPr="00A915E1">
        <w:rPr>
          <w:rFonts w:ascii="Times New Roman" w:hAnsi="Times New Roman"/>
          <w:color w:val="000000"/>
          <w:lang w:val="lt-LT"/>
        </w:rPr>
        <w:t xml:space="preserve">savarankiškai </w:t>
      </w:r>
      <w:r w:rsidRPr="00A915E1">
        <w:rPr>
          <w:rFonts w:ascii="Times New Roman" w:hAnsi="Times New Roman"/>
          <w:color w:val="000000"/>
          <w:lang w:val="lt-LT"/>
        </w:rPr>
        <w:t>atsiim</w:t>
      </w:r>
      <w:r w:rsidR="00554C42" w:rsidRPr="00A915E1">
        <w:rPr>
          <w:rFonts w:ascii="Times New Roman" w:hAnsi="Times New Roman"/>
          <w:color w:val="000000"/>
          <w:lang w:val="lt-LT"/>
        </w:rPr>
        <w:t xml:space="preserve">ant </w:t>
      </w:r>
      <w:r w:rsidRPr="00A915E1">
        <w:rPr>
          <w:rFonts w:ascii="Times New Roman" w:hAnsi="Times New Roman"/>
          <w:color w:val="000000"/>
          <w:lang w:val="lt-LT"/>
        </w:rPr>
        <w:t>Prekes</w:t>
      </w:r>
      <w:r w:rsidR="00FD3C5A" w:rsidRPr="00A915E1">
        <w:rPr>
          <w:rFonts w:ascii="Times New Roman" w:hAnsi="Times New Roman"/>
          <w:color w:val="000000"/>
          <w:lang w:val="lt-LT"/>
        </w:rPr>
        <w:t xml:space="preserve"> iš jų buvimo vietos</w:t>
      </w:r>
      <w:r w:rsidRPr="00A915E1">
        <w:rPr>
          <w:rFonts w:ascii="Times New Roman" w:hAnsi="Times New Roman"/>
          <w:color w:val="000000"/>
          <w:lang w:val="lt-LT"/>
        </w:rPr>
        <w:t xml:space="preserve">, </w:t>
      </w:r>
      <w:r w:rsidR="00554C42" w:rsidRPr="00A915E1">
        <w:rPr>
          <w:rFonts w:ascii="Times New Roman" w:hAnsi="Times New Roman"/>
          <w:color w:val="000000"/>
          <w:lang w:val="lt-LT"/>
        </w:rPr>
        <w:t xml:space="preserve">jis iš anksto </w:t>
      </w:r>
      <w:r w:rsidRPr="00A915E1">
        <w:rPr>
          <w:rFonts w:ascii="Times New Roman" w:hAnsi="Times New Roman"/>
          <w:color w:val="000000"/>
          <w:lang w:val="lt-LT"/>
        </w:rPr>
        <w:t>privalo</w:t>
      </w:r>
      <w:r w:rsidR="00FD3C5A" w:rsidRPr="00A915E1">
        <w:rPr>
          <w:rFonts w:ascii="Times New Roman" w:hAnsi="Times New Roman"/>
          <w:color w:val="000000"/>
          <w:lang w:val="lt-LT"/>
        </w:rPr>
        <w:t xml:space="preserve"> </w:t>
      </w:r>
      <w:r w:rsidRPr="00A915E1">
        <w:rPr>
          <w:rFonts w:ascii="Times New Roman" w:hAnsi="Times New Roman"/>
          <w:color w:val="000000"/>
          <w:lang w:val="lt-LT"/>
        </w:rPr>
        <w:t xml:space="preserve">suderinti su Pardavėju Prekių perdavimo laiką, o taip pat raštu nurodyti </w:t>
      </w:r>
      <w:r w:rsidR="005C42E5" w:rsidRPr="00A915E1">
        <w:rPr>
          <w:rFonts w:ascii="Times New Roman" w:hAnsi="Times New Roman"/>
          <w:color w:val="000000"/>
          <w:lang w:val="lt-LT"/>
        </w:rPr>
        <w:t xml:space="preserve">šiam tikslui </w:t>
      </w:r>
      <w:r w:rsidRPr="00A915E1">
        <w:rPr>
          <w:rFonts w:ascii="Times New Roman" w:hAnsi="Times New Roman"/>
          <w:color w:val="000000"/>
          <w:lang w:val="lt-LT"/>
        </w:rPr>
        <w:t>pateikiamos transporto priemonės valstybinį numerį ir/ar asmens, įgalioto Pirkėjo vardu priimti Prekes ir pasirašyti atitinkamus dokumentus, duomenis</w:t>
      </w:r>
      <w:r w:rsidR="009B0F89" w:rsidRPr="00A915E1">
        <w:rPr>
          <w:rFonts w:ascii="Times New Roman" w:hAnsi="Times New Roman"/>
          <w:color w:val="000000"/>
          <w:lang w:val="lt-LT"/>
        </w:rPr>
        <w:t xml:space="preserve"> (jeigu ši informacija nėra nurodyta Užsakyme)</w:t>
      </w:r>
      <w:r w:rsidRPr="00A915E1">
        <w:rPr>
          <w:rFonts w:ascii="Times New Roman" w:hAnsi="Times New Roman"/>
          <w:color w:val="000000"/>
          <w:lang w:val="lt-LT"/>
        </w:rPr>
        <w:t>.</w:t>
      </w:r>
    </w:p>
    <w:p w14:paraId="36D9B50A" w14:textId="77777777" w:rsidR="009B0F89" w:rsidRPr="00A915E1" w:rsidRDefault="009B0F89" w:rsidP="00E32360">
      <w:pPr>
        <w:numPr>
          <w:ilvl w:val="1"/>
          <w:numId w:val="1"/>
        </w:numPr>
        <w:tabs>
          <w:tab w:val="left" w:pos="540"/>
        </w:tabs>
        <w:spacing w:after="120" w:line="240" w:lineRule="auto"/>
        <w:ind w:left="540" w:hanging="540"/>
        <w:jc w:val="both"/>
        <w:rPr>
          <w:rFonts w:ascii="Times New Roman" w:hAnsi="Times New Roman"/>
          <w:color w:val="000000"/>
          <w:lang w:val="lt-LT"/>
        </w:rPr>
      </w:pPr>
      <w:r w:rsidRPr="00A915E1">
        <w:rPr>
          <w:rFonts w:ascii="Times New Roman" w:hAnsi="Times New Roman"/>
          <w:color w:val="000000"/>
          <w:lang w:val="lt-LT"/>
        </w:rPr>
        <w:t>Prekės išduodamos tik Pirkėjo nurodytam ar įgaliotam asmeniui, kurio duomenys nurodyti Užsakyme, arba asmeniui, kuris pateikia rašytin</w:t>
      </w:r>
      <w:r w:rsidR="001C2D80" w:rsidRPr="00A915E1">
        <w:rPr>
          <w:rFonts w:ascii="Times New Roman" w:hAnsi="Times New Roman"/>
          <w:color w:val="000000"/>
          <w:lang w:val="lt-LT"/>
        </w:rPr>
        <w:t>į</w:t>
      </w:r>
      <w:r w:rsidRPr="00A915E1">
        <w:rPr>
          <w:rFonts w:ascii="Times New Roman" w:hAnsi="Times New Roman"/>
          <w:color w:val="000000"/>
          <w:lang w:val="lt-LT"/>
        </w:rPr>
        <w:t xml:space="preserve"> Pirkėjo įgaliojimą priimti Prekes. Prekės taip pat bus laikomos tinkamai perduotos Pirkėjui, jeigu j</w:t>
      </w:r>
      <w:r w:rsidR="00996212" w:rsidRPr="00A915E1">
        <w:rPr>
          <w:rFonts w:ascii="Times New Roman" w:hAnsi="Times New Roman"/>
          <w:color w:val="000000"/>
          <w:lang w:val="lt-LT"/>
        </w:rPr>
        <w:t>a</w:t>
      </w:r>
      <w:r w:rsidRPr="00A915E1">
        <w:rPr>
          <w:rFonts w:ascii="Times New Roman" w:hAnsi="Times New Roman"/>
          <w:color w:val="000000"/>
          <w:lang w:val="lt-LT"/>
        </w:rPr>
        <w:t>s priima Pirkėjo nurodytos transporto priemonės vairuotojas arba Prekes priimančio sandėlio darbuotojas arba iš kitų aplinkybių galima pagrįstai numanyti, kad Prekes priimantis asmuo veikia Pirkėjo vardu ir</w:t>
      </w:r>
      <w:r w:rsidR="00364422" w:rsidRPr="00A915E1">
        <w:rPr>
          <w:rFonts w:ascii="Times New Roman" w:hAnsi="Times New Roman"/>
          <w:color w:val="000000"/>
          <w:lang w:val="lt-LT"/>
        </w:rPr>
        <w:t xml:space="preserve"> jo</w:t>
      </w:r>
      <w:r w:rsidRPr="00A915E1">
        <w:rPr>
          <w:rFonts w:ascii="Times New Roman" w:hAnsi="Times New Roman"/>
          <w:color w:val="000000"/>
          <w:lang w:val="lt-LT"/>
        </w:rPr>
        <w:t xml:space="preserve"> interesais.</w:t>
      </w:r>
      <w:r w:rsidR="00FD3C5A" w:rsidRPr="00A915E1">
        <w:rPr>
          <w:rFonts w:ascii="Times New Roman" w:hAnsi="Times New Roman"/>
          <w:color w:val="000000"/>
          <w:lang w:val="lt-LT"/>
        </w:rPr>
        <w:t xml:space="preserve"> Pardavėjas neatsako už tuos atvejus, kai Pirkėjo pasitelktas atstovas nėra susijęs su Pirkėju darbo santykiais, išskyrus atvejus, kai Pirkėjas aiškiai raštu pateik</w:t>
      </w:r>
      <w:r w:rsidR="00996212" w:rsidRPr="00A915E1">
        <w:rPr>
          <w:rFonts w:ascii="Times New Roman" w:hAnsi="Times New Roman"/>
          <w:color w:val="000000"/>
          <w:lang w:val="lt-LT"/>
        </w:rPr>
        <w:t>ia</w:t>
      </w:r>
      <w:r w:rsidR="00FD3C5A" w:rsidRPr="00A915E1">
        <w:rPr>
          <w:rFonts w:ascii="Times New Roman" w:hAnsi="Times New Roman"/>
          <w:color w:val="000000"/>
          <w:lang w:val="lt-LT"/>
        </w:rPr>
        <w:t xml:space="preserve"> </w:t>
      </w:r>
      <w:r w:rsidR="00996212" w:rsidRPr="00A915E1">
        <w:rPr>
          <w:rFonts w:ascii="Times New Roman" w:hAnsi="Times New Roman"/>
          <w:color w:val="000000"/>
          <w:lang w:val="lt-LT"/>
        </w:rPr>
        <w:t xml:space="preserve">Pardavėjui </w:t>
      </w:r>
      <w:r w:rsidR="00FD3C5A" w:rsidRPr="00A915E1">
        <w:rPr>
          <w:rFonts w:ascii="Times New Roman" w:hAnsi="Times New Roman"/>
          <w:color w:val="000000"/>
          <w:lang w:val="lt-LT"/>
        </w:rPr>
        <w:t xml:space="preserve">nurodymą neperduoti </w:t>
      </w:r>
      <w:r w:rsidR="00996212" w:rsidRPr="00A915E1">
        <w:rPr>
          <w:rFonts w:ascii="Times New Roman" w:hAnsi="Times New Roman"/>
          <w:color w:val="000000"/>
          <w:lang w:val="lt-LT"/>
        </w:rPr>
        <w:t>P</w:t>
      </w:r>
      <w:r w:rsidR="00FD3C5A" w:rsidRPr="00A915E1">
        <w:rPr>
          <w:rFonts w:ascii="Times New Roman" w:hAnsi="Times New Roman"/>
          <w:color w:val="000000"/>
          <w:lang w:val="lt-LT"/>
        </w:rPr>
        <w:t>rekių jokiam kitam negu Užsakyme nurodytam ar kitaip raštiškai įvardintam konkrečiam asmeniui.</w:t>
      </w:r>
    </w:p>
    <w:p w14:paraId="59032004" w14:textId="77777777" w:rsidR="00254FC3" w:rsidRPr="00A915E1" w:rsidRDefault="00254FC3" w:rsidP="00E32360">
      <w:pPr>
        <w:numPr>
          <w:ilvl w:val="1"/>
          <w:numId w:val="1"/>
        </w:numPr>
        <w:tabs>
          <w:tab w:val="left" w:pos="540"/>
        </w:tabs>
        <w:spacing w:after="120" w:line="240" w:lineRule="auto"/>
        <w:ind w:left="540" w:hanging="540"/>
        <w:jc w:val="both"/>
        <w:rPr>
          <w:rFonts w:ascii="Times New Roman" w:hAnsi="Times New Roman"/>
          <w:color w:val="000000"/>
          <w:lang w:val="lt-LT"/>
        </w:rPr>
      </w:pPr>
      <w:r w:rsidRPr="00A915E1">
        <w:rPr>
          <w:rFonts w:ascii="Times New Roman" w:hAnsi="Times New Roman"/>
          <w:color w:val="000000"/>
          <w:lang w:val="lt-LT"/>
        </w:rPr>
        <w:t xml:space="preserve">Šalys susitaria, kad </w:t>
      </w:r>
      <w:r w:rsidR="00FD3C5A" w:rsidRPr="00A915E1">
        <w:rPr>
          <w:rFonts w:ascii="Times New Roman" w:hAnsi="Times New Roman"/>
          <w:color w:val="000000"/>
          <w:lang w:val="lt-LT"/>
        </w:rPr>
        <w:t>P</w:t>
      </w:r>
      <w:r w:rsidRPr="00A915E1">
        <w:rPr>
          <w:rFonts w:ascii="Times New Roman" w:hAnsi="Times New Roman"/>
          <w:color w:val="000000"/>
          <w:lang w:val="lt-LT"/>
        </w:rPr>
        <w:t xml:space="preserve">rekės bus priimamos pagal kiekį ir kokybę </w:t>
      </w:r>
      <w:r w:rsidR="00FD3C5A" w:rsidRPr="00A915E1">
        <w:rPr>
          <w:rFonts w:ascii="Times New Roman" w:hAnsi="Times New Roman"/>
          <w:color w:val="000000"/>
          <w:lang w:val="lt-LT"/>
        </w:rPr>
        <w:t>p</w:t>
      </w:r>
      <w:r w:rsidRPr="00A915E1">
        <w:rPr>
          <w:rFonts w:ascii="Times New Roman" w:hAnsi="Times New Roman"/>
          <w:color w:val="000000"/>
          <w:lang w:val="lt-LT"/>
        </w:rPr>
        <w:t xml:space="preserve">erdavimo vietoje, t. y. Pirkėjo atstovas </w:t>
      </w:r>
      <w:r w:rsidR="008B765B" w:rsidRPr="00A915E1">
        <w:rPr>
          <w:rFonts w:ascii="Times New Roman" w:hAnsi="Times New Roman"/>
          <w:color w:val="000000"/>
          <w:lang w:val="lt-LT"/>
        </w:rPr>
        <w:t>pr</w:t>
      </w:r>
      <w:r w:rsidRPr="00A915E1">
        <w:rPr>
          <w:rFonts w:ascii="Times New Roman" w:hAnsi="Times New Roman"/>
          <w:color w:val="000000"/>
          <w:lang w:val="lt-LT"/>
        </w:rPr>
        <w:t xml:space="preserve">ekių priėmimo metu ir vietoje privalo patikrinti </w:t>
      </w:r>
      <w:r w:rsidR="00FD3C5A" w:rsidRPr="00A915E1">
        <w:rPr>
          <w:rFonts w:ascii="Times New Roman" w:hAnsi="Times New Roman"/>
          <w:color w:val="000000"/>
          <w:lang w:val="lt-LT"/>
        </w:rPr>
        <w:t>P</w:t>
      </w:r>
      <w:r w:rsidRPr="00A915E1">
        <w:rPr>
          <w:rFonts w:ascii="Times New Roman" w:hAnsi="Times New Roman"/>
          <w:color w:val="000000"/>
          <w:lang w:val="lt-LT"/>
        </w:rPr>
        <w:t xml:space="preserve">rekių </w:t>
      </w:r>
      <w:r w:rsidR="00EA7051" w:rsidRPr="00A915E1">
        <w:rPr>
          <w:rFonts w:ascii="Times New Roman" w:hAnsi="Times New Roman"/>
          <w:color w:val="000000"/>
          <w:lang w:val="lt-LT"/>
        </w:rPr>
        <w:t xml:space="preserve">kiekio ir </w:t>
      </w:r>
      <w:r w:rsidRPr="00A915E1">
        <w:rPr>
          <w:rFonts w:ascii="Times New Roman" w:hAnsi="Times New Roman"/>
          <w:color w:val="000000"/>
          <w:lang w:val="lt-LT"/>
        </w:rPr>
        <w:t>kokybės atitikimą šios</w:t>
      </w:r>
      <w:r w:rsidR="00DC05F5" w:rsidRPr="00A915E1">
        <w:rPr>
          <w:rFonts w:ascii="Times New Roman" w:hAnsi="Times New Roman"/>
          <w:color w:val="000000"/>
          <w:lang w:val="lt-LT"/>
        </w:rPr>
        <w:t xml:space="preserve"> </w:t>
      </w:r>
      <w:r w:rsidR="008B765B" w:rsidRPr="00A915E1">
        <w:rPr>
          <w:rFonts w:ascii="Times New Roman" w:hAnsi="Times New Roman"/>
          <w:color w:val="000000"/>
          <w:lang w:val="lt-LT"/>
        </w:rPr>
        <w:t>S</w:t>
      </w:r>
      <w:r w:rsidRPr="00A915E1">
        <w:rPr>
          <w:rFonts w:ascii="Times New Roman" w:hAnsi="Times New Roman"/>
          <w:color w:val="000000"/>
          <w:lang w:val="lt-LT"/>
        </w:rPr>
        <w:t xml:space="preserve">utarties </w:t>
      </w:r>
      <w:r w:rsidR="008B765B" w:rsidRPr="00A915E1">
        <w:rPr>
          <w:rFonts w:ascii="Times New Roman" w:hAnsi="Times New Roman"/>
          <w:color w:val="000000"/>
          <w:lang w:val="lt-LT"/>
        </w:rPr>
        <w:t xml:space="preserve">ir jos priedų </w:t>
      </w:r>
      <w:r w:rsidRPr="00A915E1">
        <w:rPr>
          <w:rFonts w:ascii="Times New Roman" w:hAnsi="Times New Roman"/>
          <w:color w:val="000000"/>
          <w:lang w:val="lt-LT"/>
        </w:rPr>
        <w:t>reikalavimams (prireikus</w:t>
      </w:r>
      <w:r w:rsidR="008B765B" w:rsidRPr="00A915E1">
        <w:rPr>
          <w:rFonts w:ascii="Times New Roman" w:hAnsi="Times New Roman"/>
          <w:color w:val="000000"/>
          <w:lang w:val="lt-LT"/>
        </w:rPr>
        <w:t xml:space="preserve"> patikrinti ir </w:t>
      </w:r>
      <w:r w:rsidRPr="00A915E1">
        <w:rPr>
          <w:rFonts w:ascii="Times New Roman" w:hAnsi="Times New Roman"/>
          <w:color w:val="000000"/>
          <w:lang w:val="lt-LT"/>
        </w:rPr>
        <w:t>atidaryti pakuotę, perskaičiuoti kiekį, pasverti ir pan.), taip pat Prekių kiekio bei asortimento atitikimą Užsakyme ir išrašytuose Prekes lydinčiuose dokumentuose (krovinio važtaraščiuose ir/ar PVM sąskaito</w:t>
      </w:r>
      <w:r w:rsidR="00FD3C5A" w:rsidRPr="00A915E1">
        <w:rPr>
          <w:rFonts w:ascii="Times New Roman" w:hAnsi="Times New Roman"/>
          <w:color w:val="000000"/>
          <w:lang w:val="lt-LT"/>
        </w:rPr>
        <w:t>se</w:t>
      </w:r>
      <w:r w:rsidRPr="00A915E1">
        <w:rPr>
          <w:rFonts w:ascii="Times New Roman" w:hAnsi="Times New Roman"/>
          <w:color w:val="000000"/>
          <w:lang w:val="lt-LT"/>
        </w:rPr>
        <w:t xml:space="preserve"> faktūro</w:t>
      </w:r>
      <w:r w:rsidR="00FD3C5A" w:rsidRPr="00A915E1">
        <w:rPr>
          <w:rFonts w:ascii="Times New Roman" w:hAnsi="Times New Roman"/>
          <w:color w:val="000000"/>
          <w:lang w:val="lt-LT"/>
        </w:rPr>
        <w:t>se</w:t>
      </w:r>
      <w:r w:rsidRPr="00A915E1">
        <w:rPr>
          <w:rFonts w:ascii="Times New Roman" w:hAnsi="Times New Roman"/>
          <w:color w:val="000000"/>
          <w:lang w:val="lt-LT"/>
        </w:rPr>
        <w:t xml:space="preserve">) nurodytiems duomenims, taip pat, ar Prekių pakuotė nepažeista, o </w:t>
      </w:r>
      <w:r w:rsidR="00DC05F5" w:rsidRPr="00A915E1">
        <w:rPr>
          <w:rFonts w:ascii="Times New Roman" w:hAnsi="Times New Roman"/>
          <w:color w:val="000000"/>
          <w:lang w:val="lt-LT"/>
        </w:rPr>
        <w:t xml:space="preserve">nustačius </w:t>
      </w:r>
      <w:r w:rsidR="009E66B5" w:rsidRPr="00A915E1">
        <w:rPr>
          <w:rFonts w:ascii="Times New Roman" w:hAnsi="Times New Roman"/>
          <w:color w:val="000000"/>
          <w:lang w:val="lt-LT"/>
        </w:rPr>
        <w:t xml:space="preserve">bet kokius </w:t>
      </w:r>
      <w:r w:rsidR="00DC05F5" w:rsidRPr="00A915E1">
        <w:rPr>
          <w:rFonts w:ascii="Times New Roman" w:hAnsi="Times New Roman"/>
          <w:color w:val="000000"/>
          <w:lang w:val="lt-LT"/>
        </w:rPr>
        <w:t xml:space="preserve">neatitikimus, juos </w:t>
      </w:r>
      <w:r w:rsidR="008B765B" w:rsidRPr="00A915E1">
        <w:rPr>
          <w:rFonts w:ascii="Times New Roman" w:hAnsi="Times New Roman"/>
          <w:color w:val="000000"/>
          <w:lang w:val="lt-LT"/>
        </w:rPr>
        <w:t xml:space="preserve">nedelsiant priėmimo metu </w:t>
      </w:r>
      <w:r w:rsidR="00DC05F5" w:rsidRPr="00A915E1">
        <w:rPr>
          <w:rFonts w:ascii="Times New Roman" w:hAnsi="Times New Roman"/>
          <w:color w:val="000000"/>
          <w:lang w:val="lt-LT"/>
        </w:rPr>
        <w:t xml:space="preserve">raštu nurodyti Pardavėjui ar vežėjui (jeigu Prekių pristatymą iki perdavimo vietos užtikrina Pardavėjas) liekančiuose </w:t>
      </w:r>
      <w:r w:rsidR="008B765B" w:rsidRPr="00A915E1">
        <w:rPr>
          <w:rFonts w:ascii="Times New Roman" w:hAnsi="Times New Roman"/>
          <w:color w:val="000000"/>
          <w:lang w:val="lt-LT"/>
        </w:rPr>
        <w:t>p</w:t>
      </w:r>
      <w:r w:rsidR="00DC05F5" w:rsidRPr="00A915E1">
        <w:rPr>
          <w:rFonts w:ascii="Times New Roman" w:hAnsi="Times New Roman"/>
          <w:color w:val="000000"/>
          <w:lang w:val="lt-LT"/>
        </w:rPr>
        <w:t xml:space="preserve">rekes lydinčių dokumentų egzemplioriuose. </w:t>
      </w:r>
      <w:r w:rsidR="008B765B" w:rsidRPr="00A915E1">
        <w:rPr>
          <w:rFonts w:ascii="Times New Roman" w:hAnsi="Times New Roman"/>
          <w:color w:val="000000"/>
          <w:lang w:val="lt-LT"/>
        </w:rPr>
        <w:t xml:space="preserve">Visas pastabas dėl </w:t>
      </w:r>
      <w:r w:rsidR="00FD3C5A" w:rsidRPr="00A915E1">
        <w:rPr>
          <w:rFonts w:ascii="Times New Roman" w:hAnsi="Times New Roman"/>
          <w:color w:val="000000"/>
          <w:lang w:val="lt-LT"/>
        </w:rPr>
        <w:t>P</w:t>
      </w:r>
      <w:r w:rsidR="008B765B" w:rsidRPr="00A915E1">
        <w:rPr>
          <w:rFonts w:ascii="Times New Roman" w:hAnsi="Times New Roman"/>
          <w:color w:val="000000"/>
          <w:lang w:val="lt-LT"/>
        </w:rPr>
        <w:t xml:space="preserve">rekių </w:t>
      </w:r>
      <w:r w:rsidR="009E66B5" w:rsidRPr="00A915E1">
        <w:rPr>
          <w:rFonts w:ascii="Times New Roman" w:hAnsi="Times New Roman"/>
          <w:color w:val="000000"/>
          <w:lang w:val="lt-LT"/>
        </w:rPr>
        <w:t xml:space="preserve">kokybės, kiekio ar išvaizdos </w:t>
      </w:r>
      <w:r w:rsidR="008B765B" w:rsidRPr="00A915E1">
        <w:rPr>
          <w:rFonts w:ascii="Times New Roman" w:hAnsi="Times New Roman"/>
          <w:color w:val="000000"/>
          <w:lang w:val="lt-LT"/>
        </w:rPr>
        <w:t xml:space="preserve">trūkumų Pirkėjas privalo pareikšti jų priėmimo metu. </w:t>
      </w:r>
      <w:r w:rsidR="00052709" w:rsidRPr="00A915E1">
        <w:rPr>
          <w:rFonts w:ascii="Times New Roman" w:hAnsi="Times New Roman"/>
          <w:color w:val="000000"/>
          <w:lang w:val="lt-LT"/>
        </w:rPr>
        <w:t>Paaiškėjus kažkokiems</w:t>
      </w:r>
      <w:r w:rsidR="00DC05F5" w:rsidRPr="00A915E1">
        <w:rPr>
          <w:rFonts w:ascii="Times New Roman" w:hAnsi="Times New Roman"/>
          <w:color w:val="000000"/>
          <w:lang w:val="lt-LT"/>
        </w:rPr>
        <w:t xml:space="preserve"> </w:t>
      </w:r>
      <w:r w:rsidR="00FD3C5A" w:rsidRPr="00A915E1">
        <w:rPr>
          <w:rFonts w:ascii="Times New Roman" w:hAnsi="Times New Roman"/>
          <w:color w:val="000000"/>
          <w:lang w:val="lt-LT"/>
        </w:rPr>
        <w:t>P</w:t>
      </w:r>
      <w:r w:rsidR="00DC05F5" w:rsidRPr="00A915E1">
        <w:rPr>
          <w:rFonts w:ascii="Times New Roman" w:hAnsi="Times New Roman"/>
          <w:color w:val="000000"/>
          <w:lang w:val="lt-LT"/>
        </w:rPr>
        <w:t xml:space="preserve">rekių neatitikimams, Pirkėjas taip pat privalo perdavimo metu surašyti bei pateikti Pardavėjo ar atitinkamai, Pardavėjo vežėjo atstovui pasirašyti defektinį aktą, kuriame turi būti nurodomi neatitikimai. </w:t>
      </w:r>
      <w:r w:rsidR="008B765B" w:rsidRPr="00A915E1">
        <w:rPr>
          <w:rFonts w:ascii="Times New Roman" w:hAnsi="Times New Roman"/>
          <w:color w:val="000000"/>
          <w:lang w:val="lt-LT"/>
        </w:rPr>
        <w:t xml:space="preserve">Pretenzijas dėl </w:t>
      </w:r>
      <w:r w:rsidR="00EA7051" w:rsidRPr="00A915E1">
        <w:rPr>
          <w:rFonts w:ascii="Times New Roman" w:hAnsi="Times New Roman"/>
          <w:color w:val="000000"/>
          <w:lang w:val="lt-LT"/>
        </w:rPr>
        <w:t xml:space="preserve">pristatomų </w:t>
      </w:r>
      <w:r w:rsidR="00FD3C5A" w:rsidRPr="00A915E1">
        <w:rPr>
          <w:rFonts w:ascii="Times New Roman" w:hAnsi="Times New Roman"/>
          <w:color w:val="000000"/>
          <w:lang w:val="lt-LT"/>
        </w:rPr>
        <w:t>P</w:t>
      </w:r>
      <w:r w:rsidR="008B765B" w:rsidRPr="00A915E1">
        <w:rPr>
          <w:rFonts w:ascii="Times New Roman" w:hAnsi="Times New Roman"/>
          <w:color w:val="000000"/>
          <w:lang w:val="lt-LT"/>
        </w:rPr>
        <w:t xml:space="preserve">rekių </w:t>
      </w:r>
      <w:r w:rsidR="00EA7051" w:rsidRPr="00A915E1">
        <w:rPr>
          <w:rFonts w:ascii="Times New Roman" w:hAnsi="Times New Roman"/>
          <w:color w:val="000000"/>
          <w:lang w:val="lt-LT"/>
        </w:rPr>
        <w:t xml:space="preserve">kiekio ir kokybės </w:t>
      </w:r>
      <w:r w:rsidR="008B765B" w:rsidRPr="00A915E1">
        <w:rPr>
          <w:rFonts w:ascii="Times New Roman" w:hAnsi="Times New Roman"/>
          <w:color w:val="000000"/>
          <w:lang w:val="lt-LT"/>
        </w:rPr>
        <w:t xml:space="preserve">Pirkėjas gali pareikšti raštu ne vėliau kaip per </w:t>
      </w:r>
      <w:r w:rsidR="00981BEF" w:rsidRPr="00D47C46">
        <w:rPr>
          <w:rFonts w:ascii="Times New Roman" w:hAnsi="Times New Roman"/>
          <w:color w:val="000000"/>
          <w:lang w:val="lt-LT"/>
        </w:rPr>
        <w:t>5</w:t>
      </w:r>
      <w:r w:rsidR="008B765B" w:rsidRPr="00A915E1">
        <w:rPr>
          <w:rFonts w:ascii="Times New Roman" w:hAnsi="Times New Roman"/>
          <w:color w:val="000000"/>
          <w:lang w:val="lt-LT"/>
        </w:rPr>
        <w:t xml:space="preserve"> (</w:t>
      </w:r>
      <w:r w:rsidR="00981BEF" w:rsidRPr="00A915E1">
        <w:rPr>
          <w:rFonts w:ascii="Times New Roman" w:hAnsi="Times New Roman"/>
          <w:color w:val="000000"/>
          <w:lang w:val="lt-LT"/>
        </w:rPr>
        <w:t>penkias</w:t>
      </w:r>
      <w:r w:rsidR="008B765B" w:rsidRPr="00A915E1">
        <w:rPr>
          <w:rFonts w:ascii="Times New Roman" w:hAnsi="Times New Roman"/>
          <w:color w:val="000000"/>
          <w:lang w:val="lt-LT"/>
        </w:rPr>
        <w:t>) dien</w:t>
      </w:r>
      <w:r w:rsidR="00FA24D3" w:rsidRPr="00A915E1">
        <w:rPr>
          <w:rFonts w:ascii="Times New Roman" w:hAnsi="Times New Roman"/>
          <w:color w:val="000000"/>
          <w:lang w:val="lt-LT"/>
        </w:rPr>
        <w:t xml:space="preserve">as </w:t>
      </w:r>
      <w:r w:rsidR="008B765B" w:rsidRPr="00A915E1">
        <w:rPr>
          <w:rFonts w:ascii="Times New Roman" w:hAnsi="Times New Roman"/>
          <w:color w:val="000000"/>
          <w:lang w:val="lt-LT"/>
        </w:rPr>
        <w:t xml:space="preserve">nuo </w:t>
      </w:r>
      <w:r w:rsidR="00FD3C5A" w:rsidRPr="00A915E1">
        <w:rPr>
          <w:rFonts w:ascii="Times New Roman" w:hAnsi="Times New Roman"/>
          <w:color w:val="000000"/>
          <w:lang w:val="lt-LT"/>
        </w:rPr>
        <w:t>P</w:t>
      </w:r>
      <w:r w:rsidR="008B765B" w:rsidRPr="00A915E1">
        <w:rPr>
          <w:rFonts w:ascii="Times New Roman" w:hAnsi="Times New Roman"/>
          <w:color w:val="000000"/>
          <w:lang w:val="lt-LT"/>
        </w:rPr>
        <w:t>rekių gavimo</w:t>
      </w:r>
      <w:r w:rsidR="00EA7051" w:rsidRPr="00A915E1">
        <w:rPr>
          <w:rFonts w:ascii="Times New Roman" w:hAnsi="Times New Roman"/>
          <w:color w:val="000000"/>
          <w:lang w:val="lt-LT"/>
        </w:rPr>
        <w:t xml:space="preserve">, o </w:t>
      </w:r>
      <w:r w:rsidR="008B765B" w:rsidRPr="00A915E1">
        <w:rPr>
          <w:rFonts w:ascii="Times New Roman" w:hAnsi="Times New Roman"/>
          <w:color w:val="000000"/>
          <w:lang w:val="lt-LT"/>
        </w:rPr>
        <w:t xml:space="preserve">Pardavėjui negavus pretenzijų </w:t>
      </w:r>
      <w:r w:rsidR="00EA7051" w:rsidRPr="00A915E1">
        <w:rPr>
          <w:rFonts w:ascii="Times New Roman" w:hAnsi="Times New Roman"/>
          <w:color w:val="000000"/>
          <w:lang w:val="lt-LT"/>
        </w:rPr>
        <w:t>per šį terminą</w:t>
      </w:r>
      <w:r w:rsidR="008B765B" w:rsidRPr="00A915E1">
        <w:rPr>
          <w:rFonts w:ascii="Times New Roman" w:hAnsi="Times New Roman"/>
          <w:color w:val="000000"/>
          <w:lang w:val="lt-LT"/>
        </w:rPr>
        <w:t xml:space="preserve">, laikoma, kad </w:t>
      </w:r>
      <w:r w:rsidR="00EA7051" w:rsidRPr="00A915E1">
        <w:rPr>
          <w:rFonts w:ascii="Times New Roman" w:hAnsi="Times New Roman"/>
          <w:color w:val="000000"/>
          <w:lang w:val="lt-LT"/>
        </w:rPr>
        <w:t xml:space="preserve">Pirkėjui perduotos visos </w:t>
      </w:r>
      <w:r w:rsidR="00FD3C5A" w:rsidRPr="00A915E1">
        <w:rPr>
          <w:rFonts w:ascii="Times New Roman" w:hAnsi="Times New Roman"/>
          <w:color w:val="000000"/>
          <w:lang w:val="lt-LT"/>
        </w:rPr>
        <w:t>P</w:t>
      </w:r>
      <w:r w:rsidR="008B765B" w:rsidRPr="00A915E1">
        <w:rPr>
          <w:rFonts w:ascii="Times New Roman" w:hAnsi="Times New Roman"/>
          <w:color w:val="000000"/>
          <w:lang w:val="lt-LT"/>
        </w:rPr>
        <w:t xml:space="preserve">rekės </w:t>
      </w:r>
      <w:r w:rsidR="00EA7051" w:rsidRPr="00A915E1">
        <w:rPr>
          <w:rFonts w:ascii="Times New Roman" w:hAnsi="Times New Roman"/>
          <w:color w:val="000000"/>
          <w:lang w:val="lt-LT"/>
        </w:rPr>
        <w:t xml:space="preserve">pagal pasirašytus dokumentus, pristatymo metu </w:t>
      </w:r>
      <w:r w:rsidR="008B765B" w:rsidRPr="00A915E1">
        <w:rPr>
          <w:rFonts w:ascii="Times New Roman" w:hAnsi="Times New Roman"/>
          <w:color w:val="000000"/>
          <w:lang w:val="lt-LT"/>
        </w:rPr>
        <w:t>netur</w:t>
      </w:r>
      <w:r w:rsidR="00EA7051" w:rsidRPr="00A915E1">
        <w:rPr>
          <w:rFonts w:ascii="Times New Roman" w:hAnsi="Times New Roman"/>
          <w:color w:val="000000"/>
          <w:lang w:val="lt-LT"/>
        </w:rPr>
        <w:t xml:space="preserve">ėjo </w:t>
      </w:r>
      <w:r w:rsidR="008B765B" w:rsidRPr="00A915E1">
        <w:rPr>
          <w:rFonts w:ascii="Times New Roman" w:hAnsi="Times New Roman"/>
          <w:color w:val="000000"/>
          <w:lang w:val="lt-LT"/>
        </w:rPr>
        <w:t xml:space="preserve">trūkumų ar defektų. Pirkėjas tokiu atveju netenka teisės reikšti pretenzijų dėl </w:t>
      </w:r>
      <w:r w:rsidR="00EA7051" w:rsidRPr="00A915E1">
        <w:rPr>
          <w:rFonts w:ascii="Times New Roman" w:hAnsi="Times New Roman"/>
          <w:color w:val="000000"/>
          <w:lang w:val="lt-LT"/>
        </w:rPr>
        <w:t xml:space="preserve">pristatytų </w:t>
      </w:r>
      <w:r w:rsidR="00FD3C5A" w:rsidRPr="00A915E1">
        <w:rPr>
          <w:rFonts w:ascii="Times New Roman" w:hAnsi="Times New Roman"/>
          <w:color w:val="000000"/>
          <w:lang w:val="lt-LT"/>
        </w:rPr>
        <w:t>P</w:t>
      </w:r>
      <w:r w:rsidR="008B765B" w:rsidRPr="00A915E1">
        <w:rPr>
          <w:rFonts w:ascii="Times New Roman" w:hAnsi="Times New Roman"/>
          <w:color w:val="000000"/>
          <w:lang w:val="lt-LT"/>
        </w:rPr>
        <w:t xml:space="preserve">rekių </w:t>
      </w:r>
      <w:r w:rsidR="00EA7051" w:rsidRPr="00A915E1">
        <w:rPr>
          <w:rFonts w:ascii="Times New Roman" w:hAnsi="Times New Roman"/>
          <w:color w:val="000000"/>
          <w:lang w:val="lt-LT"/>
        </w:rPr>
        <w:t>kie</w:t>
      </w:r>
      <w:r w:rsidR="008B765B" w:rsidRPr="00A915E1">
        <w:rPr>
          <w:rFonts w:ascii="Times New Roman" w:hAnsi="Times New Roman"/>
          <w:color w:val="000000"/>
          <w:lang w:val="lt-LT"/>
        </w:rPr>
        <w:t>k</w:t>
      </w:r>
      <w:r w:rsidR="00EA7051" w:rsidRPr="00A915E1">
        <w:rPr>
          <w:rFonts w:ascii="Times New Roman" w:hAnsi="Times New Roman"/>
          <w:color w:val="000000"/>
          <w:lang w:val="lt-LT"/>
        </w:rPr>
        <w:t>io ir ko</w:t>
      </w:r>
      <w:r w:rsidR="008B765B" w:rsidRPr="00A915E1">
        <w:rPr>
          <w:rFonts w:ascii="Times New Roman" w:hAnsi="Times New Roman"/>
          <w:color w:val="000000"/>
          <w:lang w:val="lt-LT"/>
        </w:rPr>
        <w:t xml:space="preserve">kybės </w:t>
      </w:r>
      <w:r w:rsidR="00EA7051" w:rsidRPr="00A915E1">
        <w:rPr>
          <w:rFonts w:ascii="Times New Roman" w:hAnsi="Times New Roman"/>
          <w:color w:val="000000"/>
          <w:lang w:val="lt-LT"/>
        </w:rPr>
        <w:t xml:space="preserve">bei </w:t>
      </w:r>
      <w:r w:rsidR="00052709" w:rsidRPr="00A915E1">
        <w:rPr>
          <w:rFonts w:ascii="Times New Roman" w:hAnsi="Times New Roman"/>
          <w:color w:val="000000"/>
          <w:lang w:val="lt-LT"/>
        </w:rPr>
        <w:t xml:space="preserve">dėl to </w:t>
      </w:r>
      <w:r w:rsidR="008B765B" w:rsidRPr="00A915E1">
        <w:rPr>
          <w:rFonts w:ascii="Times New Roman" w:hAnsi="Times New Roman"/>
          <w:color w:val="000000"/>
          <w:lang w:val="lt-LT"/>
        </w:rPr>
        <w:t xml:space="preserve">atsisakyti </w:t>
      </w:r>
      <w:r w:rsidR="00FD3C5A" w:rsidRPr="00A915E1">
        <w:rPr>
          <w:rFonts w:ascii="Times New Roman" w:hAnsi="Times New Roman"/>
          <w:color w:val="000000"/>
          <w:lang w:val="lt-LT"/>
        </w:rPr>
        <w:t>su</w:t>
      </w:r>
      <w:r w:rsidR="008B765B" w:rsidRPr="00A915E1">
        <w:rPr>
          <w:rFonts w:ascii="Times New Roman" w:hAnsi="Times New Roman"/>
          <w:color w:val="000000"/>
          <w:lang w:val="lt-LT"/>
        </w:rPr>
        <w:t xml:space="preserve">mokėti </w:t>
      </w:r>
      <w:r w:rsidR="00FD3C5A" w:rsidRPr="00A915E1">
        <w:rPr>
          <w:rFonts w:ascii="Times New Roman" w:hAnsi="Times New Roman"/>
          <w:color w:val="000000"/>
          <w:lang w:val="lt-LT"/>
        </w:rPr>
        <w:t>K</w:t>
      </w:r>
      <w:r w:rsidR="008B765B" w:rsidRPr="00A915E1">
        <w:rPr>
          <w:rFonts w:ascii="Times New Roman" w:hAnsi="Times New Roman"/>
          <w:color w:val="000000"/>
          <w:lang w:val="lt-LT"/>
        </w:rPr>
        <w:t>ainą ar jos dalį.</w:t>
      </w:r>
    </w:p>
    <w:p w14:paraId="67F01C0F" w14:textId="77777777" w:rsidR="00B91AD0" w:rsidRPr="00A915E1" w:rsidRDefault="00FD0395" w:rsidP="00E32360">
      <w:pPr>
        <w:numPr>
          <w:ilvl w:val="1"/>
          <w:numId w:val="1"/>
        </w:numPr>
        <w:tabs>
          <w:tab w:val="left" w:pos="540"/>
        </w:tabs>
        <w:spacing w:after="120" w:line="240" w:lineRule="auto"/>
        <w:ind w:left="540" w:hanging="540"/>
        <w:jc w:val="both"/>
        <w:rPr>
          <w:rFonts w:ascii="Times New Roman" w:hAnsi="Times New Roman"/>
          <w:color w:val="000000"/>
          <w:lang w:val="lt-LT"/>
        </w:rPr>
      </w:pPr>
      <w:r w:rsidRPr="00A915E1">
        <w:rPr>
          <w:rFonts w:ascii="Times New Roman" w:hAnsi="Times New Roman"/>
          <w:lang w:val="lt-LT"/>
        </w:rPr>
        <w:t xml:space="preserve">Šalys susitaria, kad visos </w:t>
      </w:r>
      <w:r w:rsidR="00F12D95" w:rsidRPr="00A915E1">
        <w:rPr>
          <w:rFonts w:ascii="Times New Roman" w:hAnsi="Times New Roman"/>
          <w:lang w:val="lt-LT"/>
        </w:rPr>
        <w:t xml:space="preserve">pagal šią Sutartį parduodamos Prekės, o taip pat </w:t>
      </w:r>
      <w:r w:rsidRPr="00A915E1">
        <w:rPr>
          <w:rFonts w:ascii="Times New Roman" w:hAnsi="Times New Roman"/>
          <w:lang w:val="lt-LT"/>
        </w:rPr>
        <w:t xml:space="preserve">numatytos statybinės konstrukcijos, papildomos medžiagos ir priedai išlieka </w:t>
      </w:r>
      <w:r w:rsidR="00F12D95" w:rsidRPr="00A915E1">
        <w:rPr>
          <w:rFonts w:ascii="Times New Roman" w:hAnsi="Times New Roman"/>
          <w:lang w:val="lt-LT"/>
        </w:rPr>
        <w:t>Pardavėjo</w:t>
      </w:r>
      <w:r w:rsidRPr="00A915E1">
        <w:rPr>
          <w:rFonts w:ascii="Times New Roman" w:hAnsi="Times New Roman"/>
          <w:lang w:val="lt-LT"/>
        </w:rPr>
        <w:t xml:space="preserve"> nuosavybe iki momento, kuomet </w:t>
      </w:r>
      <w:r w:rsidR="00F12D95" w:rsidRPr="00A915E1">
        <w:rPr>
          <w:rFonts w:ascii="Times New Roman" w:hAnsi="Times New Roman"/>
          <w:lang w:val="lt-LT"/>
        </w:rPr>
        <w:t>Pirkėjas</w:t>
      </w:r>
      <w:r w:rsidRPr="00A915E1">
        <w:rPr>
          <w:rFonts w:ascii="Times New Roman" w:hAnsi="Times New Roman"/>
          <w:lang w:val="lt-LT"/>
        </w:rPr>
        <w:t xml:space="preserve"> atlieka pilną apmokėjimą už užsakyt</w:t>
      </w:r>
      <w:r w:rsidR="00F12D95" w:rsidRPr="00A915E1">
        <w:rPr>
          <w:rFonts w:ascii="Times New Roman" w:hAnsi="Times New Roman"/>
          <w:lang w:val="lt-LT"/>
        </w:rPr>
        <w:t>as</w:t>
      </w:r>
      <w:r w:rsidRPr="00A915E1">
        <w:rPr>
          <w:rFonts w:ascii="Times New Roman" w:hAnsi="Times New Roman"/>
          <w:lang w:val="lt-LT"/>
        </w:rPr>
        <w:t xml:space="preserve"> </w:t>
      </w:r>
      <w:r w:rsidR="00F12D95" w:rsidRPr="00A915E1">
        <w:rPr>
          <w:rFonts w:ascii="Times New Roman" w:hAnsi="Times New Roman"/>
          <w:lang w:val="lt-LT"/>
        </w:rPr>
        <w:t>Prekes.</w:t>
      </w:r>
      <w:r w:rsidR="00F12D95" w:rsidRPr="00D47C46">
        <w:rPr>
          <w:rFonts w:ascii="Times New Roman" w:hAnsi="Times New Roman"/>
          <w:lang w:val="lt-LT"/>
        </w:rPr>
        <w:t xml:space="preserve"> </w:t>
      </w:r>
      <w:r w:rsidR="00553A5C" w:rsidRPr="00A915E1">
        <w:rPr>
          <w:rFonts w:ascii="Times New Roman" w:hAnsi="Times New Roman"/>
          <w:color w:val="000000"/>
          <w:lang w:val="lt-LT"/>
        </w:rPr>
        <w:t xml:space="preserve">Pirkėjui nuosavybės teisės į </w:t>
      </w:r>
      <w:r w:rsidR="0008197E" w:rsidRPr="00A915E1">
        <w:rPr>
          <w:rFonts w:ascii="Times New Roman" w:hAnsi="Times New Roman"/>
          <w:color w:val="000000"/>
          <w:lang w:val="lt-LT"/>
        </w:rPr>
        <w:t>įsigytas</w:t>
      </w:r>
      <w:r w:rsidR="00553A5C" w:rsidRPr="00A915E1">
        <w:rPr>
          <w:rFonts w:ascii="Times New Roman" w:hAnsi="Times New Roman"/>
          <w:color w:val="000000"/>
          <w:lang w:val="lt-LT"/>
        </w:rPr>
        <w:t xml:space="preserve"> Prekes pereina tik už jas pilnai atsiskaičius.</w:t>
      </w:r>
    </w:p>
    <w:p w14:paraId="017146CA" w14:textId="77777777" w:rsidR="00364422" w:rsidRPr="00A915E1" w:rsidRDefault="00364422" w:rsidP="00E32360">
      <w:pPr>
        <w:numPr>
          <w:ilvl w:val="0"/>
          <w:numId w:val="1"/>
        </w:numPr>
        <w:tabs>
          <w:tab w:val="left" w:pos="540"/>
        </w:tabs>
        <w:spacing w:after="120" w:line="240" w:lineRule="auto"/>
        <w:jc w:val="center"/>
        <w:rPr>
          <w:rFonts w:ascii="Times New Roman" w:hAnsi="Times New Roman"/>
          <w:color w:val="000000"/>
          <w:lang w:val="lt-LT"/>
        </w:rPr>
      </w:pPr>
      <w:r w:rsidRPr="00A915E1">
        <w:rPr>
          <w:rFonts w:ascii="Times New Roman" w:hAnsi="Times New Roman"/>
          <w:b/>
          <w:bCs/>
          <w:color w:val="000000"/>
          <w:lang w:val="lt-LT"/>
        </w:rPr>
        <w:t>KAINA, MOKĖJIMO SĄLYGOS IR TERIMAI</w:t>
      </w:r>
    </w:p>
    <w:p w14:paraId="71B576F7" w14:textId="77777777" w:rsidR="00F91AED" w:rsidRPr="00A915E1" w:rsidRDefault="00602534" w:rsidP="00E32360">
      <w:pPr>
        <w:numPr>
          <w:ilvl w:val="1"/>
          <w:numId w:val="1"/>
        </w:numPr>
        <w:tabs>
          <w:tab w:val="clear" w:pos="792"/>
          <w:tab w:val="num" w:pos="540"/>
        </w:tabs>
        <w:spacing w:after="120" w:line="240" w:lineRule="auto"/>
        <w:ind w:left="540" w:hanging="540"/>
        <w:jc w:val="both"/>
        <w:rPr>
          <w:rFonts w:ascii="Times New Roman" w:hAnsi="Times New Roman"/>
          <w:color w:val="000000"/>
          <w:lang w:val="lt-LT"/>
        </w:rPr>
      </w:pPr>
      <w:r w:rsidRPr="00A915E1">
        <w:rPr>
          <w:rFonts w:ascii="Times New Roman" w:hAnsi="Times New Roman"/>
          <w:lang w:val="lt-LT"/>
        </w:rPr>
        <w:t>Prekių Kaina ir kiekvieno gaminio, paslaugų ar Susijusių darbų vienet</w:t>
      </w:r>
      <w:r w:rsidR="007E5FA0" w:rsidRPr="00A915E1">
        <w:rPr>
          <w:rFonts w:ascii="Times New Roman" w:hAnsi="Times New Roman"/>
          <w:lang w:val="lt-LT"/>
        </w:rPr>
        <w:t xml:space="preserve">ų </w:t>
      </w:r>
      <w:r w:rsidRPr="00A915E1">
        <w:rPr>
          <w:rFonts w:ascii="Times New Roman" w:hAnsi="Times New Roman"/>
          <w:lang w:val="lt-LT"/>
        </w:rPr>
        <w:t xml:space="preserve">įkainiai </w:t>
      </w:r>
      <w:r w:rsidR="00C8746C" w:rsidRPr="00A915E1">
        <w:rPr>
          <w:rFonts w:ascii="Times New Roman" w:hAnsi="Times New Roman"/>
          <w:lang w:val="lt-LT"/>
        </w:rPr>
        <w:t xml:space="preserve">yra </w:t>
      </w:r>
      <w:r w:rsidRPr="00A915E1">
        <w:rPr>
          <w:rFonts w:ascii="Times New Roman" w:hAnsi="Times New Roman"/>
          <w:lang w:val="lt-LT"/>
        </w:rPr>
        <w:t>nurod</w:t>
      </w:r>
      <w:r w:rsidR="00950E25" w:rsidRPr="00A915E1">
        <w:rPr>
          <w:rFonts w:ascii="Times New Roman" w:hAnsi="Times New Roman"/>
          <w:lang w:val="lt-LT"/>
        </w:rPr>
        <w:t xml:space="preserve">omi </w:t>
      </w:r>
      <w:r w:rsidRPr="00A915E1">
        <w:rPr>
          <w:rFonts w:ascii="Times New Roman" w:hAnsi="Times New Roman"/>
          <w:lang w:val="lt-LT"/>
        </w:rPr>
        <w:t xml:space="preserve">Užsakyme. </w:t>
      </w:r>
      <w:r w:rsidR="007E5FA0" w:rsidRPr="00A915E1">
        <w:rPr>
          <w:rFonts w:ascii="Times New Roman" w:hAnsi="Times New Roman"/>
          <w:lang w:val="lt-LT"/>
        </w:rPr>
        <w:t xml:space="preserve">Pirkėjo </w:t>
      </w:r>
      <w:r w:rsidR="00950E25" w:rsidRPr="00A915E1">
        <w:rPr>
          <w:rFonts w:ascii="Times New Roman" w:hAnsi="Times New Roman"/>
          <w:lang w:val="lt-LT"/>
        </w:rPr>
        <w:t>M</w:t>
      </w:r>
      <w:r w:rsidRPr="00A915E1">
        <w:rPr>
          <w:rFonts w:ascii="Times New Roman" w:hAnsi="Times New Roman"/>
          <w:lang w:val="lt-LT"/>
        </w:rPr>
        <w:t>okėtina K</w:t>
      </w:r>
      <w:r w:rsidR="008A62BF" w:rsidRPr="00A915E1">
        <w:rPr>
          <w:rFonts w:ascii="Times New Roman" w:hAnsi="Times New Roman"/>
          <w:lang w:val="lt-LT"/>
        </w:rPr>
        <w:t xml:space="preserve">aina </w:t>
      </w:r>
      <w:r w:rsidRPr="00A915E1">
        <w:rPr>
          <w:rFonts w:ascii="Times New Roman" w:hAnsi="Times New Roman"/>
          <w:lang w:val="lt-LT"/>
        </w:rPr>
        <w:t xml:space="preserve">taip pat </w:t>
      </w:r>
      <w:r w:rsidR="008A62BF" w:rsidRPr="00A915E1">
        <w:rPr>
          <w:rFonts w:ascii="Times New Roman" w:hAnsi="Times New Roman"/>
          <w:lang w:val="lt-LT"/>
        </w:rPr>
        <w:t>nurodoma Pardavėjo pateikiamuose mokėjimo dokumentuose</w:t>
      </w:r>
      <w:r w:rsidR="00B17898" w:rsidRPr="00A915E1">
        <w:rPr>
          <w:rFonts w:ascii="Times New Roman" w:hAnsi="Times New Roman"/>
          <w:lang w:val="lt-LT"/>
        </w:rPr>
        <w:t>,</w:t>
      </w:r>
      <w:r w:rsidR="008A62BF" w:rsidRPr="00A915E1">
        <w:rPr>
          <w:rFonts w:ascii="Times New Roman" w:hAnsi="Times New Roman"/>
          <w:lang w:val="lt-LT"/>
        </w:rPr>
        <w:t xml:space="preserve"> atskirai nurodant pridėtinės vertės mokestį </w:t>
      </w:r>
      <w:r w:rsidRPr="00A915E1">
        <w:rPr>
          <w:rFonts w:ascii="Times New Roman" w:hAnsi="Times New Roman"/>
          <w:lang w:val="lt-LT"/>
        </w:rPr>
        <w:t>(</w:t>
      </w:r>
      <w:r w:rsidR="008A62BF" w:rsidRPr="00A915E1">
        <w:rPr>
          <w:rFonts w:ascii="Times New Roman" w:hAnsi="Times New Roman"/>
          <w:lang w:val="lt-LT"/>
        </w:rPr>
        <w:t>PVM</w:t>
      </w:r>
      <w:r w:rsidRPr="00A915E1">
        <w:rPr>
          <w:rFonts w:ascii="Times New Roman" w:hAnsi="Times New Roman"/>
          <w:lang w:val="lt-LT"/>
        </w:rPr>
        <w:t>)</w:t>
      </w:r>
      <w:r w:rsidR="003A4FCE" w:rsidRPr="00A915E1">
        <w:rPr>
          <w:rFonts w:ascii="Times New Roman" w:hAnsi="Times New Roman"/>
          <w:lang w:val="lt-LT"/>
        </w:rPr>
        <w:t>.</w:t>
      </w:r>
      <w:r w:rsidR="007E5FA0" w:rsidRPr="00A915E1">
        <w:rPr>
          <w:rFonts w:ascii="Times New Roman" w:hAnsi="Times New Roman"/>
          <w:lang w:val="lt-LT"/>
        </w:rPr>
        <w:t xml:space="preserve"> Pardavėjas turi teisę atskirai reikalauti apmokėjimo už pateiktas parduodamas Prekes, suteiktas paslaugas ir atliktus Susijusius darbus.</w:t>
      </w:r>
    </w:p>
    <w:p w14:paraId="59A1DBCA" w14:textId="1611CEE8" w:rsidR="008F6236" w:rsidRPr="00A915E1" w:rsidRDefault="008F6236" w:rsidP="00E32360">
      <w:pPr>
        <w:numPr>
          <w:ilvl w:val="1"/>
          <w:numId w:val="1"/>
        </w:numPr>
        <w:tabs>
          <w:tab w:val="clear" w:pos="792"/>
          <w:tab w:val="num" w:pos="540"/>
        </w:tabs>
        <w:spacing w:after="120" w:line="240" w:lineRule="auto"/>
        <w:ind w:left="540" w:hanging="540"/>
        <w:jc w:val="both"/>
        <w:rPr>
          <w:rFonts w:ascii="Times New Roman" w:hAnsi="Times New Roman"/>
          <w:color w:val="000000"/>
          <w:lang w:val="lt-LT"/>
        </w:rPr>
      </w:pPr>
      <w:r w:rsidRPr="00A915E1">
        <w:rPr>
          <w:rFonts w:ascii="Times New Roman" w:hAnsi="Times New Roman"/>
          <w:lang w:val="lt-LT"/>
        </w:rPr>
        <w:t xml:space="preserve">Pirkėjas </w:t>
      </w:r>
      <w:r w:rsidR="00DC1CBA" w:rsidRPr="00A915E1">
        <w:rPr>
          <w:rFonts w:ascii="Times New Roman" w:hAnsi="Times New Roman"/>
          <w:lang w:val="lt-LT"/>
        </w:rPr>
        <w:t xml:space="preserve">iš anksto </w:t>
      </w:r>
      <w:r w:rsidRPr="00A915E1">
        <w:rPr>
          <w:rFonts w:ascii="Times New Roman" w:hAnsi="Times New Roman"/>
          <w:lang w:val="lt-LT"/>
        </w:rPr>
        <w:t>sumoka Pardavėjui</w:t>
      </w:r>
      <w:r w:rsidR="00D47C46">
        <w:rPr>
          <w:rFonts w:ascii="Times New Roman" w:hAnsi="Times New Roman"/>
          <w:lang w:val="lt-LT"/>
        </w:rPr>
        <w:t xml:space="preserve"> 0%</w:t>
      </w:r>
      <w:r w:rsidRPr="00A915E1">
        <w:rPr>
          <w:rFonts w:ascii="Times New Roman" w:hAnsi="Times New Roman"/>
          <w:lang w:val="lt-LT"/>
        </w:rPr>
        <w:t xml:space="preserve"> avansą nuo visos </w:t>
      </w:r>
      <w:r w:rsidR="00462E91" w:rsidRPr="00A915E1">
        <w:rPr>
          <w:rFonts w:ascii="Times New Roman" w:hAnsi="Times New Roman"/>
          <w:lang w:val="lt-LT"/>
        </w:rPr>
        <w:t xml:space="preserve">Kainos </w:t>
      </w:r>
      <w:r w:rsidRPr="00A915E1">
        <w:rPr>
          <w:rFonts w:ascii="Times New Roman" w:hAnsi="Times New Roman"/>
          <w:lang w:val="lt-LT"/>
        </w:rPr>
        <w:t xml:space="preserve">pagal Pardavėjo pateiktą išankstinę </w:t>
      </w:r>
      <w:r w:rsidR="00602534" w:rsidRPr="00A915E1">
        <w:rPr>
          <w:rFonts w:ascii="Times New Roman" w:hAnsi="Times New Roman"/>
          <w:lang w:val="lt-LT"/>
        </w:rPr>
        <w:t xml:space="preserve">PVM </w:t>
      </w:r>
      <w:r w:rsidRPr="00A915E1">
        <w:rPr>
          <w:rFonts w:ascii="Times New Roman" w:hAnsi="Times New Roman"/>
          <w:lang w:val="lt-LT"/>
        </w:rPr>
        <w:t>sąskaitą faktūr</w:t>
      </w:r>
      <w:r w:rsidR="00602534" w:rsidRPr="00A915E1">
        <w:rPr>
          <w:rFonts w:ascii="Times New Roman" w:hAnsi="Times New Roman"/>
          <w:lang w:val="lt-LT"/>
        </w:rPr>
        <w:t>ą</w:t>
      </w:r>
      <w:r w:rsidRPr="00A915E1">
        <w:rPr>
          <w:rFonts w:ascii="Times New Roman" w:hAnsi="Times New Roman"/>
          <w:lang w:val="lt-LT"/>
        </w:rPr>
        <w:t xml:space="preserve">. </w:t>
      </w:r>
      <w:r w:rsidR="008A4180" w:rsidRPr="00A915E1">
        <w:rPr>
          <w:rFonts w:ascii="Times New Roman" w:hAnsi="Times New Roman"/>
          <w:lang w:val="lt-LT"/>
        </w:rPr>
        <w:t>U</w:t>
      </w:r>
      <w:r w:rsidRPr="00A915E1">
        <w:rPr>
          <w:rFonts w:ascii="Times New Roman" w:hAnsi="Times New Roman"/>
          <w:lang w:val="lt-LT"/>
        </w:rPr>
        <w:t>žsakym</w:t>
      </w:r>
      <w:r w:rsidR="00602534" w:rsidRPr="00A915E1">
        <w:rPr>
          <w:rFonts w:ascii="Times New Roman" w:hAnsi="Times New Roman"/>
          <w:lang w:val="lt-LT"/>
        </w:rPr>
        <w:t xml:space="preserve">as pradedamas vykdyti </w:t>
      </w:r>
      <w:r w:rsidR="008A4180" w:rsidRPr="00A915E1">
        <w:rPr>
          <w:rFonts w:ascii="Times New Roman" w:hAnsi="Times New Roman"/>
          <w:lang w:val="lt-LT"/>
        </w:rPr>
        <w:t>tik tuomet, kai</w:t>
      </w:r>
      <w:r w:rsidRPr="00A915E1">
        <w:rPr>
          <w:rFonts w:ascii="Times New Roman" w:hAnsi="Times New Roman"/>
          <w:lang w:val="lt-LT"/>
        </w:rPr>
        <w:t xml:space="preserve"> </w:t>
      </w:r>
      <w:r w:rsidR="00602534" w:rsidRPr="00A915E1">
        <w:rPr>
          <w:rFonts w:ascii="Times New Roman" w:hAnsi="Times New Roman"/>
          <w:lang w:val="lt-LT"/>
        </w:rPr>
        <w:t xml:space="preserve">Pirkėjo </w:t>
      </w:r>
      <w:r w:rsidR="008A4180" w:rsidRPr="00A915E1">
        <w:rPr>
          <w:rFonts w:ascii="Times New Roman" w:hAnsi="Times New Roman"/>
          <w:lang w:val="lt-LT"/>
        </w:rPr>
        <w:t xml:space="preserve">sumokėtas </w:t>
      </w:r>
      <w:r w:rsidRPr="00A915E1">
        <w:rPr>
          <w:rFonts w:ascii="Times New Roman" w:hAnsi="Times New Roman"/>
          <w:lang w:val="lt-LT"/>
        </w:rPr>
        <w:t xml:space="preserve">avansas įskaitomas į Pardavėjo atsiskaitomąją sąskaitą. </w:t>
      </w:r>
    </w:p>
    <w:p w14:paraId="3179B5B7" w14:textId="6EE840CE" w:rsidR="008F6236" w:rsidRPr="00A915E1" w:rsidRDefault="008A4180" w:rsidP="00E32360">
      <w:pPr>
        <w:numPr>
          <w:ilvl w:val="1"/>
          <w:numId w:val="1"/>
        </w:numPr>
        <w:tabs>
          <w:tab w:val="clear" w:pos="792"/>
          <w:tab w:val="num" w:pos="540"/>
        </w:tabs>
        <w:spacing w:after="120" w:line="240" w:lineRule="auto"/>
        <w:ind w:left="540" w:hanging="540"/>
        <w:jc w:val="both"/>
        <w:rPr>
          <w:rFonts w:ascii="Times New Roman" w:hAnsi="Times New Roman"/>
          <w:color w:val="000000"/>
          <w:lang w:val="lt-LT"/>
        </w:rPr>
      </w:pPr>
      <w:r w:rsidRPr="00A915E1">
        <w:rPr>
          <w:rFonts w:ascii="Times New Roman" w:hAnsi="Times New Roman"/>
          <w:lang w:val="lt-LT"/>
        </w:rPr>
        <w:t xml:space="preserve">Likusi mokėtina suma yra nustatoma pagal Pirkėjui perduotų </w:t>
      </w:r>
      <w:r w:rsidR="00602534" w:rsidRPr="00A915E1">
        <w:rPr>
          <w:rFonts w:ascii="Times New Roman" w:hAnsi="Times New Roman"/>
          <w:lang w:val="lt-LT"/>
        </w:rPr>
        <w:t>P</w:t>
      </w:r>
      <w:r w:rsidRPr="00A915E1">
        <w:rPr>
          <w:rFonts w:ascii="Times New Roman" w:hAnsi="Times New Roman"/>
          <w:lang w:val="lt-LT"/>
        </w:rPr>
        <w:t>rekių</w:t>
      </w:r>
      <w:r w:rsidR="00602534" w:rsidRPr="00A915E1">
        <w:rPr>
          <w:rFonts w:ascii="Times New Roman" w:hAnsi="Times New Roman"/>
          <w:lang w:val="lt-LT"/>
        </w:rPr>
        <w:t xml:space="preserve"> ir/ar atliktų Susijusių darbų </w:t>
      </w:r>
      <w:r w:rsidRPr="00A915E1">
        <w:rPr>
          <w:rFonts w:ascii="Times New Roman" w:hAnsi="Times New Roman"/>
          <w:lang w:val="lt-LT"/>
        </w:rPr>
        <w:t>bendrą Kainą, atskaičius sumokėtą avansą, ir ši suma</w:t>
      </w:r>
      <w:r w:rsidR="00AC38FD" w:rsidRPr="00A915E1">
        <w:rPr>
          <w:rFonts w:ascii="Times New Roman" w:hAnsi="Times New Roman"/>
          <w:lang w:val="lt-LT"/>
        </w:rPr>
        <w:t xml:space="preserve"> Pirkėjo</w:t>
      </w:r>
      <w:r w:rsidRPr="00A915E1">
        <w:rPr>
          <w:rFonts w:ascii="Times New Roman" w:hAnsi="Times New Roman"/>
          <w:lang w:val="lt-LT"/>
        </w:rPr>
        <w:t xml:space="preserve"> sumokama </w:t>
      </w:r>
      <w:r w:rsidR="008F6236" w:rsidRPr="00A915E1">
        <w:rPr>
          <w:rFonts w:ascii="Times New Roman" w:hAnsi="Times New Roman"/>
          <w:lang w:val="lt-LT"/>
        </w:rPr>
        <w:t xml:space="preserve">per </w:t>
      </w:r>
      <w:r w:rsidR="00D47C46">
        <w:rPr>
          <w:rFonts w:ascii="Times New Roman" w:hAnsi="Times New Roman"/>
          <w:lang w:val="lt-LT"/>
        </w:rPr>
        <w:t xml:space="preserve">30 </w:t>
      </w:r>
      <w:r w:rsidR="008F6236" w:rsidRPr="00A915E1">
        <w:rPr>
          <w:rFonts w:ascii="Times New Roman" w:hAnsi="Times New Roman"/>
          <w:lang w:val="lt-LT"/>
        </w:rPr>
        <w:t xml:space="preserve">kalendorinių dienų, po </w:t>
      </w:r>
      <w:r w:rsidR="00602534" w:rsidRPr="00A915E1">
        <w:rPr>
          <w:rFonts w:ascii="Times New Roman" w:hAnsi="Times New Roman"/>
          <w:lang w:val="lt-LT"/>
        </w:rPr>
        <w:t>perdavimo-</w:t>
      </w:r>
      <w:r w:rsidR="008F6236" w:rsidRPr="00A915E1">
        <w:rPr>
          <w:rFonts w:ascii="Times New Roman" w:hAnsi="Times New Roman"/>
          <w:lang w:val="lt-LT"/>
        </w:rPr>
        <w:t xml:space="preserve">priėmimo </w:t>
      </w:r>
      <w:r w:rsidR="00602534" w:rsidRPr="00A915E1">
        <w:rPr>
          <w:rFonts w:ascii="Times New Roman" w:hAnsi="Times New Roman"/>
          <w:lang w:val="lt-LT"/>
        </w:rPr>
        <w:t>A</w:t>
      </w:r>
      <w:r w:rsidR="008F6236" w:rsidRPr="00A915E1">
        <w:rPr>
          <w:rFonts w:ascii="Times New Roman" w:hAnsi="Times New Roman"/>
          <w:lang w:val="lt-LT"/>
        </w:rPr>
        <w:t>kto</w:t>
      </w:r>
      <w:r w:rsidR="00602534" w:rsidRPr="00A915E1">
        <w:rPr>
          <w:rFonts w:ascii="Times New Roman" w:hAnsi="Times New Roman"/>
          <w:lang w:val="lt-LT"/>
        </w:rPr>
        <w:t>, Važtaraščio</w:t>
      </w:r>
      <w:r w:rsidR="00AC38FD" w:rsidRPr="00A915E1">
        <w:rPr>
          <w:rFonts w:ascii="Times New Roman" w:hAnsi="Times New Roman"/>
          <w:lang w:val="lt-LT"/>
        </w:rPr>
        <w:t xml:space="preserve"> ar lygiaverčio dokumento </w:t>
      </w:r>
      <w:r w:rsidR="008F6236" w:rsidRPr="00A915E1">
        <w:rPr>
          <w:rFonts w:ascii="Times New Roman" w:hAnsi="Times New Roman"/>
          <w:lang w:val="lt-LT"/>
        </w:rPr>
        <w:t xml:space="preserve">pasirašymo </w:t>
      </w:r>
      <w:r w:rsidR="00052709" w:rsidRPr="00A915E1">
        <w:rPr>
          <w:rFonts w:ascii="Times New Roman" w:hAnsi="Times New Roman"/>
          <w:lang w:val="lt-LT"/>
        </w:rPr>
        <w:t>ir/ar</w:t>
      </w:r>
      <w:r w:rsidR="008F6236" w:rsidRPr="00A915E1">
        <w:rPr>
          <w:rFonts w:ascii="Times New Roman" w:hAnsi="Times New Roman"/>
          <w:lang w:val="lt-LT"/>
        </w:rPr>
        <w:t xml:space="preserve"> PVM sąskaitos faktūros </w:t>
      </w:r>
      <w:r w:rsidRPr="00A915E1">
        <w:rPr>
          <w:rFonts w:ascii="Times New Roman" w:hAnsi="Times New Roman"/>
          <w:lang w:val="lt-LT"/>
        </w:rPr>
        <w:t>pateikimo</w:t>
      </w:r>
      <w:r w:rsidR="008F6236" w:rsidRPr="00A915E1">
        <w:rPr>
          <w:rFonts w:ascii="Times New Roman" w:hAnsi="Times New Roman"/>
          <w:lang w:val="lt-LT"/>
        </w:rPr>
        <w:t xml:space="preserve"> dienos</w:t>
      </w:r>
      <w:r w:rsidR="00462E91" w:rsidRPr="00A915E1">
        <w:rPr>
          <w:rFonts w:ascii="Times New Roman" w:hAnsi="Times New Roman"/>
          <w:lang w:val="lt-LT"/>
        </w:rPr>
        <w:t>.</w:t>
      </w:r>
      <w:r w:rsidRPr="00A915E1">
        <w:rPr>
          <w:rFonts w:ascii="Times New Roman" w:hAnsi="Times New Roman"/>
          <w:lang w:val="lt-LT"/>
        </w:rPr>
        <w:t xml:space="preserve"> </w:t>
      </w:r>
    </w:p>
    <w:p w14:paraId="253D0573" w14:textId="77777777" w:rsidR="007E5FA0" w:rsidRPr="00A915E1" w:rsidRDefault="007E5FA0" w:rsidP="00E32360">
      <w:pPr>
        <w:numPr>
          <w:ilvl w:val="1"/>
          <w:numId w:val="1"/>
        </w:numPr>
        <w:tabs>
          <w:tab w:val="clear" w:pos="792"/>
          <w:tab w:val="num" w:pos="540"/>
        </w:tabs>
        <w:spacing w:after="120" w:line="240" w:lineRule="auto"/>
        <w:ind w:left="540" w:hanging="540"/>
        <w:jc w:val="both"/>
        <w:rPr>
          <w:rFonts w:ascii="Times New Roman" w:hAnsi="Times New Roman"/>
          <w:color w:val="000000"/>
          <w:lang w:val="lt-LT"/>
        </w:rPr>
      </w:pPr>
      <w:r w:rsidRPr="00A915E1">
        <w:rPr>
          <w:rFonts w:ascii="Times New Roman" w:hAnsi="Times New Roman"/>
          <w:lang w:val="lt-LT"/>
        </w:rPr>
        <w:t>Pirkėjas atsiskaito už Prekes banko pavedimu, pervesdamas visą Kainos sumą ar jos dalį į Pardavėjo nurodytą sąskaitą. Apmokėjimo diena yra pinigų gavimo į Pardavėjo banko sąskaitą diena.</w:t>
      </w:r>
    </w:p>
    <w:p w14:paraId="3106C9B2" w14:textId="77777777" w:rsidR="00393FF5" w:rsidRPr="00A915E1" w:rsidRDefault="00393FF5" w:rsidP="00E32360">
      <w:pPr>
        <w:numPr>
          <w:ilvl w:val="1"/>
          <w:numId w:val="1"/>
        </w:numPr>
        <w:tabs>
          <w:tab w:val="clear" w:pos="792"/>
          <w:tab w:val="num" w:pos="540"/>
        </w:tabs>
        <w:spacing w:after="120" w:line="240" w:lineRule="auto"/>
        <w:ind w:left="540" w:hanging="540"/>
        <w:jc w:val="both"/>
        <w:rPr>
          <w:rFonts w:ascii="Times New Roman" w:hAnsi="Times New Roman"/>
          <w:color w:val="000000"/>
          <w:lang w:val="lt-LT"/>
        </w:rPr>
      </w:pPr>
      <w:r w:rsidRPr="00A915E1">
        <w:rPr>
          <w:rFonts w:ascii="Times New Roman" w:hAnsi="Times New Roman"/>
          <w:color w:val="000000"/>
          <w:lang w:val="lt-LT"/>
        </w:rPr>
        <w:t>Bet kokios papildomos Pardavėjo išlaidos, susijusios su susidariusio Pirkėjo įsiskolinimo išieškojimu ar susigrąžinimu, yra dengiamos Pirkėjo sąskaita. Pardavėjas turi teisę skolos išieškojimui ir išreikalavimui pasitelkti trečiuosius asmenis, kurių visos išlaidos yra laikomos susijusiomis su įsiskolinimo išieškojimu ir/ar susigrąžinimu, todėl tenka Pirkėjo atsakomybėn.</w:t>
      </w:r>
    </w:p>
    <w:p w14:paraId="6C747EFD" w14:textId="77777777" w:rsidR="007171D5" w:rsidRPr="00A915E1" w:rsidRDefault="007171D5" w:rsidP="00E32360">
      <w:pPr>
        <w:numPr>
          <w:ilvl w:val="1"/>
          <w:numId w:val="1"/>
        </w:numPr>
        <w:tabs>
          <w:tab w:val="clear" w:pos="792"/>
          <w:tab w:val="num" w:pos="540"/>
        </w:tabs>
        <w:spacing w:after="120" w:line="240" w:lineRule="auto"/>
        <w:ind w:left="540" w:hanging="540"/>
        <w:jc w:val="both"/>
        <w:rPr>
          <w:rFonts w:ascii="Times New Roman" w:hAnsi="Times New Roman"/>
          <w:color w:val="000000"/>
          <w:lang w:val="lt-LT"/>
        </w:rPr>
      </w:pPr>
      <w:r w:rsidRPr="00A915E1">
        <w:rPr>
          <w:rFonts w:ascii="Times New Roman" w:hAnsi="Times New Roman"/>
          <w:lang w:val="lt-LT"/>
        </w:rPr>
        <w:t>Pirkėjas neturi teisės sulaikyti mokėjimų ar jų dalies pagal Sutartį dėl Pardavėjo garantinio įsipareigojimo nevykdymo ar netinkamo vykdymo. Pirkėjas turi teisę sustabdyti mokėjimus už Prekes</w:t>
      </w:r>
      <w:r w:rsidR="00393FF5" w:rsidRPr="00A915E1">
        <w:rPr>
          <w:rFonts w:ascii="Times New Roman" w:hAnsi="Times New Roman"/>
          <w:lang w:val="lt-LT"/>
        </w:rPr>
        <w:t xml:space="preserve"> tik tais atvejais</w:t>
      </w:r>
      <w:r w:rsidRPr="00A915E1">
        <w:rPr>
          <w:rFonts w:ascii="Times New Roman" w:hAnsi="Times New Roman"/>
          <w:lang w:val="lt-LT"/>
        </w:rPr>
        <w:t xml:space="preserve">, </w:t>
      </w:r>
      <w:r w:rsidR="00393FF5" w:rsidRPr="00A915E1">
        <w:rPr>
          <w:rFonts w:ascii="Times New Roman" w:hAnsi="Times New Roman"/>
          <w:lang w:val="lt-LT"/>
        </w:rPr>
        <w:t xml:space="preserve">kuomet Pardavėjui </w:t>
      </w:r>
      <w:r w:rsidRPr="00A915E1">
        <w:rPr>
          <w:rFonts w:ascii="Times New Roman" w:hAnsi="Times New Roman"/>
          <w:lang w:val="lt-LT"/>
        </w:rPr>
        <w:t>pareišk</w:t>
      </w:r>
      <w:r w:rsidR="00393FF5" w:rsidRPr="00A915E1">
        <w:rPr>
          <w:rFonts w:ascii="Times New Roman" w:hAnsi="Times New Roman"/>
          <w:lang w:val="lt-LT"/>
        </w:rPr>
        <w:t xml:space="preserve">iamos </w:t>
      </w:r>
      <w:r w:rsidRPr="00A915E1">
        <w:rPr>
          <w:rFonts w:ascii="Times New Roman" w:hAnsi="Times New Roman"/>
          <w:lang w:val="lt-LT"/>
        </w:rPr>
        <w:t>pagrįst</w:t>
      </w:r>
      <w:r w:rsidR="00393FF5" w:rsidRPr="00A915E1">
        <w:rPr>
          <w:rFonts w:ascii="Times New Roman" w:hAnsi="Times New Roman"/>
          <w:lang w:val="lt-LT"/>
        </w:rPr>
        <w:t xml:space="preserve">os </w:t>
      </w:r>
      <w:r w:rsidRPr="00A915E1">
        <w:rPr>
          <w:rFonts w:ascii="Times New Roman" w:hAnsi="Times New Roman"/>
          <w:lang w:val="lt-LT"/>
        </w:rPr>
        <w:t>pretenzij</w:t>
      </w:r>
      <w:r w:rsidR="00393FF5" w:rsidRPr="00A915E1">
        <w:rPr>
          <w:rFonts w:ascii="Times New Roman" w:hAnsi="Times New Roman"/>
          <w:lang w:val="lt-LT"/>
        </w:rPr>
        <w:t xml:space="preserve">os </w:t>
      </w:r>
      <w:r w:rsidRPr="00A915E1">
        <w:rPr>
          <w:rFonts w:ascii="Times New Roman" w:hAnsi="Times New Roman"/>
          <w:lang w:val="lt-LT"/>
        </w:rPr>
        <w:t xml:space="preserve">dėl Prekių </w:t>
      </w:r>
      <w:r w:rsidR="00393FF5" w:rsidRPr="00A915E1">
        <w:rPr>
          <w:rFonts w:ascii="Times New Roman" w:hAnsi="Times New Roman"/>
          <w:lang w:val="lt-LT"/>
        </w:rPr>
        <w:t xml:space="preserve">ir/ar Susijusių darbų </w:t>
      </w:r>
      <w:r w:rsidR="008E7088" w:rsidRPr="00A915E1">
        <w:rPr>
          <w:rFonts w:ascii="Times New Roman" w:hAnsi="Times New Roman"/>
          <w:lang w:val="lt-LT"/>
        </w:rPr>
        <w:t xml:space="preserve">rezultato </w:t>
      </w:r>
      <w:r w:rsidRPr="00A915E1">
        <w:rPr>
          <w:rFonts w:ascii="Times New Roman" w:hAnsi="Times New Roman"/>
          <w:lang w:val="lt-LT"/>
        </w:rPr>
        <w:t>trūkum</w:t>
      </w:r>
      <w:r w:rsidR="008E7088" w:rsidRPr="00A915E1">
        <w:rPr>
          <w:rFonts w:ascii="Times New Roman" w:hAnsi="Times New Roman"/>
          <w:lang w:val="lt-LT"/>
        </w:rPr>
        <w:t>ų</w:t>
      </w:r>
      <w:r w:rsidRPr="00A915E1">
        <w:rPr>
          <w:rFonts w:ascii="Times New Roman" w:hAnsi="Times New Roman"/>
          <w:lang w:val="lt-LT"/>
        </w:rPr>
        <w:t xml:space="preserve"> ir </w:t>
      </w:r>
      <w:r w:rsidR="00393FF5" w:rsidRPr="00A915E1">
        <w:rPr>
          <w:rFonts w:ascii="Times New Roman" w:hAnsi="Times New Roman"/>
          <w:lang w:val="lt-LT"/>
        </w:rPr>
        <w:t>šie</w:t>
      </w:r>
      <w:r w:rsidRPr="00A915E1">
        <w:rPr>
          <w:rFonts w:ascii="Times New Roman" w:hAnsi="Times New Roman"/>
          <w:lang w:val="lt-LT"/>
        </w:rPr>
        <w:t xml:space="preserve"> trūkumai n</w:t>
      </w:r>
      <w:r w:rsidR="00393FF5" w:rsidRPr="00A915E1">
        <w:rPr>
          <w:rFonts w:ascii="Times New Roman" w:hAnsi="Times New Roman"/>
          <w:lang w:val="lt-LT"/>
        </w:rPr>
        <w:t xml:space="preserve">ėra </w:t>
      </w:r>
      <w:r w:rsidRPr="00A915E1">
        <w:rPr>
          <w:rFonts w:ascii="Times New Roman" w:hAnsi="Times New Roman"/>
          <w:lang w:val="lt-LT"/>
        </w:rPr>
        <w:t>pašalinami Sutartyje numatytomis sąlygomis.</w:t>
      </w:r>
    </w:p>
    <w:p w14:paraId="4C389B22" w14:textId="77777777" w:rsidR="005A4559" w:rsidRPr="00A915E1" w:rsidRDefault="00AC38FD" w:rsidP="00E32360">
      <w:pPr>
        <w:numPr>
          <w:ilvl w:val="1"/>
          <w:numId w:val="1"/>
        </w:numPr>
        <w:tabs>
          <w:tab w:val="clear" w:pos="792"/>
          <w:tab w:val="num" w:pos="540"/>
        </w:tabs>
        <w:spacing w:after="120" w:line="240" w:lineRule="auto"/>
        <w:ind w:left="540" w:hanging="540"/>
        <w:jc w:val="both"/>
        <w:rPr>
          <w:rFonts w:ascii="Times New Roman" w:hAnsi="Times New Roman"/>
          <w:color w:val="000000"/>
          <w:lang w:val="lt-LT"/>
        </w:rPr>
      </w:pPr>
      <w:r w:rsidRPr="00A915E1">
        <w:rPr>
          <w:rFonts w:ascii="Times New Roman" w:hAnsi="Times New Roman"/>
          <w:lang w:val="lt-LT"/>
        </w:rPr>
        <w:t xml:space="preserve">Kadangi Prekių nuosavybės teisė pereina Pirkėjui tik už jas visiškai atsiskaičius, </w:t>
      </w:r>
      <w:r w:rsidR="007171D5" w:rsidRPr="00A915E1">
        <w:rPr>
          <w:rFonts w:ascii="Times New Roman" w:hAnsi="Times New Roman"/>
          <w:lang w:val="lt-LT"/>
        </w:rPr>
        <w:t xml:space="preserve">todėl </w:t>
      </w:r>
      <w:r w:rsidR="00321368" w:rsidRPr="00A915E1">
        <w:rPr>
          <w:rFonts w:ascii="Times New Roman" w:hAnsi="Times New Roman"/>
          <w:lang w:val="lt-LT"/>
        </w:rPr>
        <w:t xml:space="preserve">Pirkėjui neatsiskaičius už jam perduotas </w:t>
      </w:r>
      <w:r w:rsidRPr="00A915E1">
        <w:rPr>
          <w:rFonts w:ascii="Times New Roman" w:hAnsi="Times New Roman"/>
          <w:lang w:val="lt-LT"/>
        </w:rPr>
        <w:t>P</w:t>
      </w:r>
      <w:r w:rsidR="00321368" w:rsidRPr="00A915E1">
        <w:rPr>
          <w:rFonts w:ascii="Times New Roman" w:hAnsi="Times New Roman"/>
          <w:lang w:val="lt-LT"/>
        </w:rPr>
        <w:t xml:space="preserve">rekes, </w:t>
      </w:r>
      <w:r w:rsidR="003460FD" w:rsidRPr="00A915E1">
        <w:rPr>
          <w:rFonts w:ascii="Times New Roman" w:hAnsi="Times New Roman"/>
          <w:lang w:val="lt-LT"/>
        </w:rPr>
        <w:t xml:space="preserve">suteiktas </w:t>
      </w:r>
      <w:r w:rsidR="00321368" w:rsidRPr="00A915E1">
        <w:rPr>
          <w:rFonts w:ascii="Times New Roman" w:hAnsi="Times New Roman"/>
          <w:lang w:val="lt-LT"/>
        </w:rPr>
        <w:t>paslaug</w:t>
      </w:r>
      <w:r w:rsidR="003460FD" w:rsidRPr="00A915E1">
        <w:rPr>
          <w:rFonts w:ascii="Times New Roman" w:hAnsi="Times New Roman"/>
          <w:lang w:val="lt-LT"/>
        </w:rPr>
        <w:t>as</w:t>
      </w:r>
      <w:r w:rsidR="00321368" w:rsidRPr="00A915E1">
        <w:rPr>
          <w:rFonts w:ascii="Times New Roman" w:hAnsi="Times New Roman"/>
          <w:lang w:val="lt-LT"/>
        </w:rPr>
        <w:t xml:space="preserve"> ar </w:t>
      </w:r>
      <w:r w:rsidR="003460FD" w:rsidRPr="00A915E1">
        <w:rPr>
          <w:rFonts w:ascii="Times New Roman" w:hAnsi="Times New Roman"/>
          <w:lang w:val="lt-LT"/>
        </w:rPr>
        <w:t xml:space="preserve">atliktus </w:t>
      </w:r>
      <w:r w:rsidRPr="00A915E1">
        <w:rPr>
          <w:rFonts w:ascii="Times New Roman" w:hAnsi="Times New Roman"/>
          <w:lang w:val="lt-LT"/>
        </w:rPr>
        <w:t xml:space="preserve">Susijusius </w:t>
      </w:r>
      <w:r w:rsidR="00321368" w:rsidRPr="00A915E1">
        <w:rPr>
          <w:rFonts w:ascii="Times New Roman" w:hAnsi="Times New Roman"/>
          <w:lang w:val="lt-LT"/>
        </w:rPr>
        <w:t>darb</w:t>
      </w:r>
      <w:r w:rsidR="003460FD" w:rsidRPr="00A915E1">
        <w:rPr>
          <w:rFonts w:ascii="Times New Roman" w:hAnsi="Times New Roman"/>
          <w:lang w:val="lt-LT"/>
        </w:rPr>
        <w:t>us</w:t>
      </w:r>
      <w:r w:rsidR="00321368" w:rsidRPr="00A915E1">
        <w:rPr>
          <w:rFonts w:ascii="Times New Roman" w:hAnsi="Times New Roman"/>
          <w:lang w:val="lt-LT"/>
        </w:rPr>
        <w:t xml:space="preserve"> Sutartyje nustatytomis sąlygomis ir terminais, Pardavėjas turi teisę nekliudomai susigrąžinti proporcingai neapmokėtai sumai </w:t>
      </w:r>
      <w:r w:rsidRPr="00A915E1">
        <w:rPr>
          <w:rFonts w:ascii="Times New Roman" w:hAnsi="Times New Roman"/>
          <w:lang w:val="lt-LT"/>
        </w:rPr>
        <w:t>P</w:t>
      </w:r>
      <w:r w:rsidR="00321368" w:rsidRPr="00A915E1">
        <w:rPr>
          <w:rFonts w:ascii="Times New Roman" w:hAnsi="Times New Roman"/>
          <w:lang w:val="lt-LT"/>
        </w:rPr>
        <w:t>rekes</w:t>
      </w:r>
      <w:r w:rsidR="00750858" w:rsidRPr="00A915E1">
        <w:rPr>
          <w:rFonts w:ascii="Times New Roman" w:hAnsi="Times New Roman"/>
          <w:lang w:val="lt-LT"/>
        </w:rPr>
        <w:t xml:space="preserve">, </w:t>
      </w:r>
      <w:r w:rsidRPr="00A915E1">
        <w:rPr>
          <w:rFonts w:ascii="Times New Roman" w:hAnsi="Times New Roman"/>
          <w:lang w:val="lt-LT"/>
        </w:rPr>
        <w:t xml:space="preserve">pasiimti </w:t>
      </w:r>
      <w:r w:rsidR="00750858" w:rsidRPr="00A915E1">
        <w:rPr>
          <w:rFonts w:ascii="Times New Roman" w:hAnsi="Times New Roman"/>
          <w:lang w:val="lt-LT"/>
        </w:rPr>
        <w:t>(jeigu įmanoma) paslaugų ar darbų rezultatą</w:t>
      </w:r>
      <w:r w:rsidR="00321368" w:rsidRPr="00A915E1">
        <w:rPr>
          <w:rFonts w:ascii="Times New Roman" w:hAnsi="Times New Roman"/>
          <w:lang w:val="lt-LT"/>
        </w:rPr>
        <w:t xml:space="preserve">. </w:t>
      </w:r>
      <w:r w:rsidR="00750858" w:rsidRPr="00A915E1">
        <w:rPr>
          <w:rFonts w:ascii="Times New Roman" w:hAnsi="Times New Roman"/>
          <w:lang w:val="lt-LT"/>
        </w:rPr>
        <w:t>Vis</w:t>
      </w:r>
      <w:r w:rsidR="003460FD" w:rsidRPr="00A915E1">
        <w:rPr>
          <w:rFonts w:ascii="Times New Roman" w:hAnsi="Times New Roman"/>
          <w:lang w:val="lt-LT"/>
        </w:rPr>
        <w:t>a</w:t>
      </w:r>
      <w:r w:rsidR="00750858" w:rsidRPr="00A915E1">
        <w:rPr>
          <w:rFonts w:ascii="Times New Roman" w:hAnsi="Times New Roman"/>
          <w:lang w:val="lt-LT"/>
        </w:rPr>
        <w:t>s d</w:t>
      </w:r>
      <w:r w:rsidR="00321368" w:rsidRPr="00A915E1">
        <w:rPr>
          <w:rFonts w:ascii="Times New Roman" w:hAnsi="Times New Roman"/>
          <w:lang w:val="lt-LT"/>
        </w:rPr>
        <w:t xml:space="preserve">ėl </w:t>
      </w:r>
      <w:r w:rsidR="00750858" w:rsidRPr="00A915E1">
        <w:rPr>
          <w:rFonts w:ascii="Times New Roman" w:hAnsi="Times New Roman"/>
          <w:lang w:val="lt-LT"/>
        </w:rPr>
        <w:t xml:space="preserve">to atsiradusias </w:t>
      </w:r>
      <w:r w:rsidR="00321368" w:rsidRPr="00A915E1">
        <w:rPr>
          <w:rFonts w:ascii="Times New Roman" w:hAnsi="Times New Roman"/>
          <w:lang w:val="lt-LT"/>
        </w:rPr>
        <w:t>demontavimo</w:t>
      </w:r>
      <w:r w:rsidR="00750858" w:rsidRPr="00A915E1">
        <w:rPr>
          <w:rFonts w:ascii="Times New Roman" w:hAnsi="Times New Roman"/>
          <w:lang w:val="lt-LT"/>
        </w:rPr>
        <w:t xml:space="preserve">, </w:t>
      </w:r>
      <w:r w:rsidR="00321368" w:rsidRPr="00A915E1">
        <w:rPr>
          <w:rFonts w:ascii="Times New Roman" w:hAnsi="Times New Roman"/>
          <w:lang w:val="lt-LT"/>
        </w:rPr>
        <w:t>transportavimo</w:t>
      </w:r>
      <w:r w:rsidRPr="00A915E1">
        <w:rPr>
          <w:rFonts w:ascii="Times New Roman" w:hAnsi="Times New Roman"/>
          <w:lang w:val="lt-LT"/>
        </w:rPr>
        <w:t>, sandėliavimo, saugojimo</w:t>
      </w:r>
      <w:r w:rsidR="00321368" w:rsidRPr="00A915E1">
        <w:rPr>
          <w:rFonts w:ascii="Times New Roman" w:hAnsi="Times New Roman"/>
          <w:lang w:val="lt-LT"/>
        </w:rPr>
        <w:t xml:space="preserve"> </w:t>
      </w:r>
      <w:r w:rsidR="00750858" w:rsidRPr="00A915E1">
        <w:rPr>
          <w:rFonts w:ascii="Times New Roman" w:hAnsi="Times New Roman"/>
          <w:lang w:val="lt-LT"/>
        </w:rPr>
        <w:t xml:space="preserve">ar kitas išlaidas </w:t>
      </w:r>
      <w:r w:rsidR="00321368" w:rsidRPr="00A915E1">
        <w:rPr>
          <w:rFonts w:ascii="Times New Roman" w:hAnsi="Times New Roman"/>
          <w:lang w:val="lt-LT"/>
        </w:rPr>
        <w:t>Pirkėj</w:t>
      </w:r>
      <w:r w:rsidR="00750858" w:rsidRPr="00A915E1">
        <w:rPr>
          <w:rFonts w:ascii="Times New Roman" w:hAnsi="Times New Roman"/>
          <w:lang w:val="lt-LT"/>
        </w:rPr>
        <w:t>as privalo atlyginti Pardavėjui</w:t>
      </w:r>
      <w:r w:rsidR="00321368" w:rsidRPr="00A915E1">
        <w:rPr>
          <w:rFonts w:ascii="Times New Roman" w:hAnsi="Times New Roman"/>
          <w:lang w:val="lt-LT"/>
        </w:rPr>
        <w:t xml:space="preserve">. Pardavėjas, esant šiame punkte numatytoms sąlygoms, </w:t>
      </w:r>
      <w:r w:rsidR="00750858" w:rsidRPr="00A915E1">
        <w:rPr>
          <w:rFonts w:ascii="Times New Roman" w:hAnsi="Times New Roman"/>
          <w:lang w:val="lt-LT"/>
        </w:rPr>
        <w:t xml:space="preserve">savo pasirinkimu </w:t>
      </w:r>
      <w:r w:rsidR="00321368" w:rsidRPr="00A915E1">
        <w:rPr>
          <w:rFonts w:ascii="Times New Roman" w:hAnsi="Times New Roman"/>
          <w:lang w:val="lt-LT"/>
        </w:rPr>
        <w:t>taip pat turi teisę Pirkėjo reikalauti grąžinti Prekes, o Pirkėjas besąlygiškai įsipareigoja grąžinti Pardavėjui jo prašomas Prekes per 5 (penkias) kalendorines dienas nuo pareikalavimo dienos</w:t>
      </w:r>
      <w:r w:rsidR="00750858" w:rsidRPr="00A915E1">
        <w:rPr>
          <w:rFonts w:ascii="Times New Roman" w:hAnsi="Times New Roman"/>
          <w:lang w:val="lt-LT"/>
        </w:rPr>
        <w:t>.</w:t>
      </w:r>
    </w:p>
    <w:p w14:paraId="32A43E7F" w14:textId="77777777" w:rsidR="007A68B6" w:rsidRPr="00A915E1" w:rsidRDefault="007A68B6" w:rsidP="00E32360">
      <w:pPr>
        <w:numPr>
          <w:ilvl w:val="0"/>
          <w:numId w:val="1"/>
        </w:numPr>
        <w:tabs>
          <w:tab w:val="left" w:pos="540"/>
        </w:tabs>
        <w:spacing w:after="120" w:line="240" w:lineRule="auto"/>
        <w:jc w:val="center"/>
        <w:rPr>
          <w:rFonts w:ascii="Times New Roman" w:hAnsi="Times New Roman"/>
          <w:color w:val="000000"/>
          <w:lang w:val="lt-LT"/>
        </w:rPr>
      </w:pPr>
      <w:r w:rsidRPr="00A915E1">
        <w:rPr>
          <w:rFonts w:ascii="Times New Roman" w:hAnsi="Times New Roman"/>
          <w:b/>
          <w:caps/>
          <w:lang w:val="lt-LT"/>
        </w:rPr>
        <w:t>Šalių ĮSIPAREIGOJIMAI</w:t>
      </w:r>
    </w:p>
    <w:p w14:paraId="61FE4B20" w14:textId="77777777" w:rsidR="00627642" w:rsidRPr="00A915E1" w:rsidRDefault="00627642" w:rsidP="00E32360">
      <w:pPr>
        <w:numPr>
          <w:ilvl w:val="1"/>
          <w:numId w:val="1"/>
        </w:numPr>
        <w:tabs>
          <w:tab w:val="clear" w:pos="792"/>
          <w:tab w:val="num" w:pos="540"/>
          <w:tab w:val="left" w:pos="567"/>
        </w:tabs>
        <w:autoSpaceDN w:val="0"/>
        <w:spacing w:after="120" w:line="240" w:lineRule="auto"/>
        <w:ind w:left="450"/>
        <w:jc w:val="both"/>
        <w:rPr>
          <w:rFonts w:ascii="Times New Roman" w:hAnsi="Times New Roman"/>
          <w:b/>
          <w:lang w:val="lt-LT"/>
        </w:rPr>
      </w:pPr>
      <w:r w:rsidRPr="00A915E1">
        <w:rPr>
          <w:rFonts w:ascii="Times New Roman" w:hAnsi="Times New Roman"/>
          <w:b/>
          <w:lang w:val="lt-LT"/>
        </w:rPr>
        <w:t>Pardavėjo įsipareigojimai:</w:t>
      </w:r>
    </w:p>
    <w:p w14:paraId="73950548" w14:textId="77777777" w:rsidR="002F288C" w:rsidRPr="00A915E1" w:rsidRDefault="002F288C" w:rsidP="00E32360">
      <w:pPr>
        <w:numPr>
          <w:ilvl w:val="2"/>
          <w:numId w:val="1"/>
        </w:numPr>
        <w:tabs>
          <w:tab w:val="clear" w:pos="1440"/>
          <w:tab w:val="num" w:pos="810"/>
        </w:tabs>
        <w:spacing w:after="120" w:line="240" w:lineRule="auto"/>
        <w:ind w:left="810" w:hanging="630"/>
        <w:jc w:val="both"/>
        <w:rPr>
          <w:rFonts w:ascii="Times New Roman" w:hAnsi="Times New Roman"/>
          <w:bCs/>
          <w:color w:val="000000"/>
          <w:lang w:val="lt-LT"/>
        </w:rPr>
      </w:pPr>
      <w:r w:rsidRPr="00A915E1">
        <w:rPr>
          <w:rFonts w:ascii="Times New Roman" w:hAnsi="Times New Roman"/>
          <w:lang w:val="lt-LT"/>
        </w:rPr>
        <w:t>tinkamai ir sąžiningai vykdyti Sutartį, bendradarbiauti su Pirkėju, nedelsiant teikti Sutarties tinkamam vykdymui pagrįstai reikalingą informaciją;</w:t>
      </w:r>
    </w:p>
    <w:p w14:paraId="36F88242" w14:textId="77777777" w:rsidR="002F288C" w:rsidRPr="00A915E1" w:rsidRDefault="00A5525B" w:rsidP="00E32360">
      <w:pPr>
        <w:numPr>
          <w:ilvl w:val="2"/>
          <w:numId w:val="1"/>
        </w:numPr>
        <w:tabs>
          <w:tab w:val="clear" w:pos="1440"/>
          <w:tab w:val="num" w:pos="810"/>
        </w:tabs>
        <w:spacing w:after="120" w:line="240" w:lineRule="auto"/>
        <w:ind w:left="810" w:hanging="630"/>
        <w:jc w:val="both"/>
        <w:rPr>
          <w:rFonts w:ascii="Times New Roman" w:hAnsi="Times New Roman"/>
          <w:bCs/>
          <w:color w:val="000000"/>
          <w:lang w:val="lt-LT"/>
        </w:rPr>
      </w:pPr>
      <w:r w:rsidRPr="00A915E1">
        <w:rPr>
          <w:rFonts w:ascii="Times New Roman" w:hAnsi="Times New Roman"/>
          <w:lang w:val="lt-LT"/>
        </w:rPr>
        <w:t xml:space="preserve">Užsakyme </w:t>
      </w:r>
      <w:r w:rsidR="002F288C" w:rsidRPr="00A915E1">
        <w:rPr>
          <w:rFonts w:ascii="Times New Roman" w:hAnsi="Times New Roman"/>
          <w:lang w:val="lt-LT"/>
        </w:rPr>
        <w:t>nustatytu terminu į Pirkėjo nurodytą vietą pristatyti Prekes</w:t>
      </w:r>
      <w:r w:rsidRPr="00A915E1">
        <w:rPr>
          <w:rFonts w:ascii="Times New Roman" w:hAnsi="Times New Roman"/>
          <w:lang w:val="lt-LT"/>
        </w:rPr>
        <w:t xml:space="preserve"> ir atlikti Susijusius darbus</w:t>
      </w:r>
      <w:r w:rsidR="002F288C" w:rsidRPr="00A915E1">
        <w:rPr>
          <w:rFonts w:ascii="Times New Roman" w:hAnsi="Times New Roman"/>
          <w:lang w:val="lt-LT"/>
        </w:rPr>
        <w:t>, atitinkanči</w:t>
      </w:r>
      <w:r w:rsidRPr="00A915E1">
        <w:rPr>
          <w:rFonts w:ascii="Times New Roman" w:hAnsi="Times New Roman"/>
          <w:lang w:val="lt-LT"/>
        </w:rPr>
        <w:t xml:space="preserve">us </w:t>
      </w:r>
      <w:r w:rsidR="002F288C" w:rsidRPr="00A915E1">
        <w:rPr>
          <w:rFonts w:ascii="Times New Roman" w:hAnsi="Times New Roman"/>
          <w:lang w:val="lt-LT"/>
        </w:rPr>
        <w:t>Sutartyje nustatytus reikalavimus</w:t>
      </w:r>
      <w:r w:rsidR="008E7088" w:rsidRPr="00A915E1">
        <w:rPr>
          <w:rFonts w:ascii="Times New Roman" w:hAnsi="Times New Roman"/>
          <w:lang w:val="lt-LT"/>
        </w:rPr>
        <w:t>;</w:t>
      </w:r>
    </w:p>
    <w:p w14:paraId="76A9F56A" w14:textId="5ED962ED" w:rsidR="00627642" w:rsidRPr="00A915E1" w:rsidRDefault="00A5525B" w:rsidP="00E32360">
      <w:pPr>
        <w:numPr>
          <w:ilvl w:val="2"/>
          <w:numId w:val="1"/>
        </w:numPr>
        <w:tabs>
          <w:tab w:val="clear" w:pos="1440"/>
          <w:tab w:val="num" w:pos="810"/>
        </w:tabs>
        <w:spacing w:after="120" w:line="240" w:lineRule="auto"/>
        <w:ind w:left="810" w:hanging="630"/>
        <w:jc w:val="both"/>
        <w:rPr>
          <w:rFonts w:ascii="Times New Roman" w:hAnsi="Times New Roman"/>
          <w:bCs/>
          <w:color w:val="000000"/>
          <w:lang w:val="lt-LT"/>
        </w:rPr>
      </w:pPr>
      <w:r w:rsidRPr="00A915E1">
        <w:rPr>
          <w:rFonts w:ascii="Times New Roman" w:hAnsi="Times New Roman"/>
          <w:bCs/>
          <w:color w:val="000000"/>
          <w:lang w:val="lt-LT"/>
        </w:rPr>
        <w:t>g</w:t>
      </w:r>
      <w:r w:rsidR="00627642" w:rsidRPr="00A915E1">
        <w:rPr>
          <w:rFonts w:ascii="Times New Roman" w:hAnsi="Times New Roman"/>
          <w:bCs/>
          <w:color w:val="000000"/>
          <w:lang w:val="lt-LT"/>
        </w:rPr>
        <w:t xml:space="preserve">arantuoti, </w:t>
      </w:r>
      <w:r w:rsidR="00627642" w:rsidRPr="00A915E1">
        <w:rPr>
          <w:rFonts w:ascii="Times New Roman" w:hAnsi="Times New Roman"/>
          <w:lang w:val="lt-LT"/>
        </w:rPr>
        <w:t xml:space="preserve">kad </w:t>
      </w:r>
      <w:r w:rsidR="008E7088" w:rsidRPr="00A915E1">
        <w:rPr>
          <w:rFonts w:ascii="Times New Roman" w:hAnsi="Times New Roman"/>
          <w:lang w:val="lt-LT"/>
        </w:rPr>
        <w:t>P</w:t>
      </w:r>
      <w:r w:rsidR="00627642" w:rsidRPr="00A915E1">
        <w:rPr>
          <w:rFonts w:ascii="Times New Roman" w:hAnsi="Times New Roman"/>
          <w:lang w:val="lt-LT"/>
        </w:rPr>
        <w:t xml:space="preserve">rekės bus </w:t>
      </w:r>
      <w:r w:rsidR="00052709" w:rsidRPr="00A915E1">
        <w:rPr>
          <w:rFonts w:ascii="Times New Roman" w:hAnsi="Times New Roman"/>
          <w:lang w:val="lt-LT"/>
        </w:rPr>
        <w:t xml:space="preserve">kokybiškos, tinkamai sukomplektuotos, </w:t>
      </w:r>
      <w:r w:rsidR="00627642" w:rsidRPr="00A915E1">
        <w:rPr>
          <w:rFonts w:ascii="Times New Roman" w:hAnsi="Times New Roman"/>
          <w:lang w:val="lt-LT"/>
        </w:rPr>
        <w:t xml:space="preserve">paruoštos naudojimui, </w:t>
      </w:r>
      <w:r w:rsidR="00052709" w:rsidRPr="00A915E1">
        <w:rPr>
          <w:rFonts w:ascii="Times New Roman" w:hAnsi="Times New Roman"/>
          <w:lang w:val="lt-LT"/>
        </w:rPr>
        <w:t xml:space="preserve">užsakytos </w:t>
      </w:r>
      <w:r w:rsidR="00627642" w:rsidRPr="00A915E1">
        <w:rPr>
          <w:rFonts w:ascii="Times New Roman" w:hAnsi="Times New Roman"/>
          <w:lang w:val="lt-LT"/>
        </w:rPr>
        <w:t xml:space="preserve">paslaugos suteiktos tinkamai, o </w:t>
      </w:r>
      <w:r w:rsidR="008E7088" w:rsidRPr="00A915E1">
        <w:rPr>
          <w:rFonts w:ascii="Times New Roman" w:hAnsi="Times New Roman"/>
          <w:lang w:val="lt-LT"/>
        </w:rPr>
        <w:t xml:space="preserve">Susiję </w:t>
      </w:r>
      <w:r w:rsidR="00627642" w:rsidRPr="00A915E1">
        <w:rPr>
          <w:rFonts w:ascii="Times New Roman" w:hAnsi="Times New Roman"/>
          <w:lang w:val="lt-LT"/>
        </w:rPr>
        <w:t>darbai atlikti be trūkumų priėmimo – perdavimo metu</w:t>
      </w:r>
      <w:r w:rsidR="00B10328">
        <w:rPr>
          <w:rFonts w:ascii="Times New Roman" w:hAnsi="Times New Roman"/>
          <w:lang w:val="lt-LT"/>
        </w:rPr>
        <w:t>;</w:t>
      </w:r>
    </w:p>
    <w:p w14:paraId="7138E2BC" w14:textId="3D0E8A11" w:rsidR="00627642" w:rsidRPr="00A915E1" w:rsidRDefault="008E7088" w:rsidP="00E32360">
      <w:pPr>
        <w:numPr>
          <w:ilvl w:val="2"/>
          <w:numId w:val="1"/>
        </w:numPr>
        <w:tabs>
          <w:tab w:val="clear" w:pos="1440"/>
          <w:tab w:val="num" w:pos="810"/>
        </w:tabs>
        <w:spacing w:after="120" w:line="240" w:lineRule="auto"/>
        <w:ind w:left="810" w:hanging="630"/>
        <w:jc w:val="both"/>
        <w:rPr>
          <w:rFonts w:ascii="Times New Roman" w:hAnsi="Times New Roman"/>
          <w:bCs/>
          <w:color w:val="000000"/>
          <w:lang w:val="lt-LT"/>
        </w:rPr>
      </w:pPr>
      <w:r w:rsidRPr="00A915E1">
        <w:rPr>
          <w:rFonts w:ascii="Times New Roman" w:hAnsi="Times New Roman"/>
          <w:bCs/>
          <w:color w:val="000000"/>
          <w:lang w:val="lt-LT"/>
        </w:rPr>
        <w:t>u</w:t>
      </w:r>
      <w:r w:rsidR="00627642" w:rsidRPr="00A915E1">
        <w:rPr>
          <w:rFonts w:ascii="Times New Roman" w:hAnsi="Times New Roman"/>
          <w:bCs/>
          <w:color w:val="000000"/>
          <w:lang w:val="lt-LT"/>
        </w:rPr>
        <w:t xml:space="preserve">žtikrinti, </w:t>
      </w:r>
      <w:r w:rsidR="00627642" w:rsidRPr="00A915E1">
        <w:rPr>
          <w:rFonts w:ascii="Times New Roman" w:hAnsi="Times New Roman"/>
          <w:lang w:val="lt-LT"/>
        </w:rPr>
        <w:t xml:space="preserve">kad </w:t>
      </w:r>
      <w:r w:rsidRPr="00A915E1">
        <w:rPr>
          <w:rFonts w:ascii="Times New Roman" w:hAnsi="Times New Roman"/>
          <w:lang w:val="lt-LT"/>
        </w:rPr>
        <w:t>P</w:t>
      </w:r>
      <w:r w:rsidR="00627642" w:rsidRPr="00A915E1">
        <w:rPr>
          <w:rFonts w:ascii="Times New Roman" w:hAnsi="Times New Roman"/>
          <w:lang w:val="lt-LT"/>
        </w:rPr>
        <w:t xml:space="preserve">rekės, paslaugos ir </w:t>
      </w:r>
      <w:r w:rsidRPr="00A915E1">
        <w:rPr>
          <w:rFonts w:ascii="Times New Roman" w:hAnsi="Times New Roman"/>
          <w:lang w:val="lt-LT"/>
        </w:rPr>
        <w:t xml:space="preserve">Susiję </w:t>
      </w:r>
      <w:r w:rsidR="00627642" w:rsidRPr="00A915E1">
        <w:rPr>
          <w:rFonts w:ascii="Times New Roman" w:hAnsi="Times New Roman"/>
          <w:lang w:val="lt-LT"/>
        </w:rPr>
        <w:t xml:space="preserve">darbai atitiks </w:t>
      </w:r>
      <w:r w:rsidRPr="00A915E1">
        <w:rPr>
          <w:rFonts w:ascii="Times New Roman" w:hAnsi="Times New Roman"/>
          <w:lang w:val="lt-LT"/>
        </w:rPr>
        <w:t xml:space="preserve">Sutarties su visais jos priedais sąlygas, </w:t>
      </w:r>
      <w:r w:rsidR="00627642" w:rsidRPr="00A915E1">
        <w:rPr>
          <w:rFonts w:ascii="Times New Roman" w:hAnsi="Times New Roman"/>
          <w:lang w:val="lt-LT"/>
        </w:rPr>
        <w:t xml:space="preserve">Užsakyme </w:t>
      </w:r>
      <w:r w:rsidRPr="00A915E1">
        <w:rPr>
          <w:rFonts w:ascii="Times New Roman" w:hAnsi="Times New Roman"/>
          <w:lang w:val="lt-LT"/>
        </w:rPr>
        <w:t xml:space="preserve">ir kituose Pirkėjo pateikiamuose dokumentuose </w:t>
      </w:r>
      <w:r w:rsidR="00627642" w:rsidRPr="00A915E1">
        <w:rPr>
          <w:rFonts w:ascii="Times New Roman" w:hAnsi="Times New Roman"/>
          <w:lang w:val="lt-LT"/>
        </w:rPr>
        <w:t>nurodytą aprašymą, o taip pat atitiks Lietuvos Respublikos įstatymais nustatyt</w:t>
      </w:r>
      <w:r w:rsidR="00351E02" w:rsidRPr="00A915E1">
        <w:rPr>
          <w:rFonts w:ascii="Times New Roman" w:hAnsi="Times New Roman"/>
          <w:lang w:val="lt-LT"/>
        </w:rPr>
        <w:t>us</w:t>
      </w:r>
      <w:r w:rsidR="00627642" w:rsidRPr="00A915E1">
        <w:rPr>
          <w:rFonts w:ascii="Times New Roman" w:hAnsi="Times New Roman"/>
          <w:lang w:val="lt-LT"/>
        </w:rPr>
        <w:t xml:space="preserve"> reikalavimus ir kitus tokiems daiktams keliamus standartus</w:t>
      </w:r>
      <w:r w:rsidR="00B10328">
        <w:rPr>
          <w:rFonts w:ascii="Times New Roman" w:hAnsi="Times New Roman"/>
          <w:lang w:val="lt-LT"/>
        </w:rPr>
        <w:t>;</w:t>
      </w:r>
    </w:p>
    <w:p w14:paraId="2E5F309F" w14:textId="77777777" w:rsidR="00351E02" w:rsidRPr="00A915E1" w:rsidRDefault="00A5525B" w:rsidP="00E32360">
      <w:pPr>
        <w:numPr>
          <w:ilvl w:val="2"/>
          <w:numId w:val="1"/>
        </w:numPr>
        <w:tabs>
          <w:tab w:val="clear" w:pos="1440"/>
          <w:tab w:val="num" w:pos="810"/>
        </w:tabs>
        <w:spacing w:after="120" w:line="240" w:lineRule="auto"/>
        <w:ind w:left="810" w:hanging="630"/>
        <w:jc w:val="both"/>
        <w:rPr>
          <w:rFonts w:ascii="Times New Roman" w:hAnsi="Times New Roman"/>
          <w:bCs/>
          <w:color w:val="000000"/>
          <w:lang w:val="lt-LT"/>
        </w:rPr>
      </w:pPr>
      <w:r w:rsidRPr="00A915E1">
        <w:rPr>
          <w:rFonts w:ascii="Times New Roman" w:hAnsi="Times New Roman"/>
          <w:lang w:val="lt-LT"/>
        </w:rPr>
        <w:t>nedelsiant raštu informuoti Pirkėją apie bet kurias aplinkybes, kurios trukdo ar gali sutrukdyti Pardavėjui patiekti Prekes Sutartyje nustatytais terminais bei tvarka;</w:t>
      </w:r>
    </w:p>
    <w:p w14:paraId="14D91403" w14:textId="77777777" w:rsidR="00A5525B" w:rsidRPr="00A915E1" w:rsidRDefault="00A5525B" w:rsidP="00E32360">
      <w:pPr>
        <w:numPr>
          <w:ilvl w:val="2"/>
          <w:numId w:val="1"/>
        </w:numPr>
        <w:tabs>
          <w:tab w:val="clear" w:pos="1440"/>
          <w:tab w:val="num" w:pos="810"/>
        </w:tabs>
        <w:spacing w:after="120" w:line="240" w:lineRule="auto"/>
        <w:ind w:left="810" w:hanging="630"/>
        <w:jc w:val="both"/>
        <w:rPr>
          <w:rFonts w:ascii="Times New Roman" w:hAnsi="Times New Roman"/>
          <w:bCs/>
          <w:color w:val="000000"/>
          <w:lang w:val="lt-LT"/>
        </w:rPr>
      </w:pPr>
      <w:r w:rsidRPr="00A915E1">
        <w:rPr>
          <w:rFonts w:ascii="Times New Roman" w:hAnsi="Times New Roman"/>
          <w:lang w:val="lt-LT"/>
        </w:rPr>
        <w:t>atsižvelgti į Sutarties vykdymo metu Pirkėjo pateiktas pastabas, papildomą informaciją, jei jos bus teikiamos;</w:t>
      </w:r>
    </w:p>
    <w:p w14:paraId="66E17F2B" w14:textId="77777777" w:rsidR="00351E02" w:rsidRPr="00A915E1" w:rsidRDefault="00A5525B" w:rsidP="00E32360">
      <w:pPr>
        <w:numPr>
          <w:ilvl w:val="2"/>
          <w:numId w:val="1"/>
        </w:numPr>
        <w:tabs>
          <w:tab w:val="clear" w:pos="1440"/>
          <w:tab w:val="num" w:pos="810"/>
        </w:tabs>
        <w:spacing w:after="120" w:line="240" w:lineRule="auto"/>
        <w:ind w:left="810" w:hanging="630"/>
        <w:jc w:val="both"/>
        <w:rPr>
          <w:rFonts w:ascii="Times New Roman" w:hAnsi="Times New Roman"/>
          <w:bCs/>
          <w:color w:val="000000"/>
          <w:lang w:val="lt-LT"/>
        </w:rPr>
      </w:pPr>
      <w:r w:rsidRPr="00A915E1">
        <w:rPr>
          <w:rFonts w:ascii="Times New Roman" w:hAnsi="Times New Roman"/>
          <w:lang w:val="lt-LT"/>
        </w:rPr>
        <w:t xml:space="preserve">užtikrinti iš Pirkėjo Sutarties vykdymo metu gautos ir su </w:t>
      </w:r>
      <w:r w:rsidR="00052709" w:rsidRPr="00A915E1">
        <w:rPr>
          <w:rFonts w:ascii="Times New Roman" w:hAnsi="Times New Roman"/>
          <w:lang w:val="lt-LT"/>
        </w:rPr>
        <w:t>jos</w:t>
      </w:r>
      <w:r w:rsidRPr="00A915E1">
        <w:rPr>
          <w:rFonts w:ascii="Times New Roman" w:hAnsi="Times New Roman"/>
          <w:lang w:val="lt-LT"/>
        </w:rPr>
        <w:t xml:space="preserve"> vykdymu susijusios informacijos konfidencialumą ir apsaugą. Pasibaigus sutartinių įsipareigojimų įvykdymo terminui, Pirkėjui paprašius raštu, grąžinti visus iš Pirkėjo gautus, Sutarčiai vykdyti reikalingus dokumentus;</w:t>
      </w:r>
    </w:p>
    <w:p w14:paraId="73D88AC8" w14:textId="77777777" w:rsidR="00A5525B" w:rsidRPr="00A915E1" w:rsidRDefault="00A5525B" w:rsidP="00E32360">
      <w:pPr>
        <w:numPr>
          <w:ilvl w:val="2"/>
          <w:numId w:val="1"/>
        </w:numPr>
        <w:tabs>
          <w:tab w:val="clear" w:pos="1440"/>
          <w:tab w:val="num" w:pos="810"/>
        </w:tabs>
        <w:spacing w:after="120" w:line="240" w:lineRule="auto"/>
        <w:ind w:left="810" w:hanging="630"/>
        <w:jc w:val="both"/>
        <w:rPr>
          <w:rFonts w:ascii="Times New Roman" w:hAnsi="Times New Roman"/>
          <w:bCs/>
          <w:color w:val="000000"/>
          <w:lang w:val="lt-LT"/>
        </w:rPr>
      </w:pPr>
      <w:r w:rsidRPr="00A915E1">
        <w:rPr>
          <w:rFonts w:ascii="Times New Roman" w:hAnsi="Times New Roman"/>
          <w:lang w:val="lt-LT"/>
        </w:rPr>
        <w:t>tinkamai vykdyti kitus įsipareigojimus, numatytus Sutartyje ir galiojančiuose Lietuvos Respublikos teisės aktuose.</w:t>
      </w:r>
    </w:p>
    <w:p w14:paraId="555105A7" w14:textId="77777777" w:rsidR="00627642" w:rsidRPr="00A915E1" w:rsidRDefault="00627642" w:rsidP="003F0F84">
      <w:pPr>
        <w:numPr>
          <w:ilvl w:val="1"/>
          <w:numId w:val="1"/>
        </w:numPr>
        <w:tabs>
          <w:tab w:val="clear" w:pos="792"/>
          <w:tab w:val="left" w:pos="567"/>
        </w:tabs>
        <w:autoSpaceDN w:val="0"/>
        <w:spacing w:after="120" w:line="240" w:lineRule="auto"/>
        <w:ind w:left="0" w:firstLine="0"/>
        <w:jc w:val="both"/>
        <w:rPr>
          <w:rFonts w:ascii="Times New Roman" w:hAnsi="Times New Roman"/>
          <w:b/>
          <w:lang w:val="lt-LT"/>
        </w:rPr>
      </w:pPr>
      <w:r w:rsidRPr="00A915E1">
        <w:rPr>
          <w:rFonts w:ascii="Times New Roman" w:hAnsi="Times New Roman"/>
          <w:b/>
          <w:lang w:val="lt-LT"/>
        </w:rPr>
        <w:t>Pirkėjo įsipareigojimai:</w:t>
      </w:r>
    </w:p>
    <w:p w14:paraId="2052C032" w14:textId="77777777" w:rsidR="00355BAB" w:rsidRPr="00A915E1" w:rsidRDefault="00A5525B" w:rsidP="00E32360">
      <w:pPr>
        <w:numPr>
          <w:ilvl w:val="2"/>
          <w:numId w:val="1"/>
        </w:numPr>
        <w:tabs>
          <w:tab w:val="clear" w:pos="1440"/>
          <w:tab w:val="left" w:pos="540"/>
          <w:tab w:val="num" w:pos="810"/>
        </w:tabs>
        <w:spacing w:after="120" w:line="240" w:lineRule="auto"/>
        <w:ind w:left="810" w:hanging="630"/>
        <w:jc w:val="both"/>
        <w:rPr>
          <w:rFonts w:ascii="Times New Roman" w:hAnsi="Times New Roman"/>
          <w:bCs/>
          <w:color w:val="000000"/>
          <w:lang w:val="lt-LT"/>
        </w:rPr>
      </w:pPr>
      <w:r w:rsidRPr="00A915E1">
        <w:rPr>
          <w:rFonts w:ascii="Times New Roman" w:hAnsi="Times New Roman"/>
          <w:lang w:val="lt-LT"/>
        </w:rPr>
        <w:t>S</w:t>
      </w:r>
      <w:r w:rsidR="00355BAB" w:rsidRPr="00A915E1">
        <w:rPr>
          <w:rFonts w:ascii="Times New Roman" w:hAnsi="Times New Roman"/>
          <w:lang w:val="lt-LT"/>
        </w:rPr>
        <w:t>utarties vykdymo metu bendradarbiauti su Pardavėju, teikiant Sutarties vykdymui pagrįstai reikalingą informaciją, kurios pateikimo būtinybė iškilo Sutarties vykdymo metu;</w:t>
      </w:r>
    </w:p>
    <w:p w14:paraId="21A4008D" w14:textId="77777777" w:rsidR="00355BAB" w:rsidRPr="00A915E1" w:rsidRDefault="00052709" w:rsidP="00E32360">
      <w:pPr>
        <w:numPr>
          <w:ilvl w:val="2"/>
          <w:numId w:val="1"/>
        </w:numPr>
        <w:tabs>
          <w:tab w:val="clear" w:pos="1440"/>
          <w:tab w:val="left" w:pos="540"/>
          <w:tab w:val="num" w:pos="810"/>
        </w:tabs>
        <w:spacing w:after="120" w:line="240" w:lineRule="auto"/>
        <w:ind w:left="810" w:hanging="630"/>
        <w:jc w:val="both"/>
        <w:rPr>
          <w:rFonts w:ascii="Times New Roman" w:hAnsi="Times New Roman"/>
          <w:bCs/>
          <w:color w:val="000000"/>
          <w:lang w:val="lt-LT"/>
        </w:rPr>
      </w:pPr>
      <w:r w:rsidRPr="00A915E1">
        <w:rPr>
          <w:rFonts w:ascii="Times New Roman" w:hAnsi="Times New Roman"/>
          <w:lang w:val="lt-LT"/>
        </w:rPr>
        <w:t xml:space="preserve">laiku ir tinkamai </w:t>
      </w:r>
      <w:r w:rsidR="00A5525B" w:rsidRPr="00A915E1">
        <w:rPr>
          <w:rFonts w:ascii="Times New Roman" w:hAnsi="Times New Roman"/>
          <w:lang w:val="lt-LT"/>
        </w:rPr>
        <w:t>s</w:t>
      </w:r>
      <w:r w:rsidR="00355BAB" w:rsidRPr="00A915E1">
        <w:rPr>
          <w:rFonts w:ascii="Times New Roman" w:hAnsi="Times New Roman"/>
          <w:lang w:val="lt-LT"/>
        </w:rPr>
        <w:t>udaryti Pardavėjui visas būtinas sąlygas perduoti Prekes, užtikrinti</w:t>
      </w:r>
      <w:r w:rsidR="00A5525B" w:rsidRPr="00A915E1">
        <w:rPr>
          <w:rFonts w:ascii="Times New Roman" w:hAnsi="Times New Roman"/>
          <w:lang w:val="lt-LT"/>
        </w:rPr>
        <w:t xml:space="preserve"> </w:t>
      </w:r>
      <w:r w:rsidR="00355BAB" w:rsidRPr="00A915E1">
        <w:rPr>
          <w:rFonts w:ascii="Times New Roman" w:hAnsi="Times New Roman"/>
          <w:lang w:val="lt-LT"/>
        </w:rPr>
        <w:t>galimy</w:t>
      </w:r>
      <w:r w:rsidR="00A5525B" w:rsidRPr="00A915E1">
        <w:rPr>
          <w:rFonts w:ascii="Times New Roman" w:hAnsi="Times New Roman"/>
          <w:lang w:val="lt-LT"/>
        </w:rPr>
        <w:t>b</w:t>
      </w:r>
      <w:r w:rsidR="00355BAB" w:rsidRPr="00A915E1">
        <w:rPr>
          <w:rFonts w:ascii="Times New Roman" w:hAnsi="Times New Roman"/>
          <w:lang w:val="lt-LT"/>
        </w:rPr>
        <w:t xml:space="preserve">ę </w:t>
      </w:r>
      <w:r w:rsidR="00A5525B" w:rsidRPr="00A915E1">
        <w:rPr>
          <w:rFonts w:ascii="Times New Roman" w:hAnsi="Times New Roman"/>
          <w:lang w:val="lt-LT"/>
        </w:rPr>
        <w:t xml:space="preserve">netrukdomai </w:t>
      </w:r>
      <w:r w:rsidR="00355BAB" w:rsidRPr="00A915E1">
        <w:rPr>
          <w:rFonts w:ascii="Times New Roman" w:hAnsi="Times New Roman"/>
          <w:lang w:val="lt-LT"/>
        </w:rPr>
        <w:t xml:space="preserve">teikti paslaugas ar atlikti Susijusius darbus; </w:t>
      </w:r>
    </w:p>
    <w:p w14:paraId="2BB5F884" w14:textId="77777777" w:rsidR="008235D0" w:rsidRPr="00A915E1" w:rsidRDefault="00355BAB" w:rsidP="00E32360">
      <w:pPr>
        <w:numPr>
          <w:ilvl w:val="2"/>
          <w:numId w:val="1"/>
        </w:numPr>
        <w:tabs>
          <w:tab w:val="clear" w:pos="1440"/>
          <w:tab w:val="left" w:pos="540"/>
          <w:tab w:val="num" w:pos="810"/>
        </w:tabs>
        <w:spacing w:after="120" w:line="240" w:lineRule="auto"/>
        <w:ind w:left="810" w:hanging="630"/>
        <w:jc w:val="both"/>
        <w:rPr>
          <w:rFonts w:ascii="Times New Roman" w:hAnsi="Times New Roman"/>
          <w:bCs/>
          <w:color w:val="000000"/>
          <w:lang w:val="lt-LT"/>
        </w:rPr>
      </w:pPr>
      <w:r w:rsidRPr="00A915E1">
        <w:rPr>
          <w:rFonts w:ascii="Times New Roman" w:hAnsi="Times New Roman"/>
          <w:lang w:val="lt-LT"/>
        </w:rPr>
        <w:t xml:space="preserve">Užsakyme numatytais terminais ir sąlygomis priimti Prekes ir Susijusius darbus </w:t>
      </w:r>
      <w:r w:rsidR="008235D0" w:rsidRPr="00A915E1">
        <w:rPr>
          <w:rFonts w:ascii="Times New Roman" w:hAnsi="Times New Roman"/>
          <w:lang w:val="lt-LT"/>
        </w:rPr>
        <w:t>apie tai parašu patvirtinant p</w:t>
      </w:r>
      <w:r w:rsidRPr="00A915E1">
        <w:rPr>
          <w:rFonts w:ascii="Times New Roman" w:hAnsi="Times New Roman"/>
          <w:lang w:val="lt-LT"/>
        </w:rPr>
        <w:t>erdavimo-priėmimo A</w:t>
      </w:r>
      <w:r w:rsidR="008235D0" w:rsidRPr="00A915E1">
        <w:rPr>
          <w:rFonts w:ascii="Times New Roman" w:hAnsi="Times New Roman"/>
          <w:lang w:val="lt-LT"/>
        </w:rPr>
        <w:t>kte</w:t>
      </w:r>
      <w:r w:rsidRPr="00A915E1">
        <w:rPr>
          <w:rFonts w:ascii="Times New Roman" w:hAnsi="Times New Roman"/>
          <w:lang w:val="lt-LT"/>
        </w:rPr>
        <w:t>, Važtaraštyje ar</w:t>
      </w:r>
      <w:r w:rsidR="003D7304" w:rsidRPr="00A915E1">
        <w:rPr>
          <w:rFonts w:ascii="Times New Roman" w:hAnsi="Times New Roman"/>
          <w:lang w:val="lt-LT"/>
        </w:rPr>
        <w:t xml:space="preserve"> kitame</w:t>
      </w:r>
      <w:r w:rsidRPr="00A915E1">
        <w:rPr>
          <w:rFonts w:ascii="Times New Roman" w:hAnsi="Times New Roman"/>
          <w:lang w:val="lt-LT"/>
        </w:rPr>
        <w:t xml:space="preserve"> lygiaverčiame dokumente</w:t>
      </w:r>
      <w:r w:rsidR="003D7304" w:rsidRPr="00A915E1">
        <w:rPr>
          <w:rFonts w:ascii="Times New Roman" w:hAnsi="Times New Roman"/>
          <w:lang w:val="lt-LT"/>
        </w:rPr>
        <w:t>;</w:t>
      </w:r>
      <w:r w:rsidR="008235D0" w:rsidRPr="00A915E1">
        <w:rPr>
          <w:rFonts w:ascii="Times New Roman" w:hAnsi="Times New Roman"/>
          <w:lang w:val="lt-LT"/>
        </w:rPr>
        <w:t xml:space="preserve"> </w:t>
      </w:r>
    </w:p>
    <w:p w14:paraId="7F0BAAE1" w14:textId="77777777" w:rsidR="00A5525B" w:rsidRPr="00A915E1" w:rsidRDefault="00A5525B" w:rsidP="00E32360">
      <w:pPr>
        <w:numPr>
          <w:ilvl w:val="2"/>
          <w:numId w:val="1"/>
        </w:numPr>
        <w:tabs>
          <w:tab w:val="clear" w:pos="1440"/>
          <w:tab w:val="left" w:pos="540"/>
          <w:tab w:val="num" w:pos="810"/>
        </w:tabs>
        <w:spacing w:after="120" w:line="240" w:lineRule="auto"/>
        <w:ind w:left="810" w:hanging="630"/>
        <w:jc w:val="both"/>
        <w:rPr>
          <w:rFonts w:ascii="Times New Roman" w:hAnsi="Times New Roman"/>
          <w:bCs/>
          <w:color w:val="000000"/>
          <w:lang w:val="lt-LT"/>
        </w:rPr>
      </w:pPr>
      <w:r w:rsidRPr="00A915E1">
        <w:rPr>
          <w:rFonts w:ascii="Times New Roman" w:hAnsi="Times New Roman"/>
          <w:bCs/>
          <w:lang w:val="lt-LT"/>
        </w:rPr>
        <w:t xml:space="preserve">paslaugų teikimo ir </w:t>
      </w:r>
      <w:r w:rsidR="003D7304" w:rsidRPr="00A915E1">
        <w:rPr>
          <w:rFonts w:ascii="Times New Roman" w:hAnsi="Times New Roman"/>
          <w:bCs/>
          <w:lang w:val="lt-LT"/>
        </w:rPr>
        <w:t xml:space="preserve">Susijusių </w:t>
      </w:r>
      <w:r w:rsidRPr="00A915E1">
        <w:rPr>
          <w:rFonts w:ascii="Times New Roman" w:hAnsi="Times New Roman"/>
          <w:bCs/>
          <w:lang w:val="lt-LT"/>
        </w:rPr>
        <w:t xml:space="preserve">darbų atlikimo metu užtikrinti saugomą ir rakinamą patalpą Prekių sandėliavimui ir saugojimui, </w:t>
      </w:r>
      <w:r w:rsidR="003D7304" w:rsidRPr="00A915E1">
        <w:rPr>
          <w:rFonts w:ascii="Times New Roman" w:hAnsi="Times New Roman"/>
          <w:bCs/>
          <w:lang w:val="lt-LT"/>
        </w:rPr>
        <w:t xml:space="preserve">Pardavėjo </w:t>
      </w:r>
      <w:r w:rsidRPr="00A915E1">
        <w:rPr>
          <w:rFonts w:ascii="Times New Roman" w:hAnsi="Times New Roman"/>
          <w:bCs/>
          <w:lang w:val="lt-LT"/>
        </w:rPr>
        <w:t>medžiagų, įrankių ir kitų priemonių laikymui</w:t>
      </w:r>
      <w:r w:rsidR="003D7304" w:rsidRPr="00A915E1">
        <w:rPr>
          <w:rFonts w:ascii="Times New Roman" w:hAnsi="Times New Roman"/>
          <w:bCs/>
          <w:lang w:val="lt-LT"/>
        </w:rPr>
        <w:t xml:space="preserve">. Pirkėjas atsako </w:t>
      </w:r>
      <w:r w:rsidR="002A6C75" w:rsidRPr="00A915E1">
        <w:rPr>
          <w:rFonts w:ascii="Times New Roman" w:hAnsi="Times New Roman"/>
          <w:bCs/>
          <w:lang w:val="lt-LT"/>
        </w:rPr>
        <w:t xml:space="preserve">ir privalo atlyginti </w:t>
      </w:r>
      <w:r w:rsidR="003D7304" w:rsidRPr="00A915E1">
        <w:rPr>
          <w:rFonts w:ascii="Times New Roman" w:hAnsi="Times New Roman"/>
          <w:bCs/>
          <w:lang w:val="lt-LT"/>
        </w:rPr>
        <w:t xml:space="preserve">bet kokią Prekėms padarytą arba Pardavėjo patirtą žalą, kuri atsirado </w:t>
      </w:r>
      <w:r w:rsidR="00052709" w:rsidRPr="00A915E1">
        <w:rPr>
          <w:rFonts w:ascii="Times New Roman" w:hAnsi="Times New Roman"/>
          <w:bCs/>
          <w:lang w:val="lt-LT"/>
        </w:rPr>
        <w:t xml:space="preserve">Prekėms ar kitiems daiktams jų </w:t>
      </w:r>
      <w:r w:rsidR="002A6C75" w:rsidRPr="00A915E1">
        <w:rPr>
          <w:rFonts w:ascii="Times New Roman" w:hAnsi="Times New Roman"/>
          <w:bCs/>
          <w:lang w:val="lt-LT"/>
        </w:rPr>
        <w:t>laikymo tokiose patalpose metu;</w:t>
      </w:r>
    </w:p>
    <w:p w14:paraId="7DA76C26" w14:textId="77777777" w:rsidR="00351E02" w:rsidRPr="00A915E1" w:rsidRDefault="002A6C75" w:rsidP="00E32360">
      <w:pPr>
        <w:numPr>
          <w:ilvl w:val="2"/>
          <w:numId w:val="1"/>
        </w:numPr>
        <w:tabs>
          <w:tab w:val="clear" w:pos="1440"/>
          <w:tab w:val="left" w:pos="540"/>
          <w:tab w:val="num" w:pos="810"/>
        </w:tabs>
        <w:spacing w:after="120" w:line="240" w:lineRule="auto"/>
        <w:ind w:left="810" w:hanging="630"/>
        <w:jc w:val="both"/>
        <w:rPr>
          <w:rFonts w:ascii="Times New Roman" w:hAnsi="Times New Roman"/>
          <w:bCs/>
          <w:color w:val="000000"/>
          <w:lang w:val="lt-LT"/>
        </w:rPr>
      </w:pPr>
      <w:r w:rsidRPr="00A915E1">
        <w:rPr>
          <w:rFonts w:ascii="Times New Roman" w:hAnsi="Times New Roman"/>
          <w:lang w:val="lt-LT"/>
        </w:rPr>
        <w:t>sumokėti Padavėjui visą Užsakyme ir mokėjimo dokumentuose nustatytą Kainą už Sutartyje nustatyta tvarka ir terminais pristatytas tinkamas Prekes ir</w:t>
      </w:r>
      <w:r w:rsidR="00052709" w:rsidRPr="00A915E1">
        <w:rPr>
          <w:rFonts w:ascii="Times New Roman" w:hAnsi="Times New Roman"/>
          <w:lang w:val="lt-LT"/>
        </w:rPr>
        <w:t>/ar atliktus Susijusius darbus</w:t>
      </w:r>
      <w:r w:rsidR="00355BAB" w:rsidRPr="00A915E1">
        <w:rPr>
          <w:rFonts w:ascii="Times New Roman" w:hAnsi="Times New Roman"/>
          <w:lang w:val="lt-LT"/>
        </w:rPr>
        <w:t>;</w:t>
      </w:r>
    </w:p>
    <w:p w14:paraId="1AECFC19" w14:textId="77777777" w:rsidR="007A68B6" w:rsidRPr="00A915E1" w:rsidRDefault="00BF6AB0" w:rsidP="00E32360">
      <w:pPr>
        <w:numPr>
          <w:ilvl w:val="2"/>
          <w:numId w:val="1"/>
        </w:numPr>
        <w:tabs>
          <w:tab w:val="clear" w:pos="1440"/>
          <w:tab w:val="left" w:pos="540"/>
          <w:tab w:val="num" w:pos="810"/>
        </w:tabs>
        <w:spacing w:after="120" w:line="240" w:lineRule="auto"/>
        <w:ind w:left="810" w:hanging="630"/>
        <w:jc w:val="both"/>
        <w:rPr>
          <w:rFonts w:ascii="Times New Roman" w:hAnsi="Times New Roman"/>
          <w:bCs/>
          <w:color w:val="000000"/>
          <w:lang w:val="lt-LT"/>
        </w:rPr>
      </w:pPr>
      <w:r w:rsidRPr="00A915E1">
        <w:rPr>
          <w:rFonts w:ascii="Times New Roman" w:hAnsi="Times New Roman"/>
          <w:lang w:val="lt-LT"/>
        </w:rPr>
        <w:t>tinkamai vykdyti kitus įsipareigojimus, numatytus Sutartyje ir galiojančiuose Lietuvos Respublikos teisės aktuose</w:t>
      </w:r>
      <w:r w:rsidR="008235D0" w:rsidRPr="00A915E1">
        <w:rPr>
          <w:rFonts w:ascii="Times New Roman" w:hAnsi="Times New Roman"/>
          <w:lang w:val="lt-LT"/>
        </w:rPr>
        <w:t>.</w:t>
      </w:r>
    </w:p>
    <w:p w14:paraId="108FFC2A" w14:textId="77777777" w:rsidR="007A68B6" w:rsidRPr="00A915E1" w:rsidRDefault="001C61C2" w:rsidP="00E32360">
      <w:pPr>
        <w:numPr>
          <w:ilvl w:val="0"/>
          <w:numId w:val="1"/>
        </w:numPr>
        <w:tabs>
          <w:tab w:val="left" w:pos="540"/>
        </w:tabs>
        <w:spacing w:after="120" w:line="240" w:lineRule="auto"/>
        <w:jc w:val="center"/>
        <w:rPr>
          <w:rFonts w:ascii="Times New Roman" w:hAnsi="Times New Roman"/>
          <w:color w:val="000000"/>
          <w:lang w:val="lt-LT"/>
        </w:rPr>
      </w:pPr>
      <w:r w:rsidRPr="00A915E1">
        <w:rPr>
          <w:rFonts w:ascii="Times New Roman" w:hAnsi="Times New Roman"/>
          <w:b/>
          <w:lang w:val="lt-LT"/>
        </w:rPr>
        <w:t xml:space="preserve">KOKYBĖ IR </w:t>
      </w:r>
      <w:r w:rsidR="00A34BE9" w:rsidRPr="00A915E1">
        <w:rPr>
          <w:rFonts w:ascii="Times New Roman" w:hAnsi="Times New Roman"/>
          <w:b/>
          <w:lang w:val="lt-LT"/>
        </w:rPr>
        <w:t>GARANTIJA</w:t>
      </w:r>
    </w:p>
    <w:p w14:paraId="7EC989C2" w14:textId="71D38D8F" w:rsidR="001C61C2" w:rsidRPr="00A915E1" w:rsidRDefault="001C61C2" w:rsidP="003F0F84">
      <w:pPr>
        <w:numPr>
          <w:ilvl w:val="1"/>
          <w:numId w:val="1"/>
        </w:numPr>
        <w:tabs>
          <w:tab w:val="clear" w:pos="792"/>
          <w:tab w:val="num" w:pos="630"/>
        </w:tabs>
        <w:spacing w:after="120" w:line="240" w:lineRule="auto"/>
        <w:ind w:left="0" w:firstLine="0"/>
        <w:jc w:val="both"/>
        <w:rPr>
          <w:rFonts w:ascii="Times New Roman" w:hAnsi="Times New Roman"/>
          <w:bCs/>
          <w:color w:val="000000"/>
          <w:lang w:val="lt-LT"/>
        </w:rPr>
      </w:pPr>
      <w:r w:rsidRPr="00A915E1">
        <w:rPr>
          <w:rFonts w:ascii="Times New Roman" w:hAnsi="Times New Roman"/>
          <w:color w:val="000000"/>
          <w:lang w:val="lt-LT"/>
        </w:rPr>
        <w:t>Pardavėjas parduo</w:t>
      </w:r>
      <w:r w:rsidR="00A66E06" w:rsidRPr="00A915E1">
        <w:rPr>
          <w:rFonts w:ascii="Times New Roman" w:hAnsi="Times New Roman"/>
          <w:color w:val="000000"/>
          <w:lang w:val="lt-LT"/>
        </w:rPr>
        <w:t xml:space="preserve">da </w:t>
      </w:r>
      <w:r w:rsidRPr="00A915E1">
        <w:rPr>
          <w:rFonts w:ascii="Times New Roman" w:hAnsi="Times New Roman"/>
          <w:color w:val="000000"/>
          <w:lang w:val="lt-LT"/>
        </w:rPr>
        <w:t>Pirkėjui Prekes ir atli</w:t>
      </w:r>
      <w:r w:rsidR="00A66E06" w:rsidRPr="00A915E1">
        <w:rPr>
          <w:rFonts w:ascii="Times New Roman" w:hAnsi="Times New Roman"/>
          <w:color w:val="000000"/>
          <w:lang w:val="lt-LT"/>
        </w:rPr>
        <w:t>e</w:t>
      </w:r>
      <w:r w:rsidRPr="00A915E1">
        <w:rPr>
          <w:rFonts w:ascii="Times New Roman" w:hAnsi="Times New Roman"/>
          <w:color w:val="000000"/>
          <w:lang w:val="lt-LT"/>
        </w:rPr>
        <w:t>k</w:t>
      </w:r>
      <w:r w:rsidR="00A66E06" w:rsidRPr="00A915E1">
        <w:rPr>
          <w:rFonts w:ascii="Times New Roman" w:hAnsi="Times New Roman"/>
          <w:color w:val="000000"/>
          <w:lang w:val="lt-LT"/>
        </w:rPr>
        <w:t xml:space="preserve">a </w:t>
      </w:r>
      <w:r w:rsidRPr="00A915E1">
        <w:rPr>
          <w:rFonts w:ascii="Times New Roman" w:hAnsi="Times New Roman"/>
          <w:color w:val="000000"/>
          <w:lang w:val="lt-LT"/>
        </w:rPr>
        <w:t>Susijusius darbus, kurių kokybė atitinka teisės aktuose nustatyt</w:t>
      </w:r>
      <w:r w:rsidR="002A6C75" w:rsidRPr="00A915E1">
        <w:rPr>
          <w:rFonts w:ascii="Times New Roman" w:hAnsi="Times New Roman"/>
          <w:color w:val="000000"/>
          <w:lang w:val="lt-LT"/>
        </w:rPr>
        <w:t>u</w:t>
      </w:r>
      <w:r w:rsidRPr="00A915E1">
        <w:rPr>
          <w:rFonts w:ascii="Times New Roman" w:hAnsi="Times New Roman"/>
          <w:color w:val="000000"/>
          <w:lang w:val="lt-LT"/>
        </w:rPr>
        <w:t>s reikalavimus, o taip pat gamintojo deklaruojamus standartus bei normatyvinius dokumentus.</w:t>
      </w:r>
      <w:r w:rsidRPr="00A915E1">
        <w:rPr>
          <w:rFonts w:ascii="Times New Roman" w:hAnsi="Times New Roman"/>
          <w:lang w:val="lt-LT"/>
        </w:rPr>
        <w:t xml:space="preserve"> Prekių kokybei keliami reikalavimai apibrėžiami Sutartyje ir jos prieduose bei kokybę, tiekimą ar/ir saugą reglamentuojančiuose teisės aktuose. Jei Sutarties dokumentuose nenumatyti konkretūs kokybės, tiekimo, saugos reikalavimai, tai tiekiamų Prekių kokybė turi atitikti teisės aktų keliamus reikalavimus bei įprastai tokios rūšies Prekėms keliamus kokybės standartus, sąlygas</w:t>
      </w:r>
      <w:r w:rsidR="00B10328">
        <w:rPr>
          <w:rFonts w:ascii="Times New Roman" w:hAnsi="Times New Roman"/>
          <w:lang w:val="lt-LT"/>
        </w:rPr>
        <w:t>.</w:t>
      </w:r>
    </w:p>
    <w:p w14:paraId="14B6C1A7" w14:textId="77777777" w:rsidR="0045492C" w:rsidRPr="00A915E1" w:rsidRDefault="00E56682" w:rsidP="00E32360">
      <w:pPr>
        <w:numPr>
          <w:ilvl w:val="1"/>
          <w:numId w:val="1"/>
        </w:numPr>
        <w:tabs>
          <w:tab w:val="clear" w:pos="792"/>
          <w:tab w:val="num" w:pos="630"/>
        </w:tabs>
        <w:spacing w:after="120" w:line="240" w:lineRule="auto"/>
        <w:ind w:left="630" w:hanging="540"/>
        <w:jc w:val="both"/>
        <w:rPr>
          <w:rFonts w:ascii="Times New Roman" w:hAnsi="Times New Roman"/>
          <w:bCs/>
          <w:color w:val="000000"/>
          <w:lang w:val="lt-LT"/>
        </w:rPr>
      </w:pPr>
      <w:r w:rsidRPr="00A915E1">
        <w:rPr>
          <w:rFonts w:ascii="Times New Roman" w:hAnsi="Times New Roman"/>
          <w:lang w:val="lt-LT"/>
        </w:rPr>
        <w:t xml:space="preserve">Pardavėjas garantuoja, kad parduodamos </w:t>
      </w:r>
      <w:r w:rsidR="003A1AB4" w:rsidRPr="00A915E1">
        <w:rPr>
          <w:rFonts w:ascii="Times New Roman" w:hAnsi="Times New Roman"/>
          <w:lang w:val="lt-LT"/>
        </w:rPr>
        <w:t>P</w:t>
      </w:r>
      <w:r w:rsidRPr="00A915E1">
        <w:rPr>
          <w:rFonts w:ascii="Times New Roman" w:hAnsi="Times New Roman"/>
          <w:lang w:val="lt-LT"/>
        </w:rPr>
        <w:t>rekės</w:t>
      </w:r>
      <w:r w:rsidR="00DD11E5" w:rsidRPr="00A915E1">
        <w:rPr>
          <w:rFonts w:ascii="Times New Roman" w:hAnsi="Times New Roman"/>
          <w:lang w:val="lt-LT"/>
        </w:rPr>
        <w:t xml:space="preserve">, suteikiamos paslaugos ar atlikti </w:t>
      </w:r>
      <w:r w:rsidR="002A6C75" w:rsidRPr="00A915E1">
        <w:rPr>
          <w:rFonts w:ascii="Times New Roman" w:hAnsi="Times New Roman"/>
          <w:lang w:val="lt-LT"/>
        </w:rPr>
        <w:t xml:space="preserve">Susiję </w:t>
      </w:r>
      <w:r w:rsidR="00DD11E5" w:rsidRPr="00A915E1">
        <w:rPr>
          <w:rFonts w:ascii="Times New Roman" w:hAnsi="Times New Roman"/>
          <w:lang w:val="lt-LT"/>
        </w:rPr>
        <w:t xml:space="preserve">darbai </w:t>
      </w:r>
      <w:r w:rsidRPr="00A915E1">
        <w:rPr>
          <w:rFonts w:ascii="Times New Roman" w:hAnsi="Times New Roman"/>
          <w:lang w:val="lt-LT"/>
        </w:rPr>
        <w:t xml:space="preserve">yra be defektų ir jų kokybė, žymėjimas, informacija vartotojui atitinka Užsakymo ir kitų </w:t>
      </w:r>
      <w:r w:rsidR="002A6C75" w:rsidRPr="00A915E1">
        <w:rPr>
          <w:rFonts w:ascii="Times New Roman" w:hAnsi="Times New Roman"/>
          <w:lang w:val="lt-LT"/>
        </w:rPr>
        <w:t>susijusių</w:t>
      </w:r>
      <w:r w:rsidRPr="00A915E1">
        <w:rPr>
          <w:rFonts w:ascii="Times New Roman" w:hAnsi="Times New Roman"/>
          <w:lang w:val="lt-LT"/>
        </w:rPr>
        <w:t xml:space="preserve"> dokumentų sąlygas, galiojančius standartus, technines sąlygas ar kitus norminius aktus</w:t>
      </w:r>
      <w:r w:rsidR="002A6C75" w:rsidRPr="00A915E1">
        <w:rPr>
          <w:rFonts w:ascii="Times New Roman" w:hAnsi="Times New Roman"/>
          <w:lang w:val="lt-LT"/>
        </w:rPr>
        <w:t>.</w:t>
      </w:r>
    </w:p>
    <w:p w14:paraId="422FE5FB" w14:textId="77777777" w:rsidR="00E56682" w:rsidRPr="00A915E1" w:rsidRDefault="00FF2822" w:rsidP="00E32360">
      <w:pPr>
        <w:numPr>
          <w:ilvl w:val="1"/>
          <w:numId w:val="1"/>
        </w:numPr>
        <w:tabs>
          <w:tab w:val="clear" w:pos="792"/>
          <w:tab w:val="num" w:pos="630"/>
        </w:tabs>
        <w:spacing w:after="120" w:line="240" w:lineRule="auto"/>
        <w:ind w:left="630" w:hanging="540"/>
        <w:jc w:val="both"/>
        <w:rPr>
          <w:rFonts w:ascii="Times New Roman" w:hAnsi="Times New Roman"/>
          <w:bCs/>
          <w:color w:val="000000"/>
          <w:lang w:val="lt-LT"/>
        </w:rPr>
      </w:pPr>
      <w:r w:rsidRPr="00A915E1">
        <w:rPr>
          <w:rFonts w:ascii="Times New Roman" w:hAnsi="Times New Roman"/>
          <w:lang w:val="lt-LT"/>
        </w:rPr>
        <w:t xml:space="preserve">Kiekvienai parduodamai </w:t>
      </w:r>
      <w:r w:rsidR="00E56682" w:rsidRPr="00A915E1">
        <w:rPr>
          <w:rFonts w:ascii="Times New Roman" w:hAnsi="Times New Roman"/>
          <w:lang w:val="lt-LT"/>
        </w:rPr>
        <w:t>Prek</w:t>
      </w:r>
      <w:r w:rsidRPr="00A915E1">
        <w:rPr>
          <w:rFonts w:ascii="Times New Roman" w:hAnsi="Times New Roman"/>
          <w:lang w:val="lt-LT"/>
        </w:rPr>
        <w:t xml:space="preserve">ei </w:t>
      </w:r>
      <w:r w:rsidR="0045492C" w:rsidRPr="00A915E1">
        <w:rPr>
          <w:rFonts w:ascii="Times New Roman" w:hAnsi="Times New Roman"/>
          <w:lang w:val="lt-LT"/>
        </w:rPr>
        <w:t xml:space="preserve">atskirai </w:t>
      </w:r>
      <w:r w:rsidRPr="00A915E1">
        <w:rPr>
          <w:rFonts w:ascii="Times New Roman" w:hAnsi="Times New Roman"/>
          <w:lang w:val="lt-LT"/>
        </w:rPr>
        <w:t xml:space="preserve">yra </w:t>
      </w:r>
      <w:r w:rsidR="00E56682" w:rsidRPr="00A915E1">
        <w:rPr>
          <w:rFonts w:ascii="Times New Roman" w:hAnsi="Times New Roman"/>
          <w:lang w:val="lt-LT"/>
        </w:rPr>
        <w:t xml:space="preserve">suteikiama </w:t>
      </w:r>
      <w:r w:rsidR="007D3156" w:rsidRPr="00A915E1">
        <w:rPr>
          <w:rFonts w:ascii="Times New Roman" w:hAnsi="Times New Roman"/>
          <w:lang w:val="lt-LT"/>
        </w:rPr>
        <w:t xml:space="preserve">jos </w:t>
      </w:r>
      <w:r w:rsidR="00E56682" w:rsidRPr="00A915E1">
        <w:rPr>
          <w:rFonts w:ascii="Times New Roman" w:hAnsi="Times New Roman"/>
          <w:lang w:val="lt-LT"/>
        </w:rPr>
        <w:t xml:space="preserve">gamintojo </w:t>
      </w:r>
      <w:r w:rsidR="0045492C" w:rsidRPr="00A915E1">
        <w:rPr>
          <w:rFonts w:ascii="Times New Roman" w:hAnsi="Times New Roman"/>
          <w:lang w:val="lt-LT"/>
        </w:rPr>
        <w:t xml:space="preserve">nustatyta </w:t>
      </w:r>
      <w:r w:rsidR="00E56682" w:rsidRPr="00A915E1">
        <w:rPr>
          <w:rFonts w:ascii="Times New Roman" w:hAnsi="Times New Roman"/>
          <w:lang w:val="lt-LT"/>
        </w:rPr>
        <w:t>garantija</w:t>
      </w:r>
      <w:r w:rsidRPr="00A915E1">
        <w:rPr>
          <w:rFonts w:ascii="Times New Roman" w:hAnsi="Times New Roman"/>
          <w:lang w:val="lt-LT"/>
        </w:rPr>
        <w:t xml:space="preserve">. </w:t>
      </w:r>
      <w:r w:rsidR="0045492C" w:rsidRPr="00A915E1">
        <w:rPr>
          <w:rFonts w:ascii="Times New Roman" w:hAnsi="Times New Roman"/>
          <w:lang w:val="lt-LT"/>
        </w:rPr>
        <w:t xml:space="preserve">Garantinis </w:t>
      </w:r>
      <w:bookmarkStart w:id="3" w:name="_Hlk119500153"/>
      <w:r w:rsidR="0045492C" w:rsidRPr="00A915E1">
        <w:rPr>
          <w:rFonts w:ascii="Times New Roman" w:hAnsi="Times New Roman"/>
          <w:lang w:val="lt-LT"/>
        </w:rPr>
        <w:t xml:space="preserve">laikotarpis pradedamas skaičiuoti nuo PVM sąskaitos – faktūros išrašymo arba Prekių perdavimo - priėmimo Akto ar lygiaverčio dokumento pasirašymo (pvz., krovinio Važtaraščio, atžymos kurjerio daiktų pristatymo skaitmeninėje sistemoje ir pan.), priklausomai kuris </w:t>
      </w:r>
      <w:r w:rsidR="006A6D08" w:rsidRPr="00A915E1">
        <w:rPr>
          <w:rFonts w:ascii="Times New Roman" w:hAnsi="Times New Roman"/>
          <w:lang w:val="lt-LT"/>
        </w:rPr>
        <w:t>dokumentas sudaromas</w:t>
      </w:r>
      <w:r w:rsidR="0045492C" w:rsidRPr="00A915E1">
        <w:rPr>
          <w:rFonts w:ascii="Times New Roman" w:hAnsi="Times New Roman"/>
          <w:lang w:val="lt-LT"/>
        </w:rPr>
        <w:t xml:space="preserve"> anksčiau</w:t>
      </w:r>
      <w:bookmarkEnd w:id="3"/>
      <w:r w:rsidR="0045492C" w:rsidRPr="00A915E1">
        <w:rPr>
          <w:rFonts w:ascii="Times New Roman" w:hAnsi="Times New Roman"/>
          <w:lang w:val="lt-LT"/>
        </w:rPr>
        <w:t>.</w:t>
      </w:r>
    </w:p>
    <w:p w14:paraId="42969E82" w14:textId="25BA42A1" w:rsidR="0045492C" w:rsidRPr="00A915E1" w:rsidRDefault="0045492C" w:rsidP="00E32360">
      <w:pPr>
        <w:numPr>
          <w:ilvl w:val="1"/>
          <w:numId w:val="1"/>
        </w:numPr>
        <w:tabs>
          <w:tab w:val="clear" w:pos="792"/>
          <w:tab w:val="num" w:pos="630"/>
        </w:tabs>
        <w:spacing w:after="120" w:line="240" w:lineRule="auto"/>
        <w:ind w:left="630" w:hanging="540"/>
        <w:jc w:val="both"/>
        <w:rPr>
          <w:rFonts w:ascii="Times New Roman" w:hAnsi="Times New Roman"/>
          <w:bCs/>
          <w:color w:val="000000"/>
          <w:lang w:val="lt-LT"/>
        </w:rPr>
      </w:pPr>
      <w:r w:rsidRPr="00A915E1">
        <w:rPr>
          <w:rFonts w:ascii="Times New Roman" w:hAnsi="Times New Roman"/>
          <w:lang w:val="lt-LT"/>
        </w:rPr>
        <w:t>Pardavėjas per garantinį laikotarpį pastebėjęs trūkumus privalo nedelsiant pranešti Pardavėjui elektroniniu paštu</w:t>
      </w:r>
      <w:r w:rsidR="0027044C" w:rsidRPr="00A915E1">
        <w:rPr>
          <w:rFonts w:ascii="Times New Roman" w:hAnsi="Times New Roman"/>
          <w:lang w:val="lt-LT"/>
        </w:rPr>
        <w:t xml:space="preserve"> </w:t>
      </w:r>
      <w:hyperlink r:id="rId8" w:history="1">
        <w:r w:rsidR="008E55CD" w:rsidRPr="00D47C46">
          <w:rPr>
            <w:rStyle w:val="Hipersaitas"/>
            <w:lang w:val="lt-LT"/>
          </w:rPr>
          <w:t>technologijos@ugdymomeistrai.lt</w:t>
        </w:r>
      </w:hyperlink>
      <w:r w:rsidRPr="00A915E1">
        <w:rPr>
          <w:rFonts w:ascii="Times New Roman" w:hAnsi="Times New Roman"/>
          <w:lang w:val="lt-LT"/>
        </w:rPr>
        <w:t>.</w:t>
      </w:r>
      <w:r w:rsidR="0027044C" w:rsidRPr="00A915E1">
        <w:rPr>
          <w:rFonts w:ascii="Times New Roman" w:hAnsi="Times New Roman"/>
          <w:lang w:val="lt-LT"/>
        </w:rPr>
        <w:t xml:space="preserve"> </w:t>
      </w:r>
      <w:r w:rsidRPr="00A915E1">
        <w:rPr>
          <w:rFonts w:ascii="Times New Roman" w:hAnsi="Times New Roman"/>
          <w:lang w:val="lt-LT"/>
        </w:rPr>
        <w:t xml:space="preserve">Jeigu per garantinį </w:t>
      </w:r>
      <w:r w:rsidR="007D3156" w:rsidRPr="00A915E1">
        <w:rPr>
          <w:rFonts w:ascii="Times New Roman" w:hAnsi="Times New Roman"/>
          <w:lang w:val="lt-LT"/>
        </w:rPr>
        <w:t>terminą</w:t>
      </w:r>
      <w:r w:rsidRPr="00A915E1">
        <w:rPr>
          <w:rFonts w:ascii="Times New Roman" w:hAnsi="Times New Roman"/>
          <w:lang w:val="lt-LT"/>
        </w:rPr>
        <w:t xml:space="preserve"> paaiškės, kad Prekės, paslaugos ar Susiję darbai turi defektų arba neatitinka Sutarties sąlygų, t. y. neatitinka Užsakymo</w:t>
      </w:r>
      <w:r w:rsidR="00BC1EFA" w:rsidRPr="00A915E1">
        <w:rPr>
          <w:rFonts w:ascii="Times New Roman" w:hAnsi="Times New Roman"/>
          <w:lang w:val="lt-LT"/>
        </w:rPr>
        <w:t xml:space="preserve">, </w:t>
      </w:r>
      <w:r w:rsidRPr="00A915E1">
        <w:rPr>
          <w:rFonts w:ascii="Times New Roman" w:hAnsi="Times New Roman"/>
          <w:lang w:val="lt-LT"/>
        </w:rPr>
        <w:t>nustatytų techninių specifikacijų parametrų</w:t>
      </w:r>
      <w:r w:rsidR="00BC1EFA" w:rsidRPr="00A915E1">
        <w:rPr>
          <w:rFonts w:ascii="Times New Roman" w:hAnsi="Times New Roman"/>
          <w:lang w:val="lt-LT"/>
        </w:rPr>
        <w:t xml:space="preserve"> ar normatyvinių dokumentų</w:t>
      </w:r>
      <w:r w:rsidRPr="00A915E1">
        <w:rPr>
          <w:rFonts w:ascii="Times New Roman" w:hAnsi="Times New Roman"/>
          <w:lang w:val="lt-LT"/>
        </w:rPr>
        <w:t xml:space="preserve">, Pardavėjas įsipareigoja per </w:t>
      </w:r>
      <w:r w:rsidR="0027044C" w:rsidRPr="00A915E1">
        <w:rPr>
          <w:rFonts w:ascii="Times New Roman" w:hAnsi="Times New Roman"/>
          <w:lang w:val="lt-LT"/>
        </w:rPr>
        <w:t>10 (dešimt)</w:t>
      </w:r>
      <w:r w:rsidRPr="00A915E1">
        <w:rPr>
          <w:rFonts w:ascii="Times New Roman" w:hAnsi="Times New Roman"/>
          <w:lang w:val="lt-LT"/>
        </w:rPr>
        <w:t xml:space="preserve"> darbo dien</w:t>
      </w:r>
      <w:r w:rsidR="0027044C" w:rsidRPr="00A915E1">
        <w:rPr>
          <w:rFonts w:ascii="Times New Roman" w:hAnsi="Times New Roman"/>
          <w:lang w:val="lt-LT"/>
        </w:rPr>
        <w:t>ų</w:t>
      </w:r>
      <w:r w:rsidRPr="00A915E1">
        <w:rPr>
          <w:rFonts w:ascii="Times New Roman" w:hAnsi="Times New Roman"/>
          <w:lang w:val="lt-LT"/>
        </w:rPr>
        <w:t xml:space="preserve"> pradėti šalinti nustatytus defektus, kurie atsirado ne dėl Pirkėjo ar ne dėl trečiųjų asmenų kaltės ar ne dėl </w:t>
      </w:r>
      <w:r w:rsidRPr="00A915E1">
        <w:rPr>
          <w:rFonts w:ascii="Times New Roman" w:hAnsi="Times New Roman"/>
          <w:i/>
          <w:iCs/>
          <w:lang w:val="lt-LT"/>
        </w:rPr>
        <w:t>force majeure</w:t>
      </w:r>
      <w:r w:rsidRPr="00A915E1">
        <w:rPr>
          <w:rFonts w:ascii="Times New Roman" w:hAnsi="Times New Roman"/>
          <w:lang w:val="lt-LT"/>
        </w:rPr>
        <w:t xml:space="preserve"> aplinkybių. </w:t>
      </w:r>
    </w:p>
    <w:p w14:paraId="274BB047" w14:textId="77777777" w:rsidR="0045492C" w:rsidRPr="00A915E1" w:rsidRDefault="0045492C" w:rsidP="00E32360">
      <w:pPr>
        <w:numPr>
          <w:ilvl w:val="1"/>
          <w:numId w:val="1"/>
        </w:numPr>
        <w:tabs>
          <w:tab w:val="clear" w:pos="792"/>
          <w:tab w:val="num" w:pos="630"/>
        </w:tabs>
        <w:spacing w:after="120" w:line="240" w:lineRule="auto"/>
        <w:ind w:left="630" w:hanging="540"/>
        <w:jc w:val="both"/>
        <w:rPr>
          <w:rFonts w:ascii="Times New Roman" w:hAnsi="Times New Roman"/>
          <w:bCs/>
          <w:color w:val="000000"/>
          <w:lang w:val="lt-LT"/>
        </w:rPr>
      </w:pPr>
      <w:r w:rsidRPr="00A915E1">
        <w:rPr>
          <w:rFonts w:ascii="Times New Roman" w:hAnsi="Times New Roman"/>
          <w:lang w:val="lt-LT"/>
        </w:rPr>
        <w:t>Siekiant įvertinti Pirkėjo pretenzijų pagrįstumą, Pirkėjas turi pateikti Pardavėjo ir/ar gamintojo atstovui ir/ar Pardavėjo nurodytiems ekspertams defektinio gaminio pavyzdį, o jeigu to padaryti neįmanoma (pvz., įranga yra sumontuota ir jos demontuoti neįmanoma), Pirkėjas turi sudaryti galimybes ir sąlygas minėtiems asmenims atvykti į faktinę parduotų Prekių būvimo ir/ar sandėliavimo vietą, jas apžiūrėti, tikrinti, testuoti, įvertinti ar paimti pavyzdžius.</w:t>
      </w:r>
    </w:p>
    <w:p w14:paraId="1DB65F79" w14:textId="77777777" w:rsidR="00B55918" w:rsidRPr="00A915E1" w:rsidRDefault="00B55918" w:rsidP="00E32360">
      <w:pPr>
        <w:numPr>
          <w:ilvl w:val="1"/>
          <w:numId w:val="1"/>
        </w:numPr>
        <w:tabs>
          <w:tab w:val="clear" w:pos="792"/>
          <w:tab w:val="num" w:pos="630"/>
        </w:tabs>
        <w:spacing w:after="120" w:line="240" w:lineRule="auto"/>
        <w:ind w:left="630" w:hanging="540"/>
        <w:jc w:val="both"/>
        <w:rPr>
          <w:rFonts w:ascii="Times New Roman" w:hAnsi="Times New Roman"/>
          <w:bCs/>
          <w:color w:val="000000"/>
          <w:lang w:val="lt-LT"/>
        </w:rPr>
      </w:pPr>
      <w:r w:rsidRPr="00A915E1">
        <w:rPr>
          <w:rFonts w:ascii="Times New Roman" w:hAnsi="Times New Roman"/>
          <w:lang w:val="lt-LT"/>
        </w:rPr>
        <w:t xml:space="preserve">Pardavėjas neatsako už </w:t>
      </w:r>
      <w:r w:rsidR="007D3156" w:rsidRPr="00A915E1">
        <w:rPr>
          <w:rFonts w:ascii="Times New Roman" w:hAnsi="Times New Roman"/>
          <w:lang w:val="lt-LT"/>
        </w:rPr>
        <w:t>P</w:t>
      </w:r>
      <w:r w:rsidRPr="00A915E1">
        <w:rPr>
          <w:rFonts w:ascii="Times New Roman" w:hAnsi="Times New Roman"/>
          <w:lang w:val="lt-LT"/>
        </w:rPr>
        <w:t xml:space="preserve">rekių, paslaugų ir </w:t>
      </w:r>
      <w:r w:rsidR="007D3156" w:rsidRPr="00A915E1">
        <w:rPr>
          <w:rFonts w:ascii="Times New Roman" w:hAnsi="Times New Roman"/>
          <w:lang w:val="lt-LT"/>
        </w:rPr>
        <w:t xml:space="preserve">Susijusių </w:t>
      </w:r>
      <w:r w:rsidRPr="00A915E1">
        <w:rPr>
          <w:rFonts w:ascii="Times New Roman" w:hAnsi="Times New Roman"/>
          <w:lang w:val="lt-LT"/>
        </w:rPr>
        <w:t xml:space="preserve">darbų trūkumus ar defektus, jeigu jie atsirado dėl to, kad Pirkėjas ar kiti eksploatuojantys asmenys pažeidė transportavimo, sandėliavimo, naudojimo, priežiūros ar jų laikymo reikalavimus (pvz., įrenginiai ir prietaisai naudojami esant netvarkingai elektros instaliacijai arba be įžeminimo, savarankiškai atlikti taisymo darbai, prekės mechaniškai ar kitaip sugadintos ir pan.), taip pat jeigu defektai atsirado dėl mechaninio pažeidimo arba </w:t>
      </w:r>
      <w:r w:rsidRPr="00A915E1">
        <w:rPr>
          <w:rFonts w:ascii="Times New Roman" w:hAnsi="Times New Roman"/>
          <w:color w:val="000000"/>
          <w:shd w:val="clear" w:color="auto" w:fill="FFFFFF"/>
          <w:lang w:val="lt-LT"/>
        </w:rPr>
        <w:t>sugadinimo, nuo Pardavėjo nepriklausančių sprendimų, stichinių nelaimių ar kitų įstatymuose numatytų atsakomybę šalinančių aplinkybių, arba dėl objekto ar jo dalių normalaus susidėvėjimo, jo netinkamo naudojimo ar Pirkėjo, jo pasamdytų arba eksploatuojančių asmenų netinkamai atlikto remonto arba dėl Pirkėjo ar kitų asmenų kaltų veiksmų.</w:t>
      </w:r>
    </w:p>
    <w:p w14:paraId="787969F6" w14:textId="77777777" w:rsidR="006A6D08" w:rsidRPr="00A915E1" w:rsidRDefault="006A6D08" w:rsidP="00E32360">
      <w:pPr>
        <w:numPr>
          <w:ilvl w:val="0"/>
          <w:numId w:val="1"/>
        </w:numPr>
        <w:tabs>
          <w:tab w:val="left" w:pos="540"/>
        </w:tabs>
        <w:spacing w:after="120" w:line="240" w:lineRule="auto"/>
        <w:jc w:val="center"/>
        <w:rPr>
          <w:rFonts w:ascii="Times New Roman" w:hAnsi="Times New Roman"/>
          <w:b/>
          <w:bCs/>
          <w:color w:val="000000"/>
          <w:lang w:val="lt-LT"/>
        </w:rPr>
      </w:pPr>
      <w:r w:rsidRPr="00A915E1">
        <w:rPr>
          <w:rFonts w:ascii="Times New Roman" w:hAnsi="Times New Roman"/>
          <w:b/>
          <w:bCs/>
          <w:color w:val="000000"/>
          <w:lang w:val="lt-LT"/>
        </w:rPr>
        <w:t>ŠALIŲ ATSKOMYBĖ</w:t>
      </w:r>
    </w:p>
    <w:p w14:paraId="64E30DBB" w14:textId="77777777" w:rsidR="006A6D08" w:rsidRPr="00A915E1" w:rsidRDefault="00EC7A3C" w:rsidP="00E32360">
      <w:pPr>
        <w:numPr>
          <w:ilvl w:val="1"/>
          <w:numId w:val="1"/>
        </w:numPr>
        <w:tabs>
          <w:tab w:val="clear" w:pos="792"/>
          <w:tab w:val="num" w:pos="630"/>
        </w:tabs>
        <w:spacing w:after="120" w:line="240" w:lineRule="auto"/>
        <w:ind w:left="630" w:hanging="630"/>
        <w:jc w:val="both"/>
        <w:rPr>
          <w:rFonts w:ascii="Times New Roman" w:hAnsi="Times New Roman"/>
          <w:bCs/>
          <w:color w:val="000000"/>
          <w:lang w:val="lt-LT"/>
        </w:rPr>
      </w:pPr>
      <w:bookmarkStart w:id="4" w:name="_Ref19509041"/>
      <w:r w:rsidRPr="00A915E1">
        <w:rPr>
          <w:rFonts w:ascii="Times New Roman" w:hAnsi="Times New Roman"/>
          <w:lang w:val="lt-LT"/>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r w:rsidRPr="00A915E1">
        <w:rPr>
          <w:rFonts w:ascii="Times New Roman" w:hAnsi="Times New Roman"/>
          <w:bCs/>
          <w:lang w:val="lt-LT"/>
        </w:rPr>
        <w:t xml:space="preserve">. </w:t>
      </w:r>
      <w:r w:rsidR="006A6D08" w:rsidRPr="00A915E1">
        <w:rPr>
          <w:rFonts w:ascii="Times New Roman" w:hAnsi="Times New Roman"/>
          <w:bCs/>
          <w:lang w:val="lt-LT"/>
        </w:rPr>
        <w:t>Šią Sutartį pažeidusi Šalis privalo atlyginti Sutarties pažeidimu kitai Šaliai padarytus nuostolius</w:t>
      </w:r>
      <w:bookmarkEnd w:id="4"/>
      <w:r w:rsidR="006A6D08" w:rsidRPr="00A915E1">
        <w:rPr>
          <w:rFonts w:ascii="Times New Roman" w:hAnsi="Times New Roman"/>
          <w:bCs/>
          <w:lang w:val="lt-LT"/>
        </w:rPr>
        <w:t>.</w:t>
      </w:r>
    </w:p>
    <w:p w14:paraId="7592B970" w14:textId="77777777" w:rsidR="00EC7A3C" w:rsidRPr="00A915E1" w:rsidRDefault="00EC7A3C" w:rsidP="00E32360">
      <w:pPr>
        <w:numPr>
          <w:ilvl w:val="1"/>
          <w:numId w:val="1"/>
        </w:numPr>
        <w:tabs>
          <w:tab w:val="clear" w:pos="792"/>
          <w:tab w:val="num" w:pos="630"/>
        </w:tabs>
        <w:spacing w:after="120" w:line="240" w:lineRule="auto"/>
        <w:ind w:left="630" w:hanging="630"/>
        <w:jc w:val="both"/>
        <w:rPr>
          <w:rFonts w:ascii="Times New Roman" w:hAnsi="Times New Roman"/>
          <w:bCs/>
          <w:color w:val="000000"/>
          <w:lang w:val="lt-LT"/>
        </w:rPr>
      </w:pPr>
      <w:r w:rsidRPr="00A915E1">
        <w:rPr>
          <w:rFonts w:ascii="Times New Roman" w:hAnsi="Times New Roman"/>
          <w:lang w:val="lt-LT"/>
        </w:rPr>
        <w:t xml:space="preserve">Jei Pardavėjas ne dėl Pirkėjo kaltės vėluoja </w:t>
      </w:r>
      <w:r w:rsidR="00B91AD0" w:rsidRPr="00A915E1">
        <w:rPr>
          <w:rFonts w:ascii="Times New Roman" w:hAnsi="Times New Roman"/>
          <w:lang w:val="lt-LT"/>
        </w:rPr>
        <w:t xml:space="preserve">pristatyti Prekes ar </w:t>
      </w:r>
      <w:r w:rsidRPr="00A915E1">
        <w:rPr>
          <w:rFonts w:ascii="Times New Roman" w:hAnsi="Times New Roman"/>
          <w:lang w:val="lt-LT"/>
        </w:rPr>
        <w:t xml:space="preserve">vykdyti </w:t>
      </w:r>
      <w:r w:rsidR="00B91AD0" w:rsidRPr="00A915E1">
        <w:rPr>
          <w:rFonts w:ascii="Times New Roman" w:hAnsi="Times New Roman"/>
          <w:lang w:val="lt-LT"/>
        </w:rPr>
        <w:t xml:space="preserve">kitus </w:t>
      </w:r>
      <w:r w:rsidRPr="00A915E1">
        <w:rPr>
          <w:rFonts w:ascii="Times New Roman" w:hAnsi="Times New Roman"/>
          <w:lang w:val="lt-LT"/>
        </w:rPr>
        <w:t>savo įsipareigojimus šioje Sutartyje ir jos prieduose nustatytais terminais, Pirkėjas nesumažindamas kitų savo teisių gynimo būdų pradeda skaičiuoti 0,02% (dvi šimt</w:t>
      </w:r>
      <w:r w:rsidR="00611BE0" w:rsidRPr="00A915E1">
        <w:rPr>
          <w:rFonts w:ascii="Times New Roman" w:hAnsi="Times New Roman"/>
          <w:lang w:val="lt-LT"/>
        </w:rPr>
        <w:t>ąsias</w:t>
      </w:r>
      <w:r w:rsidRPr="00A915E1">
        <w:rPr>
          <w:rFonts w:ascii="Times New Roman" w:hAnsi="Times New Roman"/>
          <w:lang w:val="lt-LT"/>
        </w:rPr>
        <w:t xml:space="preserve"> procento) dydžio delspinigius nuo Pardavėjo laiku neįvykdytų įsipareigojimų dalies už kiekvieną termino praleidimo dieną, neviršijant 5</w:t>
      </w:r>
      <w:r w:rsidR="00E65CE8" w:rsidRPr="00A915E1">
        <w:rPr>
          <w:rFonts w:ascii="Times New Roman" w:hAnsi="Times New Roman"/>
          <w:lang w:val="lt-LT"/>
        </w:rPr>
        <w:t xml:space="preserve">% (penkių </w:t>
      </w:r>
      <w:r w:rsidRPr="00A915E1">
        <w:rPr>
          <w:rFonts w:ascii="Times New Roman" w:hAnsi="Times New Roman"/>
          <w:lang w:val="lt-LT"/>
        </w:rPr>
        <w:t>proc</w:t>
      </w:r>
      <w:r w:rsidR="00E65CE8" w:rsidRPr="00A915E1">
        <w:rPr>
          <w:rFonts w:ascii="Times New Roman" w:hAnsi="Times New Roman"/>
          <w:lang w:val="lt-LT"/>
        </w:rPr>
        <w:t>entų)</w:t>
      </w:r>
      <w:r w:rsidRPr="00A915E1">
        <w:rPr>
          <w:rFonts w:ascii="Times New Roman" w:hAnsi="Times New Roman"/>
          <w:lang w:val="lt-LT"/>
        </w:rPr>
        <w:t xml:space="preserve"> </w:t>
      </w:r>
      <w:r w:rsidRPr="00A915E1">
        <w:rPr>
          <w:rFonts w:ascii="Times New Roman" w:hAnsi="Times New Roman"/>
          <w:iCs/>
          <w:lang w:val="lt-LT"/>
        </w:rPr>
        <w:t>bendros</w:t>
      </w:r>
      <w:r w:rsidRPr="00A915E1">
        <w:rPr>
          <w:rFonts w:ascii="Times New Roman" w:hAnsi="Times New Roman"/>
          <w:i/>
          <w:lang w:val="lt-LT"/>
        </w:rPr>
        <w:t xml:space="preserve"> </w:t>
      </w:r>
      <w:r w:rsidRPr="00A915E1">
        <w:rPr>
          <w:rFonts w:ascii="Times New Roman" w:hAnsi="Times New Roman"/>
          <w:lang w:val="lt-LT"/>
        </w:rPr>
        <w:t xml:space="preserve"> Sutarties Kainos.</w:t>
      </w:r>
    </w:p>
    <w:p w14:paraId="18E0FD38" w14:textId="77777777" w:rsidR="00EC7A3C" w:rsidRPr="00A915E1" w:rsidRDefault="000801A5" w:rsidP="00E32360">
      <w:pPr>
        <w:numPr>
          <w:ilvl w:val="1"/>
          <w:numId w:val="1"/>
        </w:numPr>
        <w:tabs>
          <w:tab w:val="clear" w:pos="792"/>
          <w:tab w:val="num" w:pos="630"/>
        </w:tabs>
        <w:spacing w:after="120" w:line="240" w:lineRule="auto"/>
        <w:ind w:left="630" w:hanging="630"/>
        <w:jc w:val="both"/>
        <w:rPr>
          <w:rFonts w:ascii="Times New Roman" w:hAnsi="Times New Roman"/>
          <w:bCs/>
          <w:color w:val="000000"/>
          <w:lang w:val="lt-LT"/>
        </w:rPr>
      </w:pPr>
      <w:r w:rsidRPr="00A915E1">
        <w:rPr>
          <w:rFonts w:ascii="Times New Roman" w:hAnsi="Times New Roman"/>
          <w:color w:val="000000"/>
          <w:bdr w:val="none" w:sz="0" w:space="0" w:color="auto" w:frame="1"/>
          <w:shd w:val="clear" w:color="auto" w:fill="FFFFFF"/>
          <w:lang w:val="lt-LT"/>
        </w:rPr>
        <w:t>Pirkė</w:t>
      </w:r>
      <w:r w:rsidRPr="00A915E1">
        <w:rPr>
          <w:rStyle w:val="t385"/>
          <w:rFonts w:ascii="Times New Roman" w:hAnsi="Times New Roman"/>
          <w:color w:val="000000"/>
          <w:bdr w:val="none" w:sz="0" w:space="0" w:color="auto" w:frame="1"/>
          <w:shd w:val="clear" w:color="auto" w:fill="FFFFFF"/>
          <w:lang w:val="lt-LT"/>
        </w:rPr>
        <w:t xml:space="preserve">jas, </w:t>
      </w:r>
      <w:r w:rsidR="00B91AD0" w:rsidRPr="00A915E1">
        <w:rPr>
          <w:rStyle w:val="t385"/>
          <w:rFonts w:ascii="Times New Roman" w:hAnsi="Times New Roman"/>
          <w:color w:val="000000"/>
          <w:bdr w:val="none" w:sz="0" w:space="0" w:color="auto" w:frame="1"/>
          <w:shd w:val="clear" w:color="auto" w:fill="FFFFFF"/>
          <w:lang w:val="lt-LT"/>
        </w:rPr>
        <w:t xml:space="preserve">neatsiskaitęs arba </w:t>
      </w:r>
      <w:r w:rsidRPr="00A915E1">
        <w:rPr>
          <w:rStyle w:val="t385"/>
          <w:rFonts w:ascii="Times New Roman" w:hAnsi="Times New Roman"/>
          <w:color w:val="000000"/>
          <w:bdr w:val="none" w:sz="0" w:space="0" w:color="auto" w:frame="1"/>
          <w:shd w:val="clear" w:color="auto" w:fill="FFFFFF"/>
          <w:lang w:val="lt-LT"/>
        </w:rPr>
        <w:t>u</w:t>
      </w:r>
      <w:r w:rsidRPr="00A915E1">
        <w:rPr>
          <w:rFonts w:ascii="Times New Roman" w:hAnsi="Times New Roman"/>
          <w:color w:val="000000"/>
          <w:bdr w:val="none" w:sz="0" w:space="0" w:color="auto" w:frame="1"/>
          <w:shd w:val="clear" w:color="auto" w:fill="FFFFFF"/>
          <w:lang w:val="lt-LT"/>
        </w:rPr>
        <w:t xml:space="preserve">ždelsęs </w:t>
      </w:r>
      <w:r w:rsidR="00B91AD0" w:rsidRPr="00A915E1">
        <w:rPr>
          <w:rFonts w:ascii="Times New Roman" w:hAnsi="Times New Roman"/>
          <w:color w:val="000000"/>
          <w:bdr w:val="none" w:sz="0" w:space="0" w:color="auto" w:frame="1"/>
          <w:shd w:val="clear" w:color="auto" w:fill="FFFFFF"/>
          <w:lang w:val="lt-LT"/>
        </w:rPr>
        <w:t xml:space="preserve">atsiskaityti su Pardavėju pagal </w:t>
      </w:r>
      <w:r w:rsidRPr="00A915E1">
        <w:rPr>
          <w:rFonts w:ascii="Times New Roman" w:hAnsi="Times New Roman"/>
          <w:color w:val="000000"/>
          <w:bdr w:val="none" w:sz="0" w:space="0" w:color="auto" w:frame="1"/>
          <w:shd w:val="clear" w:color="auto" w:fill="FFFFFF"/>
          <w:lang w:val="lt-LT"/>
        </w:rPr>
        <w:t>Sutart</w:t>
      </w:r>
      <w:r w:rsidR="00B91AD0" w:rsidRPr="00A915E1">
        <w:rPr>
          <w:rFonts w:ascii="Times New Roman" w:hAnsi="Times New Roman"/>
          <w:color w:val="000000"/>
          <w:bdr w:val="none" w:sz="0" w:space="0" w:color="auto" w:frame="1"/>
          <w:shd w:val="clear" w:color="auto" w:fill="FFFFFF"/>
          <w:lang w:val="lt-LT"/>
        </w:rPr>
        <w:t>yje numatytas sąlygas</w:t>
      </w:r>
      <w:r w:rsidRPr="00A915E1">
        <w:rPr>
          <w:rFonts w:ascii="Times New Roman" w:hAnsi="Times New Roman"/>
          <w:color w:val="000000"/>
          <w:bdr w:val="none" w:sz="0" w:space="0" w:color="auto" w:frame="1"/>
          <w:shd w:val="clear" w:color="auto" w:fill="FFFFFF"/>
          <w:lang w:val="lt-LT"/>
        </w:rPr>
        <w:t xml:space="preserve">, </w:t>
      </w:r>
      <w:r w:rsidR="00B91AD0" w:rsidRPr="00A915E1">
        <w:rPr>
          <w:rFonts w:ascii="Times New Roman" w:hAnsi="Times New Roman"/>
          <w:color w:val="000000"/>
          <w:bdr w:val="none" w:sz="0" w:space="0" w:color="auto" w:frame="1"/>
          <w:shd w:val="clear" w:color="auto" w:fill="FFFFFF"/>
          <w:lang w:val="lt-LT"/>
        </w:rPr>
        <w:t>moka</w:t>
      </w:r>
      <w:r w:rsidR="00611BE0" w:rsidRPr="00A915E1">
        <w:rPr>
          <w:rFonts w:ascii="Times New Roman" w:hAnsi="Times New Roman"/>
          <w:color w:val="000000"/>
          <w:bdr w:val="none" w:sz="0" w:space="0" w:color="auto" w:frame="1"/>
          <w:shd w:val="clear" w:color="auto" w:fill="FFFFFF"/>
          <w:lang w:val="lt-LT"/>
        </w:rPr>
        <w:t xml:space="preserve"> </w:t>
      </w:r>
      <w:r w:rsidRPr="00A915E1">
        <w:rPr>
          <w:rStyle w:val="t386"/>
          <w:rFonts w:ascii="Times New Roman" w:hAnsi="Times New Roman"/>
          <w:color w:val="000000"/>
          <w:bdr w:val="none" w:sz="0" w:space="0" w:color="auto" w:frame="1"/>
          <w:shd w:val="clear" w:color="auto" w:fill="FFFFFF"/>
          <w:lang w:val="lt-LT"/>
        </w:rPr>
        <w:t>Pardav</w:t>
      </w:r>
      <w:r w:rsidRPr="00A915E1">
        <w:rPr>
          <w:rFonts w:ascii="Times New Roman" w:hAnsi="Times New Roman"/>
          <w:color w:val="000000"/>
          <w:bdr w:val="none" w:sz="0" w:space="0" w:color="auto" w:frame="1"/>
          <w:shd w:val="clear" w:color="auto" w:fill="FFFFFF"/>
          <w:lang w:val="lt-LT"/>
        </w:rPr>
        <w:t>ėjui</w:t>
      </w:r>
      <w:r w:rsidRPr="00A915E1">
        <w:rPr>
          <w:rFonts w:ascii="Times New Roman" w:hAnsi="Times New Roman"/>
          <w:color w:val="000000"/>
          <w:shd w:val="clear" w:color="auto" w:fill="FFFFFF"/>
          <w:lang w:val="lt-LT"/>
        </w:rPr>
        <w:t>​​ </w:t>
      </w:r>
      <w:r w:rsidRPr="00A915E1">
        <w:rPr>
          <w:rStyle w:val="t387"/>
          <w:rFonts w:ascii="Times New Roman" w:hAnsi="Times New Roman"/>
          <w:color w:val="000000"/>
          <w:bdr w:val="none" w:sz="0" w:space="0" w:color="auto" w:frame="1"/>
          <w:shd w:val="clear" w:color="auto" w:fill="FFFFFF"/>
          <w:lang w:val="lt-LT"/>
        </w:rPr>
        <w:t>0,02​​ </w:t>
      </w:r>
      <w:r w:rsidRPr="00A915E1">
        <w:rPr>
          <w:rFonts w:ascii="Times New Roman" w:hAnsi="Times New Roman"/>
          <w:color w:val="000000"/>
          <w:bdr w:val="none" w:sz="0" w:space="0" w:color="auto" w:frame="1"/>
          <w:shd w:val="clear" w:color="auto" w:fill="FFFFFF"/>
          <w:lang w:val="lt-LT"/>
        </w:rPr>
        <w:t>%</w:t>
      </w:r>
      <w:r w:rsidRPr="00A915E1">
        <w:rPr>
          <w:rFonts w:ascii="Times New Roman" w:hAnsi="Times New Roman"/>
          <w:color w:val="000000"/>
          <w:shd w:val="clear" w:color="auto" w:fill="FFFFFF"/>
          <w:lang w:val="lt-LT"/>
        </w:rPr>
        <w:t>​​ </w:t>
      </w:r>
      <w:r w:rsidR="00611BE0" w:rsidRPr="00A915E1">
        <w:rPr>
          <w:rFonts w:ascii="Times New Roman" w:hAnsi="Times New Roman"/>
          <w:color w:val="000000"/>
          <w:shd w:val="clear" w:color="auto" w:fill="FFFFFF"/>
          <w:lang w:val="lt-LT"/>
        </w:rPr>
        <w:t xml:space="preserve">(dvi šimtąsias procento) </w:t>
      </w:r>
      <w:r w:rsidRPr="00A915E1">
        <w:rPr>
          <w:rStyle w:val="t388"/>
          <w:rFonts w:ascii="Times New Roman" w:hAnsi="Times New Roman"/>
          <w:color w:val="000000"/>
          <w:bdr w:val="none" w:sz="0" w:space="0" w:color="auto" w:frame="1"/>
          <w:shd w:val="clear" w:color="auto" w:fill="FFFFFF"/>
          <w:lang w:val="lt-LT"/>
        </w:rPr>
        <w:t>delspinigius nuo ne</w:t>
      </w:r>
      <w:r w:rsidR="00E65CE8" w:rsidRPr="00A915E1">
        <w:rPr>
          <w:rStyle w:val="t388"/>
          <w:rFonts w:ascii="Times New Roman" w:hAnsi="Times New Roman"/>
          <w:color w:val="000000"/>
          <w:bdr w:val="none" w:sz="0" w:space="0" w:color="auto" w:frame="1"/>
          <w:shd w:val="clear" w:color="auto" w:fill="FFFFFF"/>
          <w:lang w:val="lt-LT"/>
        </w:rPr>
        <w:t>su</w:t>
      </w:r>
      <w:r w:rsidRPr="00A915E1">
        <w:rPr>
          <w:rStyle w:val="t388"/>
          <w:rFonts w:ascii="Times New Roman" w:hAnsi="Times New Roman"/>
          <w:color w:val="000000"/>
          <w:bdr w:val="none" w:sz="0" w:space="0" w:color="auto" w:frame="1"/>
          <w:shd w:val="clear" w:color="auto" w:fill="FFFFFF"/>
          <w:lang w:val="lt-LT"/>
        </w:rPr>
        <w:t>mok</w:t>
      </w:r>
      <w:r w:rsidRPr="00A915E1">
        <w:rPr>
          <w:rFonts w:ascii="Times New Roman" w:hAnsi="Times New Roman"/>
          <w:color w:val="000000"/>
          <w:bdr w:val="none" w:sz="0" w:space="0" w:color="auto" w:frame="1"/>
          <w:shd w:val="clear" w:color="auto" w:fill="FFFFFF"/>
          <w:lang w:val="lt-LT"/>
        </w:rPr>
        <w:t>ė</w:t>
      </w:r>
      <w:r w:rsidRPr="00A915E1">
        <w:rPr>
          <w:rStyle w:val="t389"/>
          <w:rFonts w:ascii="Times New Roman" w:hAnsi="Times New Roman"/>
          <w:color w:val="000000"/>
          <w:bdr w:val="none" w:sz="0" w:space="0" w:color="auto" w:frame="1"/>
          <w:shd w:val="clear" w:color="auto" w:fill="FFFFFF"/>
          <w:lang w:val="lt-LT"/>
        </w:rPr>
        <w:t xml:space="preserve">tos </w:t>
      </w:r>
      <w:r w:rsidR="00E65CE8" w:rsidRPr="00A915E1">
        <w:rPr>
          <w:rStyle w:val="t389"/>
          <w:rFonts w:ascii="Times New Roman" w:hAnsi="Times New Roman"/>
          <w:color w:val="000000"/>
          <w:bdr w:val="none" w:sz="0" w:space="0" w:color="auto" w:frame="1"/>
          <w:shd w:val="clear" w:color="auto" w:fill="FFFFFF"/>
          <w:lang w:val="lt-LT"/>
        </w:rPr>
        <w:t>sumos</w:t>
      </w:r>
      <w:r w:rsidRPr="00A915E1">
        <w:rPr>
          <w:rFonts w:ascii="Times New Roman" w:hAnsi="Times New Roman"/>
          <w:color w:val="000000"/>
          <w:bdr w:val="none" w:sz="0" w:space="0" w:color="auto" w:frame="1"/>
          <w:shd w:val="clear" w:color="auto" w:fill="FFFFFF"/>
          <w:lang w:val="lt-LT"/>
        </w:rPr>
        <w:t xml:space="preserve"> dydž</w:t>
      </w:r>
      <w:r w:rsidRPr="00A915E1">
        <w:rPr>
          <w:rStyle w:val="t390"/>
          <w:rFonts w:ascii="Times New Roman" w:hAnsi="Times New Roman"/>
          <w:color w:val="000000"/>
          <w:bdr w:val="none" w:sz="0" w:space="0" w:color="auto" w:frame="1"/>
          <w:shd w:val="clear" w:color="auto" w:fill="FFFFFF"/>
          <w:lang w:val="lt-LT"/>
        </w:rPr>
        <w:t>io, u</w:t>
      </w:r>
      <w:r w:rsidRPr="00A915E1">
        <w:rPr>
          <w:rFonts w:ascii="Times New Roman" w:hAnsi="Times New Roman"/>
          <w:color w:val="000000"/>
          <w:bdr w:val="none" w:sz="0" w:space="0" w:color="auto" w:frame="1"/>
          <w:shd w:val="clear" w:color="auto" w:fill="FFFFFF"/>
          <w:lang w:val="lt-LT"/>
        </w:rPr>
        <w:t>ž kiekvieną uždelstą</w:t>
      </w:r>
      <w:r w:rsidRPr="00A915E1">
        <w:rPr>
          <w:rFonts w:ascii="Times New Roman" w:hAnsi="Times New Roman"/>
          <w:color w:val="000000"/>
          <w:shd w:val="clear" w:color="auto" w:fill="FFFFFF"/>
          <w:lang w:val="lt-LT"/>
        </w:rPr>
        <w:t>​​ </w:t>
      </w:r>
      <w:r w:rsidRPr="00A915E1">
        <w:rPr>
          <w:rStyle w:val="t391"/>
          <w:rFonts w:ascii="Times New Roman" w:hAnsi="Times New Roman"/>
          <w:color w:val="000000"/>
          <w:bdr w:val="none" w:sz="0" w:space="0" w:color="auto" w:frame="1"/>
          <w:shd w:val="clear" w:color="auto" w:fill="FFFFFF"/>
          <w:lang w:val="lt-LT"/>
        </w:rPr>
        <w:t>dien</w:t>
      </w:r>
      <w:r w:rsidRPr="00A915E1">
        <w:rPr>
          <w:rFonts w:ascii="Times New Roman" w:hAnsi="Times New Roman"/>
          <w:color w:val="000000"/>
          <w:bdr w:val="none" w:sz="0" w:space="0" w:color="auto" w:frame="1"/>
          <w:shd w:val="clear" w:color="auto" w:fill="FFFFFF"/>
          <w:lang w:val="lt-LT"/>
        </w:rPr>
        <w:t>ą</w:t>
      </w:r>
      <w:r w:rsidR="00EC7A3C" w:rsidRPr="00A915E1">
        <w:rPr>
          <w:rFonts w:ascii="Times New Roman" w:hAnsi="Times New Roman"/>
          <w:lang w:val="lt-LT"/>
        </w:rPr>
        <w:t>. Pirkėjas atlygina visus dėl pavėluoto atsiskaitymo patirtus Pardavėjo nuostolius, kiek jų nepadengia delspinigiai</w:t>
      </w:r>
      <w:r w:rsidR="00EC7A3C" w:rsidRPr="00A915E1">
        <w:rPr>
          <w:rFonts w:ascii="Times New Roman" w:hAnsi="Times New Roman"/>
          <w:color w:val="000000"/>
          <w:lang w:val="lt-LT"/>
        </w:rPr>
        <w:t>.</w:t>
      </w:r>
    </w:p>
    <w:p w14:paraId="0A5F06D1" w14:textId="77777777" w:rsidR="00B91AD0" w:rsidRPr="00A915E1" w:rsidRDefault="00B91AD0" w:rsidP="00E32360">
      <w:pPr>
        <w:numPr>
          <w:ilvl w:val="1"/>
          <w:numId w:val="1"/>
        </w:numPr>
        <w:tabs>
          <w:tab w:val="clear" w:pos="792"/>
          <w:tab w:val="num" w:pos="630"/>
        </w:tabs>
        <w:spacing w:after="120" w:line="240" w:lineRule="auto"/>
        <w:ind w:left="630" w:hanging="630"/>
        <w:jc w:val="both"/>
        <w:rPr>
          <w:rFonts w:ascii="Times New Roman" w:hAnsi="Times New Roman"/>
          <w:bCs/>
          <w:color w:val="000000"/>
          <w:lang w:val="lt-LT"/>
        </w:rPr>
      </w:pPr>
      <w:r w:rsidRPr="00A915E1">
        <w:rPr>
          <w:rFonts w:ascii="Times New Roman" w:hAnsi="Times New Roman"/>
          <w:lang w:val="lt-LT"/>
        </w:rPr>
        <w:t xml:space="preserve">Delspinigių sumokėjimas neatleidžia Šalių nuo įsipareigojimų pagal šią Sutartį vykdymo. </w:t>
      </w:r>
    </w:p>
    <w:p w14:paraId="7A953F9D" w14:textId="77777777" w:rsidR="000801A5" w:rsidRPr="00A915E1" w:rsidRDefault="000801A5" w:rsidP="00E32360">
      <w:pPr>
        <w:numPr>
          <w:ilvl w:val="1"/>
          <w:numId w:val="1"/>
        </w:numPr>
        <w:tabs>
          <w:tab w:val="clear" w:pos="792"/>
          <w:tab w:val="num" w:pos="630"/>
        </w:tabs>
        <w:spacing w:after="120" w:line="240" w:lineRule="auto"/>
        <w:ind w:left="630" w:hanging="630"/>
        <w:jc w:val="both"/>
        <w:rPr>
          <w:rFonts w:ascii="Times New Roman" w:hAnsi="Times New Roman"/>
          <w:bCs/>
          <w:color w:val="000000"/>
          <w:lang w:val="lt-LT"/>
        </w:rPr>
      </w:pPr>
      <w:r w:rsidRPr="00A915E1">
        <w:rPr>
          <w:rFonts w:ascii="Times New Roman" w:hAnsi="Times New Roman"/>
          <w:lang w:val="lt-LT"/>
        </w:rPr>
        <w:t>Pirkėjo pagal šią Sutartį atliekami mokėjimai pirmiausia padengia netesybas ir išlaidas (nuostolius) dėl skolos išieškojimo, po to palūkanas, jei jos skaičiuojamos pagal Sutartį ar teisės aktus, o po to Kainą, jei Pardavėjas nenustato kitaip. Pirkėjas, atsiskaitęs pagal šią Sutartį pavėluotai, turi pareigą pasidomėti įsiskolinimo padengimo eiliškumu bei turi teisę gauti informaciją apie įsiskolinimo dydį</w:t>
      </w:r>
      <w:r w:rsidR="006C5AAB" w:rsidRPr="00A915E1">
        <w:rPr>
          <w:rFonts w:ascii="Times New Roman" w:hAnsi="Times New Roman"/>
          <w:lang w:val="lt-LT"/>
        </w:rPr>
        <w:t>.</w:t>
      </w:r>
    </w:p>
    <w:p w14:paraId="4AB65302" w14:textId="77777777" w:rsidR="00EC7A3C" w:rsidRPr="00A915E1" w:rsidRDefault="00EC7A3C" w:rsidP="00E32360">
      <w:pPr>
        <w:numPr>
          <w:ilvl w:val="1"/>
          <w:numId w:val="1"/>
        </w:numPr>
        <w:tabs>
          <w:tab w:val="clear" w:pos="792"/>
          <w:tab w:val="num" w:pos="630"/>
        </w:tabs>
        <w:spacing w:after="120" w:line="240" w:lineRule="auto"/>
        <w:ind w:left="630" w:hanging="630"/>
        <w:jc w:val="both"/>
        <w:rPr>
          <w:rFonts w:ascii="Times New Roman" w:hAnsi="Times New Roman"/>
          <w:bCs/>
          <w:color w:val="000000"/>
          <w:lang w:val="lt-LT"/>
        </w:rPr>
      </w:pPr>
      <w:r w:rsidRPr="00A915E1">
        <w:rPr>
          <w:rFonts w:ascii="Times New Roman" w:hAnsi="Times New Roman"/>
          <w:lang w:val="lt-LT"/>
        </w:rPr>
        <w:t>Specialiai Pirkėjo poreikiams užsakytos, pagamintos ir pritaikytos ar išskirtinės Prekės pagal specialų Užsakymą atgal nepriimamos ir pinigai už jas negrąžinami.</w:t>
      </w:r>
    </w:p>
    <w:p w14:paraId="4F9B5FFF" w14:textId="77777777" w:rsidR="00BF2F4B" w:rsidRPr="00A915E1" w:rsidRDefault="00BF2F4B" w:rsidP="00E32360">
      <w:pPr>
        <w:numPr>
          <w:ilvl w:val="1"/>
          <w:numId w:val="1"/>
        </w:numPr>
        <w:tabs>
          <w:tab w:val="clear" w:pos="792"/>
          <w:tab w:val="num" w:pos="630"/>
        </w:tabs>
        <w:spacing w:after="120" w:line="240" w:lineRule="auto"/>
        <w:ind w:left="630" w:hanging="630"/>
        <w:jc w:val="both"/>
        <w:rPr>
          <w:rFonts w:ascii="Times New Roman" w:hAnsi="Times New Roman"/>
          <w:bCs/>
          <w:color w:val="000000"/>
          <w:lang w:val="lt-LT"/>
        </w:rPr>
      </w:pPr>
      <w:r w:rsidRPr="00A915E1">
        <w:rPr>
          <w:rFonts w:ascii="Times New Roman" w:hAnsi="Times New Roman"/>
          <w:lang w:val="lt-LT" w:eastAsia="lt-LT"/>
        </w:rPr>
        <w:t>Pardavėjas bet kuriuo metu turi teisę vienašališkai, nesikreipdamas į teismą, nutraukti Sutartį prieš 30 (trisdešimt) kalendorinių dienų raštu pranešęs apie tai Pirkėjui</w:t>
      </w:r>
      <w:r w:rsidRPr="00A915E1">
        <w:rPr>
          <w:rFonts w:ascii="Times New Roman" w:hAnsi="Times New Roman"/>
          <w:color w:val="000000"/>
          <w:lang w:val="lt-LT"/>
        </w:rPr>
        <w:t>.</w:t>
      </w:r>
    </w:p>
    <w:p w14:paraId="16BEA589" w14:textId="77777777" w:rsidR="00EC7A3C" w:rsidRPr="00A915E1" w:rsidRDefault="00EC7A3C" w:rsidP="00E32360">
      <w:pPr>
        <w:numPr>
          <w:ilvl w:val="1"/>
          <w:numId w:val="1"/>
        </w:numPr>
        <w:tabs>
          <w:tab w:val="clear" w:pos="792"/>
          <w:tab w:val="num" w:pos="630"/>
        </w:tabs>
        <w:spacing w:after="120" w:line="240" w:lineRule="auto"/>
        <w:ind w:left="630" w:hanging="630"/>
        <w:jc w:val="both"/>
        <w:rPr>
          <w:rFonts w:ascii="Times New Roman" w:hAnsi="Times New Roman"/>
          <w:bCs/>
          <w:color w:val="000000"/>
          <w:lang w:val="lt-LT"/>
        </w:rPr>
      </w:pPr>
      <w:r w:rsidRPr="00A915E1">
        <w:rPr>
          <w:rFonts w:ascii="Times New Roman" w:hAnsi="Times New Roman"/>
          <w:color w:val="000000"/>
          <w:lang w:val="lt-LT"/>
        </w:rPr>
        <w:t xml:space="preserve">Pirkėjui, daugiau kaip 5 (penkias) kalendorines dienas po Pardavėjo pranešimo apie pasirengimą perduoti Prekes, nepagrįstai delsiant priimti visas ar dalį perduodamų Prekių, Pardavėjas įgyja teisę sudaryti ir pateikti PVM sąskaitą faktūrą apmokėjimui už tokias Prekes, o Pirkėjas įsipareigoja ją pilnai apmokėti Sutartyje nustatytomis sąlygomis. Tokiais atvejais Pirkėjui taip pat atsiranda pareiga už kiekvieną pavėluotą dieną mokėtų 1 % (vieno procento) dydžio </w:t>
      </w:r>
      <w:r w:rsidR="007D3156" w:rsidRPr="00A915E1">
        <w:rPr>
          <w:rFonts w:ascii="Times New Roman" w:hAnsi="Times New Roman"/>
          <w:color w:val="000000"/>
          <w:lang w:val="lt-LT"/>
        </w:rPr>
        <w:t xml:space="preserve">saugojimo/sandėliavimo mokestį </w:t>
      </w:r>
      <w:r w:rsidRPr="00A915E1">
        <w:rPr>
          <w:rFonts w:ascii="Times New Roman" w:hAnsi="Times New Roman"/>
          <w:color w:val="000000"/>
          <w:lang w:val="lt-LT"/>
        </w:rPr>
        <w:t>nuo atitinkamai nepriimtų Prekių ir/ar negalimų atlikti Susijusių darbų vertės, bei atlyginti dėl nepriimtų Prekių saugojimo ir sandėliavimo Pardavėjo patirtas</w:t>
      </w:r>
      <w:r w:rsidR="007D3156" w:rsidRPr="00A915E1">
        <w:rPr>
          <w:rFonts w:ascii="Times New Roman" w:hAnsi="Times New Roman"/>
          <w:color w:val="000000"/>
          <w:lang w:val="lt-LT"/>
        </w:rPr>
        <w:t xml:space="preserve"> kitas</w:t>
      </w:r>
      <w:r w:rsidRPr="00A915E1">
        <w:rPr>
          <w:rFonts w:ascii="Times New Roman" w:hAnsi="Times New Roman"/>
          <w:color w:val="000000"/>
          <w:lang w:val="lt-LT"/>
        </w:rPr>
        <w:t xml:space="preserve"> išlaidas. Pirkėjui nepriimant </w:t>
      </w:r>
      <w:r w:rsidRPr="00A915E1">
        <w:rPr>
          <w:rFonts w:ascii="Times New Roman" w:hAnsi="Times New Roman"/>
          <w:color w:val="000000"/>
          <w:shd w:val="clear" w:color="auto" w:fill="FFFFFF"/>
          <w:lang w:val="lt-LT"/>
        </w:rPr>
        <w:t>Prekių ir/ar nesudarius sąlygų atlikti Susijusius darbus ilgiau nei 90 (devyniasdešimt) kalendorinių dienų, Pardavėjas turi teisę tokių Prekių nebesaugoti, jas realizuoti arba utilizuoti, Susijusių darbų nebeatlikti, o Sutartį nutraukti dėl Pirkėjo kaltės. Šalys aiškiai susitaria, kad tokiais atvejais Prekių nepriėmimas neatleidžia Pirkėjo nuo prievolės sumokėti visą Kainą</w:t>
      </w:r>
      <w:r w:rsidR="00E65CE8" w:rsidRPr="00A915E1">
        <w:rPr>
          <w:rFonts w:ascii="Times New Roman" w:hAnsi="Times New Roman"/>
          <w:color w:val="000000"/>
          <w:shd w:val="clear" w:color="auto" w:fill="FFFFFF"/>
          <w:lang w:val="lt-LT"/>
        </w:rPr>
        <w:t>.</w:t>
      </w:r>
    </w:p>
    <w:p w14:paraId="2AE141D4" w14:textId="77777777" w:rsidR="008F0AF1" w:rsidRPr="00A915E1" w:rsidRDefault="00445C7C" w:rsidP="00E32360">
      <w:pPr>
        <w:numPr>
          <w:ilvl w:val="1"/>
          <w:numId w:val="1"/>
        </w:numPr>
        <w:tabs>
          <w:tab w:val="clear" w:pos="792"/>
          <w:tab w:val="num" w:pos="630"/>
        </w:tabs>
        <w:spacing w:after="120" w:line="240" w:lineRule="auto"/>
        <w:ind w:left="630" w:hanging="630"/>
        <w:jc w:val="both"/>
        <w:rPr>
          <w:rFonts w:ascii="Times New Roman" w:hAnsi="Times New Roman"/>
          <w:bCs/>
          <w:color w:val="000000"/>
          <w:lang w:val="lt-LT"/>
        </w:rPr>
      </w:pPr>
      <w:r w:rsidRPr="00A915E1">
        <w:rPr>
          <w:rFonts w:ascii="Times New Roman" w:hAnsi="Times New Roman"/>
          <w:lang w:val="lt-LT"/>
        </w:rPr>
        <w:t xml:space="preserve">Kuomet Sutartis nutraukiama </w:t>
      </w:r>
      <w:r w:rsidR="00E65CE8" w:rsidRPr="00A915E1">
        <w:rPr>
          <w:rFonts w:ascii="Times New Roman" w:hAnsi="Times New Roman"/>
          <w:lang w:val="lt-LT"/>
        </w:rPr>
        <w:t>Pirkėj</w:t>
      </w:r>
      <w:r w:rsidRPr="00A915E1">
        <w:rPr>
          <w:rFonts w:ascii="Times New Roman" w:hAnsi="Times New Roman"/>
          <w:lang w:val="lt-LT"/>
        </w:rPr>
        <w:t xml:space="preserve">o </w:t>
      </w:r>
      <w:r w:rsidR="00E65CE8" w:rsidRPr="00A915E1">
        <w:rPr>
          <w:rFonts w:ascii="Times New Roman" w:hAnsi="Times New Roman"/>
          <w:lang w:val="lt-LT"/>
        </w:rPr>
        <w:t>inici</w:t>
      </w:r>
      <w:r w:rsidRPr="00A915E1">
        <w:rPr>
          <w:rFonts w:ascii="Times New Roman" w:hAnsi="Times New Roman"/>
          <w:lang w:val="lt-LT"/>
        </w:rPr>
        <w:t>atyva arba dėl jo kaltės, Pirkėjo</w:t>
      </w:r>
      <w:r w:rsidR="00E65CE8" w:rsidRPr="00A915E1">
        <w:rPr>
          <w:rFonts w:ascii="Times New Roman" w:hAnsi="Times New Roman"/>
          <w:lang w:val="lt-LT"/>
        </w:rPr>
        <w:t xml:space="preserve"> atlikti mokėjimai bus įskaityt</w:t>
      </w:r>
      <w:r w:rsidRPr="00A915E1">
        <w:rPr>
          <w:rFonts w:ascii="Times New Roman" w:hAnsi="Times New Roman"/>
          <w:lang w:val="lt-LT"/>
        </w:rPr>
        <w:t xml:space="preserve">i </w:t>
      </w:r>
      <w:r w:rsidR="00E65CE8" w:rsidRPr="00A915E1">
        <w:rPr>
          <w:rFonts w:ascii="Times New Roman" w:hAnsi="Times New Roman"/>
          <w:lang w:val="lt-LT"/>
        </w:rPr>
        <w:t>kaip netesybų sumokėjimas už Sutarties neįvykdymą</w:t>
      </w:r>
      <w:r w:rsidRPr="00A915E1">
        <w:rPr>
          <w:rFonts w:ascii="Times New Roman" w:hAnsi="Times New Roman"/>
          <w:lang w:val="lt-LT"/>
        </w:rPr>
        <w:t xml:space="preserve">. </w:t>
      </w:r>
      <w:r w:rsidR="008F0AF1" w:rsidRPr="00A915E1">
        <w:rPr>
          <w:rFonts w:ascii="Times New Roman" w:hAnsi="Times New Roman"/>
          <w:lang w:val="lt-LT"/>
        </w:rPr>
        <w:t xml:space="preserve">Tokio Sutarties nutraukimo atveju Pirkėjas </w:t>
      </w:r>
      <w:r w:rsidR="00225D07" w:rsidRPr="00A915E1">
        <w:rPr>
          <w:rFonts w:ascii="Times New Roman" w:hAnsi="Times New Roman"/>
          <w:lang w:val="lt-LT"/>
        </w:rPr>
        <w:t xml:space="preserve">taip pat </w:t>
      </w:r>
      <w:r w:rsidR="008F0AF1" w:rsidRPr="00A915E1">
        <w:rPr>
          <w:rFonts w:ascii="Times New Roman" w:hAnsi="Times New Roman"/>
          <w:lang w:val="lt-LT"/>
        </w:rPr>
        <w:t xml:space="preserve">sumoka Pardavėjui </w:t>
      </w:r>
      <w:r w:rsidR="00225D07" w:rsidRPr="00A915E1">
        <w:rPr>
          <w:rFonts w:ascii="Times New Roman" w:hAnsi="Times New Roman"/>
          <w:lang w:val="lt-LT"/>
        </w:rPr>
        <w:t>už Prekių vertę, kurios iki Sutarties nutraukimo faktiškai perduotos</w:t>
      </w:r>
      <w:r w:rsidR="00D85AC4" w:rsidRPr="00A915E1">
        <w:rPr>
          <w:rFonts w:ascii="Times New Roman" w:hAnsi="Times New Roman"/>
          <w:lang w:val="lt-LT"/>
        </w:rPr>
        <w:t xml:space="preserve"> Pirkėjui</w:t>
      </w:r>
      <w:r w:rsidR="00225D07" w:rsidRPr="00A915E1">
        <w:rPr>
          <w:rFonts w:ascii="Times New Roman" w:hAnsi="Times New Roman"/>
          <w:lang w:val="lt-LT"/>
        </w:rPr>
        <w:t xml:space="preserve"> </w:t>
      </w:r>
      <w:r w:rsidR="00E82C72" w:rsidRPr="00A915E1">
        <w:rPr>
          <w:rFonts w:ascii="Times New Roman" w:hAnsi="Times New Roman"/>
          <w:lang w:val="lt-LT"/>
        </w:rPr>
        <w:t>ir/</w:t>
      </w:r>
      <w:r w:rsidR="00225D07" w:rsidRPr="00A915E1">
        <w:rPr>
          <w:rFonts w:ascii="Times New Roman" w:hAnsi="Times New Roman"/>
          <w:lang w:val="lt-LT"/>
        </w:rPr>
        <w:t xml:space="preserve">arba pagal Užsakymą </w:t>
      </w:r>
      <w:r w:rsidR="00E82C72" w:rsidRPr="00A915E1">
        <w:rPr>
          <w:rFonts w:ascii="Times New Roman" w:hAnsi="Times New Roman"/>
          <w:lang w:val="lt-LT"/>
        </w:rPr>
        <w:t xml:space="preserve">gautos ar </w:t>
      </w:r>
      <w:r w:rsidR="00D85AC4" w:rsidRPr="00A915E1">
        <w:rPr>
          <w:rFonts w:ascii="Times New Roman" w:hAnsi="Times New Roman"/>
          <w:lang w:val="lt-LT"/>
        </w:rPr>
        <w:t>užsakyto</w:t>
      </w:r>
      <w:r w:rsidR="00E82C72" w:rsidRPr="00A915E1">
        <w:rPr>
          <w:rFonts w:ascii="Times New Roman" w:hAnsi="Times New Roman"/>
          <w:lang w:val="lt-LT"/>
        </w:rPr>
        <w:t xml:space="preserve">s </w:t>
      </w:r>
      <w:r w:rsidR="00225D07" w:rsidRPr="00A915E1">
        <w:rPr>
          <w:rFonts w:ascii="Times New Roman" w:hAnsi="Times New Roman"/>
          <w:lang w:val="lt-LT"/>
        </w:rPr>
        <w:t>iš gamintojo</w:t>
      </w:r>
      <w:r w:rsidR="00D85AC4" w:rsidRPr="00A915E1">
        <w:rPr>
          <w:rFonts w:ascii="Times New Roman" w:hAnsi="Times New Roman"/>
          <w:lang w:val="lt-LT"/>
        </w:rPr>
        <w:t xml:space="preserve">, tačiau jų </w:t>
      </w:r>
      <w:r w:rsidR="007D3156" w:rsidRPr="00A915E1">
        <w:rPr>
          <w:rFonts w:ascii="Times New Roman" w:hAnsi="Times New Roman"/>
          <w:lang w:val="lt-LT"/>
        </w:rPr>
        <w:t xml:space="preserve">Pardavėjas </w:t>
      </w:r>
      <w:r w:rsidR="00225D07" w:rsidRPr="00A915E1">
        <w:rPr>
          <w:rFonts w:ascii="Times New Roman" w:hAnsi="Times New Roman"/>
          <w:lang w:val="lt-LT"/>
        </w:rPr>
        <w:t>negali</w:t>
      </w:r>
      <w:r w:rsidR="007D3156" w:rsidRPr="00A915E1">
        <w:rPr>
          <w:rFonts w:ascii="Times New Roman" w:hAnsi="Times New Roman"/>
          <w:lang w:val="lt-LT"/>
        </w:rPr>
        <w:t xml:space="preserve"> </w:t>
      </w:r>
      <w:r w:rsidR="00225D07" w:rsidRPr="00A915E1">
        <w:rPr>
          <w:rFonts w:ascii="Times New Roman" w:hAnsi="Times New Roman"/>
          <w:lang w:val="lt-LT"/>
        </w:rPr>
        <w:t>grąžin</w:t>
      </w:r>
      <w:r w:rsidR="00D85AC4" w:rsidRPr="00A915E1">
        <w:rPr>
          <w:rFonts w:ascii="Times New Roman" w:hAnsi="Times New Roman"/>
          <w:lang w:val="lt-LT"/>
        </w:rPr>
        <w:t xml:space="preserve">ti. Pirkėjas </w:t>
      </w:r>
      <w:r w:rsidR="00225D07" w:rsidRPr="00A915E1">
        <w:rPr>
          <w:rFonts w:ascii="Times New Roman" w:hAnsi="Times New Roman"/>
          <w:lang w:val="lt-LT"/>
        </w:rPr>
        <w:t xml:space="preserve">taip pat </w:t>
      </w:r>
      <w:r w:rsidR="00D85AC4" w:rsidRPr="00A915E1">
        <w:rPr>
          <w:rFonts w:ascii="Times New Roman" w:hAnsi="Times New Roman"/>
          <w:lang w:val="lt-LT"/>
        </w:rPr>
        <w:t xml:space="preserve">įsipareigoja </w:t>
      </w:r>
      <w:r w:rsidR="00225D07" w:rsidRPr="00A915E1">
        <w:rPr>
          <w:rFonts w:ascii="Times New Roman" w:hAnsi="Times New Roman"/>
          <w:lang w:val="lt-LT"/>
        </w:rPr>
        <w:t>padeng</w:t>
      </w:r>
      <w:r w:rsidR="00D85AC4" w:rsidRPr="00A915E1">
        <w:rPr>
          <w:rFonts w:ascii="Times New Roman" w:hAnsi="Times New Roman"/>
          <w:lang w:val="lt-LT"/>
        </w:rPr>
        <w:t xml:space="preserve">ti </w:t>
      </w:r>
      <w:r w:rsidR="008F0AF1" w:rsidRPr="00A915E1">
        <w:rPr>
          <w:rFonts w:ascii="Times New Roman" w:hAnsi="Times New Roman"/>
          <w:lang w:val="lt-LT"/>
        </w:rPr>
        <w:t xml:space="preserve">suteiktų paslaugų ir atliktų Susijusių darbų vertę, </w:t>
      </w:r>
      <w:r w:rsidR="00225D07" w:rsidRPr="00A915E1">
        <w:rPr>
          <w:rFonts w:ascii="Times New Roman" w:hAnsi="Times New Roman"/>
          <w:lang w:val="lt-LT"/>
        </w:rPr>
        <w:t>bei</w:t>
      </w:r>
      <w:r w:rsidR="008F0AF1" w:rsidRPr="00A915E1">
        <w:rPr>
          <w:rFonts w:ascii="Times New Roman" w:hAnsi="Times New Roman"/>
          <w:lang w:val="lt-LT"/>
        </w:rPr>
        <w:t xml:space="preserve"> atlygi</w:t>
      </w:r>
      <w:r w:rsidR="00D85AC4" w:rsidRPr="00A915E1">
        <w:rPr>
          <w:rFonts w:ascii="Times New Roman" w:hAnsi="Times New Roman"/>
          <w:lang w:val="lt-LT"/>
        </w:rPr>
        <w:t>nti</w:t>
      </w:r>
      <w:r w:rsidR="008F0AF1" w:rsidRPr="00A915E1">
        <w:rPr>
          <w:rFonts w:ascii="Times New Roman" w:hAnsi="Times New Roman"/>
          <w:lang w:val="lt-LT"/>
        </w:rPr>
        <w:t xml:space="preserve"> Pardavėjui visus dėl tokio </w:t>
      </w:r>
      <w:r w:rsidR="00E82C72" w:rsidRPr="00A915E1">
        <w:rPr>
          <w:rFonts w:ascii="Times New Roman" w:hAnsi="Times New Roman"/>
          <w:lang w:val="lt-LT"/>
        </w:rPr>
        <w:t xml:space="preserve">Sutarties </w:t>
      </w:r>
      <w:r w:rsidR="008F0AF1" w:rsidRPr="00A915E1">
        <w:rPr>
          <w:rFonts w:ascii="Times New Roman" w:hAnsi="Times New Roman"/>
          <w:lang w:val="lt-LT"/>
        </w:rPr>
        <w:t>nutraukimo atsiradusius nuostolius.</w:t>
      </w:r>
    </w:p>
    <w:p w14:paraId="1EA71951" w14:textId="77777777" w:rsidR="006C5AAB" w:rsidRPr="00A915E1" w:rsidRDefault="00E65CE8" w:rsidP="00E32360">
      <w:pPr>
        <w:numPr>
          <w:ilvl w:val="1"/>
          <w:numId w:val="1"/>
        </w:numPr>
        <w:tabs>
          <w:tab w:val="clear" w:pos="792"/>
          <w:tab w:val="num" w:pos="630"/>
        </w:tabs>
        <w:spacing w:after="120" w:line="240" w:lineRule="auto"/>
        <w:ind w:left="630" w:hanging="630"/>
        <w:jc w:val="both"/>
        <w:rPr>
          <w:rFonts w:ascii="Times New Roman" w:hAnsi="Times New Roman"/>
          <w:bCs/>
          <w:color w:val="000000"/>
          <w:lang w:val="lt-LT"/>
        </w:rPr>
      </w:pPr>
      <w:r w:rsidRPr="00A915E1">
        <w:rPr>
          <w:rFonts w:ascii="Times New Roman" w:hAnsi="Times New Roman"/>
          <w:lang w:val="lt-LT"/>
        </w:rPr>
        <w:t>Jeigu viena Šalis padaro esminį šios Sutarties pažeidimą, kita Šalis gali pateikti rašytinį įspėjimą dėl Sutarties nutraukimo dėl kitos Šalies kaltės. Tokiame įspėjime turi būti nurodomas padarytas esminis pažeidimas, priežastys, dėl kurių pažeidimas laikytinas esminiu, protingas (bet ne trumpesnis kaip 14 (keturiolikos) kalendorinių dienų) terminas esminiam pažeidimui pašalinti ir informuojama apie ketinimą nutraukti Sutartį, jeigu esminis pažeidimas nebus pašalintas. Jeigu pirmoji Šalis nepašalina esminio pažeidimo per nurodytą protingą terminą, kita Šalis turi teisę nedelsiant vienašališkai nutraukti Sutartį raštu pranešdama pirmajai Šaliai. Sutarties nutraukimo diena yra pranešimo apie Sutarties nutraukimą gavimo diena.</w:t>
      </w:r>
    </w:p>
    <w:p w14:paraId="0B82EDDA" w14:textId="77777777" w:rsidR="006C5AAB" w:rsidRPr="00A915E1" w:rsidRDefault="00E82C72" w:rsidP="00E32360">
      <w:pPr>
        <w:numPr>
          <w:ilvl w:val="1"/>
          <w:numId w:val="1"/>
        </w:numPr>
        <w:tabs>
          <w:tab w:val="clear" w:pos="792"/>
          <w:tab w:val="num" w:pos="630"/>
        </w:tabs>
        <w:spacing w:after="120" w:line="240" w:lineRule="auto"/>
        <w:ind w:left="630" w:hanging="630"/>
        <w:jc w:val="both"/>
        <w:rPr>
          <w:rFonts w:ascii="Times New Roman" w:hAnsi="Times New Roman"/>
          <w:bCs/>
          <w:color w:val="000000"/>
          <w:lang w:val="lt-LT"/>
        </w:rPr>
      </w:pPr>
      <w:r w:rsidRPr="00A915E1">
        <w:rPr>
          <w:rFonts w:ascii="Times New Roman" w:hAnsi="Times New Roman"/>
          <w:color w:val="000000"/>
          <w:lang w:val="lt-LT"/>
        </w:rPr>
        <w:t xml:space="preserve">Nutraukus Sutartį (ar jai pasibaigus) bet kuriuo pagrindu, Šalys įsipareigoja </w:t>
      </w:r>
      <w:r w:rsidRPr="00A915E1">
        <w:rPr>
          <w:rFonts w:ascii="Times New Roman" w:hAnsi="Times New Roman"/>
          <w:bCs/>
          <w:color w:val="000000"/>
          <w:lang w:val="lt-LT"/>
        </w:rPr>
        <w:t>p</w:t>
      </w:r>
      <w:r w:rsidRPr="00A915E1">
        <w:rPr>
          <w:rFonts w:ascii="Times New Roman" w:hAnsi="Times New Roman"/>
          <w:color w:val="000000"/>
          <w:lang w:val="lt-LT"/>
        </w:rPr>
        <w:t>asirašyti perdavimo-priėmimo Aktą dėl perduodamų Prekių, suteiktų paslaugų ir atli</w:t>
      </w:r>
      <w:r w:rsidR="00E43732" w:rsidRPr="00A915E1">
        <w:rPr>
          <w:rFonts w:ascii="Times New Roman" w:hAnsi="Times New Roman"/>
          <w:color w:val="000000"/>
          <w:lang w:val="lt-LT"/>
        </w:rPr>
        <w:t>kt</w:t>
      </w:r>
      <w:r w:rsidRPr="00A915E1">
        <w:rPr>
          <w:rFonts w:ascii="Times New Roman" w:hAnsi="Times New Roman"/>
          <w:color w:val="000000"/>
          <w:lang w:val="lt-LT"/>
        </w:rPr>
        <w:t>ų Susijusių darbų. Pasirašius Aktą atsiskaityti Sutartyje nustatytais terminais už iki Sutarties nutraukimo kokybiškai, tinkamai pagal Sutarties sąlygas perduotas Prekes, suteiktas paslaugas ir atliktus Susijusius darbus</w:t>
      </w:r>
      <w:r w:rsidR="00EB4A51" w:rsidRPr="00A915E1">
        <w:rPr>
          <w:rFonts w:ascii="Times New Roman" w:hAnsi="Times New Roman"/>
          <w:color w:val="000000"/>
          <w:lang w:val="lt-LT"/>
        </w:rPr>
        <w:t>.</w:t>
      </w:r>
      <w:r w:rsidRPr="00A915E1">
        <w:rPr>
          <w:rFonts w:ascii="Times New Roman" w:hAnsi="Times New Roman"/>
          <w:color w:val="000000"/>
          <w:lang w:val="lt-LT"/>
        </w:rPr>
        <w:t xml:space="preserve"> </w:t>
      </w:r>
    </w:p>
    <w:p w14:paraId="38EB8B3A" w14:textId="77777777" w:rsidR="00611BE0" w:rsidRPr="00A915E1" w:rsidRDefault="00EB4A51" w:rsidP="00E32360">
      <w:pPr>
        <w:numPr>
          <w:ilvl w:val="1"/>
          <w:numId w:val="1"/>
        </w:numPr>
        <w:tabs>
          <w:tab w:val="clear" w:pos="792"/>
          <w:tab w:val="num" w:pos="630"/>
        </w:tabs>
        <w:spacing w:after="120" w:line="240" w:lineRule="auto"/>
        <w:ind w:left="630" w:hanging="630"/>
        <w:jc w:val="both"/>
        <w:rPr>
          <w:rFonts w:ascii="Times New Roman" w:hAnsi="Times New Roman"/>
          <w:bCs/>
          <w:color w:val="000000"/>
          <w:lang w:val="lt-LT"/>
        </w:rPr>
      </w:pPr>
      <w:r w:rsidRPr="00A915E1">
        <w:rPr>
          <w:rFonts w:ascii="Times New Roman" w:hAnsi="Times New Roman"/>
          <w:lang w:val="lt-LT"/>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3F491167" w14:textId="77777777" w:rsidR="00EB4A51" w:rsidRPr="00A915E1" w:rsidRDefault="00EB4A51" w:rsidP="00E32360">
      <w:pPr>
        <w:numPr>
          <w:ilvl w:val="0"/>
          <w:numId w:val="1"/>
        </w:numPr>
        <w:spacing w:after="120" w:line="240" w:lineRule="auto"/>
        <w:jc w:val="center"/>
        <w:rPr>
          <w:rFonts w:ascii="Times New Roman" w:hAnsi="Times New Roman"/>
          <w:b/>
          <w:bCs/>
          <w:color w:val="000000"/>
          <w:lang w:val="lt-LT"/>
        </w:rPr>
      </w:pPr>
      <w:r w:rsidRPr="00A915E1">
        <w:rPr>
          <w:rFonts w:ascii="Times New Roman" w:hAnsi="Times New Roman"/>
          <w:b/>
          <w:bCs/>
          <w:lang w:val="lt-LT"/>
        </w:rPr>
        <w:t>KITOS SĄLYGOS</w:t>
      </w:r>
    </w:p>
    <w:p w14:paraId="712D7462" w14:textId="77777777" w:rsidR="00C112CA" w:rsidRPr="00A915E1" w:rsidRDefault="00C112CA" w:rsidP="00E32360">
      <w:pPr>
        <w:numPr>
          <w:ilvl w:val="1"/>
          <w:numId w:val="1"/>
        </w:numPr>
        <w:tabs>
          <w:tab w:val="clear" w:pos="792"/>
          <w:tab w:val="num" w:pos="630"/>
        </w:tabs>
        <w:spacing w:after="120" w:line="240" w:lineRule="auto"/>
        <w:ind w:left="630" w:hanging="630"/>
        <w:jc w:val="both"/>
        <w:rPr>
          <w:rFonts w:ascii="Times New Roman" w:hAnsi="Times New Roman"/>
          <w:bCs/>
          <w:color w:val="000000"/>
          <w:lang w:val="lt-LT"/>
        </w:rPr>
      </w:pPr>
      <w:r w:rsidRPr="00A915E1">
        <w:rPr>
          <w:rFonts w:ascii="Times New Roman" w:hAnsi="Times New Roman"/>
          <w:lang w:val="lt-LT"/>
        </w:rPr>
        <w:t>Ši Sutartis įsigalioja aukščiau nurodytą jos pasirašymo dieną ir galioja iki visiško įsipareigojimų pagal šią Sutartį įvykdymo dienos, išskyrus tas Sutarties nuostatas, kurios pagal savo esmę lieka galioti neterminuotai, įskaitant, bet neapsiribojant Sutarties nuostatas dėl ginčų sprendimo tvarkos, pranešimų įteikimo Šalims tvarkos, konfidencialios informacijos apsaugos, Šalių atsakomybės, garantinių terminų.</w:t>
      </w:r>
    </w:p>
    <w:p w14:paraId="77D6B6E1" w14:textId="77777777" w:rsidR="00C112CA" w:rsidRPr="00A915E1" w:rsidRDefault="00C112CA" w:rsidP="00E32360">
      <w:pPr>
        <w:numPr>
          <w:ilvl w:val="1"/>
          <w:numId w:val="1"/>
        </w:numPr>
        <w:tabs>
          <w:tab w:val="clear" w:pos="792"/>
          <w:tab w:val="num" w:pos="630"/>
        </w:tabs>
        <w:spacing w:after="120" w:line="240" w:lineRule="auto"/>
        <w:ind w:left="630" w:hanging="630"/>
        <w:jc w:val="both"/>
        <w:rPr>
          <w:rFonts w:ascii="Times New Roman" w:hAnsi="Times New Roman"/>
          <w:bCs/>
          <w:color w:val="000000"/>
          <w:lang w:val="lt-LT"/>
        </w:rPr>
      </w:pPr>
      <w:r w:rsidRPr="00A915E1">
        <w:rPr>
          <w:rFonts w:ascii="Times New Roman" w:hAnsi="Times New Roman"/>
          <w:lang w:val="lt-LT"/>
        </w:rPr>
        <w:t>Šalys įsipareigoja neatskleisti tretiesiems asmenims informacijos, kurią jos derybų dėl šios Sutarties sudarymo ir Sutarties vykdymo metu gavo iš kitos Šalies arba kuri tapo joms prieinama ar žinoma bendradarbiaujant su kita Šalimi. Visa ši informacija yra laikoma konfidencialia, išskyrus informaciją, kuri yra viešai prieinama arba dėl kurios yra gautas kitos Šalies rašytinis patvirtinimas, kad ji nėra konfidenciali. Šalys įsipareigoja visą gautą informaciją naudoti tik šioje Sutartyje nurodytiems tikslams. Visi Šalių viešos komunikacijos veiksmai apie įgyvendinamą projektą ir/ar parduodamas Prekes, teikiamas paslaugas ir atliekamus Susijusius darbus (reklaminiai, informaciniai pranešimai, skelbimai ir pan.) privalo būti iš anksto suderinti su kita Šalimi.</w:t>
      </w:r>
    </w:p>
    <w:p w14:paraId="0332C982" w14:textId="77777777" w:rsidR="00C112CA" w:rsidRPr="00A915E1" w:rsidRDefault="00C112CA" w:rsidP="00E32360">
      <w:pPr>
        <w:numPr>
          <w:ilvl w:val="1"/>
          <w:numId w:val="1"/>
        </w:numPr>
        <w:tabs>
          <w:tab w:val="clear" w:pos="792"/>
          <w:tab w:val="num" w:pos="630"/>
        </w:tabs>
        <w:spacing w:after="120" w:line="240" w:lineRule="auto"/>
        <w:ind w:left="630" w:hanging="630"/>
        <w:jc w:val="both"/>
        <w:rPr>
          <w:rFonts w:ascii="Times New Roman" w:hAnsi="Times New Roman"/>
          <w:bCs/>
          <w:color w:val="000000"/>
          <w:lang w:val="lt-LT"/>
        </w:rPr>
      </w:pPr>
      <w:r w:rsidRPr="00A915E1">
        <w:rPr>
          <w:rFonts w:ascii="Times New Roman" w:hAnsi="Times New Roman"/>
          <w:lang w:val="lt-LT"/>
        </w:rPr>
        <w:t>Bet kurie ir visi pranešimai, sutikimai ir kitas susižinojimas, kuriuos Šalis gali pateikti pagal šią Sutartį, bus laikomi galiojančiais, jeigu yra įteikti kitai Šaliai ir gautas patvirtinimas apie gavimą arba išsiųsti registruotu paštu, elektroniniu paštu Sutartyje nurodytais adresais. Elektroniniu paštu siunčiami pranešimai yra laikomi įteikti kitai Šaliai  jų siuntimo dieną, jeigu jie buvo siųsti iki 17 val. Tuo atveju, jeigu elektroniniu paštu siunčiami pranešimai buvo siųsti po 17 val, jie laikomi įteikti sekančią  darbo dieną po jų išsiuntimo. Jeigu elektroniniu paštu siunčiamo pranešimo diena sutampa su ne darbo diena, laikoma, kad elektroniniu paštu siųstas pranešimas kitai Šaliai yra įteiktas  sekančią po nedarbo dienos einančia  darbo dieną.</w:t>
      </w:r>
    </w:p>
    <w:p w14:paraId="4E6925C4" w14:textId="77777777" w:rsidR="00C112CA" w:rsidRPr="00A915E1" w:rsidRDefault="00C112CA" w:rsidP="00E32360">
      <w:pPr>
        <w:numPr>
          <w:ilvl w:val="1"/>
          <w:numId w:val="1"/>
        </w:numPr>
        <w:tabs>
          <w:tab w:val="clear" w:pos="792"/>
          <w:tab w:val="num" w:pos="630"/>
        </w:tabs>
        <w:spacing w:after="120" w:line="240" w:lineRule="auto"/>
        <w:ind w:left="630" w:hanging="630"/>
        <w:jc w:val="both"/>
        <w:rPr>
          <w:rFonts w:ascii="Times New Roman" w:hAnsi="Times New Roman"/>
          <w:bCs/>
          <w:color w:val="000000"/>
          <w:lang w:val="lt-LT"/>
        </w:rPr>
      </w:pPr>
      <w:r w:rsidRPr="00A915E1">
        <w:rPr>
          <w:rFonts w:ascii="Times New Roman" w:hAnsi="Times New Roman"/>
          <w:lang w:val="lt-LT"/>
        </w:rPr>
        <w:t>Visi šios Sutarties priedai, papildomi susitarimai ir kiti abiejų Šalių pasirašyti dokumentai yra laikomi neatskiriama Sutarties dalimi. Šios Sutarties sąlygos ir Šalių įsipareigojimai gali būti keičiami tik abiejų šalių pasirašytu atskiru susitarimu; kitokie Sutarties vykdymo metu Šalių viena kitai vienašališkai pateikti dokumentai, raštai ar kitokia komunikacija nekeičia šios Sutarties sąlygų ir įsipareigojimų.</w:t>
      </w:r>
    </w:p>
    <w:p w14:paraId="32DAAA1F" w14:textId="77777777" w:rsidR="00C112CA" w:rsidRPr="00A915E1" w:rsidRDefault="00C112CA" w:rsidP="00E32360">
      <w:pPr>
        <w:numPr>
          <w:ilvl w:val="1"/>
          <w:numId w:val="1"/>
        </w:numPr>
        <w:tabs>
          <w:tab w:val="clear" w:pos="792"/>
          <w:tab w:val="num" w:pos="630"/>
        </w:tabs>
        <w:spacing w:after="120" w:line="240" w:lineRule="auto"/>
        <w:ind w:left="630" w:hanging="630"/>
        <w:jc w:val="both"/>
        <w:rPr>
          <w:rFonts w:ascii="Times New Roman" w:hAnsi="Times New Roman"/>
          <w:bCs/>
          <w:color w:val="000000"/>
          <w:lang w:val="lt-LT"/>
        </w:rPr>
      </w:pPr>
      <w:r w:rsidRPr="00A915E1">
        <w:rPr>
          <w:rFonts w:ascii="Times New Roman" w:hAnsi="Times New Roman"/>
          <w:lang w:val="lt-LT"/>
        </w:rPr>
        <w:t>Šiai Sutarčiai ir visoms iš šios Sutarties atsirandančioms teisėms ir pareigoms taikomi Lietuvos Respublikos įstatymai bei kiti norminiai teisės aktai. Sutartis sudaryta ir turi būti aiškinama pagal Lietuvos Respublikos teisę.</w:t>
      </w:r>
    </w:p>
    <w:p w14:paraId="09BD308C" w14:textId="77777777" w:rsidR="00C112CA" w:rsidRPr="00A915E1" w:rsidRDefault="00C112CA" w:rsidP="00E32360">
      <w:pPr>
        <w:numPr>
          <w:ilvl w:val="1"/>
          <w:numId w:val="1"/>
        </w:numPr>
        <w:tabs>
          <w:tab w:val="clear" w:pos="792"/>
          <w:tab w:val="num" w:pos="630"/>
        </w:tabs>
        <w:spacing w:after="120" w:line="240" w:lineRule="auto"/>
        <w:ind w:left="630" w:hanging="630"/>
        <w:jc w:val="both"/>
        <w:rPr>
          <w:rFonts w:ascii="Times New Roman" w:hAnsi="Times New Roman"/>
          <w:bCs/>
          <w:color w:val="000000"/>
          <w:lang w:val="lt-LT"/>
        </w:rPr>
      </w:pPr>
      <w:r w:rsidRPr="00A915E1">
        <w:rPr>
          <w:rFonts w:ascii="Times New Roman" w:hAnsi="Times New Roman"/>
          <w:lang w:val="lt-LT"/>
        </w:rPr>
        <w:t xml:space="preserve">Bet kokie nesutarimai ar ginčai, kylantys tarp Šalių dėl šios Sutarties, sprendžiami abipusiu susitarimu. Nepavykus ginčo išspręsti derybomis per 14 (keturiolika) dienų nuo derybų pradžios, bet kokie ginčai, nesutarimai ar reikalavimai, kylantys iš šios Sutarties ar susiję su ja, jos pažeidimu, nutraukimu ar galiojimu, sprendžiami Lietuvos Respublikos teisme. Šalių sutarimu teisminio ginčo nagrinėjimo vieta </w:t>
      </w:r>
      <w:r w:rsidR="00F91AED" w:rsidRPr="00A915E1">
        <w:rPr>
          <w:rFonts w:ascii="Times New Roman" w:hAnsi="Times New Roman"/>
          <w:lang w:val="lt-LT"/>
        </w:rPr>
        <w:t xml:space="preserve">nustatomas pagal pardavėjo registruotos buveinės adresą (arba </w:t>
      </w:r>
      <w:r w:rsidR="0027044C" w:rsidRPr="00A915E1">
        <w:rPr>
          <w:rFonts w:ascii="Times New Roman" w:hAnsi="Times New Roman"/>
          <w:lang w:val="lt-LT"/>
        </w:rPr>
        <w:t>Vilniaus</w:t>
      </w:r>
      <w:r w:rsidR="00F91AED" w:rsidRPr="00A915E1">
        <w:rPr>
          <w:rFonts w:ascii="Times New Roman" w:hAnsi="Times New Roman"/>
          <w:lang w:val="lt-LT"/>
        </w:rPr>
        <w:t xml:space="preserve"> </w:t>
      </w:r>
      <w:r w:rsidRPr="00A915E1">
        <w:rPr>
          <w:rFonts w:ascii="Times New Roman" w:hAnsi="Times New Roman"/>
          <w:lang w:val="lt-LT"/>
        </w:rPr>
        <w:t>miest</w:t>
      </w:r>
      <w:r w:rsidR="00F91AED" w:rsidRPr="00A915E1">
        <w:rPr>
          <w:rFonts w:ascii="Times New Roman" w:hAnsi="Times New Roman"/>
          <w:lang w:val="lt-LT"/>
        </w:rPr>
        <w:t>e)</w:t>
      </w:r>
      <w:r w:rsidRPr="00A915E1">
        <w:rPr>
          <w:rFonts w:ascii="Times New Roman" w:hAnsi="Times New Roman"/>
          <w:lang w:val="lt-LT"/>
        </w:rPr>
        <w:t>.</w:t>
      </w:r>
    </w:p>
    <w:p w14:paraId="39FC10B3" w14:textId="77777777" w:rsidR="000B5A21" w:rsidRPr="00A915E1" w:rsidRDefault="000B5A21" w:rsidP="00E32360">
      <w:pPr>
        <w:numPr>
          <w:ilvl w:val="1"/>
          <w:numId w:val="1"/>
        </w:numPr>
        <w:tabs>
          <w:tab w:val="clear" w:pos="792"/>
          <w:tab w:val="num" w:pos="630"/>
        </w:tabs>
        <w:spacing w:after="120" w:line="240" w:lineRule="auto"/>
        <w:ind w:left="630" w:hanging="630"/>
        <w:jc w:val="both"/>
        <w:rPr>
          <w:rFonts w:ascii="Times New Roman" w:hAnsi="Times New Roman"/>
          <w:bCs/>
          <w:color w:val="000000"/>
          <w:lang w:val="lt-LT"/>
        </w:rPr>
      </w:pPr>
      <w:r w:rsidRPr="00A915E1">
        <w:rPr>
          <w:rFonts w:ascii="Times New Roman" w:hAnsi="Times New Roman"/>
          <w:lang w:val="lt-LT"/>
        </w:rPr>
        <w:t xml:space="preserve">Sutartis kartu su jos priedais </w:t>
      </w:r>
      <w:r w:rsidR="00BF2F4B" w:rsidRPr="00A915E1">
        <w:rPr>
          <w:rFonts w:ascii="Times New Roman" w:hAnsi="Times New Roman"/>
          <w:snapToGrid w:val="0"/>
          <w:lang w:val="lt-LT"/>
        </w:rPr>
        <w:t>sudaryta dviem vienodą juridinę galią turinčiais egzemplioriais, lietuvių kalba, po vieną kiekvienai iš Šalių</w:t>
      </w:r>
      <w:r w:rsidR="00BF2F4B" w:rsidRPr="00A915E1">
        <w:rPr>
          <w:rFonts w:ascii="Times New Roman" w:hAnsi="Times New Roman"/>
          <w:lang w:val="lt-LT"/>
        </w:rPr>
        <w:t>.</w:t>
      </w:r>
    </w:p>
    <w:p w14:paraId="16197274" w14:textId="77777777" w:rsidR="00EB4A51" w:rsidRPr="00A915E1" w:rsidRDefault="000B5A21" w:rsidP="00E32360">
      <w:pPr>
        <w:numPr>
          <w:ilvl w:val="0"/>
          <w:numId w:val="1"/>
        </w:numPr>
        <w:spacing w:after="120" w:line="240" w:lineRule="auto"/>
        <w:jc w:val="center"/>
        <w:rPr>
          <w:rFonts w:ascii="Times New Roman" w:hAnsi="Times New Roman"/>
          <w:b/>
          <w:bCs/>
          <w:color w:val="000000"/>
          <w:lang w:val="lt-LT"/>
        </w:rPr>
      </w:pPr>
      <w:r w:rsidRPr="00A915E1">
        <w:rPr>
          <w:rFonts w:ascii="Times New Roman" w:hAnsi="Times New Roman"/>
          <w:b/>
          <w:bCs/>
          <w:color w:val="000000"/>
          <w:lang w:val="lt-LT"/>
        </w:rPr>
        <w:t>ŠALIŲ REKVIZITAI IR PARAŠAI</w:t>
      </w:r>
    </w:p>
    <w:tbl>
      <w:tblPr>
        <w:tblW w:w="0" w:type="auto"/>
        <w:tblLook w:val="04A0" w:firstRow="1" w:lastRow="0" w:firstColumn="1" w:lastColumn="0" w:noHBand="0" w:noVBand="1"/>
      </w:tblPr>
      <w:tblGrid>
        <w:gridCol w:w="5263"/>
        <w:gridCol w:w="5263"/>
      </w:tblGrid>
      <w:tr w:rsidR="000B5A21" w:rsidRPr="00A915E1" w14:paraId="04D850CD" w14:textId="77777777" w:rsidTr="00BF2F4B">
        <w:tc>
          <w:tcPr>
            <w:tcW w:w="5371" w:type="dxa"/>
            <w:tcBorders>
              <w:right w:val="single" w:sz="4" w:space="0" w:color="auto"/>
            </w:tcBorders>
            <w:shd w:val="clear" w:color="auto" w:fill="auto"/>
          </w:tcPr>
          <w:p w14:paraId="206DFE61" w14:textId="3E63E004" w:rsidR="000B5A21" w:rsidRDefault="000B5A21" w:rsidP="00E32360">
            <w:pPr>
              <w:tabs>
                <w:tab w:val="left" w:pos="567"/>
              </w:tabs>
              <w:spacing w:after="0" w:line="240" w:lineRule="auto"/>
              <w:jc w:val="both"/>
              <w:rPr>
                <w:rFonts w:ascii="Times New Roman" w:eastAsia="Times New Roman" w:hAnsi="Times New Roman"/>
                <w:b/>
                <w:lang w:val="lt-LT"/>
              </w:rPr>
            </w:pPr>
            <w:r w:rsidRPr="00A915E1">
              <w:rPr>
                <w:rFonts w:ascii="Times New Roman" w:eastAsia="Times New Roman" w:hAnsi="Times New Roman"/>
                <w:b/>
                <w:lang w:val="lt-LT"/>
              </w:rPr>
              <w:t>Pardavėjas:</w:t>
            </w:r>
          </w:p>
          <w:p w14:paraId="477E6E6B" w14:textId="77777777" w:rsidR="00E32360" w:rsidRPr="00E32360" w:rsidRDefault="00E32360" w:rsidP="00E32360">
            <w:pPr>
              <w:tabs>
                <w:tab w:val="left" w:pos="567"/>
              </w:tabs>
              <w:spacing w:after="0" w:line="240" w:lineRule="auto"/>
              <w:jc w:val="both"/>
              <w:rPr>
                <w:rFonts w:ascii="Times New Roman" w:eastAsia="Times New Roman" w:hAnsi="Times New Roman"/>
                <w:b/>
                <w:lang w:val="lt-LT"/>
              </w:rPr>
            </w:pPr>
          </w:p>
          <w:p w14:paraId="36C48FC1" w14:textId="77777777" w:rsidR="000B5A21" w:rsidRPr="00A915E1" w:rsidRDefault="000B5A21" w:rsidP="00E32360">
            <w:pPr>
              <w:tabs>
                <w:tab w:val="left" w:pos="567"/>
              </w:tabs>
              <w:spacing w:after="0" w:line="240" w:lineRule="auto"/>
              <w:rPr>
                <w:rFonts w:ascii="Times New Roman" w:eastAsia="Times New Roman" w:hAnsi="Times New Roman"/>
                <w:b/>
                <w:bCs/>
                <w:lang w:val="lt-LT"/>
              </w:rPr>
            </w:pPr>
            <w:r w:rsidRPr="00A915E1">
              <w:rPr>
                <w:rFonts w:ascii="Times New Roman" w:eastAsia="Times New Roman" w:hAnsi="Times New Roman"/>
                <w:b/>
                <w:bCs/>
                <w:lang w:val="lt-LT"/>
              </w:rPr>
              <w:t>UAB „Lantelis“</w:t>
            </w:r>
          </w:p>
          <w:p w14:paraId="2DCBA1A7" w14:textId="77777777" w:rsidR="000B5A21" w:rsidRPr="00A915E1" w:rsidRDefault="000B5A21" w:rsidP="00E32360">
            <w:pPr>
              <w:tabs>
                <w:tab w:val="left" w:pos="567"/>
              </w:tabs>
              <w:spacing w:after="0" w:line="240" w:lineRule="auto"/>
              <w:rPr>
                <w:rFonts w:ascii="Times New Roman" w:eastAsia="Times New Roman" w:hAnsi="Times New Roman"/>
                <w:lang w:val="lt-LT"/>
              </w:rPr>
            </w:pPr>
            <w:r w:rsidRPr="00A915E1">
              <w:rPr>
                <w:rFonts w:ascii="Times New Roman" w:eastAsia="Times New Roman" w:hAnsi="Times New Roman"/>
                <w:lang w:val="lt-LT"/>
              </w:rPr>
              <w:t>Įmonės kodas: 302295417,</w:t>
            </w:r>
          </w:p>
          <w:p w14:paraId="78054288" w14:textId="77777777" w:rsidR="000B5A21" w:rsidRPr="00A915E1" w:rsidRDefault="000B5A21" w:rsidP="00E32360">
            <w:pPr>
              <w:tabs>
                <w:tab w:val="left" w:pos="567"/>
              </w:tabs>
              <w:spacing w:after="0" w:line="240" w:lineRule="auto"/>
              <w:rPr>
                <w:rFonts w:ascii="Times New Roman" w:eastAsia="Times New Roman" w:hAnsi="Times New Roman"/>
                <w:lang w:val="lt-LT"/>
              </w:rPr>
            </w:pPr>
            <w:r w:rsidRPr="00A915E1">
              <w:rPr>
                <w:rFonts w:ascii="Times New Roman" w:eastAsia="Times New Roman" w:hAnsi="Times New Roman"/>
                <w:lang w:val="lt-LT"/>
              </w:rPr>
              <w:t xml:space="preserve">PVM kodas: LT1000004488216, </w:t>
            </w:r>
          </w:p>
          <w:p w14:paraId="7CD64474" w14:textId="77777777" w:rsidR="0027044C" w:rsidRPr="00A915E1" w:rsidRDefault="000B5A21" w:rsidP="00E32360">
            <w:pPr>
              <w:tabs>
                <w:tab w:val="left" w:pos="567"/>
              </w:tabs>
              <w:spacing w:after="0" w:line="240" w:lineRule="auto"/>
              <w:rPr>
                <w:rFonts w:ascii="Times New Roman" w:eastAsia="Times New Roman" w:hAnsi="Times New Roman"/>
                <w:lang w:val="lt-LT"/>
              </w:rPr>
            </w:pPr>
            <w:r w:rsidRPr="00A915E1">
              <w:rPr>
                <w:rFonts w:ascii="Times New Roman" w:eastAsia="Times New Roman" w:hAnsi="Times New Roman"/>
                <w:lang w:val="lt-LT"/>
              </w:rPr>
              <w:t xml:space="preserve">Adresas: </w:t>
            </w:r>
            <w:r w:rsidR="0027044C" w:rsidRPr="00A915E1">
              <w:rPr>
                <w:rFonts w:ascii="Times New Roman" w:eastAsia="Times New Roman" w:hAnsi="Times New Roman"/>
                <w:lang w:val="lt-LT"/>
              </w:rPr>
              <w:t>Universiteto al. 19, Klaipėda</w:t>
            </w:r>
          </w:p>
          <w:p w14:paraId="430D0975" w14:textId="77777777" w:rsidR="00BF2F4B" w:rsidRPr="00A915E1" w:rsidRDefault="00BF2F4B" w:rsidP="00E32360">
            <w:pPr>
              <w:tabs>
                <w:tab w:val="left" w:pos="567"/>
              </w:tabs>
              <w:spacing w:after="0" w:line="240" w:lineRule="auto"/>
              <w:rPr>
                <w:rFonts w:ascii="Times New Roman" w:eastAsia="Times New Roman" w:hAnsi="Times New Roman"/>
              </w:rPr>
            </w:pPr>
            <w:r w:rsidRPr="00A915E1">
              <w:rPr>
                <w:rFonts w:ascii="Times New Roman" w:eastAsia="Times New Roman" w:hAnsi="Times New Roman"/>
                <w:lang w:val="lt-LT"/>
              </w:rPr>
              <w:t>el.</w:t>
            </w:r>
            <w:r w:rsidR="00E21F9B" w:rsidRPr="00A915E1">
              <w:rPr>
                <w:rFonts w:ascii="Times New Roman" w:eastAsia="Times New Roman" w:hAnsi="Times New Roman"/>
                <w:lang w:val="lt-LT"/>
              </w:rPr>
              <w:t xml:space="preserve"> </w:t>
            </w:r>
            <w:r w:rsidRPr="00A915E1">
              <w:rPr>
                <w:rFonts w:ascii="Times New Roman" w:eastAsia="Times New Roman" w:hAnsi="Times New Roman"/>
                <w:lang w:val="lt-LT"/>
              </w:rPr>
              <w:t xml:space="preserve">paštas: </w:t>
            </w:r>
            <w:hyperlink r:id="rId9" w:history="1">
              <w:r w:rsidRPr="00A915E1">
                <w:rPr>
                  <w:rStyle w:val="Hipersaitas"/>
                  <w:rFonts w:ascii="Times New Roman" w:eastAsia="Times New Roman" w:hAnsi="Times New Roman"/>
                  <w:lang w:val="lt-LT"/>
                </w:rPr>
                <w:t>info</w:t>
              </w:r>
              <w:r w:rsidRPr="00A915E1">
                <w:rPr>
                  <w:rStyle w:val="Hipersaitas"/>
                  <w:rFonts w:ascii="Times New Roman" w:eastAsia="Times New Roman" w:hAnsi="Times New Roman"/>
                </w:rPr>
                <w:t>@lantel.lt</w:t>
              </w:r>
            </w:hyperlink>
            <w:r w:rsidRPr="00A915E1">
              <w:rPr>
                <w:rFonts w:ascii="Times New Roman" w:eastAsia="Times New Roman" w:hAnsi="Times New Roman"/>
              </w:rPr>
              <w:t xml:space="preserve"> </w:t>
            </w:r>
          </w:p>
          <w:p w14:paraId="663095F5" w14:textId="77777777" w:rsidR="000B5A21" w:rsidRPr="00A915E1" w:rsidRDefault="000B5A21" w:rsidP="00E32360">
            <w:pPr>
              <w:tabs>
                <w:tab w:val="left" w:pos="567"/>
              </w:tabs>
              <w:spacing w:after="0" w:line="240" w:lineRule="auto"/>
              <w:rPr>
                <w:rFonts w:ascii="Times New Roman" w:eastAsia="Times New Roman" w:hAnsi="Times New Roman"/>
                <w:lang w:val="lt-LT"/>
              </w:rPr>
            </w:pPr>
            <w:r w:rsidRPr="00A915E1">
              <w:rPr>
                <w:rFonts w:ascii="Times New Roman" w:eastAsia="Times New Roman" w:hAnsi="Times New Roman"/>
                <w:lang w:val="lt-LT"/>
              </w:rPr>
              <w:t>A/S: LT057044060007955075</w:t>
            </w:r>
          </w:p>
          <w:p w14:paraId="70F5CAA4" w14:textId="77777777" w:rsidR="000B5A21" w:rsidRPr="00A915E1" w:rsidRDefault="000B5A21" w:rsidP="00E32360">
            <w:pPr>
              <w:spacing w:after="0" w:line="240" w:lineRule="auto"/>
              <w:rPr>
                <w:rFonts w:ascii="Times New Roman" w:eastAsia="Times New Roman" w:hAnsi="Times New Roman"/>
                <w:lang w:val="lt-LT"/>
              </w:rPr>
            </w:pPr>
            <w:r w:rsidRPr="00A915E1">
              <w:rPr>
                <w:rFonts w:ascii="Times New Roman" w:eastAsia="Times New Roman" w:hAnsi="Times New Roman"/>
                <w:lang w:val="lt-LT"/>
              </w:rPr>
              <w:t>AB SEB bankas, kodas 7044</w:t>
            </w:r>
          </w:p>
          <w:p w14:paraId="206BF256" w14:textId="77777777" w:rsidR="00BF2F4B" w:rsidRPr="00A915E1" w:rsidRDefault="00BF2F4B" w:rsidP="00E32360">
            <w:pPr>
              <w:spacing w:after="0" w:line="240" w:lineRule="auto"/>
              <w:rPr>
                <w:rFonts w:ascii="Times New Roman" w:eastAsia="Times New Roman" w:hAnsi="Times New Roman"/>
                <w:b/>
                <w:bCs/>
                <w:color w:val="000000"/>
                <w:lang w:val="lt-LT"/>
              </w:rPr>
            </w:pPr>
          </w:p>
        </w:tc>
        <w:tc>
          <w:tcPr>
            <w:tcW w:w="5371" w:type="dxa"/>
            <w:tcBorders>
              <w:left w:val="single" w:sz="4" w:space="0" w:color="auto"/>
            </w:tcBorders>
            <w:shd w:val="clear" w:color="auto" w:fill="auto"/>
          </w:tcPr>
          <w:p w14:paraId="2CB59118" w14:textId="4ACCEFAC" w:rsidR="00E32360" w:rsidRDefault="00E32360" w:rsidP="00E32360">
            <w:pPr>
              <w:tabs>
                <w:tab w:val="left" w:pos="567"/>
              </w:tabs>
              <w:spacing w:after="0" w:line="240" w:lineRule="auto"/>
              <w:jc w:val="both"/>
              <w:rPr>
                <w:rFonts w:ascii="Times New Roman" w:eastAsia="Times New Roman" w:hAnsi="Times New Roman"/>
                <w:b/>
                <w:lang w:val="lt-LT"/>
              </w:rPr>
            </w:pPr>
            <w:r w:rsidRPr="00A915E1">
              <w:rPr>
                <w:rFonts w:ascii="Times New Roman" w:eastAsia="Times New Roman" w:hAnsi="Times New Roman"/>
                <w:b/>
                <w:lang w:val="lt-LT"/>
              </w:rPr>
              <w:t>P</w:t>
            </w:r>
            <w:r>
              <w:rPr>
                <w:rFonts w:ascii="Times New Roman" w:eastAsia="Times New Roman" w:hAnsi="Times New Roman"/>
                <w:b/>
                <w:lang w:val="lt-LT"/>
              </w:rPr>
              <w:t>irkėjas</w:t>
            </w:r>
            <w:r w:rsidRPr="00A915E1">
              <w:rPr>
                <w:rFonts w:ascii="Times New Roman" w:eastAsia="Times New Roman" w:hAnsi="Times New Roman"/>
                <w:b/>
                <w:lang w:val="lt-LT"/>
              </w:rPr>
              <w:t>:</w:t>
            </w:r>
          </w:p>
          <w:p w14:paraId="4C8C2314" w14:textId="77777777" w:rsidR="00E32360" w:rsidRPr="00E32360" w:rsidRDefault="00E32360" w:rsidP="00E32360">
            <w:pPr>
              <w:tabs>
                <w:tab w:val="left" w:pos="567"/>
              </w:tabs>
              <w:spacing w:after="0" w:line="240" w:lineRule="auto"/>
              <w:jc w:val="both"/>
              <w:rPr>
                <w:rFonts w:ascii="Times New Roman" w:eastAsia="Times New Roman" w:hAnsi="Times New Roman"/>
                <w:b/>
                <w:lang w:val="lt-LT"/>
              </w:rPr>
            </w:pPr>
          </w:p>
          <w:p w14:paraId="2E758F60" w14:textId="77777777" w:rsidR="00E32360" w:rsidRDefault="00E32360" w:rsidP="00E32360">
            <w:pPr>
              <w:tabs>
                <w:tab w:val="left" w:pos="567"/>
              </w:tabs>
              <w:spacing w:after="0" w:line="240" w:lineRule="auto"/>
              <w:rPr>
                <w:rFonts w:ascii="Times New Roman" w:eastAsia="Times New Roman" w:hAnsi="Times New Roman"/>
                <w:b/>
                <w:bCs/>
                <w:lang w:val="lt-LT"/>
              </w:rPr>
            </w:pPr>
            <w:r w:rsidRPr="00E32360">
              <w:rPr>
                <w:rFonts w:ascii="Times New Roman" w:eastAsia="Times New Roman" w:hAnsi="Times New Roman"/>
                <w:b/>
                <w:bCs/>
                <w:lang w:val="lt-LT"/>
              </w:rPr>
              <w:t>Trakų rajono savivaldybės pedagoginė psichologinė tarnyba</w:t>
            </w:r>
          </w:p>
          <w:p w14:paraId="78C45802" w14:textId="200046EF" w:rsidR="00E32360" w:rsidRPr="00A915E1" w:rsidRDefault="00E32360" w:rsidP="00E32360">
            <w:pPr>
              <w:tabs>
                <w:tab w:val="left" w:pos="567"/>
              </w:tabs>
              <w:spacing w:after="0" w:line="240" w:lineRule="auto"/>
              <w:rPr>
                <w:rFonts w:ascii="Times New Roman" w:eastAsia="Times New Roman" w:hAnsi="Times New Roman"/>
                <w:lang w:val="lt-LT"/>
              </w:rPr>
            </w:pPr>
            <w:r w:rsidRPr="00A915E1">
              <w:rPr>
                <w:rFonts w:ascii="Times New Roman" w:eastAsia="Times New Roman" w:hAnsi="Times New Roman"/>
                <w:lang w:val="lt-LT"/>
              </w:rPr>
              <w:t xml:space="preserve">Įmonės kodas: </w:t>
            </w:r>
            <w:r w:rsidRPr="00E32360">
              <w:rPr>
                <w:rFonts w:ascii="Times New Roman" w:eastAsia="Times New Roman" w:hAnsi="Times New Roman"/>
                <w:lang w:val="lt-LT"/>
              </w:rPr>
              <w:t>303086089</w:t>
            </w:r>
            <w:r w:rsidRPr="00A915E1">
              <w:rPr>
                <w:rFonts w:ascii="Times New Roman" w:eastAsia="Times New Roman" w:hAnsi="Times New Roman"/>
                <w:lang w:val="lt-LT"/>
              </w:rPr>
              <w:t>,</w:t>
            </w:r>
          </w:p>
          <w:p w14:paraId="1F714AED" w14:textId="5618AA3E" w:rsidR="00E32360" w:rsidRPr="00A915E1" w:rsidRDefault="00E32360" w:rsidP="00E32360">
            <w:pPr>
              <w:tabs>
                <w:tab w:val="left" w:pos="567"/>
              </w:tabs>
              <w:spacing w:after="0" w:line="240" w:lineRule="auto"/>
              <w:rPr>
                <w:rFonts w:ascii="Times New Roman" w:eastAsia="Times New Roman" w:hAnsi="Times New Roman"/>
                <w:lang w:val="lt-LT"/>
              </w:rPr>
            </w:pPr>
            <w:r w:rsidRPr="00A915E1">
              <w:rPr>
                <w:rFonts w:ascii="Times New Roman" w:eastAsia="Times New Roman" w:hAnsi="Times New Roman"/>
                <w:lang w:val="lt-LT"/>
              </w:rPr>
              <w:t xml:space="preserve">PVM kodas: , </w:t>
            </w:r>
          </w:p>
          <w:p w14:paraId="585425DC" w14:textId="71BCDA8C" w:rsidR="00E32360" w:rsidRPr="00A915E1" w:rsidRDefault="00E32360" w:rsidP="00E32360">
            <w:pPr>
              <w:tabs>
                <w:tab w:val="left" w:pos="567"/>
              </w:tabs>
              <w:spacing w:after="0" w:line="240" w:lineRule="auto"/>
              <w:rPr>
                <w:rFonts w:ascii="Times New Roman" w:eastAsia="Times New Roman" w:hAnsi="Times New Roman"/>
                <w:lang w:val="lt-LT"/>
              </w:rPr>
            </w:pPr>
            <w:r w:rsidRPr="00A915E1">
              <w:rPr>
                <w:rFonts w:ascii="Times New Roman" w:eastAsia="Times New Roman" w:hAnsi="Times New Roman"/>
                <w:lang w:val="lt-LT"/>
              </w:rPr>
              <w:t xml:space="preserve">Adresas: </w:t>
            </w:r>
            <w:r w:rsidRPr="00E32360">
              <w:rPr>
                <w:rFonts w:ascii="Times New Roman" w:eastAsia="Times New Roman" w:hAnsi="Times New Roman"/>
                <w:lang w:val="lt-LT"/>
              </w:rPr>
              <w:t>Trakai, Birutės g. 42</w:t>
            </w:r>
          </w:p>
          <w:p w14:paraId="2F3D58DE" w14:textId="21410411" w:rsidR="00E32360" w:rsidRPr="00A915E1" w:rsidRDefault="00E32360" w:rsidP="00E32360">
            <w:pPr>
              <w:tabs>
                <w:tab w:val="left" w:pos="567"/>
              </w:tabs>
              <w:spacing w:after="0" w:line="240" w:lineRule="auto"/>
              <w:rPr>
                <w:rFonts w:ascii="Times New Roman" w:eastAsia="Times New Roman" w:hAnsi="Times New Roman"/>
              </w:rPr>
            </w:pPr>
            <w:r w:rsidRPr="00A915E1">
              <w:rPr>
                <w:rFonts w:ascii="Times New Roman" w:eastAsia="Times New Roman" w:hAnsi="Times New Roman"/>
                <w:lang w:val="lt-LT"/>
              </w:rPr>
              <w:t xml:space="preserve">el. paštas: </w:t>
            </w:r>
            <w:r w:rsidRPr="00A915E1">
              <w:rPr>
                <w:rFonts w:ascii="Times New Roman" w:eastAsia="Times New Roman" w:hAnsi="Times New Roman"/>
              </w:rPr>
              <w:t xml:space="preserve"> </w:t>
            </w:r>
          </w:p>
          <w:p w14:paraId="41340CB5" w14:textId="4DC1800B" w:rsidR="00BF2F4B" w:rsidRPr="00E32360" w:rsidRDefault="00BF2F4B" w:rsidP="00E32360">
            <w:pPr>
              <w:tabs>
                <w:tab w:val="left" w:pos="567"/>
              </w:tabs>
              <w:spacing w:after="0" w:line="240" w:lineRule="auto"/>
              <w:rPr>
                <w:rFonts w:ascii="Times New Roman" w:eastAsia="Times New Roman" w:hAnsi="Times New Roman"/>
                <w:b/>
                <w:bCs/>
                <w:color w:val="000000"/>
                <w:lang w:val="lt-LT"/>
              </w:rPr>
            </w:pPr>
          </w:p>
        </w:tc>
      </w:tr>
      <w:tr w:rsidR="00BF2F4B" w:rsidRPr="00A915E1" w14:paraId="68CEB72A" w14:textId="77777777" w:rsidTr="00BF2F4B">
        <w:tc>
          <w:tcPr>
            <w:tcW w:w="5371" w:type="dxa"/>
            <w:tcBorders>
              <w:right w:val="single" w:sz="4" w:space="0" w:color="auto"/>
            </w:tcBorders>
            <w:shd w:val="clear" w:color="auto" w:fill="auto"/>
          </w:tcPr>
          <w:p w14:paraId="79A0822A" w14:textId="77777777" w:rsidR="00BF2F4B" w:rsidRPr="00A915E1" w:rsidRDefault="00BF2F4B" w:rsidP="00E32360">
            <w:pPr>
              <w:spacing w:line="240" w:lineRule="auto"/>
              <w:rPr>
                <w:rFonts w:ascii="Times New Roman" w:hAnsi="Times New Roman"/>
                <w:lang w:val="lt-LT"/>
              </w:rPr>
            </w:pPr>
          </w:p>
          <w:p w14:paraId="1DAE8038" w14:textId="77777777" w:rsidR="00BF2F4B" w:rsidRPr="00A915E1" w:rsidRDefault="00BF2F4B" w:rsidP="00E32360">
            <w:pPr>
              <w:spacing w:after="0" w:line="240" w:lineRule="auto"/>
              <w:rPr>
                <w:rFonts w:ascii="Times New Roman" w:hAnsi="Times New Roman"/>
                <w:lang w:val="lt-LT"/>
              </w:rPr>
            </w:pPr>
            <w:r w:rsidRPr="00A915E1">
              <w:rPr>
                <w:rFonts w:ascii="Times New Roman" w:hAnsi="Times New Roman"/>
                <w:lang w:val="lt-LT"/>
              </w:rPr>
              <w:t>__________________________</w:t>
            </w:r>
          </w:p>
          <w:p w14:paraId="4A799AAB" w14:textId="77777777" w:rsidR="00BF2F4B" w:rsidRPr="00A915E1" w:rsidRDefault="00BF2F4B" w:rsidP="00E32360">
            <w:pPr>
              <w:spacing w:after="0" w:line="240" w:lineRule="auto"/>
              <w:rPr>
                <w:rFonts w:ascii="Times New Roman" w:eastAsia="Times New Roman" w:hAnsi="Times New Roman"/>
                <w:b/>
                <w:lang w:val="lt-LT"/>
              </w:rPr>
            </w:pPr>
            <w:r w:rsidRPr="00A915E1">
              <w:rPr>
                <w:rFonts w:ascii="Times New Roman" w:hAnsi="Times New Roman"/>
                <w:lang w:val="lt-LT"/>
              </w:rPr>
              <w:t>A.V.</w:t>
            </w:r>
          </w:p>
        </w:tc>
        <w:tc>
          <w:tcPr>
            <w:tcW w:w="5371" w:type="dxa"/>
            <w:tcBorders>
              <w:left w:val="single" w:sz="4" w:space="0" w:color="auto"/>
            </w:tcBorders>
            <w:shd w:val="clear" w:color="auto" w:fill="auto"/>
          </w:tcPr>
          <w:p w14:paraId="362F600C" w14:textId="77777777" w:rsidR="00BF2F4B" w:rsidRPr="00E32360" w:rsidRDefault="00BF2F4B" w:rsidP="00E32360">
            <w:pPr>
              <w:spacing w:after="120" w:line="240" w:lineRule="auto"/>
              <w:rPr>
                <w:rFonts w:ascii="Times New Roman" w:eastAsia="Times New Roman" w:hAnsi="Times New Roman"/>
                <w:b/>
                <w:bCs/>
                <w:color w:val="000000"/>
                <w:lang w:val="lt-LT"/>
              </w:rPr>
            </w:pPr>
          </w:p>
          <w:p w14:paraId="5284829A" w14:textId="77777777" w:rsidR="00BF2F4B" w:rsidRPr="00E32360" w:rsidRDefault="00BF2F4B" w:rsidP="00E32360">
            <w:pPr>
              <w:spacing w:after="0" w:line="240" w:lineRule="auto"/>
              <w:rPr>
                <w:rFonts w:ascii="Times New Roman" w:hAnsi="Times New Roman"/>
                <w:lang w:val="lt-LT"/>
              </w:rPr>
            </w:pPr>
            <w:r w:rsidRPr="00E32360">
              <w:rPr>
                <w:rFonts w:ascii="Times New Roman" w:hAnsi="Times New Roman"/>
                <w:lang w:val="lt-LT"/>
              </w:rPr>
              <w:t>__________________________</w:t>
            </w:r>
          </w:p>
          <w:p w14:paraId="40932A68" w14:textId="77777777" w:rsidR="00BF2F4B" w:rsidRPr="00E32360" w:rsidRDefault="00BF2F4B" w:rsidP="00E32360">
            <w:pPr>
              <w:spacing w:after="120" w:line="240" w:lineRule="auto"/>
              <w:rPr>
                <w:rFonts w:ascii="Times New Roman" w:eastAsia="Times New Roman" w:hAnsi="Times New Roman"/>
                <w:b/>
                <w:bCs/>
                <w:color w:val="000000"/>
                <w:lang w:val="lt-LT"/>
              </w:rPr>
            </w:pPr>
            <w:r w:rsidRPr="00E32360">
              <w:rPr>
                <w:rFonts w:ascii="Times New Roman" w:hAnsi="Times New Roman"/>
                <w:lang w:val="lt-LT"/>
              </w:rPr>
              <w:t>A.V.</w:t>
            </w:r>
          </w:p>
        </w:tc>
      </w:tr>
    </w:tbl>
    <w:p w14:paraId="2EBCA011" w14:textId="77777777" w:rsidR="00075289" w:rsidRDefault="00075289" w:rsidP="00E32360">
      <w:pPr>
        <w:spacing w:after="120" w:line="240" w:lineRule="auto"/>
        <w:rPr>
          <w:rFonts w:ascii="Times New Roman" w:hAnsi="Times New Roman"/>
          <w:b/>
          <w:bCs/>
          <w:color w:val="000000"/>
          <w:lang w:val="lt-LT"/>
        </w:rPr>
        <w:sectPr w:rsidR="00075289" w:rsidSect="000B5A21">
          <w:footerReference w:type="default" r:id="rId10"/>
          <w:headerReference w:type="first" r:id="rId11"/>
          <w:footerReference w:type="first" r:id="rId12"/>
          <w:pgSz w:w="12240" w:h="15840"/>
          <w:pgMar w:top="540" w:right="562" w:bottom="900" w:left="1152" w:header="274" w:footer="720" w:gutter="0"/>
          <w:cols w:space="720"/>
          <w:titlePg/>
          <w:docGrid w:linePitch="360"/>
        </w:sectPr>
      </w:pPr>
    </w:p>
    <w:p w14:paraId="7C537A7F" w14:textId="77777777" w:rsidR="008E4694" w:rsidRDefault="008E4694" w:rsidP="008E4694">
      <w:pPr>
        <w:rPr>
          <w:rFonts w:ascii="Times New Roman" w:hAnsi="Times New Roman"/>
          <w:b/>
          <w:bCs/>
          <w:color w:val="000000"/>
          <w:lang w:val="lt-LT"/>
        </w:rPr>
      </w:pPr>
    </w:p>
    <w:p w14:paraId="1779C9BE" w14:textId="0E1CA786" w:rsidR="008E4694" w:rsidRDefault="008E4694" w:rsidP="008E4694">
      <w:pPr>
        <w:rPr>
          <w:rFonts w:ascii="Times New Roman" w:hAnsi="Times New Roman"/>
          <w:b/>
          <w:bCs/>
          <w:i/>
          <w:iCs/>
          <w:color w:val="000000"/>
          <w:lang w:val="lt-LT"/>
        </w:rPr>
      </w:pPr>
      <w:r w:rsidRPr="00D47C46">
        <w:rPr>
          <w:rFonts w:ascii="Times New Roman" w:hAnsi="Times New Roman"/>
          <w:b/>
          <w:i/>
          <w:iCs/>
          <w:lang w:val="pt-BR"/>
        </w:rPr>
        <w:t xml:space="preserve">Priedas </w:t>
      </w:r>
      <w:r w:rsidRPr="008E4694">
        <w:rPr>
          <w:rFonts w:ascii="Times New Roman" w:hAnsi="Times New Roman"/>
          <w:b/>
          <w:i/>
          <w:iCs/>
          <w:lang w:val="lt-LT"/>
        </w:rPr>
        <w:t xml:space="preserve">Nr. 1 prie </w:t>
      </w:r>
      <w:r w:rsidRPr="00D47C46">
        <w:rPr>
          <w:rFonts w:ascii="Times New Roman" w:hAnsi="Times New Roman"/>
          <w:b/>
          <w:i/>
          <w:iCs/>
          <w:lang w:val="pt-BR"/>
        </w:rPr>
        <w:t xml:space="preserve">2025-07-01 </w:t>
      </w:r>
      <w:r w:rsidRPr="008E4694">
        <w:rPr>
          <w:rFonts w:ascii="Times New Roman" w:hAnsi="Times New Roman"/>
          <w:b/>
          <w:bCs/>
          <w:i/>
          <w:iCs/>
          <w:color w:val="000000"/>
          <w:lang w:val="lt-LT"/>
        </w:rPr>
        <w:t>pirkimo-pardavimo sutartis Nr</w:t>
      </w:r>
      <w:r>
        <w:rPr>
          <w:rFonts w:ascii="Times New Roman" w:hAnsi="Times New Roman"/>
          <w:b/>
          <w:bCs/>
          <w:i/>
          <w:iCs/>
          <w:color w:val="000000"/>
          <w:lang w:val="lt-LT"/>
        </w:rPr>
        <w:t xml:space="preserve">. </w:t>
      </w:r>
      <w:r w:rsidRPr="008E4694">
        <w:rPr>
          <w:rFonts w:ascii="Times New Roman" w:hAnsi="Times New Roman"/>
          <w:b/>
          <w:bCs/>
          <w:i/>
          <w:iCs/>
          <w:color w:val="000000"/>
          <w:lang w:val="lt-LT"/>
        </w:rPr>
        <w:t>13-P60480</w:t>
      </w:r>
    </w:p>
    <w:p w14:paraId="0A9E030D" w14:textId="77777777" w:rsidR="008C01C0" w:rsidRDefault="008C01C0" w:rsidP="008E4694">
      <w:pPr>
        <w:rPr>
          <w:rFonts w:ascii="Times New Roman" w:hAnsi="Times New Roman"/>
          <w:b/>
          <w:bCs/>
          <w:i/>
          <w:iCs/>
          <w:color w:val="000000"/>
          <w:lang w:val="lt-LT"/>
        </w:rPr>
      </w:pPr>
    </w:p>
    <w:p w14:paraId="631695F1" w14:textId="77777777" w:rsidR="008C01C0" w:rsidRPr="00D47C46" w:rsidRDefault="008C01C0" w:rsidP="008C01C0">
      <w:pPr>
        <w:pStyle w:val="Paantrat"/>
        <w:tabs>
          <w:tab w:val="left" w:pos="567"/>
        </w:tabs>
        <w:jc w:val="center"/>
        <w:rPr>
          <w:b/>
          <w:szCs w:val="22"/>
        </w:rPr>
      </w:pPr>
      <w:r w:rsidRPr="008C01C0">
        <w:rPr>
          <w:b/>
          <w:szCs w:val="22"/>
        </w:rPr>
        <w:t xml:space="preserve">PREKIŲ, PASLAUGŲ IR DARBŲ UŽSAKYMAS Nr. </w:t>
      </w:r>
      <w:r w:rsidRPr="00D47C46">
        <w:rPr>
          <w:b/>
          <w:szCs w:val="22"/>
        </w:rPr>
        <w:t>1</w:t>
      </w:r>
    </w:p>
    <w:p w14:paraId="67D4FD43" w14:textId="686761AA" w:rsidR="008C01C0" w:rsidRPr="008C01C0" w:rsidRDefault="006F5F3E" w:rsidP="006F5F3E">
      <w:pPr>
        <w:jc w:val="center"/>
        <w:rPr>
          <w:rFonts w:ascii="Times New Roman" w:hAnsi="Times New Roman"/>
          <w:b/>
          <w:bCs/>
          <w:lang w:val="lt-LT"/>
        </w:rPr>
      </w:pPr>
      <w:r w:rsidRPr="006F5F3E">
        <w:rPr>
          <w:rFonts w:ascii="Times New Roman" w:eastAsia="Times New Roman" w:hAnsi="Times New Roman"/>
          <w:b/>
          <w:i/>
          <w:lang w:val="lt-LT"/>
        </w:rPr>
        <w:t>2025-07-01</w:t>
      </w:r>
    </w:p>
    <w:p w14:paraId="7104D305" w14:textId="77777777" w:rsidR="008C01C0" w:rsidRPr="008C01C0" w:rsidRDefault="008C01C0" w:rsidP="008C01C0">
      <w:pPr>
        <w:jc w:val="both"/>
        <w:rPr>
          <w:rFonts w:ascii="Times New Roman" w:hAnsi="Times New Roman"/>
          <w:b/>
          <w:bCs/>
          <w:lang w:val="lt-LT"/>
        </w:rPr>
      </w:pPr>
      <w:r w:rsidRPr="008C01C0">
        <w:rPr>
          <w:rFonts w:ascii="Times New Roman" w:hAnsi="Times New Roman"/>
          <w:b/>
          <w:bCs/>
          <w:lang w:val="lt-LT"/>
        </w:rPr>
        <w:t>UŽSAKYMO SĄLYGOS</w:t>
      </w: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0"/>
        <w:gridCol w:w="1405"/>
        <w:gridCol w:w="2036"/>
        <w:gridCol w:w="1751"/>
        <w:gridCol w:w="2912"/>
      </w:tblGrid>
      <w:tr w:rsidR="003F0F84" w:rsidRPr="003F0F84" w14:paraId="15BC214C" w14:textId="77777777" w:rsidTr="003F0F84">
        <w:tc>
          <w:tcPr>
            <w:tcW w:w="1135" w:type="pct"/>
            <w:vMerge w:val="restart"/>
            <w:shd w:val="clear" w:color="auto" w:fill="E7E6E6"/>
            <w:vAlign w:val="center"/>
          </w:tcPr>
          <w:p w14:paraId="6120654B" w14:textId="77777777" w:rsidR="008C01C0" w:rsidRPr="003F0F84" w:rsidRDefault="008C01C0" w:rsidP="007A2341">
            <w:pPr>
              <w:rPr>
                <w:rFonts w:ascii="Times New Roman" w:hAnsi="Times New Roman"/>
                <w:b/>
                <w:bCs/>
                <w:sz w:val="20"/>
                <w:szCs w:val="20"/>
                <w:lang w:val="lt-LT"/>
              </w:rPr>
            </w:pPr>
            <w:r w:rsidRPr="003F0F84">
              <w:rPr>
                <w:rFonts w:ascii="Times New Roman" w:hAnsi="Times New Roman"/>
                <w:b/>
                <w:bCs/>
                <w:sz w:val="20"/>
                <w:szCs w:val="20"/>
                <w:lang w:val="lt-LT"/>
              </w:rPr>
              <w:t>Prekių pristatymo terminas:</w:t>
            </w:r>
          </w:p>
        </w:tc>
        <w:tc>
          <w:tcPr>
            <w:tcW w:w="670" w:type="pct"/>
            <w:shd w:val="clear" w:color="auto" w:fill="auto"/>
            <w:vAlign w:val="center"/>
          </w:tcPr>
          <w:p w14:paraId="11BB9D51" w14:textId="01F9EC22" w:rsidR="008C01C0" w:rsidRPr="003F0F84" w:rsidRDefault="008C01C0" w:rsidP="007A2341">
            <w:pPr>
              <w:rPr>
                <w:rFonts w:ascii="Times New Roman" w:hAnsi="Times New Roman"/>
                <w:b/>
                <w:bCs/>
                <w:sz w:val="20"/>
                <w:szCs w:val="20"/>
                <w:lang w:val="lt-LT"/>
              </w:rPr>
            </w:pPr>
            <w:r w:rsidRPr="003F0F84">
              <w:rPr>
                <w:rFonts w:ascii="Times New Roman" w:hAnsi="Times New Roman"/>
                <w:b/>
                <w:bCs/>
                <w:sz w:val="20"/>
                <w:szCs w:val="20"/>
                <w:lang w:val="lt-LT"/>
              </w:rPr>
              <w:t xml:space="preserve">ne anksčiau negu: </w:t>
            </w:r>
          </w:p>
        </w:tc>
        <w:tc>
          <w:tcPr>
            <w:tcW w:w="971" w:type="pct"/>
            <w:shd w:val="clear" w:color="auto" w:fill="auto"/>
            <w:vAlign w:val="center"/>
          </w:tcPr>
          <w:p w14:paraId="37E8134B" w14:textId="0F31DD8B" w:rsidR="008C01C0" w:rsidRPr="003F0F84" w:rsidRDefault="006F5F3E" w:rsidP="007A2341">
            <w:pPr>
              <w:rPr>
                <w:rFonts w:ascii="Times New Roman" w:hAnsi="Times New Roman"/>
                <w:sz w:val="20"/>
                <w:szCs w:val="20"/>
                <w:lang w:val="lt-LT"/>
              </w:rPr>
            </w:pPr>
            <w:r w:rsidRPr="003F0F84">
              <w:rPr>
                <w:rFonts w:ascii="Times New Roman" w:hAnsi="Times New Roman"/>
                <w:sz w:val="20"/>
                <w:szCs w:val="20"/>
              </w:rPr>
              <w:t>2025-09-30,</w:t>
            </w:r>
          </w:p>
        </w:tc>
        <w:tc>
          <w:tcPr>
            <w:tcW w:w="835" w:type="pct"/>
            <w:shd w:val="clear" w:color="auto" w:fill="auto"/>
            <w:vAlign w:val="center"/>
          </w:tcPr>
          <w:p w14:paraId="5D38FDC9" w14:textId="77777777" w:rsidR="008C01C0" w:rsidRPr="003F0F84" w:rsidRDefault="008C01C0" w:rsidP="007A2341">
            <w:pPr>
              <w:rPr>
                <w:rFonts w:ascii="Times New Roman" w:hAnsi="Times New Roman"/>
                <w:b/>
                <w:bCs/>
                <w:sz w:val="20"/>
                <w:szCs w:val="20"/>
                <w:lang w:val="lt-LT"/>
              </w:rPr>
            </w:pPr>
            <w:r w:rsidRPr="003F0F84">
              <w:rPr>
                <w:rFonts w:ascii="Times New Roman" w:hAnsi="Times New Roman"/>
                <w:b/>
                <w:bCs/>
                <w:sz w:val="20"/>
                <w:szCs w:val="20"/>
                <w:lang w:val="lt-LT"/>
              </w:rPr>
              <w:t>ir ne vėliau kaip iki:</w:t>
            </w:r>
          </w:p>
        </w:tc>
        <w:tc>
          <w:tcPr>
            <w:tcW w:w="1389" w:type="pct"/>
            <w:shd w:val="clear" w:color="auto" w:fill="auto"/>
            <w:vAlign w:val="center"/>
          </w:tcPr>
          <w:p w14:paraId="627AA295" w14:textId="3C2C6BD7" w:rsidR="008C01C0" w:rsidRPr="003F0F84" w:rsidRDefault="006F5F3E" w:rsidP="007A2341">
            <w:pPr>
              <w:rPr>
                <w:rFonts w:ascii="Times New Roman" w:hAnsi="Times New Roman"/>
                <w:sz w:val="20"/>
                <w:szCs w:val="20"/>
                <w:lang w:val="lt-LT"/>
              </w:rPr>
            </w:pPr>
            <w:r w:rsidRPr="003F0F84">
              <w:rPr>
                <w:rFonts w:ascii="Times New Roman" w:hAnsi="Times New Roman"/>
                <w:sz w:val="20"/>
                <w:szCs w:val="20"/>
              </w:rPr>
              <w:t>Nenumatyta</w:t>
            </w:r>
            <w:r w:rsidR="008C01C0" w:rsidRPr="003F0F84">
              <w:rPr>
                <w:rFonts w:ascii="Times New Roman" w:hAnsi="Times New Roman"/>
                <w:sz w:val="20"/>
                <w:szCs w:val="20"/>
                <w:lang w:val="lt-LT"/>
              </w:rPr>
              <w:t>.</w:t>
            </w:r>
          </w:p>
        </w:tc>
      </w:tr>
      <w:tr w:rsidR="008C01C0" w:rsidRPr="00D47C46" w14:paraId="353D080E" w14:textId="77777777" w:rsidTr="003F0F84">
        <w:tc>
          <w:tcPr>
            <w:tcW w:w="1135" w:type="pct"/>
            <w:vMerge/>
            <w:shd w:val="clear" w:color="auto" w:fill="E7E6E6"/>
            <w:vAlign w:val="center"/>
          </w:tcPr>
          <w:p w14:paraId="6D561B0D" w14:textId="77777777" w:rsidR="008C01C0" w:rsidRPr="003F0F84" w:rsidRDefault="008C01C0" w:rsidP="007A2341">
            <w:pPr>
              <w:rPr>
                <w:rFonts w:ascii="Times New Roman" w:hAnsi="Times New Roman"/>
                <w:b/>
                <w:bCs/>
                <w:sz w:val="20"/>
                <w:szCs w:val="20"/>
                <w:lang w:val="lt-LT"/>
              </w:rPr>
            </w:pPr>
          </w:p>
        </w:tc>
        <w:tc>
          <w:tcPr>
            <w:tcW w:w="3865" w:type="pct"/>
            <w:gridSpan w:val="4"/>
            <w:shd w:val="clear" w:color="auto" w:fill="auto"/>
            <w:vAlign w:val="center"/>
          </w:tcPr>
          <w:p w14:paraId="1B58B5A4" w14:textId="77777777" w:rsidR="008C01C0" w:rsidRPr="003F0F84" w:rsidRDefault="008C01C0" w:rsidP="007A2341">
            <w:pPr>
              <w:rPr>
                <w:rFonts w:ascii="Times New Roman" w:hAnsi="Times New Roman"/>
                <w:sz w:val="20"/>
                <w:szCs w:val="20"/>
                <w:highlight w:val="yellow"/>
                <w:lang w:val="lt-LT"/>
              </w:rPr>
            </w:pPr>
            <w:bookmarkStart w:id="6" w:name="_Hlk119349083"/>
            <w:r w:rsidRPr="003F0F84">
              <w:rPr>
                <w:rStyle w:val="longtext1"/>
                <w:rFonts w:ascii="Times New Roman" w:hAnsi="Times New Roman"/>
                <w:color w:val="000000"/>
                <w:shd w:val="clear" w:color="auto" w:fill="FFFFFF"/>
                <w:lang w:val="lt-LT"/>
              </w:rPr>
              <w:t>Pirkėjas įsipareigoja nustatyto termino laikotarpiu priimti perduodamas Prekes ir suderinti pristatymo laiką, kuris negali būti ilgesnis nei 5 (penkios) darbo dienos nuo Pardavėjo pranešimo apie galimyb</w:t>
            </w:r>
            <w:bookmarkEnd w:id="6"/>
            <w:r w:rsidRPr="003F0F84">
              <w:rPr>
                <w:rStyle w:val="longtext1"/>
                <w:rFonts w:ascii="Times New Roman" w:hAnsi="Times New Roman"/>
                <w:color w:val="000000"/>
                <w:shd w:val="clear" w:color="auto" w:fill="FFFFFF"/>
                <w:lang w:val="lt-LT"/>
              </w:rPr>
              <w:t>ę perduoti Prekes.</w:t>
            </w:r>
          </w:p>
        </w:tc>
      </w:tr>
      <w:tr w:rsidR="008C01C0" w:rsidRPr="003F0F84" w14:paraId="7E258FAA" w14:textId="77777777" w:rsidTr="003F0F84">
        <w:tc>
          <w:tcPr>
            <w:tcW w:w="1135" w:type="pct"/>
            <w:shd w:val="clear" w:color="auto" w:fill="E7E6E6"/>
            <w:vAlign w:val="center"/>
          </w:tcPr>
          <w:p w14:paraId="73124BC4" w14:textId="77777777" w:rsidR="00E93ACE" w:rsidRPr="003F0F84" w:rsidRDefault="008C01C0" w:rsidP="007A2341">
            <w:pPr>
              <w:rPr>
                <w:rFonts w:ascii="Times New Roman" w:hAnsi="Times New Roman"/>
                <w:b/>
                <w:bCs/>
                <w:sz w:val="20"/>
                <w:szCs w:val="20"/>
                <w:lang w:val="lt-LT"/>
              </w:rPr>
            </w:pPr>
            <w:r w:rsidRPr="003F0F84">
              <w:rPr>
                <w:rFonts w:ascii="Times New Roman" w:hAnsi="Times New Roman"/>
                <w:b/>
                <w:bCs/>
                <w:sz w:val="20"/>
                <w:szCs w:val="20"/>
                <w:lang w:val="lt-LT"/>
              </w:rPr>
              <w:t xml:space="preserve">Prekių pristatymo vieta </w:t>
            </w:r>
          </w:p>
          <w:p w14:paraId="016AD2C3" w14:textId="4839F900" w:rsidR="008C01C0" w:rsidRPr="003F0F84" w:rsidRDefault="008C01C0" w:rsidP="007A2341">
            <w:pPr>
              <w:rPr>
                <w:rFonts w:ascii="Times New Roman" w:hAnsi="Times New Roman"/>
                <w:b/>
                <w:bCs/>
                <w:sz w:val="20"/>
                <w:szCs w:val="20"/>
                <w:lang w:val="lt-LT"/>
              </w:rPr>
            </w:pPr>
            <w:r w:rsidRPr="003F0F84">
              <w:rPr>
                <w:rFonts w:ascii="Times New Roman" w:hAnsi="Times New Roman"/>
                <w:i/>
                <w:iCs/>
                <w:sz w:val="20"/>
                <w:szCs w:val="20"/>
                <w:lang w:val="lt-LT"/>
              </w:rPr>
              <w:t>(adresas):</w:t>
            </w:r>
          </w:p>
        </w:tc>
        <w:tc>
          <w:tcPr>
            <w:tcW w:w="3865" w:type="pct"/>
            <w:gridSpan w:val="4"/>
            <w:shd w:val="clear" w:color="auto" w:fill="auto"/>
            <w:vAlign w:val="center"/>
          </w:tcPr>
          <w:p w14:paraId="5A3353E0" w14:textId="04AB1F2C" w:rsidR="008C01C0" w:rsidRPr="003F0F84" w:rsidRDefault="00F5581E" w:rsidP="007A2341">
            <w:pPr>
              <w:rPr>
                <w:rFonts w:ascii="Times New Roman" w:hAnsi="Times New Roman"/>
                <w:sz w:val="20"/>
                <w:szCs w:val="20"/>
                <w:lang w:val="lt-LT"/>
              </w:rPr>
            </w:pPr>
            <w:r w:rsidRPr="00F5581E">
              <w:rPr>
                <w:rFonts w:ascii="Times New Roman" w:hAnsi="Times New Roman"/>
                <w:sz w:val="20"/>
                <w:szCs w:val="20"/>
                <w:lang w:val="lt-LT"/>
              </w:rPr>
              <w:t>Trakai, Birutės g. 42</w:t>
            </w:r>
          </w:p>
        </w:tc>
      </w:tr>
      <w:tr w:rsidR="00E93ACE" w:rsidRPr="00D47C46" w14:paraId="32135BEF" w14:textId="77777777" w:rsidTr="003F0F84">
        <w:tc>
          <w:tcPr>
            <w:tcW w:w="1135" w:type="pct"/>
            <w:shd w:val="clear" w:color="auto" w:fill="E7E6E6"/>
            <w:vAlign w:val="center"/>
          </w:tcPr>
          <w:p w14:paraId="22F5E4C7" w14:textId="32A24152" w:rsidR="00E93ACE" w:rsidRPr="003F0F84" w:rsidRDefault="00E93ACE" w:rsidP="007A2341">
            <w:pPr>
              <w:rPr>
                <w:rFonts w:ascii="Times New Roman" w:hAnsi="Times New Roman"/>
                <w:color w:val="000000"/>
                <w:sz w:val="20"/>
                <w:szCs w:val="20"/>
                <w:shd w:val="clear" w:color="auto" w:fill="FFFFFF"/>
                <w:lang w:val="lt-LT"/>
              </w:rPr>
            </w:pPr>
            <w:r w:rsidRPr="003F0F84">
              <w:rPr>
                <w:rFonts w:ascii="Times New Roman" w:hAnsi="Times New Roman"/>
                <w:b/>
                <w:bCs/>
                <w:sz w:val="20"/>
                <w:szCs w:val="20"/>
                <w:lang w:val="lt-LT"/>
              </w:rPr>
              <w:t>Susijusių darbų atlikimas:</w:t>
            </w:r>
          </w:p>
        </w:tc>
        <w:tc>
          <w:tcPr>
            <w:tcW w:w="3865" w:type="pct"/>
            <w:gridSpan w:val="4"/>
            <w:shd w:val="clear" w:color="auto" w:fill="auto"/>
            <w:vAlign w:val="center"/>
          </w:tcPr>
          <w:p w14:paraId="348D76CD" w14:textId="4591D911" w:rsidR="00E93ACE" w:rsidRPr="00D47C46" w:rsidRDefault="00E93ACE" w:rsidP="007A2341">
            <w:pPr>
              <w:rPr>
                <w:rStyle w:val="longtext1"/>
                <w:rFonts w:ascii="Times New Roman" w:hAnsi="Times New Roman"/>
                <w:color w:val="000000"/>
                <w:shd w:val="clear" w:color="auto" w:fill="FFFFFF"/>
                <w:lang w:val="fi-FI"/>
              </w:rPr>
            </w:pPr>
            <w:r w:rsidRPr="00D47C46">
              <w:rPr>
                <w:rStyle w:val="longtext1"/>
                <w:rFonts w:ascii="Times New Roman" w:hAnsi="Times New Roman"/>
                <w:color w:val="000000"/>
                <w:shd w:val="clear" w:color="auto" w:fill="FFFFFF"/>
                <w:lang w:val="fi-FI"/>
              </w:rPr>
              <w:t xml:space="preserve"> </w:t>
            </w:r>
            <w:r w:rsidRPr="003F0F84">
              <w:rPr>
                <w:rStyle w:val="longtext1"/>
                <w:rFonts w:ascii="Times New Roman" w:hAnsi="Times New Roman"/>
                <w:b/>
                <w:bCs/>
                <w:color w:val="000000"/>
                <w:shd w:val="clear" w:color="auto" w:fill="FFFFFF"/>
                <w:lang w:val="lt-LT"/>
              </w:rPr>
              <w:t>ne vėliau kaip iki:</w:t>
            </w:r>
            <w:r w:rsidRPr="003F0F84">
              <w:rPr>
                <w:rStyle w:val="longtext1"/>
                <w:rFonts w:ascii="Times New Roman" w:hAnsi="Times New Roman"/>
                <w:color w:val="000000"/>
                <w:shd w:val="clear" w:color="auto" w:fill="FFFFFF"/>
                <w:lang w:val="lt-LT"/>
              </w:rPr>
              <w:t xml:space="preserve"> </w:t>
            </w:r>
            <w:r w:rsidRPr="00D47C46">
              <w:rPr>
                <w:rStyle w:val="longtext1"/>
                <w:rFonts w:ascii="Times New Roman" w:hAnsi="Times New Roman"/>
                <w:color w:val="000000"/>
                <w:shd w:val="clear" w:color="auto" w:fill="FFFFFF"/>
                <w:lang w:val="fi-FI"/>
              </w:rPr>
              <w:t>Nenumatyta</w:t>
            </w:r>
          </w:p>
        </w:tc>
      </w:tr>
      <w:tr w:rsidR="008C01C0" w:rsidRPr="003F0F84" w14:paraId="398E9884" w14:textId="77777777" w:rsidTr="003F0F84">
        <w:tc>
          <w:tcPr>
            <w:tcW w:w="1135" w:type="pct"/>
            <w:shd w:val="clear" w:color="auto" w:fill="E7E6E6"/>
            <w:vAlign w:val="center"/>
          </w:tcPr>
          <w:p w14:paraId="2BBAA1EA" w14:textId="76438A71" w:rsidR="008C01C0" w:rsidRPr="003F0F84" w:rsidRDefault="008C01C0" w:rsidP="007A2341">
            <w:pPr>
              <w:rPr>
                <w:rFonts w:ascii="Times New Roman" w:hAnsi="Times New Roman"/>
                <w:b/>
                <w:bCs/>
                <w:sz w:val="20"/>
                <w:szCs w:val="20"/>
                <w:lang w:val="lt-LT"/>
              </w:rPr>
            </w:pPr>
            <w:r w:rsidRPr="003F0F84">
              <w:rPr>
                <w:rFonts w:ascii="Times New Roman" w:hAnsi="Times New Roman"/>
                <w:b/>
                <w:bCs/>
                <w:sz w:val="20"/>
                <w:szCs w:val="20"/>
                <w:lang w:val="lt-LT"/>
              </w:rPr>
              <w:t xml:space="preserve">Asmuo, įgaliotas </w:t>
            </w:r>
            <w:r w:rsidR="003F0F84">
              <w:rPr>
                <w:rFonts w:ascii="Times New Roman" w:hAnsi="Times New Roman"/>
                <w:b/>
                <w:bCs/>
                <w:sz w:val="20"/>
                <w:szCs w:val="20"/>
                <w:lang w:val="lt-LT"/>
              </w:rPr>
              <w:t>priimti</w:t>
            </w:r>
            <w:r w:rsidRPr="003F0F84">
              <w:rPr>
                <w:rFonts w:ascii="Times New Roman" w:hAnsi="Times New Roman"/>
                <w:b/>
                <w:bCs/>
                <w:sz w:val="20"/>
                <w:szCs w:val="20"/>
                <w:lang w:val="lt-LT"/>
              </w:rPr>
              <w:t xml:space="preserve"> Prekes:</w:t>
            </w:r>
          </w:p>
          <w:p w14:paraId="31E2496D" w14:textId="16715FE5" w:rsidR="008C01C0" w:rsidRPr="003F0F84" w:rsidRDefault="008C01C0" w:rsidP="007A2341">
            <w:pPr>
              <w:rPr>
                <w:rFonts w:ascii="Times New Roman" w:hAnsi="Times New Roman"/>
                <w:i/>
                <w:iCs/>
                <w:sz w:val="20"/>
                <w:szCs w:val="20"/>
                <w:lang w:val="lt-LT"/>
              </w:rPr>
            </w:pPr>
            <w:r w:rsidRPr="003F0F84">
              <w:rPr>
                <w:rFonts w:ascii="Times New Roman" w:hAnsi="Times New Roman"/>
                <w:i/>
                <w:iCs/>
                <w:sz w:val="20"/>
                <w:szCs w:val="20"/>
                <w:lang w:val="lt-LT"/>
              </w:rPr>
              <w:t>(vardas, pavardė, kontaktiniai duomenys)</w:t>
            </w:r>
          </w:p>
        </w:tc>
        <w:tc>
          <w:tcPr>
            <w:tcW w:w="3865" w:type="pct"/>
            <w:gridSpan w:val="4"/>
            <w:shd w:val="clear" w:color="auto" w:fill="auto"/>
            <w:vAlign w:val="center"/>
          </w:tcPr>
          <w:p w14:paraId="7B7E5BA4" w14:textId="05DE40BA" w:rsidR="008C01C0" w:rsidRPr="00630924" w:rsidRDefault="00630924" w:rsidP="007A2341">
            <w:pPr>
              <w:rPr>
                <w:rFonts w:ascii="Times New Roman" w:hAnsi="Times New Roman"/>
                <w:sz w:val="20"/>
                <w:szCs w:val="20"/>
                <w:lang w:val="lt-LT"/>
              </w:rPr>
            </w:pPr>
            <w:r w:rsidRPr="00630924">
              <w:rPr>
                <w:rFonts w:ascii="Times New Roman" w:hAnsi="Times New Roman"/>
                <w:sz w:val="20"/>
                <w:szCs w:val="20"/>
                <w:lang w:val="lt-LT"/>
              </w:rPr>
              <w:t>Direktorė Ieva Jakonienė; direktorius@trakuppt.lt; 852855597</w:t>
            </w:r>
          </w:p>
        </w:tc>
      </w:tr>
      <w:tr w:rsidR="008C01C0" w:rsidRPr="00D47C46" w14:paraId="78CB0AD4" w14:textId="77777777" w:rsidTr="003F0F84">
        <w:trPr>
          <w:trHeight w:val="552"/>
        </w:trPr>
        <w:tc>
          <w:tcPr>
            <w:tcW w:w="1135" w:type="pct"/>
            <w:shd w:val="clear" w:color="auto" w:fill="E7E6E6"/>
            <w:vAlign w:val="center"/>
          </w:tcPr>
          <w:p w14:paraId="2C8F18A1" w14:textId="1FF18515" w:rsidR="008C01C0" w:rsidRPr="003F0F84" w:rsidRDefault="008C01C0" w:rsidP="007A2341">
            <w:pPr>
              <w:rPr>
                <w:rFonts w:ascii="Times New Roman" w:hAnsi="Times New Roman"/>
                <w:b/>
                <w:bCs/>
                <w:sz w:val="20"/>
                <w:szCs w:val="20"/>
                <w:lang w:val="lt-LT"/>
              </w:rPr>
            </w:pPr>
            <w:r w:rsidRPr="003F0F84">
              <w:rPr>
                <w:rFonts w:ascii="Times New Roman" w:hAnsi="Times New Roman"/>
                <w:b/>
                <w:bCs/>
                <w:sz w:val="20"/>
                <w:szCs w:val="20"/>
                <w:lang w:val="lt-LT"/>
              </w:rPr>
              <w:t>Kitos sąlygos:</w:t>
            </w:r>
          </w:p>
        </w:tc>
        <w:tc>
          <w:tcPr>
            <w:tcW w:w="3865" w:type="pct"/>
            <w:gridSpan w:val="4"/>
            <w:shd w:val="clear" w:color="auto" w:fill="auto"/>
            <w:vAlign w:val="center"/>
          </w:tcPr>
          <w:p w14:paraId="08B09183" w14:textId="77777777" w:rsidR="008C01C0" w:rsidRPr="003F0F84" w:rsidRDefault="008C01C0" w:rsidP="007A2341">
            <w:pPr>
              <w:rPr>
                <w:rFonts w:ascii="Times New Roman" w:hAnsi="Times New Roman"/>
                <w:sz w:val="20"/>
                <w:szCs w:val="20"/>
                <w:lang w:val="lt-LT"/>
              </w:rPr>
            </w:pPr>
            <w:r w:rsidRPr="003F0F84">
              <w:rPr>
                <w:rStyle w:val="longtext1"/>
                <w:rFonts w:ascii="Times New Roman" w:hAnsi="Times New Roman"/>
                <w:color w:val="000000"/>
                <w:shd w:val="clear" w:color="auto" w:fill="FFFFFF"/>
                <w:lang w:val="lt-LT"/>
              </w:rPr>
              <w:t>Prekės pristatomos darbo dienomis nuo 8:00 iki 17:00 val., nebent Šalys susitartų kitaip.</w:t>
            </w:r>
          </w:p>
        </w:tc>
      </w:tr>
    </w:tbl>
    <w:p w14:paraId="206B68B8" w14:textId="77777777" w:rsidR="008C01C0" w:rsidRPr="00D47C46" w:rsidRDefault="008C01C0" w:rsidP="008C01C0">
      <w:pPr>
        <w:jc w:val="both"/>
        <w:rPr>
          <w:rStyle w:val="longtext1"/>
          <w:rFonts w:ascii="Times New Roman" w:hAnsi="Times New Roman"/>
          <w:color w:val="000000"/>
          <w:sz w:val="22"/>
          <w:szCs w:val="22"/>
          <w:shd w:val="clear" w:color="auto" w:fill="FFFFFF"/>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678"/>
        <w:gridCol w:w="850"/>
        <w:gridCol w:w="709"/>
        <w:gridCol w:w="1984"/>
        <w:gridCol w:w="1449"/>
      </w:tblGrid>
      <w:tr w:rsidR="00D178B2" w:rsidRPr="002F50D8" w14:paraId="2E143E0F" w14:textId="77777777" w:rsidTr="00D178B2">
        <w:trPr>
          <w:trHeight w:val="855"/>
        </w:trPr>
        <w:tc>
          <w:tcPr>
            <w:tcW w:w="846" w:type="dxa"/>
            <w:shd w:val="clear" w:color="auto" w:fill="E7E6E6"/>
            <w:vAlign w:val="center"/>
            <w:hideMark/>
          </w:tcPr>
          <w:p w14:paraId="423A5946" w14:textId="461DF329" w:rsidR="00C70E12" w:rsidRPr="00C70E12" w:rsidRDefault="00C70E12" w:rsidP="00A62CDA">
            <w:pPr>
              <w:jc w:val="center"/>
              <w:rPr>
                <w:rFonts w:ascii="Times New Roman" w:hAnsi="Times New Roman"/>
                <w:b/>
                <w:bCs/>
                <w:color w:val="000000"/>
                <w:sz w:val="20"/>
                <w:szCs w:val="20"/>
                <w:lang w:val="lt-LT" w:eastAsia="en-GB"/>
              </w:rPr>
            </w:pPr>
            <w:r w:rsidRPr="00C70E12">
              <w:rPr>
                <w:rFonts w:ascii="Times New Roman" w:hAnsi="Times New Roman"/>
                <w:b/>
                <w:bCs/>
                <w:color w:val="000000"/>
                <w:sz w:val="20"/>
                <w:szCs w:val="20"/>
                <w:lang w:val="lt-LT" w:eastAsia="en-GB"/>
              </w:rPr>
              <w:t>Eil Nr.</w:t>
            </w:r>
          </w:p>
        </w:tc>
        <w:tc>
          <w:tcPr>
            <w:tcW w:w="4678" w:type="dxa"/>
            <w:shd w:val="clear" w:color="auto" w:fill="E7E6E6"/>
            <w:vAlign w:val="center"/>
          </w:tcPr>
          <w:p w14:paraId="656234D4" w14:textId="6B525D8C" w:rsidR="00C70E12" w:rsidRPr="00D47C46" w:rsidRDefault="00C70E12" w:rsidP="00A62CDA">
            <w:pPr>
              <w:jc w:val="center"/>
              <w:rPr>
                <w:rFonts w:ascii="Times New Roman" w:hAnsi="Times New Roman"/>
                <w:b/>
                <w:bCs/>
                <w:color w:val="000000"/>
                <w:sz w:val="20"/>
                <w:szCs w:val="20"/>
                <w:lang w:val="pt-BR" w:eastAsia="en-GB"/>
              </w:rPr>
            </w:pPr>
            <w:r w:rsidRPr="00D47C46">
              <w:rPr>
                <w:rFonts w:ascii="Times New Roman" w:hAnsi="Times New Roman"/>
                <w:b/>
                <w:bCs/>
                <w:color w:val="000000"/>
                <w:sz w:val="20"/>
                <w:szCs w:val="20"/>
                <w:lang w:val="pt-BR" w:eastAsia="en-GB"/>
              </w:rPr>
              <w:t xml:space="preserve">Prekė / Paslauga / </w:t>
            </w:r>
            <w:r w:rsidRPr="00C70E12">
              <w:rPr>
                <w:rFonts w:ascii="Times New Roman" w:hAnsi="Times New Roman"/>
                <w:b/>
                <w:bCs/>
                <w:color w:val="000000"/>
                <w:sz w:val="20"/>
                <w:szCs w:val="20"/>
                <w:lang w:val="lt-LT" w:eastAsia="en-GB"/>
              </w:rPr>
              <w:t>Gamintojas / Mo</w:t>
            </w:r>
            <w:r>
              <w:rPr>
                <w:rFonts w:ascii="Times New Roman" w:hAnsi="Times New Roman"/>
                <w:b/>
                <w:bCs/>
                <w:color w:val="000000"/>
                <w:sz w:val="20"/>
                <w:szCs w:val="20"/>
                <w:lang w:val="lt-LT" w:eastAsia="en-GB"/>
              </w:rPr>
              <w:t>d</w:t>
            </w:r>
            <w:r w:rsidRPr="00C70E12">
              <w:rPr>
                <w:rFonts w:ascii="Times New Roman" w:hAnsi="Times New Roman"/>
                <w:b/>
                <w:bCs/>
                <w:color w:val="000000"/>
                <w:sz w:val="20"/>
                <w:szCs w:val="20"/>
                <w:lang w:val="lt-LT" w:eastAsia="en-GB"/>
              </w:rPr>
              <w:t xml:space="preserve">elis / </w:t>
            </w:r>
            <w:r w:rsidRPr="00D47C46">
              <w:rPr>
                <w:rFonts w:ascii="Times New Roman" w:hAnsi="Times New Roman"/>
                <w:b/>
                <w:bCs/>
                <w:color w:val="000000"/>
                <w:sz w:val="20"/>
                <w:szCs w:val="20"/>
                <w:lang w:val="pt-BR" w:eastAsia="en-GB"/>
              </w:rPr>
              <w:t>Aprašas</w:t>
            </w:r>
          </w:p>
        </w:tc>
        <w:tc>
          <w:tcPr>
            <w:tcW w:w="850" w:type="dxa"/>
            <w:shd w:val="clear" w:color="auto" w:fill="E7E6E6"/>
            <w:vAlign w:val="center"/>
            <w:hideMark/>
          </w:tcPr>
          <w:p w14:paraId="0391A09B" w14:textId="77777777" w:rsidR="00C70E12" w:rsidRPr="00C70E12" w:rsidRDefault="00C70E12" w:rsidP="00A62CDA">
            <w:pPr>
              <w:jc w:val="center"/>
              <w:rPr>
                <w:rFonts w:ascii="Times New Roman" w:hAnsi="Times New Roman"/>
                <w:b/>
                <w:bCs/>
                <w:color w:val="000000"/>
                <w:sz w:val="20"/>
                <w:szCs w:val="20"/>
                <w:lang w:eastAsia="en-GB"/>
              </w:rPr>
            </w:pPr>
            <w:r w:rsidRPr="00C70E12">
              <w:rPr>
                <w:rFonts w:ascii="Times New Roman" w:hAnsi="Times New Roman"/>
                <w:b/>
                <w:bCs/>
                <w:color w:val="000000"/>
                <w:sz w:val="20"/>
                <w:szCs w:val="20"/>
                <w:lang w:eastAsia="en-GB"/>
              </w:rPr>
              <w:t>Kiekis</w:t>
            </w:r>
          </w:p>
        </w:tc>
        <w:tc>
          <w:tcPr>
            <w:tcW w:w="709" w:type="dxa"/>
            <w:shd w:val="clear" w:color="auto" w:fill="E7E6E6"/>
            <w:vAlign w:val="center"/>
            <w:hideMark/>
          </w:tcPr>
          <w:p w14:paraId="04CB09E4" w14:textId="77777777" w:rsidR="00C70E12" w:rsidRPr="00C70E12" w:rsidRDefault="00C70E12" w:rsidP="00A62CDA">
            <w:pPr>
              <w:jc w:val="center"/>
              <w:rPr>
                <w:rFonts w:ascii="Times New Roman" w:hAnsi="Times New Roman"/>
                <w:b/>
                <w:bCs/>
                <w:color w:val="000000"/>
                <w:sz w:val="20"/>
                <w:szCs w:val="20"/>
                <w:lang w:eastAsia="en-GB"/>
              </w:rPr>
            </w:pPr>
            <w:r w:rsidRPr="00C70E12">
              <w:rPr>
                <w:rFonts w:ascii="Times New Roman" w:hAnsi="Times New Roman"/>
                <w:b/>
                <w:bCs/>
                <w:color w:val="000000"/>
                <w:sz w:val="20"/>
                <w:szCs w:val="20"/>
                <w:lang w:eastAsia="en-GB"/>
              </w:rPr>
              <w:t>Mato vnt.</w:t>
            </w:r>
          </w:p>
        </w:tc>
        <w:tc>
          <w:tcPr>
            <w:tcW w:w="1984" w:type="dxa"/>
            <w:shd w:val="clear" w:color="auto" w:fill="E7E6E6"/>
            <w:vAlign w:val="center"/>
            <w:hideMark/>
          </w:tcPr>
          <w:p w14:paraId="7C47306A" w14:textId="77777777" w:rsidR="00C70E12" w:rsidRPr="00C70E12" w:rsidRDefault="00C70E12" w:rsidP="00A62CDA">
            <w:pPr>
              <w:jc w:val="center"/>
              <w:rPr>
                <w:rFonts w:ascii="Times New Roman" w:hAnsi="Times New Roman"/>
                <w:b/>
                <w:bCs/>
                <w:color w:val="000000"/>
                <w:sz w:val="20"/>
                <w:szCs w:val="20"/>
                <w:lang w:eastAsia="en-GB"/>
              </w:rPr>
            </w:pPr>
            <w:r w:rsidRPr="00C70E12">
              <w:rPr>
                <w:rFonts w:ascii="Times New Roman" w:hAnsi="Times New Roman"/>
                <w:b/>
                <w:bCs/>
                <w:color w:val="000000"/>
                <w:sz w:val="20"/>
                <w:szCs w:val="20"/>
                <w:lang w:eastAsia="en-GB"/>
              </w:rPr>
              <w:t>Kaina, Eur be PVM</w:t>
            </w:r>
          </w:p>
        </w:tc>
        <w:tc>
          <w:tcPr>
            <w:tcW w:w="1449" w:type="dxa"/>
            <w:shd w:val="clear" w:color="auto" w:fill="E7E6E6"/>
            <w:vAlign w:val="center"/>
            <w:hideMark/>
          </w:tcPr>
          <w:p w14:paraId="52194260" w14:textId="77777777" w:rsidR="00C70E12" w:rsidRPr="00C70E12" w:rsidRDefault="00C70E12" w:rsidP="00A62CDA">
            <w:pPr>
              <w:jc w:val="center"/>
              <w:rPr>
                <w:rFonts w:ascii="Times New Roman" w:hAnsi="Times New Roman"/>
                <w:b/>
                <w:bCs/>
                <w:color w:val="000000"/>
                <w:sz w:val="20"/>
                <w:szCs w:val="20"/>
                <w:lang w:eastAsia="en-GB"/>
              </w:rPr>
            </w:pPr>
            <w:r w:rsidRPr="00C70E12">
              <w:rPr>
                <w:rFonts w:ascii="Times New Roman" w:hAnsi="Times New Roman"/>
                <w:b/>
                <w:bCs/>
                <w:color w:val="000000"/>
                <w:sz w:val="20"/>
                <w:szCs w:val="20"/>
                <w:lang w:eastAsia="en-GB"/>
              </w:rPr>
              <w:t>Suma, Eur be PVM</w:t>
            </w:r>
          </w:p>
        </w:tc>
      </w:tr>
      <w:tr w:rsidR="00D178B2" w:rsidRPr="002F50D8" w14:paraId="7C66DDFA" w14:textId="77777777" w:rsidTr="00D178B2">
        <w:trPr>
          <w:trHeight w:val="300"/>
        </w:trPr>
        <w:tc>
          <w:tcPr>
            <w:tcW w:w="846" w:type="dxa"/>
            <w:shd w:val="clear" w:color="auto" w:fill="auto"/>
            <w:vAlign w:val="center"/>
          </w:tcPr>
          <w:p w14:paraId="599D8F7A" w14:textId="79629358" w:rsidR="00C70E12" w:rsidRPr="00C70E12" w:rsidRDefault="00C70E12" w:rsidP="00463007">
            <w:pPr>
              <w:jc w:val="center"/>
              <w:rPr>
                <w:rFonts w:ascii="Times New Roman" w:hAnsi="Times New Roman"/>
                <w:color w:val="000000"/>
                <w:sz w:val="20"/>
                <w:szCs w:val="20"/>
                <w:lang w:eastAsia="en-GB"/>
              </w:rPr>
            </w:pPr>
            <w:r w:rsidRPr="00C70E12">
              <w:rPr>
                <w:rFonts w:ascii="Times New Roman" w:hAnsi="Times New Roman"/>
                <w:sz w:val="20"/>
                <w:szCs w:val="20"/>
              </w:rPr>
              <w:t>1</w:t>
            </w:r>
          </w:p>
        </w:tc>
        <w:tc>
          <w:tcPr>
            <w:tcW w:w="4678" w:type="dxa"/>
            <w:shd w:val="clear" w:color="auto" w:fill="auto"/>
            <w:vAlign w:val="center"/>
          </w:tcPr>
          <w:p w14:paraId="775CF90B" w14:textId="25C46B74" w:rsidR="00C70E12" w:rsidRPr="00C70E12" w:rsidRDefault="00C70E12" w:rsidP="00463007">
            <w:pPr>
              <w:rPr>
                <w:rFonts w:ascii="Times New Roman" w:hAnsi="Times New Roman"/>
                <w:color w:val="000000"/>
                <w:sz w:val="20"/>
                <w:szCs w:val="20"/>
                <w:lang w:eastAsia="en-GB"/>
              </w:rPr>
            </w:pPr>
            <w:r w:rsidRPr="00C70E12">
              <w:rPr>
                <w:rFonts w:ascii="Times New Roman" w:hAnsi="Times New Roman"/>
                <w:sz w:val="20"/>
                <w:szCs w:val="20"/>
              </w:rPr>
              <w:t>Bazinis sensorinės įrangos komplektas:</w:t>
            </w:r>
            <w:r w:rsidRPr="00C70E12">
              <w:rPr>
                <w:rFonts w:ascii="Times New Roman" w:hAnsi="Times New Roman"/>
                <w:sz w:val="20"/>
                <w:szCs w:val="20"/>
              </w:rPr>
              <w:br/>
            </w:r>
            <w:r w:rsidRPr="00C70E12">
              <w:rPr>
                <w:rFonts w:ascii="Times New Roman" w:hAnsi="Times New Roman"/>
                <w:sz w:val="20"/>
                <w:szCs w:val="20"/>
              </w:rPr>
              <w:br/>
              <w:t>Sensorinė-programinė įranga „Sensory Ready" su daugiau nei 200 valandų turinio.</w:t>
            </w:r>
            <w:r w:rsidRPr="00C70E12">
              <w:rPr>
                <w:rFonts w:ascii="Times New Roman" w:hAnsi="Times New Roman"/>
                <w:sz w:val="20"/>
                <w:szCs w:val="20"/>
              </w:rPr>
              <w:br/>
              <w:t>4 val. metodiniai mokymai specialistams, dirbsiantiems su įranga.</w:t>
            </w:r>
            <w:r w:rsidRPr="00C70E12">
              <w:rPr>
                <w:rFonts w:ascii="Times New Roman" w:hAnsi="Times New Roman"/>
                <w:sz w:val="20"/>
                <w:szCs w:val="20"/>
              </w:rPr>
              <w:br/>
              <w:t>Valdiklis-planšetė su laikikliu.</w:t>
            </w:r>
            <w:r w:rsidRPr="00C70E12">
              <w:rPr>
                <w:rFonts w:ascii="Times New Roman" w:hAnsi="Times New Roman"/>
                <w:sz w:val="20"/>
                <w:szCs w:val="20"/>
              </w:rPr>
              <w:br/>
              <w:t>6 šviesą keičiančios lemputės su šviestuvais.</w:t>
            </w:r>
            <w:r w:rsidRPr="00C70E12">
              <w:rPr>
                <w:rFonts w:ascii="Times New Roman" w:hAnsi="Times New Roman"/>
                <w:sz w:val="20"/>
                <w:szCs w:val="20"/>
              </w:rPr>
              <w:br/>
              <w:t>Šviesų daviklis.</w:t>
            </w:r>
            <w:r w:rsidRPr="00C70E12">
              <w:rPr>
                <w:rFonts w:ascii="Times New Roman" w:hAnsi="Times New Roman"/>
                <w:sz w:val="20"/>
                <w:szCs w:val="20"/>
              </w:rPr>
              <w:br/>
              <w:t>Maršrutizatorius.</w:t>
            </w:r>
            <w:r w:rsidRPr="00C70E12">
              <w:rPr>
                <w:rFonts w:ascii="Times New Roman" w:hAnsi="Times New Roman"/>
                <w:sz w:val="20"/>
                <w:szCs w:val="20"/>
              </w:rPr>
              <w:br/>
              <w:t>Projektorius ir jo lubinis laikiklis.</w:t>
            </w:r>
            <w:r w:rsidRPr="00C70E12">
              <w:rPr>
                <w:rFonts w:ascii="Times New Roman" w:hAnsi="Times New Roman"/>
                <w:sz w:val="20"/>
                <w:szCs w:val="20"/>
              </w:rPr>
              <w:br/>
              <w:t>Kabinamos garso kolonėlės.</w:t>
            </w:r>
          </w:p>
        </w:tc>
        <w:tc>
          <w:tcPr>
            <w:tcW w:w="850" w:type="dxa"/>
            <w:shd w:val="clear" w:color="auto" w:fill="auto"/>
            <w:vAlign w:val="center"/>
          </w:tcPr>
          <w:p w14:paraId="44CB0D43" w14:textId="5E06D2E1" w:rsidR="00C70E12" w:rsidRPr="00C70E12" w:rsidRDefault="00C70E12" w:rsidP="00463007">
            <w:pPr>
              <w:jc w:val="center"/>
              <w:rPr>
                <w:rFonts w:ascii="Times New Roman" w:hAnsi="Times New Roman"/>
                <w:color w:val="000000"/>
                <w:sz w:val="20"/>
                <w:szCs w:val="20"/>
                <w:lang w:eastAsia="en-GB"/>
              </w:rPr>
            </w:pPr>
            <w:r w:rsidRPr="00C70E12">
              <w:rPr>
                <w:rFonts w:ascii="Times New Roman" w:hAnsi="Times New Roman"/>
                <w:sz w:val="20"/>
                <w:szCs w:val="20"/>
              </w:rPr>
              <w:t>1</w:t>
            </w:r>
          </w:p>
        </w:tc>
        <w:tc>
          <w:tcPr>
            <w:tcW w:w="709" w:type="dxa"/>
            <w:shd w:val="clear" w:color="auto" w:fill="auto"/>
            <w:vAlign w:val="center"/>
          </w:tcPr>
          <w:p w14:paraId="3CC89D54" w14:textId="0D95C45C" w:rsidR="00C70E12" w:rsidRPr="00C70E12" w:rsidRDefault="00C70E12" w:rsidP="00463007">
            <w:pPr>
              <w:jc w:val="center"/>
              <w:rPr>
                <w:rFonts w:ascii="Times New Roman" w:hAnsi="Times New Roman"/>
                <w:color w:val="000000"/>
                <w:sz w:val="20"/>
                <w:szCs w:val="20"/>
                <w:lang w:eastAsia="en-GB"/>
              </w:rPr>
            </w:pPr>
            <w:r w:rsidRPr="00C70E12">
              <w:rPr>
                <w:rFonts w:ascii="Times New Roman" w:hAnsi="Times New Roman"/>
                <w:color w:val="000000"/>
                <w:sz w:val="20"/>
                <w:szCs w:val="20"/>
                <w:lang w:eastAsia="en-GB"/>
              </w:rPr>
              <w:t>Vnt.</w:t>
            </w:r>
          </w:p>
        </w:tc>
        <w:tc>
          <w:tcPr>
            <w:tcW w:w="1984" w:type="dxa"/>
            <w:shd w:val="clear" w:color="auto" w:fill="auto"/>
            <w:noWrap/>
            <w:vAlign w:val="center"/>
          </w:tcPr>
          <w:p w14:paraId="77487F1F" w14:textId="15D2F82A" w:rsidR="00C70E12" w:rsidRPr="00C70E12" w:rsidRDefault="00D11506" w:rsidP="00463007">
            <w:pPr>
              <w:jc w:val="center"/>
              <w:rPr>
                <w:rFonts w:ascii="Times New Roman" w:hAnsi="Times New Roman"/>
                <w:color w:val="000000"/>
                <w:sz w:val="20"/>
                <w:szCs w:val="20"/>
                <w:lang w:eastAsia="en-GB"/>
              </w:rPr>
            </w:pPr>
            <w:r w:rsidRPr="00D11506">
              <w:rPr>
                <w:rFonts w:ascii="Times New Roman" w:hAnsi="Times New Roman"/>
                <w:color w:val="000000"/>
                <w:sz w:val="20"/>
                <w:szCs w:val="20"/>
                <w:lang w:eastAsia="en-GB"/>
              </w:rPr>
              <w:t>9.034,71</w:t>
            </w:r>
          </w:p>
        </w:tc>
        <w:tc>
          <w:tcPr>
            <w:tcW w:w="1449" w:type="dxa"/>
            <w:shd w:val="clear" w:color="auto" w:fill="auto"/>
            <w:vAlign w:val="center"/>
          </w:tcPr>
          <w:p w14:paraId="3341BFC6" w14:textId="54DA19A0" w:rsidR="00C70E12" w:rsidRPr="00C70E12" w:rsidRDefault="002E78C0" w:rsidP="00463007">
            <w:pPr>
              <w:jc w:val="center"/>
              <w:rPr>
                <w:rFonts w:ascii="Times New Roman" w:hAnsi="Times New Roman"/>
                <w:color w:val="000000"/>
                <w:sz w:val="20"/>
                <w:szCs w:val="20"/>
                <w:lang w:eastAsia="en-GB"/>
              </w:rPr>
            </w:pPr>
            <w:r w:rsidRPr="002E78C0">
              <w:rPr>
                <w:rFonts w:ascii="Times New Roman" w:hAnsi="Times New Roman"/>
                <w:color w:val="000000"/>
                <w:sz w:val="20"/>
                <w:szCs w:val="20"/>
                <w:lang w:eastAsia="en-GB"/>
              </w:rPr>
              <w:t>9.034,71</w:t>
            </w:r>
          </w:p>
        </w:tc>
      </w:tr>
      <w:tr w:rsidR="00463007" w:rsidRPr="002F50D8" w14:paraId="7627BABB" w14:textId="77777777" w:rsidTr="00D178B2">
        <w:trPr>
          <w:trHeight w:val="280"/>
        </w:trPr>
        <w:tc>
          <w:tcPr>
            <w:tcW w:w="7083" w:type="dxa"/>
            <w:gridSpan w:val="4"/>
            <w:vMerge w:val="restart"/>
            <w:shd w:val="clear" w:color="auto" w:fill="auto"/>
            <w:noWrap/>
            <w:vAlign w:val="bottom"/>
            <w:hideMark/>
          </w:tcPr>
          <w:p w14:paraId="7312D010" w14:textId="77777777" w:rsidR="00C70E12" w:rsidRPr="00C70E12" w:rsidRDefault="00C70E12" w:rsidP="00A62CDA">
            <w:pPr>
              <w:rPr>
                <w:rFonts w:ascii="Times New Roman" w:hAnsi="Times New Roman"/>
                <w:color w:val="000000"/>
                <w:sz w:val="20"/>
                <w:szCs w:val="20"/>
                <w:lang w:eastAsia="en-GB"/>
              </w:rPr>
            </w:pPr>
            <w:r w:rsidRPr="00C70E12">
              <w:rPr>
                <w:rFonts w:ascii="Times New Roman" w:hAnsi="Times New Roman"/>
                <w:color w:val="000000"/>
                <w:sz w:val="20"/>
                <w:szCs w:val="20"/>
                <w:lang w:eastAsia="en-GB"/>
              </w:rPr>
              <w:t> </w:t>
            </w:r>
          </w:p>
        </w:tc>
        <w:tc>
          <w:tcPr>
            <w:tcW w:w="1984" w:type="dxa"/>
            <w:shd w:val="clear" w:color="auto" w:fill="auto"/>
            <w:noWrap/>
            <w:vAlign w:val="center"/>
            <w:hideMark/>
          </w:tcPr>
          <w:p w14:paraId="33C4FDA9" w14:textId="77777777" w:rsidR="00C70E12" w:rsidRPr="00C70E12" w:rsidRDefault="00C70E12" w:rsidP="00D11506">
            <w:pPr>
              <w:rPr>
                <w:rFonts w:ascii="Times New Roman" w:hAnsi="Times New Roman"/>
                <w:b/>
                <w:bCs/>
                <w:color w:val="000000"/>
                <w:sz w:val="20"/>
                <w:szCs w:val="20"/>
                <w:lang w:eastAsia="en-GB"/>
              </w:rPr>
            </w:pPr>
            <w:r w:rsidRPr="00C70E12">
              <w:rPr>
                <w:rFonts w:ascii="Times New Roman" w:hAnsi="Times New Roman"/>
                <w:b/>
                <w:bCs/>
                <w:color w:val="000000"/>
                <w:sz w:val="20"/>
                <w:szCs w:val="20"/>
                <w:lang w:eastAsia="en-GB"/>
              </w:rPr>
              <w:t>Iš viso Eur be PVM</w:t>
            </w:r>
          </w:p>
        </w:tc>
        <w:tc>
          <w:tcPr>
            <w:tcW w:w="1449" w:type="dxa"/>
            <w:shd w:val="clear" w:color="auto" w:fill="auto"/>
            <w:noWrap/>
            <w:vAlign w:val="center"/>
          </w:tcPr>
          <w:p w14:paraId="2743FC03" w14:textId="57E853ED" w:rsidR="00C70E12" w:rsidRPr="00C70E12" w:rsidRDefault="002E78C0" w:rsidP="00463007">
            <w:pPr>
              <w:jc w:val="center"/>
              <w:rPr>
                <w:rFonts w:ascii="Times New Roman" w:hAnsi="Times New Roman"/>
                <w:b/>
                <w:bCs/>
                <w:color w:val="000000"/>
                <w:sz w:val="20"/>
                <w:szCs w:val="20"/>
                <w:lang w:eastAsia="en-GB"/>
              </w:rPr>
            </w:pPr>
            <w:r w:rsidRPr="002E78C0">
              <w:rPr>
                <w:rFonts w:ascii="Times New Roman" w:hAnsi="Times New Roman"/>
                <w:b/>
                <w:bCs/>
                <w:color w:val="000000"/>
                <w:sz w:val="20"/>
                <w:szCs w:val="20"/>
                <w:lang w:eastAsia="en-GB"/>
              </w:rPr>
              <w:t>9.034,71</w:t>
            </w:r>
          </w:p>
        </w:tc>
      </w:tr>
      <w:tr w:rsidR="00463007" w:rsidRPr="002F50D8" w14:paraId="02FA6B23" w14:textId="77777777" w:rsidTr="00D178B2">
        <w:trPr>
          <w:trHeight w:val="300"/>
        </w:trPr>
        <w:tc>
          <w:tcPr>
            <w:tcW w:w="7083" w:type="dxa"/>
            <w:gridSpan w:val="4"/>
            <w:vMerge/>
            <w:shd w:val="clear" w:color="auto" w:fill="auto"/>
            <w:noWrap/>
            <w:vAlign w:val="bottom"/>
            <w:hideMark/>
          </w:tcPr>
          <w:p w14:paraId="6D338840" w14:textId="77777777" w:rsidR="00C70E12" w:rsidRPr="00C70E12" w:rsidRDefault="00C70E12" w:rsidP="00A62CDA">
            <w:pPr>
              <w:rPr>
                <w:rFonts w:ascii="Times New Roman" w:hAnsi="Times New Roman"/>
                <w:color w:val="000000"/>
                <w:sz w:val="20"/>
                <w:szCs w:val="20"/>
                <w:lang w:eastAsia="en-GB"/>
              </w:rPr>
            </w:pPr>
          </w:p>
        </w:tc>
        <w:tc>
          <w:tcPr>
            <w:tcW w:w="1984" w:type="dxa"/>
            <w:shd w:val="clear" w:color="auto" w:fill="auto"/>
            <w:noWrap/>
            <w:vAlign w:val="center"/>
            <w:hideMark/>
          </w:tcPr>
          <w:p w14:paraId="6CFEE3E0" w14:textId="77777777" w:rsidR="00C70E12" w:rsidRPr="00C70E12" w:rsidRDefault="00C70E12" w:rsidP="00D11506">
            <w:pPr>
              <w:rPr>
                <w:rFonts w:ascii="Times New Roman" w:hAnsi="Times New Roman"/>
                <w:b/>
                <w:bCs/>
                <w:color w:val="000000"/>
                <w:sz w:val="20"/>
                <w:szCs w:val="20"/>
                <w:lang w:eastAsia="en-GB"/>
              </w:rPr>
            </w:pPr>
            <w:r w:rsidRPr="00C70E12">
              <w:rPr>
                <w:rFonts w:ascii="Times New Roman" w:hAnsi="Times New Roman"/>
                <w:b/>
                <w:bCs/>
                <w:color w:val="000000"/>
                <w:sz w:val="20"/>
                <w:szCs w:val="20"/>
                <w:lang w:eastAsia="en-GB"/>
              </w:rPr>
              <w:t>21% PVM</w:t>
            </w:r>
          </w:p>
        </w:tc>
        <w:tc>
          <w:tcPr>
            <w:tcW w:w="1449" w:type="dxa"/>
            <w:shd w:val="clear" w:color="auto" w:fill="auto"/>
            <w:noWrap/>
            <w:vAlign w:val="center"/>
          </w:tcPr>
          <w:p w14:paraId="0979067C" w14:textId="08AE1524" w:rsidR="00C70E12" w:rsidRPr="00C70E12" w:rsidRDefault="002E78C0" w:rsidP="00463007">
            <w:pPr>
              <w:jc w:val="center"/>
              <w:rPr>
                <w:rFonts w:ascii="Times New Roman" w:hAnsi="Times New Roman"/>
                <w:b/>
                <w:bCs/>
                <w:color w:val="000000"/>
                <w:sz w:val="20"/>
                <w:szCs w:val="20"/>
                <w:lang w:eastAsia="en-GB"/>
              </w:rPr>
            </w:pPr>
            <w:r w:rsidRPr="002E78C0">
              <w:rPr>
                <w:rFonts w:ascii="Times New Roman" w:hAnsi="Times New Roman"/>
                <w:b/>
                <w:bCs/>
                <w:color w:val="000000"/>
                <w:sz w:val="20"/>
                <w:szCs w:val="20"/>
                <w:lang w:eastAsia="en-GB"/>
              </w:rPr>
              <w:t>1.897,29</w:t>
            </w:r>
          </w:p>
        </w:tc>
      </w:tr>
      <w:tr w:rsidR="00463007" w:rsidRPr="002F50D8" w14:paraId="0C31944F" w14:textId="77777777" w:rsidTr="00D178B2">
        <w:trPr>
          <w:trHeight w:val="320"/>
        </w:trPr>
        <w:tc>
          <w:tcPr>
            <w:tcW w:w="7083" w:type="dxa"/>
            <w:gridSpan w:val="4"/>
            <w:vMerge/>
            <w:shd w:val="clear" w:color="auto" w:fill="auto"/>
            <w:noWrap/>
            <w:vAlign w:val="bottom"/>
            <w:hideMark/>
          </w:tcPr>
          <w:p w14:paraId="5BECD802" w14:textId="77777777" w:rsidR="00C70E12" w:rsidRPr="00C70E12" w:rsidRDefault="00C70E12" w:rsidP="00A62CDA">
            <w:pPr>
              <w:rPr>
                <w:rFonts w:ascii="Times New Roman" w:hAnsi="Times New Roman"/>
                <w:color w:val="000000"/>
                <w:sz w:val="20"/>
                <w:szCs w:val="20"/>
                <w:lang w:eastAsia="en-GB"/>
              </w:rPr>
            </w:pPr>
          </w:p>
        </w:tc>
        <w:tc>
          <w:tcPr>
            <w:tcW w:w="1984" w:type="dxa"/>
            <w:shd w:val="clear" w:color="auto" w:fill="auto"/>
            <w:noWrap/>
            <w:vAlign w:val="center"/>
            <w:hideMark/>
          </w:tcPr>
          <w:p w14:paraId="2827AAB5" w14:textId="77777777" w:rsidR="00C70E12" w:rsidRPr="00D47C46" w:rsidRDefault="00C70E12" w:rsidP="00D11506">
            <w:pPr>
              <w:rPr>
                <w:rFonts w:ascii="Times New Roman" w:hAnsi="Times New Roman"/>
                <w:b/>
                <w:bCs/>
                <w:color w:val="000000"/>
                <w:sz w:val="20"/>
                <w:szCs w:val="20"/>
                <w:lang w:val="pt-BR" w:eastAsia="en-GB"/>
              </w:rPr>
            </w:pPr>
            <w:r w:rsidRPr="00D47C46">
              <w:rPr>
                <w:rFonts w:ascii="Times New Roman" w:hAnsi="Times New Roman"/>
                <w:b/>
                <w:bCs/>
                <w:color w:val="000000"/>
                <w:sz w:val="20"/>
                <w:szCs w:val="20"/>
                <w:lang w:val="pt-BR" w:eastAsia="en-GB"/>
              </w:rPr>
              <w:t>Iš viso Eur su PVM</w:t>
            </w:r>
          </w:p>
        </w:tc>
        <w:tc>
          <w:tcPr>
            <w:tcW w:w="1449" w:type="dxa"/>
            <w:shd w:val="clear" w:color="auto" w:fill="auto"/>
            <w:noWrap/>
            <w:vAlign w:val="center"/>
          </w:tcPr>
          <w:p w14:paraId="14CCB467" w14:textId="13F492A4" w:rsidR="00C70E12" w:rsidRPr="00C70E12" w:rsidRDefault="002E78C0" w:rsidP="00463007">
            <w:pPr>
              <w:jc w:val="center"/>
              <w:rPr>
                <w:rFonts w:ascii="Times New Roman" w:hAnsi="Times New Roman"/>
                <w:b/>
                <w:bCs/>
                <w:color w:val="000000"/>
                <w:sz w:val="20"/>
                <w:szCs w:val="20"/>
                <w:lang w:eastAsia="en-GB"/>
              </w:rPr>
            </w:pPr>
            <w:r w:rsidRPr="002E78C0">
              <w:rPr>
                <w:rFonts w:ascii="Times New Roman" w:hAnsi="Times New Roman"/>
                <w:b/>
                <w:bCs/>
                <w:color w:val="000000"/>
                <w:sz w:val="20"/>
                <w:szCs w:val="20"/>
                <w:lang w:eastAsia="en-GB"/>
              </w:rPr>
              <w:t>10.932,00</w:t>
            </w:r>
          </w:p>
        </w:tc>
      </w:tr>
    </w:tbl>
    <w:p w14:paraId="211F20CF" w14:textId="77777777" w:rsidR="00C70E12" w:rsidRPr="008C01C0" w:rsidRDefault="00C70E12" w:rsidP="008C01C0">
      <w:pPr>
        <w:jc w:val="both"/>
        <w:rPr>
          <w:rStyle w:val="longtext1"/>
          <w:rFonts w:ascii="Times New Roman" w:hAnsi="Times New Roman"/>
          <w:color w:val="000000"/>
          <w:sz w:val="22"/>
          <w:szCs w:val="22"/>
          <w:shd w:val="clear" w:color="auto" w:fill="FFFFFF"/>
        </w:rPr>
      </w:pPr>
    </w:p>
    <w:p w14:paraId="28616AF8" w14:textId="77777777" w:rsidR="008C01C0" w:rsidRPr="008C01C0" w:rsidRDefault="008C01C0" w:rsidP="008C01C0">
      <w:pPr>
        <w:pStyle w:val="Pagrindinistekstas"/>
        <w:spacing w:before="113" w:after="113"/>
        <w:ind w:right="0"/>
        <w:jc w:val="center"/>
        <w:rPr>
          <w:b/>
          <w:bCs/>
          <w:sz w:val="22"/>
          <w:szCs w:val="22"/>
        </w:rPr>
      </w:pPr>
      <w:r w:rsidRPr="008C01C0">
        <w:rPr>
          <w:b/>
          <w:bCs/>
          <w:sz w:val="22"/>
          <w:szCs w:val="22"/>
        </w:rPr>
        <w:t>GARANTINĖS SĄLYGOS (Prekėms suteikiama garantija):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5"/>
        <w:gridCol w:w="3241"/>
      </w:tblGrid>
      <w:tr w:rsidR="008C01C0" w:rsidRPr="008C01C0" w14:paraId="7C6C8104" w14:textId="77777777" w:rsidTr="003F0F84">
        <w:trPr>
          <w:trHeight w:val="315"/>
        </w:trPr>
        <w:tc>
          <w:tcPr>
            <w:tcW w:w="3031" w:type="pct"/>
            <w:shd w:val="clear" w:color="auto" w:fill="E7E6E6"/>
            <w:noWrap/>
            <w:vAlign w:val="center"/>
            <w:hideMark/>
          </w:tcPr>
          <w:p w14:paraId="3C517526" w14:textId="77777777" w:rsidR="008C01C0" w:rsidRPr="008C01C0" w:rsidRDefault="008C01C0" w:rsidP="007A2341">
            <w:pPr>
              <w:jc w:val="center"/>
              <w:rPr>
                <w:rFonts w:ascii="Times New Roman" w:hAnsi="Times New Roman"/>
                <w:b/>
                <w:color w:val="000000"/>
                <w:lang w:val="lt-LT" w:eastAsia="lt-LT"/>
              </w:rPr>
            </w:pPr>
            <w:r w:rsidRPr="008C01C0">
              <w:rPr>
                <w:rFonts w:ascii="Times New Roman" w:hAnsi="Times New Roman"/>
                <w:b/>
                <w:color w:val="000000"/>
                <w:lang w:val="lt-LT" w:eastAsia="lt-LT"/>
              </w:rPr>
              <w:t>Pavadinimas</w:t>
            </w:r>
          </w:p>
        </w:tc>
        <w:tc>
          <w:tcPr>
            <w:tcW w:w="1969" w:type="pct"/>
            <w:shd w:val="clear" w:color="auto" w:fill="E7E6E6"/>
            <w:noWrap/>
            <w:vAlign w:val="center"/>
            <w:hideMark/>
          </w:tcPr>
          <w:p w14:paraId="1C081078" w14:textId="77777777" w:rsidR="008C01C0" w:rsidRPr="008C01C0" w:rsidRDefault="008C01C0" w:rsidP="007A2341">
            <w:pPr>
              <w:jc w:val="center"/>
              <w:rPr>
                <w:rFonts w:ascii="Times New Roman" w:hAnsi="Times New Roman"/>
                <w:b/>
                <w:color w:val="000000"/>
                <w:lang w:val="lt-LT" w:eastAsia="lt-LT"/>
              </w:rPr>
            </w:pPr>
            <w:r w:rsidRPr="008C01C0">
              <w:rPr>
                <w:rFonts w:ascii="Times New Roman" w:hAnsi="Times New Roman"/>
                <w:b/>
                <w:color w:val="000000"/>
                <w:lang w:val="lt-LT" w:eastAsia="lt-LT"/>
              </w:rPr>
              <w:t>Terminas</w:t>
            </w:r>
          </w:p>
        </w:tc>
      </w:tr>
      <w:tr w:rsidR="008C01C0" w:rsidRPr="008C01C0" w14:paraId="7127EC39" w14:textId="77777777" w:rsidTr="003F0F84">
        <w:trPr>
          <w:trHeight w:val="315"/>
        </w:trPr>
        <w:tc>
          <w:tcPr>
            <w:tcW w:w="3031" w:type="pct"/>
            <w:shd w:val="clear" w:color="auto" w:fill="auto"/>
            <w:noWrap/>
            <w:vAlign w:val="center"/>
          </w:tcPr>
          <w:p w14:paraId="699E63D9" w14:textId="12E0CFC8" w:rsidR="008C01C0" w:rsidRPr="00630924" w:rsidRDefault="00D21647" w:rsidP="003F0F84">
            <w:pPr>
              <w:rPr>
                <w:rFonts w:ascii="Times New Roman" w:hAnsi="Times New Roman"/>
                <w:b/>
                <w:color w:val="000000"/>
                <w:sz w:val="20"/>
                <w:szCs w:val="20"/>
                <w:lang w:val="lt-LT" w:eastAsia="lt-LT"/>
              </w:rPr>
            </w:pPr>
            <w:r w:rsidRPr="00630924">
              <w:rPr>
                <w:rFonts w:ascii="Times New Roman" w:hAnsi="Times New Roman"/>
                <w:sz w:val="20"/>
                <w:szCs w:val="20"/>
                <w:lang w:val="lt-LT"/>
              </w:rPr>
              <w:t>Kiekvienai parduodamai Prekei atskirai yra suteikiama jos gamintojo nustatyta garantija</w:t>
            </w:r>
          </w:p>
        </w:tc>
        <w:tc>
          <w:tcPr>
            <w:tcW w:w="1969" w:type="pct"/>
            <w:shd w:val="clear" w:color="auto" w:fill="auto"/>
            <w:noWrap/>
            <w:vAlign w:val="center"/>
          </w:tcPr>
          <w:p w14:paraId="7C695D29" w14:textId="5A4BBA9F" w:rsidR="008C01C0" w:rsidRPr="00630924" w:rsidRDefault="007A2341" w:rsidP="007A2341">
            <w:pPr>
              <w:jc w:val="center"/>
              <w:rPr>
                <w:rFonts w:ascii="Times New Roman" w:hAnsi="Times New Roman"/>
                <w:bCs/>
                <w:color w:val="000000"/>
                <w:sz w:val="20"/>
                <w:szCs w:val="20"/>
                <w:lang w:eastAsia="lt-LT"/>
              </w:rPr>
            </w:pPr>
            <w:r w:rsidRPr="00630924">
              <w:rPr>
                <w:rFonts w:ascii="Times New Roman" w:hAnsi="Times New Roman"/>
                <w:bCs/>
                <w:color w:val="000000"/>
                <w:sz w:val="20"/>
                <w:szCs w:val="20"/>
                <w:lang w:val="lt-LT" w:eastAsia="lt-LT"/>
              </w:rPr>
              <w:t xml:space="preserve">Ne trumpesnė nei </w:t>
            </w:r>
            <w:r w:rsidR="00233656">
              <w:rPr>
                <w:rFonts w:ascii="Times New Roman" w:hAnsi="Times New Roman"/>
                <w:bCs/>
                <w:color w:val="000000"/>
                <w:sz w:val="20"/>
                <w:szCs w:val="20"/>
                <w:lang w:val="lt-LT" w:eastAsia="lt-LT"/>
              </w:rPr>
              <w:t>12</w:t>
            </w:r>
            <w:r w:rsidRPr="00630924">
              <w:rPr>
                <w:rFonts w:ascii="Times New Roman" w:hAnsi="Times New Roman"/>
                <w:bCs/>
                <w:color w:val="000000"/>
                <w:sz w:val="20"/>
                <w:szCs w:val="20"/>
                <w:lang w:val="lt-LT" w:eastAsia="lt-LT"/>
              </w:rPr>
              <w:t xml:space="preserve"> mėnesi</w:t>
            </w:r>
            <w:r w:rsidR="00233656">
              <w:rPr>
                <w:rFonts w:ascii="Times New Roman" w:hAnsi="Times New Roman"/>
                <w:bCs/>
                <w:color w:val="000000"/>
                <w:sz w:val="20"/>
                <w:szCs w:val="20"/>
                <w:lang w:val="lt-LT" w:eastAsia="lt-LT"/>
              </w:rPr>
              <w:t>ų</w:t>
            </w:r>
          </w:p>
        </w:tc>
      </w:tr>
    </w:tbl>
    <w:p w14:paraId="52C76C4D" w14:textId="77777777" w:rsidR="008C01C0" w:rsidRPr="008C01C0" w:rsidRDefault="008C01C0" w:rsidP="008C01C0">
      <w:pPr>
        <w:jc w:val="both"/>
        <w:rPr>
          <w:rFonts w:ascii="Times New Roman" w:hAnsi="Times New Roman"/>
          <w:lang w:val="lt-LT"/>
        </w:rPr>
      </w:pPr>
    </w:p>
    <w:p w14:paraId="4792A834" w14:textId="77777777" w:rsidR="008C01C0" w:rsidRPr="008C01C0" w:rsidRDefault="008C01C0" w:rsidP="008C01C0">
      <w:pPr>
        <w:jc w:val="both"/>
        <w:rPr>
          <w:rFonts w:ascii="Times New Roman" w:hAnsi="Times New Roman"/>
          <w:lang w:val="lt-LT"/>
        </w:rPr>
      </w:pPr>
      <w:r w:rsidRPr="008C01C0">
        <w:rPr>
          <w:rFonts w:ascii="Times New Roman" w:hAnsi="Times New Roman"/>
          <w:lang w:val="lt-LT"/>
        </w:rPr>
        <w:t>Pagal Sutarties 7.3. p. garantinis laikotarpis pradedamas skaičiuoti nuo PVM sąskaitos – faktūros išrašymo arba Prekių perdavimo - priėmimo Akto ar lygiaverčio dokumento pasirašymo (pvz., krovinio Važtaraščio, atžymos kurjerio daiktų pristatymo skaitmeninėje sistemoje ir pan.), priklausomai kuris dokumentas sudaromas anksčiau.</w:t>
      </w:r>
    </w:p>
    <w:p w14:paraId="604BB1C0" w14:textId="77777777" w:rsidR="008C01C0" w:rsidRPr="00D47C46" w:rsidRDefault="008C01C0" w:rsidP="008C01C0">
      <w:pPr>
        <w:jc w:val="both"/>
        <w:rPr>
          <w:rStyle w:val="longtext1"/>
          <w:rFonts w:ascii="Times New Roman" w:hAnsi="Times New Roman"/>
          <w:color w:val="000000"/>
          <w:sz w:val="22"/>
          <w:szCs w:val="22"/>
          <w:shd w:val="clear" w:color="auto" w:fill="FFFFFF"/>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8"/>
        <w:gridCol w:w="5258"/>
      </w:tblGrid>
      <w:tr w:rsidR="008C01C0" w:rsidRPr="008C01C0" w14:paraId="377403A3" w14:textId="77777777" w:rsidTr="004311D0">
        <w:trPr>
          <w:trHeight w:val="870"/>
        </w:trPr>
        <w:tc>
          <w:tcPr>
            <w:tcW w:w="2500" w:type="pct"/>
          </w:tcPr>
          <w:p w14:paraId="52EEEAF1" w14:textId="77777777" w:rsidR="008C01C0" w:rsidRPr="008C01C0" w:rsidRDefault="008C01C0" w:rsidP="004311D0">
            <w:pPr>
              <w:tabs>
                <w:tab w:val="left" w:pos="567"/>
              </w:tabs>
              <w:ind w:right="34"/>
              <w:jc w:val="both"/>
              <w:rPr>
                <w:rFonts w:ascii="Times New Roman" w:hAnsi="Times New Roman"/>
                <w:lang w:val="lt-LT"/>
              </w:rPr>
            </w:pPr>
            <w:r w:rsidRPr="008C01C0">
              <w:rPr>
                <w:rFonts w:ascii="Times New Roman" w:hAnsi="Times New Roman"/>
                <w:lang w:val="lt-LT"/>
              </w:rPr>
              <w:t>Pardavėjas:</w:t>
            </w:r>
          </w:p>
          <w:p w14:paraId="2FE958A3" w14:textId="1A83CC87" w:rsidR="00ED5F0E" w:rsidRDefault="008C01C0" w:rsidP="00DB7167">
            <w:pPr>
              <w:tabs>
                <w:tab w:val="left" w:pos="567"/>
              </w:tabs>
              <w:ind w:right="34"/>
              <w:jc w:val="both"/>
              <w:rPr>
                <w:rFonts w:ascii="Times New Roman" w:hAnsi="Times New Roman"/>
                <w:lang w:val="lt-LT"/>
              </w:rPr>
            </w:pPr>
            <w:r w:rsidRPr="008C01C0">
              <w:rPr>
                <w:rFonts w:ascii="Times New Roman" w:hAnsi="Times New Roman"/>
                <w:color w:val="000000"/>
                <w:lang w:val="lt-LT"/>
              </w:rPr>
              <w:t>U</w:t>
            </w:r>
            <w:r w:rsidRPr="008C01C0">
              <w:rPr>
                <w:rFonts w:ascii="Times New Roman" w:hAnsi="Times New Roman"/>
                <w:lang w:val="lt-LT"/>
              </w:rPr>
              <w:t>AB „Lantelis“</w:t>
            </w:r>
          </w:p>
          <w:p w14:paraId="2C5FE38B" w14:textId="3F984FDA" w:rsidR="00ED5F0E" w:rsidRPr="00DB7167" w:rsidRDefault="00ED5F0E" w:rsidP="00DB7167">
            <w:pPr>
              <w:tabs>
                <w:tab w:val="left" w:pos="567"/>
              </w:tabs>
              <w:ind w:right="34"/>
              <w:jc w:val="both"/>
              <w:rPr>
                <w:rFonts w:ascii="Times New Roman" w:hAnsi="Times New Roman"/>
                <w:lang w:val="lt-LT"/>
              </w:rPr>
            </w:pPr>
            <w:r>
              <w:rPr>
                <w:rFonts w:ascii="Times New Roman" w:hAnsi="Times New Roman"/>
                <w:lang w:val="lt-LT"/>
              </w:rPr>
              <w:t>Modestas Tamutis</w:t>
            </w:r>
          </w:p>
          <w:p w14:paraId="6B21B4DB" w14:textId="77777777" w:rsidR="008C01C0" w:rsidRPr="008C01C0" w:rsidRDefault="008C01C0" w:rsidP="004311D0">
            <w:pPr>
              <w:tabs>
                <w:tab w:val="left" w:pos="567"/>
              </w:tabs>
              <w:jc w:val="both"/>
              <w:rPr>
                <w:rFonts w:ascii="Times New Roman" w:hAnsi="Times New Roman"/>
              </w:rPr>
            </w:pPr>
            <w:r w:rsidRPr="008C01C0">
              <w:rPr>
                <w:rFonts w:ascii="Times New Roman" w:hAnsi="Times New Roman"/>
              </w:rPr>
              <w:t>_________________________________</w:t>
            </w:r>
          </w:p>
        </w:tc>
        <w:tc>
          <w:tcPr>
            <w:tcW w:w="2500" w:type="pct"/>
          </w:tcPr>
          <w:p w14:paraId="072420DC" w14:textId="77777777" w:rsidR="008C01C0" w:rsidRPr="008C01C0" w:rsidRDefault="008C01C0" w:rsidP="004311D0">
            <w:pPr>
              <w:jc w:val="both"/>
              <w:rPr>
                <w:rStyle w:val="longtext1"/>
                <w:rFonts w:ascii="Times New Roman" w:hAnsi="Times New Roman"/>
                <w:color w:val="000000"/>
                <w:sz w:val="22"/>
                <w:szCs w:val="22"/>
                <w:shd w:val="clear" w:color="auto" w:fill="FFFFFF"/>
              </w:rPr>
            </w:pPr>
            <w:r w:rsidRPr="008C01C0">
              <w:rPr>
                <w:rStyle w:val="longtext1"/>
                <w:rFonts w:ascii="Times New Roman" w:hAnsi="Times New Roman"/>
                <w:color w:val="000000"/>
                <w:sz w:val="22"/>
                <w:szCs w:val="22"/>
                <w:shd w:val="clear" w:color="auto" w:fill="FFFFFF"/>
              </w:rPr>
              <w:t>Pirkėjas:</w:t>
            </w:r>
          </w:p>
          <w:p w14:paraId="100D4F99" w14:textId="5BD01103" w:rsidR="008C01C0" w:rsidRPr="008C01C0" w:rsidRDefault="00E93ACE" w:rsidP="004311D0">
            <w:pPr>
              <w:tabs>
                <w:tab w:val="left" w:pos="567"/>
              </w:tabs>
              <w:jc w:val="both"/>
              <w:rPr>
                <w:rStyle w:val="longtext1"/>
                <w:rFonts w:ascii="Times New Roman" w:hAnsi="Times New Roman"/>
                <w:sz w:val="22"/>
                <w:szCs w:val="22"/>
                <w:shd w:val="clear" w:color="auto" w:fill="FFFFFF"/>
              </w:rPr>
            </w:pPr>
            <w:r w:rsidRPr="00E93ACE">
              <w:rPr>
                <w:rStyle w:val="longtext1"/>
                <w:rFonts w:ascii="Times New Roman" w:hAnsi="Times New Roman"/>
                <w:sz w:val="22"/>
                <w:szCs w:val="22"/>
                <w:shd w:val="clear" w:color="auto" w:fill="FFFFFF"/>
              </w:rPr>
              <w:t>Trakų rajono savivaldybės pedagoginė psichologinė tarnyba</w:t>
            </w:r>
          </w:p>
          <w:p w14:paraId="55687FA3" w14:textId="53352873" w:rsidR="00DB7167" w:rsidRPr="00ED5F0E" w:rsidRDefault="00E93ACE" w:rsidP="004311D0">
            <w:pPr>
              <w:tabs>
                <w:tab w:val="left" w:pos="567"/>
              </w:tabs>
              <w:jc w:val="both"/>
              <w:rPr>
                <w:rFonts w:ascii="Times New Roman" w:eastAsia="Times New Roman" w:hAnsi="Times New Roman"/>
                <w:color w:val="000000"/>
                <w:lang w:val="lt-LT" w:eastAsia="en-GB"/>
              </w:rPr>
            </w:pPr>
            <w:r w:rsidRPr="00E11DC3">
              <w:rPr>
                <w:rFonts w:ascii="Times New Roman" w:eastAsia="Times New Roman" w:hAnsi="Times New Roman"/>
                <w:color w:val="000000"/>
                <w:lang w:val="lt-LT" w:eastAsia="en-GB"/>
              </w:rPr>
              <w:t>Direktorė</w:t>
            </w:r>
            <w:r w:rsidRPr="00E93ACE">
              <w:rPr>
                <w:rStyle w:val="longtext1"/>
                <w:rFonts w:ascii="Times New Roman" w:hAnsi="Times New Roman"/>
                <w:color w:val="000000"/>
                <w:sz w:val="22"/>
                <w:szCs w:val="22"/>
                <w:shd w:val="clear" w:color="auto" w:fill="FFFFFF"/>
                <w:lang w:val="lt-LT"/>
              </w:rPr>
              <w:t xml:space="preserve"> </w:t>
            </w:r>
            <w:r w:rsidRPr="00E93ACE">
              <w:rPr>
                <w:rFonts w:ascii="Times New Roman" w:eastAsia="Times New Roman" w:hAnsi="Times New Roman"/>
                <w:color w:val="000000"/>
                <w:lang w:val="lt-LT" w:eastAsia="en-GB"/>
              </w:rPr>
              <w:t>Ieva Jakonienė</w:t>
            </w:r>
          </w:p>
          <w:p w14:paraId="2F1AEFF3" w14:textId="77777777" w:rsidR="008C01C0" w:rsidRPr="008C01C0" w:rsidRDefault="008C01C0" w:rsidP="004311D0">
            <w:pPr>
              <w:tabs>
                <w:tab w:val="left" w:pos="567"/>
              </w:tabs>
              <w:jc w:val="both"/>
              <w:rPr>
                <w:rStyle w:val="longtext1"/>
                <w:rFonts w:ascii="Times New Roman" w:hAnsi="Times New Roman"/>
                <w:sz w:val="22"/>
                <w:szCs w:val="22"/>
              </w:rPr>
            </w:pPr>
            <w:r w:rsidRPr="008C01C0">
              <w:rPr>
                <w:rFonts w:ascii="Times New Roman" w:hAnsi="Times New Roman"/>
              </w:rPr>
              <w:t>_________________________________</w:t>
            </w:r>
          </w:p>
        </w:tc>
      </w:tr>
    </w:tbl>
    <w:p w14:paraId="570482B1" w14:textId="77777777" w:rsidR="008C01C0" w:rsidRPr="008C01C0" w:rsidRDefault="008C01C0" w:rsidP="008E4694">
      <w:pPr>
        <w:rPr>
          <w:rFonts w:ascii="Times New Roman" w:hAnsi="Times New Roman"/>
          <w:b/>
          <w:bCs/>
          <w:i/>
          <w:iCs/>
          <w:color w:val="000000"/>
          <w:lang w:val="lt-LT"/>
        </w:rPr>
      </w:pPr>
    </w:p>
    <w:sectPr w:rsidR="008C01C0" w:rsidRPr="008C01C0" w:rsidSect="003F0F84">
      <w:pgSz w:w="12240" w:h="15840"/>
      <w:pgMar w:top="540" w:right="562" w:bottom="900" w:left="1152" w:header="274"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42F785" w14:textId="77777777" w:rsidR="00A6558E" w:rsidRDefault="00A6558E" w:rsidP="00CF3898">
      <w:pPr>
        <w:spacing w:after="0" w:line="240" w:lineRule="auto"/>
      </w:pPr>
      <w:r>
        <w:separator/>
      </w:r>
    </w:p>
  </w:endnote>
  <w:endnote w:type="continuationSeparator" w:id="0">
    <w:p w14:paraId="004E7A00" w14:textId="77777777" w:rsidR="00A6558E" w:rsidRDefault="00A6558E" w:rsidP="00CF3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3CC83" w14:textId="77777777" w:rsidR="000B5A21" w:rsidRPr="00A915E1" w:rsidRDefault="000B5A21" w:rsidP="00A915E1">
    <w:pPr>
      <w:pStyle w:val="Porat"/>
      <w:jc w:val="right"/>
      <w:rPr>
        <w:rFonts w:ascii="Times New Roman" w:hAnsi="Times New Roman"/>
      </w:rPr>
    </w:pPr>
    <w:r w:rsidRPr="00A915E1">
      <w:rPr>
        <w:rFonts w:ascii="Times New Roman" w:hAnsi="Times New Roman"/>
      </w:rPr>
      <w:fldChar w:fldCharType="begin"/>
    </w:r>
    <w:r w:rsidRPr="00A915E1">
      <w:rPr>
        <w:rFonts w:ascii="Times New Roman" w:hAnsi="Times New Roman"/>
      </w:rPr>
      <w:instrText xml:space="preserve"> PAGE   \* MERGEFORMAT </w:instrText>
    </w:r>
    <w:r w:rsidRPr="00A915E1">
      <w:rPr>
        <w:rFonts w:ascii="Times New Roman" w:hAnsi="Times New Roman"/>
      </w:rPr>
      <w:fldChar w:fldCharType="separate"/>
    </w:r>
    <w:r w:rsidR="00A60E39">
      <w:rPr>
        <w:rFonts w:ascii="Times New Roman" w:hAnsi="Times New Roman"/>
        <w:noProof/>
      </w:rPr>
      <w:t>4</w:t>
    </w:r>
    <w:r w:rsidRPr="00A915E1">
      <w:rPr>
        <w:rFonts w:ascii="Times New Roman" w:hAnsi="Times New Roman"/>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710D08" w14:textId="77777777" w:rsidR="000B5A21" w:rsidRDefault="000B5A21">
    <w:pPr>
      <w:pStyle w:val="Porat"/>
      <w:jc w:val="right"/>
    </w:pPr>
    <w:r>
      <w:fldChar w:fldCharType="begin"/>
    </w:r>
    <w:r>
      <w:instrText xml:space="preserve"> PAGE   \* MERGEFORMAT </w:instrText>
    </w:r>
    <w:r>
      <w:fldChar w:fldCharType="separate"/>
    </w:r>
    <w:r w:rsidR="00A6558E">
      <w:rPr>
        <w:noProof/>
      </w:rPr>
      <w:t>1</w:t>
    </w:r>
    <w:r>
      <w:rPr>
        <w:noProof/>
      </w:rPr>
      <w:fldChar w:fldCharType="end"/>
    </w:r>
  </w:p>
  <w:p w14:paraId="6F0DCC69" w14:textId="77777777" w:rsidR="000B5A21" w:rsidRDefault="000B5A2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F0E244" w14:textId="77777777" w:rsidR="00A6558E" w:rsidRDefault="00A6558E" w:rsidP="00CF3898">
      <w:pPr>
        <w:spacing w:after="0" w:line="240" w:lineRule="auto"/>
      </w:pPr>
      <w:r>
        <w:separator/>
      </w:r>
    </w:p>
  </w:footnote>
  <w:footnote w:type="continuationSeparator" w:id="0">
    <w:p w14:paraId="4CB20F4E" w14:textId="77777777" w:rsidR="00A6558E" w:rsidRDefault="00A6558E" w:rsidP="00CF38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60AC16" w14:textId="52D21FBF" w:rsidR="00254FC3" w:rsidRDefault="00254FC3" w:rsidP="00254FC3">
    <w:pPr>
      <w:spacing w:after="0" w:line="240" w:lineRule="auto"/>
      <w:ind w:left="720" w:firstLine="2880"/>
      <w:rPr>
        <w:rFonts w:ascii="Times New Roman" w:hAnsi="Times New Roman"/>
        <w:b/>
        <w:lang w:val="lt-LT"/>
      </w:rPr>
    </w:pPr>
    <w:bookmarkStart w:id="5" w:name="_Hlk119013460"/>
  </w:p>
  <w:p w14:paraId="35B6A0B5" w14:textId="6218CA89" w:rsidR="00254FC3" w:rsidRPr="000A364C" w:rsidRDefault="005F4751" w:rsidP="00254FC3">
    <w:pPr>
      <w:spacing w:after="0" w:line="240" w:lineRule="auto"/>
      <w:ind w:left="720" w:firstLine="2880"/>
      <w:rPr>
        <w:rFonts w:ascii="Times New Roman" w:hAnsi="Times New Roman"/>
        <w:lang w:val="lt-LT"/>
      </w:rPr>
    </w:pPr>
    <w:r>
      <w:rPr>
        <w:noProof/>
        <w:lang w:val="lt-LT" w:eastAsia="lt-LT"/>
      </w:rPr>
      <w:drawing>
        <wp:anchor distT="0" distB="0" distL="114300" distR="114300" simplePos="0" relativeHeight="251659264" behindDoc="1" locked="0" layoutInCell="1" allowOverlap="1" wp14:anchorId="2481AE82" wp14:editId="6FC85DC7">
          <wp:simplePos x="0" y="0"/>
          <wp:positionH relativeFrom="column">
            <wp:posOffset>-255270</wp:posOffset>
          </wp:positionH>
          <wp:positionV relativeFrom="paragraph">
            <wp:posOffset>93980</wp:posOffset>
          </wp:positionV>
          <wp:extent cx="2145665" cy="445770"/>
          <wp:effectExtent l="0" t="0" r="6985" b="0"/>
          <wp:wrapNone/>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rotWithShape="1">
                  <a:blip r:embed="rId1" cstate="print">
                    <a:extLst>
                      <a:ext uri="{28A0092B-C50C-407E-A947-70E740481C1C}">
                        <a14:useLocalDpi xmlns:a14="http://schemas.microsoft.com/office/drawing/2010/main" val="0"/>
                      </a:ext>
                    </a:extLst>
                  </a:blip>
                  <a:srcRect t="40490" b="38713"/>
                  <a:stretch/>
                </pic:blipFill>
                <pic:spPr bwMode="auto">
                  <a:xfrm>
                    <a:off x="0" y="0"/>
                    <a:ext cx="2145665" cy="4457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54FC3" w:rsidRPr="000A364C">
      <w:rPr>
        <w:rFonts w:ascii="Times New Roman" w:hAnsi="Times New Roman"/>
        <w:b/>
        <w:lang w:val="lt-LT"/>
      </w:rPr>
      <w:t>UAB „Lantelis“</w:t>
    </w:r>
    <w:r w:rsidR="00254FC3" w:rsidRPr="000A364C">
      <w:rPr>
        <w:rFonts w:ascii="Times New Roman" w:hAnsi="Times New Roman"/>
        <w:lang w:val="lt-LT"/>
      </w:rPr>
      <w:t>, į.k. 302295417,</w:t>
    </w:r>
    <w:r w:rsidR="00254FC3" w:rsidRPr="000A364C">
      <w:rPr>
        <w:rFonts w:ascii="Times New Roman" w:hAnsi="Times New Roman"/>
        <w:color w:val="000000"/>
        <w:lang w:val="lt-LT"/>
      </w:rPr>
      <w:t xml:space="preserve"> </w:t>
    </w:r>
  </w:p>
  <w:p w14:paraId="3A401BFE" w14:textId="77777777" w:rsidR="00254FC3" w:rsidRPr="000A364C" w:rsidRDefault="00254FC3" w:rsidP="00254FC3">
    <w:pPr>
      <w:spacing w:after="0" w:line="240" w:lineRule="auto"/>
      <w:ind w:firstLine="3600"/>
      <w:rPr>
        <w:rFonts w:ascii="Times New Roman" w:hAnsi="Times New Roman"/>
        <w:lang w:val="lt-LT"/>
      </w:rPr>
    </w:pPr>
    <w:r w:rsidRPr="000A364C">
      <w:rPr>
        <w:rFonts w:ascii="Times New Roman" w:hAnsi="Times New Roman"/>
        <w:color w:val="000000"/>
        <w:lang w:val="lt-LT"/>
      </w:rPr>
      <w:t>adresas</w:t>
    </w:r>
    <w:r w:rsidRPr="000A364C">
      <w:rPr>
        <w:rFonts w:ascii="Times New Roman" w:hAnsi="Times New Roman"/>
      </w:rPr>
      <w:t xml:space="preserve"> </w:t>
    </w:r>
    <w:r w:rsidR="00CE2167" w:rsidRPr="00CE2167">
      <w:rPr>
        <w:rFonts w:ascii="Times New Roman" w:hAnsi="Times New Roman"/>
      </w:rPr>
      <w:t>Universiteto al. 19, Klaipėda, LT-92294</w:t>
    </w:r>
  </w:p>
  <w:p w14:paraId="487EA9C1" w14:textId="77777777" w:rsidR="00254FC3" w:rsidRPr="000A364C" w:rsidRDefault="00254FC3" w:rsidP="00254FC3">
    <w:pPr>
      <w:spacing w:after="0" w:line="240" w:lineRule="auto"/>
      <w:ind w:firstLine="3600"/>
      <w:rPr>
        <w:rFonts w:ascii="Times New Roman" w:hAnsi="Times New Roman"/>
        <w:lang w:val="lt-LT"/>
      </w:rPr>
    </w:pPr>
    <w:r w:rsidRPr="000A364C">
      <w:rPr>
        <w:rFonts w:ascii="Times New Roman" w:hAnsi="Times New Roman"/>
        <w:lang w:val="lt-LT"/>
      </w:rPr>
      <w:t>tel. +370 (5) 203 2004</w:t>
    </w:r>
    <w:r w:rsidRPr="000A364C">
      <w:rPr>
        <w:rFonts w:ascii="Times New Roman" w:hAnsi="Times New Roman"/>
        <w:lang w:val="lt-LT"/>
      </w:rPr>
      <w:t xml:space="preserve">‬ </w:t>
    </w:r>
  </w:p>
  <w:p w14:paraId="3E4319B8" w14:textId="77777777" w:rsidR="00254FC3" w:rsidRPr="000A364C" w:rsidRDefault="00254FC3" w:rsidP="00254FC3">
    <w:pPr>
      <w:spacing w:after="0" w:line="240" w:lineRule="auto"/>
      <w:ind w:firstLine="3600"/>
      <w:rPr>
        <w:rStyle w:val="Hipersaitas"/>
        <w:rFonts w:ascii="Times New Roman" w:hAnsi="Times New Roman"/>
        <w:lang w:val="lt-LT"/>
      </w:rPr>
    </w:pPr>
    <w:r w:rsidRPr="000A364C">
      <w:rPr>
        <w:rFonts w:ascii="Times New Roman" w:hAnsi="Times New Roman"/>
        <w:lang w:val="lt-LT"/>
      </w:rPr>
      <w:t xml:space="preserve">el.paštas: </w:t>
    </w:r>
    <w:hyperlink r:id="rId2" w:history="1">
      <w:r w:rsidRPr="000A364C">
        <w:rPr>
          <w:rStyle w:val="Hipersaitas"/>
          <w:rFonts w:ascii="Times New Roman" w:hAnsi="Times New Roman"/>
          <w:lang w:val="lt-LT"/>
        </w:rPr>
        <w:t>info@lantel.lt</w:t>
      </w:r>
    </w:hyperlink>
  </w:p>
  <w:p w14:paraId="0C10479A" w14:textId="60576B66" w:rsidR="00254FC3" w:rsidRDefault="00A6558E" w:rsidP="008E4694">
    <w:pPr>
      <w:spacing w:after="0" w:line="240" w:lineRule="auto"/>
      <w:ind w:firstLine="3600"/>
      <w:rPr>
        <w:rStyle w:val="Hipersaitas"/>
        <w:rFonts w:ascii="Times New Roman" w:hAnsi="Times New Roman"/>
        <w:lang w:val="lt-LT"/>
      </w:rPr>
    </w:pPr>
    <w:hyperlink r:id="rId3" w:history="1">
      <w:r w:rsidR="00254FC3" w:rsidRPr="000A364C">
        <w:rPr>
          <w:rStyle w:val="Hipersaitas"/>
          <w:rFonts w:ascii="Times New Roman" w:hAnsi="Times New Roman"/>
          <w:lang w:val="lt-LT"/>
        </w:rPr>
        <w:t>www.lantel.lt</w:t>
      </w:r>
    </w:hyperlink>
    <w:bookmarkEnd w:id="5"/>
  </w:p>
  <w:p w14:paraId="02B3C1C0" w14:textId="77777777" w:rsidR="008E4694" w:rsidRPr="008E4694" w:rsidRDefault="008E4694" w:rsidP="008E4694">
    <w:pPr>
      <w:spacing w:after="0" w:line="240" w:lineRule="auto"/>
      <w:ind w:firstLine="3600"/>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4952A0"/>
    <w:multiLevelType w:val="multilevel"/>
    <w:tmpl w:val="E9388CBE"/>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792"/>
        </w:tabs>
        <w:ind w:left="792" w:hanging="432"/>
      </w:pPr>
      <w:rPr>
        <w:rFonts w:cs="Times New Roman"/>
        <w:b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417264D6"/>
    <w:multiLevelType w:val="multilevel"/>
    <w:tmpl w:val="7EEEDBA0"/>
    <w:lvl w:ilvl="0">
      <w:start w:val="2"/>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 w15:restartNumberingAfterBreak="0">
    <w:nsid w:val="7AA85319"/>
    <w:multiLevelType w:val="multilevel"/>
    <w:tmpl w:val="D3E8F3C6"/>
    <w:lvl w:ilvl="0">
      <w:start w:val="2"/>
      <w:numFmt w:val="decimal"/>
      <w:lvlText w:val="%1."/>
      <w:lvlJc w:val="left"/>
      <w:pPr>
        <w:ind w:left="500" w:hanging="500"/>
      </w:pPr>
      <w:rPr>
        <w:rFonts w:ascii="Times New Roman" w:hAnsi="Times New Roman" w:cs="Times New Roman" w:hint="default"/>
        <w:sz w:val="20"/>
        <w:szCs w:val="20"/>
      </w:rPr>
    </w:lvl>
    <w:lvl w:ilvl="1">
      <w:start w:val="1"/>
      <w:numFmt w:val="decimal"/>
      <w:lvlText w:val="%1.%2."/>
      <w:lvlJc w:val="left"/>
      <w:pPr>
        <w:ind w:left="680" w:hanging="50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3" w15:restartNumberingAfterBreak="0">
    <w:nsid w:val="7AFC6476"/>
    <w:multiLevelType w:val="multilevel"/>
    <w:tmpl w:val="0120894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ascii="Times New Roman" w:hAnsi="Times New Roman" w:cs="Times New Roman" w:hint="default"/>
        <w:b w:val="0"/>
        <w:bCs w:val="0"/>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3"/>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898"/>
    <w:rsid w:val="000019D4"/>
    <w:rsid w:val="00041EAC"/>
    <w:rsid w:val="00052709"/>
    <w:rsid w:val="0005608F"/>
    <w:rsid w:val="00075289"/>
    <w:rsid w:val="000801A5"/>
    <w:rsid w:val="0008197E"/>
    <w:rsid w:val="00090180"/>
    <w:rsid w:val="00094FB9"/>
    <w:rsid w:val="000A364C"/>
    <w:rsid w:val="000A61C6"/>
    <w:rsid w:val="000B5A21"/>
    <w:rsid w:val="000C592F"/>
    <w:rsid w:val="00103B2A"/>
    <w:rsid w:val="00161512"/>
    <w:rsid w:val="00180A2F"/>
    <w:rsid w:val="001A573B"/>
    <w:rsid w:val="001C0CEE"/>
    <w:rsid w:val="001C2D80"/>
    <w:rsid w:val="001C61C2"/>
    <w:rsid w:val="001F651B"/>
    <w:rsid w:val="00207C28"/>
    <w:rsid w:val="00225D07"/>
    <w:rsid w:val="0023311D"/>
    <w:rsid w:val="00233656"/>
    <w:rsid w:val="00240F45"/>
    <w:rsid w:val="00254FC3"/>
    <w:rsid w:val="0027044C"/>
    <w:rsid w:val="00296166"/>
    <w:rsid w:val="002A6C75"/>
    <w:rsid w:val="002C020F"/>
    <w:rsid w:val="002D17DA"/>
    <w:rsid w:val="002E78C0"/>
    <w:rsid w:val="002F288C"/>
    <w:rsid w:val="0031231C"/>
    <w:rsid w:val="00321368"/>
    <w:rsid w:val="0033542C"/>
    <w:rsid w:val="00341632"/>
    <w:rsid w:val="0034499E"/>
    <w:rsid w:val="003460FD"/>
    <w:rsid w:val="00351E02"/>
    <w:rsid w:val="0035412C"/>
    <w:rsid w:val="00355BAB"/>
    <w:rsid w:val="00364422"/>
    <w:rsid w:val="00393FF5"/>
    <w:rsid w:val="003A1AB4"/>
    <w:rsid w:val="003A4FCE"/>
    <w:rsid w:val="003D169E"/>
    <w:rsid w:val="003D5F83"/>
    <w:rsid w:val="003D7304"/>
    <w:rsid w:val="003D74FB"/>
    <w:rsid w:val="003F0F84"/>
    <w:rsid w:val="0040089C"/>
    <w:rsid w:val="00413E7C"/>
    <w:rsid w:val="0042551F"/>
    <w:rsid w:val="004431E4"/>
    <w:rsid w:val="004444E8"/>
    <w:rsid w:val="00445C7C"/>
    <w:rsid w:val="0045492C"/>
    <w:rsid w:val="00462E91"/>
    <w:rsid w:val="00463007"/>
    <w:rsid w:val="004C355F"/>
    <w:rsid w:val="005143E3"/>
    <w:rsid w:val="005224D4"/>
    <w:rsid w:val="0053761B"/>
    <w:rsid w:val="0054160F"/>
    <w:rsid w:val="00553A5C"/>
    <w:rsid w:val="00554C42"/>
    <w:rsid w:val="00563010"/>
    <w:rsid w:val="005A4559"/>
    <w:rsid w:val="005C42E5"/>
    <w:rsid w:val="005E68AD"/>
    <w:rsid w:val="005F4751"/>
    <w:rsid w:val="00602534"/>
    <w:rsid w:val="006065DD"/>
    <w:rsid w:val="00611BE0"/>
    <w:rsid w:val="00627642"/>
    <w:rsid w:val="00630924"/>
    <w:rsid w:val="00671572"/>
    <w:rsid w:val="00676E21"/>
    <w:rsid w:val="006A6D08"/>
    <w:rsid w:val="006A7932"/>
    <w:rsid w:val="006C32D0"/>
    <w:rsid w:val="006C5AAB"/>
    <w:rsid w:val="006F47A8"/>
    <w:rsid w:val="006F5F3E"/>
    <w:rsid w:val="007161CD"/>
    <w:rsid w:val="007171D5"/>
    <w:rsid w:val="00750858"/>
    <w:rsid w:val="007542AE"/>
    <w:rsid w:val="00756897"/>
    <w:rsid w:val="00771589"/>
    <w:rsid w:val="007A2341"/>
    <w:rsid w:val="007A68B6"/>
    <w:rsid w:val="007B44F7"/>
    <w:rsid w:val="007D0806"/>
    <w:rsid w:val="007D3156"/>
    <w:rsid w:val="007E3FEE"/>
    <w:rsid w:val="007E5FA0"/>
    <w:rsid w:val="00821EA5"/>
    <w:rsid w:val="008235D0"/>
    <w:rsid w:val="00880481"/>
    <w:rsid w:val="008A4180"/>
    <w:rsid w:val="008A62BF"/>
    <w:rsid w:val="008B2167"/>
    <w:rsid w:val="008B765B"/>
    <w:rsid w:val="008C01C0"/>
    <w:rsid w:val="008E3897"/>
    <w:rsid w:val="008E4694"/>
    <w:rsid w:val="008E55CD"/>
    <w:rsid w:val="008E7088"/>
    <w:rsid w:val="008F0AF1"/>
    <w:rsid w:val="008F6236"/>
    <w:rsid w:val="009423CD"/>
    <w:rsid w:val="0094713B"/>
    <w:rsid w:val="00950E25"/>
    <w:rsid w:val="00981BEF"/>
    <w:rsid w:val="00986661"/>
    <w:rsid w:val="00993982"/>
    <w:rsid w:val="00996212"/>
    <w:rsid w:val="009B0F89"/>
    <w:rsid w:val="009D2AE5"/>
    <w:rsid w:val="009E66B5"/>
    <w:rsid w:val="00A07826"/>
    <w:rsid w:val="00A32D49"/>
    <w:rsid w:val="00A3332C"/>
    <w:rsid w:val="00A34BE9"/>
    <w:rsid w:val="00A5525B"/>
    <w:rsid w:val="00A60E39"/>
    <w:rsid w:val="00A6558E"/>
    <w:rsid w:val="00A66E06"/>
    <w:rsid w:val="00A66EB2"/>
    <w:rsid w:val="00A915E1"/>
    <w:rsid w:val="00AB67C1"/>
    <w:rsid w:val="00AC38FD"/>
    <w:rsid w:val="00AC3A45"/>
    <w:rsid w:val="00AC441C"/>
    <w:rsid w:val="00AF7C8A"/>
    <w:rsid w:val="00B10328"/>
    <w:rsid w:val="00B17898"/>
    <w:rsid w:val="00B36D2D"/>
    <w:rsid w:val="00B473D4"/>
    <w:rsid w:val="00B55918"/>
    <w:rsid w:val="00B56AE1"/>
    <w:rsid w:val="00B67D13"/>
    <w:rsid w:val="00B86D30"/>
    <w:rsid w:val="00B91AD0"/>
    <w:rsid w:val="00BA032A"/>
    <w:rsid w:val="00BB36AC"/>
    <w:rsid w:val="00BC1EFA"/>
    <w:rsid w:val="00BF2F4B"/>
    <w:rsid w:val="00BF5E6B"/>
    <w:rsid w:val="00BF6AB0"/>
    <w:rsid w:val="00C112CA"/>
    <w:rsid w:val="00C217A6"/>
    <w:rsid w:val="00C60A85"/>
    <w:rsid w:val="00C70E12"/>
    <w:rsid w:val="00C715B6"/>
    <w:rsid w:val="00C8746C"/>
    <w:rsid w:val="00CA58A9"/>
    <w:rsid w:val="00CD4D4D"/>
    <w:rsid w:val="00CD5254"/>
    <w:rsid w:val="00CE2167"/>
    <w:rsid w:val="00CE2AAF"/>
    <w:rsid w:val="00CE5E30"/>
    <w:rsid w:val="00CF3898"/>
    <w:rsid w:val="00D11506"/>
    <w:rsid w:val="00D14C09"/>
    <w:rsid w:val="00D178B2"/>
    <w:rsid w:val="00D21647"/>
    <w:rsid w:val="00D47C46"/>
    <w:rsid w:val="00D57903"/>
    <w:rsid w:val="00D85AC4"/>
    <w:rsid w:val="00DB7167"/>
    <w:rsid w:val="00DC05F5"/>
    <w:rsid w:val="00DC1CBA"/>
    <w:rsid w:val="00DD11E5"/>
    <w:rsid w:val="00DD41F3"/>
    <w:rsid w:val="00DD719E"/>
    <w:rsid w:val="00DE7D66"/>
    <w:rsid w:val="00E11DC3"/>
    <w:rsid w:val="00E21F9B"/>
    <w:rsid w:val="00E32360"/>
    <w:rsid w:val="00E43732"/>
    <w:rsid w:val="00E528E7"/>
    <w:rsid w:val="00E56682"/>
    <w:rsid w:val="00E5778C"/>
    <w:rsid w:val="00E60615"/>
    <w:rsid w:val="00E65CE8"/>
    <w:rsid w:val="00E708F0"/>
    <w:rsid w:val="00E82C72"/>
    <w:rsid w:val="00E8452E"/>
    <w:rsid w:val="00E91DB3"/>
    <w:rsid w:val="00E93ACE"/>
    <w:rsid w:val="00E95809"/>
    <w:rsid w:val="00E970B5"/>
    <w:rsid w:val="00EA7051"/>
    <w:rsid w:val="00EB0EEF"/>
    <w:rsid w:val="00EB4A51"/>
    <w:rsid w:val="00EB717C"/>
    <w:rsid w:val="00EC7A3C"/>
    <w:rsid w:val="00ED5F0E"/>
    <w:rsid w:val="00EE30BE"/>
    <w:rsid w:val="00F11648"/>
    <w:rsid w:val="00F12C94"/>
    <w:rsid w:val="00F12D95"/>
    <w:rsid w:val="00F4442A"/>
    <w:rsid w:val="00F5581E"/>
    <w:rsid w:val="00F71A3F"/>
    <w:rsid w:val="00F74A42"/>
    <w:rsid w:val="00F75C6B"/>
    <w:rsid w:val="00F91AED"/>
    <w:rsid w:val="00F95AD5"/>
    <w:rsid w:val="00FA24D3"/>
    <w:rsid w:val="00FC191F"/>
    <w:rsid w:val="00FD0395"/>
    <w:rsid w:val="00FD0D9E"/>
    <w:rsid w:val="00FD3C5A"/>
    <w:rsid w:val="00FE7BCB"/>
    <w:rsid w:val="00FF28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357D37"/>
  <w15:chartTrackingRefBased/>
  <w15:docId w15:val="{3D7D274A-260A-784D-A0EE-0E9CE4097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basedOn w:val="prastasis"/>
    <w:link w:val="PaantratDiagrama"/>
    <w:qFormat/>
    <w:rsid w:val="00CF3898"/>
    <w:pPr>
      <w:spacing w:after="0" w:line="240" w:lineRule="auto"/>
      <w:jc w:val="both"/>
    </w:pPr>
    <w:rPr>
      <w:rFonts w:ascii="Times New Roman" w:eastAsia="Times New Roman" w:hAnsi="Times New Roman"/>
      <w:i/>
      <w:szCs w:val="20"/>
      <w:lang w:val="lt-LT"/>
    </w:rPr>
  </w:style>
  <w:style w:type="character" w:customStyle="1" w:styleId="PaantratDiagrama">
    <w:name w:val="Paantraštė Diagrama"/>
    <w:link w:val="Paantrat"/>
    <w:rsid w:val="00CF3898"/>
    <w:rPr>
      <w:rFonts w:ascii="Times New Roman" w:eastAsia="Times New Roman" w:hAnsi="Times New Roman" w:cs="Times New Roman"/>
      <w:i/>
      <w:szCs w:val="20"/>
      <w:lang w:val="lt-LT"/>
    </w:rPr>
  </w:style>
  <w:style w:type="paragraph" w:styleId="Antrats">
    <w:name w:val="header"/>
    <w:basedOn w:val="prastasis"/>
    <w:link w:val="AntratsDiagrama"/>
    <w:uiPriority w:val="99"/>
    <w:unhideWhenUsed/>
    <w:rsid w:val="00CF3898"/>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CF3898"/>
  </w:style>
  <w:style w:type="paragraph" w:styleId="Porat">
    <w:name w:val="footer"/>
    <w:basedOn w:val="prastasis"/>
    <w:link w:val="PoratDiagrama"/>
    <w:uiPriority w:val="99"/>
    <w:unhideWhenUsed/>
    <w:rsid w:val="00CF3898"/>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CF3898"/>
  </w:style>
  <w:style w:type="character" w:styleId="Hipersaitas">
    <w:name w:val="Hyperlink"/>
    <w:uiPriority w:val="99"/>
    <w:unhideWhenUsed/>
    <w:rsid w:val="00CF3898"/>
    <w:rPr>
      <w:color w:val="0563C1"/>
      <w:u w:val="single"/>
    </w:rPr>
  </w:style>
  <w:style w:type="table" w:styleId="Lentelstinklelis">
    <w:name w:val="Table Grid"/>
    <w:basedOn w:val="prastojilentel"/>
    <w:rsid w:val="00F74A4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8197E"/>
    <w:pPr>
      <w:autoSpaceDE w:val="0"/>
      <w:autoSpaceDN w:val="0"/>
      <w:adjustRightInd w:val="0"/>
    </w:pPr>
    <w:rPr>
      <w:rFonts w:ascii="Times New Roman" w:hAnsi="Times New Roman"/>
      <w:color w:val="000000"/>
      <w:sz w:val="24"/>
      <w:szCs w:val="24"/>
      <w:lang w:val="en-US" w:eastAsia="en-US"/>
    </w:rPr>
  </w:style>
  <w:style w:type="paragraph" w:styleId="Sraopastraipa">
    <w:name w:val="List Paragraph"/>
    <w:basedOn w:val="prastasis"/>
    <w:uiPriority w:val="34"/>
    <w:qFormat/>
    <w:rsid w:val="000A364C"/>
    <w:pPr>
      <w:ind w:left="720"/>
      <w:contextualSpacing/>
    </w:pPr>
  </w:style>
  <w:style w:type="character" w:styleId="Komentaronuoroda">
    <w:name w:val="annotation reference"/>
    <w:uiPriority w:val="99"/>
    <w:rsid w:val="008A4180"/>
    <w:rPr>
      <w:sz w:val="16"/>
      <w:szCs w:val="16"/>
    </w:rPr>
  </w:style>
  <w:style w:type="paragraph" w:styleId="Komentarotekstas">
    <w:name w:val="annotation text"/>
    <w:basedOn w:val="prastasis"/>
    <w:link w:val="KomentarotekstasDiagrama"/>
    <w:uiPriority w:val="99"/>
    <w:rsid w:val="008A4180"/>
    <w:pPr>
      <w:autoSpaceDE w:val="0"/>
      <w:autoSpaceDN w:val="0"/>
      <w:spacing w:after="0" w:line="240" w:lineRule="auto"/>
    </w:pPr>
    <w:rPr>
      <w:rFonts w:ascii="Times New Roman" w:eastAsia="Times New Roman" w:hAnsi="Times New Roman"/>
      <w:sz w:val="20"/>
      <w:szCs w:val="20"/>
      <w:lang w:val="en-GB"/>
    </w:rPr>
  </w:style>
  <w:style w:type="character" w:customStyle="1" w:styleId="KomentarotekstasDiagrama">
    <w:name w:val="Komentaro tekstas Diagrama"/>
    <w:link w:val="Komentarotekstas"/>
    <w:uiPriority w:val="99"/>
    <w:rsid w:val="008A4180"/>
    <w:rPr>
      <w:rFonts w:ascii="Times New Roman" w:eastAsia="Times New Roman" w:hAnsi="Times New Roman"/>
      <w:lang w:val="en-GB"/>
    </w:rPr>
  </w:style>
  <w:style w:type="paragraph" w:styleId="Komentarotema">
    <w:name w:val="annotation subject"/>
    <w:basedOn w:val="Komentarotekstas"/>
    <w:next w:val="Komentarotekstas"/>
    <w:link w:val="KomentarotemaDiagrama"/>
    <w:uiPriority w:val="99"/>
    <w:semiHidden/>
    <w:unhideWhenUsed/>
    <w:rsid w:val="00602534"/>
    <w:pPr>
      <w:autoSpaceDE/>
      <w:autoSpaceDN/>
      <w:spacing w:after="160" w:line="259" w:lineRule="auto"/>
    </w:pPr>
    <w:rPr>
      <w:rFonts w:ascii="Calibri" w:eastAsia="Calibri" w:hAnsi="Calibri"/>
      <w:b/>
      <w:bCs/>
      <w:lang w:val="en-US"/>
    </w:rPr>
  </w:style>
  <w:style w:type="character" w:customStyle="1" w:styleId="KomentarotemaDiagrama">
    <w:name w:val="Komentaro tema Diagrama"/>
    <w:link w:val="Komentarotema"/>
    <w:uiPriority w:val="99"/>
    <w:semiHidden/>
    <w:rsid w:val="00602534"/>
    <w:rPr>
      <w:rFonts w:ascii="Times New Roman" w:eastAsia="Times New Roman" w:hAnsi="Times New Roman"/>
      <w:b/>
      <w:bCs/>
      <w:lang w:val="en-GB"/>
    </w:rPr>
  </w:style>
  <w:style w:type="character" w:customStyle="1" w:styleId="longtext1">
    <w:name w:val="long_text1"/>
    <w:rsid w:val="000A61C6"/>
    <w:rPr>
      <w:sz w:val="20"/>
      <w:szCs w:val="20"/>
    </w:rPr>
  </w:style>
  <w:style w:type="character" w:customStyle="1" w:styleId="t385">
    <w:name w:val="t385"/>
    <w:basedOn w:val="Numatytasispastraiposriftas"/>
    <w:rsid w:val="000801A5"/>
  </w:style>
  <w:style w:type="character" w:customStyle="1" w:styleId="t386">
    <w:name w:val="t386"/>
    <w:basedOn w:val="Numatytasispastraiposriftas"/>
    <w:rsid w:val="000801A5"/>
  </w:style>
  <w:style w:type="character" w:customStyle="1" w:styleId="t387">
    <w:name w:val="t387"/>
    <w:basedOn w:val="Numatytasispastraiposriftas"/>
    <w:rsid w:val="000801A5"/>
  </w:style>
  <w:style w:type="character" w:customStyle="1" w:styleId="t388">
    <w:name w:val="t388"/>
    <w:basedOn w:val="Numatytasispastraiposriftas"/>
    <w:rsid w:val="000801A5"/>
  </w:style>
  <w:style w:type="character" w:customStyle="1" w:styleId="t389">
    <w:name w:val="t389"/>
    <w:basedOn w:val="Numatytasispastraiposriftas"/>
    <w:rsid w:val="000801A5"/>
  </w:style>
  <w:style w:type="character" w:customStyle="1" w:styleId="t390">
    <w:name w:val="t390"/>
    <w:basedOn w:val="Numatytasispastraiposriftas"/>
    <w:rsid w:val="000801A5"/>
  </w:style>
  <w:style w:type="character" w:customStyle="1" w:styleId="t391">
    <w:name w:val="t391"/>
    <w:basedOn w:val="Numatytasispastraiposriftas"/>
    <w:rsid w:val="000801A5"/>
  </w:style>
  <w:style w:type="character" w:customStyle="1" w:styleId="UnresolvedMention">
    <w:name w:val="Unresolved Mention"/>
    <w:uiPriority w:val="99"/>
    <w:semiHidden/>
    <w:unhideWhenUsed/>
    <w:rsid w:val="00BF2F4B"/>
    <w:rPr>
      <w:color w:val="605E5C"/>
      <w:shd w:val="clear" w:color="auto" w:fill="E1DFDD"/>
    </w:rPr>
  </w:style>
  <w:style w:type="paragraph" w:styleId="Pagrindinistekstas">
    <w:name w:val="Body Text"/>
    <w:basedOn w:val="prastasis"/>
    <w:link w:val="PagrindinistekstasDiagrama"/>
    <w:semiHidden/>
    <w:unhideWhenUsed/>
    <w:rsid w:val="008C01C0"/>
    <w:pPr>
      <w:suppressAutoHyphens/>
      <w:spacing w:after="0" w:line="240" w:lineRule="auto"/>
      <w:ind w:right="49"/>
    </w:pPr>
    <w:rPr>
      <w:rFonts w:ascii="Times New Roman" w:eastAsia="Times New Roman" w:hAnsi="Times New Roman"/>
      <w:color w:val="000000"/>
      <w:sz w:val="24"/>
      <w:szCs w:val="20"/>
      <w:lang w:val="lt-LT" w:eastAsia="ar-SA"/>
    </w:rPr>
  </w:style>
  <w:style w:type="character" w:customStyle="1" w:styleId="PagrindinistekstasDiagrama">
    <w:name w:val="Pagrindinis tekstas Diagrama"/>
    <w:basedOn w:val="Numatytasispastraiposriftas"/>
    <w:link w:val="Pagrindinistekstas"/>
    <w:semiHidden/>
    <w:rsid w:val="008C01C0"/>
    <w:rPr>
      <w:rFonts w:ascii="Times New Roman" w:eastAsia="Times New Roman" w:hAnsi="Times New Roman"/>
      <w:color w:val="000000"/>
      <w:sz w:val="24"/>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735384">
      <w:bodyDiv w:val="1"/>
      <w:marLeft w:val="0"/>
      <w:marRight w:val="0"/>
      <w:marTop w:val="0"/>
      <w:marBottom w:val="0"/>
      <w:divBdr>
        <w:top w:val="none" w:sz="0" w:space="0" w:color="auto"/>
        <w:left w:val="none" w:sz="0" w:space="0" w:color="auto"/>
        <w:bottom w:val="none" w:sz="0" w:space="0" w:color="auto"/>
        <w:right w:val="none" w:sz="0" w:space="0" w:color="auto"/>
      </w:divBdr>
    </w:div>
    <w:div w:id="174416870">
      <w:bodyDiv w:val="1"/>
      <w:marLeft w:val="0"/>
      <w:marRight w:val="0"/>
      <w:marTop w:val="0"/>
      <w:marBottom w:val="0"/>
      <w:divBdr>
        <w:top w:val="none" w:sz="0" w:space="0" w:color="auto"/>
        <w:left w:val="none" w:sz="0" w:space="0" w:color="auto"/>
        <w:bottom w:val="none" w:sz="0" w:space="0" w:color="auto"/>
        <w:right w:val="none" w:sz="0" w:space="0" w:color="auto"/>
      </w:divBdr>
    </w:div>
    <w:div w:id="260845746">
      <w:bodyDiv w:val="1"/>
      <w:marLeft w:val="0"/>
      <w:marRight w:val="0"/>
      <w:marTop w:val="0"/>
      <w:marBottom w:val="0"/>
      <w:divBdr>
        <w:top w:val="none" w:sz="0" w:space="0" w:color="auto"/>
        <w:left w:val="none" w:sz="0" w:space="0" w:color="auto"/>
        <w:bottom w:val="none" w:sz="0" w:space="0" w:color="auto"/>
        <w:right w:val="none" w:sz="0" w:space="0" w:color="auto"/>
      </w:divBdr>
    </w:div>
    <w:div w:id="366638935">
      <w:bodyDiv w:val="1"/>
      <w:marLeft w:val="0"/>
      <w:marRight w:val="0"/>
      <w:marTop w:val="0"/>
      <w:marBottom w:val="0"/>
      <w:divBdr>
        <w:top w:val="none" w:sz="0" w:space="0" w:color="auto"/>
        <w:left w:val="none" w:sz="0" w:space="0" w:color="auto"/>
        <w:bottom w:val="none" w:sz="0" w:space="0" w:color="auto"/>
        <w:right w:val="none" w:sz="0" w:space="0" w:color="auto"/>
      </w:divBdr>
    </w:div>
    <w:div w:id="450707982">
      <w:bodyDiv w:val="1"/>
      <w:marLeft w:val="0"/>
      <w:marRight w:val="0"/>
      <w:marTop w:val="0"/>
      <w:marBottom w:val="0"/>
      <w:divBdr>
        <w:top w:val="none" w:sz="0" w:space="0" w:color="auto"/>
        <w:left w:val="none" w:sz="0" w:space="0" w:color="auto"/>
        <w:bottom w:val="none" w:sz="0" w:space="0" w:color="auto"/>
        <w:right w:val="none" w:sz="0" w:space="0" w:color="auto"/>
      </w:divBdr>
    </w:div>
    <w:div w:id="669259744">
      <w:bodyDiv w:val="1"/>
      <w:marLeft w:val="0"/>
      <w:marRight w:val="0"/>
      <w:marTop w:val="0"/>
      <w:marBottom w:val="0"/>
      <w:divBdr>
        <w:top w:val="none" w:sz="0" w:space="0" w:color="auto"/>
        <w:left w:val="none" w:sz="0" w:space="0" w:color="auto"/>
        <w:bottom w:val="none" w:sz="0" w:space="0" w:color="auto"/>
        <w:right w:val="none" w:sz="0" w:space="0" w:color="auto"/>
      </w:divBdr>
    </w:div>
    <w:div w:id="849488418">
      <w:bodyDiv w:val="1"/>
      <w:marLeft w:val="0"/>
      <w:marRight w:val="0"/>
      <w:marTop w:val="0"/>
      <w:marBottom w:val="0"/>
      <w:divBdr>
        <w:top w:val="none" w:sz="0" w:space="0" w:color="auto"/>
        <w:left w:val="none" w:sz="0" w:space="0" w:color="auto"/>
        <w:bottom w:val="none" w:sz="0" w:space="0" w:color="auto"/>
        <w:right w:val="none" w:sz="0" w:space="0" w:color="auto"/>
      </w:divBdr>
    </w:div>
    <w:div w:id="986590406">
      <w:bodyDiv w:val="1"/>
      <w:marLeft w:val="0"/>
      <w:marRight w:val="0"/>
      <w:marTop w:val="0"/>
      <w:marBottom w:val="0"/>
      <w:divBdr>
        <w:top w:val="none" w:sz="0" w:space="0" w:color="auto"/>
        <w:left w:val="none" w:sz="0" w:space="0" w:color="auto"/>
        <w:bottom w:val="none" w:sz="0" w:space="0" w:color="auto"/>
        <w:right w:val="none" w:sz="0" w:space="0" w:color="auto"/>
      </w:divBdr>
    </w:div>
    <w:div w:id="1120762256">
      <w:bodyDiv w:val="1"/>
      <w:marLeft w:val="0"/>
      <w:marRight w:val="0"/>
      <w:marTop w:val="0"/>
      <w:marBottom w:val="0"/>
      <w:divBdr>
        <w:top w:val="none" w:sz="0" w:space="0" w:color="auto"/>
        <w:left w:val="none" w:sz="0" w:space="0" w:color="auto"/>
        <w:bottom w:val="none" w:sz="0" w:space="0" w:color="auto"/>
        <w:right w:val="none" w:sz="0" w:space="0" w:color="auto"/>
      </w:divBdr>
    </w:div>
    <w:div w:id="1143501412">
      <w:bodyDiv w:val="1"/>
      <w:marLeft w:val="0"/>
      <w:marRight w:val="0"/>
      <w:marTop w:val="0"/>
      <w:marBottom w:val="0"/>
      <w:divBdr>
        <w:top w:val="none" w:sz="0" w:space="0" w:color="auto"/>
        <w:left w:val="none" w:sz="0" w:space="0" w:color="auto"/>
        <w:bottom w:val="none" w:sz="0" w:space="0" w:color="auto"/>
        <w:right w:val="none" w:sz="0" w:space="0" w:color="auto"/>
      </w:divBdr>
    </w:div>
    <w:div w:id="1201434446">
      <w:bodyDiv w:val="1"/>
      <w:marLeft w:val="0"/>
      <w:marRight w:val="0"/>
      <w:marTop w:val="0"/>
      <w:marBottom w:val="0"/>
      <w:divBdr>
        <w:top w:val="none" w:sz="0" w:space="0" w:color="auto"/>
        <w:left w:val="none" w:sz="0" w:space="0" w:color="auto"/>
        <w:bottom w:val="none" w:sz="0" w:space="0" w:color="auto"/>
        <w:right w:val="none" w:sz="0" w:space="0" w:color="auto"/>
      </w:divBdr>
    </w:div>
    <w:div w:id="1479687070">
      <w:bodyDiv w:val="1"/>
      <w:marLeft w:val="0"/>
      <w:marRight w:val="0"/>
      <w:marTop w:val="0"/>
      <w:marBottom w:val="0"/>
      <w:divBdr>
        <w:top w:val="none" w:sz="0" w:space="0" w:color="auto"/>
        <w:left w:val="none" w:sz="0" w:space="0" w:color="auto"/>
        <w:bottom w:val="none" w:sz="0" w:space="0" w:color="auto"/>
        <w:right w:val="none" w:sz="0" w:space="0" w:color="auto"/>
      </w:divBdr>
    </w:div>
    <w:div w:id="1932350618">
      <w:bodyDiv w:val="1"/>
      <w:marLeft w:val="0"/>
      <w:marRight w:val="0"/>
      <w:marTop w:val="0"/>
      <w:marBottom w:val="0"/>
      <w:divBdr>
        <w:top w:val="none" w:sz="0" w:space="0" w:color="auto"/>
        <w:left w:val="none" w:sz="0" w:space="0" w:color="auto"/>
        <w:bottom w:val="none" w:sz="0" w:space="0" w:color="auto"/>
        <w:right w:val="none" w:sz="0" w:space="0" w:color="auto"/>
      </w:divBdr>
    </w:div>
    <w:div w:id="212260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chnologijos@ugdymomeistrai.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lantel.l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lantel.lt" TargetMode="External"/><Relationship Id="rId2" Type="http://schemas.openxmlformats.org/officeDocument/2006/relationships/hyperlink" Target="mailto:info@lantel.l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8B88B-2F05-4F5D-8AF5-4048B68DD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20517</Words>
  <Characters>11696</Characters>
  <Application>Microsoft Office Word</Application>
  <DocSecurity>0</DocSecurity>
  <Lines>97</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32149</CharactersWithSpaces>
  <SharedDoc>false</SharedDoc>
  <HLinks>
    <vt:vector size="24" baseType="variant">
      <vt:variant>
        <vt:i4>3670018</vt:i4>
      </vt:variant>
      <vt:variant>
        <vt:i4>3</vt:i4>
      </vt:variant>
      <vt:variant>
        <vt:i4>0</vt:i4>
      </vt:variant>
      <vt:variant>
        <vt:i4>5</vt:i4>
      </vt:variant>
      <vt:variant>
        <vt:lpwstr>mailto:info@lantel.lt</vt:lpwstr>
      </vt:variant>
      <vt:variant>
        <vt:lpwstr/>
      </vt:variant>
      <vt:variant>
        <vt:i4>4522109</vt:i4>
      </vt:variant>
      <vt:variant>
        <vt:i4>0</vt:i4>
      </vt:variant>
      <vt:variant>
        <vt:i4>0</vt:i4>
      </vt:variant>
      <vt:variant>
        <vt:i4>5</vt:i4>
      </vt:variant>
      <vt:variant>
        <vt:lpwstr>mailto:pagalba@lantel.lt</vt:lpwstr>
      </vt:variant>
      <vt:variant>
        <vt:lpwstr/>
      </vt:variant>
      <vt:variant>
        <vt:i4>1441861</vt:i4>
      </vt:variant>
      <vt:variant>
        <vt:i4>6</vt:i4>
      </vt:variant>
      <vt:variant>
        <vt:i4>0</vt:i4>
      </vt:variant>
      <vt:variant>
        <vt:i4>5</vt:i4>
      </vt:variant>
      <vt:variant>
        <vt:lpwstr>http://www.lantel.lt/</vt:lpwstr>
      </vt:variant>
      <vt:variant>
        <vt:lpwstr/>
      </vt:variant>
      <vt:variant>
        <vt:i4>3670018</vt:i4>
      </vt:variant>
      <vt:variant>
        <vt:i4>3</vt:i4>
      </vt:variant>
      <vt:variant>
        <vt:i4>0</vt:i4>
      </vt:variant>
      <vt:variant>
        <vt:i4>5</vt:i4>
      </vt:variant>
      <vt:variant>
        <vt:lpwstr>mailto:info@lantel.lt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2023-06-05T06:23:00Z</cp:lastPrinted>
  <dcterms:created xsi:type="dcterms:W3CDTF">2025-07-31T07:21:00Z</dcterms:created>
  <dcterms:modified xsi:type="dcterms:W3CDTF">2025-07-31T07:21:00Z</dcterms:modified>
</cp:coreProperties>
</file>