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B303" w14:textId="77777777" w:rsidR="008841CF" w:rsidRPr="00737577" w:rsidRDefault="008841CF" w:rsidP="008841CF">
      <w:pPr>
        <w:spacing w:after="0" w:line="240" w:lineRule="auto"/>
        <w:jc w:val="right"/>
        <w:rPr>
          <w:rFonts w:ascii="Times New Roman" w:eastAsiaTheme="minorEastAsia" w:hAnsi="Times New Roman" w:cs="Times New Roman"/>
          <w:b/>
          <w:bCs/>
          <w:sz w:val="24"/>
          <w:szCs w:val="24"/>
          <w:lang w:eastAsia="lt-LT"/>
        </w:rPr>
      </w:pPr>
      <w:r w:rsidRPr="00737577">
        <w:rPr>
          <w:rFonts w:ascii="Times New Roman" w:eastAsiaTheme="minorEastAsia" w:hAnsi="Times New Roman" w:cs="Times New Roman"/>
          <w:b/>
          <w:bCs/>
          <w:sz w:val="24"/>
          <w:szCs w:val="24"/>
          <w:lang w:eastAsia="lt-LT"/>
        </w:rPr>
        <w:t>Pirkimo sąlygų 2 priedas „Techninė specifikacija“</w:t>
      </w:r>
      <w:bookmarkStart w:id="0" w:name="_Pirkimo_sąlygų_2"/>
      <w:bookmarkEnd w:id="0"/>
    </w:p>
    <w:p w14:paraId="27C77666" w14:textId="77777777" w:rsidR="008841CF" w:rsidRPr="00931CFD" w:rsidRDefault="008841CF" w:rsidP="008841CF">
      <w:pPr>
        <w:spacing w:after="0" w:line="240" w:lineRule="auto"/>
        <w:jc w:val="right"/>
        <w:rPr>
          <w:rFonts w:ascii="Times New Roman" w:eastAsiaTheme="minorEastAsia" w:hAnsi="Times New Roman" w:cs="Times New Roman"/>
          <w:sz w:val="24"/>
          <w:szCs w:val="24"/>
          <w:lang w:eastAsia="lt-LT"/>
        </w:rPr>
      </w:pPr>
    </w:p>
    <w:p w14:paraId="2A15E7B8" w14:textId="77777777" w:rsidR="008841CF" w:rsidRPr="00931CFD" w:rsidRDefault="008841CF" w:rsidP="008841CF">
      <w:pPr>
        <w:pStyle w:val="Default"/>
        <w:jc w:val="center"/>
        <w:rPr>
          <w:b/>
        </w:rPr>
      </w:pPr>
      <w:bookmarkStart w:id="1" w:name="_Hlk206535233"/>
      <w:r w:rsidRPr="00931CFD">
        <w:rPr>
          <w:b/>
        </w:rPr>
        <w:t>PROJEKTO „</w:t>
      </w:r>
      <w:r w:rsidRPr="00AA04B1">
        <w:rPr>
          <w:b/>
          <w:caps/>
        </w:rPr>
        <w:t>Geriamojo vandens tiekimo ir nuotekų tvarkymo infrastruktūros plėtra Elektrėnų savivaldybėje</w:t>
      </w:r>
      <w:r w:rsidRPr="00931CFD">
        <w:rPr>
          <w:b/>
        </w:rPr>
        <w:t xml:space="preserve">“ ADMINISTRAVIMO IR KONSULTACINIŲ PASLAUGŲ </w:t>
      </w:r>
      <w:bookmarkEnd w:id="1"/>
      <w:r w:rsidRPr="00931CFD">
        <w:rPr>
          <w:b/>
        </w:rPr>
        <w:t>TECHNINĖ SPECIFIKACIJA</w:t>
      </w:r>
    </w:p>
    <w:p w14:paraId="25674E52" w14:textId="77777777" w:rsidR="008841CF" w:rsidRPr="00931CFD" w:rsidRDefault="008841CF" w:rsidP="008841CF">
      <w:pPr>
        <w:spacing w:after="0" w:line="360" w:lineRule="auto"/>
        <w:ind w:firstLine="851"/>
        <w:jc w:val="both"/>
        <w:rPr>
          <w:rFonts w:ascii="Times New Roman" w:hAnsi="Times New Roman" w:cs="Times New Roman"/>
          <w:sz w:val="24"/>
          <w:szCs w:val="24"/>
        </w:rPr>
      </w:pPr>
    </w:p>
    <w:p w14:paraId="0734566A" w14:textId="77777777" w:rsidR="008841CF" w:rsidRPr="00931CFD" w:rsidRDefault="008841CF" w:rsidP="008841CF">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931CFD">
        <w:rPr>
          <w:rFonts w:ascii="Times New Roman" w:hAnsi="Times New Roman" w:cs="Times New Roman"/>
          <w:b/>
          <w:sz w:val="24"/>
          <w:szCs w:val="24"/>
        </w:rPr>
        <w:t>BENDRA INFORMACIJA</w:t>
      </w:r>
    </w:p>
    <w:p w14:paraId="7DE3E3F1" w14:textId="77777777" w:rsidR="008841CF" w:rsidRPr="00304040" w:rsidRDefault="008841CF" w:rsidP="008841CF">
      <w:pPr>
        <w:numPr>
          <w:ilvl w:val="1"/>
          <w:numId w:val="1"/>
        </w:numPr>
        <w:spacing w:before="60" w:after="0" w:line="240" w:lineRule="auto"/>
        <w:ind w:left="0" w:firstLine="851"/>
        <w:jc w:val="both"/>
        <w:outlineLvl w:val="1"/>
        <w:rPr>
          <w:rFonts w:ascii="Times New Roman" w:eastAsiaTheme="majorEastAsia" w:hAnsi="Times New Roman" w:cs="Times New Roman"/>
          <w:sz w:val="24"/>
          <w:szCs w:val="24"/>
          <w:lang w:eastAsia="lt-LT"/>
        </w:rPr>
      </w:pPr>
      <w:r w:rsidRPr="00304040">
        <w:rPr>
          <w:rFonts w:ascii="Times New Roman" w:eastAsiaTheme="majorEastAsia" w:hAnsi="Times New Roman" w:cs="Times New Roman"/>
          <w:sz w:val="24"/>
          <w:szCs w:val="24"/>
          <w:lang w:eastAsia="lt-LT"/>
        </w:rPr>
        <w:t xml:space="preserve">Užsakovas: UAB </w:t>
      </w:r>
      <w:r>
        <w:rPr>
          <w:rFonts w:ascii="Times New Roman" w:eastAsiaTheme="majorEastAsia" w:hAnsi="Times New Roman" w:cs="Times New Roman"/>
          <w:sz w:val="24"/>
          <w:szCs w:val="24"/>
          <w:lang w:eastAsia="lt-LT"/>
        </w:rPr>
        <w:t>Elektrėnų komunalinis ūkis</w:t>
      </w:r>
      <w:r w:rsidRPr="00304040">
        <w:rPr>
          <w:rFonts w:ascii="Times New Roman" w:eastAsiaTheme="majorEastAsia" w:hAnsi="Times New Roman" w:cs="Times New Roman"/>
          <w:sz w:val="24"/>
          <w:szCs w:val="24"/>
          <w:lang w:eastAsia="lt-LT"/>
        </w:rPr>
        <w:t xml:space="preserve">, </w:t>
      </w:r>
      <w:r w:rsidRPr="00304040">
        <w:rPr>
          <w:rFonts w:ascii="Times New Roman" w:eastAsia="Calibri" w:hAnsi="Times New Roman" w:cs="Times New Roman"/>
          <w:sz w:val="24"/>
          <w:szCs w:val="24"/>
        </w:rPr>
        <w:t xml:space="preserve">juridinio asmens kodas </w:t>
      </w:r>
      <w:r w:rsidRPr="00AA04B1">
        <w:rPr>
          <w:rFonts w:ascii="Times New Roman" w:hAnsi="Times New Roman" w:cs="Times New Roman"/>
          <w:sz w:val="24"/>
          <w:szCs w:val="24"/>
        </w:rPr>
        <w:t>181613656</w:t>
      </w:r>
      <w:r w:rsidRPr="00304040">
        <w:rPr>
          <w:rFonts w:ascii="Times New Roman" w:eastAsia="Calibri" w:hAnsi="Times New Roman" w:cs="Times New Roman"/>
          <w:sz w:val="24"/>
          <w:szCs w:val="24"/>
        </w:rPr>
        <w:t xml:space="preserve">, adresas </w:t>
      </w:r>
      <w:r w:rsidRPr="00AA04B1">
        <w:rPr>
          <w:rFonts w:ascii="Times New Roman" w:hAnsi="Times New Roman" w:cs="Times New Roman"/>
          <w:sz w:val="24"/>
          <w:szCs w:val="24"/>
        </w:rPr>
        <w:t xml:space="preserve">Elektrinės g. 8, LT-26108, Elektrėnai, Elektrėnų </w:t>
      </w:r>
      <w:proofErr w:type="spellStart"/>
      <w:r w:rsidRPr="00AA04B1">
        <w:rPr>
          <w:rFonts w:ascii="Times New Roman" w:hAnsi="Times New Roman" w:cs="Times New Roman"/>
          <w:sz w:val="24"/>
          <w:szCs w:val="24"/>
        </w:rPr>
        <w:t>sav.</w:t>
      </w:r>
      <w:r w:rsidRPr="00304040">
        <w:rPr>
          <w:rFonts w:ascii="Times New Roman" w:eastAsia="Calibri" w:hAnsi="Times New Roman" w:cs="Times New Roman"/>
          <w:sz w:val="24"/>
          <w:szCs w:val="24"/>
        </w:rPr>
        <w:t>Perkantysis</w:t>
      </w:r>
      <w:proofErr w:type="spellEnd"/>
      <w:r w:rsidRPr="00304040">
        <w:rPr>
          <w:rFonts w:ascii="Times New Roman" w:eastAsia="Calibri" w:hAnsi="Times New Roman" w:cs="Times New Roman"/>
          <w:sz w:val="24"/>
          <w:szCs w:val="24"/>
        </w:rPr>
        <w:t xml:space="preserve"> subjektas yra PVM mokėtojas.</w:t>
      </w:r>
      <w:r w:rsidRPr="00304040">
        <w:rPr>
          <w:rFonts w:ascii="Times New Roman" w:hAnsi="Times New Roman" w:cs="Times New Roman"/>
          <w:sz w:val="24"/>
          <w:szCs w:val="24"/>
        </w:rPr>
        <w:t xml:space="preserve"> PVM mokėtojo kodas LT</w:t>
      </w:r>
      <w:r>
        <w:rPr>
          <w:rFonts w:ascii="Times New Roman" w:hAnsi="Times New Roman" w:cs="Times New Roman"/>
          <w:sz w:val="24"/>
          <w:szCs w:val="24"/>
        </w:rPr>
        <w:t>816136515</w:t>
      </w:r>
      <w:r w:rsidRPr="00304040">
        <w:rPr>
          <w:rFonts w:ascii="Times New Roman" w:eastAsiaTheme="majorEastAsia" w:hAnsi="Times New Roman" w:cs="Times New Roman"/>
          <w:sz w:val="24"/>
          <w:szCs w:val="24"/>
          <w:lang w:eastAsia="lt-LT"/>
        </w:rPr>
        <w:t>.</w:t>
      </w:r>
    </w:p>
    <w:p w14:paraId="2AAC80AD" w14:textId="77777777" w:rsidR="008841CF" w:rsidRPr="00862C01" w:rsidRDefault="008841CF" w:rsidP="008841CF">
      <w:pPr>
        <w:numPr>
          <w:ilvl w:val="1"/>
          <w:numId w:val="1"/>
        </w:numPr>
        <w:spacing w:before="60" w:after="0" w:line="240" w:lineRule="auto"/>
        <w:ind w:left="0" w:firstLine="851"/>
        <w:jc w:val="both"/>
        <w:outlineLvl w:val="1"/>
        <w:rPr>
          <w:rFonts w:ascii="Times New Roman" w:eastAsiaTheme="majorEastAsia" w:hAnsi="Times New Roman" w:cs="Times New Roman"/>
          <w:sz w:val="24"/>
          <w:szCs w:val="24"/>
          <w:lang w:eastAsia="lt-LT"/>
        </w:rPr>
      </w:pPr>
      <w:r w:rsidRPr="00931CFD">
        <w:rPr>
          <w:rFonts w:ascii="Times New Roman" w:eastAsiaTheme="majorEastAsia" w:hAnsi="Times New Roman" w:cs="Times New Roman"/>
          <w:sz w:val="24"/>
          <w:szCs w:val="24"/>
          <w:lang w:eastAsia="lt-LT"/>
        </w:rPr>
        <w:t xml:space="preserve">Projektas: </w:t>
      </w:r>
      <w:r w:rsidRPr="00FC4064">
        <w:rPr>
          <w:rFonts w:ascii="Times New Roman" w:hAnsi="Times New Roman" w:cs="Times New Roman"/>
          <w:iCs/>
          <w:sz w:val="24"/>
          <w:szCs w:val="24"/>
        </w:rPr>
        <w:t>„</w:t>
      </w:r>
      <w:r w:rsidRPr="00AA04B1">
        <w:rPr>
          <w:rFonts w:ascii="Times New Roman" w:hAnsi="Times New Roman" w:cs="Times New Roman"/>
          <w:iCs/>
          <w:sz w:val="24"/>
          <w:szCs w:val="24"/>
        </w:rPr>
        <w:t>Geriamojo vandens tiekimo ir nuotekų tvarkymo infrastruktūros plėtra Elektrėnų savivaldybėje</w:t>
      </w:r>
      <w:r w:rsidRPr="00862C01">
        <w:rPr>
          <w:rFonts w:ascii="Times New Roman" w:hAnsi="Times New Roman" w:cs="Times New Roman"/>
          <w:iCs/>
          <w:sz w:val="24"/>
          <w:szCs w:val="24"/>
        </w:rPr>
        <w:t xml:space="preserve">“, Nr. </w:t>
      </w:r>
      <w:r w:rsidRPr="00AA04B1">
        <w:rPr>
          <w:rFonts w:ascii="Times New Roman" w:hAnsi="Times New Roman" w:cs="Times New Roman"/>
          <w:iCs/>
          <w:sz w:val="24"/>
          <w:szCs w:val="24"/>
        </w:rPr>
        <w:t xml:space="preserve">20-202-P-0001 </w:t>
      </w:r>
      <w:r w:rsidRPr="00862C01">
        <w:rPr>
          <w:rFonts w:ascii="Times New Roman" w:hAnsi="Times New Roman" w:cs="Times New Roman"/>
          <w:sz w:val="24"/>
          <w:szCs w:val="24"/>
        </w:rPr>
        <w:t>(toliau – Projektas)</w:t>
      </w:r>
      <w:r w:rsidRPr="00862C01">
        <w:rPr>
          <w:rFonts w:ascii="Times New Roman" w:eastAsiaTheme="majorEastAsia" w:hAnsi="Times New Roman" w:cs="Times New Roman"/>
          <w:sz w:val="24"/>
          <w:szCs w:val="24"/>
          <w:lang w:eastAsia="lt-LT"/>
        </w:rPr>
        <w:t>.</w:t>
      </w:r>
    </w:p>
    <w:p w14:paraId="36D12485" w14:textId="77777777" w:rsidR="008841CF" w:rsidRPr="00931CFD" w:rsidRDefault="008841CF" w:rsidP="008841CF">
      <w:pPr>
        <w:numPr>
          <w:ilvl w:val="1"/>
          <w:numId w:val="1"/>
        </w:numPr>
        <w:spacing w:before="60" w:after="0" w:line="240" w:lineRule="auto"/>
        <w:ind w:left="0" w:firstLine="851"/>
        <w:jc w:val="both"/>
        <w:outlineLvl w:val="1"/>
        <w:rPr>
          <w:rFonts w:ascii="Times New Roman" w:hAnsi="Times New Roman" w:cs="Times New Roman"/>
          <w:sz w:val="24"/>
          <w:szCs w:val="24"/>
        </w:rPr>
      </w:pPr>
      <w:r w:rsidRPr="00862C01">
        <w:rPr>
          <w:rFonts w:ascii="Times New Roman" w:eastAsiaTheme="majorEastAsia" w:hAnsi="Times New Roman" w:cs="Times New Roman"/>
          <w:sz w:val="24"/>
          <w:szCs w:val="24"/>
          <w:lang w:eastAsia="lt-LT"/>
        </w:rPr>
        <w:t>Projektą</w:t>
      </w:r>
      <w:r w:rsidRPr="00931CFD">
        <w:rPr>
          <w:rFonts w:ascii="Times New Roman" w:hAnsi="Times New Roman" w:cs="Times New Roman"/>
          <w:sz w:val="24"/>
          <w:szCs w:val="24"/>
        </w:rPr>
        <w:t xml:space="preserve"> įgyvendinančioji institucija</w:t>
      </w:r>
      <w:r>
        <w:rPr>
          <w:rFonts w:ascii="Times New Roman" w:hAnsi="Times New Roman" w:cs="Times New Roman"/>
          <w:sz w:val="24"/>
          <w:szCs w:val="24"/>
        </w:rPr>
        <w:t xml:space="preserve"> –</w:t>
      </w:r>
      <w:r w:rsidRPr="00931CFD">
        <w:rPr>
          <w:rFonts w:ascii="Times New Roman" w:hAnsi="Times New Roman" w:cs="Times New Roman"/>
          <w:sz w:val="24"/>
          <w:szCs w:val="24"/>
        </w:rPr>
        <w:t xml:space="preserve"> </w:t>
      </w:r>
      <w:r>
        <w:rPr>
          <w:rFonts w:ascii="Times New Roman" w:hAnsi="Times New Roman" w:cs="Times New Roman"/>
          <w:sz w:val="24"/>
          <w:szCs w:val="24"/>
        </w:rPr>
        <w:t xml:space="preserve">VšĮ </w:t>
      </w:r>
      <w:r w:rsidRPr="00931CFD">
        <w:rPr>
          <w:rFonts w:ascii="Times New Roman" w:hAnsi="Times New Roman" w:cs="Times New Roman"/>
          <w:sz w:val="24"/>
          <w:szCs w:val="24"/>
        </w:rPr>
        <w:t>Centrinė projektų valdymo agentūra (toliau –</w:t>
      </w:r>
      <w:r>
        <w:rPr>
          <w:rFonts w:ascii="Times New Roman" w:hAnsi="Times New Roman" w:cs="Times New Roman"/>
          <w:sz w:val="24"/>
          <w:szCs w:val="24"/>
        </w:rPr>
        <w:t xml:space="preserve"> </w:t>
      </w:r>
      <w:r w:rsidRPr="00931CFD">
        <w:rPr>
          <w:rFonts w:ascii="Times New Roman" w:hAnsi="Times New Roman" w:cs="Times New Roman"/>
          <w:sz w:val="24"/>
          <w:szCs w:val="24"/>
        </w:rPr>
        <w:t>CPVA).</w:t>
      </w:r>
    </w:p>
    <w:p w14:paraId="1072DA96" w14:textId="77777777" w:rsidR="008841CF" w:rsidRPr="00931CFD" w:rsidRDefault="008841CF" w:rsidP="008841CF">
      <w:pPr>
        <w:numPr>
          <w:ilvl w:val="1"/>
          <w:numId w:val="1"/>
        </w:numPr>
        <w:spacing w:before="60" w:after="0" w:line="240" w:lineRule="auto"/>
        <w:ind w:left="0" w:firstLine="851"/>
        <w:jc w:val="both"/>
        <w:outlineLvl w:val="1"/>
        <w:rPr>
          <w:rFonts w:ascii="Times New Roman" w:hAnsi="Times New Roman" w:cs="Times New Roman"/>
          <w:sz w:val="24"/>
          <w:szCs w:val="24"/>
        </w:rPr>
      </w:pPr>
      <w:r w:rsidRPr="00862C01">
        <w:rPr>
          <w:rFonts w:ascii="Times New Roman" w:eastAsiaTheme="majorEastAsia" w:hAnsi="Times New Roman" w:cs="Times New Roman"/>
          <w:sz w:val="24"/>
          <w:szCs w:val="24"/>
          <w:lang w:eastAsia="lt-LT"/>
        </w:rPr>
        <w:t>Perkamos</w:t>
      </w:r>
      <w:r>
        <w:rPr>
          <w:rFonts w:ascii="Times New Roman" w:hAnsi="Times New Roman" w:cs="Times New Roman"/>
          <w:sz w:val="24"/>
          <w:szCs w:val="24"/>
        </w:rPr>
        <w:t xml:space="preserve"> paslaugos – Projekto </w:t>
      </w:r>
      <w:r w:rsidRPr="00931CFD">
        <w:rPr>
          <w:rFonts w:ascii="Times New Roman" w:hAnsi="Times New Roman" w:cs="Times New Roman"/>
          <w:sz w:val="24"/>
          <w:szCs w:val="24"/>
        </w:rPr>
        <w:t xml:space="preserve">administravimo ir konsultacinės paslaugos (toliau – Paslaugos). </w:t>
      </w:r>
    </w:p>
    <w:p w14:paraId="21385EEC" w14:textId="77777777" w:rsidR="008841CF" w:rsidRPr="00862C01" w:rsidRDefault="008841CF" w:rsidP="008841CF">
      <w:pPr>
        <w:numPr>
          <w:ilvl w:val="1"/>
          <w:numId w:val="1"/>
        </w:numPr>
        <w:spacing w:before="60" w:after="0" w:line="240" w:lineRule="auto"/>
        <w:ind w:left="0" w:firstLine="851"/>
        <w:jc w:val="both"/>
        <w:outlineLvl w:val="1"/>
        <w:rPr>
          <w:rFonts w:ascii="Times New Roman" w:hAnsi="Times New Roman" w:cs="Times New Roman"/>
          <w:sz w:val="24"/>
          <w:szCs w:val="24"/>
        </w:rPr>
      </w:pPr>
      <w:r w:rsidRPr="00862C01">
        <w:rPr>
          <w:rFonts w:ascii="Times New Roman" w:eastAsiaTheme="majorEastAsia" w:hAnsi="Times New Roman" w:cs="Times New Roman"/>
          <w:sz w:val="24"/>
          <w:szCs w:val="24"/>
          <w:lang w:eastAsia="lt-LT"/>
        </w:rPr>
        <w:t>Projekto</w:t>
      </w:r>
      <w:r w:rsidRPr="00862C01">
        <w:rPr>
          <w:rFonts w:ascii="Times New Roman" w:hAnsi="Times New Roman" w:cs="Times New Roman"/>
          <w:sz w:val="24"/>
          <w:szCs w:val="24"/>
        </w:rPr>
        <w:t xml:space="preserve"> veiklos: </w:t>
      </w:r>
    </w:p>
    <w:p w14:paraId="0A9E4094"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r w:rsidRPr="00AA04B1">
        <w:rPr>
          <w:rFonts w:ascii="Times New Roman" w:eastAsiaTheme="majorEastAsia" w:hAnsi="Times New Roman" w:cs="Times New Roman"/>
          <w:sz w:val="24"/>
          <w:szCs w:val="24"/>
          <w:lang w:eastAsia="lt-LT"/>
        </w:rPr>
        <w:t>N. Kietaviškės vandentiekio tinklų statyba</w:t>
      </w:r>
      <w:r w:rsidRPr="00862C01">
        <w:rPr>
          <w:rFonts w:ascii="Times New Roman" w:eastAsiaTheme="majorEastAsia" w:hAnsi="Times New Roman" w:cs="Times New Roman"/>
          <w:sz w:val="24"/>
          <w:szCs w:val="24"/>
          <w:lang w:eastAsia="lt-LT"/>
        </w:rPr>
        <w:t>;</w:t>
      </w:r>
    </w:p>
    <w:p w14:paraId="7420341F"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r w:rsidRPr="00AA04B1">
        <w:rPr>
          <w:rFonts w:ascii="Times New Roman" w:eastAsiaTheme="majorEastAsia" w:hAnsi="Times New Roman" w:cs="Times New Roman"/>
          <w:sz w:val="24"/>
          <w:szCs w:val="24"/>
          <w:lang w:eastAsia="lt-LT"/>
        </w:rPr>
        <w:t>N. Kietaviškės nuotekų tinklų statyba</w:t>
      </w:r>
      <w:r w:rsidRPr="00862C01">
        <w:rPr>
          <w:rFonts w:ascii="Times New Roman" w:eastAsiaTheme="majorEastAsia" w:hAnsi="Times New Roman" w:cs="Times New Roman"/>
          <w:sz w:val="24"/>
          <w:szCs w:val="24"/>
          <w:lang w:eastAsia="lt-LT"/>
        </w:rPr>
        <w:t>;</w:t>
      </w:r>
    </w:p>
    <w:p w14:paraId="127C789C"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r w:rsidRPr="00AA04B1">
        <w:rPr>
          <w:rFonts w:ascii="Times New Roman" w:eastAsiaTheme="majorEastAsia" w:hAnsi="Times New Roman" w:cs="Times New Roman"/>
          <w:sz w:val="24"/>
          <w:szCs w:val="24"/>
          <w:lang w:eastAsia="lt-LT"/>
        </w:rPr>
        <w:t>Pylimų vandentiekio tinklų statyba</w:t>
      </w:r>
      <w:r w:rsidRPr="00862C01">
        <w:rPr>
          <w:rFonts w:ascii="Times New Roman" w:eastAsiaTheme="majorEastAsia" w:hAnsi="Times New Roman" w:cs="Times New Roman"/>
          <w:sz w:val="24"/>
          <w:szCs w:val="24"/>
          <w:lang w:eastAsia="lt-LT"/>
        </w:rPr>
        <w:t>;</w:t>
      </w:r>
    </w:p>
    <w:p w14:paraId="4C2BA926"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r w:rsidRPr="00AA04B1">
        <w:rPr>
          <w:rFonts w:ascii="Times New Roman" w:eastAsiaTheme="majorEastAsia" w:hAnsi="Times New Roman" w:cs="Times New Roman"/>
          <w:sz w:val="24"/>
          <w:szCs w:val="24"/>
          <w:lang w:eastAsia="lt-LT"/>
        </w:rPr>
        <w:t>Pylimų nuotekų tinklų statyba</w:t>
      </w:r>
      <w:r w:rsidRPr="00862C01">
        <w:rPr>
          <w:rFonts w:ascii="Times New Roman" w:eastAsiaTheme="majorEastAsia" w:hAnsi="Times New Roman" w:cs="Times New Roman"/>
          <w:sz w:val="24"/>
          <w:szCs w:val="24"/>
          <w:lang w:eastAsia="lt-LT"/>
        </w:rPr>
        <w:t>;</w:t>
      </w:r>
    </w:p>
    <w:p w14:paraId="420504A6"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proofErr w:type="spellStart"/>
      <w:r w:rsidRPr="00AA04B1">
        <w:rPr>
          <w:rFonts w:ascii="Times New Roman" w:eastAsiaTheme="majorEastAsia" w:hAnsi="Times New Roman" w:cs="Times New Roman"/>
          <w:sz w:val="24"/>
          <w:szCs w:val="24"/>
          <w:lang w:eastAsia="lt-LT"/>
        </w:rPr>
        <w:t>Pastrėvio</w:t>
      </w:r>
      <w:proofErr w:type="spellEnd"/>
      <w:r w:rsidRPr="00AA04B1">
        <w:rPr>
          <w:rFonts w:ascii="Times New Roman" w:eastAsiaTheme="majorEastAsia" w:hAnsi="Times New Roman" w:cs="Times New Roman"/>
          <w:sz w:val="24"/>
          <w:szCs w:val="24"/>
          <w:lang w:eastAsia="lt-LT"/>
        </w:rPr>
        <w:t xml:space="preserve"> nuotekų tinklų statyba</w:t>
      </w:r>
      <w:r w:rsidRPr="00862C01">
        <w:rPr>
          <w:rFonts w:ascii="Times New Roman" w:eastAsiaTheme="majorEastAsia" w:hAnsi="Times New Roman" w:cs="Times New Roman"/>
          <w:sz w:val="24"/>
          <w:szCs w:val="24"/>
          <w:lang w:eastAsia="lt-LT"/>
        </w:rPr>
        <w:t>;</w:t>
      </w:r>
    </w:p>
    <w:p w14:paraId="55903915"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r w:rsidRPr="00AA04B1">
        <w:rPr>
          <w:rFonts w:ascii="Times New Roman" w:eastAsiaTheme="majorEastAsia" w:hAnsi="Times New Roman" w:cs="Times New Roman"/>
          <w:sz w:val="24"/>
          <w:szCs w:val="24"/>
          <w:lang w:eastAsia="lt-LT"/>
        </w:rPr>
        <w:t>Gilučių nuotekų tinklų statyba</w:t>
      </w:r>
      <w:r w:rsidRPr="00862C01">
        <w:rPr>
          <w:rFonts w:ascii="Times New Roman" w:eastAsiaTheme="majorEastAsia" w:hAnsi="Times New Roman" w:cs="Times New Roman"/>
          <w:sz w:val="24"/>
          <w:szCs w:val="24"/>
          <w:lang w:eastAsia="lt-LT"/>
        </w:rPr>
        <w:t>;</w:t>
      </w:r>
    </w:p>
    <w:p w14:paraId="18EAC03C" w14:textId="77777777" w:rsidR="008841CF" w:rsidRPr="00862C01" w:rsidRDefault="008841CF" w:rsidP="008841CF">
      <w:pPr>
        <w:numPr>
          <w:ilvl w:val="0"/>
          <w:numId w:val="3"/>
        </w:numPr>
        <w:spacing w:after="0" w:line="240" w:lineRule="auto"/>
        <w:contextualSpacing/>
        <w:jc w:val="both"/>
        <w:rPr>
          <w:rFonts w:ascii="Times New Roman" w:eastAsiaTheme="majorEastAsia" w:hAnsi="Times New Roman" w:cs="Times New Roman"/>
          <w:sz w:val="24"/>
          <w:szCs w:val="24"/>
          <w:lang w:eastAsia="lt-LT"/>
        </w:rPr>
      </w:pPr>
      <w:proofErr w:type="spellStart"/>
      <w:r w:rsidRPr="00AA04B1">
        <w:rPr>
          <w:rFonts w:ascii="Times New Roman" w:eastAsiaTheme="majorEastAsia" w:hAnsi="Times New Roman" w:cs="Times New Roman"/>
          <w:sz w:val="24"/>
          <w:szCs w:val="24"/>
          <w:lang w:eastAsia="lt-LT"/>
        </w:rPr>
        <w:t>Ašakienių</w:t>
      </w:r>
      <w:proofErr w:type="spellEnd"/>
      <w:r w:rsidRPr="00AA04B1">
        <w:rPr>
          <w:rFonts w:ascii="Times New Roman" w:eastAsiaTheme="majorEastAsia" w:hAnsi="Times New Roman" w:cs="Times New Roman"/>
          <w:sz w:val="24"/>
          <w:szCs w:val="24"/>
          <w:lang w:eastAsia="lt-LT"/>
        </w:rPr>
        <w:t xml:space="preserve"> nuotekų valymo įrenginių </w:t>
      </w:r>
      <w:r>
        <w:rPr>
          <w:rFonts w:ascii="Times New Roman" w:eastAsiaTheme="majorEastAsia" w:hAnsi="Times New Roman" w:cs="Times New Roman"/>
          <w:sz w:val="24"/>
          <w:szCs w:val="24"/>
          <w:lang w:eastAsia="lt-LT"/>
        </w:rPr>
        <w:t>rekonstrukcija</w:t>
      </w:r>
      <w:r w:rsidRPr="00862C01">
        <w:rPr>
          <w:rFonts w:ascii="Times New Roman" w:eastAsiaTheme="majorEastAsia" w:hAnsi="Times New Roman" w:cs="Times New Roman"/>
          <w:sz w:val="24"/>
          <w:szCs w:val="24"/>
          <w:lang w:eastAsia="lt-LT"/>
        </w:rPr>
        <w:t>;</w:t>
      </w:r>
    </w:p>
    <w:p w14:paraId="00DD7CF7" w14:textId="77777777" w:rsidR="008841CF" w:rsidRPr="00931CFD" w:rsidRDefault="008841CF" w:rsidP="008841CF">
      <w:pPr>
        <w:numPr>
          <w:ilvl w:val="1"/>
          <w:numId w:val="1"/>
        </w:numPr>
        <w:spacing w:before="60" w:after="0" w:line="240" w:lineRule="auto"/>
        <w:ind w:left="0" w:firstLine="851"/>
        <w:jc w:val="both"/>
        <w:outlineLvl w:val="1"/>
        <w:rPr>
          <w:rFonts w:ascii="Times New Roman" w:eastAsia="Calibri" w:hAnsi="Times New Roman" w:cs="Times New Roman"/>
          <w:sz w:val="24"/>
          <w:szCs w:val="24"/>
        </w:rPr>
      </w:pPr>
      <w:r w:rsidRPr="00862C01">
        <w:rPr>
          <w:rFonts w:ascii="Times New Roman" w:eastAsiaTheme="majorEastAsia" w:hAnsi="Times New Roman" w:cs="Times New Roman"/>
          <w:sz w:val="24"/>
          <w:szCs w:val="24"/>
          <w:lang w:eastAsia="lt-LT"/>
        </w:rPr>
        <w:t>Paslaugos</w:t>
      </w:r>
      <w:r w:rsidRPr="00931CFD">
        <w:rPr>
          <w:rFonts w:ascii="Times New Roman" w:hAnsi="Times New Roman" w:cs="Times New Roman"/>
          <w:sz w:val="24"/>
          <w:szCs w:val="24"/>
        </w:rPr>
        <w:t xml:space="preserve"> perkamos siekiant įgyvendinti projektą </w:t>
      </w:r>
      <w:r w:rsidRPr="00FC4064">
        <w:rPr>
          <w:rFonts w:ascii="Times New Roman" w:hAnsi="Times New Roman" w:cs="Times New Roman"/>
          <w:iCs/>
          <w:sz w:val="24"/>
          <w:szCs w:val="24"/>
        </w:rPr>
        <w:t>„</w:t>
      </w:r>
      <w:r w:rsidRPr="00AA04B1">
        <w:rPr>
          <w:rFonts w:ascii="Times New Roman" w:hAnsi="Times New Roman" w:cs="Times New Roman"/>
          <w:iCs/>
          <w:sz w:val="24"/>
          <w:szCs w:val="24"/>
        </w:rPr>
        <w:t>Geriamojo vandens tiekimo ir nuotekų tvarkymo infrastruktūros plėtra Elektrėnų savivaldybėje“, Nr. 20-202-P-0001</w:t>
      </w:r>
      <w:r w:rsidRPr="00931CFD">
        <w:rPr>
          <w:rFonts w:ascii="Times New Roman" w:hAnsi="Times New Roman" w:cs="Times New Roman"/>
          <w:sz w:val="24"/>
          <w:szCs w:val="24"/>
        </w:rPr>
        <w:t xml:space="preserve">, kuris planuojamas finansuoti iš </w:t>
      </w:r>
      <w:r w:rsidRPr="00931CFD">
        <w:rPr>
          <w:rFonts w:ascii="Times New Roman" w:eastAsia="Calibri" w:hAnsi="Times New Roman" w:cs="Times New Roman"/>
          <w:sz w:val="24"/>
          <w:szCs w:val="24"/>
          <w:shd w:val="clear" w:color="auto" w:fill="FFFFFF"/>
        </w:rPr>
        <w:t xml:space="preserve">2021–2027 m. Europos Sąjungos fondų investicijų programos pagal pažangos </w:t>
      </w:r>
      <w:r w:rsidRPr="00931CFD">
        <w:rPr>
          <w:rFonts w:ascii="Times New Roman" w:eastAsia="Calibri" w:hAnsi="Times New Roman" w:cs="Times New Roman"/>
          <w:bCs/>
          <w:iCs/>
          <w:sz w:val="24"/>
          <w:szCs w:val="24"/>
        </w:rPr>
        <w:t>priemonės</w:t>
      </w:r>
      <w:r w:rsidRPr="00931CFD">
        <w:rPr>
          <w:rFonts w:ascii="Times New Roman" w:eastAsia="Calibri" w:hAnsi="Times New Roman" w:cs="Times New Roman"/>
          <w:b/>
          <w:iCs/>
          <w:sz w:val="24"/>
          <w:szCs w:val="24"/>
        </w:rPr>
        <w:t xml:space="preserve"> </w:t>
      </w:r>
      <w:r w:rsidRPr="00931CFD">
        <w:rPr>
          <w:rFonts w:ascii="Times New Roman" w:eastAsia="Calibri" w:hAnsi="Times New Roman" w:cs="Times New Roman"/>
          <w:sz w:val="24"/>
          <w:szCs w:val="24"/>
        </w:rPr>
        <w:t>Nr. 02-001-06-07-02 (RE) „Didinti geriamojo vandens tiekimo ir nuotekų tvarkymo paslaugų prieinamumą“ sąlygas.</w:t>
      </w:r>
    </w:p>
    <w:p w14:paraId="4C0FC7ED" w14:textId="77777777" w:rsidR="008841CF" w:rsidRPr="00931CFD" w:rsidRDefault="008841CF" w:rsidP="008841CF">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931CFD">
        <w:rPr>
          <w:rFonts w:ascii="Times New Roman" w:hAnsi="Times New Roman" w:cs="Times New Roman"/>
          <w:b/>
          <w:sz w:val="24"/>
          <w:szCs w:val="24"/>
        </w:rPr>
        <w:t>PASLAUGŲ TEIKIMO APRAŠYMAS</w:t>
      </w:r>
    </w:p>
    <w:p w14:paraId="1475B1C8" w14:textId="77777777" w:rsidR="008841CF" w:rsidRPr="00B43FD7" w:rsidRDefault="008841CF" w:rsidP="008841CF">
      <w:pPr>
        <w:pStyle w:val="Sraopastraipa"/>
        <w:numPr>
          <w:ilvl w:val="1"/>
          <w:numId w:val="1"/>
        </w:numPr>
        <w:shd w:val="clear" w:color="auto" w:fill="FFFFFF"/>
        <w:spacing w:before="60" w:after="0" w:line="240" w:lineRule="auto"/>
        <w:ind w:left="0" w:firstLine="851"/>
        <w:contextualSpacing w:val="0"/>
        <w:jc w:val="both"/>
        <w:outlineLvl w:val="0"/>
        <w:rPr>
          <w:rFonts w:ascii="Times New Roman" w:hAnsi="Times New Roman" w:cs="Times New Roman"/>
          <w:sz w:val="24"/>
          <w:szCs w:val="24"/>
        </w:rPr>
      </w:pPr>
      <w:r w:rsidRPr="00B43FD7">
        <w:rPr>
          <w:rFonts w:ascii="Times New Roman" w:hAnsi="Times New Roman" w:cs="Times New Roman"/>
          <w:sz w:val="24"/>
          <w:szCs w:val="24"/>
        </w:rPr>
        <w:t xml:space="preserve">Tiekėjas Paslaugas teikia vadovaudamasis teisės aktais, šia technine specifikacija, Sutarties nuostatomis bei Užsakovo nurodymais. </w:t>
      </w:r>
    </w:p>
    <w:p w14:paraId="02320D11" w14:textId="77777777" w:rsidR="008841CF" w:rsidRPr="00931CFD" w:rsidRDefault="008841CF" w:rsidP="008841CF">
      <w:pPr>
        <w:pStyle w:val="Sraopastraipa"/>
        <w:widowControl w:val="0"/>
        <w:numPr>
          <w:ilvl w:val="1"/>
          <w:numId w:val="1"/>
        </w:numPr>
        <w:shd w:val="clear" w:color="auto" w:fill="FFFFFF"/>
        <w:spacing w:before="60" w:after="0" w:line="240" w:lineRule="auto"/>
        <w:ind w:left="0" w:firstLine="851"/>
        <w:contextualSpacing w:val="0"/>
        <w:jc w:val="both"/>
        <w:outlineLvl w:val="0"/>
        <w:rPr>
          <w:rFonts w:ascii="Times New Roman" w:hAnsi="Times New Roman" w:cs="Times New Roman"/>
          <w:sz w:val="24"/>
          <w:szCs w:val="24"/>
        </w:rPr>
      </w:pPr>
      <w:r w:rsidRPr="00931CFD">
        <w:rPr>
          <w:rFonts w:ascii="Times New Roman" w:hAnsi="Times New Roman" w:cs="Times New Roman"/>
          <w:sz w:val="24"/>
          <w:szCs w:val="24"/>
        </w:rPr>
        <w:t xml:space="preserve">Tiekėjas, teikdamas paslaugas privalo bendradarbiauti su Užsakovu atsižvelgti į jo pastabas bei nurodymus. Užsakovas privalo bendradarbiauti su Tiekėju ir suteikti jam visą reikalingą informaciją ir dokumentus reikalingus tinkamam Paslaugų teikimui. </w:t>
      </w:r>
    </w:p>
    <w:p w14:paraId="552BFC9F" w14:textId="77777777" w:rsidR="008841CF" w:rsidRPr="00931CFD" w:rsidRDefault="008841CF" w:rsidP="008841CF">
      <w:pPr>
        <w:pStyle w:val="Sraopastraipa"/>
        <w:numPr>
          <w:ilvl w:val="1"/>
          <w:numId w:val="1"/>
        </w:numPr>
        <w:shd w:val="clear" w:color="auto" w:fill="FFFFFF"/>
        <w:spacing w:before="60" w:after="0" w:line="240" w:lineRule="auto"/>
        <w:ind w:left="0" w:firstLine="851"/>
        <w:contextualSpacing w:val="0"/>
        <w:jc w:val="both"/>
        <w:outlineLvl w:val="0"/>
        <w:rPr>
          <w:rFonts w:ascii="Times New Roman" w:hAnsi="Times New Roman" w:cs="Times New Roman"/>
          <w:sz w:val="24"/>
          <w:szCs w:val="24"/>
        </w:rPr>
      </w:pPr>
      <w:r w:rsidRPr="00931CFD">
        <w:rPr>
          <w:rFonts w:ascii="Times New Roman" w:hAnsi="Times New Roman" w:cs="Times New Roman"/>
          <w:sz w:val="24"/>
          <w:szCs w:val="24"/>
        </w:rPr>
        <w:t xml:space="preserve">Esant poreikiui Tiekėjas turi tikslinti/taisyti Paslaugų trūkumus. </w:t>
      </w:r>
    </w:p>
    <w:p w14:paraId="1387497E" w14:textId="77777777" w:rsidR="008841CF" w:rsidRPr="00931CFD" w:rsidRDefault="008841CF" w:rsidP="008841CF">
      <w:pPr>
        <w:pStyle w:val="Sraopastraipa"/>
        <w:numPr>
          <w:ilvl w:val="1"/>
          <w:numId w:val="1"/>
        </w:numPr>
        <w:shd w:val="clear" w:color="auto" w:fill="FFFFFF"/>
        <w:spacing w:before="60" w:after="0" w:line="240" w:lineRule="auto"/>
        <w:ind w:left="0" w:firstLine="851"/>
        <w:contextualSpacing w:val="0"/>
        <w:jc w:val="both"/>
        <w:outlineLvl w:val="0"/>
        <w:rPr>
          <w:rFonts w:ascii="Times New Roman" w:hAnsi="Times New Roman" w:cs="Times New Roman"/>
          <w:sz w:val="24"/>
          <w:szCs w:val="24"/>
        </w:rPr>
      </w:pPr>
      <w:r w:rsidRPr="00931CFD">
        <w:rPr>
          <w:rFonts w:ascii="Times New Roman" w:hAnsi="Times New Roman" w:cs="Times New Roman"/>
          <w:sz w:val="24"/>
          <w:szCs w:val="24"/>
        </w:rPr>
        <w:t>Užsakovas, iškilus poreikiui, gali prašyti Tiekėjo eksperto (specialisto) pakeitimo, jei mano, kad eksperto (specialisto) vykdomos užduotys neužtikrina tinkamo Paslaugų pagal sutartį suteikimo.</w:t>
      </w:r>
    </w:p>
    <w:p w14:paraId="481B1634" w14:textId="77777777" w:rsidR="008841CF" w:rsidRPr="00931CFD" w:rsidRDefault="008841CF" w:rsidP="008841CF">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931CFD">
        <w:rPr>
          <w:rFonts w:ascii="Times New Roman" w:hAnsi="Times New Roman" w:cs="Times New Roman"/>
          <w:b/>
          <w:sz w:val="24"/>
          <w:szCs w:val="24"/>
        </w:rPr>
        <w:t>REIKALAVIMAI PASLAUGOMS IR JŲ APIMTIS</w:t>
      </w:r>
    </w:p>
    <w:p w14:paraId="522FA1E8" w14:textId="77777777" w:rsidR="008841CF" w:rsidRPr="00931CFD" w:rsidRDefault="008841CF" w:rsidP="008841CF">
      <w:pPr>
        <w:numPr>
          <w:ilvl w:val="1"/>
          <w:numId w:val="2"/>
        </w:numPr>
        <w:tabs>
          <w:tab w:val="left" w:pos="1418"/>
        </w:tabs>
        <w:spacing w:before="60" w:after="0" w:line="240" w:lineRule="auto"/>
        <w:ind w:left="0" w:firstLine="851"/>
        <w:jc w:val="both"/>
        <w:rPr>
          <w:rFonts w:ascii="Times New Roman" w:hAnsi="Times New Roman" w:cs="Times New Roman"/>
          <w:sz w:val="24"/>
          <w:szCs w:val="24"/>
        </w:rPr>
      </w:pPr>
      <w:r w:rsidRPr="00931CFD">
        <w:rPr>
          <w:rFonts w:ascii="Times New Roman" w:hAnsi="Times New Roman" w:cs="Times New Roman"/>
          <w:sz w:val="24"/>
          <w:szCs w:val="24"/>
        </w:rPr>
        <w:t xml:space="preserve">Konsultacines paslaugas projektų įgyvendinimui sudaro: </w:t>
      </w:r>
    </w:p>
    <w:p w14:paraId="08631308" w14:textId="77777777" w:rsidR="008841CF" w:rsidRPr="000A32E2"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r</w:t>
      </w:r>
      <w:r w:rsidRPr="000A32E2">
        <w:rPr>
          <w:rFonts w:ascii="Times New Roman" w:hAnsi="Times New Roman" w:cs="Times New Roman"/>
          <w:sz w:val="24"/>
          <w:szCs w:val="24"/>
        </w:rPr>
        <w:t xml:space="preserve">ekomendacijos ir siūlymai dėl </w:t>
      </w:r>
      <w:r>
        <w:rPr>
          <w:rFonts w:ascii="Times New Roman" w:hAnsi="Times New Roman" w:cs="Times New Roman"/>
          <w:sz w:val="24"/>
          <w:szCs w:val="24"/>
        </w:rPr>
        <w:t>P</w:t>
      </w:r>
      <w:r w:rsidRPr="000A32E2">
        <w:rPr>
          <w:rFonts w:ascii="Times New Roman" w:hAnsi="Times New Roman" w:cs="Times New Roman"/>
          <w:sz w:val="24"/>
          <w:szCs w:val="24"/>
        </w:rPr>
        <w:t xml:space="preserve">rojekto veiklų vykdymo problemų ir jų sprendimo būdų ir/ar priemonių; </w:t>
      </w:r>
    </w:p>
    <w:p w14:paraId="5BDDD3E6"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31CFD">
        <w:rPr>
          <w:rFonts w:ascii="Times New Roman" w:hAnsi="Times New Roman" w:cs="Times New Roman"/>
          <w:sz w:val="24"/>
          <w:szCs w:val="24"/>
        </w:rPr>
        <w:t xml:space="preserve">agalba atsakant į su </w:t>
      </w:r>
      <w:r>
        <w:rPr>
          <w:rFonts w:ascii="Times New Roman" w:hAnsi="Times New Roman" w:cs="Times New Roman"/>
          <w:sz w:val="24"/>
          <w:szCs w:val="24"/>
        </w:rPr>
        <w:t>P</w:t>
      </w:r>
      <w:r w:rsidRPr="00931CFD">
        <w:rPr>
          <w:rFonts w:ascii="Times New Roman" w:hAnsi="Times New Roman" w:cs="Times New Roman"/>
          <w:sz w:val="24"/>
          <w:szCs w:val="24"/>
        </w:rPr>
        <w:t>rojekto vykdymo priežiūra ir/ar kontrole susijusių institucijų klausimus ar pastebėjimus;</w:t>
      </w:r>
    </w:p>
    <w:p w14:paraId="68170F05"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e</w:t>
      </w:r>
      <w:r w:rsidRPr="00931CFD">
        <w:rPr>
          <w:rFonts w:ascii="Times New Roman" w:hAnsi="Times New Roman" w:cs="Times New Roman"/>
          <w:sz w:val="24"/>
          <w:szCs w:val="24"/>
        </w:rPr>
        <w:t xml:space="preserve">sant poreikiui susitikimų su </w:t>
      </w:r>
      <w:r>
        <w:rPr>
          <w:rFonts w:ascii="Times New Roman" w:hAnsi="Times New Roman" w:cs="Times New Roman"/>
          <w:sz w:val="24"/>
          <w:szCs w:val="24"/>
        </w:rPr>
        <w:t>CPVA</w:t>
      </w:r>
      <w:r w:rsidRPr="00931CFD">
        <w:rPr>
          <w:rFonts w:ascii="Times New Roman" w:hAnsi="Times New Roman" w:cs="Times New Roman"/>
          <w:sz w:val="24"/>
          <w:szCs w:val="24"/>
        </w:rPr>
        <w:t xml:space="preserve"> ir kitomis su Projektu susijusiomis institucijomis organizavimas ir dalyvavimas bei kita pagalba juose; </w:t>
      </w:r>
    </w:p>
    <w:p w14:paraId="57A8254E"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n</w:t>
      </w:r>
      <w:r w:rsidRPr="00931CFD">
        <w:rPr>
          <w:rFonts w:ascii="Times New Roman" w:hAnsi="Times New Roman" w:cs="Times New Roman"/>
          <w:sz w:val="24"/>
          <w:szCs w:val="24"/>
        </w:rPr>
        <w:t xml:space="preserve">epriklausomų konsultacijų teikimas Užsakovui ir įgyvendinančiosios institucijos dėl ginčų, kylančių tarp užsakovo, iš vienos pusės, ir rangovų ir/arba tiekėjų, iš kitos pusės; </w:t>
      </w:r>
    </w:p>
    <w:p w14:paraId="68AC1027"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31CFD">
        <w:rPr>
          <w:rFonts w:ascii="Times New Roman" w:hAnsi="Times New Roman" w:cs="Times New Roman"/>
          <w:sz w:val="24"/>
          <w:szCs w:val="24"/>
        </w:rPr>
        <w:t xml:space="preserve">agalba kreipiantis į institucijas dėl informacijos ar prašant išaiškinimų; </w:t>
      </w:r>
    </w:p>
    <w:p w14:paraId="2BF49ACF"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onsultacijos nustatytų pažeidimų tyrimų/nustatytų pažeidimų atvejais, pažeidimų konstatavimo pagrįstumo vertinimas, esant poreikiui pagalba/konsultacijos skundžiant išvadas dėl pažeidimų konstatavimo; </w:t>
      </w:r>
    </w:p>
    <w:p w14:paraId="61E3CD97"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onsultacijos su rangos darbų vykdymu susijusiais techniniais bei sutarčių vykdymo/ atitikties sutartiniams reikalavimams klausimais, alternatyvų siūlymas; </w:t>
      </w:r>
    </w:p>
    <w:p w14:paraId="7B530440"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31CFD">
        <w:rPr>
          <w:rFonts w:ascii="Times New Roman" w:hAnsi="Times New Roman" w:cs="Times New Roman"/>
          <w:sz w:val="24"/>
          <w:szCs w:val="24"/>
        </w:rPr>
        <w:t xml:space="preserve">agalba įvertinant, kad rangos sutarčių pakeitimų pasiūlymai būtų rengiami ir įforminami vadovaujantis rangos sutarties sąlygomis bei atitiktų išlaidų ir finansavimo reikalavimų atitikties taisykles. Užsakovui gavus rangovų siūlymus pakeitimams (atsisakyti tam tikrų darbų ar įsigyti papildomų darbų), rekomenduoti Užsakovui juos tvirtinti ar netvirtinti (tokiu atveju nurodant trūkumus) bei dalyvauti kartu su rangovais analizuojant tokius darbus ir apskaičiuojant jų vertę, esant poreikiui pagalba rengiant sutarčių pakeitimus; </w:t>
      </w:r>
    </w:p>
    <w:p w14:paraId="3AD708C1"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31CFD">
        <w:rPr>
          <w:rFonts w:ascii="Times New Roman" w:hAnsi="Times New Roman" w:cs="Times New Roman"/>
          <w:sz w:val="24"/>
          <w:szCs w:val="24"/>
        </w:rPr>
        <w:t>rievolių įvykdymo užtikrinimo dokumentų tinkamumo/atitikties sutarčių reikalavimams įvertinimas;</w:t>
      </w:r>
    </w:p>
    <w:p w14:paraId="6677B78B"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onsultuoja </w:t>
      </w:r>
      <w:r>
        <w:rPr>
          <w:rFonts w:ascii="Times New Roman" w:hAnsi="Times New Roman" w:cs="Times New Roman"/>
          <w:sz w:val="24"/>
          <w:szCs w:val="24"/>
        </w:rPr>
        <w:t>P</w:t>
      </w:r>
      <w:r w:rsidRPr="00931CFD">
        <w:rPr>
          <w:rFonts w:ascii="Times New Roman" w:hAnsi="Times New Roman" w:cs="Times New Roman"/>
          <w:sz w:val="24"/>
          <w:szCs w:val="24"/>
        </w:rPr>
        <w:t xml:space="preserve">rojekto įgyvendinimo metu dėl </w:t>
      </w:r>
      <w:r>
        <w:rPr>
          <w:rFonts w:ascii="Times New Roman" w:hAnsi="Times New Roman" w:cs="Times New Roman"/>
          <w:sz w:val="24"/>
          <w:szCs w:val="24"/>
        </w:rPr>
        <w:t>P</w:t>
      </w:r>
      <w:r w:rsidRPr="00931CFD">
        <w:rPr>
          <w:rFonts w:ascii="Times New Roman" w:hAnsi="Times New Roman" w:cs="Times New Roman"/>
          <w:sz w:val="24"/>
          <w:szCs w:val="24"/>
        </w:rPr>
        <w:t xml:space="preserve">rojekto buhalterinės apskaitos vedimo, atskyrimo nuo organizacijos (įmonės, įstaigos) buhalterinės apskaitos, netinkamų </w:t>
      </w:r>
      <w:r>
        <w:rPr>
          <w:rFonts w:ascii="Times New Roman" w:hAnsi="Times New Roman" w:cs="Times New Roman"/>
          <w:sz w:val="24"/>
          <w:szCs w:val="24"/>
        </w:rPr>
        <w:t>P</w:t>
      </w:r>
      <w:r w:rsidRPr="00931CFD">
        <w:rPr>
          <w:rFonts w:ascii="Times New Roman" w:hAnsi="Times New Roman" w:cs="Times New Roman"/>
          <w:sz w:val="24"/>
          <w:szCs w:val="24"/>
        </w:rPr>
        <w:t>rojekt</w:t>
      </w:r>
      <w:r>
        <w:rPr>
          <w:rFonts w:ascii="Times New Roman" w:hAnsi="Times New Roman" w:cs="Times New Roman"/>
          <w:sz w:val="24"/>
          <w:szCs w:val="24"/>
        </w:rPr>
        <w:t>o</w:t>
      </w:r>
      <w:r w:rsidRPr="00931CFD">
        <w:rPr>
          <w:rFonts w:ascii="Times New Roman" w:hAnsi="Times New Roman" w:cs="Times New Roman"/>
          <w:sz w:val="24"/>
          <w:szCs w:val="24"/>
        </w:rPr>
        <w:t xml:space="preserve"> išlaidų nedeklaravimo mokėjimo prašymuose ir kt.; </w:t>
      </w:r>
    </w:p>
    <w:p w14:paraId="19C92AC3"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onsultavimas su </w:t>
      </w:r>
      <w:r>
        <w:rPr>
          <w:rFonts w:ascii="Times New Roman" w:hAnsi="Times New Roman" w:cs="Times New Roman"/>
          <w:sz w:val="24"/>
          <w:szCs w:val="24"/>
        </w:rPr>
        <w:t>P</w:t>
      </w:r>
      <w:r w:rsidRPr="00931CFD">
        <w:rPr>
          <w:rFonts w:ascii="Times New Roman" w:hAnsi="Times New Roman" w:cs="Times New Roman"/>
          <w:sz w:val="24"/>
          <w:szCs w:val="24"/>
        </w:rPr>
        <w:t xml:space="preserve">rojekto viešinimu susijusiais klausimais; </w:t>
      </w:r>
    </w:p>
    <w:p w14:paraId="557A3775"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onsultacijos dėl atitinkamų, su </w:t>
      </w:r>
      <w:r>
        <w:rPr>
          <w:rFonts w:ascii="Times New Roman" w:hAnsi="Times New Roman" w:cs="Times New Roman"/>
          <w:sz w:val="24"/>
          <w:szCs w:val="24"/>
        </w:rPr>
        <w:t>P</w:t>
      </w:r>
      <w:r w:rsidRPr="00931CFD">
        <w:rPr>
          <w:rFonts w:ascii="Times New Roman" w:hAnsi="Times New Roman" w:cs="Times New Roman"/>
          <w:sz w:val="24"/>
          <w:szCs w:val="24"/>
        </w:rPr>
        <w:t>rojekt</w:t>
      </w:r>
      <w:r>
        <w:rPr>
          <w:rFonts w:ascii="Times New Roman" w:hAnsi="Times New Roman" w:cs="Times New Roman"/>
          <w:sz w:val="24"/>
          <w:szCs w:val="24"/>
        </w:rPr>
        <w:t>o</w:t>
      </w:r>
      <w:r w:rsidRPr="00931CFD">
        <w:rPr>
          <w:rFonts w:ascii="Times New Roman" w:hAnsi="Times New Roman" w:cs="Times New Roman"/>
          <w:sz w:val="24"/>
          <w:szCs w:val="24"/>
        </w:rPr>
        <w:t xml:space="preserve"> vykdymu susijusių, sistemų naudojimosi, įskaitant, bet neapsiribojant dokumentų patalpinimo, ataskaitų pildymo, duomenų suvedimo klausimais; </w:t>
      </w:r>
    </w:p>
    <w:p w14:paraId="4CAE5B52"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31CFD">
        <w:rPr>
          <w:rFonts w:ascii="Times New Roman" w:hAnsi="Times New Roman" w:cs="Times New Roman"/>
          <w:sz w:val="24"/>
          <w:szCs w:val="24"/>
        </w:rPr>
        <w:t xml:space="preserve">itų su Projekto veiklų priežiūra ir Projekto įgyvenimu susijusių konsultacijų teikimas, pagalba ir konsultacijos su </w:t>
      </w:r>
      <w:r>
        <w:rPr>
          <w:rFonts w:ascii="Times New Roman" w:hAnsi="Times New Roman" w:cs="Times New Roman"/>
          <w:sz w:val="24"/>
          <w:szCs w:val="24"/>
        </w:rPr>
        <w:t>P</w:t>
      </w:r>
      <w:r w:rsidRPr="00931CFD">
        <w:rPr>
          <w:rFonts w:ascii="Times New Roman" w:hAnsi="Times New Roman" w:cs="Times New Roman"/>
          <w:sz w:val="24"/>
          <w:szCs w:val="24"/>
        </w:rPr>
        <w:t>rojektu susijusiais klausimais pagal Užsakovo poreikį.</w:t>
      </w:r>
    </w:p>
    <w:p w14:paraId="57F22E22" w14:textId="77777777" w:rsidR="008841CF" w:rsidRPr="00931CFD" w:rsidRDefault="008841CF" w:rsidP="008841CF">
      <w:pPr>
        <w:numPr>
          <w:ilvl w:val="1"/>
          <w:numId w:val="2"/>
        </w:numPr>
        <w:tabs>
          <w:tab w:val="left" w:pos="1560"/>
        </w:tabs>
        <w:spacing w:before="60" w:after="0" w:line="240" w:lineRule="auto"/>
        <w:ind w:left="0" w:firstLine="851"/>
        <w:jc w:val="both"/>
        <w:rPr>
          <w:rFonts w:ascii="Times New Roman" w:hAnsi="Times New Roman" w:cs="Times New Roman"/>
          <w:sz w:val="24"/>
          <w:szCs w:val="24"/>
        </w:rPr>
      </w:pPr>
      <w:r w:rsidRPr="00931CFD">
        <w:rPr>
          <w:rFonts w:ascii="Times New Roman" w:hAnsi="Times New Roman" w:cs="Times New Roman"/>
          <w:sz w:val="24"/>
          <w:szCs w:val="24"/>
        </w:rPr>
        <w:t xml:space="preserve">Projekto administravimo paslaugas sudaro: </w:t>
      </w:r>
    </w:p>
    <w:p w14:paraId="00E0A3ED" w14:textId="77777777" w:rsidR="008841CF" w:rsidRPr="00234130"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234130">
        <w:rPr>
          <w:rFonts w:ascii="Times New Roman" w:hAnsi="Times New Roman" w:cs="Times New Roman"/>
          <w:sz w:val="24"/>
          <w:szCs w:val="24"/>
        </w:rPr>
        <w:t xml:space="preserve">Projekto pirkimų plano parengimas, suderinimas su </w:t>
      </w:r>
      <w:r>
        <w:rPr>
          <w:rFonts w:ascii="Times New Roman" w:hAnsi="Times New Roman" w:cs="Times New Roman"/>
          <w:sz w:val="24"/>
          <w:szCs w:val="24"/>
        </w:rPr>
        <w:t>CPVA</w:t>
      </w:r>
      <w:r w:rsidRPr="00234130">
        <w:rPr>
          <w:rFonts w:ascii="Times New Roman" w:hAnsi="Times New Roman" w:cs="Times New Roman"/>
          <w:sz w:val="24"/>
          <w:szCs w:val="24"/>
        </w:rPr>
        <w:t xml:space="preserve">, pirkimų plano priežiūra, esant poreikiui keitimas; </w:t>
      </w:r>
    </w:p>
    <w:p w14:paraId="44FD58D8"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 xml:space="preserve">Projekto veiklų priežiūra, veiklos ataskaitų laiku parengimas, suderinimas su </w:t>
      </w:r>
      <w:r>
        <w:rPr>
          <w:rFonts w:ascii="Times New Roman" w:hAnsi="Times New Roman" w:cs="Times New Roman"/>
          <w:sz w:val="24"/>
          <w:szCs w:val="24"/>
        </w:rPr>
        <w:t>CPVA</w:t>
      </w:r>
      <w:r w:rsidRPr="00931CFD">
        <w:rPr>
          <w:rFonts w:ascii="Times New Roman" w:hAnsi="Times New Roman" w:cs="Times New Roman"/>
          <w:sz w:val="24"/>
          <w:szCs w:val="24"/>
        </w:rPr>
        <w:t xml:space="preserve">; </w:t>
      </w:r>
    </w:p>
    <w:p w14:paraId="46463494"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m</w:t>
      </w:r>
      <w:r w:rsidRPr="00931CFD">
        <w:rPr>
          <w:rFonts w:ascii="Times New Roman" w:hAnsi="Times New Roman" w:cs="Times New Roman"/>
          <w:sz w:val="24"/>
          <w:szCs w:val="24"/>
        </w:rPr>
        <w:t xml:space="preserve">okėjimo prašymų rengimas ir teikimas; </w:t>
      </w:r>
    </w:p>
    <w:p w14:paraId="0E5BFC78"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i</w:t>
      </w:r>
      <w:r w:rsidRPr="00931CFD">
        <w:rPr>
          <w:rFonts w:ascii="Times New Roman" w:hAnsi="Times New Roman" w:cs="Times New Roman"/>
          <w:sz w:val="24"/>
          <w:szCs w:val="24"/>
        </w:rPr>
        <w:t xml:space="preserve">šlaidų tinkamumo vertinimas bei priežiūra; </w:t>
      </w:r>
    </w:p>
    <w:p w14:paraId="79F12DE1"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 xml:space="preserve">Projekto biudžeto priežiūra, pasiūlymų dėl Projekto biudžeto keitimo teikimas; </w:t>
      </w:r>
    </w:p>
    <w:p w14:paraId="347A09F9"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r</w:t>
      </w:r>
      <w:r w:rsidRPr="00931CFD">
        <w:rPr>
          <w:rFonts w:ascii="Times New Roman" w:hAnsi="Times New Roman" w:cs="Times New Roman"/>
          <w:sz w:val="24"/>
          <w:szCs w:val="24"/>
        </w:rPr>
        <w:t xml:space="preserve">eikalingų dokumentų, duomenų teikimas </w:t>
      </w:r>
      <w:r>
        <w:rPr>
          <w:rFonts w:ascii="Times New Roman" w:hAnsi="Times New Roman" w:cs="Times New Roman"/>
          <w:sz w:val="24"/>
          <w:szCs w:val="24"/>
        </w:rPr>
        <w:t>CPVA</w:t>
      </w:r>
      <w:r w:rsidRPr="00931CFD">
        <w:rPr>
          <w:rFonts w:ascii="Times New Roman" w:hAnsi="Times New Roman" w:cs="Times New Roman"/>
          <w:sz w:val="24"/>
          <w:szCs w:val="24"/>
        </w:rPr>
        <w:t xml:space="preserve">; </w:t>
      </w:r>
    </w:p>
    <w:p w14:paraId="48DD6B66" w14:textId="77777777" w:rsidR="008841CF" w:rsidRPr="00931CFD" w:rsidRDefault="008841CF" w:rsidP="008841CF">
      <w:pPr>
        <w:pStyle w:val="Sraopastraipa"/>
        <w:widowControl w:val="0"/>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 xml:space="preserve">Projekto biudžeto sekimas, Projekto finansavimo terminų laikymosi kontrolė; </w:t>
      </w:r>
    </w:p>
    <w:p w14:paraId="716E0F01"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Projekto sutarties vykdymo priežiūra, reikalingų sutarties keitimų rengimas, suderinimas su agentūra;</w:t>
      </w:r>
    </w:p>
    <w:p w14:paraId="2642893C" w14:textId="77777777" w:rsidR="008841CF" w:rsidRPr="00931CFD" w:rsidRDefault="008841CF" w:rsidP="008841CF">
      <w:pPr>
        <w:pStyle w:val="Sraopastraipa"/>
        <w:numPr>
          <w:ilvl w:val="2"/>
          <w:numId w:val="2"/>
        </w:numPr>
        <w:tabs>
          <w:tab w:val="left" w:pos="1560"/>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 xml:space="preserve">Projekto veiklų vykdymo problemų identifikavimas, rekomendacijos ir siūlymai dėl jų sprendimo būdų ir priemonių; </w:t>
      </w:r>
    </w:p>
    <w:p w14:paraId="61977D9D"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sidRPr="00931CFD">
        <w:rPr>
          <w:rFonts w:ascii="Times New Roman" w:hAnsi="Times New Roman" w:cs="Times New Roman"/>
          <w:sz w:val="24"/>
          <w:szCs w:val="24"/>
        </w:rPr>
        <w:t xml:space="preserve">Projekto rizikų valdymas; </w:t>
      </w:r>
    </w:p>
    <w:p w14:paraId="0BBAE06E"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v</w:t>
      </w:r>
      <w:r w:rsidRPr="00931CFD">
        <w:rPr>
          <w:rFonts w:ascii="Times New Roman" w:hAnsi="Times New Roman" w:cs="Times New Roman"/>
          <w:sz w:val="24"/>
          <w:szCs w:val="24"/>
        </w:rPr>
        <w:t xml:space="preserve">iešinimo priemonių rengimas; </w:t>
      </w:r>
    </w:p>
    <w:p w14:paraId="1B40A11F"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e</w:t>
      </w:r>
      <w:r w:rsidRPr="00931CFD">
        <w:rPr>
          <w:rFonts w:ascii="Times New Roman" w:hAnsi="Times New Roman" w:cs="Times New Roman"/>
          <w:sz w:val="24"/>
          <w:szCs w:val="24"/>
        </w:rPr>
        <w:t xml:space="preserve">sant poreikiui susitikimų su </w:t>
      </w:r>
      <w:r>
        <w:rPr>
          <w:rFonts w:ascii="Times New Roman" w:hAnsi="Times New Roman" w:cs="Times New Roman"/>
          <w:sz w:val="24"/>
          <w:szCs w:val="24"/>
        </w:rPr>
        <w:t>CPVA</w:t>
      </w:r>
      <w:r w:rsidRPr="00931CFD">
        <w:rPr>
          <w:rFonts w:ascii="Times New Roman" w:hAnsi="Times New Roman" w:cs="Times New Roman"/>
          <w:sz w:val="24"/>
          <w:szCs w:val="24"/>
        </w:rPr>
        <w:t xml:space="preserve"> ir kitomis su Projektu susijusiomis institucijomis organizavimas ir dalyvavimas juose; </w:t>
      </w:r>
    </w:p>
    <w:p w14:paraId="1971EED7"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e</w:t>
      </w:r>
      <w:r w:rsidRPr="00931CFD">
        <w:rPr>
          <w:rFonts w:ascii="Times New Roman" w:hAnsi="Times New Roman" w:cs="Times New Roman"/>
          <w:sz w:val="24"/>
          <w:szCs w:val="24"/>
        </w:rPr>
        <w:t xml:space="preserve">sant poreikiui, Projekto patikros metu, įmonės atstovo dalyvavimas, pagalba atsakant į </w:t>
      </w:r>
      <w:r>
        <w:rPr>
          <w:rFonts w:ascii="Times New Roman" w:hAnsi="Times New Roman" w:cs="Times New Roman"/>
          <w:sz w:val="24"/>
          <w:szCs w:val="24"/>
        </w:rPr>
        <w:t>CPVA</w:t>
      </w:r>
      <w:r w:rsidRPr="00931CFD">
        <w:rPr>
          <w:rFonts w:ascii="Times New Roman" w:hAnsi="Times New Roman" w:cs="Times New Roman"/>
          <w:sz w:val="24"/>
          <w:szCs w:val="24"/>
        </w:rPr>
        <w:t xml:space="preserve"> pastebėjimus; </w:t>
      </w:r>
    </w:p>
    <w:p w14:paraId="42E47A02" w14:textId="77777777" w:rsidR="008841CF" w:rsidRPr="00931CFD" w:rsidRDefault="008841CF" w:rsidP="008841CF">
      <w:pPr>
        <w:pStyle w:val="Sraopastraipa"/>
        <w:numPr>
          <w:ilvl w:val="2"/>
          <w:numId w:val="2"/>
        </w:numPr>
        <w:tabs>
          <w:tab w:val="left" w:pos="1701"/>
        </w:tabs>
        <w:spacing w:before="60"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k</w:t>
      </w:r>
      <w:r w:rsidRPr="00931CFD">
        <w:rPr>
          <w:rFonts w:ascii="Times New Roman" w:hAnsi="Times New Roman" w:cs="Times New Roman"/>
          <w:sz w:val="24"/>
          <w:szCs w:val="24"/>
        </w:rPr>
        <w:t>itų su Projekto veiklų priežiūra ir Projekto įgyvendinimu susijusių konsultacijų teikimas, pagalba ir konsultacijos visais projekto administravimo klausimais.</w:t>
      </w:r>
    </w:p>
    <w:p w14:paraId="522978A4" w14:textId="77777777" w:rsidR="008841CF" w:rsidRPr="00931CFD" w:rsidRDefault="008841CF" w:rsidP="008841CF">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931CFD">
        <w:rPr>
          <w:rFonts w:ascii="Times New Roman" w:hAnsi="Times New Roman" w:cs="Times New Roman"/>
          <w:b/>
          <w:sz w:val="24"/>
          <w:szCs w:val="24"/>
        </w:rPr>
        <w:t>BAIGIAMOSIOS NUOSTATOS</w:t>
      </w:r>
    </w:p>
    <w:p w14:paraId="1C060439" w14:textId="77777777" w:rsidR="008841CF" w:rsidRPr="00B43FD7" w:rsidRDefault="008841CF" w:rsidP="008841CF">
      <w:pPr>
        <w:pStyle w:val="Sraopastraipa"/>
        <w:numPr>
          <w:ilvl w:val="1"/>
          <w:numId w:val="1"/>
        </w:numPr>
        <w:tabs>
          <w:tab w:val="left" w:pos="1701"/>
        </w:tabs>
        <w:spacing w:before="60" w:after="0" w:line="240" w:lineRule="auto"/>
        <w:ind w:left="0" w:firstLine="851"/>
        <w:jc w:val="both"/>
        <w:rPr>
          <w:rFonts w:ascii="Times New Roman" w:hAnsi="Times New Roman" w:cs="Times New Roman"/>
          <w:sz w:val="24"/>
          <w:szCs w:val="24"/>
        </w:rPr>
      </w:pPr>
      <w:r w:rsidRPr="00B43FD7">
        <w:rPr>
          <w:rFonts w:ascii="Times New Roman" w:hAnsi="Times New Roman" w:cs="Times New Roman"/>
          <w:sz w:val="24"/>
          <w:szCs w:val="24"/>
        </w:rPr>
        <w:t xml:space="preserve">Paslaugos pradedamos teikti nuo </w:t>
      </w:r>
      <w:r>
        <w:rPr>
          <w:rFonts w:ascii="Times New Roman" w:hAnsi="Times New Roman" w:cs="Times New Roman"/>
          <w:sz w:val="24"/>
          <w:szCs w:val="24"/>
        </w:rPr>
        <w:t xml:space="preserve">pirkimo sutarties sudarymo </w:t>
      </w:r>
      <w:bookmarkStart w:id="2" w:name="_Hlk206535937"/>
      <w:r>
        <w:rPr>
          <w:rFonts w:ascii="Times New Roman" w:hAnsi="Times New Roman" w:cs="Times New Roman"/>
          <w:sz w:val="24"/>
          <w:szCs w:val="24"/>
        </w:rPr>
        <w:t>ir</w:t>
      </w:r>
      <w:r w:rsidRPr="00B43FD7">
        <w:rPr>
          <w:rFonts w:ascii="Times New Roman" w:hAnsi="Times New Roman" w:cs="Times New Roman"/>
          <w:sz w:val="24"/>
          <w:szCs w:val="24"/>
        </w:rPr>
        <w:t xml:space="preserve"> kai Užsakovas suteikia informaciją bei dokumentus reikalingus </w:t>
      </w:r>
      <w:r>
        <w:rPr>
          <w:rFonts w:ascii="Times New Roman" w:hAnsi="Times New Roman" w:cs="Times New Roman"/>
          <w:sz w:val="24"/>
          <w:szCs w:val="24"/>
        </w:rPr>
        <w:t>P</w:t>
      </w:r>
      <w:r w:rsidRPr="00B43FD7">
        <w:rPr>
          <w:rFonts w:ascii="Times New Roman" w:hAnsi="Times New Roman" w:cs="Times New Roman"/>
          <w:sz w:val="24"/>
          <w:szCs w:val="24"/>
        </w:rPr>
        <w:t xml:space="preserve">aslaugų teikimui ir teikiamos </w:t>
      </w:r>
      <w:r>
        <w:rPr>
          <w:rFonts w:ascii="Times New Roman" w:hAnsi="Times New Roman" w:cs="Times New Roman"/>
          <w:sz w:val="24"/>
          <w:szCs w:val="24"/>
        </w:rPr>
        <w:t>36 mėnesius nuo pirkimo sutarties sudarymo.</w:t>
      </w:r>
      <w:bookmarkEnd w:id="2"/>
    </w:p>
    <w:p w14:paraId="2DDCAD9D" w14:textId="77777777" w:rsidR="008841CF" w:rsidRDefault="008841CF" w:rsidP="008841CF">
      <w:pPr>
        <w:spacing w:after="0" w:line="240" w:lineRule="auto"/>
        <w:jc w:val="both"/>
        <w:rPr>
          <w:rFonts w:ascii="Times New Roman" w:hAnsi="Times New Roman" w:cs="Times New Roman"/>
          <w:bCs/>
          <w:sz w:val="24"/>
          <w:szCs w:val="24"/>
        </w:rPr>
      </w:pPr>
    </w:p>
    <w:p w14:paraId="05FD2EA4" w14:textId="77777777" w:rsidR="008841CF" w:rsidRDefault="008841CF" w:rsidP="008841CF">
      <w:pPr>
        <w:spacing w:after="0" w:line="240" w:lineRule="auto"/>
        <w:jc w:val="both"/>
        <w:rPr>
          <w:rFonts w:ascii="Times New Roman" w:hAnsi="Times New Roman" w:cs="Times New Roman"/>
          <w:bCs/>
          <w:sz w:val="24"/>
          <w:szCs w:val="24"/>
        </w:rPr>
      </w:pPr>
    </w:p>
    <w:p w14:paraId="5CF2EB72" w14:textId="77777777" w:rsidR="008841CF" w:rsidRDefault="008841CF" w:rsidP="008841C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w:t>
      </w:r>
    </w:p>
    <w:p w14:paraId="6E3F5226" w14:textId="77777777" w:rsidR="008841CF" w:rsidRDefault="008841CF" w:rsidP="008841CF">
      <w:pPr>
        <w:spacing w:after="0" w:line="240" w:lineRule="auto"/>
        <w:jc w:val="both"/>
      </w:pPr>
    </w:p>
    <w:p w14:paraId="5CE18546" w14:textId="77777777" w:rsidR="00585033" w:rsidRDefault="00585033"/>
    <w:sectPr w:rsidR="00585033" w:rsidSect="008841C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0404" w14:textId="77777777" w:rsidR="00DA19D4" w:rsidRDefault="00DA19D4">
      <w:pPr>
        <w:spacing w:after="0" w:line="240" w:lineRule="auto"/>
      </w:pPr>
      <w:r>
        <w:separator/>
      </w:r>
    </w:p>
  </w:endnote>
  <w:endnote w:type="continuationSeparator" w:id="0">
    <w:p w14:paraId="162A30D0" w14:textId="77777777" w:rsidR="00DA19D4" w:rsidRDefault="00DA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62C7" w14:textId="77777777" w:rsidR="00DA19D4" w:rsidRDefault="00DA19D4">
      <w:pPr>
        <w:spacing w:after="0" w:line="240" w:lineRule="auto"/>
      </w:pPr>
      <w:r>
        <w:separator/>
      </w:r>
    </w:p>
  </w:footnote>
  <w:footnote w:type="continuationSeparator" w:id="0">
    <w:p w14:paraId="522D57DA" w14:textId="77777777" w:rsidR="00DA19D4" w:rsidRDefault="00DA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03211"/>
      <w:docPartObj>
        <w:docPartGallery w:val="Page Numbers (Top of Page)"/>
        <w:docPartUnique/>
      </w:docPartObj>
    </w:sdtPr>
    <w:sdtContent>
      <w:p w14:paraId="0E3F5E90" w14:textId="77777777" w:rsidR="008841CF" w:rsidRDefault="008841CF" w:rsidP="00931CFD">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6AAF"/>
    <w:multiLevelType w:val="multilevel"/>
    <w:tmpl w:val="FBC2CE14"/>
    <w:lvl w:ilvl="0">
      <w:start w:val="1"/>
      <w:numFmt w:val="decimal"/>
      <w:lvlText w:val="%1."/>
      <w:lvlJc w:val="left"/>
      <w:pPr>
        <w:ind w:left="357" w:hanging="357"/>
      </w:pPr>
      <w:rPr>
        <w:rFonts w:hint="default"/>
      </w:rPr>
    </w:lvl>
    <w:lvl w:ilvl="1">
      <w:start w:val="1"/>
      <w:numFmt w:val="decimal"/>
      <w:suff w:val="space"/>
      <w:lvlText w:val="%1.%2."/>
      <w:lvlJc w:val="left"/>
      <w:pPr>
        <w:ind w:left="397"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50094026"/>
    <w:multiLevelType w:val="multilevel"/>
    <w:tmpl w:val="82206F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F11E77"/>
    <w:multiLevelType w:val="hybridMultilevel"/>
    <w:tmpl w:val="76A036AA"/>
    <w:lvl w:ilvl="0" w:tplc="139CBCDA">
      <w:start w:val="3"/>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607784834">
    <w:abstractNumId w:val="0"/>
  </w:num>
  <w:num w:numId="2" w16cid:durableId="1354647663">
    <w:abstractNumId w:val="1"/>
  </w:num>
  <w:num w:numId="3" w16cid:durableId="142568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CF"/>
    <w:rsid w:val="00067E3D"/>
    <w:rsid w:val="00346605"/>
    <w:rsid w:val="004870D1"/>
    <w:rsid w:val="0058112D"/>
    <w:rsid w:val="00585033"/>
    <w:rsid w:val="00673B1C"/>
    <w:rsid w:val="008841CF"/>
    <w:rsid w:val="00A6380D"/>
    <w:rsid w:val="00C7489B"/>
    <w:rsid w:val="00DA1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CE34"/>
  <w15:chartTrackingRefBased/>
  <w15:docId w15:val="{654A38E7-A929-4232-9C72-ECA74061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1CF"/>
    <w:rPr>
      <w:rFonts w:eastAsiaTheme="minorHAnsi"/>
      <w:kern w:val="0"/>
      <w14:ligatures w14:val="none"/>
    </w:rPr>
  </w:style>
  <w:style w:type="paragraph" w:styleId="Antrat1">
    <w:name w:val="heading 1"/>
    <w:basedOn w:val="prastasis"/>
    <w:next w:val="prastasis"/>
    <w:link w:val="Antrat1Diagrama"/>
    <w:uiPriority w:val="9"/>
    <w:qFormat/>
    <w:rsid w:val="00884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4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41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41C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41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41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41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41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41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41CF"/>
    <w:rPr>
      <w:rFonts w:asciiTheme="majorHAnsi" w:eastAsiaTheme="majorEastAsia" w:hAnsiTheme="majorHAnsi" w:cstheme="majorBidi"/>
      <w:color w:val="2F5496"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8841CF"/>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8841CF"/>
    <w:rPr>
      <w:rFonts w:eastAsiaTheme="majorEastAsia" w:cstheme="majorBidi"/>
      <w:color w:val="2F5496"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8841CF"/>
    <w:rPr>
      <w:rFonts w:eastAsiaTheme="majorEastAsia" w:cstheme="majorBidi"/>
      <w:i/>
      <w:iCs/>
      <w:color w:val="2F5496"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8841CF"/>
    <w:rPr>
      <w:rFonts w:eastAsiaTheme="majorEastAsia" w:cstheme="majorBidi"/>
      <w:color w:val="2F5496"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841CF"/>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841CF"/>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8841CF"/>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8841CF"/>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8841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41CF"/>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8841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41CF"/>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8841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41CF"/>
    <w:rPr>
      <w:rFonts w:ascii="Times New Roman" w:hAnsi="Times New Roman" w:cs="Times New Roman"/>
      <w:i/>
      <w:iCs/>
      <w:color w:val="404040" w:themeColor="text1" w:themeTint="BF"/>
      <w:kern w:val="0"/>
      <w:sz w:val="24"/>
      <w:szCs w:val="24"/>
      <w:lang w:eastAsia="lt-LT"/>
      <w14:ligatures w14:val="none"/>
    </w:rPr>
  </w:style>
  <w:style w:type="paragraph" w:styleId="Sraopastraipa">
    <w:name w:val="List Paragraph"/>
    <w:basedOn w:val="prastasis"/>
    <w:uiPriority w:val="34"/>
    <w:qFormat/>
    <w:rsid w:val="008841CF"/>
    <w:pPr>
      <w:ind w:left="720"/>
      <w:contextualSpacing/>
    </w:pPr>
  </w:style>
  <w:style w:type="character" w:styleId="Rykuspabraukimas">
    <w:name w:val="Intense Emphasis"/>
    <w:basedOn w:val="Numatytasispastraiposriftas"/>
    <w:uiPriority w:val="21"/>
    <w:qFormat/>
    <w:rsid w:val="008841CF"/>
    <w:rPr>
      <w:i/>
      <w:iCs/>
      <w:color w:val="2F5496" w:themeColor="accent1" w:themeShade="BF"/>
    </w:rPr>
  </w:style>
  <w:style w:type="paragraph" w:styleId="Iskirtacitata">
    <w:name w:val="Intense Quote"/>
    <w:basedOn w:val="prastasis"/>
    <w:next w:val="prastasis"/>
    <w:link w:val="IskirtacitataDiagrama"/>
    <w:uiPriority w:val="30"/>
    <w:qFormat/>
    <w:rsid w:val="00884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41CF"/>
    <w:rPr>
      <w:rFonts w:ascii="Times New Roman" w:hAnsi="Times New Roman" w:cs="Times New Roman"/>
      <w:i/>
      <w:iCs/>
      <w:color w:val="2F5496" w:themeColor="accent1" w:themeShade="BF"/>
      <w:kern w:val="0"/>
      <w:sz w:val="24"/>
      <w:szCs w:val="24"/>
      <w:lang w:eastAsia="lt-LT"/>
      <w14:ligatures w14:val="none"/>
    </w:rPr>
  </w:style>
  <w:style w:type="character" w:styleId="Rykinuoroda">
    <w:name w:val="Intense Reference"/>
    <w:basedOn w:val="Numatytasispastraiposriftas"/>
    <w:uiPriority w:val="32"/>
    <w:qFormat/>
    <w:rsid w:val="008841CF"/>
    <w:rPr>
      <w:b/>
      <w:bCs/>
      <w:smallCaps/>
      <w:color w:val="2F5496" w:themeColor="accent1" w:themeShade="BF"/>
      <w:spacing w:val="5"/>
    </w:rPr>
  </w:style>
  <w:style w:type="paragraph" w:customStyle="1" w:styleId="Default">
    <w:name w:val="Default"/>
    <w:rsid w:val="008841CF"/>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Antrats">
    <w:name w:val="header"/>
    <w:basedOn w:val="prastasis"/>
    <w:link w:val="AntratsDiagrama"/>
    <w:uiPriority w:val="99"/>
    <w:unhideWhenUsed/>
    <w:rsid w:val="008841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41CF"/>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3761</Words>
  <Characters>2145</Characters>
  <Application>Microsoft Office Word</Application>
  <DocSecurity>0</DocSecurity>
  <Lines>17</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Pakenienė</dc:creator>
  <cp:keywords/>
  <dc:description/>
  <cp:lastModifiedBy>Giedrė Pakenienė</cp:lastModifiedBy>
  <cp:revision>2</cp:revision>
  <dcterms:created xsi:type="dcterms:W3CDTF">2025-12-04T06:28:00Z</dcterms:created>
  <dcterms:modified xsi:type="dcterms:W3CDTF">2025-12-04T06:28:00Z</dcterms:modified>
</cp:coreProperties>
</file>