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67CE8" w14:textId="77777777" w:rsidR="009C0546" w:rsidRPr="00CC02EE" w:rsidRDefault="009C0546" w:rsidP="009C0546">
      <w:pPr>
        <w:spacing w:after="0"/>
        <w:jc w:val="center"/>
        <w:rPr>
          <w:rFonts w:ascii="Calibri" w:eastAsia="Times New Roman" w:hAnsi="Calibri" w:cs="Calibri"/>
          <w:kern w:val="0"/>
          <w:lang w:val="lt-LT"/>
          <w14:ligatures w14:val="none"/>
        </w:rPr>
      </w:pPr>
      <w:bookmarkStart w:id="0" w:name="_Hlk85535517"/>
      <w:bookmarkStart w:id="1" w:name="_Hlk131499300"/>
      <w:bookmarkStart w:id="2" w:name="_Hlk153353472"/>
      <w:r w:rsidRPr="00CC02EE">
        <w:rPr>
          <w:rFonts w:ascii="Calibri" w:eastAsia="Times New Roman" w:hAnsi="Calibri" w:cs="Calibri"/>
          <w:noProof/>
          <w:kern w:val="0"/>
          <w:lang w:val="lt-LT" w:eastAsia="lt-LT"/>
          <w14:ligatures w14:val="none"/>
        </w:rPr>
        <w:drawing>
          <wp:inline distT="0" distB="0" distL="0" distR="0" wp14:anchorId="357E1AF0" wp14:editId="41DC4A98">
            <wp:extent cx="542925" cy="552450"/>
            <wp:effectExtent l="0" t="0" r="0" b="0"/>
            <wp:docPr id="1763446194" name="Picture 1763446194" descr="Lietuvos herbas - Vytis. Šarvuotas raitelis su skydu ir kalavij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446194" name="Picture 1763446194" descr="Lietuvos herbas - Vytis. Šarvuotas raitelis su skydu ir kalaviju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2AB19" w14:textId="77777777" w:rsidR="009C0546" w:rsidRPr="00CC02EE" w:rsidRDefault="009C0546" w:rsidP="009C0546">
      <w:pPr>
        <w:spacing w:after="0"/>
        <w:jc w:val="center"/>
        <w:rPr>
          <w:rFonts w:ascii="Calibri" w:eastAsia="Times New Roman" w:hAnsi="Calibri" w:cs="Calibri"/>
          <w:kern w:val="0"/>
          <w:lang w:val="lt-LT"/>
          <w14:ligatures w14:val="none"/>
        </w:rPr>
      </w:pPr>
    </w:p>
    <w:p w14:paraId="2FEA9741" w14:textId="77777777" w:rsidR="009C0546" w:rsidRPr="00CC02EE" w:rsidRDefault="009C0546" w:rsidP="009C0546">
      <w:pPr>
        <w:keepNext/>
        <w:tabs>
          <w:tab w:val="left" w:pos="900"/>
        </w:tabs>
        <w:spacing w:after="0"/>
        <w:jc w:val="center"/>
        <w:outlineLvl w:val="0"/>
        <w:rPr>
          <w:rFonts w:ascii="Calibri" w:eastAsia="Calibri" w:hAnsi="Calibri" w:cs="Calibri"/>
          <w:b/>
          <w:bCs/>
          <w:kern w:val="0"/>
          <w:lang w:val="lt-LT"/>
          <w14:ligatures w14:val="none"/>
        </w:rPr>
      </w:pPr>
      <w:r w:rsidRPr="00CC02EE">
        <w:rPr>
          <w:rFonts w:ascii="Calibri" w:eastAsia="Calibri" w:hAnsi="Calibri" w:cs="Calibri"/>
          <w:b/>
          <w:bCs/>
          <w:kern w:val="0"/>
          <w:lang w:val="lt-LT"/>
          <w14:ligatures w14:val="none"/>
        </w:rPr>
        <w:t>VIEŠŲJŲ PIRKIMŲ TARNYBA</w:t>
      </w:r>
    </w:p>
    <w:p w14:paraId="55B962CB" w14:textId="77777777" w:rsidR="009C0546" w:rsidRPr="00CC02EE" w:rsidRDefault="009C0546" w:rsidP="009C0546">
      <w:pPr>
        <w:tabs>
          <w:tab w:val="left" w:pos="900"/>
        </w:tabs>
        <w:spacing w:after="0"/>
        <w:jc w:val="both"/>
        <w:rPr>
          <w:rFonts w:ascii="Calibri" w:eastAsia="Times New Roman" w:hAnsi="Calibri" w:cs="Calibri"/>
          <w:kern w:val="0"/>
          <w:lang w:val="lt-LT"/>
          <w14:ligatures w14:val="none"/>
        </w:rPr>
      </w:pPr>
    </w:p>
    <w:p w14:paraId="440FE458" w14:textId="77777777" w:rsidR="009C0546" w:rsidRPr="00CC02EE" w:rsidRDefault="009C0546" w:rsidP="009C0546">
      <w:pPr>
        <w:tabs>
          <w:tab w:val="left" w:pos="900"/>
        </w:tabs>
        <w:spacing w:after="0"/>
        <w:jc w:val="both"/>
        <w:rPr>
          <w:rFonts w:ascii="Calibri" w:eastAsia="Times New Roman" w:hAnsi="Calibri" w:cs="Calibri"/>
          <w:kern w:val="0"/>
          <w:lang w:val="lt-LT"/>
          <w14:ligatures w14:val="none"/>
        </w:rPr>
      </w:pPr>
    </w:p>
    <w:tbl>
      <w:tblPr>
        <w:tblW w:w="1006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537"/>
        <w:gridCol w:w="2529"/>
        <w:gridCol w:w="589"/>
        <w:gridCol w:w="2409"/>
      </w:tblGrid>
      <w:tr w:rsidR="002A68B4" w:rsidRPr="00CC02EE" w14:paraId="5E9BDB7C" w14:textId="77777777" w:rsidTr="00310C9E">
        <w:trPr>
          <w:cantSplit/>
          <w:trHeight w:val="80"/>
        </w:trPr>
        <w:tc>
          <w:tcPr>
            <w:tcW w:w="4537" w:type="dxa"/>
            <w:hideMark/>
          </w:tcPr>
          <w:p w14:paraId="3225617F" w14:textId="77777777" w:rsidR="002A68B4" w:rsidRPr="00CC02EE" w:rsidRDefault="002A68B4" w:rsidP="002A68B4">
            <w:pPr>
              <w:tabs>
                <w:tab w:val="left" w:pos="900"/>
              </w:tabs>
              <w:spacing w:after="0"/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VšĮ Kauno miesto poliklinika</w:t>
            </w:r>
          </w:p>
          <w:p w14:paraId="17BF8BA4" w14:textId="5F1A1888" w:rsidR="002A68B4" w:rsidRPr="00CC02EE" w:rsidRDefault="002A68B4" w:rsidP="002A68B4">
            <w:pPr>
              <w:tabs>
                <w:tab w:val="left" w:pos="900"/>
              </w:tabs>
              <w:spacing w:after="0"/>
              <w:rPr>
                <w:rFonts w:ascii="Calibri" w:eastAsia="Times New Roman" w:hAnsi="Calibri" w:cs="Calibri"/>
                <w:b/>
                <w:bCs/>
                <w:kern w:val="0"/>
                <w:lang w:val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 xml:space="preserve">El. p.: </w:t>
            </w:r>
            <w:r w:rsidRPr="00C12DC2">
              <w:rPr>
                <w:rFonts w:ascii="Calibri" w:eastAsia="Times New Roman" w:hAnsi="Calibri" w:cs="Calibri"/>
                <w:kern w:val="0"/>
                <w14:ligatures w14:val="none"/>
              </w:rPr>
              <w:t>info@kaunopoliklinika.lt</w:t>
            </w:r>
          </w:p>
        </w:tc>
        <w:tc>
          <w:tcPr>
            <w:tcW w:w="2529" w:type="dxa"/>
            <w:hideMark/>
          </w:tcPr>
          <w:p w14:paraId="7FCD2E44" w14:textId="77777777" w:rsidR="002A68B4" w:rsidRPr="00CC02EE" w:rsidRDefault="002A68B4" w:rsidP="002A68B4">
            <w:pPr>
              <w:spacing w:after="0"/>
              <w:ind w:left="-105"/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</w:pPr>
            <w:r w:rsidRPr="00CC02EE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 xml:space="preserve">                  </w:t>
            </w:r>
            <w:r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 xml:space="preserve">   </w:t>
            </w:r>
            <w:r w:rsidRPr="00CC02EE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202</w:t>
            </w:r>
            <w:r w:rsidRPr="00731D76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5</w:t>
            </w:r>
            <w:r w:rsidRPr="00CC02EE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-0</w:t>
            </w:r>
            <w:r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6</w:t>
            </w:r>
            <w:r w:rsidRPr="00CC02EE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-</w:t>
            </w:r>
          </w:p>
          <w:p w14:paraId="7D74E3AE" w14:textId="77777777" w:rsidR="002A68B4" w:rsidRDefault="002A68B4" w:rsidP="002A68B4">
            <w:pPr>
              <w:tabs>
                <w:tab w:val="left" w:pos="462"/>
              </w:tabs>
              <w:spacing w:after="0"/>
              <w:ind w:left="29"/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</w:pPr>
            <w:r w:rsidRPr="00CC02EE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 xml:space="preserve">                Į 202</w:t>
            </w:r>
            <w:r w:rsidRPr="00731D76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5</w:t>
            </w:r>
            <w:r w:rsidRPr="00CC02EE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-0</w:t>
            </w:r>
            <w:r w:rsidRPr="00731D76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5</w:t>
            </w:r>
            <w:r w:rsidRPr="00CC02EE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27</w:t>
            </w:r>
          </w:p>
          <w:p w14:paraId="084F8985" w14:textId="32D4394F" w:rsidR="002A68B4" w:rsidRPr="00CC02EE" w:rsidRDefault="002A68B4" w:rsidP="002A68B4">
            <w:pPr>
              <w:tabs>
                <w:tab w:val="left" w:pos="462"/>
              </w:tabs>
              <w:spacing w:after="0"/>
              <w:ind w:left="887"/>
              <w:jc w:val="center"/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 xml:space="preserve">2025-06-11 </w:t>
            </w:r>
          </w:p>
          <w:p w14:paraId="0EE21F1E" w14:textId="6E5B57CE" w:rsidR="002A68B4" w:rsidRPr="00CC02EE" w:rsidRDefault="002A68B4" w:rsidP="002A68B4">
            <w:pPr>
              <w:tabs>
                <w:tab w:val="left" w:pos="580"/>
              </w:tabs>
              <w:spacing w:after="0"/>
              <w:ind w:left="-105" w:right="-560" w:firstLine="1163"/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</w:pPr>
            <w:r w:rsidRPr="00CC02EE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 xml:space="preserve"> </w:t>
            </w:r>
          </w:p>
        </w:tc>
        <w:tc>
          <w:tcPr>
            <w:tcW w:w="589" w:type="dxa"/>
            <w:hideMark/>
          </w:tcPr>
          <w:p w14:paraId="41446549" w14:textId="77777777" w:rsidR="002A68B4" w:rsidRPr="00CC02EE" w:rsidRDefault="002A68B4" w:rsidP="002A68B4">
            <w:pPr>
              <w:spacing w:after="0"/>
              <w:ind w:left="-105"/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</w:pPr>
            <w:r w:rsidRPr="00CC02EE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Nr.</w:t>
            </w:r>
          </w:p>
          <w:p w14:paraId="77EE6746" w14:textId="77777777" w:rsidR="002A68B4" w:rsidRDefault="002A68B4" w:rsidP="002A68B4">
            <w:pPr>
              <w:spacing w:after="0"/>
              <w:ind w:left="-105"/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</w:pPr>
            <w:r w:rsidRPr="00CC02EE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>Nr.</w:t>
            </w:r>
          </w:p>
          <w:p w14:paraId="0FFCECC2" w14:textId="0C990E8B" w:rsidR="002A68B4" w:rsidRDefault="00310C9E" w:rsidP="00310C9E">
            <w:pPr>
              <w:ind w:left="-86"/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 xml:space="preserve">Nr. </w:t>
            </w:r>
          </w:p>
          <w:p w14:paraId="422A9368" w14:textId="065FC688" w:rsidR="002A68B4" w:rsidRPr="002A68B4" w:rsidRDefault="002A68B4" w:rsidP="002A68B4">
            <w:pPr>
              <w:rPr>
                <w:rFonts w:ascii="Calibri" w:eastAsia="Times New Roman" w:hAnsi="Calibri" w:cs="Calibri"/>
                <w:lang w:val="lt-LT"/>
              </w:rPr>
            </w:pPr>
          </w:p>
        </w:tc>
        <w:tc>
          <w:tcPr>
            <w:tcW w:w="2409" w:type="dxa"/>
          </w:tcPr>
          <w:p w14:paraId="072B4DCD" w14:textId="77777777" w:rsidR="002A68B4" w:rsidRDefault="002A68B4" w:rsidP="002A68B4">
            <w:pPr>
              <w:tabs>
                <w:tab w:val="left" w:pos="1071"/>
              </w:tabs>
              <w:spacing w:after="0"/>
              <w:ind w:left="-105"/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</w:pPr>
            <w:r w:rsidRPr="00CC02EE">
              <w:rPr>
                <w:rFonts w:ascii="Calibri" w:eastAsia="Times New Roman" w:hAnsi="Calibri" w:cs="Calibri"/>
                <w:kern w:val="0"/>
                <w:lang w:val="lt-LT"/>
                <w14:ligatures w14:val="none"/>
              </w:rPr>
              <w:t xml:space="preserve">4S-            </w:t>
            </w:r>
          </w:p>
          <w:p w14:paraId="486A21E1" w14:textId="77777777" w:rsidR="002A68B4" w:rsidRDefault="002A68B4" w:rsidP="002A68B4">
            <w:pPr>
              <w:autoSpaceDE w:val="0"/>
              <w:autoSpaceDN w:val="0"/>
              <w:adjustRightInd w:val="0"/>
              <w:spacing w:after="0"/>
              <w:ind w:left="-105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12DC2">
              <w:rPr>
                <w:rFonts w:ascii="Calibri" w:eastAsia="Times New Roman" w:hAnsi="Calibri" w:cs="Calibri"/>
                <w:kern w:val="0"/>
                <w14:ligatures w14:val="none"/>
              </w:rPr>
              <w:t>S-2516</w:t>
            </w:r>
          </w:p>
          <w:p w14:paraId="39C53C02" w14:textId="3AC86606" w:rsidR="00310C9E" w:rsidRPr="00310C9E" w:rsidRDefault="00310C9E" w:rsidP="00310C9E">
            <w:pPr>
              <w:ind w:left="-107" w:right="35"/>
              <w:rPr>
                <w:rFonts w:ascii="Calibri" w:eastAsia="Times New Roman" w:hAnsi="Calibri" w:cs="Calibri"/>
                <w:lang w:val="lt-LT"/>
              </w:rPr>
            </w:pPr>
            <w:r w:rsidRPr="00310C9E">
              <w:rPr>
                <w:rFonts w:ascii="Calibri" w:eastAsia="Times New Roman" w:hAnsi="Calibri" w:cs="Calibri"/>
              </w:rPr>
              <w:t>S (E)-1335</w:t>
            </w:r>
          </w:p>
        </w:tc>
      </w:tr>
    </w:tbl>
    <w:p w14:paraId="1A8158D6" w14:textId="77777777" w:rsidR="009C0546" w:rsidRDefault="009C0546" w:rsidP="009C0546">
      <w:pPr>
        <w:tabs>
          <w:tab w:val="left" w:pos="7176"/>
        </w:tabs>
        <w:spacing w:after="0"/>
        <w:rPr>
          <w:rFonts w:ascii="Calibri" w:eastAsia="Times New Roman" w:hAnsi="Calibri" w:cs="Calibri"/>
          <w:b/>
          <w:bCs/>
          <w:kern w:val="0"/>
          <w:lang w:val="lt-LT" w:eastAsia="lt-LT"/>
          <w14:ligatures w14:val="none"/>
        </w:rPr>
      </w:pPr>
      <w:bookmarkStart w:id="3" w:name="_Hlk85523927"/>
    </w:p>
    <w:p w14:paraId="6F39C5FB" w14:textId="77777777" w:rsidR="009C0546" w:rsidRPr="0067449B" w:rsidRDefault="009C0546" w:rsidP="009C0546">
      <w:pPr>
        <w:tabs>
          <w:tab w:val="left" w:pos="7176"/>
        </w:tabs>
        <w:spacing w:after="0"/>
        <w:rPr>
          <w:rFonts w:ascii="Calibri" w:eastAsia="Times New Roman" w:hAnsi="Calibri" w:cs="Calibri"/>
          <w:b/>
          <w:bCs/>
          <w:kern w:val="0"/>
          <w:lang w:val="lt-LT" w:eastAsia="lt-LT"/>
          <w14:ligatures w14:val="none"/>
        </w:rPr>
      </w:pPr>
      <w:r w:rsidRPr="00731D76">
        <w:rPr>
          <w:rFonts w:ascii="Calibri" w:eastAsia="Times New Roman" w:hAnsi="Calibri" w:cs="Calibri"/>
          <w:b/>
          <w:bCs/>
          <w:kern w:val="0"/>
          <w:lang w:val="lt-LT" w:eastAsia="lt-LT"/>
          <w14:ligatures w14:val="none"/>
        </w:rPr>
        <w:t>SPRENDIMAS DĖL SUTIKIMO VYKDYTI PIRKIMĄ NESKELBIAMŲ DERYBŲ BŪDU</w:t>
      </w:r>
    </w:p>
    <w:p w14:paraId="166D2FE3" w14:textId="77777777" w:rsidR="009C0546" w:rsidRPr="0067449B" w:rsidRDefault="009C0546" w:rsidP="009C0546">
      <w:pPr>
        <w:tabs>
          <w:tab w:val="left" w:pos="7176"/>
        </w:tabs>
        <w:spacing w:after="0"/>
        <w:ind w:left="-142"/>
        <w:rPr>
          <w:rFonts w:ascii="Calibri" w:eastAsia="Times New Roman" w:hAnsi="Calibri" w:cs="Calibri"/>
          <w:kern w:val="0"/>
          <w:lang w:val="lt-LT" w:eastAsia="lt-LT"/>
          <w14:ligatures w14:val="none"/>
        </w:rPr>
      </w:pPr>
    </w:p>
    <w:p w14:paraId="75D2DB1F" w14:textId="6A9B58D7" w:rsidR="009C0546" w:rsidRPr="00731D76" w:rsidRDefault="009C0546" w:rsidP="005F3E6E">
      <w:pPr>
        <w:tabs>
          <w:tab w:val="left" w:pos="900"/>
        </w:tabs>
        <w:spacing w:after="0"/>
        <w:ind w:firstLine="851"/>
        <w:rPr>
          <w:rFonts w:ascii="Calibri" w:eastAsia="Times New Roman" w:hAnsi="Calibri" w:cs="Calibri"/>
          <w:kern w:val="0"/>
          <w:lang w:val="lt-LT"/>
          <w14:ligatures w14:val="none"/>
        </w:rPr>
      </w:pPr>
      <w:r w:rsidRPr="0067449B">
        <w:rPr>
          <w:rFonts w:ascii="Calibri" w:eastAsia="Times New Roman" w:hAnsi="Calibri" w:cs="Calibri"/>
          <w:kern w:val="0"/>
          <w:lang w:val="lt-LT" w:eastAsia="lt-LT"/>
          <w14:ligatures w14:val="none"/>
        </w:rPr>
        <w:t>Viešųjų pirkimų tarnyba (toliau – Tarnyba), vadovaudamasi Lietuvos Respublikos viešųjų pirkimų įstatymo (toliau – Įstatymas) 95 straipsnio 2 dalies 7 punktu ir Perkančiųjų organizacijų prašymų dėl Viešųjų pirkimų tarnybos sutikimų pateikimo ir nagrinėjimo taisyklėmis</w:t>
      </w:r>
      <w:r w:rsidRPr="0067449B">
        <w:rPr>
          <w:rFonts w:ascii="Calibri" w:eastAsia="Times New Roman" w:hAnsi="Calibri" w:cs="Calibri"/>
          <w:kern w:val="0"/>
          <w:vertAlign w:val="superscript"/>
          <w:lang w:val="lt-LT" w:eastAsia="lt-LT"/>
          <w14:ligatures w14:val="none"/>
        </w:rPr>
        <w:footnoteReference w:id="1"/>
      </w:r>
      <w:r w:rsidRPr="0067449B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 (toliau – Taisyklės), </w:t>
      </w:r>
      <w:bookmarkStart w:id="4" w:name="_Hlk156483607"/>
      <w:r w:rsidRPr="0067449B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išnagrinėjo </w:t>
      </w:r>
      <w:r w:rsidR="009A7CFF">
        <w:rPr>
          <w:rFonts w:ascii="Calibri" w:eastAsia="Times New Roman" w:hAnsi="Calibri" w:cs="Calibri"/>
          <w:kern w:val="0"/>
          <w:lang w:val="lt-LT"/>
          <w14:ligatures w14:val="none"/>
        </w:rPr>
        <w:t>VšĮ Kauno miesto poliklinik</w:t>
      </w:r>
      <w:r w:rsidR="00D920E7">
        <w:rPr>
          <w:rFonts w:ascii="Calibri" w:eastAsia="Times New Roman" w:hAnsi="Calibri" w:cs="Calibri"/>
          <w:kern w:val="0"/>
          <w:lang w:val="lt-LT"/>
          <w14:ligatures w14:val="none"/>
        </w:rPr>
        <w:t>os</w:t>
      </w:r>
      <w:r w:rsidR="009A7CFF">
        <w:rPr>
          <w:rFonts w:ascii="Calibri" w:eastAsia="Times New Roman" w:hAnsi="Calibri" w:cs="Calibri"/>
          <w:kern w:val="0"/>
          <w:lang w:val="lt-LT"/>
          <w14:ligatures w14:val="none"/>
        </w:rPr>
        <w:t xml:space="preserve"> </w:t>
      </w:r>
      <w:r w:rsidRPr="0067449B">
        <w:rPr>
          <w:rFonts w:ascii="Calibri" w:eastAsia="Times New Roman" w:hAnsi="Calibri" w:cs="Calibri"/>
          <w:kern w:val="0"/>
          <w:lang w:val="lt-LT" w:eastAsia="lt-LT"/>
          <w14:ligatures w14:val="none"/>
        </w:rPr>
        <w:t>(toliau –</w:t>
      </w:r>
      <w:r w:rsidR="0025767B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 </w:t>
      </w:r>
      <w:r w:rsidRPr="0067449B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Perkančioji organizacija) prašymą </w:t>
      </w:r>
      <w:r>
        <w:rPr>
          <w:rFonts w:ascii="Calibri" w:eastAsia="Times New Roman" w:hAnsi="Calibri" w:cs="Calibri"/>
          <w:kern w:val="0"/>
          <w:lang w:val="lt-LT" w:eastAsia="lt-LT"/>
          <w14:ligatures w14:val="none"/>
        </w:rPr>
        <w:t>sutikti</w:t>
      </w:r>
      <w:r w:rsidRPr="00731D76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 </w:t>
      </w:r>
      <w:r w:rsidR="00B90FA6" w:rsidRPr="00B90FA6">
        <w:rPr>
          <w:rFonts w:ascii="Calibri" w:hAnsi="Calibri" w:cs="Calibri"/>
          <w:lang w:val="lt-LT"/>
        </w:rPr>
        <w:t>Dokumentų valdymo sistemos (</w:t>
      </w:r>
      <w:r w:rsidR="00A26BB7">
        <w:rPr>
          <w:rFonts w:ascii="Calibri" w:hAnsi="Calibri" w:cs="Calibri"/>
          <w:lang w:val="lt-LT"/>
        </w:rPr>
        <w:t xml:space="preserve">toliau – </w:t>
      </w:r>
      <w:r w:rsidR="00B90FA6" w:rsidRPr="00B90FA6">
        <w:rPr>
          <w:rFonts w:ascii="Calibri" w:hAnsi="Calibri" w:cs="Calibri"/>
          <w:lang w:val="lt-LT"/>
        </w:rPr>
        <w:t>DVS)</w:t>
      </w:r>
      <w:r w:rsidR="00FD0F78" w:rsidRPr="00B90FA6">
        <w:rPr>
          <w:rFonts w:ascii="Calibri" w:hAnsi="Calibri" w:cs="Calibri"/>
          <w:lang w:val="lt-LT"/>
        </w:rPr>
        <w:t xml:space="preserve"> „Kontora“ konsultavimo ir programavimo paslaugų bei Viešųjų pirkimų valdymo sistemos (</w:t>
      </w:r>
      <w:r w:rsidR="00405A2F">
        <w:rPr>
          <w:rFonts w:ascii="Calibri" w:hAnsi="Calibri" w:cs="Calibri"/>
          <w:lang w:val="lt-LT"/>
        </w:rPr>
        <w:t xml:space="preserve">toliau – </w:t>
      </w:r>
      <w:r w:rsidR="00FD0F78" w:rsidRPr="00B90FA6">
        <w:rPr>
          <w:rFonts w:ascii="Calibri" w:hAnsi="Calibri" w:cs="Calibri"/>
          <w:lang w:val="lt-LT"/>
        </w:rPr>
        <w:t xml:space="preserve">VIPIS) programavimo ir konsultavimo paslaugų </w:t>
      </w:r>
      <w:r w:rsidRPr="00731D76">
        <w:rPr>
          <w:rFonts w:ascii="Calibri" w:eastAsia="Times New Roman" w:hAnsi="Calibri" w:cs="Calibri"/>
          <w:kern w:val="0"/>
          <w:lang w:val="lt-LT" w:eastAsia="lt-LT"/>
          <w14:ligatures w14:val="none"/>
        </w:rPr>
        <w:t>pirkim</w:t>
      </w:r>
      <w:r w:rsidR="00E11015">
        <w:rPr>
          <w:rFonts w:ascii="Calibri" w:eastAsia="Times New Roman" w:hAnsi="Calibri" w:cs="Calibri"/>
          <w:kern w:val="0"/>
          <w:lang w:val="lt-LT" w:eastAsia="lt-LT"/>
          <w14:ligatures w14:val="none"/>
        </w:rPr>
        <w:t>us</w:t>
      </w:r>
      <w:r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 (toliau – Pirkima</w:t>
      </w:r>
      <w:r w:rsidR="00E11015">
        <w:rPr>
          <w:rFonts w:ascii="Calibri" w:eastAsia="Times New Roman" w:hAnsi="Calibri" w:cs="Calibri"/>
          <w:kern w:val="0"/>
          <w:lang w:val="lt-LT" w:eastAsia="lt-LT"/>
          <w14:ligatures w14:val="none"/>
        </w:rPr>
        <w:t>i</w:t>
      </w:r>
      <w:r>
        <w:rPr>
          <w:rFonts w:ascii="Calibri" w:eastAsia="Times New Roman" w:hAnsi="Calibri" w:cs="Calibri"/>
          <w:kern w:val="0"/>
          <w:lang w:val="lt-LT" w:eastAsia="lt-LT"/>
          <w14:ligatures w14:val="none"/>
        </w:rPr>
        <w:t>)</w:t>
      </w:r>
      <w:r w:rsidRPr="00731D76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 </w:t>
      </w:r>
      <w:r w:rsidR="001F01D4" w:rsidRPr="00B90FA6">
        <w:rPr>
          <w:rFonts w:ascii="Calibri" w:eastAsia="Times New Roman" w:hAnsi="Calibri" w:cs="Calibri"/>
          <w:kern w:val="0"/>
          <w:lang w:val="lt-LT" w:eastAsia="lt-LT"/>
          <w14:ligatures w14:val="none"/>
        </w:rPr>
        <w:t>vykdyti</w:t>
      </w:r>
      <w:r w:rsidR="001F01D4" w:rsidRPr="00731D76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 </w:t>
      </w:r>
      <w:r w:rsidRPr="00731D76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neskelbiamų derybų būdu, kreipiantis į </w:t>
      </w:r>
      <w:r w:rsidR="00102077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DVS „Kontora“ </w:t>
      </w:r>
      <w:r w:rsidR="005376C0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bei </w:t>
      </w:r>
      <w:r w:rsidR="00FF7DAF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DVS „Kontora“ </w:t>
      </w:r>
      <w:r w:rsidR="00C5780A">
        <w:rPr>
          <w:rFonts w:ascii="Calibri" w:eastAsia="Times New Roman" w:hAnsi="Calibri" w:cs="Calibri"/>
          <w:kern w:val="0"/>
          <w:lang w:val="lt-LT" w:eastAsia="lt-LT"/>
          <w14:ligatures w14:val="none"/>
        </w:rPr>
        <w:t>VIPIS</w:t>
      </w:r>
      <w:r w:rsidR="00FF7DAF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 modulio</w:t>
      </w:r>
      <w:r w:rsidRPr="00731D76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 autoriaus turtin</w:t>
      </w:r>
      <w:r>
        <w:rPr>
          <w:rFonts w:ascii="Calibri" w:eastAsia="Times New Roman" w:hAnsi="Calibri" w:cs="Calibri"/>
          <w:kern w:val="0"/>
          <w:lang w:val="lt-LT" w:eastAsia="lt-LT"/>
          <w14:ligatures w14:val="none"/>
        </w:rPr>
        <w:t>ių</w:t>
      </w:r>
      <w:r w:rsidRPr="00731D76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 ir kit</w:t>
      </w:r>
      <w:r>
        <w:rPr>
          <w:rFonts w:ascii="Calibri" w:eastAsia="Times New Roman" w:hAnsi="Calibri" w:cs="Calibri"/>
          <w:kern w:val="0"/>
          <w:lang w:val="lt-LT" w:eastAsia="lt-LT"/>
          <w14:ligatures w14:val="none"/>
        </w:rPr>
        <w:t>ų</w:t>
      </w:r>
      <w:r w:rsidRPr="00731D76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 intelektinės nuosavybės teis</w:t>
      </w:r>
      <w:r>
        <w:rPr>
          <w:rFonts w:ascii="Calibri" w:eastAsia="Times New Roman" w:hAnsi="Calibri" w:cs="Calibri"/>
          <w:kern w:val="0"/>
          <w:lang w:val="lt-LT" w:eastAsia="lt-LT"/>
          <w14:ligatures w14:val="none"/>
        </w:rPr>
        <w:t>ių</w:t>
      </w:r>
      <w:r w:rsidRPr="00731D76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 turėtoją </w:t>
      </w:r>
      <w:r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tiekėją </w:t>
      </w:r>
      <w:r w:rsidRPr="00731D76">
        <w:rPr>
          <w:rFonts w:ascii="Calibri" w:eastAsia="Times New Roman" w:hAnsi="Calibri" w:cs="Calibri"/>
          <w:kern w:val="0"/>
          <w:lang w:val="lt-LT" w:eastAsia="lt-LT"/>
          <w14:ligatures w14:val="none"/>
        </w:rPr>
        <w:t>UAB „</w:t>
      </w:r>
      <w:proofErr w:type="spellStart"/>
      <w:r w:rsidRPr="00731D76">
        <w:rPr>
          <w:rFonts w:ascii="Calibri" w:eastAsia="Times New Roman" w:hAnsi="Calibri" w:cs="Calibri"/>
          <w:kern w:val="0"/>
          <w:lang w:val="lt-LT" w:eastAsia="lt-LT"/>
          <w14:ligatures w14:val="none"/>
        </w:rPr>
        <w:t>Nevda</w:t>
      </w:r>
      <w:proofErr w:type="spellEnd"/>
      <w:r w:rsidRPr="00731D76">
        <w:rPr>
          <w:rFonts w:ascii="Calibri" w:eastAsia="Times New Roman" w:hAnsi="Calibri" w:cs="Calibri"/>
          <w:kern w:val="0"/>
          <w:lang w:val="lt-LT" w:eastAsia="lt-LT"/>
          <w14:ligatures w14:val="none"/>
        </w:rPr>
        <w:t>“, vadovaujantis Įstatymo 71 str</w:t>
      </w:r>
      <w:r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aipsnio </w:t>
      </w:r>
      <w:r w:rsidRPr="00731D76">
        <w:rPr>
          <w:rFonts w:ascii="Calibri" w:eastAsia="Times New Roman" w:hAnsi="Calibri" w:cs="Calibri"/>
          <w:kern w:val="0"/>
          <w:lang w:val="lt-LT" w:eastAsia="lt-LT"/>
          <w14:ligatures w14:val="none"/>
        </w:rPr>
        <w:t>1 dalies 2 punkto c papunkči</w:t>
      </w:r>
      <w:r w:rsidR="00657370">
        <w:rPr>
          <w:rFonts w:ascii="Calibri" w:eastAsia="Times New Roman" w:hAnsi="Calibri" w:cs="Calibri"/>
          <w:kern w:val="0"/>
          <w:lang w:val="lt-LT" w:eastAsia="lt-LT"/>
          <w14:ligatures w14:val="none"/>
        </w:rPr>
        <w:t>u</w:t>
      </w:r>
      <w:r w:rsidR="001C4CFF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 (toliau – Prašymas)</w:t>
      </w:r>
      <w:r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. </w:t>
      </w:r>
    </w:p>
    <w:bookmarkEnd w:id="4"/>
    <w:p w14:paraId="77F5E2D9" w14:textId="22446E64" w:rsidR="00E30A73" w:rsidRPr="00FE03BC" w:rsidRDefault="00E30A73" w:rsidP="001E38C0">
      <w:pPr>
        <w:spacing w:after="0"/>
        <w:ind w:firstLine="851"/>
        <w:rPr>
          <w:rFonts w:ascii="Calibri" w:hAnsi="Calibri" w:cs="Calibri"/>
          <w:lang w:val="lt-LT"/>
        </w:rPr>
      </w:pPr>
      <w:r w:rsidRPr="00E30A73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Tarnybai pateiktame </w:t>
      </w:r>
      <w:r w:rsidR="001C4CFF">
        <w:rPr>
          <w:rFonts w:ascii="Calibri" w:eastAsia="Times New Roman" w:hAnsi="Calibri" w:cs="Calibri"/>
          <w:kern w:val="0"/>
          <w:lang w:val="lt-LT" w:eastAsia="lt-LT"/>
          <w14:ligatures w14:val="none"/>
        </w:rPr>
        <w:t>P</w:t>
      </w:r>
      <w:r w:rsidRPr="00E30A73">
        <w:rPr>
          <w:rFonts w:ascii="Calibri" w:eastAsia="Times New Roman" w:hAnsi="Calibri" w:cs="Calibri"/>
          <w:kern w:val="0"/>
          <w:lang w:val="lt-LT" w:eastAsia="lt-LT"/>
          <w14:ligatures w14:val="none"/>
        </w:rPr>
        <w:t>rašyme</w:t>
      </w:r>
      <w:r w:rsidRPr="00E30A73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r w:rsidRPr="00E30A73">
        <w:rPr>
          <w:rFonts w:ascii="Calibri" w:eastAsia="Times New Roman" w:hAnsi="Calibri" w:cs="Calibri"/>
          <w:kern w:val="0"/>
          <w:lang w:val="lt-LT" w:eastAsia="lt-LT"/>
          <w14:ligatures w14:val="none"/>
        </w:rPr>
        <w:t>nurodyta</w:t>
      </w:r>
      <w:r w:rsidR="00BB1307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, kad </w:t>
      </w:r>
      <w:r w:rsidR="00BB1307" w:rsidRPr="00BB1307">
        <w:rPr>
          <w:rFonts w:ascii="Calibri" w:hAnsi="Calibri" w:cs="Calibri"/>
          <w:lang w:val="lt-LT"/>
        </w:rPr>
        <w:t xml:space="preserve">2017 m. balandžio 18 d. VšĮ Kauno Centro poliklinika ir </w:t>
      </w:r>
      <w:r w:rsidR="001F01D4">
        <w:rPr>
          <w:rFonts w:ascii="Calibri" w:hAnsi="Calibri" w:cs="Calibri"/>
          <w:lang w:val="lt-LT"/>
        </w:rPr>
        <w:t xml:space="preserve">tiekėjas </w:t>
      </w:r>
      <w:r w:rsidR="00BB1307" w:rsidRPr="00BB1307">
        <w:rPr>
          <w:rFonts w:ascii="Calibri" w:hAnsi="Calibri" w:cs="Calibri"/>
          <w:lang w:val="lt-LT"/>
        </w:rPr>
        <w:t>UAB „</w:t>
      </w:r>
      <w:proofErr w:type="spellStart"/>
      <w:r w:rsidR="00BB1307" w:rsidRPr="00BB1307">
        <w:rPr>
          <w:rFonts w:ascii="Calibri" w:hAnsi="Calibri" w:cs="Calibri"/>
          <w:lang w:val="lt-LT"/>
        </w:rPr>
        <w:t>Nevda</w:t>
      </w:r>
      <w:proofErr w:type="spellEnd"/>
      <w:r w:rsidR="00BB1307" w:rsidRPr="00BB1307">
        <w:rPr>
          <w:rFonts w:ascii="Calibri" w:hAnsi="Calibri" w:cs="Calibri"/>
          <w:lang w:val="lt-LT"/>
        </w:rPr>
        <w:t>“ pasirašė D</w:t>
      </w:r>
      <w:r w:rsidR="001F01D4">
        <w:rPr>
          <w:rFonts w:ascii="Calibri" w:hAnsi="Calibri" w:cs="Calibri"/>
          <w:lang w:val="lt-LT"/>
        </w:rPr>
        <w:t>VS</w:t>
      </w:r>
      <w:r w:rsidR="00BB1307" w:rsidRPr="00BB1307">
        <w:rPr>
          <w:rFonts w:ascii="Calibri" w:hAnsi="Calibri" w:cs="Calibri"/>
          <w:lang w:val="lt-LT"/>
        </w:rPr>
        <w:t xml:space="preserve"> </w:t>
      </w:r>
      <w:r w:rsidR="001F01D4">
        <w:rPr>
          <w:rFonts w:ascii="Calibri" w:hAnsi="Calibri" w:cs="Calibri"/>
          <w:lang w:val="lt-LT"/>
        </w:rPr>
        <w:t>diegimo</w:t>
      </w:r>
      <w:r w:rsidR="001F01D4" w:rsidRPr="00BB1307">
        <w:rPr>
          <w:rFonts w:ascii="Calibri" w:hAnsi="Calibri" w:cs="Calibri"/>
          <w:lang w:val="lt-LT"/>
        </w:rPr>
        <w:t xml:space="preserve"> </w:t>
      </w:r>
      <w:r w:rsidR="00BB1307" w:rsidRPr="00BB1307">
        <w:rPr>
          <w:rFonts w:ascii="Calibri" w:hAnsi="Calibri" w:cs="Calibri"/>
          <w:lang w:val="lt-LT"/>
        </w:rPr>
        <w:t>sutartį, pagal kurią buvo įdiegta DVS</w:t>
      </w:r>
      <w:r w:rsidR="003A0758">
        <w:rPr>
          <w:rFonts w:ascii="Calibri" w:hAnsi="Calibri" w:cs="Calibri"/>
          <w:lang w:val="lt-LT"/>
        </w:rPr>
        <w:t>, kuri buvo</w:t>
      </w:r>
      <w:r w:rsidR="00F96639">
        <w:rPr>
          <w:rFonts w:ascii="Calibri" w:hAnsi="Calibri" w:cs="Calibri"/>
          <w:lang w:val="lt-LT"/>
        </w:rPr>
        <w:t xml:space="preserve"> </w:t>
      </w:r>
      <w:r w:rsidR="003A0758" w:rsidRPr="00BB1307">
        <w:rPr>
          <w:rFonts w:ascii="Calibri" w:hAnsi="Calibri" w:cs="Calibri"/>
          <w:lang w:val="lt-LT"/>
        </w:rPr>
        <w:t>pritaik</w:t>
      </w:r>
      <w:r w:rsidR="003A0758">
        <w:rPr>
          <w:rFonts w:ascii="Calibri" w:hAnsi="Calibri" w:cs="Calibri"/>
          <w:lang w:val="lt-LT"/>
        </w:rPr>
        <w:t xml:space="preserve">yta </w:t>
      </w:r>
      <w:r w:rsidR="001F01D4">
        <w:rPr>
          <w:rFonts w:ascii="Calibri" w:hAnsi="Calibri" w:cs="Calibri"/>
          <w:lang w:val="lt-LT"/>
        </w:rPr>
        <w:t>p</w:t>
      </w:r>
      <w:r w:rsidR="00BB1307" w:rsidRPr="00BB1307">
        <w:rPr>
          <w:rFonts w:ascii="Calibri" w:hAnsi="Calibri" w:cs="Calibri"/>
          <w:lang w:val="lt-LT"/>
        </w:rPr>
        <w:t xml:space="preserve">erkančiosios organizacijos </w:t>
      </w:r>
      <w:r w:rsidR="00BB1307" w:rsidRPr="00AF19FB">
        <w:rPr>
          <w:rFonts w:ascii="Calibri" w:hAnsi="Calibri" w:cs="Calibri"/>
          <w:lang w:val="lt-LT"/>
        </w:rPr>
        <w:t>poreikiams.</w:t>
      </w:r>
      <w:r w:rsidR="003A0758">
        <w:rPr>
          <w:rFonts w:ascii="Calibri" w:hAnsi="Calibri" w:cs="Calibri"/>
          <w:lang w:val="lt-LT"/>
        </w:rPr>
        <w:t xml:space="preserve"> Perkančioji organizacija rašte nurodė, kad n</w:t>
      </w:r>
      <w:r w:rsidR="003A0758" w:rsidRPr="003A0758">
        <w:rPr>
          <w:rFonts w:ascii="Calibri" w:hAnsi="Calibri" w:cs="Calibri"/>
          <w:lang w:val="lt-LT"/>
        </w:rPr>
        <w:t>uo 2018 m. sausio 2 d. Kaune veikusios atskiros penkios poliklinikos (Dainavos, Šilainių, Centro, Kalniečių, Šančių) po reorganizacijos sujungimo būdu pradėjo veiklą kaip vienas juridinis asmuo – VšĮ Kauno miesto poliklinika</w:t>
      </w:r>
      <w:r w:rsidR="003A0758">
        <w:rPr>
          <w:rFonts w:ascii="Calibri" w:hAnsi="Calibri" w:cs="Calibri"/>
          <w:lang w:val="lt-LT"/>
        </w:rPr>
        <w:t xml:space="preserve">, kuri ir </w:t>
      </w:r>
      <w:r w:rsidR="003A0758" w:rsidRPr="003A0758">
        <w:rPr>
          <w:rFonts w:ascii="Calibri" w:hAnsi="Calibri" w:cs="Calibri"/>
          <w:lang w:val="lt-LT"/>
        </w:rPr>
        <w:t>perėmė DVS sistemą iš prieš tai veikusios VšĮ Kauno Centro poliklinikos. Nustatyta, kad Perkančioji organizacija nuo 2019 m. vykdydama viešuosius pirkimus</w:t>
      </w:r>
      <w:r w:rsidR="003A0758" w:rsidRPr="00761261">
        <w:rPr>
          <w:rFonts w:ascii="Calibri" w:eastAsia="Times New Roman" w:hAnsi="Calibri" w:cs="Calibri"/>
          <w:kern w:val="0"/>
          <w:lang w:val="lt-LT"/>
          <w14:ligatures w14:val="none"/>
        </w:rPr>
        <w:t xml:space="preserve"> iš tiekėjo UAB „</w:t>
      </w:r>
      <w:proofErr w:type="spellStart"/>
      <w:r w:rsidR="003A0758" w:rsidRPr="00761261">
        <w:rPr>
          <w:rFonts w:ascii="Calibri" w:eastAsia="Times New Roman" w:hAnsi="Calibri" w:cs="Calibri"/>
          <w:kern w:val="0"/>
          <w:lang w:val="lt-LT"/>
          <w14:ligatures w14:val="none"/>
        </w:rPr>
        <w:t>Nevda</w:t>
      </w:r>
      <w:proofErr w:type="spellEnd"/>
      <w:r w:rsidR="003A0758" w:rsidRPr="00761261">
        <w:rPr>
          <w:rFonts w:ascii="Calibri" w:eastAsia="Times New Roman" w:hAnsi="Calibri" w:cs="Calibri"/>
          <w:kern w:val="0"/>
          <w:lang w:val="lt-LT"/>
          <w14:ligatures w14:val="none"/>
        </w:rPr>
        <w:t>“</w:t>
      </w:r>
      <w:r w:rsidR="003A0758" w:rsidRPr="003A0758">
        <w:rPr>
          <w:rFonts w:ascii="Trebuchet MS" w:eastAsia="Times New Roman" w:hAnsi="Trebuchet MS" w:cs="Times New Roman"/>
          <w:kern w:val="0"/>
          <w:sz w:val="22"/>
          <w:szCs w:val="22"/>
          <w:lang w:val="lt-LT"/>
          <w14:ligatures w14:val="none"/>
        </w:rPr>
        <w:t xml:space="preserve"> </w:t>
      </w:r>
      <w:r w:rsidR="00524D4B">
        <w:rPr>
          <w:rFonts w:ascii="Calibri" w:hAnsi="Calibri" w:cs="Calibri"/>
          <w:lang w:val="lt-LT"/>
        </w:rPr>
        <w:t>įsig</w:t>
      </w:r>
      <w:r w:rsidR="007739A9">
        <w:rPr>
          <w:rFonts w:ascii="Calibri" w:hAnsi="Calibri" w:cs="Calibri"/>
          <w:lang w:val="lt-LT"/>
        </w:rPr>
        <w:t>i</w:t>
      </w:r>
      <w:r w:rsidR="00524D4B">
        <w:rPr>
          <w:rFonts w:ascii="Calibri" w:hAnsi="Calibri" w:cs="Calibri"/>
          <w:lang w:val="lt-LT"/>
        </w:rPr>
        <w:t>j</w:t>
      </w:r>
      <w:r w:rsidR="00315392">
        <w:rPr>
          <w:rFonts w:ascii="Calibri" w:hAnsi="Calibri" w:cs="Calibri"/>
          <w:lang w:val="lt-LT"/>
        </w:rPr>
        <w:t>o</w:t>
      </w:r>
      <w:r w:rsidR="003A0758" w:rsidRPr="003A0758">
        <w:rPr>
          <w:rFonts w:ascii="Calibri" w:hAnsi="Calibri" w:cs="Calibri"/>
          <w:lang w:val="lt-LT"/>
        </w:rPr>
        <w:t xml:space="preserve"> tiek DVS „Kontora“ aptarnavimo bei priežiūros (licencijos), tiek ir programavimo bei vystymo paslaugas</w:t>
      </w:r>
      <w:r w:rsidR="003A0758">
        <w:rPr>
          <w:rFonts w:ascii="Calibri" w:hAnsi="Calibri" w:cs="Calibri"/>
          <w:lang w:val="lt-LT"/>
        </w:rPr>
        <w:t>.</w:t>
      </w:r>
      <w:r w:rsidR="003A0758" w:rsidRPr="003A0758">
        <w:rPr>
          <w:rFonts w:ascii="Calibri" w:hAnsi="Calibri" w:cs="Calibri"/>
          <w:lang w:val="lt-LT"/>
        </w:rPr>
        <w:t xml:space="preserve"> </w:t>
      </w:r>
      <w:r w:rsidR="00AF19FB" w:rsidRPr="00AF19FB">
        <w:rPr>
          <w:rFonts w:ascii="Calibri" w:hAnsi="Calibri" w:cs="Calibri"/>
          <w:lang w:val="lt-LT"/>
        </w:rPr>
        <w:t>Perkančioji organizacija 2025 m. sausio 24 d. su tiekėju UAB „</w:t>
      </w:r>
      <w:proofErr w:type="spellStart"/>
      <w:r w:rsidR="00AF19FB" w:rsidRPr="00AF19FB">
        <w:rPr>
          <w:rFonts w:ascii="Calibri" w:hAnsi="Calibri" w:cs="Calibri"/>
          <w:lang w:val="lt-LT"/>
        </w:rPr>
        <w:t>Nevda</w:t>
      </w:r>
      <w:proofErr w:type="spellEnd"/>
      <w:r w:rsidR="00AF19FB" w:rsidRPr="00AF19FB">
        <w:rPr>
          <w:rFonts w:ascii="Calibri" w:hAnsi="Calibri" w:cs="Calibri"/>
          <w:lang w:val="lt-LT"/>
        </w:rPr>
        <w:t xml:space="preserve">“ pasirašė sutartį Nr. ST-25-21 dėl </w:t>
      </w:r>
      <w:r w:rsidR="00BD767D">
        <w:rPr>
          <w:rFonts w:ascii="Calibri" w:hAnsi="Calibri" w:cs="Calibri"/>
          <w:lang w:val="lt-LT"/>
        </w:rPr>
        <w:t>DVS</w:t>
      </w:r>
      <w:r w:rsidR="00AF19FB" w:rsidRPr="00AF19FB">
        <w:rPr>
          <w:rFonts w:ascii="Calibri" w:hAnsi="Calibri" w:cs="Calibri"/>
          <w:lang w:val="lt-LT"/>
        </w:rPr>
        <w:t xml:space="preserve"> „Kontora“ priežiūros ir programavimo paslaugų, kuri galioja iki 2027 m. sausio 26 d. (</w:t>
      </w:r>
      <w:r w:rsidR="00912816">
        <w:rPr>
          <w:rFonts w:ascii="Calibri" w:hAnsi="Calibri" w:cs="Calibri"/>
          <w:lang w:val="lt-LT"/>
        </w:rPr>
        <w:t>p</w:t>
      </w:r>
      <w:r w:rsidR="00AF19FB" w:rsidRPr="00AF19FB">
        <w:rPr>
          <w:rFonts w:ascii="Calibri" w:hAnsi="Calibri" w:cs="Calibri"/>
          <w:lang w:val="lt-LT"/>
        </w:rPr>
        <w:t>agal ją Perkančioji organizacija įsigijo DVS priežiūros paslaugas  ir programavimo valandas DVS vystymui</w:t>
      </w:r>
      <w:r w:rsidR="004A39B1">
        <w:rPr>
          <w:rFonts w:ascii="Calibri" w:hAnsi="Calibri" w:cs="Calibri"/>
          <w:lang w:val="lt-LT"/>
        </w:rPr>
        <w:t>)</w:t>
      </w:r>
      <w:r w:rsidR="00AF19FB" w:rsidRPr="00AF19FB">
        <w:rPr>
          <w:rFonts w:ascii="Calibri" w:hAnsi="Calibri" w:cs="Calibri"/>
          <w:lang w:val="lt-LT"/>
        </w:rPr>
        <w:t xml:space="preserve">. </w:t>
      </w:r>
      <w:r w:rsidR="004A39B1">
        <w:rPr>
          <w:rFonts w:ascii="Calibri" w:hAnsi="Calibri" w:cs="Calibri"/>
          <w:lang w:val="lt-LT"/>
        </w:rPr>
        <w:t xml:space="preserve">Perkančioji </w:t>
      </w:r>
      <w:r w:rsidR="00AF19FB" w:rsidRPr="00AF19FB">
        <w:rPr>
          <w:rFonts w:ascii="Calibri" w:hAnsi="Calibri" w:cs="Calibri"/>
          <w:lang w:val="lt-LT"/>
        </w:rPr>
        <w:t xml:space="preserve">organizacija </w:t>
      </w:r>
      <w:r w:rsidR="001C4CFF">
        <w:rPr>
          <w:rFonts w:ascii="Calibri" w:hAnsi="Calibri" w:cs="Calibri"/>
          <w:lang w:val="lt-LT"/>
        </w:rPr>
        <w:t xml:space="preserve">Prašyme nurodo, jog </w:t>
      </w:r>
      <w:r w:rsidR="00AF19FB" w:rsidRPr="00AF19FB">
        <w:rPr>
          <w:rFonts w:ascii="Calibri" w:hAnsi="Calibri" w:cs="Calibri"/>
          <w:lang w:val="lt-LT"/>
        </w:rPr>
        <w:t>nuolat intensyviai vykd</w:t>
      </w:r>
      <w:r w:rsidR="001C4CFF">
        <w:rPr>
          <w:rFonts w:ascii="Calibri" w:hAnsi="Calibri" w:cs="Calibri"/>
          <w:lang w:val="lt-LT"/>
        </w:rPr>
        <w:t>ant</w:t>
      </w:r>
      <w:r w:rsidR="00AF19FB" w:rsidRPr="00AF19FB">
        <w:rPr>
          <w:rFonts w:ascii="Calibri" w:hAnsi="Calibri" w:cs="Calibri"/>
          <w:lang w:val="lt-LT"/>
        </w:rPr>
        <w:t xml:space="preserve"> DVS tobulinimą, vystymą, integravimą su kitomis sistemomis, Perkančiajai organizacijai </w:t>
      </w:r>
      <w:r w:rsidR="00D25853">
        <w:rPr>
          <w:rFonts w:ascii="Calibri" w:hAnsi="Calibri" w:cs="Calibri"/>
          <w:lang w:val="lt-LT"/>
        </w:rPr>
        <w:t xml:space="preserve">atsiranda </w:t>
      </w:r>
      <w:r w:rsidR="00AF19FB" w:rsidRPr="00AF19FB">
        <w:rPr>
          <w:rFonts w:ascii="Calibri" w:hAnsi="Calibri" w:cs="Calibri"/>
          <w:lang w:val="lt-LT"/>
        </w:rPr>
        <w:t xml:space="preserve"> poreikis </w:t>
      </w:r>
      <w:r w:rsidR="00F45B67">
        <w:rPr>
          <w:rFonts w:ascii="Calibri" w:hAnsi="Calibri" w:cs="Calibri"/>
          <w:lang w:val="lt-LT"/>
        </w:rPr>
        <w:t>šias paslaugas</w:t>
      </w:r>
      <w:r w:rsidR="00A82342">
        <w:rPr>
          <w:rFonts w:ascii="Calibri" w:hAnsi="Calibri" w:cs="Calibri"/>
          <w:lang w:val="lt-LT"/>
        </w:rPr>
        <w:t xml:space="preserve"> pirkti</w:t>
      </w:r>
      <w:r w:rsidR="00F45B67">
        <w:rPr>
          <w:rFonts w:ascii="Calibri" w:hAnsi="Calibri" w:cs="Calibri"/>
          <w:lang w:val="lt-LT"/>
        </w:rPr>
        <w:t>, t.</w:t>
      </w:r>
      <w:r w:rsidR="00761261">
        <w:rPr>
          <w:rFonts w:ascii="Calibri" w:hAnsi="Calibri" w:cs="Calibri"/>
          <w:lang w:val="lt-LT"/>
        </w:rPr>
        <w:t xml:space="preserve"> </w:t>
      </w:r>
      <w:r w:rsidR="00F45B67">
        <w:rPr>
          <w:rFonts w:ascii="Calibri" w:hAnsi="Calibri" w:cs="Calibri"/>
          <w:lang w:val="lt-LT"/>
        </w:rPr>
        <w:t xml:space="preserve">y. būtina </w:t>
      </w:r>
      <w:r w:rsidR="00AF19FB" w:rsidRPr="00AF19FB">
        <w:rPr>
          <w:rFonts w:ascii="Calibri" w:hAnsi="Calibri" w:cs="Calibri"/>
          <w:lang w:val="lt-LT"/>
        </w:rPr>
        <w:t>įsigyti papildom</w:t>
      </w:r>
      <w:r w:rsidR="00A82342">
        <w:rPr>
          <w:rFonts w:ascii="Calibri" w:hAnsi="Calibri" w:cs="Calibri"/>
          <w:lang w:val="lt-LT"/>
        </w:rPr>
        <w:t>as</w:t>
      </w:r>
      <w:r w:rsidR="00AF19FB" w:rsidRPr="00AF19FB">
        <w:rPr>
          <w:rFonts w:ascii="Calibri" w:hAnsi="Calibri" w:cs="Calibri"/>
          <w:lang w:val="lt-LT"/>
        </w:rPr>
        <w:t xml:space="preserve"> programavimo </w:t>
      </w:r>
      <w:r w:rsidR="00A82342">
        <w:rPr>
          <w:rFonts w:ascii="Calibri" w:hAnsi="Calibri" w:cs="Calibri"/>
          <w:lang w:val="lt-LT"/>
        </w:rPr>
        <w:t xml:space="preserve">paslaugas sistemų </w:t>
      </w:r>
      <w:r w:rsidR="00AF19FB" w:rsidRPr="00AF19FB">
        <w:rPr>
          <w:rFonts w:ascii="Calibri" w:hAnsi="Calibri" w:cs="Calibri"/>
          <w:lang w:val="lt-LT"/>
        </w:rPr>
        <w:t xml:space="preserve"> vystymui.</w:t>
      </w:r>
      <w:r w:rsidR="00613A26">
        <w:rPr>
          <w:rFonts w:ascii="Calibri" w:hAnsi="Calibri" w:cs="Calibri"/>
          <w:lang w:val="lt-LT"/>
        </w:rPr>
        <w:t xml:space="preserve"> </w:t>
      </w:r>
      <w:r w:rsidR="00AF19FB" w:rsidRPr="00AF19FB">
        <w:rPr>
          <w:rFonts w:ascii="Calibri" w:hAnsi="Calibri" w:cs="Calibri"/>
          <w:lang w:val="lt-LT"/>
        </w:rPr>
        <w:t xml:space="preserve">Be to, </w:t>
      </w:r>
      <w:r w:rsidR="00613A26">
        <w:rPr>
          <w:rFonts w:ascii="Calibri" w:hAnsi="Calibri" w:cs="Calibri"/>
          <w:lang w:val="lt-LT"/>
        </w:rPr>
        <w:t xml:space="preserve">Prašyme </w:t>
      </w:r>
      <w:r w:rsidR="00613A26">
        <w:rPr>
          <w:rFonts w:ascii="Calibri" w:hAnsi="Calibri" w:cs="Calibri"/>
          <w:lang w:val="lt-LT"/>
        </w:rPr>
        <w:lastRenderedPageBreak/>
        <w:t xml:space="preserve">nurodoma, jog </w:t>
      </w:r>
      <w:r w:rsidR="00AF19FB" w:rsidRPr="00AF19FB">
        <w:rPr>
          <w:rFonts w:ascii="Calibri" w:hAnsi="Calibri" w:cs="Calibri"/>
          <w:lang w:val="lt-LT"/>
        </w:rPr>
        <w:t>Perkančioji organizacija 2020 m. spalio 5 d. su tiekėju UAB „</w:t>
      </w:r>
      <w:proofErr w:type="spellStart"/>
      <w:r w:rsidR="00AF19FB" w:rsidRPr="00AF19FB">
        <w:rPr>
          <w:rFonts w:ascii="Calibri" w:hAnsi="Calibri" w:cs="Calibri"/>
          <w:lang w:val="lt-LT"/>
        </w:rPr>
        <w:t>Nevda</w:t>
      </w:r>
      <w:proofErr w:type="spellEnd"/>
      <w:r w:rsidR="00AF19FB" w:rsidRPr="00AF19FB">
        <w:rPr>
          <w:rFonts w:ascii="Calibri" w:hAnsi="Calibri" w:cs="Calibri"/>
          <w:lang w:val="lt-LT"/>
        </w:rPr>
        <w:t xml:space="preserve">“ pasirašė sutartį Nr. ST-20-276 </w:t>
      </w:r>
      <w:r w:rsidR="00524D4B">
        <w:rPr>
          <w:rFonts w:ascii="Calibri" w:hAnsi="Calibri" w:cs="Calibri"/>
          <w:lang w:val="lt-LT"/>
        </w:rPr>
        <w:t xml:space="preserve">, kurios pagrindu buvo įdiegtas </w:t>
      </w:r>
      <w:r w:rsidR="00AF19FB" w:rsidRPr="00AF19FB">
        <w:rPr>
          <w:rFonts w:ascii="Calibri" w:hAnsi="Calibri" w:cs="Calibri"/>
          <w:lang w:val="lt-LT"/>
        </w:rPr>
        <w:t xml:space="preserve"> papildom</w:t>
      </w:r>
      <w:r w:rsidR="00524D4B">
        <w:rPr>
          <w:rFonts w:ascii="Calibri" w:hAnsi="Calibri" w:cs="Calibri"/>
          <w:lang w:val="lt-LT"/>
        </w:rPr>
        <w:t>as</w:t>
      </w:r>
      <w:r w:rsidR="00AF19FB" w:rsidRPr="00AF19FB">
        <w:rPr>
          <w:rFonts w:ascii="Calibri" w:hAnsi="Calibri" w:cs="Calibri"/>
          <w:lang w:val="lt-LT"/>
        </w:rPr>
        <w:t xml:space="preserve"> </w:t>
      </w:r>
      <w:r w:rsidR="005F3E6E">
        <w:rPr>
          <w:rFonts w:ascii="Calibri" w:hAnsi="Calibri" w:cs="Calibri"/>
          <w:lang w:val="lt-LT"/>
        </w:rPr>
        <w:t>DVS</w:t>
      </w:r>
      <w:r w:rsidR="005F3E6E" w:rsidRPr="00AF19FB">
        <w:rPr>
          <w:rFonts w:ascii="Calibri" w:hAnsi="Calibri" w:cs="Calibri"/>
          <w:lang w:val="lt-LT"/>
        </w:rPr>
        <w:t xml:space="preserve"> Kontora </w:t>
      </w:r>
      <w:r w:rsidR="00AF19FB" w:rsidRPr="00AF19FB">
        <w:rPr>
          <w:rFonts w:ascii="Calibri" w:hAnsi="Calibri" w:cs="Calibri"/>
          <w:lang w:val="lt-LT"/>
        </w:rPr>
        <w:t>moduli</w:t>
      </w:r>
      <w:r w:rsidR="00524D4B">
        <w:rPr>
          <w:rFonts w:ascii="Calibri" w:hAnsi="Calibri" w:cs="Calibri"/>
          <w:lang w:val="lt-LT"/>
        </w:rPr>
        <w:t>s</w:t>
      </w:r>
      <w:r w:rsidR="00BB1595">
        <w:rPr>
          <w:rFonts w:ascii="Calibri" w:hAnsi="Calibri" w:cs="Calibri"/>
          <w:lang w:val="lt-LT"/>
        </w:rPr>
        <w:t xml:space="preserve"> </w:t>
      </w:r>
      <w:r w:rsidR="00AF19FB" w:rsidRPr="00AF19FB">
        <w:rPr>
          <w:rFonts w:ascii="Calibri" w:hAnsi="Calibri" w:cs="Calibri"/>
          <w:lang w:val="lt-LT"/>
        </w:rPr>
        <w:t>VIPIS</w:t>
      </w:r>
      <w:r w:rsidR="00524D4B">
        <w:rPr>
          <w:rFonts w:ascii="Calibri" w:hAnsi="Calibri" w:cs="Calibri"/>
          <w:lang w:val="lt-LT"/>
        </w:rPr>
        <w:t xml:space="preserve">, </w:t>
      </w:r>
      <w:r w:rsidR="002B29A0">
        <w:rPr>
          <w:rFonts w:ascii="Calibri" w:hAnsi="Calibri" w:cs="Calibri"/>
          <w:lang w:val="lt-LT"/>
        </w:rPr>
        <w:t xml:space="preserve"> o </w:t>
      </w:r>
      <w:r w:rsidR="00AF19FB" w:rsidRPr="00AF19FB">
        <w:rPr>
          <w:rFonts w:ascii="Calibri" w:hAnsi="Calibri" w:cs="Calibri"/>
          <w:lang w:val="lt-LT"/>
        </w:rPr>
        <w:t xml:space="preserve">2024 m. vasario 2 d. </w:t>
      </w:r>
      <w:r w:rsidR="002B29A0">
        <w:rPr>
          <w:rFonts w:ascii="Calibri" w:hAnsi="Calibri" w:cs="Calibri"/>
          <w:lang w:val="lt-LT"/>
        </w:rPr>
        <w:t xml:space="preserve">buvo sudaryta viešojo pirkimo sutartis </w:t>
      </w:r>
      <w:r w:rsidR="00C92003">
        <w:rPr>
          <w:rFonts w:ascii="Calibri" w:hAnsi="Calibri" w:cs="Calibri"/>
          <w:lang w:val="lt-LT"/>
        </w:rPr>
        <w:t>(galiojanti iki 2027 m. vasario 1</w:t>
      </w:r>
      <w:r w:rsidR="003F0A55">
        <w:rPr>
          <w:rFonts w:ascii="Calibri" w:hAnsi="Calibri" w:cs="Calibri"/>
          <w:lang w:val="lt-LT"/>
        </w:rPr>
        <w:t xml:space="preserve"> d.) </w:t>
      </w:r>
      <w:r w:rsidR="00AF19FB" w:rsidRPr="00AF19FB">
        <w:rPr>
          <w:rFonts w:ascii="Calibri" w:hAnsi="Calibri" w:cs="Calibri"/>
          <w:lang w:val="lt-LT"/>
        </w:rPr>
        <w:t>dėl VIPIS priežiūros paslaugų</w:t>
      </w:r>
      <w:r w:rsidR="003F0A55">
        <w:rPr>
          <w:rFonts w:ascii="Calibri" w:hAnsi="Calibri" w:cs="Calibri"/>
          <w:lang w:val="lt-LT"/>
        </w:rPr>
        <w:t xml:space="preserve">. </w:t>
      </w:r>
      <w:r w:rsidR="00524D4B">
        <w:rPr>
          <w:rFonts w:ascii="Calibri" w:hAnsi="Calibri" w:cs="Calibri"/>
          <w:lang w:val="lt-LT"/>
        </w:rPr>
        <w:t>Pažymima, kad m</w:t>
      </w:r>
      <w:r w:rsidR="00AF19FB" w:rsidRPr="00AF19FB">
        <w:rPr>
          <w:rFonts w:ascii="Calibri" w:hAnsi="Calibri" w:cs="Calibri"/>
          <w:lang w:val="lt-LT"/>
        </w:rPr>
        <w:t>inėtu pirkimu Perkančioji organizacija neįsigijo VIPIS tobulinimo paslaugų, leidžiančių diegti papildomus modulius ar funkcionalumus, reikalingus Perkančiosios organizacijos poreikiams patenkinti.</w:t>
      </w:r>
      <w:r w:rsidR="00F227B8" w:rsidRPr="00F227B8">
        <w:rPr>
          <w:rFonts w:ascii="Trebuchet MS" w:eastAsia="Times New Roman" w:hAnsi="Trebuchet MS" w:cs="Times New Roman"/>
          <w:kern w:val="0"/>
          <w:sz w:val="22"/>
          <w:szCs w:val="22"/>
          <w:lang w:val="lt-LT"/>
          <w14:ligatures w14:val="none"/>
        </w:rPr>
        <w:t xml:space="preserve"> </w:t>
      </w:r>
      <w:r w:rsidR="00F227B8" w:rsidRPr="00FD7EED">
        <w:rPr>
          <w:rFonts w:ascii="Calibri" w:hAnsi="Calibri" w:cs="Calibri"/>
          <w:lang w:val="lt-LT"/>
        </w:rPr>
        <w:t>Perkančiosios organizacijos teigimu</w:t>
      </w:r>
      <w:r w:rsidR="00A82342" w:rsidRPr="00FD7EED">
        <w:rPr>
          <w:rFonts w:ascii="Calibri" w:hAnsi="Calibri" w:cs="Calibri"/>
          <w:lang w:val="lt-LT"/>
        </w:rPr>
        <w:t>,</w:t>
      </w:r>
      <w:r w:rsidR="00F227B8" w:rsidRPr="00FD7EED">
        <w:rPr>
          <w:rFonts w:ascii="Calibri" w:hAnsi="Calibri" w:cs="Calibri"/>
          <w:lang w:val="lt-LT"/>
        </w:rPr>
        <w:t xml:space="preserve"> </w:t>
      </w:r>
      <w:r w:rsidR="00F227B8" w:rsidRPr="00F227B8">
        <w:rPr>
          <w:rFonts w:ascii="Calibri" w:hAnsi="Calibri" w:cs="Calibri"/>
          <w:lang w:val="lt-LT"/>
        </w:rPr>
        <w:t xml:space="preserve">siekiant užtikrinti ne tik tinkamą </w:t>
      </w:r>
      <w:r w:rsidR="00F227B8">
        <w:rPr>
          <w:rFonts w:ascii="Calibri" w:hAnsi="Calibri" w:cs="Calibri"/>
          <w:lang w:val="lt-LT"/>
        </w:rPr>
        <w:t xml:space="preserve">DVS ir </w:t>
      </w:r>
      <w:r w:rsidR="00F227B8" w:rsidRPr="00F227B8">
        <w:rPr>
          <w:rFonts w:ascii="Calibri" w:hAnsi="Calibri" w:cs="Calibri"/>
          <w:lang w:val="lt-LT"/>
        </w:rPr>
        <w:t>VIPIS veikimą, bet ir siekiant plėtoti bei pritaik</w:t>
      </w:r>
      <w:r w:rsidR="00F227B8">
        <w:rPr>
          <w:rFonts w:ascii="Calibri" w:hAnsi="Calibri" w:cs="Calibri"/>
          <w:lang w:val="lt-LT"/>
        </w:rPr>
        <w:t xml:space="preserve">yti sistemas </w:t>
      </w:r>
      <w:r w:rsidR="00F227B8" w:rsidRPr="00F227B8">
        <w:rPr>
          <w:rFonts w:ascii="Calibri" w:hAnsi="Calibri" w:cs="Calibri"/>
          <w:lang w:val="lt-LT"/>
        </w:rPr>
        <w:t xml:space="preserve">Perkančiosios organizacijos poreikiams, </w:t>
      </w:r>
      <w:r w:rsidR="00ED21E7">
        <w:rPr>
          <w:rFonts w:ascii="Calibri" w:hAnsi="Calibri" w:cs="Calibri"/>
          <w:lang w:val="lt-LT"/>
        </w:rPr>
        <w:t xml:space="preserve">šiais Pirkimais siekiama </w:t>
      </w:r>
      <w:r w:rsidR="00F227B8" w:rsidRPr="00F227B8">
        <w:rPr>
          <w:rFonts w:ascii="Calibri" w:hAnsi="Calibri" w:cs="Calibri"/>
          <w:lang w:val="lt-LT"/>
        </w:rPr>
        <w:t>įsigyti sistem</w:t>
      </w:r>
      <w:r w:rsidR="00F227B8">
        <w:rPr>
          <w:rFonts w:ascii="Calibri" w:hAnsi="Calibri" w:cs="Calibri"/>
          <w:lang w:val="lt-LT"/>
        </w:rPr>
        <w:t>ų</w:t>
      </w:r>
      <w:r w:rsidR="00F227B8" w:rsidRPr="00F227B8">
        <w:rPr>
          <w:rFonts w:ascii="Calibri" w:hAnsi="Calibri" w:cs="Calibri"/>
          <w:lang w:val="lt-LT"/>
        </w:rPr>
        <w:t xml:space="preserve"> vystymo</w:t>
      </w:r>
      <w:r w:rsidR="00AA425C">
        <w:rPr>
          <w:rFonts w:ascii="Calibri" w:hAnsi="Calibri" w:cs="Calibri"/>
          <w:lang w:val="lt-LT"/>
        </w:rPr>
        <w:t xml:space="preserve"> </w:t>
      </w:r>
      <w:r w:rsidR="00F227B8" w:rsidRPr="00F227B8">
        <w:rPr>
          <w:rFonts w:ascii="Calibri" w:hAnsi="Calibri" w:cs="Calibri"/>
          <w:lang w:val="lt-LT"/>
        </w:rPr>
        <w:t>(kartu su konsultavimu) paslaugas</w:t>
      </w:r>
      <w:r w:rsidR="00F227B8">
        <w:rPr>
          <w:rFonts w:ascii="Calibri" w:hAnsi="Calibri" w:cs="Calibri"/>
          <w:lang w:val="lt-LT"/>
        </w:rPr>
        <w:t>.</w:t>
      </w:r>
    </w:p>
    <w:p w14:paraId="61F0FF63" w14:textId="1737E75D" w:rsidR="00DE6BA4" w:rsidRDefault="00D071DA" w:rsidP="001E38C0">
      <w:pPr>
        <w:spacing w:after="0" w:line="276" w:lineRule="auto"/>
        <w:ind w:firstLine="851"/>
        <w:rPr>
          <w:rFonts w:ascii="Calibri" w:hAnsi="Calibri" w:cs="Calibri"/>
          <w:lang w:val="lt-LT"/>
        </w:rPr>
      </w:pPr>
      <w:r w:rsidRPr="002A7C8D">
        <w:rPr>
          <w:rFonts w:ascii="Calibri" w:eastAsia="Times New Roman" w:hAnsi="Calibri" w:cs="Calibri"/>
          <w:kern w:val="0"/>
          <w:lang w:val="lt-LT" w:eastAsia="lt-LT"/>
          <w14:ligatures w14:val="none"/>
        </w:rPr>
        <w:t>Pr</w:t>
      </w:r>
      <w:r w:rsidR="002A7C8D" w:rsidRPr="002A7C8D">
        <w:rPr>
          <w:rFonts w:ascii="Calibri" w:eastAsia="Times New Roman" w:hAnsi="Calibri" w:cs="Calibri"/>
          <w:kern w:val="0"/>
          <w:lang w:val="lt-LT" w:eastAsia="lt-LT"/>
          <w14:ligatures w14:val="none"/>
        </w:rPr>
        <w:t>ašyme pažymima,</w:t>
      </w:r>
      <w:r w:rsidR="00C97BC8" w:rsidRPr="002A7C8D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 </w:t>
      </w:r>
      <w:r w:rsidR="00DE6BA4" w:rsidRPr="002A7C8D">
        <w:rPr>
          <w:rFonts w:ascii="Calibri" w:hAnsi="Calibri" w:cs="Calibri"/>
          <w:lang w:val="lt-LT"/>
        </w:rPr>
        <w:t>jog DVS „Kontora“ ir VIPIS papildomas vystymo (ir konsultavimo) paslaugas gali teikti tik DVS „Kontora“ ir VIPIS modulio autorinių teisių turėtojas, t. y. tiekėjas UAB „</w:t>
      </w:r>
      <w:proofErr w:type="spellStart"/>
      <w:r w:rsidR="00DE6BA4" w:rsidRPr="002A7C8D">
        <w:rPr>
          <w:rFonts w:ascii="Calibri" w:hAnsi="Calibri" w:cs="Calibri"/>
          <w:lang w:val="lt-LT"/>
        </w:rPr>
        <w:t>Nevda</w:t>
      </w:r>
      <w:proofErr w:type="spellEnd"/>
      <w:r w:rsidR="00DE6BA4" w:rsidRPr="002A7C8D">
        <w:rPr>
          <w:rFonts w:ascii="Calibri" w:hAnsi="Calibri" w:cs="Calibri"/>
          <w:lang w:val="lt-LT"/>
        </w:rPr>
        <w:t xml:space="preserve">“. Perkančioji organizacija kartu su </w:t>
      </w:r>
      <w:r w:rsidR="009B7050">
        <w:rPr>
          <w:rFonts w:ascii="Calibri" w:hAnsi="Calibri" w:cs="Calibri"/>
          <w:lang w:val="lt-LT"/>
        </w:rPr>
        <w:t>P</w:t>
      </w:r>
      <w:r w:rsidR="00DE6BA4" w:rsidRPr="002A7C8D">
        <w:rPr>
          <w:rFonts w:ascii="Calibri" w:hAnsi="Calibri" w:cs="Calibri"/>
          <w:lang w:val="lt-LT"/>
        </w:rPr>
        <w:t xml:space="preserve">rašymu Tarnybai </w:t>
      </w:r>
      <w:r w:rsidR="00617B54">
        <w:rPr>
          <w:rFonts w:ascii="Calibri" w:hAnsi="Calibri" w:cs="Calibri"/>
          <w:lang w:val="lt-LT"/>
        </w:rPr>
        <w:t>pa</w:t>
      </w:r>
      <w:r w:rsidR="00DE6BA4" w:rsidRPr="002A7C8D">
        <w:rPr>
          <w:rFonts w:ascii="Calibri" w:hAnsi="Calibri" w:cs="Calibri"/>
          <w:lang w:val="lt-LT"/>
        </w:rPr>
        <w:t>teik</w:t>
      </w:r>
      <w:r w:rsidR="00617B54">
        <w:rPr>
          <w:rFonts w:ascii="Calibri" w:hAnsi="Calibri" w:cs="Calibri"/>
          <w:lang w:val="lt-LT"/>
        </w:rPr>
        <w:t>ė</w:t>
      </w:r>
      <w:r w:rsidR="00DE6BA4" w:rsidRPr="002A7C8D">
        <w:rPr>
          <w:rFonts w:ascii="Calibri" w:hAnsi="Calibri" w:cs="Calibri"/>
          <w:lang w:val="lt-LT"/>
        </w:rPr>
        <w:t xml:space="preserve"> UAB „</w:t>
      </w:r>
      <w:proofErr w:type="spellStart"/>
      <w:r w:rsidR="00DE6BA4" w:rsidRPr="002A7C8D">
        <w:rPr>
          <w:rFonts w:ascii="Calibri" w:hAnsi="Calibri" w:cs="Calibri"/>
          <w:lang w:val="lt-LT"/>
        </w:rPr>
        <w:t>Nevda</w:t>
      </w:r>
      <w:proofErr w:type="spellEnd"/>
      <w:r w:rsidR="00DE6BA4" w:rsidRPr="002A7C8D">
        <w:rPr>
          <w:rFonts w:ascii="Calibri" w:hAnsi="Calibri" w:cs="Calibri"/>
          <w:lang w:val="lt-LT"/>
        </w:rPr>
        <w:t>“ 2024 m. rugsėjo 11 d. raštą, kuriame nurodyta, kad UAB „</w:t>
      </w:r>
      <w:proofErr w:type="spellStart"/>
      <w:r w:rsidR="00DE6BA4" w:rsidRPr="002A7C8D">
        <w:rPr>
          <w:rFonts w:ascii="Calibri" w:hAnsi="Calibri" w:cs="Calibri"/>
          <w:lang w:val="lt-LT"/>
        </w:rPr>
        <w:t>Nevda</w:t>
      </w:r>
      <w:proofErr w:type="spellEnd"/>
      <w:r w:rsidR="00DE6BA4" w:rsidRPr="002A7C8D">
        <w:rPr>
          <w:rFonts w:ascii="Calibri" w:hAnsi="Calibri" w:cs="Calibri"/>
          <w:lang w:val="lt-LT"/>
        </w:rPr>
        <w:t xml:space="preserve">“ turi DVS „Kontora“ autoriaus turtines ir </w:t>
      </w:r>
      <w:r w:rsidR="00A36FE6">
        <w:rPr>
          <w:rFonts w:ascii="Calibri" w:hAnsi="Calibri" w:cs="Calibri"/>
          <w:lang w:val="lt-LT"/>
        </w:rPr>
        <w:t xml:space="preserve">kitas </w:t>
      </w:r>
      <w:r w:rsidR="00DE6BA4" w:rsidRPr="002A7C8D">
        <w:rPr>
          <w:rFonts w:ascii="Calibri" w:hAnsi="Calibri" w:cs="Calibri"/>
          <w:lang w:val="lt-LT"/>
        </w:rPr>
        <w:t>intelektinės nuosavybės teises, įskaitant teises į visus sistemos modulius, papildinius, dokumentaciją ir išeities kodus, taip pat pažymėta, kad UAB „</w:t>
      </w:r>
      <w:proofErr w:type="spellStart"/>
      <w:r w:rsidR="00DE6BA4" w:rsidRPr="002A7C8D">
        <w:rPr>
          <w:rFonts w:ascii="Calibri" w:hAnsi="Calibri" w:cs="Calibri"/>
          <w:lang w:val="lt-LT"/>
        </w:rPr>
        <w:t>Nevda</w:t>
      </w:r>
      <w:proofErr w:type="spellEnd"/>
      <w:r w:rsidR="00DE6BA4" w:rsidRPr="002A7C8D">
        <w:rPr>
          <w:rFonts w:ascii="Calibri" w:hAnsi="Calibri" w:cs="Calibri"/>
          <w:lang w:val="lt-LT"/>
        </w:rPr>
        <w:t xml:space="preserve">“ autoriaus turtinės ir </w:t>
      </w:r>
      <w:r w:rsidR="0069536B">
        <w:rPr>
          <w:rFonts w:ascii="Calibri" w:hAnsi="Calibri" w:cs="Calibri"/>
          <w:lang w:val="lt-LT"/>
        </w:rPr>
        <w:t xml:space="preserve">kitos </w:t>
      </w:r>
      <w:r w:rsidR="00DE6BA4" w:rsidRPr="002A7C8D">
        <w:rPr>
          <w:rFonts w:ascii="Calibri" w:hAnsi="Calibri" w:cs="Calibri"/>
          <w:lang w:val="lt-LT"/>
        </w:rPr>
        <w:t xml:space="preserve">intelektinės nuosavybės teisės niekam nėra perleistos ar suteiktos. </w:t>
      </w:r>
    </w:p>
    <w:p w14:paraId="7A97951E" w14:textId="311C0E08" w:rsidR="009705F6" w:rsidRDefault="009B7050" w:rsidP="0006245C">
      <w:pPr>
        <w:spacing w:after="0" w:line="276" w:lineRule="auto"/>
        <w:ind w:firstLine="851"/>
        <w:rPr>
          <w:rFonts w:ascii="Calibri" w:hAnsi="Calibri" w:cs="Calibri"/>
          <w:lang w:val="lt-LT"/>
        </w:rPr>
      </w:pPr>
      <w:r w:rsidRPr="009B7050">
        <w:rPr>
          <w:rFonts w:ascii="Calibri" w:hAnsi="Calibri" w:cs="Calibri"/>
          <w:lang w:val="lt-LT"/>
        </w:rPr>
        <w:t>Perkančioji organizacija, a</w:t>
      </w:r>
      <w:r w:rsidR="00E92396" w:rsidRPr="009B7050">
        <w:rPr>
          <w:rFonts w:ascii="Calibri" w:hAnsi="Calibri" w:cs="Calibri"/>
          <w:lang w:val="lt-LT"/>
        </w:rPr>
        <w:t xml:space="preserve">tsižvelgdama į visas pirmiau nurodytas aplinkybes ir įvertinusi, kad DVS „Kontora“ konsultavimo ir programavimo paslaugas bei VPIS programavimo ir konsultavimo paslaugas, </w:t>
      </w:r>
      <w:r w:rsidR="00A77665">
        <w:rPr>
          <w:rFonts w:ascii="Calibri" w:hAnsi="Calibri" w:cs="Calibri"/>
          <w:lang w:val="lt-LT"/>
        </w:rPr>
        <w:t xml:space="preserve">nagrinėjamu atveju </w:t>
      </w:r>
      <w:r w:rsidR="00E92396" w:rsidRPr="009B7050">
        <w:rPr>
          <w:rFonts w:ascii="Calibri" w:hAnsi="Calibri" w:cs="Calibri"/>
          <w:lang w:val="lt-LT"/>
        </w:rPr>
        <w:t>gali suteikti tik konkretus tiekėjas UAB „</w:t>
      </w:r>
      <w:proofErr w:type="spellStart"/>
      <w:r w:rsidR="00E92396" w:rsidRPr="009B7050">
        <w:rPr>
          <w:rFonts w:ascii="Calibri" w:hAnsi="Calibri" w:cs="Calibri"/>
          <w:lang w:val="lt-LT"/>
        </w:rPr>
        <w:t>Nevda</w:t>
      </w:r>
      <w:proofErr w:type="spellEnd"/>
      <w:r w:rsidR="00E92396" w:rsidRPr="009B7050">
        <w:rPr>
          <w:rFonts w:ascii="Calibri" w:hAnsi="Calibri" w:cs="Calibri"/>
          <w:lang w:val="lt-LT"/>
        </w:rPr>
        <w:t xml:space="preserve">“, priėmė sprendimą Pirkimus vykdyti neskelbiamų derybų būdu </w:t>
      </w:r>
      <w:r w:rsidR="00A819D9" w:rsidRPr="00A819D9">
        <w:rPr>
          <w:rFonts w:ascii="Calibri" w:hAnsi="Calibri" w:cs="Calibri"/>
          <w:lang w:val="lt-LT"/>
        </w:rPr>
        <w:t>vadovaujantis VPĮ 71 straipsnio 1 dalies 2 punkto c papunkčiu, į derybas kviečiant konkretų tiekėją – UAB „</w:t>
      </w:r>
      <w:proofErr w:type="spellStart"/>
      <w:r w:rsidR="00A819D9" w:rsidRPr="00A819D9">
        <w:rPr>
          <w:rFonts w:ascii="Calibri" w:hAnsi="Calibri" w:cs="Calibri"/>
          <w:lang w:val="lt-LT"/>
        </w:rPr>
        <w:t>Nevda</w:t>
      </w:r>
      <w:proofErr w:type="spellEnd"/>
      <w:r w:rsidR="00A819D9" w:rsidRPr="00A819D9">
        <w:rPr>
          <w:rFonts w:ascii="Calibri" w:hAnsi="Calibri" w:cs="Calibri"/>
          <w:lang w:val="lt-LT"/>
        </w:rPr>
        <w:t>“</w:t>
      </w:r>
      <w:r w:rsidR="00A819D9">
        <w:rPr>
          <w:rFonts w:ascii="Calibri" w:hAnsi="Calibri" w:cs="Calibri"/>
          <w:lang w:val="lt-LT"/>
        </w:rPr>
        <w:t>.</w:t>
      </w:r>
    </w:p>
    <w:p w14:paraId="693C95C1" w14:textId="40E888D1" w:rsidR="00C97BC8" w:rsidRDefault="001E3D56" w:rsidP="008C2347">
      <w:pPr>
        <w:spacing w:after="0"/>
        <w:ind w:firstLine="851"/>
        <w:jc w:val="both"/>
        <w:rPr>
          <w:rFonts w:ascii="Calibri" w:eastAsia="Times New Roman" w:hAnsi="Calibri" w:cs="Calibri"/>
          <w:kern w:val="0"/>
          <w:lang w:val="lt-LT" w:eastAsia="lt-LT"/>
          <w14:ligatures w14:val="none"/>
        </w:rPr>
      </w:pPr>
      <w:r w:rsidRPr="001E3D56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Planuojama </w:t>
      </w:r>
      <w:r>
        <w:rPr>
          <w:rFonts w:ascii="Calibri" w:eastAsia="Times New Roman" w:hAnsi="Calibri" w:cs="Calibri"/>
          <w:kern w:val="0"/>
          <w:lang w:val="lt-LT" w:eastAsia="lt-LT"/>
          <w14:ligatures w14:val="none"/>
        </w:rPr>
        <w:t>DVS</w:t>
      </w:r>
      <w:r w:rsidRPr="001E3D56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 „Kontora“ konsultavimo ir programavimo paslaug</w:t>
      </w:r>
      <w:r>
        <w:rPr>
          <w:rFonts w:ascii="Calibri" w:eastAsia="Times New Roman" w:hAnsi="Calibri" w:cs="Calibri"/>
          <w:kern w:val="0"/>
          <w:lang w:val="lt-LT" w:eastAsia="lt-LT"/>
          <w14:ligatures w14:val="none"/>
        </w:rPr>
        <w:t>ų vertė</w:t>
      </w:r>
      <w:r w:rsidRPr="001E3D56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 – 49 800,00 Eur be PVM, 60 258,00 Eur su PVM. Planuojama VIPIS programavimo ir konsultavimo paslaug</w:t>
      </w:r>
      <w:r w:rsidR="00D45B28">
        <w:rPr>
          <w:rFonts w:ascii="Calibri" w:eastAsia="Times New Roman" w:hAnsi="Calibri" w:cs="Calibri"/>
          <w:kern w:val="0"/>
          <w:lang w:val="lt-LT" w:eastAsia="lt-LT"/>
          <w14:ligatures w14:val="none"/>
        </w:rPr>
        <w:t>ų vertė</w:t>
      </w:r>
      <w:r w:rsidRPr="001E3D56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 – 33 000,00 Eur be PVM, 39 930,00 Eur su PVM.</w:t>
      </w:r>
    </w:p>
    <w:p w14:paraId="4A300808" w14:textId="2AF4FC81" w:rsidR="009C0546" w:rsidRPr="0067449B" w:rsidRDefault="009C0546" w:rsidP="00346959">
      <w:pPr>
        <w:tabs>
          <w:tab w:val="left" w:pos="7176"/>
        </w:tabs>
        <w:spacing w:after="0"/>
        <w:ind w:firstLine="851"/>
        <w:rPr>
          <w:rFonts w:ascii="Calibri" w:eastAsia="Times New Roman" w:hAnsi="Calibri" w:cs="Calibri"/>
          <w:kern w:val="0"/>
          <w:lang w:val="lt-LT" w:eastAsia="lt-LT"/>
          <w14:ligatures w14:val="none"/>
        </w:rPr>
      </w:pPr>
      <w:r w:rsidRPr="0067449B">
        <w:rPr>
          <w:rFonts w:ascii="Calibri" w:eastAsia="Times New Roman" w:hAnsi="Calibri" w:cs="Calibri"/>
          <w:kern w:val="0"/>
          <w:lang w:val="lt-LT" w:eastAsia="lt-LT"/>
          <w14:ligatures w14:val="none"/>
        </w:rPr>
        <w:t>Įstatymo 71 straipsnio 1 dalies 2 punkto c papunktyje nustatyta, kad paslaugos neskelbiamų derybų būdu gali būti perkamos</w:t>
      </w:r>
      <w:r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 </w:t>
      </w:r>
      <w:r w:rsidRPr="0067449B">
        <w:rPr>
          <w:rFonts w:ascii="Calibri" w:eastAsia="Times New Roman" w:hAnsi="Calibri" w:cs="Calibri"/>
          <w:kern w:val="0"/>
          <w:lang w:val="lt-LT" w:eastAsia="lt-LT"/>
          <w14:ligatures w14:val="none"/>
        </w:rPr>
        <w:t>„jeigu &lt;...&gt; paslaugas teikti &lt;...&gt; gali tik konkretus tiekėjas dėl &lt;...&gt; c) dėl išimtinių teisių, įskaitant intelektinės nuosavybės teises, apsaugos</w:t>
      </w:r>
      <w:r>
        <w:rPr>
          <w:rFonts w:ascii="Calibri" w:eastAsia="Times New Roman" w:hAnsi="Calibri" w:cs="Calibri"/>
          <w:kern w:val="0"/>
          <w:lang w:val="lt-LT" w:eastAsia="lt-LT"/>
          <w14:ligatures w14:val="none"/>
        </w:rPr>
        <w:t>“</w:t>
      </w:r>
      <w:r w:rsidRPr="0067449B">
        <w:rPr>
          <w:rFonts w:ascii="Calibri" w:eastAsia="Times New Roman" w:hAnsi="Calibri" w:cs="Calibri"/>
          <w:kern w:val="0"/>
          <w:lang w:val="lt-LT" w:eastAsia="lt-LT"/>
          <w14:ligatures w14:val="none"/>
        </w:rPr>
        <w:t>.</w:t>
      </w:r>
    </w:p>
    <w:p w14:paraId="2FB100F6" w14:textId="3AB53CBC" w:rsidR="009C0546" w:rsidRDefault="009C0546" w:rsidP="00AF19FB">
      <w:pPr>
        <w:tabs>
          <w:tab w:val="left" w:pos="7176"/>
        </w:tabs>
        <w:spacing w:after="0"/>
        <w:ind w:firstLine="851"/>
        <w:rPr>
          <w:rFonts w:ascii="Calibri" w:eastAsia="Times New Roman" w:hAnsi="Calibri" w:cs="Calibri"/>
          <w:kern w:val="0"/>
          <w:lang w:val="lt-LT" w:eastAsia="lt-LT"/>
          <w14:ligatures w14:val="none"/>
        </w:rPr>
      </w:pPr>
      <w:r w:rsidRPr="0067449B">
        <w:rPr>
          <w:rFonts w:ascii="Calibri" w:eastAsia="Times New Roman" w:hAnsi="Calibri" w:cs="Calibri"/>
          <w:kern w:val="0"/>
          <w:lang w:val="lt-LT" w:eastAsia="lt-LT"/>
          <w14:ligatures w14:val="none"/>
        </w:rPr>
        <w:t>Tarnyba, įvertinusi nurodytus argumentus ir pateiktus dokumentus</w:t>
      </w:r>
      <w:r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, </w:t>
      </w:r>
      <w:r w:rsidRPr="0067449B">
        <w:rPr>
          <w:rFonts w:ascii="Calibri" w:eastAsia="Times New Roman" w:hAnsi="Calibri" w:cs="Calibri"/>
          <w:kern w:val="0"/>
          <w:lang w:val="lt-LT" w:eastAsia="lt-LT"/>
          <w14:ligatures w14:val="none"/>
        </w:rPr>
        <w:t>nustatė, kad Perkančiosios organizacijos priimtas sprendimas ir pasirinktas pirkimo būdas atitinka Įstatymo 71 straipsnio 1 dalies 2 punkto c papunkči</w:t>
      </w:r>
      <w:r w:rsidR="003346D9">
        <w:rPr>
          <w:rFonts w:ascii="Calibri" w:eastAsia="Times New Roman" w:hAnsi="Calibri" w:cs="Calibri"/>
          <w:kern w:val="0"/>
          <w:lang w:val="lt-LT" w:eastAsia="lt-LT"/>
          <w14:ligatures w14:val="none"/>
        </w:rPr>
        <w:t>o</w:t>
      </w:r>
      <w:r w:rsidRPr="0067449B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 sąlygas, t. y. Pirkim</w:t>
      </w:r>
      <w:r w:rsidR="00C03483">
        <w:rPr>
          <w:rFonts w:ascii="Calibri" w:eastAsia="Times New Roman" w:hAnsi="Calibri" w:cs="Calibri"/>
          <w:kern w:val="0"/>
          <w:lang w:val="lt-LT" w:eastAsia="lt-LT"/>
          <w14:ligatures w14:val="none"/>
        </w:rPr>
        <w:t>ų</w:t>
      </w:r>
      <w:r w:rsidRPr="0067449B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 objektą gali suteikti tik konkretus tiekėjas – UAB „</w:t>
      </w:r>
      <w:proofErr w:type="spellStart"/>
      <w:r w:rsidRPr="0067449B">
        <w:rPr>
          <w:rFonts w:ascii="Calibri" w:eastAsia="Times New Roman" w:hAnsi="Calibri" w:cs="Calibri"/>
          <w:kern w:val="0"/>
          <w:lang w:val="lt-LT" w:eastAsia="lt-LT"/>
          <w14:ligatures w14:val="none"/>
        </w:rPr>
        <w:t>Nevda</w:t>
      </w:r>
      <w:proofErr w:type="spellEnd"/>
      <w:r w:rsidRPr="0067449B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“, kuriam priklauso visos DVS „Kontora“ </w:t>
      </w:r>
      <w:r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ir </w:t>
      </w:r>
      <w:r w:rsidR="00B73E48">
        <w:rPr>
          <w:rFonts w:ascii="Calibri" w:eastAsia="Times New Roman" w:hAnsi="Calibri" w:cs="Calibri"/>
          <w:kern w:val="0"/>
          <w:lang w:val="lt-LT" w:eastAsia="lt-LT"/>
          <w14:ligatures w14:val="none"/>
        </w:rPr>
        <w:t>VIPIS modulio</w:t>
      </w:r>
      <w:r w:rsidR="000D5660" w:rsidRPr="0067449B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 </w:t>
      </w:r>
      <w:r w:rsidRPr="0067449B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autoriaus turtinės ir </w:t>
      </w:r>
      <w:r w:rsidR="004A3F2C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kitos </w:t>
      </w:r>
      <w:r w:rsidRPr="0067449B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intelektinės nuosavybės teisės, kurių jis nėra perdavęs kitiems rinkos dalyviams, todėl tik jis turi teisę teikti DVS „Kontora“ </w:t>
      </w:r>
      <w:r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ir </w:t>
      </w:r>
      <w:r w:rsidRPr="00D67BC8">
        <w:rPr>
          <w:rFonts w:ascii="Calibri" w:hAnsi="Calibri" w:cs="Calibri"/>
          <w:lang w:val="lt-LT"/>
        </w:rPr>
        <w:t xml:space="preserve">VIPIS </w:t>
      </w:r>
      <w:r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 </w:t>
      </w:r>
      <w:r w:rsidRPr="0025262A">
        <w:rPr>
          <w:rFonts w:ascii="Calibri" w:eastAsia="Times New Roman" w:hAnsi="Calibri" w:cs="Calibri"/>
          <w:kern w:val="0"/>
          <w:lang w:val="lt-LT" w:eastAsia="lt-LT"/>
          <w14:ligatures w14:val="none"/>
        </w:rPr>
        <w:t>funkcionalumų plėtimo paslaugas</w:t>
      </w:r>
      <w:r w:rsidRPr="0067449B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. </w:t>
      </w:r>
    </w:p>
    <w:p w14:paraId="347E9FFB" w14:textId="43A026F2" w:rsidR="009C0546" w:rsidRDefault="009C0546" w:rsidP="00AF19FB">
      <w:pPr>
        <w:tabs>
          <w:tab w:val="left" w:pos="7176"/>
        </w:tabs>
        <w:spacing w:after="0"/>
        <w:ind w:firstLine="851"/>
        <w:rPr>
          <w:rFonts w:ascii="Calibri" w:eastAsia="Times New Roman" w:hAnsi="Calibri" w:cs="Calibri"/>
          <w:kern w:val="0"/>
          <w:lang w:val="lt-LT" w:eastAsia="lt-LT"/>
          <w14:ligatures w14:val="none"/>
        </w:rPr>
      </w:pPr>
      <w:r w:rsidRPr="0067449B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Atsižvelgdama į tai kas išdėstyta ir vadovaudamasi Įstatymo 95 straipsnio 2 dalies 7 punktu ir Taisyklėmis, Tarnyba </w:t>
      </w:r>
      <w:r w:rsidRPr="003F010C">
        <w:rPr>
          <w:rFonts w:ascii="Calibri" w:eastAsia="Times New Roman" w:hAnsi="Calibri" w:cs="Calibri"/>
          <w:b/>
          <w:bCs/>
          <w:kern w:val="0"/>
          <w:lang w:val="lt-LT" w:eastAsia="lt-LT"/>
          <w14:ligatures w14:val="none"/>
        </w:rPr>
        <w:t>sutinka</w:t>
      </w:r>
      <w:r w:rsidRPr="0067449B">
        <w:rPr>
          <w:rFonts w:ascii="Calibri" w:eastAsia="Times New Roman" w:hAnsi="Calibri" w:cs="Calibri"/>
          <w:kern w:val="0"/>
          <w:lang w:val="lt-LT" w:eastAsia="lt-LT"/>
          <w14:ligatures w14:val="none"/>
        </w:rPr>
        <w:t>, kad Pirkimas būtų vykdomas neskelbiamų derybų būdu, vadovaujantis Įstatymo 71 straipsnio 1 dalies 2 punkto c papunkči</w:t>
      </w:r>
      <w:r w:rsidR="00396DFF">
        <w:rPr>
          <w:rFonts w:ascii="Calibri" w:eastAsia="Times New Roman" w:hAnsi="Calibri" w:cs="Calibri"/>
          <w:kern w:val="0"/>
          <w:lang w:val="lt-LT" w:eastAsia="lt-LT"/>
          <w14:ligatures w14:val="none"/>
        </w:rPr>
        <w:t>u</w:t>
      </w:r>
      <w:r w:rsidRPr="0067449B">
        <w:rPr>
          <w:rFonts w:ascii="Calibri" w:eastAsia="Times New Roman" w:hAnsi="Calibri" w:cs="Calibri"/>
          <w:kern w:val="0"/>
          <w:lang w:val="lt-LT" w:eastAsia="lt-LT"/>
          <w14:ligatures w14:val="none"/>
        </w:rPr>
        <w:t>, į derybas kviečiant konkretų tiekėją – UAB „</w:t>
      </w:r>
      <w:proofErr w:type="spellStart"/>
      <w:r w:rsidRPr="0067449B">
        <w:rPr>
          <w:rFonts w:ascii="Calibri" w:eastAsia="Times New Roman" w:hAnsi="Calibri" w:cs="Calibri"/>
          <w:kern w:val="0"/>
          <w:lang w:val="lt-LT" w:eastAsia="lt-LT"/>
          <w14:ligatures w14:val="none"/>
        </w:rPr>
        <w:t>Nevda</w:t>
      </w:r>
      <w:proofErr w:type="spellEnd"/>
      <w:r w:rsidRPr="0067449B">
        <w:rPr>
          <w:rFonts w:ascii="Calibri" w:eastAsia="Times New Roman" w:hAnsi="Calibri" w:cs="Calibri"/>
          <w:kern w:val="0"/>
          <w:lang w:val="lt-LT" w:eastAsia="lt-LT"/>
          <w14:ligatures w14:val="none"/>
        </w:rPr>
        <w:t>“.</w:t>
      </w:r>
    </w:p>
    <w:p w14:paraId="2AECF99F" w14:textId="22657140" w:rsidR="003A1C06" w:rsidRDefault="008D2B82" w:rsidP="00AF19FB">
      <w:pPr>
        <w:tabs>
          <w:tab w:val="left" w:pos="7176"/>
        </w:tabs>
        <w:spacing w:after="0"/>
        <w:ind w:firstLine="851"/>
        <w:rPr>
          <w:rFonts w:ascii="Calibri" w:hAnsi="Calibri" w:cs="Calibri"/>
          <w:lang w:val="lt-LT"/>
        </w:rPr>
      </w:pPr>
      <w:r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Pažymėtina, </w:t>
      </w:r>
      <w:r w:rsidRPr="00895672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jog </w:t>
      </w:r>
      <w:r w:rsidR="00895672" w:rsidRPr="00895672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Perkančioji organizacija </w:t>
      </w:r>
      <w:r w:rsidR="00066920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visais atvejais </w:t>
      </w:r>
      <w:r w:rsidR="00895672" w:rsidRPr="00895672">
        <w:rPr>
          <w:rFonts w:ascii="Calibri" w:eastAsia="Times New Roman" w:hAnsi="Calibri" w:cs="Calibri"/>
          <w:kern w:val="0"/>
          <w:lang w:val="lt-LT" w:eastAsia="lt-LT"/>
          <w14:ligatures w14:val="none"/>
        </w:rPr>
        <w:t>turi siekti, kad prekėms, paslaugoms ir darbams įsigyti skirtos lėšos būtų naudojamos racionaliai.</w:t>
      </w:r>
      <w:r w:rsidR="00E83DB6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 Atsižvelgiant į tai, jog </w:t>
      </w:r>
      <w:r w:rsidR="00553D02">
        <w:rPr>
          <w:rFonts w:ascii="Calibri" w:eastAsia="Times New Roman" w:hAnsi="Calibri" w:cs="Calibri"/>
          <w:kern w:val="0"/>
          <w:lang w:val="lt-LT" w:eastAsia="lt-LT"/>
          <w14:ligatures w14:val="none"/>
        </w:rPr>
        <w:t>DVS</w:t>
      </w:r>
      <w:r w:rsidR="0086150D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 </w:t>
      </w:r>
      <w:r w:rsidR="00553D02" w:rsidRPr="00AF19FB">
        <w:rPr>
          <w:rFonts w:ascii="Calibri" w:hAnsi="Calibri" w:cs="Calibri"/>
          <w:lang w:val="lt-LT"/>
        </w:rPr>
        <w:t xml:space="preserve">„Kontora“ </w:t>
      </w:r>
      <w:r w:rsidR="0086150D">
        <w:rPr>
          <w:rFonts w:ascii="Calibri" w:hAnsi="Calibri" w:cs="Calibri"/>
          <w:lang w:val="lt-LT"/>
        </w:rPr>
        <w:t xml:space="preserve"> programavimo </w:t>
      </w:r>
      <w:r w:rsidR="00553D02" w:rsidRPr="00AF19FB">
        <w:rPr>
          <w:rFonts w:ascii="Calibri" w:hAnsi="Calibri" w:cs="Calibri"/>
          <w:lang w:val="lt-LT"/>
        </w:rPr>
        <w:t>paslaug</w:t>
      </w:r>
      <w:r w:rsidR="009669BB">
        <w:rPr>
          <w:rFonts w:ascii="Calibri" w:hAnsi="Calibri" w:cs="Calibri"/>
          <w:lang w:val="lt-LT"/>
        </w:rPr>
        <w:t>os</w:t>
      </w:r>
      <w:r w:rsidR="00277C42">
        <w:rPr>
          <w:rFonts w:ascii="Calibri" w:hAnsi="Calibri" w:cs="Calibri"/>
          <w:lang w:val="lt-LT"/>
        </w:rPr>
        <w:t xml:space="preserve"> </w:t>
      </w:r>
      <w:r w:rsidR="009669BB">
        <w:rPr>
          <w:rFonts w:ascii="Calibri" w:hAnsi="Calibri" w:cs="Calibri"/>
          <w:lang w:val="lt-LT"/>
        </w:rPr>
        <w:t>(</w:t>
      </w:r>
      <w:r w:rsidR="00B221E5">
        <w:rPr>
          <w:rFonts w:ascii="Calibri" w:hAnsi="Calibri" w:cs="Calibri"/>
          <w:lang w:val="lt-LT"/>
        </w:rPr>
        <w:t xml:space="preserve">t. y. </w:t>
      </w:r>
      <w:r w:rsidR="009669BB" w:rsidRPr="002D4A81">
        <w:rPr>
          <w:rFonts w:ascii="Calibri" w:eastAsia="Times New Roman" w:hAnsi="Calibri" w:cs="Calibri"/>
          <w:kern w:val="0"/>
          <w:lang w:val="lt-LT" w:eastAsia="lt-LT"/>
          <w14:ligatures w14:val="none"/>
        </w:rPr>
        <w:t>iki 294 valandų programavimo paslaug</w:t>
      </w:r>
      <w:r w:rsidR="009669BB">
        <w:rPr>
          <w:rFonts w:ascii="Calibri" w:eastAsia="Times New Roman" w:hAnsi="Calibri" w:cs="Calibri"/>
          <w:kern w:val="0"/>
          <w:lang w:val="lt-LT" w:eastAsia="lt-LT"/>
          <w14:ligatures w14:val="none"/>
        </w:rPr>
        <w:t>ų, kurios, kaip</w:t>
      </w:r>
      <w:r w:rsidR="00B221E5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 2025-06-11 rašte </w:t>
      </w:r>
      <w:r w:rsidR="00590556">
        <w:rPr>
          <w:rFonts w:ascii="Calibri" w:eastAsia="Times New Roman" w:hAnsi="Calibri" w:cs="Calibri"/>
          <w:kern w:val="0"/>
          <w:lang w:val="lt-LT" w:eastAsia="lt-LT"/>
          <w14:ligatures w14:val="none"/>
        </w:rPr>
        <w:t>dėl papildomos informacijos pateikimo nurodė Perkančioji organizacija</w:t>
      </w:r>
      <w:r w:rsidR="00D41321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, </w:t>
      </w:r>
      <w:r w:rsidR="00B509DE">
        <w:rPr>
          <w:rFonts w:ascii="Calibri" w:eastAsia="Times New Roman" w:hAnsi="Calibri" w:cs="Calibri"/>
          <w:kern w:val="0"/>
          <w:lang w:val="lt-LT" w:eastAsia="lt-LT"/>
          <w14:ligatures w14:val="none"/>
        </w:rPr>
        <w:lastRenderedPageBreak/>
        <w:t xml:space="preserve">jau </w:t>
      </w:r>
      <w:r w:rsidR="00D41321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yra </w:t>
      </w:r>
      <w:r w:rsidR="00992C80">
        <w:rPr>
          <w:rFonts w:ascii="Calibri" w:eastAsia="Times New Roman" w:hAnsi="Calibri" w:cs="Calibri"/>
          <w:kern w:val="0"/>
          <w:lang w:val="lt-LT" w:eastAsia="lt-LT"/>
          <w14:ligatures w14:val="none"/>
        </w:rPr>
        <w:t>išnaudot</w:t>
      </w:r>
      <w:r w:rsidR="00733618">
        <w:rPr>
          <w:rFonts w:ascii="Calibri" w:eastAsia="Times New Roman" w:hAnsi="Calibri" w:cs="Calibri"/>
          <w:kern w:val="0"/>
          <w:lang w:val="lt-LT" w:eastAsia="lt-LT"/>
          <w14:ligatures w14:val="none"/>
        </w:rPr>
        <w:t>os</w:t>
      </w:r>
      <w:r w:rsidR="009669BB">
        <w:rPr>
          <w:rFonts w:ascii="Calibri" w:hAnsi="Calibri" w:cs="Calibri"/>
          <w:lang w:val="lt-LT"/>
        </w:rPr>
        <w:t xml:space="preserve">) </w:t>
      </w:r>
      <w:r w:rsidR="0069616B">
        <w:rPr>
          <w:rFonts w:ascii="Calibri" w:hAnsi="Calibri" w:cs="Calibri"/>
          <w:lang w:val="lt-LT"/>
        </w:rPr>
        <w:t>buvo įsigytos</w:t>
      </w:r>
      <w:r w:rsidR="009B6F78">
        <w:rPr>
          <w:rFonts w:ascii="Calibri" w:hAnsi="Calibri" w:cs="Calibri"/>
          <w:lang w:val="lt-LT"/>
        </w:rPr>
        <w:t xml:space="preserve"> </w:t>
      </w:r>
      <w:r w:rsidR="00524DDB">
        <w:rPr>
          <w:rFonts w:ascii="Calibri" w:hAnsi="Calibri" w:cs="Calibri"/>
          <w:lang w:val="lt-LT"/>
        </w:rPr>
        <w:t>dar šių metų pradžioje</w:t>
      </w:r>
      <w:r w:rsidR="003A1C06">
        <w:rPr>
          <w:rStyle w:val="FootnoteReference"/>
          <w:rFonts w:ascii="Calibri" w:hAnsi="Calibri" w:cs="Calibri"/>
          <w:lang w:val="lt-LT"/>
        </w:rPr>
        <w:footnoteReference w:id="2"/>
      </w:r>
      <w:r w:rsidR="00733618">
        <w:rPr>
          <w:rFonts w:ascii="Calibri" w:hAnsi="Calibri" w:cs="Calibri"/>
          <w:lang w:val="lt-LT"/>
        </w:rPr>
        <w:t xml:space="preserve">, o </w:t>
      </w:r>
      <w:r w:rsidR="00D43F3F">
        <w:rPr>
          <w:rFonts w:ascii="Calibri" w:hAnsi="Calibri" w:cs="Calibri"/>
          <w:lang w:val="lt-LT"/>
        </w:rPr>
        <w:t xml:space="preserve">šiuo metu </w:t>
      </w:r>
      <w:r w:rsidR="00044AC8">
        <w:rPr>
          <w:rFonts w:ascii="Calibri" w:hAnsi="Calibri" w:cs="Calibri"/>
          <w:lang w:val="lt-LT"/>
        </w:rPr>
        <w:t>numatoma</w:t>
      </w:r>
      <w:r w:rsidR="00D43F3F">
        <w:rPr>
          <w:rFonts w:ascii="Calibri" w:hAnsi="Calibri" w:cs="Calibri"/>
          <w:lang w:val="lt-LT"/>
        </w:rPr>
        <w:t xml:space="preserve"> </w:t>
      </w:r>
      <w:r w:rsidR="006B75BD">
        <w:rPr>
          <w:rFonts w:ascii="Calibri" w:hAnsi="Calibri" w:cs="Calibri"/>
          <w:lang w:val="lt-LT"/>
        </w:rPr>
        <w:t xml:space="preserve">įsigyti </w:t>
      </w:r>
      <w:r w:rsidR="00CE1EEF">
        <w:rPr>
          <w:rFonts w:ascii="Calibri" w:hAnsi="Calibri" w:cs="Calibri"/>
          <w:lang w:val="lt-LT"/>
        </w:rPr>
        <w:t>dar</w:t>
      </w:r>
      <w:r w:rsidR="006B75BD">
        <w:rPr>
          <w:rFonts w:ascii="Calibri" w:hAnsi="Calibri" w:cs="Calibri"/>
          <w:lang w:val="lt-LT"/>
        </w:rPr>
        <w:t xml:space="preserve"> </w:t>
      </w:r>
      <w:r w:rsidR="00C46D36">
        <w:rPr>
          <w:rFonts w:ascii="Calibri" w:hAnsi="Calibri" w:cs="Calibri"/>
          <w:lang w:val="lt-LT"/>
        </w:rPr>
        <w:t xml:space="preserve">800 </w:t>
      </w:r>
      <w:r w:rsidR="00C46D36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DVS </w:t>
      </w:r>
      <w:r w:rsidR="00C46D36" w:rsidRPr="00AF19FB">
        <w:rPr>
          <w:rFonts w:ascii="Calibri" w:hAnsi="Calibri" w:cs="Calibri"/>
          <w:lang w:val="lt-LT"/>
        </w:rPr>
        <w:t xml:space="preserve">„Kontora“ </w:t>
      </w:r>
      <w:r w:rsidR="00C46D36">
        <w:rPr>
          <w:rFonts w:ascii="Calibri" w:hAnsi="Calibri" w:cs="Calibri"/>
          <w:lang w:val="lt-LT"/>
        </w:rPr>
        <w:t xml:space="preserve"> </w:t>
      </w:r>
      <w:r w:rsidR="00C46D36" w:rsidRPr="002D4A81">
        <w:rPr>
          <w:rFonts w:ascii="Calibri" w:eastAsia="Times New Roman" w:hAnsi="Calibri" w:cs="Calibri"/>
          <w:kern w:val="0"/>
          <w:lang w:val="lt-LT" w:eastAsia="lt-LT"/>
          <w14:ligatures w14:val="none"/>
        </w:rPr>
        <w:t>programavimo paslaug</w:t>
      </w:r>
      <w:r w:rsidR="00C46D36">
        <w:rPr>
          <w:rFonts w:ascii="Calibri" w:eastAsia="Times New Roman" w:hAnsi="Calibri" w:cs="Calibri"/>
          <w:kern w:val="0"/>
          <w:lang w:val="lt-LT" w:eastAsia="lt-LT"/>
          <w14:ligatures w14:val="none"/>
        </w:rPr>
        <w:t>ų valandų</w:t>
      </w:r>
      <w:r w:rsidR="00123FAD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, Tarnyba atkreipia </w:t>
      </w:r>
      <w:r w:rsidR="00A65F18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dėmesį, jog teikiant užsakymus dėl </w:t>
      </w:r>
      <w:r w:rsidR="00C35C3F">
        <w:rPr>
          <w:rFonts w:ascii="Calibri" w:eastAsia="Times New Roman" w:hAnsi="Calibri" w:cs="Calibri"/>
          <w:kern w:val="0"/>
          <w:lang w:val="lt-LT" w:eastAsia="lt-LT"/>
          <w14:ligatures w14:val="none"/>
        </w:rPr>
        <w:t>minėtų</w:t>
      </w:r>
      <w:r w:rsidR="00A65F18" w:rsidRPr="002D4A81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 paslaug</w:t>
      </w:r>
      <w:r w:rsidR="00A65F18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ų </w:t>
      </w:r>
      <w:r w:rsidR="008529BB">
        <w:rPr>
          <w:rFonts w:ascii="Calibri" w:eastAsia="Times New Roman" w:hAnsi="Calibri" w:cs="Calibri"/>
          <w:kern w:val="0"/>
          <w:lang w:val="lt-LT" w:eastAsia="lt-LT"/>
          <w14:ligatures w14:val="none"/>
        </w:rPr>
        <w:t>įsig</w:t>
      </w:r>
      <w:r w:rsidR="002D4C12">
        <w:rPr>
          <w:rFonts w:ascii="Calibri" w:eastAsia="Times New Roman" w:hAnsi="Calibri" w:cs="Calibri"/>
          <w:kern w:val="0"/>
          <w:lang w:val="lt-LT" w:eastAsia="lt-LT"/>
          <w14:ligatures w14:val="none"/>
        </w:rPr>
        <w:t>i</w:t>
      </w:r>
      <w:r w:rsidR="008529BB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jimo </w:t>
      </w:r>
      <w:r w:rsidR="0061322E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Perkančioji organizacija </w:t>
      </w:r>
      <w:r w:rsidR="00536BCA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kiekvienu atveju </w:t>
      </w:r>
      <w:r w:rsidR="0061322E">
        <w:rPr>
          <w:rFonts w:ascii="Calibri" w:eastAsia="Times New Roman" w:hAnsi="Calibri" w:cs="Calibri"/>
          <w:kern w:val="0"/>
          <w:lang w:val="lt-LT" w:eastAsia="lt-LT"/>
          <w14:ligatures w14:val="none"/>
        </w:rPr>
        <w:t>tur</w:t>
      </w:r>
      <w:r w:rsidR="008529BB">
        <w:rPr>
          <w:rFonts w:ascii="Calibri" w:eastAsia="Times New Roman" w:hAnsi="Calibri" w:cs="Calibri"/>
          <w:kern w:val="0"/>
          <w:lang w:val="lt-LT" w:eastAsia="lt-LT"/>
          <w14:ligatures w14:val="none"/>
        </w:rPr>
        <w:t>i</w:t>
      </w:r>
      <w:r w:rsidR="0061322E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 atsakingai </w:t>
      </w:r>
      <w:r w:rsidR="00CB275F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ir objektyviai </w:t>
      </w:r>
      <w:r w:rsidR="0061322E">
        <w:rPr>
          <w:rFonts w:ascii="Calibri" w:eastAsia="Times New Roman" w:hAnsi="Calibri" w:cs="Calibri"/>
          <w:kern w:val="0"/>
          <w:lang w:val="lt-LT" w:eastAsia="lt-LT"/>
          <w14:ligatures w14:val="none"/>
        </w:rPr>
        <w:t>įsivertinti realų tokių paslaugų poreikį</w:t>
      </w:r>
      <w:r w:rsidR="00AD3CB1">
        <w:rPr>
          <w:rFonts w:ascii="Calibri" w:eastAsia="Times New Roman" w:hAnsi="Calibri" w:cs="Calibri"/>
          <w:kern w:val="0"/>
          <w:lang w:val="lt-LT" w:eastAsia="lt-LT"/>
          <w14:ligatures w14:val="none"/>
        </w:rPr>
        <w:t>.</w:t>
      </w:r>
    </w:p>
    <w:p w14:paraId="55741D5C" w14:textId="77777777" w:rsidR="003A1C06" w:rsidRDefault="003A1C06" w:rsidP="00AF19FB">
      <w:pPr>
        <w:tabs>
          <w:tab w:val="left" w:pos="7176"/>
        </w:tabs>
        <w:spacing w:after="0"/>
        <w:ind w:firstLine="851"/>
        <w:rPr>
          <w:rFonts w:ascii="Calibri" w:hAnsi="Calibri" w:cs="Calibri"/>
          <w:lang w:val="lt-LT"/>
        </w:rPr>
      </w:pPr>
    </w:p>
    <w:p w14:paraId="78CC2603" w14:textId="77777777" w:rsidR="009C0546" w:rsidRPr="001B4ED5" w:rsidRDefault="009C0546" w:rsidP="00AF19FB">
      <w:pPr>
        <w:tabs>
          <w:tab w:val="left" w:pos="6240"/>
        </w:tabs>
        <w:spacing w:after="0" w:line="276" w:lineRule="auto"/>
        <w:ind w:firstLine="851"/>
        <w:rPr>
          <w:rFonts w:ascii="Calibri" w:eastAsia="Times New Roman" w:hAnsi="Calibri" w:cs="Calibri"/>
          <w:color w:val="000000"/>
          <w:kern w:val="0"/>
          <w:lang w:val="lt-LT" w:eastAsia="lt-LT"/>
          <w14:ligatures w14:val="none"/>
        </w:rPr>
      </w:pPr>
      <w:r w:rsidRPr="0067449B">
        <w:rPr>
          <w:rFonts w:ascii="Calibri" w:eastAsia="Times New Roman" w:hAnsi="Calibri" w:cs="Calibri"/>
          <w:kern w:val="0"/>
          <w:lang w:val="lt-LT" w:eastAsia="lt-LT"/>
          <w14:ligatures w14:val="none"/>
        </w:rPr>
        <w:t>Perkančioji organizacija, nesutinkanti su šiuo sprendimu, gali jį apskųsti per 1 (vieną) mėnesį nuo jo gavimo dienos. Vadovaujantis Lietuvos Respublikos administracinių bylų teisenos įstatymu ir Lietuvos Respublikos ikiteisminio administracinių ginčų nagrinėjimo tvarkos įstatymu, skundai paduodami Lietuvos administracinių ginčų komisijai (</w:t>
      </w:r>
      <w:r w:rsidRPr="00731D76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A. </w:t>
      </w:r>
      <w:proofErr w:type="spellStart"/>
      <w:r w:rsidRPr="00731D76">
        <w:rPr>
          <w:rFonts w:ascii="Calibri" w:eastAsia="Times New Roman" w:hAnsi="Calibri" w:cs="Calibri"/>
          <w:kern w:val="0"/>
          <w:lang w:eastAsia="lt-LT"/>
          <w14:ligatures w14:val="none"/>
        </w:rPr>
        <w:t>Goštauto</w:t>
      </w:r>
      <w:proofErr w:type="spellEnd"/>
      <w:r w:rsidRPr="00731D76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g.12-100</w:t>
      </w:r>
      <w:r w:rsidRPr="0067449B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, </w:t>
      </w:r>
      <w:r w:rsidRPr="00731D76">
        <w:rPr>
          <w:rFonts w:ascii="Calibri" w:eastAsia="Times New Roman" w:hAnsi="Calibri" w:cs="Calibri"/>
          <w:kern w:val="0"/>
          <w:lang w:eastAsia="lt-LT"/>
          <w14:ligatures w14:val="none"/>
        </w:rPr>
        <w:t>01108</w:t>
      </w:r>
      <w:r w:rsidRPr="0067449B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 Vilnius) ar </w:t>
      </w:r>
      <w:r w:rsidRPr="001B4ED5">
        <w:rPr>
          <w:rFonts w:ascii="Calibri" w:eastAsia="Times New Roman" w:hAnsi="Calibri" w:cs="Calibri"/>
          <w:color w:val="000000"/>
          <w:kern w:val="0"/>
          <w:lang w:val="lt-LT" w:eastAsia="lt-LT"/>
          <w14:ligatures w14:val="none"/>
        </w:rPr>
        <w:t>Regionų administraciniam teismui (Žygimantų g. 2, 01102 Vilnius).</w:t>
      </w:r>
    </w:p>
    <w:p w14:paraId="4ADB4C62" w14:textId="77777777" w:rsidR="009C0546" w:rsidRPr="0067449B" w:rsidRDefault="009C0546" w:rsidP="009C0546">
      <w:pPr>
        <w:tabs>
          <w:tab w:val="left" w:pos="7176"/>
        </w:tabs>
        <w:spacing w:after="0"/>
        <w:ind w:firstLine="851"/>
        <w:rPr>
          <w:rFonts w:ascii="Calibri" w:eastAsia="Times New Roman" w:hAnsi="Calibri" w:cs="Calibri"/>
          <w:kern w:val="0"/>
          <w:lang w:val="lt-LT" w:eastAsia="lt-LT"/>
          <w14:ligatures w14:val="none"/>
        </w:rPr>
      </w:pPr>
      <w:r w:rsidRPr="0067449B">
        <w:rPr>
          <w:rFonts w:ascii="Calibri" w:eastAsia="Times New Roman" w:hAnsi="Calibri" w:cs="Calibri"/>
          <w:kern w:val="0"/>
          <w:lang w:val="lt-LT" w:eastAsia="lt-LT"/>
          <w14:ligatures w14:val="none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3"/>
        <w:gridCol w:w="4751"/>
      </w:tblGrid>
      <w:tr w:rsidR="009C0546" w:rsidRPr="0067449B" w14:paraId="7C0400F5" w14:textId="77777777" w:rsidTr="0017388F">
        <w:tc>
          <w:tcPr>
            <w:tcW w:w="4814" w:type="dxa"/>
            <w:hideMark/>
          </w:tcPr>
          <w:p w14:paraId="5A0E18DA" w14:textId="3582F6CF" w:rsidR="009C0546" w:rsidRDefault="009C0546" w:rsidP="007E386F">
            <w:pPr>
              <w:tabs>
                <w:tab w:val="left" w:pos="1176"/>
              </w:tabs>
              <w:spacing w:after="0"/>
              <w:rPr>
                <w:rFonts w:ascii="Calibri" w:eastAsia="Times New Roman" w:hAnsi="Calibri" w:cs="Calibri"/>
                <w:kern w:val="0"/>
                <w:lang w:val="lt-LT" w:eastAsia="lt-LT"/>
                <w14:ligatures w14:val="none"/>
              </w:rPr>
            </w:pPr>
          </w:p>
          <w:p w14:paraId="69DC4772" w14:textId="77777777" w:rsidR="009C0546" w:rsidRPr="0067449B" w:rsidRDefault="009C0546" w:rsidP="0017388F">
            <w:pPr>
              <w:tabs>
                <w:tab w:val="left" w:pos="7176"/>
              </w:tabs>
              <w:spacing w:after="0"/>
              <w:rPr>
                <w:rFonts w:ascii="Calibri" w:eastAsia="Times New Roman" w:hAnsi="Calibri" w:cs="Calibri"/>
                <w:kern w:val="0"/>
                <w:lang w:val="lt-LT" w:eastAsia="lt-LT"/>
                <w14:ligatures w14:val="none"/>
              </w:rPr>
            </w:pPr>
            <w:r w:rsidRPr="0067449B">
              <w:rPr>
                <w:rFonts w:ascii="Calibri" w:eastAsia="Times New Roman" w:hAnsi="Calibri" w:cs="Calibri"/>
                <w:kern w:val="0"/>
                <w:lang w:val="lt-LT" w:eastAsia="lt-LT"/>
                <w14:ligatures w14:val="none"/>
              </w:rPr>
              <w:t xml:space="preserve">Direktorius </w:t>
            </w:r>
          </w:p>
        </w:tc>
        <w:tc>
          <w:tcPr>
            <w:tcW w:w="4815" w:type="dxa"/>
            <w:hideMark/>
          </w:tcPr>
          <w:p w14:paraId="42ADE1F7" w14:textId="77777777" w:rsidR="009C0546" w:rsidRDefault="009C0546" w:rsidP="0017388F">
            <w:pPr>
              <w:tabs>
                <w:tab w:val="left" w:pos="7176"/>
              </w:tabs>
              <w:spacing w:after="0"/>
              <w:ind w:left="2593"/>
              <w:rPr>
                <w:rFonts w:ascii="Calibri" w:eastAsia="Times New Roman" w:hAnsi="Calibri" w:cs="Calibri"/>
                <w:kern w:val="0"/>
                <w:lang w:val="lt-LT" w:eastAsia="lt-LT"/>
                <w14:ligatures w14:val="none"/>
              </w:rPr>
            </w:pPr>
          </w:p>
          <w:p w14:paraId="23C29CBF" w14:textId="77777777" w:rsidR="009C0546" w:rsidRPr="0067449B" w:rsidRDefault="009C0546" w:rsidP="0017388F">
            <w:pPr>
              <w:tabs>
                <w:tab w:val="left" w:pos="7176"/>
              </w:tabs>
              <w:spacing w:after="0"/>
              <w:ind w:left="2593"/>
              <w:rPr>
                <w:rFonts w:ascii="Calibri" w:eastAsia="Times New Roman" w:hAnsi="Calibri" w:cs="Calibri"/>
                <w:kern w:val="0"/>
                <w:lang w:val="lt-LT" w:eastAsia="lt-LT"/>
                <w14:ligatures w14:val="none"/>
              </w:rPr>
            </w:pPr>
            <w:r w:rsidRPr="0067449B">
              <w:rPr>
                <w:rFonts w:ascii="Calibri" w:eastAsia="Times New Roman" w:hAnsi="Calibri" w:cs="Calibri"/>
                <w:kern w:val="0"/>
                <w:lang w:val="lt-LT" w:eastAsia="lt-LT"/>
                <w14:ligatures w14:val="none"/>
              </w:rPr>
              <w:t>Darius Vedrickas</w:t>
            </w:r>
          </w:p>
        </w:tc>
      </w:tr>
      <w:bookmarkEnd w:id="3"/>
    </w:tbl>
    <w:p w14:paraId="0569CF75" w14:textId="77777777" w:rsidR="009C0546" w:rsidRDefault="009C0546" w:rsidP="009C0546">
      <w:pPr>
        <w:spacing w:after="0"/>
        <w:rPr>
          <w:rFonts w:ascii="Calibri" w:eastAsia="Times New Roman" w:hAnsi="Calibri" w:cs="Calibri"/>
          <w:color w:val="000000"/>
          <w:kern w:val="0"/>
          <w:sz w:val="20"/>
          <w:szCs w:val="20"/>
          <w:lang w:val="lt-LT" w:eastAsia="lt-LT"/>
          <w14:ligatures w14:val="none"/>
        </w:rPr>
      </w:pPr>
    </w:p>
    <w:p w14:paraId="47485BCC" w14:textId="77777777" w:rsidR="009C0546" w:rsidRDefault="009C0546" w:rsidP="009C0546">
      <w:pPr>
        <w:spacing w:after="0"/>
        <w:rPr>
          <w:rFonts w:ascii="Calibri" w:eastAsia="Times New Roman" w:hAnsi="Calibri" w:cs="Calibri"/>
          <w:color w:val="000000"/>
          <w:kern w:val="0"/>
          <w:sz w:val="20"/>
          <w:szCs w:val="20"/>
          <w:lang w:val="lt-LT" w:eastAsia="lt-LT"/>
          <w14:ligatures w14:val="none"/>
        </w:rPr>
      </w:pPr>
    </w:p>
    <w:bookmarkEnd w:id="0"/>
    <w:bookmarkEnd w:id="1"/>
    <w:bookmarkEnd w:id="2"/>
    <w:p w14:paraId="3DF685F7" w14:textId="77777777" w:rsidR="009C0546" w:rsidRPr="00655F77" w:rsidRDefault="009C0546" w:rsidP="009C0546">
      <w:pPr>
        <w:spacing w:after="0"/>
        <w:rPr>
          <w:rFonts w:ascii="Calibri" w:eastAsia="Times New Roman" w:hAnsi="Calibri" w:cs="Calibri"/>
          <w:color w:val="000000"/>
          <w:kern w:val="0"/>
          <w:sz w:val="20"/>
          <w:szCs w:val="20"/>
          <w:lang w:val="lt-LT" w:eastAsia="lt-LT"/>
          <w14:ligatures w14:val="none"/>
        </w:rPr>
      </w:pPr>
    </w:p>
    <w:p w14:paraId="0C9A67D4" w14:textId="77777777" w:rsidR="004A1309" w:rsidRDefault="004A1309" w:rsidP="009A7CFF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5379669F" w14:textId="77777777" w:rsidR="004A1309" w:rsidRDefault="004A1309" w:rsidP="009A7CFF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2F19E53B" w14:textId="77777777" w:rsidR="004A1309" w:rsidRDefault="004A1309" w:rsidP="009A7CFF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1A155D9C" w14:textId="77777777" w:rsidR="004A1309" w:rsidRDefault="004A1309" w:rsidP="009A7CFF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790A24A4" w14:textId="77777777" w:rsidR="004A1309" w:rsidRDefault="004A1309" w:rsidP="009A7CFF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6C9DBBDE" w14:textId="77777777" w:rsidR="004A1309" w:rsidRDefault="004A1309" w:rsidP="009A7CFF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16578243" w14:textId="77777777" w:rsidR="004A1309" w:rsidRDefault="004A1309" w:rsidP="009A7CFF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7784CF13" w14:textId="77777777" w:rsidR="004A1309" w:rsidRDefault="004A1309" w:rsidP="009A7CFF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1FB1F317" w14:textId="77777777" w:rsidR="004A1309" w:rsidRDefault="004A1309" w:rsidP="009A7CFF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6A3EA427" w14:textId="77777777" w:rsidR="004A1309" w:rsidRDefault="004A1309" w:rsidP="009A7CFF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4393E6B1" w14:textId="77777777" w:rsidR="004A1309" w:rsidRDefault="004A1309" w:rsidP="009A7CFF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2B0F1551" w14:textId="77777777" w:rsidR="004A1309" w:rsidRDefault="004A1309" w:rsidP="009A7CFF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453C866F" w14:textId="77777777" w:rsidR="004A1309" w:rsidRDefault="004A1309" w:rsidP="009A7CFF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5CD205D7" w14:textId="77777777" w:rsidR="004A1309" w:rsidRDefault="004A1309" w:rsidP="009A7CFF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5587A5C2" w14:textId="77777777" w:rsidR="004A1309" w:rsidRDefault="004A1309" w:rsidP="009A7CFF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3BC19824" w14:textId="77777777" w:rsidR="004A1309" w:rsidRDefault="004A1309" w:rsidP="009A7CFF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630C8BC5" w14:textId="77777777" w:rsidR="004A1309" w:rsidRDefault="004A1309" w:rsidP="009A7CFF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02ED2C9C" w14:textId="77777777" w:rsidR="004A1309" w:rsidRDefault="004A1309" w:rsidP="009A7CFF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0A246724" w14:textId="77777777" w:rsidR="004A1309" w:rsidRDefault="004A1309" w:rsidP="009A7CFF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4F6915D1" w14:textId="77777777" w:rsidR="004A1309" w:rsidRDefault="004A1309" w:rsidP="009A7CFF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251844A8" w14:textId="77777777" w:rsidR="004A1309" w:rsidRDefault="004A1309" w:rsidP="009A7CFF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60B9CA7D" w14:textId="77777777" w:rsidR="004A1309" w:rsidRDefault="004A1309" w:rsidP="009A7CFF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782ABE5C" w14:textId="77777777" w:rsidR="004A1309" w:rsidRDefault="004A1309" w:rsidP="009A7CFF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618B74DD" w14:textId="77777777" w:rsidR="006D522B" w:rsidRDefault="006D522B" w:rsidP="009A7CFF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66717561" w14:textId="77777777" w:rsidR="006D522B" w:rsidRDefault="006D522B" w:rsidP="009A7CFF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04BA0775" w14:textId="77777777" w:rsidR="006D522B" w:rsidRDefault="006D522B" w:rsidP="009A7CFF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1EC09658" w14:textId="4376D2C9" w:rsidR="00FB4091" w:rsidRPr="00AD1644" w:rsidRDefault="00FB4091" w:rsidP="00AD1644">
      <w:pPr>
        <w:spacing w:after="0"/>
        <w:rPr>
          <w:rFonts w:ascii="Calibri" w:eastAsia="Times New Roman" w:hAnsi="Calibri" w:cs="Calibri"/>
          <w:color w:val="000000"/>
          <w:kern w:val="0"/>
          <w:sz w:val="20"/>
          <w:szCs w:val="20"/>
          <w:lang w:val="lt-LT" w:eastAsia="lt-LT"/>
          <w14:ligatures w14:val="none"/>
        </w:rPr>
      </w:pPr>
    </w:p>
    <w:sectPr w:rsidR="00FB4091" w:rsidRPr="00AD1644" w:rsidSect="00494E15">
      <w:headerReference w:type="default" r:id="rId8"/>
      <w:footerReference w:type="first" r:id="rId9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D89D7" w14:textId="77777777" w:rsidR="00CA331B" w:rsidRDefault="00CA331B" w:rsidP="009C0546">
      <w:pPr>
        <w:spacing w:after="0" w:line="240" w:lineRule="auto"/>
      </w:pPr>
      <w:r>
        <w:separator/>
      </w:r>
    </w:p>
  </w:endnote>
  <w:endnote w:type="continuationSeparator" w:id="0">
    <w:p w14:paraId="1CD6BBBC" w14:textId="77777777" w:rsidR="00CA331B" w:rsidRDefault="00CA331B" w:rsidP="009C0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00F5C" w14:textId="77777777" w:rsidR="009C0546" w:rsidRPr="009B62FC" w:rsidRDefault="009C0546" w:rsidP="0067449B">
    <w:pPr>
      <w:pBdr>
        <w:top w:val="single" w:sz="4" w:space="1" w:color="auto"/>
      </w:pBdr>
      <w:spacing w:after="0" w:line="240" w:lineRule="auto"/>
      <w:rPr>
        <w:rFonts w:ascii="Calibri" w:eastAsia="Times New Roman" w:hAnsi="Calibri" w:cs="Calibri"/>
        <w:kern w:val="0"/>
        <w:sz w:val="20"/>
        <w:szCs w:val="20"/>
        <w:lang w:val="lt-LT"/>
        <w14:ligatures w14:val="none"/>
      </w:rPr>
    </w:pPr>
    <w:r w:rsidRPr="009B62FC">
      <w:rPr>
        <w:rFonts w:ascii="Calibri" w:eastAsia="Times New Roman" w:hAnsi="Calibri" w:cs="Calibri"/>
        <w:kern w:val="0"/>
        <w:sz w:val="20"/>
        <w:szCs w:val="20"/>
        <w:lang w:val="lt-LT"/>
        <w14:ligatures w14:val="none"/>
      </w:rPr>
      <w:t>Biudžetinė įstaiga                                 Tel.  +370 603 89015                           Duomenys kaupiami ir saugomi </w:t>
    </w:r>
  </w:p>
  <w:p w14:paraId="753A3D25" w14:textId="77777777" w:rsidR="009C0546" w:rsidRPr="009B62FC" w:rsidRDefault="009C0546" w:rsidP="0067449B">
    <w:pPr>
      <w:pBdr>
        <w:top w:val="single" w:sz="4" w:space="1" w:color="auto"/>
      </w:pBdr>
      <w:spacing w:after="0" w:line="240" w:lineRule="auto"/>
      <w:jc w:val="both"/>
      <w:rPr>
        <w:rFonts w:ascii="Calibri" w:eastAsia="Times New Roman" w:hAnsi="Calibri" w:cs="Calibri"/>
        <w:kern w:val="0"/>
        <w:sz w:val="20"/>
        <w:szCs w:val="20"/>
        <w:lang w:val="lt-LT"/>
        <w14:ligatures w14:val="none"/>
      </w:rPr>
    </w:pPr>
    <w:r w:rsidRPr="009B62FC">
      <w:rPr>
        <w:rFonts w:ascii="Calibri" w:eastAsia="Times New Roman" w:hAnsi="Calibri" w:cs="Calibri"/>
        <w:kern w:val="0"/>
        <w:sz w:val="20"/>
        <w:szCs w:val="20"/>
        <w:lang w:val="lt-LT"/>
        <w14:ligatures w14:val="none"/>
      </w:rPr>
      <w:t xml:space="preserve">Kareivių g. 1, LT-08221 Vilnius            </w:t>
    </w:r>
    <w:proofErr w:type="spellStart"/>
    <w:r w:rsidRPr="009B62FC">
      <w:rPr>
        <w:rFonts w:ascii="Calibri" w:eastAsia="Times New Roman" w:hAnsi="Calibri" w:cs="Calibri"/>
        <w:kern w:val="0"/>
        <w:sz w:val="20"/>
        <w:szCs w:val="20"/>
        <w:lang w:val="lt-LT"/>
        <w14:ligatures w14:val="none"/>
      </w:rPr>
      <w:t>El.p</w:t>
    </w:r>
    <w:proofErr w:type="spellEnd"/>
    <w:r w:rsidRPr="009B62FC">
      <w:rPr>
        <w:rFonts w:ascii="Calibri" w:eastAsia="Times New Roman" w:hAnsi="Calibri" w:cs="Calibri"/>
        <w:kern w:val="0"/>
        <w:sz w:val="20"/>
        <w:szCs w:val="20"/>
        <w:lang w:val="lt-LT"/>
        <w14:ligatures w14:val="none"/>
      </w:rPr>
      <w:t xml:space="preserve">. </w:t>
    </w:r>
    <w:proofErr w:type="spellStart"/>
    <w:r w:rsidRPr="009B62FC">
      <w:rPr>
        <w:rFonts w:ascii="Calibri" w:eastAsia="Times New Roman" w:hAnsi="Calibri" w:cs="Calibri"/>
        <w:kern w:val="0"/>
        <w:sz w:val="20"/>
        <w:szCs w:val="20"/>
        <w:lang w:val="lt-LT"/>
        <w14:ligatures w14:val="none"/>
      </w:rPr>
      <w:t>info@vpt.lt</w:t>
    </w:r>
    <w:proofErr w:type="spellEnd"/>
    <w:r w:rsidRPr="009B62FC">
      <w:rPr>
        <w:rFonts w:ascii="Calibri" w:eastAsia="Times New Roman" w:hAnsi="Calibri" w:cs="Calibri"/>
        <w:kern w:val="0"/>
        <w:sz w:val="20"/>
        <w:szCs w:val="20"/>
        <w:lang w:val="lt-LT"/>
        <w14:ligatures w14:val="none"/>
      </w:rPr>
      <w:t xml:space="preserve">                                  Juridinių asmenų registre </w:t>
    </w:r>
  </w:p>
  <w:p w14:paraId="5648B70A" w14:textId="77777777" w:rsidR="009C0546" w:rsidRPr="009B62FC" w:rsidRDefault="009C0546" w:rsidP="0067449B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kern w:val="0"/>
        <w:sz w:val="18"/>
        <w:szCs w:val="20"/>
        <w:lang w:val="lt-LT"/>
        <w14:ligatures w14:val="none"/>
      </w:rPr>
    </w:pPr>
    <w:r w:rsidRPr="009B62FC">
      <w:rPr>
        <w:rFonts w:ascii="Calibri" w:eastAsia="Times New Roman" w:hAnsi="Calibri" w:cs="Calibri"/>
        <w:kern w:val="0"/>
        <w:sz w:val="20"/>
        <w:szCs w:val="20"/>
        <w:lang w:val="lt-LT"/>
        <w14:ligatures w14:val="none"/>
      </w:rPr>
      <w:t>http://www.vpt.lt                                                                                                 Kodas 188656261</w:t>
    </w:r>
  </w:p>
  <w:p w14:paraId="3EA2EB8D" w14:textId="77777777" w:rsidR="009C0546" w:rsidRDefault="009C0546" w:rsidP="00A47EC6">
    <w:pPr>
      <w:pStyle w:val="Footer"/>
    </w:pPr>
  </w:p>
  <w:p w14:paraId="0B334FCD" w14:textId="77777777" w:rsidR="009C0546" w:rsidRDefault="009C05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4803C" w14:textId="77777777" w:rsidR="00CA331B" w:rsidRDefault="00CA331B" w:rsidP="009C0546">
      <w:pPr>
        <w:spacing w:after="0" w:line="240" w:lineRule="auto"/>
      </w:pPr>
      <w:r>
        <w:separator/>
      </w:r>
    </w:p>
  </w:footnote>
  <w:footnote w:type="continuationSeparator" w:id="0">
    <w:p w14:paraId="57B01B3C" w14:textId="77777777" w:rsidR="00CA331B" w:rsidRDefault="00CA331B" w:rsidP="009C0546">
      <w:pPr>
        <w:spacing w:after="0" w:line="240" w:lineRule="auto"/>
      </w:pPr>
      <w:r>
        <w:continuationSeparator/>
      </w:r>
    </w:p>
  </w:footnote>
  <w:footnote w:id="1">
    <w:p w14:paraId="3B268827" w14:textId="77777777" w:rsidR="009C0546" w:rsidRPr="003454E4" w:rsidRDefault="009C0546" w:rsidP="009C0546">
      <w:pPr>
        <w:pStyle w:val="FootnoteText"/>
        <w:jc w:val="both"/>
        <w:rPr>
          <w:rFonts w:ascii="Calibri" w:hAnsi="Calibri" w:cs="Calibri"/>
        </w:rPr>
      </w:pPr>
      <w:r>
        <w:rPr>
          <w:rStyle w:val="FootnoteReference"/>
          <w:rFonts w:cstheme="minorHAnsi"/>
        </w:rPr>
        <w:footnoteRef/>
      </w:r>
      <w:r>
        <w:rPr>
          <w:rFonts w:cstheme="minorHAnsi"/>
        </w:rPr>
        <w:t xml:space="preserve"> </w:t>
      </w:r>
      <w:r w:rsidRPr="003454E4">
        <w:rPr>
          <w:rFonts w:ascii="Calibri" w:hAnsi="Calibri" w:cs="Calibri"/>
        </w:rPr>
        <w:t>Patvirtintos Viešųjų pirkimų tarnybos direktoriaus 2017 m. birželio 29 d. įsakymu Nr. 1S-99.</w:t>
      </w:r>
    </w:p>
  </w:footnote>
  <w:footnote w:id="2">
    <w:p w14:paraId="608929F8" w14:textId="30FC1D9D" w:rsidR="003A1C06" w:rsidRDefault="003A1C0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81AFF">
        <w:t xml:space="preserve"> </w:t>
      </w:r>
      <w:r w:rsidR="00481AFF" w:rsidRPr="00AF19FB">
        <w:rPr>
          <w:rFonts w:ascii="Calibri" w:hAnsi="Calibri" w:cs="Calibri"/>
        </w:rPr>
        <w:t xml:space="preserve">2025 m. sausio 24 d. </w:t>
      </w:r>
      <w:r w:rsidR="00481AFF">
        <w:rPr>
          <w:rFonts w:ascii="Calibri" w:hAnsi="Calibri" w:cs="Calibri"/>
        </w:rPr>
        <w:t>s</w:t>
      </w:r>
      <w:r w:rsidR="00481AFF" w:rsidRPr="00AF19FB">
        <w:rPr>
          <w:rFonts w:ascii="Calibri" w:hAnsi="Calibri" w:cs="Calibri"/>
        </w:rPr>
        <w:t>utart</w:t>
      </w:r>
      <w:r w:rsidR="00481AFF">
        <w:rPr>
          <w:rFonts w:ascii="Calibri" w:hAnsi="Calibri" w:cs="Calibri"/>
        </w:rPr>
        <w:t>imi</w:t>
      </w:r>
      <w:r w:rsidR="006D73F3">
        <w:rPr>
          <w:rFonts w:ascii="Calibri" w:hAnsi="Calibri" w:cs="Calibri"/>
        </w:rPr>
        <w:t xml:space="preserve"> </w:t>
      </w:r>
      <w:r w:rsidR="00481AFF" w:rsidRPr="00AF19FB">
        <w:rPr>
          <w:rFonts w:ascii="Calibri" w:hAnsi="Calibri" w:cs="Calibri"/>
        </w:rPr>
        <w:t>Nr. ST-25-21</w:t>
      </w:r>
      <w:r w:rsidR="006D73F3">
        <w:rPr>
          <w:rFonts w:ascii="Calibri" w:hAnsi="Calibri" w:cs="Calibri"/>
        </w:rPr>
        <w:t xml:space="preserve"> įsigyta </w:t>
      </w:r>
      <w:r w:rsidR="00B315C2" w:rsidRPr="002D4A81">
        <w:rPr>
          <w:rFonts w:ascii="Calibri" w:eastAsia="Times New Roman" w:hAnsi="Calibri" w:cs="Calibri"/>
          <w:lang w:eastAsia="lt-LT"/>
        </w:rPr>
        <w:t>iki 294 valandų programavimo paslaug</w:t>
      </w:r>
      <w:r w:rsidR="00B315C2">
        <w:rPr>
          <w:rFonts w:ascii="Calibri" w:eastAsia="Times New Roman" w:hAnsi="Calibri" w:cs="Calibri"/>
          <w:lang w:eastAsia="lt-LT"/>
        </w:rPr>
        <w:t>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3624865"/>
      <w:docPartObj>
        <w:docPartGallery w:val="Page Numbers (Top of Page)"/>
        <w:docPartUnique/>
      </w:docPartObj>
    </w:sdtPr>
    <w:sdtContent>
      <w:p w14:paraId="2DF3D0AF" w14:textId="77777777" w:rsidR="009C0546" w:rsidRDefault="009C054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998C08" w14:textId="77777777" w:rsidR="009C0546" w:rsidRDefault="009C0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46"/>
    <w:rsid w:val="00044AC8"/>
    <w:rsid w:val="0006143D"/>
    <w:rsid w:val="0006245C"/>
    <w:rsid w:val="00066920"/>
    <w:rsid w:val="00071305"/>
    <w:rsid w:val="000758AD"/>
    <w:rsid w:val="000D5660"/>
    <w:rsid w:val="00102077"/>
    <w:rsid w:val="0012248B"/>
    <w:rsid w:val="00123FAD"/>
    <w:rsid w:val="001C4CFF"/>
    <w:rsid w:val="001D14DA"/>
    <w:rsid w:val="001E38C0"/>
    <w:rsid w:val="001E3D56"/>
    <w:rsid w:val="001F01D4"/>
    <w:rsid w:val="00223485"/>
    <w:rsid w:val="00236A10"/>
    <w:rsid w:val="00247D36"/>
    <w:rsid w:val="0025767B"/>
    <w:rsid w:val="00262421"/>
    <w:rsid w:val="00277C42"/>
    <w:rsid w:val="002A68B4"/>
    <w:rsid w:val="002A7C8D"/>
    <w:rsid w:val="002B29A0"/>
    <w:rsid w:val="002D4C12"/>
    <w:rsid w:val="00310C9E"/>
    <w:rsid w:val="00315392"/>
    <w:rsid w:val="003346D9"/>
    <w:rsid w:val="00346959"/>
    <w:rsid w:val="00353CF3"/>
    <w:rsid w:val="00396DFF"/>
    <w:rsid w:val="003A0758"/>
    <w:rsid w:val="003A1C06"/>
    <w:rsid w:val="003A4BD5"/>
    <w:rsid w:val="003F0A55"/>
    <w:rsid w:val="00405A2F"/>
    <w:rsid w:val="00407B20"/>
    <w:rsid w:val="0044062D"/>
    <w:rsid w:val="00481AFF"/>
    <w:rsid w:val="00481E8A"/>
    <w:rsid w:val="00494E15"/>
    <w:rsid w:val="004A029A"/>
    <w:rsid w:val="004A1309"/>
    <w:rsid w:val="004A39B1"/>
    <w:rsid w:val="004A3F2C"/>
    <w:rsid w:val="004A4316"/>
    <w:rsid w:val="004E35A0"/>
    <w:rsid w:val="00524D4B"/>
    <w:rsid w:val="00524DDB"/>
    <w:rsid w:val="00536BCA"/>
    <w:rsid w:val="005376C0"/>
    <w:rsid w:val="005436E0"/>
    <w:rsid w:val="0055331C"/>
    <w:rsid w:val="00553D02"/>
    <w:rsid w:val="0056080D"/>
    <w:rsid w:val="00590556"/>
    <w:rsid w:val="005C5940"/>
    <w:rsid w:val="005F3E6E"/>
    <w:rsid w:val="0061322E"/>
    <w:rsid w:val="00613A26"/>
    <w:rsid w:val="0061413B"/>
    <w:rsid w:val="00617B54"/>
    <w:rsid w:val="00642309"/>
    <w:rsid w:val="00657370"/>
    <w:rsid w:val="0069536B"/>
    <w:rsid w:val="0069616B"/>
    <w:rsid w:val="006B27C5"/>
    <w:rsid w:val="006B75BD"/>
    <w:rsid w:val="006D11B2"/>
    <w:rsid w:val="006D522B"/>
    <w:rsid w:val="006D73F3"/>
    <w:rsid w:val="006E388B"/>
    <w:rsid w:val="00705841"/>
    <w:rsid w:val="00714DF7"/>
    <w:rsid w:val="00733618"/>
    <w:rsid w:val="007355A8"/>
    <w:rsid w:val="00761261"/>
    <w:rsid w:val="007739A9"/>
    <w:rsid w:val="007D3796"/>
    <w:rsid w:val="007D78D1"/>
    <w:rsid w:val="007E386F"/>
    <w:rsid w:val="008529BB"/>
    <w:rsid w:val="00856E85"/>
    <w:rsid w:val="0086150D"/>
    <w:rsid w:val="00895672"/>
    <w:rsid w:val="008C2347"/>
    <w:rsid w:val="008D2B82"/>
    <w:rsid w:val="008F3966"/>
    <w:rsid w:val="008F45CB"/>
    <w:rsid w:val="00912816"/>
    <w:rsid w:val="009561E9"/>
    <w:rsid w:val="009669BB"/>
    <w:rsid w:val="009705F6"/>
    <w:rsid w:val="00992C80"/>
    <w:rsid w:val="009A7CFF"/>
    <w:rsid w:val="009B6F78"/>
    <w:rsid w:val="009B7050"/>
    <w:rsid w:val="009C0546"/>
    <w:rsid w:val="00A26BB7"/>
    <w:rsid w:val="00A36FE6"/>
    <w:rsid w:val="00A65F18"/>
    <w:rsid w:val="00A77665"/>
    <w:rsid w:val="00A819D9"/>
    <w:rsid w:val="00A82342"/>
    <w:rsid w:val="00A86ECC"/>
    <w:rsid w:val="00AA425C"/>
    <w:rsid w:val="00AC0C46"/>
    <w:rsid w:val="00AD1644"/>
    <w:rsid w:val="00AD3CB1"/>
    <w:rsid w:val="00AF19FB"/>
    <w:rsid w:val="00B221E5"/>
    <w:rsid w:val="00B315C2"/>
    <w:rsid w:val="00B40FAA"/>
    <w:rsid w:val="00B47A8A"/>
    <w:rsid w:val="00B509DE"/>
    <w:rsid w:val="00B73E48"/>
    <w:rsid w:val="00B90FA6"/>
    <w:rsid w:val="00BB1307"/>
    <w:rsid w:val="00BB1595"/>
    <w:rsid w:val="00BD6E21"/>
    <w:rsid w:val="00BD767D"/>
    <w:rsid w:val="00BE4480"/>
    <w:rsid w:val="00C03483"/>
    <w:rsid w:val="00C049CD"/>
    <w:rsid w:val="00C35C3F"/>
    <w:rsid w:val="00C4288F"/>
    <w:rsid w:val="00C46D36"/>
    <w:rsid w:val="00C50EFE"/>
    <w:rsid w:val="00C5780A"/>
    <w:rsid w:val="00C861E6"/>
    <w:rsid w:val="00C92003"/>
    <w:rsid w:val="00C97BC8"/>
    <w:rsid w:val="00CA331B"/>
    <w:rsid w:val="00CA571B"/>
    <w:rsid w:val="00CB275F"/>
    <w:rsid w:val="00CB797A"/>
    <w:rsid w:val="00CE1EEF"/>
    <w:rsid w:val="00D071DA"/>
    <w:rsid w:val="00D12FC4"/>
    <w:rsid w:val="00D20FF9"/>
    <w:rsid w:val="00D25853"/>
    <w:rsid w:val="00D40FC6"/>
    <w:rsid w:val="00D41321"/>
    <w:rsid w:val="00D43F3F"/>
    <w:rsid w:val="00D45B28"/>
    <w:rsid w:val="00D51809"/>
    <w:rsid w:val="00D920E7"/>
    <w:rsid w:val="00DC1ED8"/>
    <w:rsid w:val="00DE6BA4"/>
    <w:rsid w:val="00E11015"/>
    <w:rsid w:val="00E30154"/>
    <w:rsid w:val="00E30A73"/>
    <w:rsid w:val="00E80DDD"/>
    <w:rsid w:val="00E83DB6"/>
    <w:rsid w:val="00E92396"/>
    <w:rsid w:val="00ED21E7"/>
    <w:rsid w:val="00F227B8"/>
    <w:rsid w:val="00F45B67"/>
    <w:rsid w:val="00F96639"/>
    <w:rsid w:val="00FB4091"/>
    <w:rsid w:val="00FD0F78"/>
    <w:rsid w:val="00FD7EED"/>
    <w:rsid w:val="00FE03BC"/>
    <w:rsid w:val="00FE3D59"/>
    <w:rsid w:val="00FE6162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5F117"/>
  <w15:chartTrackingRefBased/>
  <w15:docId w15:val="{B466323D-5CA2-4B03-8818-B41BBAF8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546"/>
  </w:style>
  <w:style w:type="paragraph" w:styleId="Heading1">
    <w:name w:val="heading 1"/>
    <w:basedOn w:val="Normal"/>
    <w:next w:val="Normal"/>
    <w:link w:val="Heading1Char"/>
    <w:uiPriority w:val="9"/>
    <w:qFormat/>
    <w:rsid w:val="009C0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5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5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5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5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5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5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5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5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5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5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5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5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5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5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aliases w:val="Specialioji žyma"/>
    <w:basedOn w:val="Normal"/>
    <w:link w:val="HeaderChar"/>
    <w:uiPriority w:val="99"/>
    <w:unhideWhenUsed/>
    <w:rsid w:val="009C0546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9C0546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C0546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C0546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9C0546"/>
    <w:pPr>
      <w:spacing w:after="0" w:line="240" w:lineRule="auto"/>
    </w:pPr>
    <w:rPr>
      <w:kern w:val="0"/>
      <w:sz w:val="20"/>
      <w:szCs w:val="20"/>
      <w:lang w:val="lt-LT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C0546"/>
    <w:rPr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9C0546"/>
    <w:rPr>
      <w:vertAlign w:val="superscript"/>
    </w:rPr>
  </w:style>
  <w:style w:type="paragraph" w:styleId="Revision">
    <w:name w:val="Revision"/>
    <w:hidden/>
    <w:uiPriority w:val="99"/>
    <w:semiHidden/>
    <w:rsid w:val="001F01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0D22C-F3D1-4617-A081-96F77BC9A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Korkutė</dc:creator>
  <cp:lastModifiedBy>Eglė Korkutė</cp:lastModifiedBy>
  <cp:revision>30</cp:revision>
  <dcterms:created xsi:type="dcterms:W3CDTF">2025-06-20T05:55:00Z</dcterms:created>
  <dcterms:modified xsi:type="dcterms:W3CDTF">2025-06-23T12:23:00Z</dcterms:modified>
</cp:coreProperties>
</file>