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235B4" w14:textId="3C9471D8" w:rsidR="00E83E81" w:rsidRPr="005A5EF3" w:rsidRDefault="003A2A24" w:rsidP="007215DE">
      <w:pPr>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89997407" r:id="rId9"/>
        </w:object>
      </w:r>
    </w:p>
    <w:p w14:paraId="0972FA3C" w14:textId="77777777" w:rsidR="00E83E81" w:rsidRPr="005A5EF3" w:rsidRDefault="00E83E81" w:rsidP="007215DE">
      <w:pPr>
        <w:rPr>
          <w:rFonts w:cstheme="minorHAnsi"/>
          <w:sz w:val="24"/>
          <w:szCs w:val="24"/>
        </w:rPr>
      </w:pPr>
    </w:p>
    <w:p w14:paraId="1AF679FC" w14:textId="77777777" w:rsidR="00E83E81" w:rsidRPr="005A5EF3" w:rsidRDefault="00E83E81" w:rsidP="007215DE">
      <w:pPr>
        <w:spacing w:after="0"/>
        <w:rPr>
          <w:rFonts w:eastAsia="Times New Roman" w:cstheme="minorHAnsi"/>
          <w:sz w:val="24"/>
          <w:szCs w:val="24"/>
        </w:rPr>
      </w:pPr>
    </w:p>
    <w:p w14:paraId="7CB27622" w14:textId="77777777" w:rsidR="00E83E81" w:rsidRPr="005A5EF3" w:rsidRDefault="00E83E81" w:rsidP="007215DE">
      <w:pPr>
        <w:keepNext/>
        <w:spacing w:after="0"/>
        <w:jc w:val="center"/>
        <w:outlineLvl w:val="0"/>
        <w:rPr>
          <w:rFonts w:eastAsia="Times New Roman" w:cstheme="minorHAnsi"/>
          <w:b/>
          <w:bCs/>
          <w:sz w:val="24"/>
          <w:szCs w:val="24"/>
        </w:rPr>
      </w:pPr>
      <w:r w:rsidRPr="005A5EF3">
        <w:rPr>
          <w:rFonts w:eastAsia="Times New Roman" w:cstheme="minorHAnsi"/>
          <w:b/>
          <w:bCs/>
          <w:sz w:val="24"/>
          <w:szCs w:val="24"/>
        </w:rPr>
        <w:t>VIEŠŲJŲ PIRKIMŲ TARNYBA</w:t>
      </w:r>
    </w:p>
    <w:p w14:paraId="5547A2E6" w14:textId="77777777" w:rsidR="00E83E81" w:rsidRPr="005A5EF3" w:rsidRDefault="00E83E81" w:rsidP="007215DE">
      <w:pPr>
        <w:keepNext/>
        <w:spacing w:after="0"/>
        <w:outlineLvl w:val="0"/>
        <w:rPr>
          <w:rFonts w:eastAsia="Times New Roman" w:cstheme="minorHAnsi"/>
          <w:b/>
          <w:bCs/>
          <w:sz w:val="24"/>
          <w:szCs w:val="24"/>
        </w:rPr>
      </w:pPr>
    </w:p>
    <w:tbl>
      <w:tblPr>
        <w:tblW w:w="9639" w:type="dxa"/>
        <w:jc w:val="center"/>
        <w:tblLayout w:type="fixed"/>
        <w:tblLook w:val="0000" w:firstRow="0" w:lastRow="0" w:firstColumn="0" w:lastColumn="0" w:noHBand="0" w:noVBand="0"/>
      </w:tblPr>
      <w:tblGrid>
        <w:gridCol w:w="5387"/>
        <w:gridCol w:w="1559"/>
        <w:gridCol w:w="540"/>
        <w:gridCol w:w="2153"/>
      </w:tblGrid>
      <w:tr w:rsidR="00E83E81" w:rsidRPr="005A5EF3" w14:paraId="3BA34482" w14:textId="77777777" w:rsidTr="007215DE">
        <w:trPr>
          <w:cantSplit/>
          <w:tblHeader/>
          <w:jc w:val="center"/>
        </w:trPr>
        <w:tc>
          <w:tcPr>
            <w:tcW w:w="5387" w:type="dxa"/>
          </w:tcPr>
          <w:p w14:paraId="76A5C154" w14:textId="5CC8ECF4" w:rsidR="00B00307" w:rsidRDefault="00120984" w:rsidP="007215DE">
            <w:pPr>
              <w:spacing w:after="0"/>
              <w:rPr>
                <w:rFonts w:eastAsia="Times New Roman" w:cstheme="minorHAnsi"/>
                <w:bCs/>
                <w:sz w:val="24"/>
                <w:szCs w:val="24"/>
              </w:rPr>
            </w:pPr>
            <w:r>
              <w:rPr>
                <w:rFonts w:eastAsia="Times New Roman" w:cstheme="minorHAnsi"/>
                <w:bCs/>
                <w:sz w:val="24"/>
                <w:szCs w:val="24"/>
              </w:rPr>
              <w:t>U</w:t>
            </w:r>
            <w:r w:rsidR="00204DA4">
              <w:rPr>
                <w:rFonts w:eastAsia="Times New Roman" w:cstheme="minorHAnsi"/>
                <w:bCs/>
                <w:sz w:val="24"/>
                <w:szCs w:val="24"/>
              </w:rPr>
              <w:t>AB „</w:t>
            </w:r>
            <w:proofErr w:type="spellStart"/>
            <w:r w:rsidR="00204DA4">
              <w:rPr>
                <w:rFonts w:eastAsia="Times New Roman" w:cstheme="minorHAnsi"/>
                <w:bCs/>
                <w:sz w:val="24"/>
                <w:szCs w:val="24"/>
              </w:rPr>
              <w:t>Ignitis</w:t>
            </w:r>
            <w:proofErr w:type="spellEnd"/>
            <w:r w:rsidR="00204DA4">
              <w:rPr>
                <w:rFonts w:eastAsia="Times New Roman" w:cstheme="minorHAnsi"/>
                <w:bCs/>
                <w:sz w:val="24"/>
                <w:szCs w:val="24"/>
              </w:rPr>
              <w:t xml:space="preserve"> grupės paslaugų centras“</w:t>
            </w:r>
          </w:p>
          <w:p w14:paraId="16CE4A60" w14:textId="34FB3CD4" w:rsidR="002C1124" w:rsidRPr="002D0507" w:rsidRDefault="00143E86" w:rsidP="007215DE">
            <w:pPr>
              <w:spacing w:after="0"/>
              <w:rPr>
                <w:rFonts w:eastAsia="Times New Roman" w:cstheme="minorHAnsi"/>
                <w:bCs/>
                <w:sz w:val="24"/>
                <w:szCs w:val="24"/>
                <w:lang w:val="fr-FR"/>
              </w:rPr>
            </w:pPr>
            <w:r>
              <w:rPr>
                <w:rFonts w:eastAsia="Times New Roman" w:cstheme="minorHAnsi"/>
                <w:bCs/>
                <w:sz w:val="24"/>
                <w:szCs w:val="24"/>
              </w:rPr>
              <w:t xml:space="preserve">Laisvės pr. </w:t>
            </w:r>
            <w:r w:rsidR="00266477">
              <w:rPr>
                <w:rFonts w:eastAsia="Times New Roman" w:cstheme="minorHAnsi"/>
                <w:bCs/>
                <w:sz w:val="24"/>
                <w:szCs w:val="24"/>
              </w:rPr>
              <w:t>10</w:t>
            </w:r>
          </w:p>
          <w:p w14:paraId="5103C291" w14:textId="6521451E" w:rsidR="006C5424" w:rsidRDefault="002C1124" w:rsidP="007215DE">
            <w:pPr>
              <w:spacing w:after="0"/>
              <w:rPr>
                <w:rFonts w:eastAsia="Times New Roman" w:cstheme="minorHAnsi"/>
                <w:bCs/>
                <w:sz w:val="24"/>
                <w:szCs w:val="24"/>
              </w:rPr>
            </w:pPr>
            <w:r>
              <w:rPr>
                <w:rFonts w:eastAsia="Times New Roman" w:cstheme="minorHAnsi"/>
                <w:bCs/>
                <w:sz w:val="24"/>
                <w:szCs w:val="24"/>
              </w:rPr>
              <w:t>0</w:t>
            </w:r>
            <w:r w:rsidR="00266477">
              <w:rPr>
                <w:rFonts w:eastAsia="Times New Roman" w:cstheme="minorHAnsi"/>
                <w:bCs/>
                <w:sz w:val="24"/>
                <w:szCs w:val="24"/>
              </w:rPr>
              <w:t>4215</w:t>
            </w:r>
            <w:r>
              <w:rPr>
                <w:rFonts w:eastAsia="Times New Roman" w:cstheme="minorHAnsi"/>
                <w:bCs/>
                <w:sz w:val="24"/>
                <w:szCs w:val="24"/>
              </w:rPr>
              <w:t xml:space="preserve"> Vilnius</w:t>
            </w:r>
          </w:p>
          <w:p w14:paraId="223A14BD" w14:textId="77777777" w:rsidR="00081942" w:rsidRPr="006C5424" w:rsidRDefault="00081942" w:rsidP="007215DE">
            <w:pPr>
              <w:spacing w:after="0"/>
              <w:rPr>
                <w:rFonts w:eastAsia="Times New Roman" w:cstheme="minorHAnsi"/>
                <w:bCs/>
                <w:sz w:val="24"/>
                <w:szCs w:val="24"/>
              </w:rPr>
            </w:pPr>
          </w:p>
          <w:p w14:paraId="31737249" w14:textId="32C766E0" w:rsidR="006C5424" w:rsidRDefault="006C5424" w:rsidP="007215DE">
            <w:pPr>
              <w:spacing w:after="0"/>
              <w:rPr>
                <w:rFonts w:eastAsia="Times New Roman" w:cstheme="minorHAnsi"/>
                <w:bCs/>
                <w:sz w:val="24"/>
                <w:szCs w:val="24"/>
              </w:rPr>
            </w:pPr>
            <w:r w:rsidRPr="006C5424">
              <w:rPr>
                <w:rFonts w:eastAsia="Times New Roman" w:cstheme="minorHAnsi"/>
                <w:bCs/>
                <w:sz w:val="24"/>
                <w:szCs w:val="24"/>
              </w:rPr>
              <w:t>El. p</w:t>
            </w:r>
            <w:r w:rsidR="00081942">
              <w:rPr>
                <w:rFonts w:eastAsia="Times New Roman" w:cstheme="minorHAnsi"/>
                <w:bCs/>
                <w:sz w:val="24"/>
                <w:szCs w:val="24"/>
              </w:rPr>
              <w:t>.</w:t>
            </w:r>
            <w:r w:rsidRPr="006C5424">
              <w:rPr>
                <w:rFonts w:eastAsia="Times New Roman" w:cstheme="minorHAnsi"/>
                <w:bCs/>
                <w:sz w:val="24"/>
                <w:szCs w:val="24"/>
              </w:rPr>
              <w:t xml:space="preserve"> </w:t>
            </w:r>
            <w:r w:rsidR="00266477">
              <w:rPr>
                <w:rFonts w:eastAsia="Times New Roman" w:cstheme="minorHAnsi"/>
                <w:bCs/>
                <w:sz w:val="24"/>
                <w:szCs w:val="24"/>
              </w:rPr>
              <w:t>gpc</w:t>
            </w:r>
            <w:r w:rsidR="00DD1234">
              <w:rPr>
                <w:rFonts w:eastAsia="Times New Roman" w:cstheme="minorHAnsi"/>
                <w:bCs/>
                <w:sz w:val="24"/>
                <w:szCs w:val="24"/>
              </w:rPr>
              <w:t>@</w:t>
            </w:r>
            <w:r w:rsidR="00266477">
              <w:rPr>
                <w:rFonts w:eastAsia="Times New Roman" w:cstheme="minorHAnsi"/>
                <w:bCs/>
                <w:sz w:val="24"/>
                <w:szCs w:val="24"/>
              </w:rPr>
              <w:t>ignitis</w:t>
            </w:r>
            <w:r w:rsidRPr="006C5424">
              <w:rPr>
                <w:rFonts w:eastAsia="Times New Roman" w:cstheme="minorHAnsi"/>
                <w:bCs/>
                <w:sz w:val="24"/>
                <w:szCs w:val="24"/>
              </w:rPr>
              <w:t>.lt</w:t>
            </w:r>
          </w:p>
          <w:p w14:paraId="49CF6CFF" w14:textId="77777777" w:rsidR="004F4875" w:rsidRDefault="004F4875" w:rsidP="007215DE">
            <w:pPr>
              <w:spacing w:after="0"/>
              <w:rPr>
                <w:rFonts w:cstheme="minorHAnsi"/>
                <w:sz w:val="24"/>
                <w:szCs w:val="24"/>
              </w:rPr>
            </w:pPr>
          </w:p>
          <w:p w14:paraId="22618E9A" w14:textId="52F854AA" w:rsidR="00056BE4" w:rsidRPr="00667E0D" w:rsidRDefault="00056BE4" w:rsidP="007215DE">
            <w:pPr>
              <w:spacing w:after="0"/>
              <w:rPr>
                <w:rFonts w:cstheme="minorHAnsi"/>
                <w:sz w:val="24"/>
                <w:szCs w:val="24"/>
              </w:rPr>
            </w:pPr>
          </w:p>
        </w:tc>
        <w:tc>
          <w:tcPr>
            <w:tcW w:w="1559" w:type="dxa"/>
          </w:tcPr>
          <w:p w14:paraId="13A87122" w14:textId="1A42FBC2" w:rsidR="00E83E81" w:rsidRPr="005A5EF3" w:rsidRDefault="00E83E81" w:rsidP="007215DE">
            <w:pPr>
              <w:tabs>
                <w:tab w:val="left" w:pos="900"/>
              </w:tabs>
              <w:spacing w:after="0"/>
              <w:rPr>
                <w:rFonts w:eastAsia="Times New Roman" w:cstheme="minorHAnsi"/>
                <w:sz w:val="24"/>
                <w:szCs w:val="24"/>
              </w:rPr>
            </w:pPr>
            <w:r w:rsidRPr="005A5EF3">
              <w:rPr>
                <w:rFonts w:eastAsia="Times New Roman" w:cstheme="minorHAnsi"/>
                <w:sz w:val="24"/>
                <w:szCs w:val="24"/>
              </w:rPr>
              <w:t xml:space="preserve">  20</w:t>
            </w:r>
            <w:r w:rsidR="00EA2880" w:rsidRPr="005A5EF3">
              <w:rPr>
                <w:rFonts w:eastAsia="Times New Roman" w:cstheme="minorHAnsi"/>
                <w:sz w:val="24"/>
                <w:szCs w:val="24"/>
              </w:rPr>
              <w:t>2</w:t>
            </w:r>
            <w:r w:rsidR="00875F2C" w:rsidRPr="005A5EF3">
              <w:rPr>
                <w:rFonts w:eastAsia="Times New Roman" w:cstheme="minorHAnsi"/>
                <w:sz w:val="24"/>
                <w:szCs w:val="24"/>
              </w:rPr>
              <w:t>4</w:t>
            </w:r>
            <w:r w:rsidRPr="005A5EF3">
              <w:rPr>
                <w:rFonts w:eastAsia="Times New Roman" w:cstheme="minorHAnsi"/>
                <w:sz w:val="24"/>
                <w:szCs w:val="24"/>
              </w:rPr>
              <w:t>-</w:t>
            </w:r>
            <w:r w:rsidR="00266477">
              <w:rPr>
                <w:rFonts w:eastAsia="Times New Roman" w:cstheme="minorHAnsi"/>
                <w:sz w:val="24"/>
                <w:szCs w:val="24"/>
              </w:rPr>
              <w:t>10</w:t>
            </w:r>
            <w:r w:rsidR="00D332DA" w:rsidRPr="005A5EF3">
              <w:rPr>
                <w:rFonts w:eastAsia="Times New Roman" w:cstheme="minorHAnsi"/>
                <w:sz w:val="24"/>
                <w:szCs w:val="24"/>
              </w:rPr>
              <w:t>-</w:t>
            </w:r>
          </w:p>
          <w:p w14:paraId="63BA2105" w14:textId="4D47BDBB" w:rsidR="00120E7F" w:rsidRDefault="00E83E81" w:rsidP="007215DE">
            <w:pPr>
              <w:tabs>
                <w:tab w:val="left" w:pos="900"/>
              </w:tabs>
              <w:spacing w:after="0"/>
              <w:rPr>
                <w:rFonts w:eastAsia="Times New Roman" w:cstheme="minorHAnsi"/>
                <w:sz w:val="24"/>
                <w:szCs w:val="24"/>
              </w:rPr>
            </w:pPr>
            <w:r w:rsidRPr="005A5EF3">
              <w:rPr>
                <w:rFonts w:eastAsia="Times New Roman" w:cstheme="minorHAnsi"/>
                <w:sz w:val="24"/>
                <w:szCs w:val="24"/>
              </w:rPr>
              <w:t xml:space="preserve">Į </w:t>
            </w:r>
            <w:r w:rsidR="00120E7F" w:rsidRPr="00120E7F">
              <w:rPr>
                <w:rFonts w:eastAsia="Times New Roman" w:cstheme="minorHAnsi"/>
                <w:sz w:val="24"/>
                <w:szCs w:val="24"/>
              </w:rPr>
              <w:t>2024-0</w:t>
            </w:r>
            <w:r w:rsidR="00A05A87">
              <w:rPr>
                <w:rFonts w:eastAsia="Times New Roman" w:cstheme="minorHAnsi"/>
                <w:sz w:val="24"/>
                <w:szCs w:val="24"/>
              </w:rPr>
              <w:t>9-06</w:t>
            </w:r>
          </w:p>
          <w:p w14:paraId="5D3A20B7" w14:textId="3BF766A9" w:rsidR="00DD0DDA" w:rsidRDefault="00DD0DDA" w:rsidP="007215DE">
            <w:pPr>
              <w:tabs>
                <w:tab w:val="left" w:pos="900"/>
              </w:tabs>
              <w:spacing w:after="0"/>
              <w:rPr>
                <w:rFonts w:eastAsia="Times New Roman" w:cstheme="minorHAnsi"/>
                <w:sz w:val="24"/>
                <w:szCs w:val="24"/>
              </w:rPr>
            </w:pPr>
            <w:r>
              <w:rPr>
                <w:rFonts w:eastAsia="Times New Roman" w:cstheme="minorHAnsi"/>
                <w:sz w:val="24"/>
                <w:szCs w:val="24"/>
              </w:rPr>
              <w:t xml:space="preserve">  2024-</w:t>
            </w:r>
            <w:r w:rsidR="00A05A87">
              <w:rPr>
                <w:rFonts w:eastAsia="Times New Roman" w:cstheme="minorHAnsi"/>
                <w:sz w:val="24"/>
                <w:szCs w:val="24"/>
              </w:rPr>
              <w:t>10-01</w:t>
            </w:r>
          </w:p>
          <w:p w14:paraId="439A6C94" w14:textId="40B8756F" w:rsidR="00AE2CB9" w:rsidRPr="00AE2CB9" w:rsidRDefault="00AE2CB9" w:rsidP="007215DE">
            <w:pPr>
              <w:tabs>
                <w:tab w:val="left" w:pos="900"/>
              </w:tabs>
              <w:spacing w:after="0"/>
              <w:rPr>
                <w:rFonts w:eastAsia="Times New Roman" w:cstheme="minorHAnsi"/>
                <w:sz w:val="24"/>
                <w:szCs w:val="24"/>
                <w:lang w:val="en-US"/>
              </w:rPr>
            </w:pPr>
          </w:p>
        </w:tc>
        <w:tc>
          <w:tcPr>
            <w:tcW w:w="540" w:type="dxa"/>
          </w:tcPr>
          <w:p w14:paraId="21740E44" w14:textId="77777777" w:rsidR="006C2659" w:rsidRDefault="00E83E81" w:rsidP="007215DE">
            <w:pPr>
              <w:tabs>
                <w:tab w:val="left" w:pos="900"/>
              </w:tabs>
              <w:spacing w:after="0"/>
              <w:rPr>
                <w:rFonts w:eastAsia="Times New Roman" w:cstheme="minorHAnsi"/>
                <w:sz w:val="24"/>
                <w:szCs w:val="24"/>
              </w:rPr>
            </w:pPr>
            <w:proofErr w:type="spellStart"/>
            <w:r w:rsidRPr="005A5EF3">
              <w:rPr>
                <w:rFonts w:eastAsia="Times New Roman" w:cstheme="minorHAnsi"/>
                <w:sz w:val="24"/>
                <w:szCs w:val="24"/>
              </w:rPr>
              <w:t>Nr</w:t>
            </w:r>
            <w:r w:rsidR="00660C35">
              <w:rPr>
                <w:rFonts w:eastAsia="Times New Roman" w:cstheme="minorHAnsi"/>
                <w:sz w:val="24"/>
                <w:szCs w:val="24"/>
              </w:rPr>
              <w:t>.</w:t>
            </w:r>
            <w:r w:rsidR="004D0118" w:rsidRPr="005A5EF3">
              <w:rPr>
                <w:rFonts w:eastAsia="Times New Roman" w:cstheme="minorHAnsi"/>
                <w:sz w:val="24"/>
                <w:szCs w:val="24"/>
              </w:rPr>
              <w:t>Nr</w:t>
            </w:r>
            <w:proofErr w:type="spellEnd"/>
            <w:r w:rsidR="00110AD9" w:rsidRPr="005A5EF3">
              <w:rPr>
                <w:rFonts w:eastAsia="Times New Roman" w:cstheme="minorHAnsi"/>
                <w:sz w:val="24"/>
                <w:szCs w:val="24"/>
              </w:rPr>
              <w:t>.</w:t>
            </w:r>
          </w:p>
          <w:p w14:paraId="7E1B14FA" w14:textId="77777777" w:rsidR="00DD0DDA" w:rsidRDefault="00DD0DDA" w:rsidP="007215DE">
            <w:pPr>
              <w:tabs>
                <w:tab w:val="left" w:pos="900"/>
              </w:tabs>
              <w:spacing w:after="0"/>
              <w:rPr>
                <w:rFonts w:eastAsia="Times New Roman" w:cstheme="minorHAnsi"/>
                <w:sz w:val="24"/>
                <w:szCs w:val="24"/>
              </w:rPr>
            </w:pPr>
            <w:r>
              <w:rPr>
                <w:rFonts w:eastAsia="Times New Roman" w:cstheme="minorHAnsi"/>
                <w:sz w:val="24"/>
                <w:szCs w:val="24"/>
              </w:rPr>
              <w:t>Nr.</w:t>
            </w:r>
          </w:p>
          <w:p w14:paraId="3A88D3C2" w14:textId="266E70EF" w:rsidR="00DD0DDA" w:rsidRPr="005A5EF3" w:rsidRDefault="00DD0DDA" w:rsidP="007215DE">
            <w:pPr>
              <w:tabs>
                <w:tab w:val="left" w:pos="900"/>
              </w:tabs>
              <w:spacing w:after="0"/>
              <w:rPr>
                <w:rFonts w:eastAsia="Times New Roman" w:cstheme="minorHAnsi"/>
                <w:sz w:val="24"/>
                <w:szCs w:val="24"/>
              </w:rPr>
            </w:pPr>
          </w:p>
        </w:tc>
        <w:tc>
          <w:tcPr>
            <w:tcW w:w="2153" w:type="dxa"/>
          </w:tcPr>
          <w:p w14:paraId="2E309890" w14:textId="07520626" w:rsidR="00E83E81" w:rsidRPr="005A5EF3" w:rsidRDefault="00E83E81" w:rsidP="007215DE">
            <w:pPr>
              <w:tabs>
                <w:tab w:val="right" w:pos="1764"/>
              </w:tabs>
              <w:spacing w:after="0"/>
              <w:ind w:right="-252"/>
              <w:rPr>
                <w:rFonts w:eastAsia="Times New Roman" w:cstheme="minorHAnsi"/>
                <w:sz w:val="24"/>
                <w:szCs w:val="24"/>
              </w:rPr>
            </w:pPr>
            <w:proofErr w:type="spellStart"/>
            <w:r w:rsidRPr="005A5EF3">
              <w:rPr>
                <w:rFonts w:eastAsia="Times New Roman" w:cstheme="minorHAnsi"/>
                <w:sz w:val="24"/>
                <w:szCs w:val="24"/>
              </w:rPr>
              <w:t>4S</w:t>
            </w:r>
            <w:proofErr w:type="spellEnd"/>
            <w:r w:rsidRPr="005A5EF3">
              <w:rPr>
                <w:rFonts w:eastAsia="Times New Roman" w:cstheme="minorHAnsi"/>
                <w:sz w:val="24"/>
                <w:szCs w:val="24"/>
              </w:rPr>
              <w:t>-</w:t>
            </w:r>
            <w:r w:rsidR="00805D23">
              <w:rPr>
                <w:rFonts w:eastAsia="Times New Roman" w:cstheme="minorHAnsi"/>
                <w:sz w:val="24"/>
                <w:szCs w:val="24"/>
              </w:rPr>
              <w:t xml:space="preserve">   </w:t>
            </w:r>
            <w:r w:rsidR="00D44382">
              <w:rPr>
                <w:rFonts w:eastAsia="Times New Roman" w:cstheme="minorHAnsi"/>
                <w:sz w:val="24"/>
                <w:szCs w:val="24"/>
              </w:rPr>
              <w:t xml:space="preserve">     </w:t>
            </w:r>
            <w:r w:rsidR="00805D23">
              <w:rPr>
                <w:rFonts w:eastAsia="Times New Roman" w:cstheme="minorHAnsi"/>
                <w:sz w:val="24"/>
                <w:szCs w:val="24"/>
              </w:rPr>
              <w:t xml:space="preserve"> </w:t>
            </w:r>
            <w:r w:rsidR="00805D23" w:rsidRPr="00805D23">
              <w:rPr>
                <w:rFonts w:eastAsia="Times New Roman" w:cstheme="minorHAnsi"/>
                <w:sz w:val="24"/>
                <w:szCs w:val="24"/>
              </w:rPr>
              <w:t>(8.15 Mr)</w:t>
            </w:r>
          </w:p>
          <w:p w14:paraId="141A4093" w14:textId="5D9D4DA7" w:rsidR="00AE2CB9" w:rsidRDefault="00B54307" w:rsidP="007215DE">
            <w:pPr>
              <w:spacing w:after="0"/>
              <w:rPr>
                <w:rFonts w:eastAsia="Times New Roman" w:cstheme="minorHAnsi"/>
                <w:sz w:val="24"/>
                <w:szCs w:val="24"/>
              </w:rPr>
            </w:pPr>
            <w:r w:rsidRPr="00B54307">
              <w:rPr>
                <w:rFonts w:eastAsia="Times New Roman" w:cstheme="minorHAnsi"/>
                <w:sz w:val="24"/>
                <w:szCs w:val="24"/>
              </w:rPr>
              <w:t>S</w:t>
            </w:r>
            <w:r w:rsidR="00A05A87">
              <w:rPr>
                <w:rFonts w:eastAsia="Times New Roman" w:cstheme="minorHAnsi"/>
                <w:sz w:val="24"/>
                <w:szCs w:val="24"/>
              </w:rPr>
              <w:t>D</w:t>
            </w:r>
            <w:r w:rsidR="006B7848">
              <w:rPr>
                <w:rFonts w:eastAsia="Times New Roman" w:cstheme="minorHAnsi"/>
                <w:sz w:val="24"/>
                <w:szCs w:val="24"/>
              </w:rPr>
              <w:t>-79-24</w:t>
            </w:r>
          </w:p>
          <w:p w14:paraId="26739837" w14:textId="632D0261" w:rsidR="00D44382" w:rsidRPr="005A5EF3" w:rsidRDefault="00DD0DDA" w:rsidP="006B7848">
            <w:pPr>
              <w:spacing w:after="0"/>
              <w:rPr>
                <w:rFonts w:eastAsia="Times New Roman" w:cstheme="minorHAnsi"/>
                <w:sz w:val="24"/>
                <w:szCs w:val="24"/>
              </w:rPr>
            </w:pPr>
            <w:r>
              <w:rPr>
                <w:rFonts w:eastAsia="Times New Roman" w:cstheme="minorHAnsi"/>
                <w:sz w:val="24"/>
                <w:szCs w:val="24"/>
              </w:rPr>
              <w:t>S</w:t>
            </w:r>
            <w:r w:rsidR="006B7848">
              <w:rPr>
                <w:rFonts w:eastAsia="Times New Roman" w:cstheme="minorHAnsi"/>
                <w:sz w:val="24"/>
                <w:szCs w:val="24"/>
              </w:rPr>
              <w:t>D-96-24</w:t>
            </w:r>
          </w:p>
        </w:tc>
      </w:tr>
    </w:tbl>
    <w:p w14:paraId="0187F07E" w14:textId="3DEF0EC1" w:rsidR="00E83E81" w:rsidRPr="005A5EF3" w:rsidRDefault="00E83E81" w:rsidP="007215DE">
      <w:pPr>
        <w:tabs>
          <w:tab w:val="left" w:pos="1134"/>
        </w:tabs>
        <w:spacing w:after="0"/>
        <w:rPr>
          <w:rFonts w:eastAsia="Times New Roman" w:cstheme="minorHAnsi"/>
          <w:b/>
          <w:sz w:val="24"/>
          <w:szCs w:val="24"/>
        </w:rPr>
      </w:pPr>
      <w:r w:rsidRPr="005A5EF3">
        <w:rPr>
          <w:rFonts w:eastAsia="Times New Roman" w:cstheme="minorHAnsi"/>
          <w:b/>
          <w:bCs/>
          <w:caps/>
          <w:sz w:val="24"/>
          <w:szCs w:val="24"/>
        </w:rPr>
        <w:t xml:space="preserve">SPRENDIMAS </w:t>
      </w:r>
      <w:r w:rsidR="007318BD" w:rsidRPr="005A5EF3">
        <w:rPr>
          <w:rFonts w:eastAsia="Times New Roman" w:cstheme="minorHAnsi"/>
          <w:b/>
          <w:bCs/>
          <w:caps/>
          <w:sz w:val="24"/>
          <w:szCs w:val="24"/>
        </w:rPr>
        <w:t>dėl sutikimo VYKDYTI PIRKIMĄ NESKELBIAMŲ DERYBŲ BŪDU</w:t>
      </w:r>
    </w:p>
    <w:p w14:paraId="585177F6" w14:textId="77777777" w:rsidR="007318BD" w:rsidRDefault="007318BD" w:rsidP="007215DE">
      <w:pPr>
        <w:tabs>
          <w:tab w:val="left" w:pos="1276"/>
        </w:tabs>
        <w:spacing w:after="0"/>
        <w:ind w:right="141"/>
        <w:rPr>
          <w:rFonts w:eastAsia="Times New Roman" w:cstheme="minorHAnsi"/>
          <w:sz w:val="24"/>
          <w:szCs w:val="24"/>
        </w:rPr>
      </w:pPr>
    </w:p>
    <w:p w14:paraId="3B3C3AA6" w14:textId="77777777" w:rsidR="00056BE4" w:rsidRPr="005A5EF3" w:rsidRDefault="00056BE4" w:rsidP="007215DE">
      <w:pPr>
        <w:tabs>
          <w:tab w:val="left" w:pos="1276"/>
        </w:tabs>
        <w:spacing w:after="0"/>
        <w:ind w:right="141"/>
        <w:rPr>
          <w:rFonts w:eastAsia="Times New Roman" w:cstheme="minorHAnsi"/>
          <w:sz w:val="24"/>
          <w:szCs w:val="24"/>
        </w:rPr>
      </w:pPr>
    </w:p>
    <w:p w14:paraId="0F314EDC" w14:textId="33AAC294" w:rsidR="003361C8" w:rsidRPr="005A5EF3" w:rsidRDefault="003361C8" w:rsidP="007215DE">
      <w:pPr>
        <w:tabs>
          <w:tab w:val="left" w:pos="851"/>
          <w:tab w:val="left" w:pos="1134"/>
        </w:tabs>
        <w:spacing w:after="0"/>
        <w:rPr>
          <w:rFonts w:eastAsia="Calibri" w:cstheme="minorHAnsi"/>
          <w:sz w:val="24"/>
          <w:szCs w:val="24"/>
        </w:rPr>
      </w:pPr>
      <w:r w:rsidRPr="005A5EF3">
        <w:rPr>
          <w:rFonts w:cstheme="minorHAnsi"/>
          <w:sz w:val="24"/>
          <w:szCs w:val="24"/>
        </w:rPr>
        <w:t>Viešųjų pirkimų tarnyba (toliau – Tarnyba), vadovaudamasi Lietuvos Respublikos viešųjų pirkimų įstatymo (toliau – Įstatymas) 95 straipsnio 2 dalies 7 punktu</w:t>
      </w:r>
      <w:r w:rsidRPr="005A5EF3">
        <w:rPr>
          <w:rFonts w:eastAsia="Calibri" w:cstheme="minorHAnsi"/>
          <w:sz w:val="24"/>
          <w:szCs w:val="24"/>
        </w:rPr>
        <w:t xml:space="preserve"> </w:t>
      </w:r>
      <w:r w:rsidRPr="005A5EF3">
        <w:rPr>
          <w:rFonts w:cstheme="minorHAnsi"/>
          <w:sz w:val="24"/>
          <w:szCs w:val="24"/>
        </w:rPr>
        <w:t>ir Perkančiųjų organizacijų prašymų dėl Viešųjų pirkimų tarnybos sutikimų pateikimo ir nagrinėjimo taisyklėmis</w:t>
      </w:r>
      <w:r w:rsidRPr="005A5EF3">
        <w:rPr>
          <w:rStyle w:val="FootnoteReference"/>
          <w:rFonts w:cstheme="minorHAnsi"/>
          <w:sz w:val="24"/>
          <w:szCs w:val="24"/>
        </w:rPr>
        <w:footnoteReference w:id="1"/>
      </w:r>
      <w:r w:rsidRPr="005A5EF3">
        <w:rPr>
          <w:rFonts w:cstheme="minorHAnsi"/>
          <w:sz w:val="24"/>
          <w:szCs w:val="24"/>
        </w:rPr>
        <w:t xml:space="preserve"> (toliau – Taisyklės), </w:t>
      </w:r>
      <w:bookmarkStart w:id="1" w:name="_Hlk156483607"/>
      <w:r w:rsidR="00C03203" w:rsidRPr="00C03203">
        <w:rPr>
          <w:rFonts w:cstheme="minorHAnsi"/>
          <w:sz w:val="24"/>
          <w:szCs w:val="24"/>
        </w:rPr>
        <w:t xml:space="preserve">išnagrinėjo </w:t>
      </w:r>
      <w:r w:rsidR="00E649A3">
        <w:rPr>
          <w:rFonts w:cstheme="minorHAnsi"/>
          <w:sz w:val="24"/>
          <w:szCs w:val="24"/>
        </w:rPr>
        <w:t>U</w:t>
      </w:r>
      <w:r w:rsidR="00F93B93">
        <w:rPr>
          <w:rFonts w:cstheme="minorHAnsi"/>
          <w:sz w:val="24"/>
          <w:szCs w:val="24"/>
        </w:rPr>
        <w:t>AB „</w:t>
      </w:r>
      <w:proofErr w:type="spellStart"/>
      <w:r w:rsidR="00F93B93">
        <w:rPr>
          <w:rFonts w:cstheme="minorHAnsi"/>
          <w:sz w:val="24"/>
          <w:szCs w:val="24"/>
        </w:rPr>
        <w:t>Ignitis</w:t>
      </w:r>
      <w:proofErr w:type="spellEnd"/>
      <w:r w:rsidR="00F93B93">
        <w:rPr>
          <w:rFonts w:cstheme="minorHAnsi"/>
          <w:sz w:val="24"/>
          <w:szCs w:val="24"/>
        </w:rPr>
        <w:t xml:space="preserve"> grupės paslaugų centras“ </w:t>
      </w:r>
      <w:r w:rsidR="0037251A" w:rsidRPr="0037251A">
        <w:rPr>
          <w:rFonts w:cstheme="minorHAnsi"/>
          <w:sz w:val="24"/>
          <w:szCs w:val="24"/>
        </w:rPr>
        <w:t>(toliau – Perkančioji organizacija) prašymą sutikti</w:t>
      </w:r>
      <w:r w:rsidR="00516A83">
        <w:rPr>
          <w:rFonts w:cstheme="minorHAnsi"/>
          <w:sz w:val="24"/>
          <w:szCs w:val="24"/>
        </w:rPr>
        <w:t xml:space="preserve"> </w:t>
      </w:r>
      <w:r w:rsidR="0069554A">
        <w:rPr>
          <w:rFonts w:cstheme="minorHAnsi"/>
          <w:sz w:val="24"/>
          <w:szCs w:val="24"/>
        </w:rPr>
        <w:t>E</w:t>
      </w:r>
      <w:r w:rsidR="005A4E31" w:rsidRPr="005A4E31">
        <w:rPr>
          <w:rFonts w:cstheme="minorHAnsi"/>
          <w:sz w:val="24"/>
          <w:szCs w:val="24"/>
        </w:rPr>
        <w:t xml:space="preserve">lektros rinkos modeliavimo ir simuliavimo programinės įrangos PLEXOS licencijų bei elektros sistemos duomenų rinkinių nuomos ir </w:t>
      </w:r>
      <w:bookmarkStart w:id="2" w:name="_Hlk179298513"/>
      <w:r w:rsidR="005A4E31" w:rsidRPr="005A4E31">
        <w:rPr>
          <w:rFonts w:cstheme="minorHAnsi"/>
          <w:sz w:val="24"/>
          <w:szCs w:val="24"/>
        </w:rPr>
        <w:t xml:space="preserve">PLEXOS debesijos platformos paslaugų </w:t>
      </w:r>
      <w:bookmarkEnd w:id="2"/>
      <w:r w:rsidR="00516A83" w:rsidRPr="005A4E31">
        <w:rPr>
          <w:rFonts w:cstheme="minorHAnsi"/>
          <w:sz w:val="24"/>
          <w:szCs w:val="24"/>
        </w:rPr>
        <w:t>pirkimą</w:t>
      </w:r>
      <w:r w:rsidR="00516A83">
        <w:rPr>
          <w:rFonts w:cstheme="minorHAnsi"/>
          <w:sz w:val="24"/>
          <w:szCs w:val="24"/>
        </w:rPr>
        <w:t xml:space="preserve"> </w:t>
      </w:r>
      <w:r w:rsidR="0037251A" w:rsidRPr="0037251A">
        <w:rPr>
          <w:rFonts w:cstheme="minorHAnsi"/>
          <w:sz w:val="24"/>
          <w:szCs w:val="24"/>
        </w:rPr>
        <w:t>(toliau –</w:t>
      </w:r>
      <w:r w:rsidR="005F2AC8">
        <w:rPr>
          <w:rFonts w:cstheme="minorHAnsi"/>
          <w:sz w:val="24"/>
          <w:szCs w:val="24"/>
        </w:rPr>
        <w:t>Sistem</w:t>
      </w:r>
      <w:r w:rsidR="0069554A">
        <w:rPr>
          <w:rFonts w:cstheme="minorHAnsi"/>
          <w:sz w:val="24"/>
          <w:szCs w:val="24"/>
        </w:rPr>
        <w:t>os pirkimas</w:t>
      </w:r>
      <w:r w:rsidR="0037251A" w:rsidRPr="0037251A">
        <w:rPr>
          <w:rFonts w:cstheme="minorHAnsi"/>
          <w:sz w:val="24"/>
          <w:szCs w:val="24"/>
        </w:rPr>
        <w:t>) vykdyti neskelbiamų derybų būdu iš konkretaus tiekėjo</w:t>
      </w:r>
      <w:r w:rsidR="00F14DEF">
        <w:rPr>
          <w:rFonts w:cstheme="minorHAnsi"/>
          <w:sz w:val="24"/>
          <w:szCs w:val="24"/>
        </w:rPr>
        <w:t xml:space="preserve"> – </w:t>
      </w:r>
      <w:proofErr w:type="spellStart"/>
      <w:r w:rsidR="005A4E31">
        <w:rPr>
          <w:rFonts w:cstheme="minorHAnsi"/>
          <w:sz w:val="24"/>
          <w:szCs w:val="24"/>
        </w:rPr>
        <w:t>Energy</w:t>
      </w:r>
      <w:proofErr w:type="spellEnd"/>
      <w:r w:rsidR="005A4E31">
        <w:rPr>
          <w:rFonts w:cstheme="minorHAnsi"/>
          <w:sz w:val="24"/>
          <w:szCs w:val="24"/>
        </w:rPr>
        <w:t xml:space="preserve"> </w:t>
      </w:r>
      <w:proofErr w:type="spellStart"/>
      <w:r w:rsidR="005A4E31">
        <w:rPr>
          <w:rFonts w:cstheme="minorHAnsi"/>
          <w:sz w:val="24"/>
          <w:szCs w:val="24"/>
        </w:rPr>
        <w:t>Exemplar</w:t>
      </w:r>
      <w:proofErr w:type="spellEnd"/>
      <w:r w:rsidR="005A4E31">
        <w:rPr>
          <w:rFonts w:cstheme="minorHAnsi"/>
          <w:sz w:val="24"/>
          <w:szCs w:val="24"/>
        </w:rPr>
        <w:t xml:space="preserve"> </w:t>
      </w:r>
      <w:proofErr w:type="spellStart"/>
      <w:r w:rsidR="005A4E31">
        <w:rPr>
          <w:rFonts w:cstheme="minorHAnsi"/>
          <w:sz w:val="24"/>
          <w:szCs w:val="24"/>
        </w:rPr>
        <w:t>Pty</w:t>
      </w:r>
      <w:proofErr w:type="spellEnd"/>
      <w:r w:rsidR="005A4E31">
        <w:rPr>
          <w:rFonts w:cstheme="minorHAnsi"/>
          <w:sz w:val="24"/>
          <w:szCs w:val="24"/>
        </w:rPr>
        <w:t xml:space="preserve"> </w:t>
      </w:r>
      <w:proofErr w:type="spellStart"/>
      <w:r w:rsidR="005A4E31">
        <w:rPr>
          <w:rFonts w:cstheme="minorHAnsi"/>
          <w:sz w:val="24"/>
          <w:szCs w:val="24"/>
        </w:rPr>
        <w:t>LTD</w:t>
      </w:r>
      <w:proofErr w:type="spellEnd"/>
      <w:r w:rsidR="0037251A">
        <w:rPr>
          <w:rFonts w:cstheme="minorHAnsi"/>
          <w:sz w:val="24"/>
          <w:szCs w:val="24"/>
        </w:rPr>
        <w:t xml:space="preserve">, </w:t>
      </w:r>
      <w:bookmarkStart w:id="3" w:name="_Hlk156483642"/>
      <w:bookmarkEnd w:id="1"/>
      <w:r w:rsidRPr="005A5EF3">
        <w:rPr>
          <w:rFonts w:cstheme="minorHAnsi"/>
          <w:sz w:val="24"/>
          <w:szCs w:val="24"/>
        </w:rPr>
        <w:t xml:space="preserve">vadovaujantis Įstatymo 71 straipsnio 1 dalies 2 punkto </w:t>
      </w:r>
      <w:r w:rsidR="00971ED2">
        <w:rPr>
          <w:rFonts w:cstheme="minorHAnsi"/>
          <w:sz w:val="24"/>
          <w:szCs w:val="24"/>
        </w:rPr>
        <w:t xml:space="preserve">b ir </w:t>
      </w:r>
      <w:r w:rsidR="00040C99">
        <w:rPr>
          <w:rFonts w:cstheme="minorHAnsi"/>
          <w:sz w:val="24"/>
          <w:szCs w:val="24"/>
        </w:rPr>
        <w:t>c</w:t>
      </w:r>
      <w:r w:rsidRPr="005A5EF3">
        <w:rPr>
          <w:rFonts w:cstheme="minorHAnsi"/>
          <w:sz w:val="24"/>
          <w:szCs w:val="24"/>
        </w:rPr>
        <w:t xml:space="preserve"> papunkči</w:t>
      </w:r>
      <w:bookmarkEnd w:id="3"/>
      <w:r w:rsidR="00971ED2">
        <w:rPr>
          <w:rFonts w:cstheme="minorHAnsi"/>
          <w:sz w:val="24"/>
          <w:szCs w:val="24"/>
        </w:rPr>
        <w:t>ais</w:t>
      </w:r>
      <w:r w:rsidRPr="005A5EF3">
        <w:rPr>
          <w:rFonts w:eastAsia="Times New Roman" w:cstheme="minorHAnsi"/>
          <w:sz w:val="24"/>
          <w:szCs w:val="24"/>
        </w:rPr>
        <w:t>.</w:t>
      </w:r>
    </w:p>
    <w:p w14:paraId="2A3BEED3" w14:textId="1BEA93B5" w:rsidR="00055263" w:rsidRDefault="00D047FE" w:rsidP="007215DE">
      <w:pPr>
        <w:tabs>
          <w:tab w:val="left" w:pos="851"/>
          <w:tab w:val="left" w:pos="1134"/>
        </w:tabs>
        <w:spacing w:after="0"/>
        <w:rPr>
          <w:rFonts w:eastAsia="Times New Roman" w:cstheme="minorHAnsi"/>
          <w:sz w:val="24"/>
          <w:szCs w:val="24"/>
        </w:rPr>
      </w:pPr>
      <w:r w:rsidRPr="00D047FE">
        <w:rPr>
          <w:rFonts w:eastAsia="Times New Roman" w:cstheme="minorHAnsi"/>
          <w:sz w:val="24"/>
          <w:szCs w:val="24"/>
        </w:rPr>
        <w:t xml:space="preserve">Tarnybai pateiktuose dokumentuose nurodoma, kad </w:t>
      </w:r>
      <w:r w:rsidR="00D71DC5" w:rsidRPr="00D71DC5">
        <w:rPr>
          <w:rFonts w:eastAsia="Times New Roman" w:cstheme="minorHAnsi"/>
          <w:sz w:val="24"/>
          <w:szCs w:val="24"/>
        </w:rPr>
        <w:t>AB „</w:t>
      </w:r>
      <w:proofErr w:type="spellStart"/>
      <w:r w:rsidR="00D71DC5" w:rsidRPr="00D71DC5">
        <w:rPr>
          <w:rFonts w:eastAsia="Times New Roman" w:cstheme="minorHAnsi"/>
          <w:sz w:val="24"/>
          <w:szCs w:val="24"/>
        </w:rPr>
        <w:t>Ignitis</w:t>
      </w:r>
      <w:proofErr w:type="spellEnd"/>
      <w:r w:rsidR="00D71DC5" w:rsidRPr="00D71DC5">
        <w:rPr>
          <w:rFonts w:eastAsia="Times New Roman" w:cstheme="minorHAnsi"/>
          <w:sz w:val="24"/>
          <w:szCs w:val="24"/>
        </w:rPr>
        <w:t xml:space="preserve"> grupė“ ir jos dukterinės įmonės (toliau – Grupė) dalyvauja elektros ir dujų tiekimo bei gamybos veikloje Baltijos, Suomijos ir Lenkijos rinkose. Grupės strategijoje (</w:t>
      </w:r>
      <w:hyperlink r:id="rId10" w:history="1">
        <w:r w:rsidR="007F329D" w:rsidRPr="00C23076">
          <w:rPr>
            <w:rStyle w:val="Hyperlink"/>
            <w:rFonts w:eastAsia="Times New Roman" w:cstheme="minorHAnsi"/>
            <w:sz w:val="24"/>
            <w:szCs w:val="24"/>
          </w:rPr>
          <w:t>https://ignitisgrupe.lt/apie-mus/pagrindinis-siekis</w:t>
        </w:r>
      </w:hyperlink>
      <w:r w:rsidR="00D71DC5" w:rsidRPr="00D71DC5">
        <w:rPr>
          <w:rFonts w:eastAsia="Times New Roman" w:cstheme="minorHAnsi"/>
          <w:sz w:val="24"/>
          <w:szCs w:val="24"/>
        </w:rPr>
        <w:t>) planuojama iki 2030 m. išvystyti 4-5 GW žalios elektros energijos gamybos pajėgum</w:t>
      </w:r>
      <w:r w:rsidR="0069554A">
        <w:rPr>
          <w:rFonts w:eastAsia="Times New Roman" w:cstheme="minorHAnsi"/>
          <w:sz w:val="24"/>
          <w:szCs w:val="24"/>
        </w:rPr>
        <w:t>us</w:t>
      </w:r>
      <w:r w:rsidR="00D71DC5" w:rsidRPr="00D71DC5">
        <w:rPr>
          <w:rFonts w:eastAsia="Times New Roman" w:cstheme="minorHAnsi"/>
          <w:sz w:val="24"/>
          <w:szCs w:val="24"/>
        </w:rPr>
        <w:t>, kurių investicija vertinama 1,8</w:t>
      </w:r>
      <w:r w:rsidR="00513B98">
        <w:rPr>
          <w:rFonts w:eastAsia="Times New Roman" w:cstheme="minorHAnsi"/>
          <w:sz w:val="24"/>
          <w:szCs w:val="24"/>
        </w:rPr>
        <w:t>–</w:t>
      </w:r>
      <w:r w:rsidR="00D71DC5" w:rsidRPr="00D71DC5">
        <w:rPr>
          <w:rFonts w:eastAsia="Times New Roman" w:cstheme="minorHAnsi"/>
          <w:sz w:val="24"/>
          <w:szCs w:val="24"/>
        </w:rPr>
        <w:t>2,4 mlrd. Eur. Dėl vykstančių elektros rinkos pokyčių Baltijos, Suomijos ir Lenkijos rinkose, įskaitant bet neapsiribojant, Baltijos šalių sinchronizacijos su kontinentinės Europos elektros sistemos projekto, tarpsisteminių jungčių pralaidumo augimo ir prieinamumo rinkai, atsinaujinančių energijos išteklių (toliau – AEI) gamybos pajėgumų plėtros neapibrėžtumo ir kt.</w:t>
      </w:r>
      <w:r w:rsidR="00DD2A12">
        <w:rPr>
          <w:rFonts w:eastAsia="Times New Roman" w:cstheme="minorHAnsi"/>
          <w:sz w:val="24"/>
          <w:szCs w:val="24"/>
        </w:rPr>
        <w:t xml:space="preserve"> aspektų</w:t>
      </w:r>
      <w:r w:rsidR="00D71DC5" w:rsidRPr="00D71DC5">
        <w:rPr>
          <w:rFonts w:eastAsia="Times New Roman" w:cstheme="minorHAnsi"/>
          <w:sz w:val="24"/>
          <w:szCs w:val="24"/>
        </w:rPr>
        <w:t>, Grupei ypatingai svarbu turėti įrankius, leidžiančius tiksliai ir savalaikiai modeliuoti ilgalaikes elektros ir dujų rinkų kainas, panaudojant naujausią informaciją apie elektros ir dujų rinkų esmines sąlygas</w:t>
      </w:r>
      <w:r w:rsidR="00963B8A">
        <w:rPr>
          <w:rFonts w:eastAsia="Times New Roman" w:cstheme="minorHAnsi"/>
          <w:sz w:val="24"/>
          <w:szCs w:val="24"/>
        </w:rPr>
        <w:t xml:space="preserve"> </w:t>
      </w:r>
      <w:r w:rsidR="00DD2A12">
        <w:rPr>
          <w:rFonts w:eastAsia="Times New Roman" w:cstheme="minorHAnsi"/>
          <w:sz w:val="24"/>
          <w:szCs w:val="24"/>
        </w:rPr>
        <w:t>bei</w:t>
      </w:r>
      <w:r w:rsidR="00963B8A">
        <w:rPr>
          <w:rFonts w:eastAsia="Times New Roman" w:cstheme="minorHAnsi"/>
          <w:sz w:val="24"/>
          <w:szCs w:val="24"/>
        </w:rPr>
        <w:t xml:space="preserve"> pokyčius</w:t>
      </w:r>
      <w:r w:rsidR="00D71DC5" w:rsidRPr="00D71DC5">
        <w:rPr>
          <w:rFonts w:eastAsia="Times New Roman" w:cstheme="minorHAnsi"/>
          <w:sz w:val="24"/>
          <w:szCs w:val="24"/>
        </w:rPr>
        <w:t>. Šiuo metu iš trečiųjų šalių reguliariai perkamos ketvirtinės ir pusmetinės elektros ir dujų rinkų kainų prognozės neužtikrina naujausios ir aktualiausios informacijos apie elektros ir dujų rinkų esmines sąlygas ir ne</w:t>
      </w:r>
      <w:r w:rsidR="00963B8A">
        <w:rPr>
          <w:rFonts w:eastAsia="Times New Roman" w:cstheme="minorHAnsi"/>
          <w:sz w:val="24"/>
          <w:szCs w:val="24"/>
        </w:rPr>
        <w:t>suteikia galimybės</w:t>
      </w:r>
      <w:r w:rsidR="00D71DC5" w:rsidRPr="00D71DC5">
        <w:rPr>
          <w:rFonts w:eastAsia="Times New Roman" w:cstheme="minorHAnsi"/>
          <w:sz w:val="24"/>
          <w:szCs w:val="24"/>
        </w:rPr>
        <w:t xml:space="preserve"> prognozių naudotoj</w:t>
      </w:r>
      <w:r w:rsidR="00963B8A">
        <w:rPr>
          <w:rFonts w:eastAsia="Times New Roman" w:cstheme="minorHAnsi"/>
          <w:sz w:val="24"/>
          <w:szCs w:val="24"/>
        </w:rPr>
        <w:t>ams</w:t>
      </w:r>
      <w:r w:rsidR="00D71DC5" w:rsidRPr="00D71DC5">
        <w:rPr>
          <w:rFonts w:eastAsia="Times New Roman" w:cstheme="minorHAnsi"/>
          <w:sz w:val="24"/>
          <w:szCs w:val="24"/>
        </w:rPr>
        <w:t xml:space="preserve"> įvertinti esminių sąlygų pasikeitimų įtakos šalių elektros ir dujų tinklo parametrams dažnesniu periodiškumu (kas mėnesį ar</w:t>
      </w:r>
      <w:r w:rsidR="00DD2A12">
        <w:rPr>
          <w:rFonts w:eastAsia="Times New Roman" w:cstheme="minorHAnsi"/>
          <w:sz w:val="24"/>
          <w:szCs w:val="24"/>
        </w:rPr>
        <w:t xml:space="preserve"> dar</w:t>
      </w:r>
      <w:r w:rsidR="00D71DC5" w:rsidRPr="00D71DC5">
        <w:rPr>
          <w:rFonts w:eastAsia="Times New Roman" w:cstheme="minorHAnsi"/>
          <w:sz w:val="24"/>
          <w:szCs w:val="24"/>
        </w:rPr>
        <w:t xml:space="preserve"> dažniau). Dėl šių priežasčių </w:t>
      </w:r>
      <w:r w:rsidR="00801FD3">
        <w:rPr>
          <w:rFonts w:eastAsia="Times New Roman" w:cstheme="minorHAnsi"/>
          <w:sz w:val="24"/>
          <w:szCs w:val="24"/>
        </w:rPr>
        <w:t>kyla</w:t>
      </w:r>
      <w:r w:rsidR="00801FD3" w:rsidRPr="00D71DC5">
        <w:rPr>
          <w:rFonts w:eastAsia="Times New Roman" w:cstheme="minorHAnsi"/>
          <w:sz w:val="24"/>
          <w:szCs w:val="24"/>
        </w:rPr>
        <w:t xml:space="preserve"> </w:t>
      </w:r>
      <w:r w:rsidR="00963B8A">
        <w:rPr>
          <w:rFonts w:eastAsia="Times New Roman" w:cstheme="minorHAnsi"/>
          <w:sz w:val="24"/>
          <w:szCs w:val="24"/>
        </w:rPr>
        <w:t>rizika, kad bus</w:t>
      </w:r>
      <w:r w:rsidR="00D71DC5" w:rsidRPr="00D71DC5">
        <w:rPr>
          <w:rFonts w:eastAsia="Times New Roman" w:cstheme="minorHAnsi"/>
          <w:sz w:val="24"/>
          <w:szCs w:val="24"/>
        </w:rPr>
        <w:t xml:space="preserve"> neužtikrint</w:t>
      </w:r>
      <w:r w:rsidR="00963B8A">
        <w:rPr>
          <w:rFonts w:eastAsia="Times New Roman" w:cstheme="minorHAnsi"/>
          <w:sz w:val="24"/>
          <w:szCs w:val="24"/>
        </w:rPr>
        <w:t>as</w:t>
      </w:r>
      <w:r w:rsidR="00D71DC5" w:rsidRPr="00D71DC5">
        <w:rPr>
          <w:rFonts w:eastAsia="Times New Roman" w:cstheme="minorHAnsi"/>
          <w:sz w:val="24"/>
          <w:szCs w:val="24"/>
        </w:rPr>
        <w:t xml:space="preserve"> optimal</w:t>
      </w:r>
      <w:r w:rsidR="00963B8A">
        <w:rPr>
          <w:rFonts w:eastAsia="Times New Roman" w:cstheme="minorHAnsi"/>
          <w:sz w:val="24"/>
          <w:szCs w:val="24"/>
        </w:rPr>
        <w:t xml:space="preserve">iausias </w:t>
      </w:r>
      <w:r w:rsidR="00ED49C8" w:rsidRPr="00ED49C8">
        <w:rPr>
          <w:rFonts w:eastAsia="Times New Roman" w:cstheme="minorHAnsi"/>
          <w:sz w:val="24"/>
          <w:szCs w:val="24"/>
        </w:rPr>
        <w:t>investicini</w:t>
      </w:r>
      <w:r w:rsidR="00963B8A">
        <w:rPr>
          <w:rFonts w:eastAsia="Times New Roman" w:cstheme="minorHAnsi"/>
          <w:sz w:val="24"/>
          <w:szCs w:val="24"/>
        </w:rPr>
        <w:t>s</w:t>
      </w:r>
      <w:r w:rsidR="00ED49C8" w:rsidRPr="00ED49C8">
        <w:rPr>
          <w:rFonts w:eastAsia="Times New Roman" w:cstheme="minorHAnsi"/>
          <w:sz w:val="24"/>
          <w:szCs w:val="24"/>
        </w:rPr>
        <w:t xml:space="preserve"> sprendim</w:t>
      </w:r>
      <w:r w:rsidR="00963B8A">
        <w:rPr>
          <w:rFonts w:eastAsia="Times New Roman" w:cstheme="minorHAnsi"/>
          <w:sz w:val="24"/>
          <w:szCs w:val="24"/>
        </w:rPr>
        <w:t>as</w:t>
      </w:r>
      <w:r w:rsidR="00ED49C8" w:rsidRPr="00ED49C8">
        <w:rPr>
          <w:rFonts w:eastAsia="Times New Roman" w:cstheme="minorHAnsi"/>
          <w:sz w:val="24"/>
          <w:szCs w:val="24"/>
        </w:rPr>
        <w:t xml:space="preserve"> AEI projektu</w:t>
      </w:r>
      <w:r w:rsidR="00963B8A">
        <w:rPr>
          <w:rFonts w:eastAsia="Times New Roman" w:cstheme="minorHAnsi"/>
          <w:sz w:val="24"/>
          <w:szCs w:val="24"/>
        </w:rPr>
        <w:t>o</w:t>
      </w:r>
      <w:r w:rsidR="00ED49C8" w:rsidRPr="00ED49C8">
        <w:rPr>
          <w:rFonts w:eastAsia="Times New Roman" w:cstheme="minorHAnsi"/>
          <w:sz w:val="24"/>
          <w:szCs w:val="24"/>
        </w:rPr>
        <w:t>s</w:t>
      </w:r>
      <w:r w:rsidR="00963B8A">
        <w:rPr>
          <w:rFonts w:eastAsia="Times New Roman" w:cstheme="minorHAnsi"/>
          <w:sz w:val="24"/>
          <w:szCs w:val="24"/>
        </w:rPr>
        <w:t xml:space="preserve">e, o </w:t>
      </w:r>
      <w:r w:rsidR="00ED49C8" w:rsidRPr="00ED49C8">
        <w:rPr>
          <w:rFonts w:eastAsia="Times New Roman" w:cstheme="minorHAnsi"/>
          <w:sz w:val="24"/>
          <w:szCs w:val="24"/>
        </w:rPr>
        <w:t>investicini</w:t>
      </w:r>
      <w:r w:rsidR="00963B8A">
        <w:rPr>
          <w:rFonts w:eastAsia="Times New Roman" w:cstheme="minorHAnsi"/>
          <w:sz w:val="24"/>
          <w:szCs w:val="24"/>
        </w:rPr>
        <w:t>ai</w:t>
      </w:r>
      <w:r w:rsidR="00ED49C8" w:rsidRPr="00ED49C8">
        <w:rPr>
          <w:rFonts w:eastAsia="Times New Roman" w:cstheme="minorHAnsi"/>
          <w:sz w:val="24"/>
          <w:szCs w:val="24"/>
        </w:rPr>
        <w:t xml:space="preserve"> sprendim</w:t>
      </w:r>
      <w:r w:rsidR="00963B8A">
        <w:rPr>
          <w:rFonts w:eastAsia="Times New Roman" w:cstheme="minorHAnsi"/>
          <w:sz w:val="24"/>
          <w:szCs w:val="24"/>
        </w:rPr>
        <w:t xml:space="preserve">ai </w:t>
      </w:r>
      <w:r w:rsidR="008F680B">
        <w:rPr>
          <w:rFonts w:eastAsia="Times New Roman" w:cstheme="minorHAnsi"/>
          <w:sz w:val="24"/>
          <w:szCs w:val="24"/>
        </w:rPr>
        <w:lastRenderedPageBreak/>
        <w:t xml:space="preserve">būtų </w:t>
      </w:r>
      <w:r w:rsidR="00963B8A">
        <w:rPr>
          <w:rFonts w:eastAsia="Times New Roman" w:cstheme="minorHAnsi"/>
          <w:sz w:val="24"/>
          <w:szCs w:val="24"/>
        </w:rPr>
        <w:t>priimami</w:t>
      </w:r>
      <w:r w:rsidR="00ED49C8" w:rsidRPr="00ED49C8">
        <w:rPr>
          <w:rFonts w:eastAsia="Times New Roman" w:cstheme="minorHAnsi"/>
          <w:sz w:val="24"/>
          <w:szCs w:val="24"/>
        </w:rPr>
        <w:t xml:space="preserve"> naudojantis netiksliomis prognozėmis. Todėl, siekiant užtikrinti elektros ir dujų rinkos lūkesčius atitinkančią elektros ir dujų pirkimo</w:t>
      </w:r>
      <w:r w:rsidR="004367B7">
        <w:rPr>
          <w:rFonts w:eastAsia="Times New Roman" w:cstheme="minorHAnsi"/>
          <w:sz w:val="24"/>
          <w:szCs w:val="24"/>
        </w:rPr>
        <w:t>–</w:t>
      </w:r>
      <w:r w:rsidR="00ED49C8" w:rsidRPr="00ED49C8">
        <w:rPr>
          <w:rFonts w:eastAsia="Times New Roman" w:cstheme="minorHAnsi"/>
          <w:sz w:val="24"/>
          <w:szCs w:val="24"/>
        </w:rPr>
        <w:t>pardavimo sutarčių kainą, AEI projektų p</w:t>
      </w:r>
      <w:r w:rsidR="00963B8A">
        <w:rPr>
          <w:rFonts w:eastAsia="Times New Roman" w:cstheme="minorHAnsi"/>
          <w:sz w:val="24"/>
          <w:szCs w:val="24"/>
        </w:rPr>
        <w:t>elningumą</w:t>
      </w:r>
      <w:r w:rsidR="00ED49C8" w:rsidRPr="00ED49C8">
        <w:rPr>
          <w:rFonts w:eastAsia="Times New Roman" w:cstheme="minorHAnsi"/>
          <w:sz w:val="24"/>
          <w:szCs w:val="24"/>
        </w:rPr>
        <w:t xml:space="preserve"> ir sprendimus, </w:t>
      </w:r>
      <w:r w:rsidR="00963B8A">
        <w:rPr>
          <w:rFonts w:eastAsia="Times New Roman" w:cstheme="minorHAnsi"/>
          <w:sz w:val="24"/>
          <w:szCs w:val="24"/>
        </w:rPr>
        <w:t xml:space="preserve">kurie būtų </w:t>
      </w:r>
      <w:r w:rsidR="00ED49C8" w:rsidRPr="00ED49C8">
        <w:rPr>
          <w:rFonts w:eastAsia="Times New Roman" w:cstheme="minorHAnsi"/>
          <w:sz w:val="24"/>
          <w:szCs w:val="24"/>
        </w:rPr>
        <w:t>pagrįst</w:t>
      </w:r>
      <w:r w:rsidR="00963B8A">
        <w:rPr>
          <w:rFonts w:eastAsia="Times New Roman" w:cstheme="minorHAnsi"/>
          <w:sz w:val="24"/>
          <w:szCs w:val="24"/>
        </w:rPr>
        <w:t>i</w:t>
      </w:r>
      <w:r w:rsidR="00ED49C8" w:rsidRPr="00ED49C8">
        <w:rPr>
          <w:rFonts w:eastAsia="Times New Roman" w:cstheme="minorHAnsi"/>
          <w:sz w:val="24"/>
          <w:szCs w:val="24"/>
        </w:rPr>
        <w:t xml:space="preserve"> tiksliomis prognozėmis, Grup</w:t>
      </w:r>
      <w:r w:rsidR="00801FD3">
        <w:rPr>
          <w:rFonts w:eastAsia="Times New Roman" w:cstheme="minorHAnsi"/>
          <w:sz w:val="24"/>
          <w:szCs w:val="24"/>
        </w:rPr>
        <w:t xml:space="preserve">ė siekia </w:t>
      </w:r>
      <w:r w:rsidR="00ED49C8" w:rsidRPr="00ED49C8">
        <w:rPr>
          <w:rFonts w:eastAsia="Times New Roman" w:cstheme="minorHAnsi"/>
          <w:sz w:val="24"/>
          <w:szCs w:val="24"/>
        </w:rPr>
        <w:t xml:space="preserve">įsigyti </w:t>
      </w:r>
      <w:r w:rsidR="00FA4D68">
        <w:rPr>
          <w:rFonts w:eastAsia="Times New Roman" w:cstheme="minorHAnsi"/>
          <w:sz w:val="24"/>
          <w:szCs w:val="24"/>
        </w:rPr>
        <w:t>pirmiau nurodyt</w:t>
      </w:r>
      <w:r w:rsidR="00963B8A">
        <w:rPr>
          <w:rFonts w:eastAsia="Times New Roman" w:cstheme="minorHAnsi"/>
          <w:sz w:val="24"/>
          <w:szCs w:val="24"/>
        </w:rPr>
        <w:t>ą Sistemą</w:t>
      </w:r>
      <w:r w:rsidR="00055263">
        <w:rPr>
          <w:rFonts w:eastAsia="Times New Roman" w:cstheme="minorHAnsi"/>
          <w:sz w:val="24"/>
          <w:szCs w:val="24"/>
        </w:rPr>
        <w:t>.</w:t>
      </w:r>
    </w:p>
    <w:p w14:paraId="08C8522F" w14:textId="2D31D1EF" w:rsidR="00D71DC5" w:rsidRDefault="00116316" w:rsidP="007215DE">
      <w:pPr>
        <w:tabs>
          <w:tab w:val="left" w:pos="851"/>
          <w:tab w:val="left" w:pos="1134"/>
        </w:tabs>
        <w:spacing w:after="0"/>
        <w:rPr>
          <w:rFonts w:eastAsia="Times New Roman" w:cstheme="minorHAnsi"/>
          <w:sz w:val="24"/>
          <w:szCs w:val="24"/>
        </w:rPr>
      </w:pPr>
      <w:r>
        <w:rPr>
          <w:rFonts w:eastAsia="Times New Roman" w:cstheme="minorHAnsi"/>
          <w:sz w:val="24"/>
          <w:szCs w:val="24"/>
        </w:rPr>
        <w:t xml:space="preserve">Perkančioji organizacija atliko </w:t>
      </w:r>
      <w:r w:rsidR="00ED49C8" w:rsidRPr="00ED49C8">
        <w:rPr>
          <w:rFonts w:eastAsia="Times New Roman" w:cstheme="minorHAnsi"/>
          <w:sz w:val="24"/>
          <w:szCs w:val="24"/>
        </w:rPr>
        <w:t>rinkos tyrim</w:t>
      </w:r>
      <w:r>
        <w:rPr>
          <w:rFonts w:eastAsia="Times New Roman" w:cstheme="minorHAnsi"/>
          <w:sz w:val="24"/>
          <w:szCs w:val="24"/>
        </w:rPr>
        <w:t>ą. Remiantis atlikto rinkos tyrimo</w:t>
      </w:r>
      <w:r w:rsidR="00ED49C8" w:rsidRPr="00ED49C8">
        <w:rPr>
          <w:rFonts w:eastAsia="Times New Roman" w:cstheme="minorHAnsi"/>
          <w:sz w:val="24"/>
          <w:szCs w:val="24"/>
        </w:rPr>
        <w:t xml:space="preserve"> rezultatais</w:t>
      </w:r>
      <w:r w:rsidR="00963B8A">
        <w:rPr>
          <w:rFonts w:eastAsia="Times New Roman" w:cstheme="minorHAnsi"/>
          <w:sz w:val="24"/>
          <w:szCs w:val="24"/>
        </w:rPr>
        <w:t xml:space="preserve"> nustatyta</w:t>
      </w:r>
      <w:r w:rsidR="00ED49C8" w:rsidRPr="00ED49C8">
        <w:rPr>
          <w:rFonts w:eastAsia="Times New Roman" w:cstheme="minorHAnsi"/>
          <w:sz w:val="24"/>
          <w:szCs w:val="24"/>
        </w:rPr>
        <w:t xml:space="preserve">, </w:t>
      </w:r>
      <w:r w:rsidR="00963B8A">
        <w:rPr>
          <w:rFonts w:eastAsia="Times New Roman" w:cstheme="minorHAnsi"/>
          <w:sz w:val="24"/>
          <w:szCs w:val="24"/>
        </w:rPr>
        <w:t xml:space="preserve">kad </w:t>
      </w:r>
      <w:r w:rsidR="00CC55FF">
        <w:rPr>
          <w:rFonts w:eastAsia="Times New Roman" w:cstheme="minorHAnsi"/>
          <w:sz w:val="24"/>
          <w:szCs w:val="24"/>
        </w:rPr>
        <w:t xml:space="preserve">Grupės poreikius atitinkantį </w:t>
      </w:r>
      <w:r w:rsidR="00963B8A">
        <w:rPr>
          <w:rFonts w:eastAsia="Times New Roman" w:cstheme="minorHAnsi"/>
          <w:sz w:val="24"/>
          <w:szCs w:val="24"/>
        </w:rPr>
        <w:t xml:space="preserve">bei </w:t>
      </w:r>
      <w:r w:rsidR="00ED49C8" w:rsidRPr="00ED49C8">
        <w:rPr>
          <w:rFonts w:eastAsia="Times New Roman" w:cstheme="minorHAnsi"/>
          <w:sz w:val="24"/>
          <w:szCs w:val="24"/>
        </w:rPr>
        <w:t xml:space="preserve">reikalingos apimties </w:t>
      </w:r>
      <w:r w:rsidR="00963B8A">
        <w:rPr>
          <w:rFonts w:eastAsia="Times New Roman" w:cstheme="minorHAnsi"/>
          <w:sz w:val="24"/>
          <w:szCs w:val="24"/>
        </w:rPr>
        <w:t>p</w:t>
      </w:r>
      <w:r w:rsidR="00963B8A" w:rsidRPr="00ED49C8">
        <w:rPr>
          <w:rFonts w:eastAsia="Times New Roman" w:cstheme="minorHAnsi"/>
          <w:sz w:val="24"/>
          <w:szCs w:val="24"/>
        </w:rPr>
        <w:t xml:space="preserve">irkimo </w:t>
      </w:r>
      <w:r w:rsidR="00ED49C8" w:rsidRPr="00ED49C8">
        <w:rPr>
          <w:rFonts w:eastAsia="Times New Roman" w:cstheme="minorHAnsi"/>
          <w:sz w:val="24"/>
          <w:szCs w:val="24"/>
        </w:rPr>
        <w:t xml:space="preserve">objektą gali pasiūlyti tik </w:t>
      </w:r>
      <w:r w:rsidR="00963B8A">
        <w:rPr>
          <w:rFonts w:eastAsia="Times New Roman" w:cstheme="minorHAnsi"/>
          <w:sz w:val="24"/>
          <w:szCs w:val="24"/>
        </w:rPr>
        <w:t xml:space="preserve">tiekėjas </w:t>
      </w:r>
      <w:proofErr w:type="spellStart"/>
      <w:r w:rsidR="00ED49C8" w:rsidRPr="00ED49C8">
        <w:rPr>
          <w:rFonts w:eastAsia="Times New Roman" w:cstheme="minorHAnsi"/>
          <w:sz w:val="24"/>
          <w:szCs w:val="24"/>
        </w:rPr>
        <w:t>Energy</w:t>
      </w:r>
      <w:proofErr w:type="spellEnd"/>
      <w:r w:rsidR="00ED49C8" w:rsidRPr="00ED49C8">
        <w:rPr>
          <w:rFonts w:eastAsia="Times New Roman" w:cstheme="minorHAnsi"/>
          <w:sz w:val="24"/>
          <w:szCs w:val="24"/>
        </w:rPr>
        <w:t xml:space="preserve"> </w:t>
      </w:r>
      <w:proofErr w:type="spellStart"/>
      <w:r w:rsidR="00ED49C8" w:rsidRPr="00ED49C8">
        <w:rPr>
          <w:rFonts w:eastAsia="Times New Roman" w:cstheme="minorHAnsi"/>
          <w:sz w:val="24"/>
          <w:szCs w:val="24"/>
        </w:rPr>
        <w:t>Exemplar</w:t>
      </w:r>
      <w:proofErr w:type="spellEnd"/>
      <w:r w:rsidR="00ED49C8" w:rsidRPr="00ED49C8">
        <w:rPr>
          <w:rFonts w:eastAsia="Times New Roman" w:cstheme="minorHAnsi"/>
          <w:sz w:val="24"/>
          <w:szCs w:val="24"/>
        </w:rPr>
        <w:t xml:space="preserve"> </w:t>
      </w:r>
      <w:proofErr w:type="spellStart"/>
      <w:r w:rsidR="00ED49C8" w:rsidRPr="00ED49C8">
        <w:rPr>
          <w:rFonts w:eastAsia="Times New Roman" w:cstheme="minorHAnsi"/>
          <w:sz w:val="24"/>
          <w:szCs w:val="24"/>
        </w:rPr>
        <w:t>Pty</w:t>
      </w:r>
      <w:proofErr w:type="spellEnd"/>
      <w:r w:rsidR="00ED49C8" w:rsidRPr="00ED49C8">
        <w:rPr>
          <w:rFonts w:eastAsia="Times New Roman" w:cstheme="minorHAnsi"/>
          <w:sz w:val="24"/>
          <w:szCs w:val="24"/>
        </w:rPr>
        <w:t xml:space="preserve"> </w:t>
      </w:r>
      <w:proofErr w:type="spellStart"/>
      <w:r w:rsidR="00ED49C8" w:rsidRPr="00ED49C8">
        <w:rPr>
          <w:rFonts w:eastAsia="Times New Roman" w:cstheme="minorHAnsi"/>
          <w:sz w:val="24"/>
          <w:szCs w:val="24"/>
        </w:rPr>
        <w:t>LTD</w:t>
      </w:r>
      <w:proofErr w:type="spellEnd"/>
      <w:r w:rsidR="00E47F2E">
        <w:rPr>
          <w:rFonts w:eastAsia="Times New Roman" w:cstheme="minorHAnsi"/>
          <w:sz w:val="24"/>
          <w:szCs w:val="24"/>
        </w:rPr>
        <w:t xml:space="preserve">, </w:t>
      </w:r>
      <w:r w:rsidR="00E47F2E" w:rsidRPr="00E47F2E">
        <w:rPr>
          <w:rFonts w:eastAsia="Times New Roman" w:cstheme="minorHAnsi"/>
          <w:sz w:val="24"/>
          <w:szCs w:val="24"/>
        </w:rPr>
        <w:t>kuris gali suteikti PLEXOS 9 ar vėlesnės versijos licencijų nuomos ir PLEXOS debesijos platformos paslaugas</w:t>
      </w:r>
      <w:r w:rsidR="00963B8A">
        <w:rPr>
          <w:rFonts w:eastAsia="Times New Roman" w:cstheme="minorHAnsi"/>
          <w:sz w:val="24"/>
          <w:szCs w:val="24"/>
        </w:rPr>
        <w:t xml:space="preserve">, kadangi </w:t>
      </w:r>
      <w:r w:rsidR="00E47F2E" w:rsidRPr="00E47F2E">
        <w:rPr>
          <w:rFonts w:eastAsia="Times New Roman" w:cstheme="minorHAnsi"/>
          <w:sz w:val="24"/>
          <w:szCs w:val="24"/>
        </w:rPr>
        <w:t>šiam tiekėjui priklaus</w:t>
      </w:r>
      <w:r w:rsidR="00963B8A">
        <w:rPr>
          <w:rFonts w:eastAsia="Times New Roman" w:cstheme="minorHAnsi"/>
          <w:sz w:val="24"/>
          <w:szCs w:val="24"/>
        </w:rPr>
        <w:t>o</w:t>
      </w:r>
      <w:r w:rsidR="00E47F2E" w:rsidRPr="00E47F2E">
        <w:rPr>
          <w:rFonts w:eastAsia="Times New Roman" w:cstheme="minorHAnsi"/>
          <w:sz w:val="24"/>
          <w:szCs w:val="24"/>
        </w:rPr>
        <w:t xml:space="preserve"> išimtin</w:t>
      </w:r>
      <w:r w:rsidR="00963B8A">
        <w:rPr>
          <w:rFonts w:eastAsia="Times New Roman" w:cstheme="minorHAnsi"/>
          <w:sz w:val="24"/>
          <w:szCs w:val="24"/>
        </w:rPr>
        <w:t xml:space="preserve">ės </w:t>
      </w:r>
      <w:r w:rsidR="00E47F2E" w:rsidRPr="00E47F2E">
        <w:rPr>
          <w:rFonts w:eastAsia="Times New Roman" w:cstheme="minorHAnsi"/>
          <w:sz w:val="24"/>
          <w:szCs w:val="24"/>
        </w:rPr>
        <w:t>intelektinės nuosavybės teis</w:t>
      </w:r>
      <w:r w:rsidR="00963B8A">
        <w:rPr>
          <w:rFonts w:eastAsia="Times New Roman" w:cstheme="minorHAnsi"/>
          <w:sz w:val="24"/>
          <w:szCs w:val="24"/>
        </w:rPr>
        <w:t>ės</w:t>
      </w:r>
      <w:r w:rsidR="00D13E06">
        <w:rPr>
          <w:rFonts w:eastAsia="Times New Roman" w:cstheme="minorHAnsi"/>
          <w:sz w:val="24"/>
          <w:szCs w:val="24"/>
        </w:rPr>
        <w:t>, t. y.</w:t>
      </w:r>
      <w:r w:rsidR="002E7FF0">
        <w:rPr>
          <w:rFonts w:eastAsia="Times New Roman" w:cstheme="minorHAnsi"/>
          <w:sz w:val="24"/>
          <w:szCs w:val="24"/>
        </w:rPr>
        <w:t>,</w:t>
      </w:r>
      <w:r w:rsidR="00D13E06">
        <w:rPr>
          <w:rFonts w:eastAsia="Times New Roman" w:cstheme="minorHAnsi"/>
          <w:sz w:val="24"/>
          <w:szCs w:val="24"/>
        </w:rPr>
        <w:t xml:space="preserve"> i</w:t>
      </w:r>
      <w:r w:rsidR="00E47F2E" w:rsidRPr="00E47F2E">
        <w:rPr>
          <w:rFonts w:eastAsia="Times New Roman" w:cstheme="minorHAnsi"/>
          <w:sz w:val="24"/>
          <w:szCs w:val="24"/>
        </w:rPr>
        <w:t>ntelektinės nuosavybės teisės į PLEXOS 9 ar vėlesnės versijos licencij</w:t>
      </w:r>
      <w:r w:rsidR="008F680B">
        <w:rPr>
          <w:rFonts w:eastAsia="Times New Roman" w:cstheme="minorHAnsi"/>
          <w:sz w:val="24"/>
          <w:szCs w:val="24"/>
        </w:rPr>
        <w:t>as</w:t>
      </w:r>
      <w:r w:rsidR="00E47F2E" w:rsidRPr="00E47F2E">
        <w:rPr>
          <w:rFonts w:eastAsia="Times New Roman" w:cstheme="minorHAnsi"/>
          <w:sz w:val="24"/>
          <w:szCs w:val="24"/>
        </w:rPr>
        <w:t xml:space="preserve">, </w:t>
      </w:r>
      <w:r w:rsidR="00C64ADC">
        <w:rPr>
          <w:rFonts w:eastAsia="Times New Roman" w:cstheme="minorHAnsi"/>
          <w:sz w:val="24"/>
          <w:szCs w:val="24"/>
        </w:rPr>
        <w:t xml:space="preserve">į </w:t>
      </w:r>
      <w:r w:rsidR="00E47F2E" w:rsidRPr="00E47F2E">
        <w:rPr>
          <w:rFonts w:eastAsia="Times New Roman" w:cstheme="minorHAnsi"/>
          <w:sz w:val="24"/>
          <w:szCs w:val="24"/>
        </w:rPr>
        <w:t>PLEXOS debesijos platform</w:t>
      </w:r>
      <w:r w:rsidR="00114E53">
        <w:rPr>
          <w:rFonts w:eastAsia="Times New Roman" w:cstheme="minorHAnsi"/>
          <w:sz w:val="24"/>
          <w:szCs w:val="24"/>
        </w:rPr>
        <w:t>ą</w:t>
      </w:r>
      <w:r w:rsidR="00E47F2E" w:rsidRPr="00E47F2E">
        <w:rPr>
          <w:rFonts w:eastAsia="Times New Roman" w:cstheme="minorHAnsi"/>
          <w:sz w:val="24"/>
          <w:szCs w:val="24"/>
        </w:rPr>
        <w:t xml:space="preserve"> priklauso išimtinai tik </w:t>
      </w:r>
      <w:proofErr w:type="spellStart"/>
      <w:r w:rsidR="00E47F2E" w:rsidRPr="00E47F2E">
        <w:rPr>
          <w:rFonts w:eastAsia="Times New Roman" w:cstheme="minorHAnsi"/>
          <w:sz w:val="24"/>
          <w:szCs w:val="24"/>
        </w:rPr>
        <w:t>Energy</w:t>
      </w:r>
      <w:proofErr w:type="spellEnd"/>
      <w:r w:rsidR="00E47F2E" w:rsidRPr="00E47F2E">
        <w:rPr>
          <w:rFonts w:eastAsia="Times New Roman" w:cstheme="minorHAnsi"/>
          <w:sz w:val="24"/>
          <w:szCs w:val="24"/>
        </w:rPr>
        <w:t xml:space="preserve"> </w:t>
      </w:r>
      <w:proofErr w:type="spellStart"/>
      <w:r w:rsidR="00E47F2E" w:rsidRPr="00E47F2E">
        <w:rPr>
          <w:rFonts w:eastAsia="Times New Roman" w:cstheme="minorHAnsi"/>
          <w:sz w:val="24"/>
          <w:szCs w:val="24"/>
        </w:rPr>
        <w:t>Exemplar</w:t>
      </w:r>
      <w:proofErr w:type="spellEnd"/>
      <w:r w:rsidR="00E47F2E" w:rsidRPr="00E47F2E">
        <w:rPr>
          <w:rFonts w:eastAsia="Times New Roman" w:cstheme="minorHAnsi"/>
          <w:sz w:val="24"/>
          <w:szCs w:val="24"/>
        </w:rPr>
        <w:t xml:space="preserve"> </w:t>
      </w:r>
      <w:proofErr w:type="spellStart"/>
      <w:r w:rsidR="00E47F2E" w:rsidRPr="00E47F2E">
        <w:rPr>
          <w:rFonts w:eastAsia="Times New Roman" w:cstheme="minorHAnsi"/>
          <w:sz w:val="24"/>
          <w:szCs w:val="24"/>
        </w:rPr>
        <w:t>Pty</w:t>
      </w:r>
      <w:proofErr w:type="spellEnd"/>
      <w:r w:rsidR="00E47F2E" w:rsidRPr="00E47F2E">
        <w:rPr>
          <w:rFonts w:eastAsia="Times New Roman" w:cstheme="minorHAnsi"/>
          <w:sz w:val="24"/>
          <w:szCs w:val="24"/>
        </w:rPr>
        <w:t xml:space="preserve"> LTD. Atitinkamos išimtinės teisės trečiosioms šalims nėra perleistos,</w:t>
      </w:r>
      <w:r w:rsidR="00297F71">
        <w:rPr>
          <w:rFonts w:eastAsia="Times New Roman" w:cstheme="minorHAnsi"/>
          <w:sz w:val="24"/>
          <w:szCs w:val="24"/>
        </w:rPr>
        <w:t xml:space="preserve"> ką patvirtina </w:t>
      </w:r>
      <w:r w:rsidR="00932202">
        <w:rPr>
          <w:rFonts w:eastAsia="Times New Roman" w:cstheme="minorHAnsi"/>
          <w:sz w:val="24"/>
          <w:szCs w:val="24"/>
        </w:rPr>
        <w:t>i</w:t>
      </w:r>
      <w:r w:rsidR="00297F71">
        <w:rPr>
          <w:rFonts w:eastAsia="Times New Roman" w:cstheme="minorHAnsi"/>
          <w:sz w:val="24"/>
          <w:szCs w:val="24"/>
        </w:rPr>
        <w:t xml:space="preserve">r Perkančiosios organizacijos pateikti </w:t>
      </w:r>
      <w:proofErr w:type="spellStart"/>
      <w:r w:rsidR="00730C6F">
        <w:rPr>
          <w:rFonts w:eastAsia="Times New Roman" w:cstheme="minorHAnsi"/>
          <w:sz w:val="24"/>
          <w:szCs w:val="24"/>
        </w:rPr>
        <w:t>Energy</w:t>
      </w:r>
      <w:proofErr w:type="spellEnd"/>
      <w:r w:rsidR="00730C6F">
        <w:rPr>
          <w:rFonts w:eastAsia="Times New Roman" w:cstheme="minorHAnsi"/>
          <w:sz w:val="24"/>
          <w:szCs w:val="24"/>
        </w:rPr>
        <w:t xml:space="preserve"> </w:t>
      </w:r>
      <w:proofErr w:type="spellStart"/>
      <w:r w:rsidR="00730C6F">
        <w:rPr>
          <w:rFonts w:eastAsia="Times New Roman" w:cstheme="minorHAnsi"/>
          <w:sz w:val="24"/>
          <w:szCs w:val="24"/>
        </w:rPr>
        <w:t>Exemplar</w:t>
      </w:r>
      <w:proofErr w:type="spellEnd"/>
      <w:r w:rsidR="00730C6F">
        <w:rPr>
          <w:rFonts w:eastAsia="Times New Roman" w:cstheme="minorHAnsi"/>
          <w:sz w:val="24"/>
          <w:szCs w:val="24"/>
        </w:rPr>
        <w:t xml:space="preserve"> </w:t>
      </w:r>
      <w:proofErr w:type="spellStart"/>
      <w:r w:rsidR="00730C6F">
        <w:rPr>
          <w:rFonts w:eastAsia="Times New Roman" w:cstheme="minorHAnsi"/>
          <w:sz w:val="24"/>
          <w:szCs w:val="24"/>
        </w:rPr>
        <w:t>Pty</w:t>
      </w:r>
      <w:proofErr w:type="spellEnd"/>
      <w:r w:rsidR="00730C6F">
        <w:rPr>
          <w:rFonts w:eastAsia="Times New Roman" w:cstheme="minorHAnsi"/>
          <w:sz w:val="24"/>
          <w:szCs w:val="24"/>
        </w:rPr>
        <w:t xml:space="preserve"> </w:t>
      </w:r>
      <w:proofErr w:type="spellStart"/>
      <w:r w:rsidR="00730C6F">
        <w:rPr>
          <w:rFonts w:eastAsia="Times New Roman" w:cstheme="minorHAnsi"/>
          <w:sz w:val="24"/>
          <w:szCs w:val="24"/>
        </w:rPr>
        <w:t>LTD</w:t>
      </w:r>
      <w:proofErr w:type="spellEnd"/>
      <w:r w:rsidR="00730C6F">
        <w:rPr>
          <w:rFonts w:eastAsia="Times New Roman" w:cstheme="minorHAnsi"/>
          <w:sz w:val="24"/>
          <w:szCs w:val="24"/>
        </w:rPr>
        <w:t xml:space="preserve"> raštai</w:t>
      </w:r>
      <w:r w:rsidR="00932202">
        <w:rPr>
          <w:rStyle w:val="FootnoteReference"/>
          <w:rFonts w:eastAsia="Times New Roman" w:cstheme="minorHAnsi"/>
          <w:sz w:val="24"/>
          <w:szCs w:val="24"/>
        </w:rPr>
        <w:footnoteReference w:id="2"/>
      </w:r>
      <w:r w:rsidR="00CC55FF">
        <w:rPr>
          <w:rFonts w:eastAsia="Times New Roman" w:cstheme="minorHAnsi"/>
          <w:sz w:val="24"/>
          <w:szCs w:val="24"/>
        </w:rPr>
        <w:t xml:space="preserve">. </w:t>
      </w:r>
    </w:p>
    <w:p w14:paraId="65C655FA" w14:textId="139D1059" w:rsidR="00A05BE3" w:rsidRDefault="00D13E06" w:rsidP="00F662ED">
      <w:pPr>
        <w:tabs>
          <w:tab w:val="left" w:pos="851"/>
          <w:tab w:val="left" w:pos="1134"/>
        </w:tabs>
        <w:spacing w:after="0"/>
        <w:rPr>
          <w:rFonts w:eastAsia="Times New Roman" w:cstheme="minorHAnsi"/>
          <w:sz w:val="24"/>
          <w:szCs w:val="24"/>
        </w:rPr>
      </w:pPr>
      <w:r>
        <w:rPr>
          <w:rFonts w:eastAsia="Times New Roman" w:cstheme="minorHAnsi"/>
          <w:sz w:val="24"/>
          <w:szCs w:val="24"/>
        </w:rPr>
        <w:t>Perkančioji organizacija nurodo, kad t</w:t>
      </w:r>
      <w:r w:rsidR="00F662ED">
        <w:rPr>
          <w:rFonts w:eastAsia="Times New Roman" w:cstheme="minorHAnsi"/>
          <w:sz w:val="24"/>
          <w:szCs w:val="24"/>
        </w:rPr>
        <w:t xml:space="preserve">iekėjo </w:t>
      </w:r>
      <w:proofErr w:type="spellStart"/>
      <w:r w:rsidR="00F662ED" w:rsidRPr="00F662ED">
        <w:rPr>
          <w:rFonts w:eastAsia="Times New Roman" w:cstheme="minorHAnsi"/>
          <w:sz w:val="24"/>
          <w:szCs w:val="24"/>
        </w:rPr>
        <w:t>Energy</w:t>
      </w:r>
      <w:proofErr w:type="spellEnd"/>
      <w:r w:rsidR="00F662ED" w:rsidRPr="00F662ED">
        <w:rPr>
          <w:rFonts w:eastAsia="Times New Roman" w:cstheme="minorHAnsi"/>
          <w:sz w:val="24"/>
          <w:szCs w:val="24"/>
        </w:rPr>
        <w:t xml:space="preserve"> </w:t>
      </w:r>
      <w:proofErr w:type="spellStart"/>
      <w:r w:rsidR="00F662ED" w:rsidRPr="00F662ED">
        <w:rPr>
          <w:rFonts w:eastAsia="Times New Roman" w:cstheme="minorHAnsi"/>
          <w:sz w:val="24"/>
          <w:szCs w:val="24"/>
        </w:rPr>
        <w:t>Exemplar</w:t>
      </w:r>
      <w:proofErr w:type="spellEnd"/>
      <w:r w:rsidR="00F662ED" w:rsidRPr="00F662ED">
        <w:rPr>
          <w:rFonts w:eastAsia="Times New Roman" w:cstheme="minorHAnsi"/>
          <w:sz w:val="24"/>
          <w:szCs w:val="24"/>
        </w:rPr>
        <w:t xml:space="preserve"> </w:t>
      </w:r>
      <w:proofErr w:type="spellStart"/>
      <w:r w:rsidR="00F662ED" w:rsidRPr="00F662ED">
        <w:rPr>
          <w:rFonts w:eastAsia="Times New Roman" w:cstheme="minorHAnsi"/>
          <w:sz w:val="24"/>
          <w:szCs w:val="24"/>
        </w:rPr>
        <w:t>Pty</w:t>
      </w:r>
      <w:proofErr w:type="spellEnd"/>
      <w:r w:rsidR="00F662ED" w:rsidRPr="00F662ED">
        <w:rPr>
          <w:rFonts w:eastAsia="Times New Roman" w:cstheme="minorHAnsi"/>
          <w:sz w:val="24"/>
          <w:szCs w:val="24"/>
        </w:rPr>
        <w:t xml:space="preserve"> </w:t>
      </w:r>
      <w:proofErr w:type="spellStart"/>
      <w:r w:rsidR="00F662ED" w:rsidRPr="00F662ED">
        <w:rPr>
          <w:rFonts w:eastAsia="Times New Roman" w:cstheme="minorHAnsi"/>
          <w:sz w:val="24"/>
          <w:szCs w:val="24"/>
        </w:rPr>
        <w:t>LTD</w:t>
      </w:r>
      <w:proofErr w:type="spellEnd"/>
      <w:r w:rsidR="00F662ED">
        <w:rPr>
          <w:rFonts w:eastAsia="Times New Roman" w:cstheme="minorHAnsi"/>
          <w:sz w:val="24"/>
          <w:szCs w:val="24"/>
        </w:rPr>
        <w:t xml:space="preserve"> siūlom</w:t>
      </w:r>
      <w:r w:rsidR="005F2AC8">
        <w:rPr>
          <w:rFonts w:eastAsia="Times New Roman" w:cstheme="minorHAnsi"/>
          <w:sz w:val="24"/>
          <w:szCs w:val="24"/>
        </w:rPr>
        <w:t xml:space="preserve">a </w:t>
      </w:r>
      <w:r w:rsidR="008E392E" w:rsidRPr="008E392E">
        <w:rPr>
          <w:rFonts w:eastAsia="Times New Roman" w:cstheme="minorHAnsi"/>
          <w:sz w:val="24"/>
          <w:szCs w:val="24"/>
        </w:rPr>
        <w:t>Sistema</w:t>
      </w:r>
      <w:r w:rsidR="00F662ED" w:rsidRPr="00F662ED">
        <w:rPr>
          <w:rFonts w:eastAsia="Times New Roman" w:cstheme="minorHAnsi"/>
          <w:sz w:val="24"/>
          <w:szCs w:val="24"/>
        </w:rPr>
        <w:t xml:space="preserve"> </w:t>
      </w:r>
      <w:r>
        <w:rPr>
          <w:rFonts w:eastAsia="Times New Roman" w:cstheme="minorHAnsi"/>
          <w:sz w:val="24"/>
          <w:szCs w:val="24"/>
        </w:rPr>
        <w:t xml:space="preserve">suteiktų galimybę </w:t>
      </w:r>
      <w:r w:rsidR="00F662ED" w:rsidRPr="00F662ED">
        <w:rPr>
          <w:rFonts w:eastAsia="Times New Roman" w:cstheme="minorHAnsi"/>
          <w:sz w:val="24"/>
          <w:szCs w:val="24"/>
        </w:rPr>
        <w:t>atlikti reikalingas simuliacijas būtent kombinuotam elektros ir dujų (o ne tik elektros) rinkos optimizaciniam sprendiniui pagal tikėtinus rinkos vystymosi scenarijus</w:t>
      </w:r>
      <w:r>
        <w:rPr>
          <w:rFonts w:eastAsia="Times New Roman" w:cstheme="minorHAnsi"/>
          <w:sz w:val="24"/>
          <w:szCs w:val="24"/>
        </w:rPr>
        <w:t xml:space="preserve">, ir tai </w:t>
      </w:r>
      <w:r w:rsidR="00114E53">
        <w:rPr>
          <w:rFonts w:eastAsia="Times New Roman" w:cstheme="minorHAnsi"/>
          <w:sz w:val="24"/>
          <w:szCs w:val="24"/>
        </w:rPr>
        <w:t>atlikti</w:t>
      </w:r>
      <w:r>
        <w:rPr>
          <w:rFonts w:eastAsia="Times New Roman" w:cstheme="minorHAnsi"/>
          <w:sz w:val="24"/>
          <w:szCs w:val="24"/>
        </w:rPr>
        <w:t xml:space="preserve"> būtų galima </w:t>
      </w:r>
      <w:r w:rsidR="00F662ED" w:rsidRPr="00F662ED">
        <w:rPr>
          <w:rFonts w:eastAsia="Times New Roman" w:cstheme="minorHAnsi"/>
          <w:sz w:val="24"/>
          <w:szCs w:val="24"/>
        </w:rPr>
        <w:t xml:space="preserve">reikalingu periodiškumu. Elektros ir dujų rinkos yra neatsiejamos dėl elektros gamybos pajėgumų, kurie veikia elektros rinkos zonose (angl. </w:t>
      </w:r>
      <w:proofErr w:type="spellStart"/>
      <w:r w:rsidR="00F662ED" w:rsidRPr="00F662ED">
        <w:rPr>
          <w:rFonts w:eastAsia="Times New Roman" w:cstheme="minorHAnsi"/>
          <w:sz w:val="24"/>
          <w:szCs w:val="24"/>
        </w:rPr>
        <w:t>bidding</w:t>
      </w:r>
      <w:proofErr w:type="spellEnd"/>
      <w:r w:rsidR="00F662ED" w:rsidRPr="00F662ED">
        <w:rPr>
          <w:rFonts w:eastAsia="Times New Roman" w:cstheme="minorHAnsi"/>
          <w:sz w:val="24"/>
          <w:szCs w:val="24"/>
        </w:rPr>
        <w:t xml:space="preserve"> </w:t>
      </w:r>
      <w:proofErr w:type="spellStart"/>
      <w:r w:rsidR="00F662ED" w:rsidRPr="00F662ED">
        <w:rPr>
          <w:rFonts w:eastAsia="Times New Roman" w:cstheme="minorHAnsi"/>
          <w:sz w:val="24"/>
          <w:szCs w:val="24"/>
        </w:rPr>
        <w:t>zones</w:t>
      </w:r>
      <w:proofErr w:type="spellEnd"/>
      <w:r w:rsidR="00F662ED" w:rsidRPr="00F662ED">
        <w:rPr>
          <w:rFonts w:eastAsia="Times New Roman" w:cstheme="minorHAnsi"/>
          <w:sz w:val="24"/>
          <w:szCs w:val="24"/>
        </w:rPr>
        <w:t>) ir naudoja dujas kaip kuro šaltinį. Šių pajėgumų veikla tiesiogiai lemia elektros rinkos kainą, nuo kurios priklauso AEI, energijos kaupimo technologijų bei vandenilio sektoriaus plėtros finansinės sąlygos. Norint tiksliai nustatyti gamybos pajėgumų, naudojančių dujas kaip kurą, veiklos profilį ir jų formuojamą elektros kainą, būtina taikyti kombinuotą elektros ir dujų rinkos optimizacijos sprendimą, kuris atsižvelgtų ir į dujų rinkos formuojamą kuro kainą.</w:t>
      </w:r>
      <w:r w:rsidR="00674FDA">
        <w:rPr>
          <w:rFonts w:eastAsia="Times New Roman" w:cstheme="minorHAnsi"/>
          <w:sz w:val="24"/>
          <w:szCs w:val="24"/>
        </w:rPr>
        <w:t xml:space="preserve"> </w:t>
      </w:r>
    </w:p>
    <w:p w14:paraId="21A0AE7E" w14:textId="08017AEB" w:rsidR="00955FFA" w:rsidRDefault="00D13E06" w:rsidP="00955FFA">
      <w:pPr>
        <w:tabs>
          <w:tab w:val="left" w:pos="851"/>
          <w:tab w:val="left" w:pos="1134"/>
        </w:tabs>
        <w:spacing w:after="0"/>
        <w:rPr>
          <w:rFonts w:eastAsia="Times New Roman" w:cstheme="minorHAnsi"/>
          <w:sz w:val="24"/>
          <w:szCs w:val="24"/>
        </w:rPr>
      </w:pPr>
      <w:r>
        <w:rPr>
          <w:rFonts w:eastAsia="Times New Roman" w:cstheme="minorHAnsi"/>
          <w:sz w:val="24"/>
          <w:szCs w:val="24"/>
        </w:rPr>
        <w:t xml:space="preserve">Prašyme pažymima, kad </w:t>
      </w:r>
      <w:proofErr w:type="spellStart"/>
      <w:r w:rsidR="007A2299">
        <w:rPr>
          <w:rFonts w:eastAsia="Times New Roman" w:cstheme="minorHAnsi"/>
          <w:sz w:val="24"/>
          <w:szCs w:val="24"/>
        </w:rPr>
        <w:t>E</w:t>
      </w:r>
      <w:r w:rsidR="00F662ED" w:rsidRPr="00F662ED">
        <w:rPr>
          <w:rFonts w:eastAsia="Times New Roman" w:cstheme="minorHAnsi"/>
          <w:sz w:val="24"/>
          <w:szCs w:val="24"/>
        </w:rPr>
        <w:t>nergy</w:t>
      </w:r>
      <w:proofErr w:type="spellEnd"/>
      <w:r w:rsidR="00F662ED" w:rsidRPr="00F662ED">
        <w:rPr>
          <w:rFonts w:eastAsia="Times New Roman" w:cstheme="minorHAnsi"/>
          <w:sz w:val="24"/>
          <w:szCs w:val="24"/>
        </w:rPr>
        <w:t xml:space="preserve"> </w:t>
      </w:r>
      <w:proofErr w:type="spellStart"/>
      <w:r w:rsidR="00F662ED" w:rsidRPr="00F662ED">
        <w:rPr>
          <w:rFonts w:eastAsia="Times New Roman" w:cstheme="minorHAnsi"/>
          <w:sz w:val="24"/>
          <w:szCs w:val="24"/>
        </w:rPr>
        <w:t>Exemplar</w:t>
      </w:r>
      <w:proofErr w:type="spellEnd"/>
      <w:r w:rsidR="00F662ED" w:rsidRPr="00F662ED">
        <w:rPr>
          <w:rFonts w:eastAsia="Times New Roman" w:cstheme="minorHAnsi"/>
          <w:sz w:val="24"/>
          <w:szCs w:val="24"/>
        </w:rPr>
        <w:t xml:space="preserve"> </w:t>
      </w:r>
      <w:proofErr w:type="spellStart"/>
      <w:r w:rsidR="00F662ED" w:rsidRPr="00F662ED">
        <w:rPr>
          <w:rFonts w:eastAsia="Times New Roman" w:cstheme="minorHAnsi"/>
          <w:sz w:val="24"/>
          <w:szCs w:val="24"/>
        </w:rPr>
        <w:t>Pty</w:t>
      </w:r>
      <w:proofErr w:type="spellEnd"/>
      <w:r w:rsidR="00F662ED" w:rsidRPr="00F662ED">
        <w:rPr>
          <w:rFonts w:eastAsia="Times New Roman" w:cstheme="minorHAnsi"/>
          <w:sz w:val="24"/>
          <w:szCs w:val="24"/>
        </w:rPr>
        <w:t xml:space="preserve"> </w:t>
      </w:r>
      <w:proofErr w:type="spellStart"/>
      <w:r w:rsidR="00F662ED" w:rsidRPr="00F662ED">
        <w:rPr>
          <w:rFonts w:eastAsia="Times New Roman" w:cstheme="minorHAnsi"/>
          <w:sz w:val="24"/>
          <w:szCs w:val="24"/>
        </w:rPr>
        <w:t>LTD</w:t>
      </w:r>
      <w:proofErr w:type="spellEnd"/>
      <w:r w:rsidR="00F662ED" w:rsidRPr="00F662ED">
        <w:rPr>
          <w:rFonts w:eastAsia="Times New Roman" w:cstheme="minorHAnsi"/>
          <w:sz w:val="24"/>
          <w:szCs w:val="24"/>
        </w:rPr>
        <w:t xml:space="preserve"> sukurta modeliavimo ir simuliavimo programinė įranga veik</w:t>
      </w:r>
      <w:r>
        <w:rPr>
          <w:rFonts w:eastAsia="Times New Roman" w:cstheme="minorHAnsi"/>
          <w:sz w:val="24"/>
          <w:szCs w:val="24"/>
        </w:rPr>
        <w:t>ia</w:t>
      </w:r>
      <w:r w:rsidR="00F662ED" w:rsidRPr="00F662ED">
        <w:rPr>
          <w:rFonts w:eastAsia="Times New Roman" w:cstheme="minorHAnsi"/>
          <w:sz w:val="24"/>
          <w:szCs w:val="24"/>
        </w:rPr>
        <w:t xml:space="preserve"> debesijos platformos (angl. </w:t>
      </w:r>
      <w:proofErr w:type="spellStart"/>
      <w:r w:rsidR="00F662ED" w:rsidRPr="00F662ED">
        <w:rPr>
          <w:rFonts w:eastAsia="Times New Roman" w:cstheme="minorHAnsi"/>
          <w:sz w:val="24"/>
          <w:szCs w:val="24"/>
        </w:rPr>
        <w:t>Cloud</w:t>
      </w:r>
      <w:proofErr w:type="spellEnd"/>
      <w:r w:rsidR="00F662ED" w:rsidRPr="00F662ED">
        <w:rPr>
          <w:rFonts w:eastAsia="Times New Roman" w:cstheme="minorHAnsi"/>
          <w:sz w:val="24"/>
          <w:szCs w:val="24"/>
        </w:rPr>
        <w:t>) paslaugos pagrindu</w:t>
      </w:r>
      <w:r w:rsidR="000D216C" w:rsidRPr="000D216C">
        <w:rPr>
          <w:sz w:val="24"/>
          <w:szCs w:val="24"/>
        </w:rPr>
        <w:t xml:space="preserve">, t. y., </w:t>
      </w:r>
      <w:r w:rsidR="00E333A0" w:rsidRPr="000D216C">
        <w:rPr>
          <w:rFonts w:eastAsia="Times New Roman" w:cstheme="minorHAnsi"/>
          <w:sz w:val="24"/>
          <w:szCs w:val="24"/>
        </w:rPr>
        <w:t>įmonė</w:t>
      </w:r>
      <w:r w:rsidR="00E333A0" w:rsidRPr="00E333A0">
        <w:rPr>
          <w:rFonts w:eastAsia="Times New Roman" w:cstheme="minorHAnsi"/>
          <w:sz w:val="24"/>
          <w:szCs w:val="24"/>
        </w:rPr>
        <w:t xml:space="preserve"> </w:t>
      </w:r>
      <w:r>
        <w:rPr>
          <w:rFonts w:eastAsia="Times New Roman" w:cstheme="minorHAnsi"/>
          <w:sz w:val="24"/>
          <w:szCs w:val="24"/>
        </w:rPr>
        <w:t>Sistemos</w:t>
      </w:r>
      <w:r w:rsidRPr="00E333A0">
        <w:rPr>
          <w:rFonts w:eastAsia="Times New Roman" w:cstheme="minorHAnsi"/>
          <w:sz w:val="24"/>
          <w:szCs w:val="24"/>
        </w:rPr>
        <w:t xml:space="preserve"> </w:t>
      </w:r>
      <w:r w:rsidR="00E333A0" w:rsidRPr="00E333A0">
        <w:rPr>
          <w:rFonts w:eastAsia="Times New Roman" w:cstheme="minorHAnsi"/>
          <w:sz w:val="24"/>
          <w:szCs w:val="24"/>
        </w:rPr>
        <w:t>licencij</w:t>
      </w:r>
      <w:r>
        <w:rPr>
          <w:rFonts w:eastAsia="Times New Roman" w:cstheme="minorHAnsi"/>
          <w:sz w:val="24"/>
          <w:szCs w:val="24"/>
        </w:rPr>
        <w:t>as</w:t>
      </w:r>
      <w:r w:rsidR="00E333A0" w:rsidRPr="00E333A0">
        <w:rPr>
          <w:rFonts w:eastAsia="Times New Roman" w:cstheme="minorHAnsi"/>
          <w:sz w:val="24"/>
          <w:szCs w:val="24"/>
        </w:rPr>
        <w:t xml:space="preserve"> platin</w:t>
      </w:r>
      <w:r>
        <w:rPr>
          <w:rFonts w:eastAsia="Times New Roman" w:cstheme="minorHAnsi"/>
          <w:sz w:val="24"/>
          <w:szCs w:val="24"/>
        </w:rPr>
        <w:t>a (suteikia)</w:t>
      </w:r>
      <w:r w:rsidR="00E333A0" w:rsidRPr="00E333A0">
        <w:rPr>
          <w:rFonts w:eastAsia="Times New Roman" w:cstheme="minorHAnsi"/>
          <w:sz w:val="24"/>
          <w:szCs w:val="24"/>
        </w:rPr>
        <w:t xml:space="preserve"> nuomos pagrindu</w:t>
      </w:r>
      <w:r w:rsidR="00FB1102">
        <w:rPr>
          <w:rFonts w:eastAsia="Times New Roman" w:cstheme="minorHAnsi"/>
          <w:sz w:val="24"/>
          <w:szCs w:val="24"/>
        </w:rPr>
        <w:t xml:space="preserve">. </w:t>
      </w:r>
      <w:r w:rsidR="00F662ED" w:rsidRPr="00F662ED">
        <w:rPr>
          <w:rFonts w:eastAsia="Times New Roman" w:cstheme="minorHAnsi"/>
          <w:sz w:val="24"/>
          <w:szCs w:val="24"/>
        </w:rPr>
        <w:t>Modeliavimo ir simuliavimo programinės įrangos funkcionalumai, susiję su geografinės lokacijos dydžiu, kuriame būtų aprašyti elektros ir dujų rinką įtakojantys elementai ir jų techniniai parametrai, taip pat simuliacijos laiko horizonto pasirinkimai, reikalingi ilgalaikių elektros ir dujų kainų prognozių pateikimui ir galiausiai – statistinių metodų pasirinkimai, siekiant įvertinti AEI šaltinių generacijos neapibrėžtumą nuo klimato sąlygų (pvz.</w:t>
      </w:r>
      <w:r w:rsidR="007175B4">
        <w:rPr>
          <w:rFonts w:eastAsia="Times New Roman" w:cstheme="minorHAnsi"/>
          <w:sz w:val="24"/>
          <w:szCs w:val="24"/>
        </w:rPr>
        <w:t>,</w:t>
      </w:r>
      <w:r w:rsidR="00F662ED" w:rsidRPr="00F662ED">
        <w:rPr>
          <w:rFonts w:eastAsia="Times New Roman" w:cstheme="minorHAnsi"/>
          <w:sz w:val="24"/>
          <w:szCs w:val="24"/>
        </w:rPr>
        <w:t xml:space="preserve"> vėjo greitis, saulės intensyvumas, oro temperatūra ir kt.) reikalauja itin didelių kompiuterinės technikos resursų (apie 64 branduolių procesoriaus su 512 GB operatyvine atmintimi), tuo tarpu šiuo metu Grupės infrastuktūroje veikiančios (angl. </w:t>
      </w:r>
      <w:proofErr w:type="spellStart"/>
      <w:r w:rsidR="00F662ED" w:rsidRPr="00F662ED">
        <w:rPr>
          <w:rFonts w:eastAsia="Times New Roman" w:cstheme="minorHAnsi"/>
          <w:sz w:val="24"/>
          <w:szCs w:val="24"/>
        </w:rPr>
        <w:t>On-premisse</w:t>
      </w:r>
      <w:proofErr w:type="spellEnd"/>
      <w:r w:rsidR="00F662ED" w:rsidRPr="00F662ED">
        <w:rPr>
          <w:rFonts w:eastAsia="Times New Roman" w:cstheme="minorHAnsi"/>
          <w:sz w:val="24"/>
          <w:szCs w:val="24"/>
        </w:rPr>
        <w:t>) modeliavimo ir simuliavimo programinės įrangos naudojami kompiuterinės technikos resursai sudaro tik aštuntadalį reikalaujamų resursų (procesorius: 8-</w:t>
      </w:r>
      <w:proofErr w:type="spellStart"/>
      <w:r w:rsidR="00F662ED" w:rsidRPr="00F662ED">
        <w:rPr>
          <w:rFonts w:eastAsia="Times New Roman" w:cstheme="minorHAnsi"/>
          <w:sz w:val="24"/>
          <w:szCs w:val="24"/>
        </w:rPr>
        <w:t>ių</w:t>
      </w:r>
      <w:proofErr w:type="spellEnd"/>
      <w:r w:rsidR="00F662ED" w:rsidRPr="00F662ED">
        <w:rPr>
          <w:rFonts w:eastAsia="Times New Roman" w:cstheme="minorHAnsi"/>
          <w:sz w:val="24"/>
          <w:szCs w:val="24"/>
        </w:rPr>
        <w:t xml:space="preserve"> branduolių Intel </w:t>
      </w:r>
      <w:proofErr w:type="spellStart"/>
      <w:r w:rsidR="00F662ED" w:rsidRPr="00F662ED">
        <w:rPr>
          <w:rFonts w:eastAsia="Times New Roman" w:cstheme="minorHAnsi"/>
          <w:sz w:val="24"/>
          <w:szCs w:val="24"/>
        </w:rPr>
        <w:t>Core</w:t>
      </w:r>
      <w:proofErr w:type="spellEnd"/>
      <w:r w:rsidR="00F662ED" w:rsidRPr="00F662ED">
        <w:rPr>
          <w:rFonts w:eastAsia="Times New Roman" w:cstheme="minorHAnsi"/>
          <w:sz w:val="24"/>
          <w:szCs w:val="24"/>
        </w:rPr>
        <w:t xml:space="preserve"> </w:t>
      </w:r>
      <w:proofErr w:type="spellStart"/>
      <w:r w:rsidR="00F662ED" w:rsidRPr="00F662ED">
        <w:rPr>
          <w:rFonts w:eastAsia="Times New Roman" w:cstheme="minorHAnsi"/>
          <w:sz w:val="24"/>
          <w:szCs w:val="24"/>
        </w:rPr>
        <w:t>i9-11950H</w:t>
      </w:r>
      <w:proofErr w:type="spellEnd"/>
      <w:r w:rsidR="00F662ED" w:rsidRPr="00F662ED">
        <w:rPr>
          <w:rFonts w:eastAsia="Times New Roman" w:cstheme="minorHAnsi"/>
          <w:sz w:val="24"/>
          <w:szCs w:val="24"/>
        </w:rPr>
        <w:t xml:space="preserve">; operatyvinė atmintis: 32GB). Riboti resursai neužtikrina reikalingų skaičiavimo pajėgumų bei tikslaus ir tinkamo programinės įrangos veikimo. </w:t>
      </w:r>
      <w:r>
        <w:rPr>
          <w:rFonts w:eastAsia="Times New Roman" w:cstheme="minorHAnsi"/>
          <w:sz w:val="24"/>
          <w:szCs w:val="24"/>
        </w:rPr>
        <w:t>Perkančioji organizacija teigia, kad k</w:t>
      </w:r>
      <w:r w:rsidR="00F662ED" w:rsidRPr="00F662ED">
        <w:rPr>
          <w:rFonts w:eastAsia="Times New Roman" w:cstheme="minorHAnsi"/>
          <w:sz w:val="24"/>
          <w:szCs w:val="24"/>
        </w:rPr>
        <w:t xml:space="preserve">itų </w:t>
      </w:r>
      <w:r>
        <w:rPr>
          <w:rFonts w:eastAsia="Times New Roman" w:cstheme="minorHAnsi"/>
          <w:sz w:val="24"/>
          <w:szCs w:val="24"/>
        </w:rPr>
        <w:t xml:space="preserve">rinkoje veikiančių </w:t>
      </w:r>
      <w:r w:rsidR="00F662ED" w:rsidRPr="00F662ED">
        <w:rPr>
          <w:rFonts w:eastAsia="Times New Roman" w:cstheme="minorHAnsi"/>
          <w:sz w:val="24"/>
          <w:szCs w:val="24"/>
        </w:rPr>
        <w:t xml:space="preserve">tiekėjų siūloma modeliavimo ir simuliavimo programinė įranga veikia tik vartotojo turimoje infrastruktūroje, o ribotų kompiuterinės technikos resursų pajėgumų problema paliekama spręsti pačiam vartotojui, kuris priverstas mažinti atliekamų modeliavimo ir simuliacijų apimtis: skaičiavimus atlikti apribojus vertinamus laikotarpius, periodiškumus, vertinamas prielaidas ir kt. Naujos kompiuterinės infrastruktūros vystymas, </w:t>
      </w:r>
      <w:r>
        <w:rPr>
          <w:rFonts w:eastAsia="Times New Roman" w:cstheme="minorHAnsi"/>
          <w:sz w:val="24"/>
          <w:szCs w:val="24"/>
        </w:rPr>
        <w:t xml:space="preserve">kuris būtų būtinas įsigijus kitą produktą, </w:t>
      </w:r>
      <w:r w:rsidR="00F662ED" w:rsidRPr="00F662ED">
        <w:rPr>
          <w:rFonts w:eastAsia="Times New Roman" w:cstheme="minorHAnsi"/>
          <w:sz w:val="24"/>
          <w:szCs w:val="24"/>
        </w:rPr>
        <w:t xml:space="preserve">Grupės vertinimu, yra </w:t>
      </w:r>
      <w:r w:rsidR="00F662ED" w:rsidRPr="00F662ED">
        <w:rPr>
          <w:rFonts w:eastAsia="Times New Roman" w:cstheme="minorHAnsi"/>
          <w:sz w:val="24"/>
          <w:szCs w:val="24"/>
        </w:rPr>
        <w:lastRenderedPageBreak/>
        <w:t>perteklinis ir neracionalus, nes atitinkamus poreikius užtikrinančios kompiuterinės technikos įsigijimas arba kitų sprendimų paieška, užtikrinant reikalingus resursus Grupėje, sąlygotų neracionalius ir neproporcingus finansinius kaštus dėl naujos IT infrastruktūros įsigijimo, diegimo ir žmogiškųjų išteklių jai aptarnauti delegavimo</w:t>
      </w:r>
      <w:r w:rsidR="00D27D5F">
        <w:rPr>
          <w:rFonts w:eastAsia="Times New Roman" w:cstheme="minorHAnsi"/>
          <w:sz w:val="24"/>
          <w:szCs w:val="24"/>
        </w:rPr>
        <w:t>.</w:t>
      </w:r>
      <w:r w:rsidR="00412768" w:rsidRPr="00412768">
        <w:rPr>
          <w:rFonts w:eastAsia="Times New Roman" w:cstheme="minorHAnsi"/>
          <w:sz w:val="24"/>
          <w:szCs w:val="24"/>
        </w:rPr>
        <w:t xml:space="preserve"> </w:t>
      </w:r>
      <w:r w:rsidR="00412768">
        <w:rPr>
          <w:rFonts w:eastAsia="Times New Roman" w:cstheme="minorHAnsi"/>
          <w:sz w:val="24"/>
          <w:szCs w:val="24"/>
        </w:rPr>
        <w:t xml:space="preserve">Tuo tarpu, kaip nurodyta pirmiau, </w:t>
      </w:r>
      <w:r>
        <w:rPr>
          <w:rFonts w:eastAsia="Times New Roman" w:cstheme="minorHAnsi"/>
          <w:sz w:val="24"/>
          <w:szCs w:val="24"/>
        </w:rPr>
        <w:t xml:space="preserve">tiekėjo </w:t>
      </w:r>
      <w:proofErr w:type="spellStart"/>
      <w:r w:rsidR="00412768">
        <w:rPr>
          <w:rFonts w:eastAsia="Times New Roman" w:cstheme="minorHAnsi"/>
          <w:sz w:val="24"/>
          <w:szCs w:val="24"/>
        </w:rPr>
        <w:t>Energy</w:t>
      </w:r>
      <w:proofErr w:type="spellEnd"/>
      <w:r w:rsidR="00412768">
        <w:rPr>
          <w:rFonts w:eastAsia="Times New Roman" w:cstheme="minorHAnsi"/>
          <w:sz w:val="24"/>
          <w:szCs w:val="24"/>
        </w:rPr>
        <w:t xml:space="preserve"> </w:t>
      </w:r>
      <w:proofErr w:type="spellStart"/>
      <w:r w:rsidR="00412768">
        <w:rPr>
          <w:rFonts w:eastAsia="Times New Roman" w:cstheme="minorHAnsi"/>
          <w:sz w:val="24"/>
          <w:szCs w:val="24"/>
        </w:rPr>
        <w:t>Exemplar</w:t>
      </w:r>
      <w:proofErr w:type="spellEnd"/>
      <w:r w:rsidR="00412768">
        <w:rPr>
          <w:rFonts w:eastAsia="Times New Roman" w:cstheme="minorHAnsi"/>
          <w:sz w:val="24"/>
          <w:szCs w:val="24"/>
        </w:rPr>
        <w:t xml:space="preserve"> </w:t>
      </w:r>
      <w:proofErr w:type="spellStart"/>
      <w:r w:rsidR="00412768">
        <w:rPr>
          <w:rFonts w:eastAsia="Times New Roman" w:cstheme="minorHAnsi"/>
          <w:sz w:val="24"/>
          <w:szCs w:val="24"/>
        </w:rPr>
        <w:t>Pty</w:t>
      </w:r>
      <w:proofErr w:type="spellEnd"/>
      <w:r w:rsidR="00412768">
        <w:rPr>
          <w:rFonts w:eastAsia="Times New Roman" w:cstheme="minorHAnsi"/>
          <w:sz w:val="24"/>
          <w:szCs w:val="24"/>
        </w:rPr>
        <w:t xml:space="preserve"> </w:t>
      </w:r>
      <w:proofErr w:type="spellStart"/>
      <w:r w:rsidR="00412768">
        <w:rPr>
          <w:rFonts w:eastAsia="Times New Roman" w:cstheme="minorHAnsi"/>
          <w:sz w:val="24"/>
          <w:szCs w:val="24"/>
        </w:rPr>
        <w:t>LTD</w:t>
      </w:r>
      <w:proofErr w:type="spellEnd"/>
      <w:r w:rsidR="00412768">
        <w:rPr>
          <w:rFonts w:eastAsia="Times New Roman" w:cstheme="minorHAnsi"/>
          <w:sz w:val="24"/>
          <w:szCs w:val="24"/>
        </w:rPr>
        <w:t xml:space="preserve"> s</w:t>
      </w:r>
      <w:r w:rsidR="00412768" w:rsidRPr="00C556A2">
        <w:rPr>
          <w:rFonts w:eastAsia="Times New Roman" w:cstheme="minorHAnsi"/>
          <w:sz w:val="24"/>
          <w:szCs w:val="24"/>
        </w:rPr>
        <w:t>ukurta modeliavimo ir simuliavimo programinė įranga PLEXOS gali veikti tik PLEXOS debesijos platformos paslaugų pagrindu, k</w:t>
      </w:r>
      <w:r w:rsidR="00412768">
        <w:rPr>
          <w:rFonts w:eastAsia="Times New Roman" w:cstheme="minorHAnsi"/>
          <w:sz w:val="24"/>
          <w:szCs w:val="24"/>
        </w:rPr>
        <w:t>as</w:t>
      </w:r>
      <w:r w:rsidR="00412768" w:rsidRPr="00C556A2">
        <w:rPr>
          <w:rFonts w:eastAsia="Times New Roman" w:cstheme="minorHAnsi"/>
          <w:sz w:val="24"/>
          <w:szCs w:val="24"/>
        </w:rPr>
        <w:t xml:space="preserve"> užtikrintų PLEXOS eksploatavimui reikalingų resursų apimtį</w:t>
      </w:r>
      <w:r w:rsidR="00412768">
        <w:rPr>
          <w:rFonts w:eastAsia="Times New Roman" w:cstheme="minorHAnsi"/>
          <w:sz w:val="24"/>
          <w:szCs w:val="24"/>
        </w:rPr>
        <w:t>.</w:t>
      </w:r>
    </w:p>
    <w:p w14:paraId="6FDC6E32" w14:textId="304DD106" w:rsidR="00955FFA" w:rsidRPr="00955FFA" w:rsidRDefault="00BB34D5" w:rsidP="00F662ED">
      <w:pPr>
        <w:tabs>
          <w:tab w:val="left" w:pos="851"/>
          <w:tab w:val="left" w:pos="1134"/>
        </w:tabs>
        <w:spacing w:after="0"/>
        <w:rPr>
          <w:rFonts w:eastAsia="Times New Roman" w:cstheme="minorHAnsi"/>
          <w:sz w:val="24"/>
          <w:szCs w:val="24"/>
        </w:rPr>
      </w:pPr>
      <w:r>
        <w:rPr>
          <w:rFonts w:eastAsia="Arial" w:cstheme="minorHAnsi"/>
          <w:sz w:val="24"/>
          <w:szCs w:val="24"/>
        </w:rPr>
        <w:t xml:space="preserve">Be to, nurodoma, kad siekiama įsigyti </w:t>
      </w:r>
      <w:bookmarkStart w:id="4" w:name="_Hlk179298372"/>
      <w:r w:rsidR="00955FFA" w:rsidRPr="002E7FF0">
        <w:rPr>
          <w:rFonts w:eastAsia="Arial" w:cstheme="minorHAnsi"/>
          <w:sz w:val="24"/>
          <w:szCs w:val="24"/>
        </w:rPr>
        <w:t xml:space="preserve">Sistema užtikrina duomenų keitimosi palaikymo formatus </w:t>
      </w:r>
      <w:proofErr w:type="spellStart"/>
      <w:r w:rsidR="00955FFA" w:rsidRPr="002E7FF0">
        <w:rPr>
          <w:rFonts w:eastAsia="Arial" w:cstheme="minorHAnsi"/>
          <w:sz w:val="24"/>
          <w:szCs w:val="24"/>
        </w:rPr>
        <w:t>PSSE</w:t>
      </w:r>
      <w:proofErr w:type="spellEnd"/>
      <w:r w:rsidR="00955FFA" w:rsidRPr="002E7FF0">
        <w:rPr>
          <w:rFonts w:eastAsia="Arial" w:cstheme="minorHAnsi"/>
          <w:sz w:val="24"/>
          <w:szCs w:val="24"/>
        </w:rPr>
        <w:t xml:space="preserve"> (.</w:t>
      </w:r>
      <w:proofErr w:type="spellStart"/>
      <w:r w:rsidR="00955FFA" w:rsidRPr="002E7FF0">
        <w:rPr>
          <w:rFonts w:eastAsia="Arial" w:cstheme="minorHAnsi"/>
          <w:sz w:val="24"/>
          <w:szCs w:val="24"/>
        </w:rPr>
        <w:t>pti</w:t>
      </w:r>
      <w:proofErr w:type="spellEnd"/>
      <w:r w:rsidR="00955FFA" w:rsidRPr="002E7FF0">
        <w:rPr>
          <w:rFonts w:eastAsia="Arial" w:cstheme="minorHAnsi"/>
          <w:sz w:val="24"/>
          <w:szCs w:val="24"/>
        </w:rPr>
        <w:t>, .</w:t>
      </w:r>
      <w:proofErr w:type="spellStart"/>
      <w:r w:rsidR="00955FFA" w:rsidRPr="002E7FF0">
        <w:rPr>
          <w:rFonts w:eastAsia="Arial" w:cstheme="minorHAnsi"/>
          <w:sz w:val="24"/>
          <w:szCs w:val="24"/>
        </w:rPr>
        <w:t>raw</w:t>
      </w:r>
      <w:proofErr w:type="spellEnd"/>
      <w:r w:rsidR="00955FFA" w:rsidRPr="002E7FF0">
        <w:rPr>
          <w:rFonts w:eastAsia="Arial" w:cstheme="minorHAnsi"/>
          <w:sz w:val="24"/>
          <w:szCs w:val="24"/>
        </w:rPr>
        <w:t xml:space="preserve">) arba </w:t>
      </w:r>
      <w:proofErr w:type="spellStart"/>
      <w:r w:rsidR="00955FFA" w:rsidRPr="002E7FF0">
        <w:rPr>
          <w:rFonts w:eastAsia="Arial" w:cstheme="minorHAnsi"/>
          <w:sz w:val="24"/>
          <w:szCs w:val="24"/>
        </w:rPr>
        <w:t>CIM</w:t>
      </w:r>
      <w:proofErr w:type="spellEnd"/>
      <w:r w:rsidR="00955FFA" w:rsidRPr="002E7FF0">
        <w:rPr>
          <w:rFonts w:eastAsia="Arial" w:cstheme="minorHAnsi"/>
          <w:sz w:val="24"/>
          <w:szCs w:val="24"/>
        </w:rPr>
        <w:t xml:space="preserve"> (.</w:t>
      </w:r>
      <w:proofErr w:type="spellStart"/>
      <w:r w:rsidR="00955FFA" w:rsidRPr="002E7FF0">
        <w:rPr>
          <w:rFonts w:eastAsia="Arial" w:cstheme="minorHAnsi"/>
          <w:sz w:val="24"/>
          <w:szCs w:val="24"/>
        </w:rPr>
        <w:t>xml</w:t>
      </w:r>
      <w:proofErr w:type="spellEnd"/>
      <w:r w:rsidR="00955FFA" w:rsidRPr="002E7FF0">
        <w:rPr>
          <w:rFonts w:eastAsia="Arial" w:cstheme="minorHAnsi"/>
          <w:sz w:val="24"/>
          <w:szCs w:val="24"/>
        </w:rPr>
        <w:t>, .</w:t>
      </w:r>
      <w:proofErr w:type="spellStart"/>
      <w:r w:rsidR="00955FFA" w:rsidRPr="002E7FF0">
        <w:rPr>
          <w:rFonts w:eastAsia="Arial" w:cstheme="minorHAnsi"/>
          <w:sz w:val="24"/>
          <w:szCs w:val="24"/>
        </w:rPr>
        <w:t>rdf</w:t>
      </w:r>
      <w:proofErr w:type="spellEnd"/>
      <w:r w:rsidR="00955FFA" w:rsidRPr="002E7FF0">
        <w:rPr>
          <w:rFonts w:eastAsia="Arial" w:cstheme="minorHAnsi"/>
          <w:sz w:val="24"/>
          <w:szCs w:val="24"/>
        </w:rPr>
        <w:t xml:space="preserve">), kurie </w:t>
      </w:r>
      <w:r>
        <w:rPr>
          <w:rFonts w:eastAsia="Arial" w:cstheme="minorHAnsi"/>
          <w:sz w:val="24"/>
          <w:szCs w:val="24"/>
        </w:rPr>
        <w:t xml:space="preserve">yra </w:t>
      </w:r>
      <w:r w:rsidR="00955FFA" w:rsidRPr="002E7FF0">
        <w:rPr>
          <w:rFonts w:eastAsia="Arial" w:cstheme="minorHAnsi"/>
          <w:sz w:val="24"/>
          <w:szCs w:val="24"/>
        </w:rPr>
        <w:t xml:space="preserve">palaikomi </w:t>
      </w:r>
      <w:r w:rsidR="00955FFA" w:rsidRPr="002E7FF0">
        <w:rPr>
          <w:rFonts w:eastAsia="Times New Roman" w:cstheme="minorHAnsi"/>
          <w:sz w:val="24"/>
          <w:szCs w:val="24"/>
        </w:rPr>
        <w:t>Grupėje naudojamoje elektros tinklo techninių skaičiavimų programinė</w:t>
      </w:r>
      <w:r w:rsidR="00955FFA" w:rsidRPr="002E7FF0">
        <w:rPr>
          <w:rFonts w:eastAsia="Arial" w:cstheme="minorHAnsi"/>
          <w:sz w:val="24"/>
          <w:szCs w:val="24"/>
        </w:rPr>
        <w:t>je įrangoje</w:t>
      </w:r>
      <w:r w:rsidR="00955FFA" w:rsidRPr="002E7FF0">
        <w:rPr>
          <w:rFonts w:eastAsia="Times New Roman" w:cstheme="minorHAnsi"/>
          <w:sz w:val="24"/>
          <w:szCs w:val="24"/>
        </w:rPr>
        <w:t xml:space="preserve"> NEPLAN</w:t>
      </w:r>
      <w:bookmarkEnd w:id="4"/>
      <w:r w:rsidR="00955FFA" w:rsidRPr="002E7FF0">
        <w:rPr>
          <w:rFonts w:eastAsia="Times New Roman" w:cstheme="minorHAnsi"/>
          <w:sz w:val="24"/>
          <w:szCs w:val="24"/>
        </w:rPr>
        <w:t xml:space="preserve">. </w:t>
      </w:r>
      <w:r w:rsidR="00955FFA" w:rsidRPr="002E7FF0">
        <w:rPr>
          <w:rFonts w:eastAsia="Arial" w:cstheme="minorHAnsi"/>
          <w:sz w:val="24"/>
          <w:szCs w:val="24"/>
        </w:rPr>
        <w:t xml:space="preserve">Atsižvelgiant į tai, Grupei naudojant Sistemą nebūtų </w:t>
      </w:r>
      <w:r>
        <w:rPr>
          <w:rFonts w:eastAsia="Arial" w:cstheme="minorHAnsi"/>
          <w:sz w:val="24"/>
          <w:szCs w:val="24"/>
        </w:rPr>
        <w:t xml:space="preserve">poreikio </w:t>
      </w:r>
      <w:r w:rsidR="00955FFA" w:rsidRPr="002E7FF0">
        <w:rPr>
          <w:rFonts w:eastAsia="Arial" w:cstheme="minorHAnsi"/>
          <w:sz w:val="24"/>
          <w:szCs w:val="24"/>
        </w:rPr>
        <w:t>įsigyti papildomų techninių resursų esamos ir naudojamos skaičiavimų programinės įrangos optimizavimui ar dar daugiau – pačios programinės įrangos keitimui siekiant ją suderinti su naujai įsigyjama elektros ir dujų rinkos modeliavimo ir simuliavimo programine įranga</w:t>
      </w:r>
      <w:r>
        <w:rPr>
          <w:rFonts w:eastAsia="Arial" w:cstheme="minorHAnsi"/>
          <w:sz w:val="24"/>
          <w:szCs w:val="24"/>
        </w:rPr>
        <w:t>.</w:t>
      </w:r>
      <w:r w:rsidR="000A11E4">
        <w:rPr>
          <w:rFonts w:eastAsia="Arial" w:cstheme="minorHAnsi"/>
          <w:sz w:val="24"/>
          <w:szCs w:val="24"/>
        </w:rPr>
        <w:t xml:space="preserve"> </w:t>
      </w:r>
      <w:r w:rsidR="001C63CE">
        <w:rPr>
          <w:rFonts w:eastAsia="Arial" w:cstheme="minorHAnsi"/>
          <w:sz w:val="24"/>
          <w:szCs w:val="24"/>
        </w:rPr>
        <w:t xml:space="preserve">Taip pat </w:t>
      </w:r>
      <w:bookmarkStart w:id="5" w:name="_Hlk179298419"/>
      <w:r w:rsidR="001C63CE">
        <w:rPr>
          <w:rFonts w:eastAsia="Arial" w:cstheme="minorHAnsi"/>
          <w:sz w:val="24"/>
          <w:szCs w:val="24"/>
        </w:rPr>
        <w:t xml:space="preserve">ši </w:t>
      </w:r>
      <w:r w:rsidR="000A11E4" w:rsidRPr="000A11E4">
        <w:rPr>
          <w:rFonts w:eastAsia="Arial" w:cstheme="minorHAnsi"/>
          <w:sz w:val="24"/>
          <w:szCs w:val="24"/>
        </w:rPr>
        <w:t xml:space="preserve">Sistema turi integraciją su verslo duomenų analizės ir atvaizdavimo įrankiu </w:t>
      </w:r>
      <w:proofErr w:type="spellStart"/>
      <w:r w:rsidR="000A11E4" w:rsidRPr="000A11E4">
        <w:rPr>
          <w:rFonts w:eastAsia="Arial" w:cstheme="minorHAnsi"/>
          <w:sz w:val="24"/>
          <w:szCs w:val="24"/>
        </w:rPr>
        <w:t>PowerBI</w:t>
      </w:r>
      <w:proofErr w:type="spellEnd"/>
      <w:r w:rsidR="000A11E4" w:rsidRPr="000A11E4">
        <w:rPr>
          <w:rFonts w:eastAsia="Arial" w:cstheme="minorHAnsi"/>
          <w:sz w:val="24"/>
          <w:szCs w:val="24"/>
        </w:rPr>
        <w:t>.</w:t>
      </w:r>
      <w:bookmarkEnd w:id="5"/>
      <w:r w:rsidR="000A11E4" w:rsidRPr="000A11E4">
        <w:rPr>
          <w:rFonts w:eastAsia="Arial" w:cstheme="minorHAnsi"/>
          <w:sz w:val="24"/>
          <w:szCs w:val="24"/>
        </w:rPr>
        <w:t xml:space="preserve"> Atitinkama integracija būtina, nes Grupėje yra naudojamas verslo duomenų analizės ir atvaizdavimo įrankis </w:t>
      </w:r>
      <w:proofErr w:type="spellStart"/>
      <w:r w:rsidR="000A11E4" w:rsidRPr="000A11E4">
        <w:rPr>
          <w:rFonts w:eastAsia="Arial" w:cstheme="minorHAnsi"/>
          <w:sz w:val="24"/>
          <w:szCs w:val="24"/>
        </w:rPr>
        <w:t>PowerBI</w:t>
      </w:r>
      <w:proofErr w:type="spellEnd"/>
      <w:r w:rsidR="000A11E4" w:rsidRPr="000A11E4">
        <w:rPr>
          <w:rFonts w:eastAsia="Arial" w:cstheme="minorHAnsi"/>
          <w:sz w:val="24"/>
          <w:szCs w:val="24"/>
        </w:rPr>
        <w:t xml:space="preserve">. Tik turint integracijas su Grupėje naudojamu verslo duomenų analizės ir atvaizdavimo įrankiu </w:t>
      </w:r>
      <w:proofErr w:type="spellStart"/>
      <w:r w:rsidR="000A11E4" w:rsidRPr="000A11E4">
        <w:rPr>
          <w:rFonts w:eastAsia="Arial" w:cstheme="minorHAnsi"/>
          <w:sz w:val="24"/>
          <w:szCs w:val="24"/>
        </w:rPr>
        <w:t>PowerBI</w:t>
      </w:r>
      <w:proofErr w:type="spellEnd"/>
      <w:r w:rsidR="000A11E4" w:rsidRPr="000A11E4">
        <w:rPr>
          <w:rFonts w:eastAsia="Arial" w:cstheme="minorHAnsi"/>
          <w:sz w:val="24"/>
          <w:szCs w:val="24"/>
        </w:rPr>
        <w:t xml:space="preserve"> būtų užtikrinta savalaikė elektros energijos rinkos simuliacijos rezultatų analizė ir atitinkamos informacijos sklaida tarp Grupės įmonių bei sprendimus priimančių asmenų ir nereikalautų papildomų žmogiškųjų ir finansinių išteklių naujos alternatyvios sistemos kūrimui (būtinam sklaidos tikslui pasiekti). Atitinkama integracija taip pat būtina, nes nesukurtų prielaidų dubliuoti jau Grupėje naudojamus įrankius. </w:t>
      </w:r>
    </w:p>
    <w:p w14:paraId="3709C116" w14:textId="1F9A41C6" w:rsidR="008E392E" w:rsidRDefault="002E5CE7" w:rsidP="007215DE">
      <w:pPr>
        <w:tabs>
          <w:tab w:val="left" w:pos="851"/>
          <w:tab w:val="left" w:pos="1134"/>
        </w:tabs>
        <w:spacing w:after="0"/>
        <w:rPr>
          <w:rFonts w:eastAsia="Times New Roman" w:cstheme="minorHAnsi"/>
          <w:sz w:val="24"/>
          <w:szCs w:val="24"/>
        </w:rPr>
      </w:pPr>
      <w:r>
        <w:rPr>
          <w:rFonts w:eastAsia="Times New Roman" w:cstheme="minorHAnsi"/>
          <w:sz w:val="24"/>
          <w:szCs w:val="24"/>
        </w:rPr>
        <w:t>Perkančioji organizacija taip pat pažym</w:t>
      </w:r>
      <w:r w:rsidR="00EF2299">
        <w:rPr>
          <w:rFonts w:eastAsia="Times New Roman" w:cstheme="minorHAnsi"/>
          <w:sz w:val="24"/>
          <w:szCs w:val="24"/>
        </w:rPr>
        <w:t>i</w:t>
      </w:r>
      <w:r>
        <w:rPr>
          <w:rFonts w:eastAsia="Times New Roman" w:cstheme="minorHAnsi"/>
          <w:sz w:val="24"/>
          <w:szCs w:val="24"/>
        </w:rPr>
        <w:t xml:space="preserve">, kad </w:t>
      </w:r>
      <w:r w:rsidR="00F14027">
        <w:rPr>
          <w:rFonts w:eastAsia="Times New Roman" w:cstheme="minorHAnsi"/>
          <w:sz w:val="24"/>
          <w:szCs w:val="24"/>
        </w:rPr>
        <w:t>įvertinus visus Sistemos funkcionalumus</w:t>
      </w:r>
      <w:r w:rsidR="002E7FF0">
        <w:rPr>
          <w:rFonts w:eastAsia="Times New Roman" w:cstheme="minorHAnsi"/>
          <w:sz w:val="24"/>
          <w:szCs w:val="24"/>
        </w:rPr>
        <w:t>,</w:t>
      </w:r>
      <w:r w:rsidR="00F14027">
        <w:rPr>
          <w:rFonts w:eastAsia="Times New Roman" w:cstheme="minorHAnsi"/>
          <w:sz w:val="24"/>
          <w:szCs w:val="24"/>
        </w:rPr>
        <w:t xml:space="preserve"> nustatyta, kad </w:t>
      </w:r>
      <w:r w:rsidR="00EF2299">
        <w:rPr>
          <w:rFonts w:eastAsia="Times New Roman" w:cstheme="minorHAnsi"/>
          <w:sz w:val="24"/>
          <w:szCs w:val="24"/>
        </w:rPr>
        <w:t xml:space="preserve">kiti </w:t>
      </w:r>
      <w:r w:rsidR="00652E53">
        <w:rPr>
          <w:rFonts w:eastAsia="Times New Roman" w:cstheme="minorHAnsi"/>
          <w:sz w:val="24"/>
          <w:szCs w:val="24"/>
        </w:rPr>
        <w:t xml:space="preserve">rinkoje siūlomi </w:t>
      </w:r>
      <w:r w:rsidR="00EF2299">
        <w:rPr>
          <w:rFonts w:eastAsia="Times New Roman" w:cstheme="minorHAnsi"/>
          <w:sz w:val="24"/>
          <w:szCs w:val="24"/>
        </w:rPr>
        <w:t>a</w:t>
      </w:r>
      <w:r w:rsidR="008E4808" w:rsidRPr="008E4808">
        <w:rPr>
          <w:rFonts w:eastAsia="Times New Roman" w:cstheme="minorHAnsi"/>
          <w:sz w:val="24"/>
          <w:szCs w:val="24"/>
        </w:rPr>
        <w:t>lternatyvūs Pirkimo objekto sprendimai neužtikrin</w:t>
      </w:r>
      <w:r w:rsidR="00F14027">
        <w:rPr>
          <w:rFonts w:eastAsia="Times New Roman" w:cstheme="minorHAnsi"/>
          <w:sz w:val="24"/>
          <w:szCs w:val="24"/>
        </w:rPr>
        <w:t>tų</w:t>
      </w:r>
      <w:r w:rsidR="008E4808" w:rsidRPr="008E4808">
        <w:rPr>
          <w:rFonts w:eastAsia="Times New Roman" w:cstheme="minorHAnsi"/>
          <w:sz w:val="24"/>
          <w:szCs w:val="24"/>
        </w:rPr>
        <w:t xml:space="preserve"> Grupės keliamų </w:t>
      </w:r>
      <w:r w:rsidR="00652E53">
        <w:rPr>
          <w:rFonts w:eastAsia="Times New Roman" w:cstheme="minorHAnsi"/>
          <w:sz w:val="24"/>
          <w:szCs w:val="24"/>
        </w:rPr>
        <w:t xml:space="preserve">(nustatytų) </w:t>
      </w:r>
      <w:r w:rsidR="008E4808" w:rsidRPr="008E4808">
        <w:rPr>
          <w:rFonts w:eastAsia="Times New Roman" w:cstheme="minorHAnsi"/>
          <w:sz w:val="24"/>
          <w:szCs w:val="24"/>
        </w:rPr>
        <w:t xml:space="preserve">techninių reikalavimų, </w:t>
      </w:r>
      <w:r w:rsidR="00652E53">
        <w:rPr>
          <w:rFonts w:eastAsia="Times New Roman" w:cstheme="minorHAnsi"/>
          <w:sz w:val="24"/>
          <w:szCs w:val="24"/>
        </w:rPr>
        <w:t>dėl ko būtų</w:t>
      </w:r>
      <w:r w:rsidR="008E4808" w:rsidRPr="008E4808">
        <w:rPr>
          <w:rFonts w:eastAsia="Times New Roman" w:cstheme="minorHAnsi"/>
          <w:sz w:val="24"/>
          <w:szCs w:val="24"/>
        </w:rPr>
        <w:t xml:space="preserve"> įsigyt</w:t>
      </w:r>
      <w:r w:rsidR="00652E53">
        <w:rPr>
          <w:rFonts w:eastAsia="Times New Roman" w:cstheme="minorHAnsi"/>
          <w:sz w:val="24"/>
          <w:szCs w:val="24"/>
        </w:rPr>
        <w:t xml:space="preserve">a </w:t>
      </w:r>
      <w:r w:rsidR="008E4808" w:rsidRPr="008E4808">
        <w:rPr>
          <w:rFonts w:eastAsia="Times New Roman" w:cstheme="minorHAnsi"/>
          <w:sz w:val="24"/>
          <w:szCs w:val="24"/>
        </w:rPr>
        <w:t xml:space="preserve">tik </w:t>
      </w:r>
      <w:r w:rsidR="00652E53">
        <w:rPr>
          <w:rFonts w:eastAsia="Times New Roman" w:cstheme="minorHAnsi"/>
          <w:sz w:val="24"/>
          <w:szCs w:val="24"/>
        </w:rPr>
        <w:t>dalis p</w:t>
      </w:r>
      <w:r w:rsidR="008E4808" w:rsidRPr="008E4808">
        <w:rPr>
          <w:rFonts w:eastAsia="Times New Roman" w:cstheme="minorHAnsi"/>
          <w:sz w:val="24"/>
          <w:szCs w:val="24"/>
        </w:rPr>
        <w:t>irkimo objekto</w:t>
      </w:r>
      <w:r w:rsidR="00652E53">
        <w:rPr>
          <w:rFonts w:eastAsia="Times New Roman" w:cstheme="minorHAnsi"/>
          <w:sz w:val="24"/>
          <w:szCs w:val="24"/>
        </w:rPr>
        <w:t xml:space="preserve"> </w:t>
      </w:r>
      <w:r w:rsidR="00F14027">
        <w:rPr>
          <w:rFonts w:eastAsia="Times New Roman" w:cstheme="minorHAnsi"/>
          <w:sz w:val="24"/>
          <w:szCs w:val="24"/>
        </w:rPr>
        <w:t xml:space="preserve">ir nebūtų </w:t>
      </w:r>
      <w:r w:rsidR="00652E53">
        <w:rPr>
          <w:rFonts w:eastAsia="Times New Roman" w:cstheme="minorHAnsi"/>
          <w:sz w:val="24"/>
          <w:szCs w:val="24"/>
        </w:rPr>
        <w:t xml:space="preserve">užtikrintas </w:t>
      </w:r>
      <w:r w:rsidR="008E4808" w:rsidRPr="008E4808">
        <w:rPr>
          <w:rFonts w:eastAsia="Times New Roman" w:cstheme="minorHAnsi"/>
          <w:sz w:val="24"/>
          <w:szCs w:val="24"/>
        </w:rPr>
        <w:t>racional</w:t>
      </w:r>
      <w:r w:rsidR="00652E53">
        <w:rPr>
          <w:rFonts w:eastAsia="Times New Roman" w:cstheme="minorHAnsi"/>
          <w:sz w:val="24"/>
          <w:szCs w:val="24"/>
        </w:rPr>
        <w:t xml:space="preserve">us </w:t>
      </w:r>
      <w:r w:rsidR="008E4808" w:rsidRPr="008E4808">
        <w:rPr>
          <w:rFonts w:eastAsia="Times New Roman" w:cstheme="minorHAnsi"/>
          <w:sz w:val="24"/>
          <w:szCs w:val="24"/>
        </w:rPr>
        <w:t xml:space="preserve">pirkimui skirtų lėšų </w:t>
      </w:r>
      <w:r w:rsidR="00652E53">
        <w:rPr>
          <w:rFonts w:eastAsia="Times New Roman" w:cstheme="minorHAnsi"/>
          <w:sz w:val="24"/>
          <w:szCs w:val="24"/>
        </w:rPr>
        <w:t xml:space="preserve">naudojimas. </w:t>
      </w:r>
      <w:r w:rsidR="008E4808" w:rsidRPr="008E4808">
        <w:rPr>
          <w:rFonts w:eastAsia="Times New Roman" w:cstheme="minorHAnsi"/>
          <w:sz w:val="24"/>
          <w:szCs w:val="24"/>
        </w:rPr>
        <w:t>Taip pat alternatyvūs sprendimai Grupei yra nepriimtini dėl neproporcingo ir neracionalaus investicinių kaštų skirtumo</w:t>
      </w:r>
      <w:r w:rsidR="00652E53">
        <w:rPr>
          <w:rFonts w:eastAsia="Times New Roman" w:cstheme="minorHAnsi"/>
          <w:sz w:val="24"/>
          <w:szCs w:val="24"/>
        </w:rPr>
        <w:t xml:space="preserve">, kurie būtini siekiant užtikrinti </w:t>
      </w:r>
      <w:r w:rsidR="008E4808" w:rsidRPr="008E4808">
        <w:rPr>
          <w:rFonts w:eastAsia="Times New Roman" w:cstheme="minorHAnsi"/>
          <w:sz w:val="24"/>
          <w:szCs w:val="24"/>
        </w:rPr>
        <w:t>Grupės poreiki</w:t>
      </w:r>
      <w:r w:rsidR="00652E53">
        <w:rPr>
          <w:rFonts w:eastAsia="Times New Roman" w:cstheme="minorHAnsi"/>
          <w:sz w:val="24"/>
          <w:szCs w:val="24"/>
        </w:rPr>
        <w:t>us.</w:t>
      </w:r>
    </w:p>
    <w:p w14:paraId="3E1B1DA6" w14:textId="2F59EE1E" w:rsidR="008E392E" w:rsidRDefault="00BE5D73" w:rsidP="007215DE">
      <w:pPr>
        <w:tabs>
          <w:tab w:val="left" w:pos="851"/>
          <w:tab w:val="left" w:pos="1134"/>
        </w:tabs>
        <w:spacing w:after="0"/>
        <w:rPr>
          <w:rFonts w:eastAsia="Times New Roman" w:cstheme="minorHAnsi"/>
          <w:sz w:val="24"/>
          <w:szCs w:val="24"/>
        </w:rPr>
      </w:pPr>
      <w:r>
        <w:rPr>
          <w:rFonts w:eastAsia="Times New Roman" w:cstheme="minorHAnsi"/>
          <w:sz w:val="24"/>
          <w:szCs w:val="24"/>
        </w:rPr>
        <w:t>Perkančioji organizacija taip pat pa</w:t>
      </w:r>
      <w:r w:rsidRPr="00BE5D73">
        <w:rPr>
          <w:rFonts w:eastAsia="Times New Roman" w:cstheme="minorHAnsi"/>
          <w:sz w:val="24"/>
          <w:szCs w:val="24"/>
        </w:rPr>
        <w:t>brėž</w:t>
      </w:r>
      <w:r>
        <w:rPr>
          <w:rFonts w:eastAsia="Times New Roman" w:cstheme="minorHAnsi"/>
          <w:sz w:val="24"/>
          <w:szCs w:val="24"/>
        </w:rPr>
        <w:t>ia</w:t>
      </w:r>
      <w:r w:rsidRPr="00BE5D73">
        <w:rPr>
          <w:rFonts w:eastAsia="Times New Roman" w:cstheme="minorHAnsi"/>
          <w:sz w:val="24"/>
          <w:szCs w:val="24"/>
        </w:rPr>
        <w:t xml:space="preserve">, kad Grupė glaudžiai bendradarbiauja ir dalinasi analizės rezultatais su Lietuvos elektros perdavimo sistemos operatore AB „Litgrid“, kuri taip pat naudoja </w:t>
      </w:r>
      <w:bookmarkStart w:id="6" w:name="_Hlk179205906"/>
      <w:r w:rsidR="00652E53">
        <w:rPr>
          <w:rFonts w:eastAsia="Times New Roman" w:cstheme="minorHAnsi"/>
          <w:sz w:val="24"/>
          <w:szCs w:val="24"/>
        </w:rPr>
        <w:t xml:space="preserve">tiekėjo </w:t>
      </w:r>
      <w:proofErr w:type="spellStart"/>
      <w:r w:rsidRPr="00BE5D73">
        <w:rPr>
          <w:rFonts w:eastAsia="Times New Roman" w:cstheme="minorHAnsi"/>
          <w:sz w:val="24"/>
          <w:szCs w:val="24"/>
        </w:rPr>
        <w:t>Energy</w:t>
      </w:r>
      <w:proofErr w:type="spellEnd"/>
      <w:r w:rsidRPr="00BE5D73">
        <w:rPr>
          <w:rFonts w:eastAsia="Times New Roman" w:cstheme="minorHAnsi"/>
          <w:sz w:val="24"/>
          <w:szCs w:val="24"/>
        </w:rPr>
        <w:t xml:space="preserve"> </w:t>
      </w:r>
      <w:proofErr w:type="spellStart"/>
      <w:r w:rsidRPr="00BE5D73">
        <w:rPr>
          <w:rFonts w:eastAsia="Times New Roman" w:cstheme="minorHAnsi"/>
          <w:sz w:val="24"/>
          <w:szCs w:val="24"/>
        </w:rPr>
        <w:t>Exemplar</w:t>
      </w:r>
      <w:proofErr w:type="spellEnd"/>
      <w:r w:rsidRPr="00BE5D73">
        <w:rPr>
          <w:rFonts w:eastAsia="Times New Roman" w:cstheme="minorHAnsi"/>
          <w:sz w:val="24"/>
          <w:szCs w:val="24"/>
        </w:rPr>
        <w:t xml:space="preserve"> </w:t>
      </w:r>
      <w:proofErr w:type="spellStart"/>
      <w:r w:rsidRPr="00BE5D73">
        <w:rPr>
          <w:rFonts w:eastAsia="Times New Roman" w:cstheme="minorHAnsi"/>
          <w:sz w:val="24"/>
          <w:szCs w:val="24"/>
        </w:rPr>
        <w:t>Pty</w:t>
      </w:r>
      <w:proofErr w:type="spellEnd"/>
      <w:r w:rsidRPr="00BE5D73">
        <w:rPr>
          <w:rFonts w:eastAsia="Times New Roman" w:cstheme="minorHAnsi"/>
          <w:sz w:val="24"/>
          <w:szCs w:val="24"/>
        </w:rPr>
        <w:t xml:space="preserve"> </w:t>
      </w:r>
      <w:proofErr w:type="spellStart"/>
      <w:r w:rsidRPr="00BE5D73">
        <w:rPr>
          <w:rFonts w:eastAsia="Times New Roman" w:cstheme="minorHAnsi"/>
          <w:sz w:val="24"/>
          <w:szCs w:val="24"/>
        </w:rPr>
        <w:t>LTD</w:t>
      </w:r>
      <w:proofErr w:type="spellEnd"/>
      <w:r w:rsidRPr="00BE5D73">
        <w:rPr>
          <w:rFonts w:eastAsia="Times New Roman" w:cstheme="minorHAnsi"/>
          <w:sz w:val="24"/>
          <w:szCs w:val="24"/>
        </w:rPr>
        <w:t xml:space="preserve"> </w:t>
      </w:r>
      <w:bookmarkEnd w:id="6"/>
      <w:r w:rsidRPr="00BE5D73">
        <w:rPr>
          <w:rFonts w:eastAsia="Times New Roman" w:cstheme="minorHAnsi"/>
          <w:sz w:val="24"/>
          <w:szCs w:val="24"/>
        </w:rPr>
        <w:t>siūlomą programinę įrangą</w:t>
      </w:r>
      <w:r w:rsidR="00652E53">
        <w:rPr>
          <w:rFonts w:eastAsia="Times New Roman" w:cstheme="minorHAnsi"/>
          <w:sz w:val="24"/>
          <w:szCs w:val="24"/>
        </w:rPr>
        <w:t xml:space="preserve"> (Sistemą)</w:t>
      </w:r>
      <w:r w:rsidRPr="00BE5D73">
        <w:rPr>
          <w:rFonts w:eastAsia="Times New Roman" w:cstheme="minorHAnsi"/>
          <w:sz w:val="24"/>
          <w:szCs w:val="24"/>
        </w:rPr>
        <w:t>. Pažym</w:t>
      </w:r>
      <w:r w:rsidR="00652E53">
        <w:rPr>
          <w:rFonts w:eastAsia="Times New Roman" w:cstheme="minorHAnsi"/>
          <w:sz w:val="24"/>
          <w:szCs w:val="24"/>
        </w:rPr>
        <w:t>ima</w:t>
      </w:r>
      <w:r w:rsidRPr="00BE5D73">
        <w:rPr>
          <w:rFonts w:eastAsia="Times New Roman" w:cstheme="minorHAnsi"/>
          <w:sz w:val="24"/>
          <w:szCs w:val="24"/>
        </w:rPr>
        <w:t>, kad kitokiais modeliavimo parametrais veikiančios programinės įrangos, nei naudoja AB „Litgrid“, įsigijimas lemt</w:t>
      </w:r>
      <w:r w:rsidR="00652E53">
        <w:rPr>
          <w:rFonts w:eastAsia="Times New Roman" w:cstheme="minorHAnsi"/>
          <w:sz w:val="24"/>
          <w:szCs w:val="24"/>
        </w:rPr>
        <w:t>ų</w:t>
      </w:r>
      <w:r w:rsidRPr="00BE5D73">
        <w:rPr>
          <w:rFonts w:eastAsia="Times New Roman" w:cstheme="minorHAnsi"/>
          <w:sz w:val="24"/>
          <w:szCs w:val="24"/>
        </w:rPr>
        <w:t xml:space="preserve"> skirtingus prognozių rezultatus bei interpretacijas</w:t>
      </w:r>
      <w:r>
        <w:rPr>
          <w:rFonts w:eastAsia="Times New Roman" w:cstheme="minorHAnsi"/>
          <w:sz w:val="24"/>
          <w:szCs w:val="24"/>
        </w:rPr>
        <w:t>,</w:t>
      </w:r>
      <w:r w:rsidRPr="00BE5D73">
        <w:rPr>
          <w:rFonts w:eastAsia="Times New Roman" w:cstheme="minorHAnsi"/>
          <w:sz w:val="24"/>
          <w:szCs w:val="24"/>
        </w:rPr>
        <w:t xml:space="preserve"> </w:t>
      </w:r>
      <w:r w:rsidR="003D0BF1">
        <w:rPr>
          <w:rFonts w:eastAsia="Times New Roman" w:cstheme="minorHAnsi"/>
          <w:sz w:val="24"/>
          <w:szCs w:val="24"/>
        </w:rPr>
        <w:t xml:space="preserve">o tai apsunkintų </w:t>
      </w:r>
      <w:r w:rsidRPr="00BE5D73">
        <w:rPr>
          <w:rFonts w:eastAsia="Times New Roman" w:cstheme="minorHAnsi"/>
          <w:sz w:val="24"/>
          <w:szCs w:val="24"/>
        </w:rPr>
        <w:t>bendr</w:t>
      </w:r>
      <w:r w:rsidR="003D0BF1">
        <w:rPr>
          <w:rFonts w:eastAsia="Times New Roman" w:cstheme="minorHAnsi"/>
          <w:sz w:val="24"/>
          <w:szCs w:val="24"/>
        </w:rPr>
        <w:t>ų</w:t>
      </w:r>
      <w:r w:rsidRPr="00BE5D73">
        <w:rPr>
          <w:rFonts w:eastAsia="Times New Roman" w:cstheme="minorHAnsi"/>
          <w:sz w:val="24"/>
          <w:szCs w:val="24"/>
        </w:rPr>
        <w:t xml:space="preserve"> sprendim</w:t>
      </w:r>
      <w:r w:rsidR="003D0BF1">
        <w:rPr>
          <w:rFonts w:eastAsia="Times New Roman" w:cstheme="minorHAnsi"/>
          <w:sz w:val="24"/>
          <w:szCs w:val="24"/>
        </w:rPr>
        <w:t>ų</w:t>
      </w:r>
      <w:r w:rsidRPr="00BE5D73">
        <w:rPr>
          <w:rFonts w:eastAsia="Times New Roman" w:cstheme="minorHAnsi"/>
          <w:sz w:val="24"/>
          <w:szCs w:val="24"/>
        </w:rPr>
        <w:t xml:space="preserve">, kaip turi vystytis Lietuvos energetikos sistema, </w:t>
      </w:r>
      <w:r w:rsidR="003D0BF1">
        <w:rPr>
          <w:rFonts w:eastAsia="Times New Roman" w:cstheme="minorHAnsi"/>
          <w:sz w:val="24"/>
          <w:szCs w:val="24"/>
        </w:rPr>
        <w:t>priėmimą</w:t>
      </w:r>
      <w:r w:rsidR="00347F4A" w:rsidRPr="00347F4A">
        <w:rPr>
          <w:rFonts w:eastAsia="Times New Roman" w:cstheme="minorHAnsi"/>
          <w:sz w:val="24"/>
          <w:szCs w:val="24"/>
        </w:rPr>
        <w:t>.</w:t>
      </w:r>
    </w:p>
    <w:p w14:paraId="248780DE" w14:textId="5B49C141" w:rsidR="004969B2" w:rsidRDefault="00D047FE" w:rsidP="007215DE">
      <w:pPr>
        <w:tabs>
          <w:tab w:val="left" w:pos="851"/>
          <w:tab w:val="left" w:pos="1134"/>
        </w:tabs>
        <w:spacing w:after="0"/>
        <w:rPr>
          <w:rFonts w:eastAsia="Times New Roman" w:cstheme="minorHAnsi"/>
          <w:sz w:val="24"/>
          <w:szCs w:val="24"/>
        </w:rPr>
      </w:pPr>
      <w:r w:rsidRPr="00D047FE">
        <w:rPr>
          <w:rFonts w:eastAsia="Times New Roman" w:cstheme="minorHAnsi"/>
          <w:sz w:val="24"/>
          <w:szCs w:val="24"/>
        </w:rPr>
        <w:t xml:space="preserve">Perkančioji organizacija siekia įsigyti </w:t>
      </w:r>
      <w:r w:rsidR="00954963">
        <w:rPr>
          <w:rFonts w:eastAsia="Times New Roman" w:cstheme="minorHAnsi"/>
          <w:sz w:val="24"/>
          <w:szCs w:val="24"/>
        </w:rPr>
        <w:t>e</w:t>
      </w:r>
      <w:r w:rsidR="00954963" w:rsidRPr="00954963">
        <w:rPr>
          <w:rFonts w:eastAsia="Times New Roman" w:cstheme="minorHAnsi"/>
          <w:sz w:val="24"/>
          <w:szCs w:val="24"/>
        </w:rPr>
        <w:t xml:space="preserve">lektros rinkos modeliavimo ir simuliavimo programinės įrangos PLEXOS licencijų bei elektros sistemos duomenų rinkinių nuomos ir PLEXOS debesijos platformos </w:t>
      </w:r>
      <w:r w:rsidR="00DC2C49">
        <w:rPr>
          <w:rFonts w:eastAsia="Times New Roman" w:cstheme="minorHAnsi"/>
          <w:sz w:val="24"/>
          <w:szCs w:val="24"/>
        </w:rPr>
        <w:t>paslaugas</w:t>
      </w:r>
      <w:r w:rsidR="00F63993">
        <w:rPr>
          <w:rFonts w:eastAsia="Times New Roman" w:cstheme="minorHAnsi"/>
          <w:sz w:val="24"/>
          <w:szCs w:val="24"/>
        </w:rPr>
        <w:t xml:space="preserve"> </w:t>
      </w:r>
      <w:r w:rsidR="00954963">
        <w:rPr>
          <w:rFonts w:eastAsia="Times New Roman" w:cstheme="minorHAnsi"/>
          <w:sz w:val="24"/>
          <w:szCs w:val="24"/>
        </w:rPr>
        <w:t>36 mėn.</w:t>
      </w:r>
      <w:r w:rsidR="00F63993">
        <w:rPr>
          <w:rFonts w:eastAsia="Times New Roman" w:cstheme="minorHAnsi"/>
          <w:sz w:val="24"/>
          <w:szCs w:val="24"/>
        </w:rPr>
        <w:t xml:space="preserve"> laikotarpiui</w:t>
      </w:r>
      <w:r w:rsidR="009E2573">
        <w:rPr>
          <w:rFonts w:eastAsia="Times New Roman" w:cstheme="minorHAnsi"/>
          <w:sz w:val="24"/>
          <w:szCs w:val="24"/>
        </w:rPr>
        <w:t>.</w:t>
      </w:r>
      <w:r w:rsidR="00B139AF">
        <w:rPr>
          <w:rFonts w:eastAsia="Times New Roman" w:cstheme="minorHAnsi"/>
          <w:sz w:val="24"/>
          <w:szCs w:val="24"/>
        </w:rPr>
        <w:t xml:space="preserve"> </w:t>
      </w:r>
      <w:r w:rsidR="00D14ED3" w:rsidRPr="00D14ED3">
        <w:rPr>
          <w:rFonts w:eastAsia="Times New Roman" w:cstheme="minorHAnsi"/>
          <w:sz w:val="24"/>
          <w:szCs w:val="24"/>
        </w:rPr>
        <w:t xml:space="preserve">Planuojama </w:t>
      </w:r>
      <w:r w:rsidR="004A5EFD">
        <w:rPr>
          <w:rFonts w:eastAsia="Times New Roman" w:cstheme="minorHAnsi"/>
          <w:sz w:val="24"/>
          <w:szCs w:val="24"/>
        </w:rPr>
        <w:t>p</w:t>
      </w:r>
      <w:r w:rsidR="00D14ED3" w:rsidRPr="00D14ED3">
        <w:rPr>
          <w:rFonts w:eastAsia="Times New Roman" w:cstheme="minorHAnsi"/>
          <w:sz w:val="24"/>
          <w:szCs w:val="24"/>
        </w:rPr>
        <w:t>irkimo vertė</w:t>
      </w:r>
      <w:r w:rsidR="00B139AF">
        <w:rPr>
          <w:rFonts w:eastAsia="Times New Roman" w:cstheme="minorHAnsi"/>
          <w:sz w:val="24"/>
          <w:szCs w:val="24"/>
        </w:rPr>
        <w:t xml:space="preserve"> – </w:t>
      </w:r>
      <w:r w:rsidR="00C476C2">
        <w:rPr>
          <w:rFonts w:eastAsia="Times New Roman" w:cstheme="minorHAnsi"/>
          <w:sz w:val="24"/>
          <w:szCs w:val="24"/>
        </w:rPr>
        <w:t>789 014,00</w:t>
      </w:r>
      <w:r w:rsidR="00B139AF">
        <w:rPr>
          <w:rFonts w:eastAsia="Times New Roman" w:cstheme="minorHAnsi"/>
          <w:sz w:val="24"/>
          <w:szCs w:val="24"/>
        </w:rPr>
        <w:t xml:space="preserve"> Eur be PVM.</w:t>
      </w:r>
    </w:p>
    <w:p w14:paraId="0A3020E0" w14:textId="57007944" w:rsidR="00325BB6" w:rsidRDefault="00DD6145" w:rsidP="007215DE">
      <w:pPr>
        <w:tabs>
          <w:tab w:val="left" w:pos="851"/>
          <w:tab w:val="left" w:pos="1134"/>
        </w:tabs>
        <w:spacing w:after="0"/>
        <w:rPr>
          <w:rFonts w:eastAsia="Times New Roman" w:cstheme="minorHAnsi"/>
          <w:sz w:val="24"/>
          <w:szCs w:val="24"/>
        </w:rPr>
      </w:pPr>
      <w:r>
        <w:rPr>
          <w:rFonts w:eastAsia="Times New Roman" w:cstheme="minorHAnsi"/>
          <w:sz w:val="24"/>
          <w:szCs w:val="24"/>
        </w:rPr>
        <w:t>Atsižvelgdama į pirmiau nurodyt</w:t>
      </w:r>
      <w:r w:rsidR="00320F2D">
        <w:rPr>
          <w:rFonts w:eastAsia="Times New Roman" w:cstheme="minorHAnsi"/>
          <w:sz w:val="24"/>
          <w:szCs w:val="24"/>
        </w:rPr>
        <w:t>ą</w:t>
      </w:r>
      <w:r>
        <w:rPr>
          <w:rFonts w:eastAsia="Times New Roman" w:cstheme="minorHAnsi"/>
          <w:sz w:val="24"/>
          <w:szCs w:val="24"/>
        </w:rPr>
        <w:t xml:space="preserve">, </w:t>
      </w:r>
      <w:r w:rsidR="00320F2D">
        <w:rPr>
          <w:rFonts w:eastAsia="Times New Roman" w:cstheme="minorHAnsi"/>
          <w:sz w:val="24"/>
          <w:szCs w:val="24"/>
        </w:rPr>
        <w:t xml:space="preserve">t. y., į tai, kad dėl techninių priežasčių </w:t>
      </w:r>
      <w:r w:rsidR="007A0524">
        <w:rPr>
          <w:rFonts w:eastAsia="Times New Roman" w:cstheme="minorHAnsi"/>
          <w:sz w:val="24"/>
          <w:szCs w:val="24"/>
        </w:rPr>
        <w:t xml:space="preserve">šiai dienai Grupės poreikius </w:t>
      </w:r>
      <w:r w:rsidR="00D56111">
        <w:rPr>
          <w:rFonts w:eastAsia="Times New Roman" w:cstheme="minorHAnsi"/>
          <w:sz w:val="24"/>
          <w:szCs w:val="24"/>
        </w:rPr>
        <w:t xml:space="preserve">atitinkančią </w:t>
      </w:r>
      <w:r w:rsidR="00C46625">
        <w:rPr>
          <w:rFonts w:eastAsia="Times New Roman" w:cstheme="minorHAnsi"/>
          <w:sz w:val="24"/>
          <w:szCs w:val="24"/>
        </w:rPr>
        <w:t>Sistemą</w:t>
      </w:r>
      <w:r w:rsidR="005235F1">
        <w:rPr>
          <w:rFonts w:eastAsia="Times New Roman" w:cstheme="minorHAnsi"/>
          <w:sz w:val="24"/>
          <w:szCs w:val="24"/>
        </w:rPr>
        <w:t xml:space="preserve"> ir k</w:t>
      </w:r>
      <w:r w:rsidR="004A5EFD">
        <w:rPr>
          <w:rFonts w:eastAsia="Times New Roman" w:cstheme="minorHAnsi"/>
          <w:sz w:val="24"/>
          <w:szCs w:val="24"/>
        </w:rPr>
        <w:t xml:space="preserve">itas </w:t>
      </w:r>
      <w:r w:rsidR="005235F1">
        <w:rPr>
          <w:rFonts w:eastAsia="Times New Roman" w:cstheme="minorHAnsi"/>
          <w:sz w:val="24"/>
          <w:szCs w:val="24"/>
        </w:rPr>
        <w:t xml:space="preserve">paslaugas </w:t>
      </w:r>
      <w:r w:rsidR="00C46625">
        <w:rPr>
          <w:rFonts w:eastAsia="Times New Roman" w:cstheme="minorHAnsi"/>
          <w:sz w:val="24"/>
          <w:szCs w:val="24"/>
        </w:rPr>
        <w:t>visa apimtimi</w:t>
      </w:r>
      <w:r w:rsidR="00B01381">
        <w:rPr>
          <w:rFonts w:eastAsia="Times New Roman" w:cstheme="minorHAnsi"/>
          <w:sz w:val="24"/>
          <w:szCs w:val="24"/>
        </w:rPr>
        <w:t xml:space="preserve"> s</w:t>
      </w:r>
      <w:r w:rsidR="00325BB6" w:rsidRPr="00DC2CC7">
        <w:rPr>
          <w:rFonts w:eastAsia="Times New Roman" w:cstheme="minorHAnsi"/>
          <w:sz w:val="24"/>
          <w:szCs w:val="24"/>
        </w:rPr>
        <w:t>uteikti</w:t>
      </w:r>
      <w:r w:rsidR="00B01381">
        <w:rPr>
          <w:rFonts w:eastAsia="Times New Roman" w:cstheme="minorHAnsi"/>
          <w:sz w:val="24"/>
          <w:szCs w:val="24"/>
        </w:rPr>
        <w:t xml:space="preserve"> gali </w:t>
      </w:r>
      <w:r w:rsidR="00325BB6" w:rsidRPr="00DC2CC7">
        <w:rPr>
          <w:rFonts w:eastAsia="Times New Roman" w:cstheme="minorHAnsi"/>
          <w:sz w:val="24"/>
          <w:szCs w:val="24"/>
        </w:rPr>
        <w:t>tik konkretus tiekėjas</w:t>
      </w:r>
      <w:r w:rsidR="00AA72ED">
        <w:rPr>
          <w:rFonts w:eastAsia="Times New Roman" w:cstheme="minorHAnsi"/>
          <w:sz w:val="24"/>
          <w:szCs w:val="24"/>
        </w:rPr>
        <w:t xml:space="preserve"> – </w:t>
      </w:r>
      <w:r w:rsidR="00320F2D">
        <w:rPr>
          <w:rFonts w:eastAsia="Times New Roman" w:cstheme="minorHAnsi"/>
          <w:sz w:val="24"/>
          <w:szCs w:val="24"/>
        </w:rPr>
        <w:t xml:space="preserve">Sistemos kūrėjas </w:t>
      </w:r>
      <w:proofErr w:type="spellStart"/>
      <w:r w:rsidR="00B01381" w:rsidRPr="00B01381">
        <w:rPr>
          <w:rFonts w:eastAsia="Times New Roman" w:cstheme="minorHAnsi"/>
          <w:sz w:val="24"/>
          <w:szCs w:val="24"/>
        </w:rPr>
        <w:t>Energy</w:t>
      </w:r>
      <w:proofErr w:type="spellEnd"/>
      <w:r w:rsidR="00B01381" w:rsidRPr="00B01381">
        <w:rPr>
          <w:rFonts w:eastAsia="Times New Roman" w:cstheme="minorHAnsi"/>
          <w:sz w:val="24"/>
          <w:szCs w:val="24"/>
        </w:rPr>
        <w:t xml:space="preserve"> </w:t>
      </w:r>
      <w:proofErr w:type="spellStart"/>
      <w:r w:rsidR="00B01381" w:rsidRPr="00B01381">
        <w:rPr>
          <w:rFonts w:eastAsia="Times New Roman" w:cstheme="minorHAnsi"/>
          <w:sz w:val="24"/>
          <w:szCs w:val="24"/>
        </w:rPr>
        <w:t>Exemplar</w:t>
      </w:r>
      <w:proofErr w:type="spellEnd"/>
      <w:r w:rsidR="00B01381" w:rsidRPr="00B01381">
        <w:rPr>
          <w:rFonts w:eastAsia="Times New Roman" w:cstheme="minorHAnsi"/>
          <w:sz w:val="24"/>
          <w:szCs w:val="24"/>
        </w:rPr>
        <w:t xml:space="preserve"> </w:t>
      </w:r>
      <w:proofErr w:type="spellStart"/>
      <w:r w:rsidR="00B01381" w:rsidRPr="00B01381">
        <w:rPr>
          <w:rFonts w:eastAsia="Times New Roman" w:cstheme="minorHAnsi"/>
          <w:sz w:val="24"/>
          <w:szCs w:val="24"/>
        </w:rPr>
        <w:t>Pty</w:t>
      </w:r>
      <w:proofErr w:type="spellEnd"/>
      <w:r w:rsidR="00B01381" w:rsidRPr="00B01381">
        <w:rPr>
          <w:rFonts w:eastAsia="Times New Roman" w:cstheme="minorHAnsi"/>
          <w:sz w:val="24"/>
          <w:szCs w:val="24"/>
        </w:rPr>
        <w:t xml:space="preserve"> </w:t>
      </w:r>
      <w:proofErr w:type="spellStart"/>
      <w:r w:rsidR="00B01381" w:rsidRPr="00B01381">
        <w:rPr>
          <w:rFonts w:eastAsia="Times New Roman" w:cstheme="minorHAnsi"/>
          <w:sz w:val="24"/>
          <w:szCs w:val="24"/>
        </w:rPr>
        <w:t>LTD</w:t>
      </w:r>
      <w:proofErr w:type="spellEnd"/>
      <w:r w:rsidR="00325BB6" w:rsidRPr="00DC2CC7">
        <w:rPr>
          <w:rFonts w:eastAsia="Times New Roman" w:cstheme="minorHAnsi"/>
          <w:sz w:val="24"/>
          <w:szCs w:val="24"/>
        </w:rPr>
        <w:t>,</w:t>
      </w:r>
      <w:r w:rsidR="00AA72ED">
        <w:rPr>
          <w:rFonts w:eastAsia="Times New Roman" w:cstheme="minorHAnsi"/>
          <w:sz w:val="24"/>
          <w:szCs w:val="24"/>
        </w:rPr>
        <w:t xml:space="preserve"> </w:t>
      </w:r>
      <w:r w:rsidR="00A8514B">
        <w:rPr>
          <w:rFonts w:ascii="Calibri" w:eastAsia="Times New Roman" w:hAnsi="Calibri" w:cs="Calibri"/>
          <w:sz w:val="24"/>
          <w:szCs w:val="24"/>
        </w:rPr>
        <w:t>turintis išimtines teises, įskaitant intelektinės nuosavybės teises, į</w:t>
      </w:r>
      <w:r w:rsidR="004B2B33">
        <w:rPr>
          <w:rFonts w:ascii="Calibri" w:eastAsia="Times New Roman" w:hAnsi="Calibri" w:cs="Calibri"/>
          <w:sz w:val="24"/>
          <w:szCs w:val="24"/>
        </w:rPr>
        <w:t xml:space="preserve"> PLEXOS programinės įrangos produktus</w:t>
      </w:r>
      <w:r w:rsidR="00713328">
        <w:rPr>
          <w:rFonts w:ascii="Calibri" w:eastAsia="Times New Roman" w:hAnsi="Calibri" w:cs="Calibri"/>
          <w:sz w:val="24"/>
          <w:szCs w:val="24"/>
        </w:rPr>
        <w:t xml:space="preserve">, Perkančioji organizacija priėmė sprendimą </w:t>
      </w:r>
      <w:r w:rsidR="006B10F3">
        <w:rPr>
          <w:rFonts w:ascii="Calibri" w:eastAsia="Times New Roman" w:hAnsi="Calibri" w:cs="Calibri"/>
          <w:sz w:val="24"/>
          <w:szCs w:val="24"/>
        </w:rPr>
        <w:t>Sistemos p</w:t>
      </w:r>
      <w:r w:rsidR="00713328">
        <w:rPr>
          <w:rFonts w:ascii="Calibri" w:eastAsia="Times New Roman" w:hAnsi="Calibri" w:cs="Calibri"/>
          <w:sz w:val="24"/>
          <w:szCs w:val="24"/>
        </w:rPr>
        <w:t xml:space="preserve">irkimą vykdyti </w:t>
      </w:r>
      <w:r w:rsidR="000109F5">
        <w:rPr>
          <w:rFonts w:ascii="Calibri" w:eastAsia="Times New Roman" w:hAnsi="Calibri" w:cs="Calibri"/>
          <w:sz w:val="24"/>
          <w:szCs w:val="24"/>
        </w:rPr>
        <w:t>neskelbiamų derybų būdu, vadovaujantis Įstatymo</w:t>
      </w:r>
      <w:r w:rsidR="00325BB6" w:rsidRPr="00DC2CC7">
        <w:rPr>
          <w:rFonts w:eastAsia="Times New Roman" w:cstheme="minorHAnsi"/>
          <w:sz w:val="24"/>
          <w:szCs w:val="24"/>
        </w:rPr>
        <w:t xml:space="preserve"> 71 </w:t>
      </w:r>
      <w:r w:rsidR="00325BB6" w:rsidRPr="00DC2CC7">
        <w:rPr>
          <w:rFonts w:eastAsia="Times New Roman" w:cstheme="minorHAnsi"/>
          <w:sz w:val="24"/>
          <w:szCs w:val="24"/>
        </w:rPr>
        <w:lastRenderedPageBreak/>
        <w:t xml:space="preserve">straipsnio 1 dalies 2 punkto </w:t>
      </w:r>
      <w:r w:rsidR="000109F5">
        <w:rPr>
          <w:rFonts w:eastAsia="Times New Roman" w:cstheme="minorHAnsi"/>
          <w:sz w:val="24"/>
          <w:szCs w:val="24"/>
        </w:rPr>
        <w:t xml:space="preserve">b ir </w:t>
      </w:r>
      <w:r w:rsidR="00325BB6" w:rsidRPr="00DC2CC7">
        <w:rPr>
          <w:rFonts w:eastAsia="Times New Roman" w:cstheme="minorHAnsi"/>
          <w:sz w:val="24"/>
          <w:szCs w:val="24"/>
        </w:rPr>
        <w:t>c papunk</w:t>
      </w:r>
      <w:r w:rsidR="000109F5">
        <w:rPr>
          <w:rFonts w:eastAsia="Times New Roman" w:cstheme="minorHAnsi"/>
          <w:sz w:val="24"/>
          <w:szCs w:val="24"/>
        </w:rPr>
        <w:t xml:space="preserve">čių nuostatomis, </w:t>
      </w:r>
      <w:r w:rsidR="00FC7520">
        <w:rPr>
          <w:rFonts w:eastAsia="Times New Roman" w:cstheme="minorHAnsi"/>
          <w:sz w:val="24"/>
          <w:szCs w:val="24"/>
        </w:rPr>
        <w:t xml:space="preserve">į derybas kviečiant konkretų tiekėją </w:t>
      </w:r>
      <w:proofErr w:type="spellStart"/>
      <w:r w:rsidR="00FC7520" w:rsidRPr="00FC7520">
        <w:rPr>
          <w:rFonts w:eastAsia="Times New Roman" w:cstheme="minorHAnsi"/>
          <w:sz w:val="24"/>
          <w:szCs w:val="24"/>
        </w:rPr>
        <w:t>Energy</w:t>
      </w:r>
      <w:proofErr w:type="spellEnd"/>
      <w:r w:rsidR="00FC7520" w:rsidRPr="00FC7520">
        <w:rPr>
          <w:rFonts w:eastAsia="Times New Roman" w:cstheme="minorHAnsi"/>
          <w:sz w:val="24"/>
          <w:szCs w:val="24"/>
        </w:rPr>
        <w:t xml:space="preserve"> </w:t>
      </w:r>
      <w:proofErr w:type="spellStart"/>
      <w:r w:rsidR="00FC7520" w:rsidRPr="00FC7520">
        <w:rPr>
          <w:rFonts w:eastAsia="Times New Roman" w:cstheme="minorHAnsi"/>
          <w:sz w:val="24"/>
          <w:szCs w:val="24"/>
        </w:rPr>
        <w:t>Exemplar</w:t>
      </w:r>
      <w:proofErr w:type="spellEnd"/>
      <w:r w:rsidR="00FC7520" w:rsidRPr="00FC7520">
        <w:rPr>
          <w:rFonts w:eastAsia="Times New Roman" w:cstheme="minorHAnsi"/>
          <w:sz w:val="24"/>
          <w:szCs w:val="24"/>
        </w:rPr>
        <w:t xml:space="preserve"> </w:t>
      </w:r>
      <w:proofErr w:type="spellStart"/>
      <w:r w:rsidR="00FC7520" w:rsidRPr="00FC7520">
        <w:rPr>
          <w:rFonts w:eastAsia="Times New Roman" w:cstheme="minorHAnsi"/>
          <w:sz w:val="24"/>
          <w:szCs w:val="24"/>
        </w:rPr>
        <w:t>Pty</w:t>
      </w:r>
      <w:proofErr w:type="spellEnd"/>
      <w:r w:rsidR="00FC7520" w:rsidRPr="00FC7520">
        <w:rPr>
          <w:rFonts w:eastAsia="Times New Roman" w:cstheme="minorHAnsi"/>
          <w:sz w:val="24"/>
          <w:szCs w:val="24"/>
        </w:rPr>
        <w:t xml:space="preserve"> </w:t>
      </w:r>
      <w:proofErr w:type="spellStart"/>
      <w:r w:rsidR="00FC7520" w:rsidRPr="00FC7520">
        <w:rPr>
          <w:rFonts w:eastAsia="Times New Roman" w:cstheme="minorHAnsi"/>
          <w:sz w:val="24"/>
          <w:szCs w:val="24"/>
        </w:rPr>
        <w:t>LTD</w:t>
      </w:r>
      <w:proofErr w:type="spellEnd"/>
      <w:r w:rsidR="00FC7520">
        <w:rPr>
          <w:rFonts w:eastAsia="Times New Roman" w:cstheme="minorHAnsi"/>
          <w:sz w:val="24"/>
          <w:szCs w:val="24"/>
        </w:rPr>
        <w:t xml:space="preserve">, </w:t>
      </w:r>
      <w:r w:rsidR="00325BB6" w:rsidRPr="00DC2CC7">
        <w:rPr>
          <w:rFonts w:eastAsia="Times New Roman" w:cstheme="minorHAnsi"/>
          <w:sz w:val="24"/>
          <w:szCs w:val="24"/>
        </w:rPr>
        <w:t xml:space="preserve">ir kreiptis į Tarnybą sutikimo dėl tokio </w:t>
      </w:r>
      <w:r w:rsidR="00325BB6">
        <w:rPr>
          <w:rFonts w:eastAsia="Times New Roman" w:cstheme="minorHAnsi"/>
          <w:sz w:val="24"/>
          <w:szCs w:val="24"/>
        </w:rPr>
        <w:t>P</w:t>
      </w:r>
      <w:r w:rsidR="00325BB6" w:rsidRPr="00DC2CC7">
        <w:rPr>
          <w:rFonts w:eastAsia="Times New Roman" w:cstheme="minorHAnsi"/>
          <w:sz w:val="24"/>
          <w:szCs w:val="24"/>
        </w:rPr>
        <w:t>irkimo būdo pasirinkimo</w:t>
      </w:r>
      <w:r w:rsidR="00325BB6" w:rsidRPr="00DC2CC7">
        <w:rPr>
          <w:rFonts w:eastAsia="Times New Roman" w:cstheme="minorHAnsi"/>
          <w:sz w:val="24"/>
          <w:szCs w:val="24"/>
          <w:vertAlign w:val="superscript"/>
        </w:rPr>
        <w:footnoteReference w:id="3"/>
      </w:r>
      <w:r w:rsidR="00325BB6" w:rsidRPr="00DC2CC7">
        <w:rPr>
          <w:rFonts w:eastAsia="Times New Roman" w:cstheme="minorHAnsi"/>
          <w:sz w:val="24"/>
          <w:szCs w:val="24"/>
        </w:rPr>
        <w:t xml:space="preserve">. </w:t>
      </w:r>
    </w:p>
    <w:p w14:paraId="174213C9" w14:textId="7962D9C4" w:rsidR="00826398" w:rsidRDefault="00826398" w:rsidP="007215DE">
      <w:pPr>
        <w:tabs>
          <w:tab w:val="left" w:pos="851"/>
          <w:tab w:val="left" w:pos="1134"/>
        </w:tabs>
        <w:spacing w:after="0"/>
        <w:rPr>
          <w:rFonts w:eastAsia="Times New Roman" w:cstheme="minorHAnsi"/>
          <w:sz w:val="24"/>
          <w:szCs w:val="24"/>
        </w:rPr>
      </w:pPr>
      <w:r w:rsidRPr="00826398">
        <w:rPr>
          <w:rFonts w:eastAsia="Times New Roman" w:cstheme="minorHAnsi"/>
          <w:sz w:val="24"/>
          <w:szCs w:val="24"/>
        </w:rPr>
        <w:t>Įstatymo 71 straipsnio 1 dalies 2 p</w:t>
      </w:r>
      <w:r w:rsidR="00677505">
        <w:rPr>
          <w:rFonts w:eastAsia="Times New Roman" w:cstheme="minorHAnsi"/>
          <w:sz w:val="24"/>
          <w:szCs w:val="24"/>
        </w:rPr>
        <w:t xml:space="preserve">unkte </w:t>
      </w:r>
      <w:r w:rsidRPr="00826398">
        <w:rPr>
          <w:rFonts w:eastAsia="Times New Roman" w:cstheme="minorHAnsi"/>
          <w:sz w:val="24"/>
          <w:szCs w:val="24"/>
        </w:rPr>
        <w:t>nurodyta, kad prekės, paslaugos ar darbai neskelbiamų derybų būdu gali būti perkam</w:t>
      </w:r>
      <w:r w:rsidR="00FF21BE">
        <w:rPr>
          <w:rFonts w:eastAsia="Times New Roman" w:cstheme="minorHAnsi"/>
          <w:sz w:val="24"/>
          <w:szCs w:val="24"/>
        </w:rPr>
        <w:t>i</w:t>
      </w:r>
      <w:r w:rsidRPr="00826398">
        <w:rPr>
          <w:rFonts w:eastAsia="Times New Roman" w:cstheme="minorHAnsi"/>
          <w:sz w:val="24"/>
          <w:szCs w:val="24"/>
        </w:rPr>
        <w:t>: „jeigu prekes pati</w:t>
      </w:r>
      <w:r w:rsidR="00E668A0">
        <w:rPr>
          <w:rFonts w:eastAsia="Times New Roman" w:cstheme="minorHAnsi"/>
          <w:sz w:val="24"/>
          <w:szCs w:val="24"/>
        </w:rPr>
        <w:t>e</w:t>
      </w:r>
      <w:r w:rsidRPr="00826398">
        <w:rPr>
          <w:rFonts w:eastAsia="Times New Roman" w:cstheme="minorHAnsi"/>
          <w:sz w:val="24"/>
          <w:szCs w:val="24"/>
        </w:rPr>
        <w:t>kti, paslaugas teikti ar darbus atlikti gali tik konkretus tiekėjas dėl vienos iš šių priežasčių:</w:t>
      </w:r>
      <w:r w:rsidR="00B96EDA">
        <w:rPr>
          <w:rFonts w:eastAsia="Times New Roman" w:cstheme="minorHAnsi"/>
          <w:sz w:val="24"/>
          <w:szCs w:val="24"/>
        </w:rPr>
        <w:t xml:space="preserve"> </w:t>
      </w:r>
      <w:r w:rsidRPr="00826398">
        <w:rPr>
          <w:rFonts w:eastAsia="Times New Roman" w:cstheme="minorHAnsi"/>
          <w:sz w:val="24"/>
          <w:szCs w:val="24"/>
        </w:rPr>
        <w:t>&lt;...&gt;</w:t>
      </w:r>
      <w:r w:rsidR="00B96EDA">
        <w:rPr>
          <w:rFonts w:eastAsia="Times New Roman" w:cstheme="minorHAnsi"/>
          <w:sz w:val="24"/>
          <w:szCs w:val="24"/>
        </w:rPr>
        <w:t xml:space="preserve"> </w:t>
      </w:r>
      <w:r w:rsidR="00DC03CA">
        <w:rPr>
          <w:rFonts w:eastAsia="Times New Roman" w:cstheme="minorHAnsi"/>
          <w:sz w:val="24"/>
          <w:szCs w:val="24"/>
        </w:rPr>
        <w:t xml:space="preserve">b) konkurencijos nėra dėl techninių priežasčių; </w:t>
      </w:r>
      <w:r w:rsidRPr="00B96EDA">
        <w:rPr>
          <w:rFonts w:eastAsia="Times New Roman" w:cstheme="minorHAnsi"/>
          <w:sz w:val="24"/>
          <w:szCs w:val="24"/>
        </w:rPr>
        <w:t>c</w:t>
      </w:r>
      <w:r w:rsidRPr="00826398">
        <w:rPr>
          <w:rFonts w:eastAsia="Times New Roman" w:cstheme="minorHAnsi"/>
          <w:sz w:val="24"/>
          <w:szCs w:val="24"/>
        </w:rPr>
        <w:t xml:space="preserve">) </w:t>
      </w:r>
      <w:r w:rsidRPr="00B96EDA">
        <w:rPr>
          <w:rFonts w:eastAsia="Times New Roman" w:cstheme="minorHAnsi"/>
          <w:sz w:val="24"/>
          <w:szCs w:val="24"/>
        </w:rPr>
        <w:t>dėl išimtinių teisių, įskaitant intelektinės nuosavybės teises, apsaugos</w:t>
      </w:r>
      <w:r w:rsidRPr="00826398">
        <w:rPr>
          <w:rFonts w:eastAsia="Times New Roman" w:cstheme="minorHAnsi"/>
          <w:sz w:val="24"/>
          <w:szCs w:val="24"/>
        </w:rPr>
        <w:t>“.</w:t>
      </w:r>
    </w:p>
    <w:p w14:paraId="787BED6D" w14:textId="580845A5" w:rsidR="00D047FE" w:rsidRPr="000566A7" w:rsidRDefault="00B96EDA" w:rsidP="007215DE">
      <w:pPr>
        <w:tabs>
          <w:tab w:val="left" w:pos="851"/>
          <w:tab w:val="left" w:pos="1134"/>
        </w:tabs>
        <w:spacing w:after="0"/>
        <w:rPr>
          <w:rFonts w:eastAsia="Times New Roman" w:cstheme="minorHAnsi"/>
          <w:sz w:val="24"/>
          <w:szCs w:val="24"/>
        </w:rPr>
      </w:pPr>
      <w:r w:rsidRPr="00B96EDA">
        <w:rPr>
          <w:rFonts w:eastAsia="Times New Roman" w:cstheme="minorHAnsi"/>
          <w:iCs/>
          <w:sz w:val="24"/>
          <w:szCs w:val="24"/>
        </w:rPr>
        <w:t>Tarnyba, įvertinusi prašyme nurodyt</w:t>
      </w:r>
      <w:r w:rsidR="005235F1">
        <w:rPr>
          <w:rFonts w:eastAsia="Times New Roman" w:cstheme="minorHAnsi"/>
          <w:iCs/>
          <w:sz w:val="24"/>
          <w:szCs w:val="24"/>
        </w:rPr>
        <w:t xml:space="preserve">us argumentus </w:t>
      </w:r>
      <w:r w:rsidR="00ED6095">
        <w:rPr>
          <w:rFonts w:eastAsia="Times New Roman" w:cstheme="minorHAnsi"/>
          <w:iCs/>
          <w:sz w:val="24"/>
          <w:szCs w:val="24"/>
        </w:rPr>
        <w:t>bei</w:t>
      </w:r>
      <w:r w:rsidR="00A3629E">
        <w:rPr>
          <w:rFonts w:eastAsia="Times New Roman" w:cstheme="minorHAnsi"/>
          <w:iCs/>
          <w:sz w:val="24"/>
          <w:szCs w:val="24"/>
        </w:rPr>
        <w:t xml:space="preserve"> </w:t>
      </w:r>
      <w:r w:rsidRPr="00B96EDA">
        <w:rPr>
          <w:rFonts w:eastAsia="Times New Roman" w:cstheme="minorHAnsi"/>
          <w:iCs/>
          <w:sz w:val="24"/>
          <w:szCs w:val="24"/>
        </w:rPr>
        <w:t xml:space="preserve">pateiktus dokumentus, </w:t>
      </w:r>
      <w:r w:rsidR="002F230E">
        <w:rPr>
          <w:rFonts w:eastAsia="Times New Roman" w:cstheme="minorHAnsi"/>
          <w:iCs/>
          <w:sz w:val="24"/>
          <w:szCs w:val="24"/>
        </w:rPr>
        <w:t xml:space="preserve">taip pat papildomus paaiškinimus, </w:t>
      </w:r>
      <w:r w:rsidRPr="00B96EDA">
        <w:rPr>
          <w:rFonts w:eastAsia="Times New Roman" w:cstheme="minorHAnsi"/>
          <w:iCs/>
          <w:sz w:val="24"/>
          <w:szCs w:val="24"/>
        </w:rPr>
        <w:t xml:space="preserve">nustatė, </w:t>
      </w:r>
      <w:r w:rsidR="00387C1F">
        <w:rPr>
          <w:rFonts w:eastAsia="Times New Roman" w:cstheme="minorHAnsi"/>
          <w:iCs/>
          <w:sz w:val="24"/>
          <w:szCs w:val="24"/>
        </w:rPr>
        <w:t xml:space="preserve">kad </w:t>
      </w:r>
      <w:r w:rsidR="00CF0FA9">
        <w:rPr>
          <w:rFonts w:eastAsia="Times New Roman" w:cstheme="minorHAnsi"/>
          <w:iCs/>
          <w:sz w:val="24"/>
          <w:szCs w:val="24"/>
        </w:rPr>
        <w:t xml:space="preserve">dėl </w:t>
      </w:r>
      <w:r w:rsidR="00ED6095">
        <w:rPr>
          <w:rFonts w:eastAsia="Times New Roman" w:cstheme="minorHAnsi"/>
          <w:iCs/>
          <w:sz w:val="24"/>
          <w:szCs w:val="24"/>
        </w:rPr>
        <w:t xml:space="preserve">egzistuojančių </w:t>
      </w:r>
      <w:r w:rsidR="00E44F2A">
        <w:rPr>
          <w:rFonts w:eastAsia="Times New Roman" w:cstheme="minorHAnsi"/>
          <w:iCs/>
          <w:sz w:val="24"/>
          <w:szCs w:val="24"/>
        </w:rPr>
        <w:t xml:space="preserve">techninių priežasčių </w:t>
      </w:r>
      <w:r w:rsidR="00BB2249">
        <w:rPr>
          <w:rFonts w:eastAsia="Times New Roman" w:cstheme="minorHAnsi"/>
          <w:iCs/>
          <w:sz w:val="24"/>
          <w:szCs w:val="24"/>
        </w:rPr>
        <w:t>(</w:t>
      </w:r>
      <w:r w:rsidR="00ED0B28">
        <w:rPr>
          <w:rFonts w:eastAsia="Times New Roman" w:cstheme="minorHAnsi"/>
          <w:iCs/>
          <w:sz w:val="24"/>
          <w:szCs w:val="24"/>
        </w:rPr>
        <w:t>siekiama įsigyti</w:t>
      </w:r>
      <w:r w:rsidR="00BB2249" w:rsidRPr="00BB2249">
        <w:rPr>
          <w:rFonts w:eastAsia="Times New Roman" w:cstheme="minorHAnsi"/>
          <w:iCs/>
          <w:sz w:val="24"/>
          <w:szCs w:val="24"/>
        </w:rPr>
        <w:t xml:space="preserve"> Sistema užtikrina esmines </w:t>
      </w:r>
      <w:r w:rsidR="00ED6095">
        <w:rPr>
          <w:rFonts w:eastAsia="Times New Roman" w:cstheme="minorHAnsi"/>
          <w:iCs/>
          <w:sz w:val="24"/>
          <w:szCs w:val="24"/>
        </w:rPr>
        <w:t xml:space="preserve">ir </w:t>
      </w:r>
      <w:r w:rsidR="00BB2249" w:rsidRPr="00BB2249">
        <w:rPr>
          <w:rFonts w:eastAsia="Times New Roman" w:cstheme="minorHAnsi"/>
          <w:iCs/>
          <w:sz w:val="24"/>
          <w:szCs w:val="24"/>
        </w:rPr>
        <w:t>būtin</w:t>
      </w:r>
      <w:r w:rsidR="00ED6095">
        <w:rPr>
          <w:rFonts w:eastAsia="Times New Roman" w:cstheme="minorHAnsi"/>
          <w:iCs/>
          <w:sz w:val="24"/>
          <w:szCs w:val="24"/>
        </w:rPr>
        <w:t>as</w:t>
      </w:r>
      <w:r w:rsidR="002E7FF0">
        <w:rPr>
          <w:rFonts w:eastAsia="Times New Roman" w:cstheme="minorHAnsi"/>
          <w:iCs/>
          <w:sz w:val="24"/>
          <w:szCs w:val="24"/>
        </w:rPr>
        <w:t xml:space="preserve"> </w:t>
      </w:r>
      <w:r w:rsidR="00DD5E5C">
        <w:rPr>
          <w:rFonts w:eastAsia="Times New Roman" w:cstheme="minorHAnsi"/>
          <w:iCs/>
          <w:sz w:val="24"/>
          <w:szCs w:val="24"/>
        </w:rPr>
        <w:t>Sistemos naudojimo</w:t>
      </w:r>
      <w:r w:rsidR="00BB2249" w:rsidRPr="00BB2249">
        <w:rPr>
          <w:rFonts w:eastAsia="Times New Roman" w:cstheme="minorHAnsi"/>
          <w:iCs/>
          <w:sz w:val="24"/>
          <w:szCs w:val="24"/>
        </w:rPr>
        <w:t xml:space="preserve"> sąlygas, t.</w:t>
      </w:r>
      <w:r w:rsidR="00ED0B28">
        <w:rPr>
          <w:rFonts w:eastAsia="Times New Roman" w:cstheme="minorHAnsi"/>
          <w:iCs/>
          <w:sz w:val="24"/>
          <w:szCs w:val="24"/>
        </w:rPr>
        <w:t xml:space="preserve"> </w:t>
      </w:r>
      <w:r w:rsidR="00BB2249" w:rsidRPr="00BB2249">
        <w:rPr>
          <w:rFonts w:eastAsia="Times New Roman" w:cstheme="minorHAnsi"/>
          <w:iCs/>
          <w:sz w:val="24"/>
          <w:szCs w:val="24"/>
        </w:rPr>
        <w:t>y.</w:t>
      </w:r>
      <w:r w:rsidR="00ED0B28">
        <w:rPr>
          <w:rFonts w:eastAsia="Times New Roman" w:cstheme="minorHAnsi"/>
          <w:iCs/>
          <w:sz w:val="24"/>
          <w:szCs w:val="24"/>
        </w:rPr>
        <w:t>,</w:t>
      </w:r>
      <w:r w:rsidR="00BB2249" w:rsidRPr="00BB2249">
        <w:rPr>
          <w:rFonts w:eastAsia="Times New Roman" w:cstheme="minorHAnsi"/>
          <w:iCs/>
          <w:sz w:val="24"/>
          <w:szCs w:val="24"/>
        </w:rPr>
        <w:t xml:space="preserve"> geba atlikti reikalingas simuliacijas kombinuotam elektros ir dujų rinkos optimizaciniam sprendiniui</w:t>
      </w:r>
      <w:r w:rsidR="00D10B70">
        <w:rPr>
          <w:rFonts w:eastAsia="Times New Roman" w:cstheme="minorHAnsi"/>
          <w:iCs/>
          <w:sz w:val="24"/>
          <w:szCs w:val="24"/>
        </w:rPr>
        <w:t xml:space="preserve">, </w:t>
      </w:r>
      <w:r w:rsidR="00DB607A">
        <w:rPr>
          <w:rFonts w:eastAsia="Times New Roman" w:cstheme="minorHAnsi"/>
          <w:iCs/>
          <w:sz w:val="24"/>
          <w:szCs w:val="24"/>
        </w:rPr>
        <w:t>siūloma</w:t>
      </w:r>
      <w:r w:rsidR="00D10B70" w:rsidRPr="00D10B70">
        <w:rPr>
          <w:rFonts w:eastAsia="Times New Roman" w:cstheme="minorHAnsi"/>
          <w:iCs/>
          <w:sz w:val="24"/>
          <w:szCs w:val="24"/>
        </w:rPr>
        <w:t xml:space="preserve"> modeliavimo ir simuliavimo programinė įranga veikia debesijos platformos (angl. </w:t>
      </w:r>
      <w:proofErr w:type="spellStart"/>
      <w:r w:rsidR="00D10B70" w:rsidRPr="00D10B70">
        <w:rPr>
          <w:rFonts w:eastAsia="Times New Roman" w:cstheme="minorHAnsi"/>
          <w:iCs/>
          <w:sz w:val="24"/>
          <w:szCs w:val="24"/>
        </w:rPr>
        <w:t>Cloud</w:t>
      </w:r>
      <w:proofErr w:type="spellEnd"/>
      <w:r w:rsidR="00D10B70" w:rsidRPr="00D10B70">
        <w:rPr>
          <w:rFonts w:eastAsia="Times New Roman" w:cstheme="minorHAnsi"/>
          <w:iCs/>
          <w:sz w:val="24"/>
          <w:szCs w:val="24"/>
        </w:rPr>
        <w:t>) paslaugos pagrindu</w:t>
      </w:r>
      <w:r w:rsidR="00CE0A43">
        <w:rPr>
          <w:rFonts w:eastAsia="Times New Roman" w:cstheme="minorHAnsi"/>
          <w:iCs/>
          <w:sz w:val="24"/>
          <w:szCs w:val="24"/>
        </w:rPr>
        <w:t xml:space="preserve">, </w:t>
      </w:r>
      <w:r w:rsidR="00CE0A43" w:rsidRPr="00CE0A43">
        <w:rPr>
          <w:rFonts w:eastAsia="Times New Roman" w:cstheme="minorHAnsi"/>
          <w:iCs/>
          <w:sz w:val="24"/>
          <w:szCs w:val="24"/>
        </w:rPr>
        <w:t xml:space="preserve">Sistema užtikrina duomenų keitimosi palaikymo formatus </w:t>
      </w:r>
      <w:proofErr w:type="spellStart"/>
      <w:r w:rsidR="00CE0A43" w:rsidRPr="00CE0A43">
        <w:rPr>
          <w:rFonts w:eastAsia="Times New Roman" w:cstheme="minorHAnsi"/>
          <w:iCs/>
          <w:sz w:val="24"/>
          <w:szCs w:val="24"/>
        </w:rPr>
        <w:t>PSSE</w:t>
      </w:r>
      <w:proofErr w:type="spellEnd"/>
      <w:r w:rsidR="00CE0A43" w:rsidRPr="00CE0A43">
        <w:rPr>
          <w:rFonts w:eastAsia="Times New Roman" w:cstheme="minorHAnsi"/>
          <w:iCs/>
          <w:sz w:val="24"/>
          <w:szCs w:val="24"/>
        </w:rPr>
        <w:t xml:space="preserve"> (.</w:t>
      </w:r>
      <w:proofErr w:type="spellStart"/>
      <w:r w:rsidR="00CE0A43" w:rsidRPr="00CE0A43">
        <w:rPr>
          <w:rFonts w:eastAsia="Times New Roman" w:cstheme="minorHAnsi"/>
          <w:iCs/>
          <w:sz w:val="24"/>
          <w:szCs w:val="24"/>
        </w:rPr>
        <w:t>pti</w:t>
      </w:r>
      <w:proofErr w:type="spellEnd"/>
      <w:r w:rsidR="00CE0A43" w:rsidRPr="00CE0A43">
        <w:rPr>
          <w:rFonts w:eastAsia="Times New Roman" w:cstheme="minorHAnsi"/>
          <w:iCs/>
          <w:sz w:val="24"/>
          <w:szCs w:val="24"/>
        </w:rPr>
        <w:t>, .</w:t>
      </w:r>
      <w:proofErr w:type="spellStart"/>
      <w:r w:rsidR="00CE0A43" w:rsidRPr="00CE0A43">
        <w:rPr>
          <w:rFonts w:eastAsia="Times New Roman" w:cstheme="minorHAnsi"/>
          <w:iCs/>
          <w:sz w:val="24"/>
          <w:szCs w:val="24"/>
        </w:rPr>
        <w:t>raw</w:t>
      </w:r>
      <w:proofErr w:type="spellEnd"/>
      <w:r w:rsidR="00CE0A43" w:rsidRPr="00CE0A43">
        <w:rPr>
          <w:rFonts w:eastAsia="Times New Roman" w:cstheme="minorHAnsi"/>
          <w:iCs/>
          <w:sz w:val="24"/>
          <w:szCs w:val="24"/>
        </w:rPr>
        <w:t xml:space="preserve">) arba </w:t>
      </w:r>
      <w:proofErr w:type="spellStart"/>
      <w:r w:rsidR="00CE0A43" w:rsidRPr="00CE0A43">
        <w:rPr>
          <w:rFonts w:eastAsia="Times New Roman" w:cstheme="minorHAnsi"/>
          <w:iCs/>
          <w:sz w:val="24"/>
          <w:szCs w:val="24"/>
        </w:rPr>
        <w:t>CIM</w:t>
      </w:r>
      <w:proofErr w:type="spellEnd"/>
      <w:r w:rsidR="00CE0A43" w:rsidRPr="00CE0A43">
        <w:rPr>
          <w:rFonts w:eastAsia="Times New Roman" w:cstheme="minorHAnsi"/>
          <w:iCs/>
          <w:sz w:val="24"/>
          <w:szCs w:val="24"/>
        </w:rPr>
        <w:t xml:space="preserve"> (.</w:t>
      </w:r>
      <w:proofErr w:type="spellStart"/>
      <w:r w:rsidR="00CE0A43" w:rsidRPr="00CE0A43">
        <w:rPr>
          <w:rFonts w:eastAsia="Times New Roman" w:cstheme="minorHAnsi"/>
          <w:iCs/>
          <w:sz w:val="24"/>
          <w:szCs w:val="24"/>
        </w:rPr>
        <w:t>xml</w:t>
      </w:r>
      <w:proofErr w:type="spellEnd"/>
      <w:r w:rsidR="00CE0A43" w:rsidRPr="00CE0A43">
        <w:rPr>
          <w:rFonts w:eastAsia="Times New Roman" w:cstheme="minorHAnsi"/>
          <w:iCs/>
          <w:sz w:val="24"/>
          <w:szCs w:val="24"/>
        </w:rPr>
        <w:t>, .</w:t>
      </w:r>
      <w:proofErr w:type="spellStart"/>
      <w:r w:rsidR="00CE0A43" w:rsidRPr="00CE0A43">
        <w:rPr>
          <w:rFonts w:eastAsia="Times New Roman" w:cstheme="minorHAnsi"/>
          <w:iCs/>
          <w:sz w:val="24"/>
          <w:szCs w:val="24"/>
        </w:rPr>
        <w:t>rdf</w:t>
      </w:r>
      <w:proofErr w:type="spellEnd"/>
      <w:r w:rsidR="00CE0A43" w:rsidRPr="00CE0A43">
        <w:rPr>
          <w:rFonts w:eastAsia="Times New Roman" w:cstheme="minorHAnsi"/>
          <w:iCs/>
          <w:sz w:val="24"/>
          <w:szCs w:val="24"/>
        </w:rPr>
        <w:t>), kurie yra palaikomi Grupėje naudojamoje elektros tinklo techninių skaičiavimų programinėje įrangoje NEPLAN</w:t>
      </w:r>
      <w:r w:rsidR="00CE0A43">
        <w:rPr>
          <w:rFonts w:eastAsia="Times New Roman" w:cstheme="minorHAnsi"/>
          <w:iCs/>
          <w:sz w:val="24"/>
          <w:szCs w:val="24"/>
        </w:rPr>
        <w:t xml:space="preserve">, be to, </w:t>
      </w:r>
      <w:r w:rsidR="00CE0A43" w:rsidRPr="00CE0A43">
        <w:rPr>
          <w:rFonts w:eastAsia="Times New Roman" w:cstheme="minorHAnsi"/>
          <w:iCs/>
          <w:sz w:val="24"/>
          <w:szCs w:val="24"/>
        </w:rPr>
        <w:t xml:space="preserve">Sistema turi integraciją su verslo duomenų analizės ir atvaizdavimo įrankiu </w:t>
      </w:r>
      <w:proofErr w:type="spellStart"/>
      <w:r w:rsidR="00CE0A43" w:rsidRPr="00CE0A43">
        <w:rPr>
          <w:rFonts w:eastAsia="Times New Roman" w:cstheme="minorHAnsi"/>
          <w:iCs/>
          <w:sz w:val="24"/>
          <w:szCs w:val="24"/>
        </w:rPr>
        <w:t>PowerBI</w:t>
      </w:r>
      <w:proofErr w:type="spellEnd"/>
      <w:r w:rsidR="00ED0B28">
        <w:rPr>
          <w:rFonts w:eastAsia="Times New Roman" w:cstheme="minorHAnsi"/>
          <w:iCs/>
          <w:sz w:val="24"/>
          <w:szCs w:val="24"/>
        </w:rPr>
        <w:t>)</w:t>
      </w:r>
      <w:r w:rsidR="00BB2249" w:rsidRPr="00BB2249">
        <w:rPr>
          <w:rFonts w:eastAsia="Times New Roman" w:cstheme="minorHAnsi"/>
          <w:iCs/>
          <w:sz w:val="24"/>
          <w:szCs w:val="24"/>
        </w:rPr>
        <w:t xml:space="preserve"> </w:t>
      </w:r>
      <w:r w:rsidR="00566B02" w:rsidRPr="00566B02">
        <w:rPr>
          <w:rFonts w:eastAsia="Times New Roman" w:cstheme="minorHAnsi"/>
          <w:iCs/>
          <w:sz w:val="24"/>
          <w:szCs w:val="24"/>
        </w:rPr>
        <w:t xml:space="preserve">šiai dienai Grupės poreikius </w:t>
      </w:r>
      <w:r w:rsidR="00566B02">
        <w:rPr>
          <w:rFonts w:eastAsia="Times New Roman" w:cstheme="minorHAnsi"/>
          <w:iCs/>
          <w:sz w:val="24"/>
          <w:szCs w:val="24"/>
        </w:rPr>
        <w:t>atitinkanči</w:t>
      </w:r>
      <w:r w:rsidR="00DB607A">
        <w:rPr>
          <w:rFonts w:eastAsia="Times New Roman" w:cstheme="minorHAnsi"/>
          <w:iCs/>
          <w:sz w:val="24"/>
          <w:szCs w:val="24"/>
        </w:rPr>
        <w:t>ą</w:t>
      </w:r>
      <w:r w:rsidR="002E7FF0">
        <w:rPr>
          <w:rFonts w:eastAsia="Times New Roman" w:cstheme="minorHAnsi"/>
          <w:iCs/>
          <w:sz w:val="24"/>
          <w:szCs w:val="24"/>
        </w:rPr>
        <w:t xml:space="preserve"> </w:t>
      </w:r>
      <w:r w:rsidR="00CE1B7D">
        <w:rPr>
          <w:rFonts w:eastAsia="Times New Roman" w:cstheme="minorHAnsi"/>
          <w:iCs/>
          <w:sz w:val="24"/>
          <w:szCs w:val="24"/>
        </w:rPr>
        <w:t xml:space="preserve">Sistemą </w:t>
      </w:r>
      <w:r w:rsidR="005916F2">
        <w:rPr>
          <w:rFonts w:eastAsia="Times New Roman" w:cstheme="minorHAnsi"/>
          <w:iCs/>
          <w:sz w:val="24"/>
          <w:szCs w:val="24"/>
        </w:rPr>
        <w:t>bei kitas</w:t>
      </w:r>
      <w:r w:rsidR="006B2B0B">
        <w:rPr>
          <w:rFonts w:eastAsia="Times New Roman" w:cstheme="minorHAnsi"/>
          <w:iCs/>
          <w:sz w:val="24"/>
          <w:szCs w:val="24"/>
        </w:rPr>
        <w:t xml:space="preserve"> </w:t>
      </w:r>
      <w:r w:rsidR="00CE1B7D">
        <w:rPr>
          <w:rFonts w:eastAsia="Times New Roman" w:cstheme="minorHAnsi"/>
          <w:iCs/>
          <w:sz w:val="24"/>
          <w:szCs w:val="24"/>
        </w:rPr>
        <w:t>paslaugas</w:t>
      </w:r>
      <w:r w:rsidR="00CE0A43">
        <w:rPr>
          <w:rFonts w:eastAsia="Times New Roman" w:cstheme="minorHAnsi"/>
          <w:iCs/>
          <w:sz w:val="24"/>
          <w:szCs w:val="24"/>
        </w:rPr>
        <w:t xml:space="preserve"> – </w:t>
      </w:r>
      <w:r w:rsidR="00CE0A43" w:rsidRPr="00CE0A43">
        <w:rPr>
          <w:rFonts w:eastAsia="Times New Roman" w:cstheme="minorHAnsi"/>
          <w:iCs/>
          <w:sz w:val="24"/>
          <w:szCs w:val="24"/>
        </w:rPr>
        <w:t xml:space="preserve">PLEXOS debesijos platformos </w:t>
      </w:r>
      <w:r w:rsidR="00CE0A43">
        <w:rPr>
          <w:rFonts w:eastAsia="Times New Roman" w:cstheme="minorHAnsi"/>
          <w:iCs/>
          <w:sz w:val="24"/>
          <w:szCs w:val="24"/>
        </w:rPr>
        <w:t xml:space="preserve">nuomos </w:t>
      </w:r>
      <w:r w:rsidR="00CE0A43" w:rsidRPr="00CE0A43">
        <w:rPr>
          <w:rFonts w:eastAsia="Times New Roman" w:cstheme="minorHAnsi"/>
          <w:iCs/>
          <w:sz w:val="24"/>
          <w:szCs w:val="24"/>
        </w:rPr>
        <w:t>paslaug</w:t>
      </w:r>
      <w:r w:rsidR="00CE0A43">
        <w:rPr>
          <w:rFonts w:eastAsia="Times New Roman" w:cstheme="minorHAnsi"/>
          <w:iCs/>
          <w:sz w:val="24"/>
          <w:szCs w:val="24"/>
        </w:rPr>
        <w:t>as</w:t>
      </w:r>
      <w:r w:rsidR="004A5EFD">
        <w:rPr>
          <w:rFonts w:eastAsia="Times New Roman" w:cstheme="minorHAnsi"/>
          <w:iCs/>
          <w:sz w:val="24"/>
          <w:szCs w:val="24"/>
        </w:rPr>
        <w:t>,</w:t>
      </w:r>
      <w:r w:rsidR="00CE1B7D">
        <w:rPr>
          <w:rFonts w:eastAsia="Times New Roman" w:cstheme="minorHAnsi"/>
          <w:iCs/>
          <w:sz w:val="24"/>
          <w:szCs w:val="24"/>
        </w:rPr>
        <w:t xml:space="preserve"> </w:t>
      </w:r>
      <w:r w:rsidR="00D047FE" w:rsidRPr="00D047FE">
        <w:rPr>
          <w:rFonts w:eastAsia="Times New Roman" w:cstheme="minorHAnsi"/>
          <w:sz w:val="24"/>
          <w:szCs w:val="24"/>
        </w:rPr>
        <w:t xml:space="preserve">gali suteikti tik </w:t>
      </w:r>
      <w:r w:rsidR="00566B02" w:rsidRPr="00566B02">
        <w:rPr>
          <w:rFonts w:eastAsia="Times New Roman" w:cstheme="minorHAnsi"/>
          <w:sz w:val="24"/>
          <w:szCs w:val="24"/>
        </w:rPr>
        <w:t xml:space="preserve">konkretus tiekėjas – Sistemos kūrėjas </w:t>
      </w:r>
      <w:proofErr w:type="spellStart"/>
      <w:r w:rsidR="00566B02" w:rsidRPr="00566B02">
        <w:rPr>
          <w:rFonts w:eastAsia="Times New Roman" w:cstheme="minorHAnsi"/>
          <w:sz w:val="24"/>
          <w:szCs w:val="24"/>
        </w:rPr>
        <w:t>Energy</w:t>
      </w:r>
      <w:proofErr w:type="spellEnd"/>
      <w:r w:rsidR="00566B02" w:rsidRPr="00566B02">
        <w:rPr>
          <w:rFonts w:eastAsia="Times New Roman" w:cstheme="minorHAnsi"/>
          <w:sz w:val="24"/>
          <w:szCs w:val="24"/>
        </w:rPr>
        <w:t xml:space="preserve"> </w:t>
      </w:r>
      <w:proofErr w:type="spellStart"/>
      <w:r w:rsidR="00566B02" w:rsidRPr="00566B02">
        <w:rPr>
          <w:rFonts w:eastAsia="Times New Roman" w:cstheme="minorHAnsi"/>
          <w:sz w:val="24"/>
          <w:szCs w:val="24"/>
        </w:rPr>
        <w:t>Exemplar</w:t>
      </w:r>
      <w:proofErr w:type="spellEnd"/>
      <w:r w:rsidR="00566B02" w:rsidRPr="00566B02">
        <w:rPr>
          <w:rFonts w:eastAsia="Times New Roman" w:cstheme="minorHAnsi"/>
          <w:sz w:val="24"/>
          <w:szCs w:val="24"/>
        </w:rPr>
        <w:t xml:space="preserve"> </w:t>
      </w:r>
      <w:proofErr w:type="spellStart"/>
      <w:r w:rsidR="00566B02" w:rsidRPr="00566B02">
        <w:rPr>
          <w:rFonts w:eastAsia="Times New Roman" w:cstheme="minorHAnsi"/>
          <w:sz w:val="24"/>
          <w:szCs w:val="24"/>
        </w:rPr>
        <w:t>Pty</w:t>
      </w:r>
      <w:proofErr w:type="spellEnd"/>
      <w:r w:rsidR="00566B02" w:rsidRPr="00566B02">
        <w:rPr>
          <w:rFonts w:eastAsia="Times New Roman" w:cstheme="minorHAnsi"/>
          <w:sz w:val="24"/>
          <w:szCs w:val="24"/>
        </w:rPr>
        <w:t xml:space="preserve"> </w:t>
      </w:r>
      <w:proofErr w:type="spellStart"/>
      <w:r w:rsidR="00566B02" w:rsidRPr="00566B02">
        <w:rPr>
          <w:rFonts w:eastAsia="Times New Roman" w:cstheme="minorHAnsi"/>
          <w:sz w:val="24"/>
          <w:szCs w:val="24"/>
        </w:rPr>
        <w:t>LTD</w:t>
      </w:r>
      <w:proofErr w:type="spellEnd"/>
      <w:r w:rsidR="00566B02" w:rsidRPr="00566B02">
        <w:rPr>
          <w:rFonts w:eastAsia="Times New Roman" w:cstheme="minorHAnsi"/>
          <w:sz w:val="24"/>
          <w:szCs w:val="24"/>
        </w:rPr>
        <w:t>, turintis išimtines teises, įskaitant intelektinės nuosavybės teises, į PLEXOS programinės įrang</w:t>
      </w:r>
      <w:r w:rsidR="005916F2">
        <w:rPr>
          <w:rFonts w:eastAsia="Times New Roman" w:cstheme="minorHAnsi"/>
          <w:sz w:val="24"/>
          <w:szCs w:val="24"/>
        </w:rPr>
        <w:t>ą ir k</w:t>
      </w:r>
      <w:r w:rsidR="004A5EFD">
        <w:rPr>
          <w:rFonts w:eastAsia="Times New Roman" w:cstheme="minorHAnsi"/>
          <w:sz w:val="24"/>
          <w:szCs w:val="24"/>
        </w:rPr>
        <w:t>itus</w:t>
      </w:r>
      <w:r w:rsidR="005916F2">
        <w:rPr>
          <w:rFonts w:eastAsia="Times New Roman" w:cstheme="minorHAnsi"/>
          <w:sz w:val="24"/>
          <w:szCs w:val="24"/>
        </w:rPr>
        <w:t xml:space="preserve"> </w:t>
      </w:r>
      <w:r w:rsidR="00566B02" w:rsidRPr="00566B02">
        <w:rPr>
          <w:rFonts w:eastAsia="Times New Roman" w:cstheme="minorHAnsi"/>
          <w:sz w:val="24"/>
          <w:szCs w:val="24"/>
        </w:rPr>
        <w:t>produktus</w:t>
      </w:r>
      <w:r w:rsidR="00003386">
        <w:rPr>
          <w:rFonts w:eastAsia="Times New Roman" w:cstheme="minorHAnsi"/>
          <w:sz w:val="24"/>
          <w:szCs w:val="24"/>
        </w:rPr>
        <w:t>, t</w:t>
      </w:r>
      <w:r w:rsidR="004A5EFD">
        <w:rPr>
          <w:rFonts w:eastAsia="Times New Roman" w:cstheme="minorHAnsi"/>
          <w:sz w:val="24"/>
          <w:szCs w:val="24"/>
        </w:rPr>
        <w:t>odėl</w:t>
      </w:r>
      <w:r w:rsidR="00003386">
        <w:rPr>
          <w:rFonts w:eastAsia="Times New Roman" w:cstheme="minorHAnsi"/>
          <w:sz w:val="24"/>
          <w:szCs w:val="24"/>
        </w:rPr>
        <w:t xml:space="preserve"> Perkančiosios organizacijos priimtas sprendimas ir pasirinktas Pirkimo būdas</w:t>
      </w:r>
      <w:r w:rsidR="00392220">
        <w:rPr>
          <w:rFonts w:eastAsia="Times New Roman" w:cstheme="minorHAnsi"/>
          <w:sz w:val="24"/>
          <w:szCs w:val="24"/>
        </w:rPr>
        <w:t xml:space="preserve"> atitinka neskelbiamų derybų vykdymo sąlygas. Atsižvelgiant į pirmiau nurodytas aplinkybes, </w:t>
      </w:r>
      <w:r w:rsidR="00CD7D3E" w:rsidRPr="008D0AC0">
        <w:rPr>
          <w:rFonts w:eastAsia="Times New Roman" w:cstheme="minorHAnsi"/>
          <w:sz w:val="24"/>
          <w:szCs w:val="24"/>
        </w:rPr>
        <w:t xml:space="preserve">bei vadovaudamasi Įstatymo 95 straipsnio 2 dalies </w:t>
      </w:r>
      <w:r w:rsidR="00CD7D3E" w:rsidRPr="00224A32">
        <w:rPr>
          <w:rFonts w:eastAsia="Times New Roman" w:cstheme="minorHAnsi"/>
          <w:sz w:val="24"/>
          <w:szCs w:val="24"/>
        </w:rPr>
        <w:t>7</w:t>
      </w:r>
      <w:r w:rsidR="00CD7D3E" w:rsidRPr="008D0AC0">
        <w:rPr>
          <w:rFonts w:eastAsia="Times New Roman" w:cstheme="minorHAnsi"/>
          <w:sz w:val="24"/>
          <w:szCs w:val="24"/>
        </w:rPr>
        <w:t xml:space="preserve"> punkt</w:t>
      </w:r>
      <w:r w:rsidR="00EE4F1B">
        <w:rPr>
          <w:rFonts w:eastAsia="Times New Roman" w:cstheme="minorHAnsi"/>
          <w:sz w:val="24"/>
          <w:szCs w:val="24"/>
        </w:rPr>
        <w:t>u</w:t>
      </w:r>
      <w:r w:rsidR="00CD5562">
        <w:rPr>
          <w:rFonts w:eastAsia="Times New Roman" w:cstheme="minorHAnsi"/>
          <w:sz w:val="24"/>
          <w:szCs w:val="24"/>
        </w:rPr>
        <w:t xml:space="preserve"> ir Taisyklėmis</w:t>
      </w:r>
      <w:r w:rsidR="00CD7D3E" w:rsidRPr="008D0AC0">
        <w:rPr>
          <w:rFonts w:eastAsia="Times New Roman" w:cstheme="minorHAnsi"/>
          <w:sz w:val="24"/>
          <w:szCs w:val="24"/>
        </w:rPr>
        <w:t xml:space="preserve">, </w:t>
      </w:r>
      <w:r w:rsidR="00CD7D3E" w:rsidRPr="00CD5562">
        <w:rPr>
          <w:rFonts w:eastAsia="Times New Roman" w:cstheme="minorHAnsi"/>
          <w:b/>
          <w:bCs/>
          <w:sz w:val="24"/>
          <w:szCs w:val="24"/>
        </w:rPr>
        <w:t>Tarnyba sutinka</w:t>
      </w:r>
      <w:r w:rsidR="00CD7D3E" w:rsidRPr="008D0AC0">
        <w:rPr>
          <w:rFonts w:eastAsia="Times New Roman" w:cstheme="minorHAnsi"/>
          <w:sz w:val="24"/>
          <w:szCs w:val="24"/>
        </w:rPr>
        <w:t>, kad</w:t>
      </w:r>
      <w:r w:rsidR="00CD7D3E" w:rsidRPr="00D047FE">
        <w:rPr>
          <w:rFonts w:eastAsia="Times New Roman" w:cstheme="minorHAnsi"/>
          <w:sz w:val="24"/>
          <w:szCs w:val="24"/>
        </w:rPr>
        <w:t xml:space="preserve"> </w:t>
      </w:r>
      <w:r w:rsidR="00DC583D" w:rsidRPr="00DC583D">
        <w:rPr>
          <w:rFonts w:eastAsia="Times New Roman" w:cstheme="minorHAnsi"/>
          <w:sz w:val="24"/>
          <w:szCs w:val="24"/>
        </w:rPr>
        <w:t>UAB „</w:t>
      </w:r>
      <w:proofErr w:type="spellStart"/>
      <w:r w:rsidR="00DC583D" w:rsidRPr="00DC583D">
        <w:rPr>
          <w:rFonts w:eastAsia="Times New Roman" w:cstheme="minorHAnsi"/>
          <w:sz w:val="24"/>
          <w:szCs w:val="24"/>
        </w:rPr>
        <w:t>Ignitis</w:t>
      </w:r>
      <w:proofErr w:type="spellEnd"/>
      <w:r w:rsidR="00DC583D" w:rsidRPr="00DC583D">
        <w:rPr>
          <w:rFonts w:eastAsia="Times New Roman" w:cstheme="minorHAnsi"/>
          <w:sz w:val="24"/>
          <w:szCs w:val="24"/>
        </w:rPr>
        <w:t xml:space="preserve"> grupės paslaugų centras“</w:t>
      </w:r>
      <w:r w:rsidR="00DC583D">
        <w:rPr>
          <w:rFonts w:eastAsia="Times New Roman" w:cstheme="minorHAnsi"/>
          <w:sz w:val="24"/>
          <w:szCs w:val="24"/>
        </w:rPr>
        <w:t xml:space="preserve"> </w:t>
      </w:r>
      <w:r w:rsidR="004A5EFD">
        <w:rPr>
          <w:rFonts w:eastAsia="Times New Roman" w:cstheme="minorHAnsi"/>
          <w:sz w:val="24"/>
          <w:szCs w:val="24"/>
        </w:rPr>
        <w:t>Sistemos p</w:t>
      </w:r>
      <w:r w:rsidR="00D047FE" w:rsidRPr="00D047FE">
        <w:rPr>
          <w:rFonts w:eastAsia="Times New Roman" w:cstheme="minorHAnsi"/>
          <w:sz w:val="24"/>
          <w:szCs w:val="24"/>
        </w:rPr>
        <w:t xml:space="preserve">irkimą vykdytų neskelbiamų derybų būdu, vadovaujantis Įstatymo 71 straipsnio 1 dalies 2 punkto </w:t>
      </w:r>
      <w:r w:rsidR="00DC583D">
        <w:rPr>
          <w:rFonts w:eastAsia="Times New Roman" w:cstheme="minorHAnsi"/>
          <w:sz w:val="24"/>
          <w:szCs w:val="24"/>
        </w:rPr>
        <w:t xml:space="preserve">b ir </w:t>
      </w:r>
      <w:r w:rsidR="00D047FE" w:rsidRPr="00D047FE">
        <w:rPr>
          <w:rFonts w:eastAsia="Times New Roman" w:cstheme="minorHAnsi"/>
          <w:sz w:val="24"/>
          <w:szCs w:val="24"/>
        </w:rPr>
        <w:t>c papunkči</w:t>
      </w:r>
      <w:r w:rsidR="00DC583D">
        <w:rPr>
          <w:rFonts w:eastAsia="Times New Roman" w:cstheme="minorHAnsi"/>
          <w:sz w:val="24"/>
          <w:szCs w:val="24"/>
        </w:rPr>
        <w:t>ais</w:t>
      </w:r>
      <w:r w:rsidR="00EE4F1B">
        <w:rPr>
          <w:rFonts w:eastAsia="Times New Roman" w:cstheme="minorHAnsi"/>
          <w:sz w:val="24"/>
          <w:szCs w:val="24"/>
        </w:rPr>
        <w:t>,</w:t>
      </w:r>
      <w:r w:rsidR="00D047FE" w:rsidRPr="00D047FE">
        <w:rPr>
          <w:rFonts w:eastAsia="Times New Roman" w:cstheme="minorHAnsi"/>
          <w:sz w:val="24"/>
          <w:szCs w:val="24"/>
        </w:rPr>
        <w:t xml:space="preserve"> į derybas kviečiant </w:t>
      </w:r>
      <w:r w:rsidR="000566A7">
        <w:rPr>
          <w:rFonts w:eastAsia="Times New Roman" w:cstheme="minorHAnsi"/>
          <w:sz w:val="24"/>
          <w:szCs w:val="24"/>
        </w:rPr>
        <w:t xml:space="preserve">konkretų tiekėją – </w:t>
      </w:r>
      <w:proofErr w:type="spellStart"/>
      <w:r w:rsidR="00DC583D" w:rsidRPr="00DC583D">
        <w:rPr>
          <w:rFonts w:eastAsia="Times New Roman" w:cstheme="minorHAnsi"/>
          <w:sz w:val="24"/>
          <w:szCs w:val="24"/>
        </w:rPr>
        <w:t>Energy</w:t>
      </w:r>
      <w:proofErr w:type="spellEnd"/>
      <w:r w:rsidR="00DC583D" w:rsidRPr="00DC583D">
        <w:rPr>
          <w:rFonts w:eastAsia="Times New Roman" w:cstheme="minorHAnsi"/>
          <w:sz w:val="24"/>
          <w:szCs w:val="24"/>
        </w:rPr>
        <w:t xml:space="preserve"> </w:t>
      </w:r>
      <w:proofErr w:type="spellStart"/>
      <w:r w:rsidR="00DC583D" w:rsidRPr="00DC583D">
        <w:rPr>
          <w:rFonts w:eastAsia="Times New Roman" w:cstheme="minorHAnsi"/>
          <w:sz w:val="24"/>
          <w:szCs w:val="24"/>
        </w:rPr>
        <w:t>Exemplar</w:t>
      </w:r>
      <w:proofErr w:type="spellEnd"/>
      <w:r w:rsidR="00DC583D" w:rsidRPr="00DC583D">
        <w:rPr>
          <w:rFonts w:eastAsia="Times New Roman" w:cstheme="minorHAnsi"/>
          <w:sz w:val="24"/>
          <w:szCs w:val="24"/>
        </w:rPr>
        <w:t xml:space="preserve"> </w:t>
      </w:r>
      <w:proofErr w:type="spellStart"/>
      <w:r w:rsidR="00DC583D" w:rsidRPr="00DC583D">
        <w:rPr>
          <w:rFonts w:eastAsia="Times New Roman" w:cstheme="minorHAnsi"/>
          <w:sz w:val="24"/>
          <w:szCs w:val="24"/>
        </w:rPr>
        <w:t>Pty</w:t>
      </w:r>
      <w:proofErr w:type="spellEnd"/>
      <w:r w:rsidR="00DC583D" w:rsidRPr="00DC583D">
        <w:rPr>
          <w:rFonts w:eastAsia="Times New Roman" w:cstheme="minorHAnsi"/>
          <w:sz w:val="24"/>
          <w:szCs w:val="24"/>
        </w:rPr>
        <w:t xml:space="preserve"> LTD</w:t>
      </w:r>
      <w:r w:rsidR="00D047FE" w:rsidRPr="00D047FE">
        <w:rPr>
          <w:rFonts w:eastAsia="Times New Roman" w:cstheme="minorHAnsi"/>
          <w:sz w:val="24"/>
          <w:szCs w:val="24"/>
        </w:rPr>
        <w:t>.</w:t>
      </w:r>
    </w:p>
    <w:p w14:paraId="629D9D8E" w14:textId="0C17AA87" w:rsidR="00E94970" w:rsidRDefault="00FF1065" w:rsidP="007215DE">
      <w:pPr>
        <w:tabs>
          <w:tab w:val="left" w:pos="1134"/>
        </w:tabs>
        <w:spacing w:after="0"/>
        <w:rPr>
          <w:rFonts w:eastAsia="Times New Roman" w:cstheme="minorHAnsi"/>
          <w:sz w:val="24"/>
          <w:szCs w:val="24"/>
        </w:rPr>
      </w:pPr>
      <w:r w:rsidRPr="00FF1065">
        <w:rPr>
          <w:rFonts w:eastAsia="Times New Roman" w:cstheme="minorHAns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p w14:paraId="2EB50BE8" w14:textId="77777777" w:rsidR="008D0AC0" w:rsidRDefault="008D0AC0" w:rsidP="007215DE">
      <w:pPr>
        <w:tabs>
          <w:tab w:val="left" w:pos="1134"/>
        </w:tabs>
        <w:spacing w:after="0"/>
        <w:rPr>
          <w:rFonts w:eastAsia="Times New Roman" w:cstheme="minorHAnsi"/>
          <w:sz w:val="24"/>
          <w:szCs w:val="24"/>
        </w:rPr>
      </w:pPr>
    </w:p>
    <w:p w14:paraId="2379EB4C" w14:textId="77777777" w:rsidR="00FF1065" w:rsidRDefault="00FF1065" w:rsidP="007215DE">
      <w:pPr>
        <w:tabs>
          <w:tab w:val="left" w:pos="1134"/>
        </w:tabs>
        <w:spacing w:after="0"/>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5A5EF3" w14:paraId="21F54FF2" w14:textId="77777777" w:rsidTr="00A4478A">
        <w:tc>
          <w:tcPr>
            <w:tcW w:w="4814" w:type="dxa"/>
          </w:tcPr>
          <w:p w14:paraId="13DE4DFB" w14:textId="75F9939D" w:rsidR="005624BA" w:rsidRPr="005A5EF3" w:rsidRDefault="00D71E13" w:rsidP="007215DE">
            <w:pPr>
              <w:tabs>
                <w:tab w:val="left" w:pos="1134"/>
              </w:tabs>
              <w:spacing w:after="0"/>
              <w:rPr>
                <w:rFonts w:eastAsia="Times New Roman" w:cstheme="minorHAnsi"/>
                <w:sz w:val="24"/>
                <w:szCs w:val="24"/>
              </w:rPr>
            </w:pPr>
            <w:r w:rsidRPr="005A5EF3">
              <w:rPr>
                <w:rFonts w:cstheme="minorHAnsi"/>
                <w:sz w:val="24"/>
                <w:szCs w:val="24"/>
              </w:rPr>
              <w:t xml:space="preserve">Direktorius </w:t>
            </w:r>
          </w:p>
        </w:tc>
        <w:tc>
          <w:tcPr>
            <w:tcW w:w="4815" w:type="dxa"/>
          </w:tcPr>
          <w:p w14:paraId="526258CB" w14:textId="40F9D0B0" w:rsidR="005624BA" w:rsidRPr="005A5EF3" w:rsidRDefault="00F42013" w:rsidP="007215DE">
            <w:pPr>
              <w:tabs>
                <w:tab w:val="left" w:pos="1134"/>
              </w:tabs>
              <w:spacing w:after="0"/>
              <w:jc w:val="right"/>
              <w:rPr>
                <w:rFonts w:eastAsia="Times New Roman" w:cstheme="minorHAnsi"/>
                <w:sz w:val="24"/>
                <w:szCs w:val="24"/>
              </w:rPr>
            </w:pPr>
            <w:r>
              <w:rPr>
                <w:rFonts w:cstheme="minorHAnsi"/>
                <w:sz w:val="24"/>
                <w:szCs w:val="24"/>
              </w:rPr>
              <w:t>Darius Vedrickas</w:t>
            </w:r>
          </w:p>
        </w:tc>
      </w:tr>
    </w:tbl>
    <w:p w14:paraId="0901C009" w14:textId="77777777" w:rsidR="00387C1F" w:rsidRDefault="00387C1F" w:rsidP="007215DE">
      <w:pPr>
        <w:tabs>
          <w:tab w:val="left" w:pos="1134"/>
        </w:tabs>
        <w:spacing w:after="0"/>
        <w:rPr>
          <w:rFonts w:eastAsia="Times New Roman" w:cstheme="minorHAnsi"/>
          <w:sz w:val="24"/>
          <w:szCs w:val="24"/>
        </w:rPr>
      </w:pPr>
    </w:p>
    <w:p w14:paraId="7288C4AE" w14:textId="77777777" w:rsidR="005F2DA4" w:rsidRDefault="005F2DA4" w:rsidP="007215DE">
      <w:pPr>
        <w:tabs>
          <w:tab w:val="left" w:pos="1134"/>
        </w:tabs>
        <w:spacing w:after="0"/>
        <w:rPr>
          <w:rFonts w:eastAsia="Times New Roman" w:cstheme="minorHAnsi"/>
          <w:sz w:val="24"/>
          <w:szCs w:val="24"/>
        </w:rPr>
      </w:pPr>
    </w:p>
    <w:p w14:paraId="67F156C5" w14:textId="77777777" w:rsidR="005F2DA4" w:rsidRDefault="005F2DA4" w:rsidP="007215DE">
      <w:pPr>
        <w:tabs>
          <w:tab w:val="left" w:pos="1134"/>
        </w:tabs>
        <w:spacing w:after="0"/>
        <w:rPr>
          <w:rFonts w:eastAsia="Times New Roman" w:cstheme="minorHAnsi"/>
          <w:sz w:val="24"/>
          <w:szCs w:val="24"/>
        </w:rPr>
      </w:pPr>
    </w:p>
    <w:p w14:paraId="3C5DCDDA" w14:textId="77777777" w:rsidR="005F2DA4" w:rsidRDefault="005F2DA4" w:rsidP="007215DE">
      <w:pPr>
        <w:tabs>
          <w:tab w:val="left" w:pos="1134"/>
        </w:tabs>
        <w:spacing w:after="0"/>
        <w:rPr>
          <w:rFonts w:eastAsia="Times New Roman" w:cstheme="minorHAnsi"/>
          <w:sz w:val="24"/>
          <w:szCs w:val="24"/>
        </w:rPr>
      </w:pPr>
    </w:p>
    <w:p w14:paraId="5368E70E" w14:textId="77777777" w:rsidR="005F2DA4" w:rsidRDefault="005F2DA4" w:rsidP="007215DE">
      <w:pPr>
        <w:tabs>
          <w:tab w:val="left" w:pos="1134"/>
        </w:tabs>
        <w:spacing w:after="0"/>
        <w:rPr>
          <w:rFonts w:eastAsia="Times New Roman" w:cstheme="minorHAnsi"/>
          <w:sz w:val="24"/>
          <w:szCs w:val="24"/>
        </w:rPr>
      </w:pPr>
    </w:p>
    <w:p w14:paraId="728386F9" w14:textId="77777777" w:rsidR="005F2DA4" w:rsidRDefault="005F2DA4" w:rsidP="007215DE">
      <w:pPr>
        <w:tabs>
          <w:tab w:val="left" w:pos="1134"/>
        </w:tabs>
        <w:spacing w:after="0"/>
        <w:rPr>
          <w:rFonts w:eastAsia="Times New Roman" w:cstheme="minorHAnsi"/>
          <w:sz w:val="24"/>
          <w:szCs w:val="24"/>
        </w:rPr>
      </w:pPr>
    </w:p>
    <w:p w14:paraId="6D0D1E5A" w14:textId="77777777" w:rsidR="005F2DA4" w:rsidRDefault="005F2DA4" w:rsidP="007215DE">
      <w:pPr>
        <w:tabs>
          <w:tab w:val="left" w:pos="1134"/>
        </w:tabs>
        <w:spacing w:after="0"/>
        <w:rPr>
          <w:rFonts w:eastAsia="Times New Roman" w:cstheme="minorHAnsi"/>
          <w:sz w:val="24"/>
          <w:szCs w:val="24"/>
        </w:rPr>
      </w:pPr>
    </w:p>
    <w:p w14:paraId="10FC96A6" w14:textId="77777777" w:rsidR="005F2DA4" w:rsidRDefault="005F2DA4" w:rsidP="007215DE">
      <w:pPr>
        <w:tabs>
          <w:tab w:val="left" w:pos="1134"/>
        </w:tabs>
        <w:spacing w:after="0"/>
        <w:rPr>
          <w:rFonts w:eastAsia="Times New Roman" w:cstheme="minorHAnsi"/>
          <w:sz w:val="24"/>
          <w:szCs w:val="24"/>
        </w:rPr>
      </w:pPr>
    </w:p>
    <w:p w14:paraId="5C4C5F9A" w14:textId="77777777" w:rsidR="00CA77F4" w:rsidRDefault="00CA77F4" w:rsidP="007215DE">
      <w:pPr>
        <w:tabs>
          <w:tab w:val="left" w:pos="1134"/>
        </w:tabs>
        <w:spacing w:after="0"/>
        <w:rPr>
          <w:rFonts w:eastAsia="Times New Roman" w:cstheme="minorHAnsi"/>
          <w:sz w:val="24"/>
          <w:szCs w:val="24"/>
        </w:rPr>
      </w:pPr>
    </w:p>
    <w:p w14:paraId="5E58F544" w14:textId="5F889EEF" w:rsidR="00CA77F4" w:rsidRDefault="002F1583" w:rsidP="007215DE">
      <w:pPr>
        <w:tabs>
          <w:tab w:val="left" w:pos="1134"/>
        </w:tabs>
        <w:spacing w:after="0"/>
        <w:rPr>
          <w:rFonts w:eastAsia="Times New Roman" w:cstheme="minorHAnsi"/>
          <w:sz w:val="24"/>
          <w:szCs w:val="24"/>
        </w:rPr>
      </w:pPr>
      <w:r w:rsidRPr="002F1583">
        <w:rPr>
          <w:rFonts w:eastAsia="Times New Roman" w:cstheme="minorHAnsi"/>
          <w:sz w:val="24"/>
          <w:szCs w:val="24"/>
        </w:rPr>
        <w:t>H. Šileikė, mob. +370 652 01 271, el. p. Henrika.Sileike@vpt.lt</w:t>
      </w:r>
      <w:bookmarkEnd w:id="0"/>
    </w:p>
    <w:sectPr w:rsidR="00CA77F4" w:rsidSect="00336669">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2C5660" w14:textId="77777777" w:rsidR="00E01452" w:rsidRDefault="00E01452">
      <w:pPr>
        <w:spacing w:after="0" w:line="240" w:lineRule="auto"/>
      </w:pPr>
      <w:r>
        <w:separator/>
      </w:r>
    </w:p>
  </w:endnote>
  <w:endnote w:type="continuationSeparator" w:id="0">
    <w:p w14:paraId="6ED70783" w14:textId="77777777" w:rsidR="00E01452" w:rsidRDefault="00E01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F45C7" w14:textId="24FABC37"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r>
    <w:r w:rsidR="00780F51">
      <w:rPr>
        <w:rFonts w:cstheme="minorHAnsi"/>
        <w:sz w:val="20"/>
        <w:szCs w:val="20"/>
      </w:rPr>
      <w:tab/>
    </w:r>
    <w:r w:rsidRPr="00030F1E">
      <w:rPr>
        <w:rFonts w:cstheme="minorHAnsi"/>
        <w:sz w:val="20"/>
        <w:szCs w:val="20"/>
      </w:rPr>
      <w:t>Tel. (8 5) 219 7001</w:t>
    </w:r>
    <w:r w:rsidR="00780F51">
      <w:rPr>
        <w:rFonts w:cstheme="minorHAnsi"/>
        <w:sz w:val="20"/>
        <w:szCs w:val="20"/>
      </w:rPr>
      <w:tab/>
    </w:r>
    <w:r w:rsidRPr="00030F1E">
      <w:rPr>
        <w:rFonts w:cstheme="minorHAnsi"/>
        <w:sz w:val="20"/>
        <w:szCs w:val="20"/>
      </w:rPr>
      <w:t xml:space="preserve">           </w:t>
    </w:r>
    <w:r w:rsidR="00030F1E">
      <w:rPr>
        <w:rFonts w:cstheme="minorHAnsi"/>
        <w:sz w:val="20"/>
        <w:szCs w:val="20"/>
      </w:rPr>
      <w:t xml:space="preserve"> </w:t>
    </w:r>
    <w:r w:rsidRPr="00030F1E">
      <w:rPr>
        <w:rFonts w:cstheme="minorHAnsi"/>
        <w:sz w:val="20"/>
        <w:szCs w:val="20"/>
      </w:rPr>
      <w:t xml:space="preserve">Duomenys kaupiami ir saugomi              </w:t>
    </w:r>
  </w:p>
  <w:p w14:paraId="5A04C7D8" w14:textId="33C26368"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08351 Vilnius         </w:t>
    </w:r>
    <w:r w:rsidR="00030F1E">
      <w:rPr>
        <w:rFonts w:cstheme="minorHAnsi"/>
        <w:sz w:val="20"/>
        <w:szCs w:val="20"/>
      </w:rPr>
      <w:t xml:space="preserve"> </w:t>
    </w:r>
    <w:r w:rsidR="00780F51">
      <w:rPr>
        <w:rFonts w:cstheme="minorHAnsi"/>
        <w:sz w:val="20"/>
        <w:szCs w:val="20"/>
      </w:rPr>
      <w:tab/>
    </w:r>
    <w:r w:rsidRPr="00030F1E">
      <w:rPr>
        <w:rFonts w:cstheme="minorHAnsi"/>
        <w:sz w:val="20"/>
        <w:szCs w:val="20"/>
      </w:rPr>
      <w:t xml:space="preserve">Faks. (8 5) 213 6213      </w:t>
    </w:r>
    <w:r w:rsidR="00780F51">
      <w:rPr>
        <w:rFonts w:cstheme="minorHAnsi"/>
        <w:sz w:val="20"/>
        <w:szCs w:val="20"/>
      </w:rPr>
      <w:tab/>
      <w:t xml:space="preserve">      </w:t>
    </w:r>
    <w:r w:rsidRPr="00030F1E">
      <w:rPr>
        <w:rFonts w:cstheme="minorHAnsi"/>
        <w:sz w:val="20"/>
        <w:szCs w:val="20"/>
      </w:rPr>
      <w:t xml:space="preserve">      Juridinių asmenų registre </w:t>
    </w:r>
  </w:p>
  <w:p w14:paraId="1EAE4A43" w14:textId="357F21EF" w:rsidR="00380BA0" w:rsidRPr="00030F1E" w:rsidRDefault="003A2A24" w:rsidP="00030F1E">
    <w:pPr>
      <w:pBdr>
        <w:top w:val="single" w:sz="4" w:space="1" w:color="auto"/>
      </w:pBdr>
      <w:spacing w:after="0" w:line="240" w:lineRule="auto"/>
      <w:jc w:val="both"/>
      <w:rPr>
        <w:rFonts w:cstheme="minorHAnsi"/>
        <w:sz w:val="20"/>
        <w:szCs w:val="20"/>
      </w:rPr>
    </w:pPr>
    <w:hyperlink r:id="rId1" w:history="1">
      <w:r w:rsidR="00380BA0" w:rsidRPr="00030F1E">
        <w:rPr>
          <w:rStyle w:val="Hyperlink"/>
          <w:rFonts w:cstheme="minorHAnsi"/>
          <w:sz w:val="20"/>
          <w:szCs w:val="20"/>
        </w:rPr>
        <w:t>http://www.vpt.lrv.lt</w:t>
      </w:r>
    </w:hyperlink>
    <w:r w:rsidR="00380BA0" w:rsidRPr="00030F1E">
      <w:rPr>
        <w:rFonts w:cstheme="minorHAnsi"/>
        <w:sz w:val="20"/>
        <w:szCs w:val="20"/>
      </w:rPr>
      <w:tab/>
      <w:t xml:space="preserve"> </w:t>
    </w:r>
    <w:r w:rsidR="00780F51">
      <w:rPr>
        <w:rFonts w:cstheme="minorHAnsi"/>
        <w:sz w:val="20"/>
        <w:szCs w:val="20"/>
      </w:rPr>
      <w:tab/>
    </w:r>
    <w:r w:rsidR="00380BA0" w:rsidRPr="00030F1E">
      <w:rPr>
        <w:rFonts w:cstheme="minorHAnsi"/>
        <w:sz w:val="20"/>
        <w:szCs w:val="20"/>
      </w:rPr>
      <w:t xml:space="preserve">El. p. </w:t>
    </w:r>
    <w:hyperlink r:id="rId2" w:history="1">
      <w:r w:rsidR="00380BA0" w:rsidRPr="00030F1E">
        <w:rPr>
          <w:rStyle w:val="Hyperlink"/>
          <w:rFonts w:cstheme="minorHAnsi"/>
          <w:sz w:val="20"/>
          <w:szCs w:val="20"/>
        </w:rPr>
        <w:t>info@vpt.lt</w:t>
      </w:r>
    </w:hyperlink>
    <w:r w:rsidR="00380BA0" w:rsidRPr="00030F1E">
      <w:rPr>
        <w:rFonts w:cstheme="minorHAnsi"/>
        <w:sz w:val="20"/>
        <w:szCs w:val="20"/>
      </w:rPr>
      <w:t xml:space="preserve">                   </w:t>
    </w:r>
    <w:r w:rsidR="00780F51">
      <w:rPr>
        <w:rFonts w:cstheme="minorHAnsi"/>
        <w:sz w:val="20"/>
        <w:szCs w:val="20"/>
      </w:rPr>
      <w:tab/>
      <w:t xml:space="preserve">            </w:t>
    </w:r>
    <w:r w:rsidR="00380BA0" w:rsidRPr="00030F1E">
      <w:rPr>
        <w:rFonts w:cstheme="minorHAnsi"/>
        <w:sz w:val="20"/>
        <w:szCs w:val="20"/>
      </w:rPr>
      <w:t xml:space="preserve">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0D22F9" w14:textId="77777777" w:rsidR="00E01452" w:rsidRDefault="00E01452">
      <w:pPr>
        <w:spacing w:after="0" w:line="240" w:lineRule="auto"/>
      </w:pPr>
      <w:r>
        <w:separator/>
      </w:r>
    </w:p>
  </w:footnote>
  <w:footnote w:type="continuationSeparator" w:id="0">
    <w:p w14:paraId="209B58EF" w14:textId="77777777" w:rsidR="00E01452" w:rsidRDefault="00E01452">
      <w:pPr>
        <w:spacing w:after="0" w:line="240" w:lineRule="auto"/>
      </w:pPr>
      <w:r>
        <w:continuationSeparator/>
      </w:r>
    </w:p>
  </w:footnote>
  <w:footnote w:id="1">
    <w:p w14:paraId="3E8B9EE1" w14:textId="77777777" w:rsidR="003361C8" w:rsidRPr="001036F6" w:rsidRDefault="003361C8" w:rsidP="005A5EF3">
      <w:pPr>
        <w:pStyle w:val="FootnoteText"/>
        <w:jc w:val="both"/>
        <w:rPr>
          <w:rFonts w:cstheme="minorHAnsi"/>
        </w:rPr>
      </w:pPr>
      <w:r w:rsidRPr="001036F6">
        <w:rPr>
          <w:rStyle w:val="FootnoteReference"/>
          <w:rFonts w:cstheme="minorHAnsi"/>
        </w:rPr>
        <w:footnoteRef/>
      </w:r>
      <w:r w:rsidRPr="001036F6">
        <w:rPr>
          <w:rFonts w:cstheme="minorHAnsi"/>
        </w:rPr>
        <w:t xml:space="preserve"> Patvirtintos Viešųjų pirkimų tarnybos direktoriaus 2017 m. birželio 29 d. įsakymu Nr. 1S-99.</w:t>
      </w:r>
    </w:p>
  </w:footnote>
  <w:footnote w:id="2">
    <w:p w14:paraId="1EC9CB79" w14:textId="604580B0" w:rsidR="00932202" w:rsidRDefault="00932202">
      <w:pPr>
        <w:pStyle w:val="FootnoteText"/>
      </w:pPr>
      <w:r>
        <w:rPr>
          <w:rStyle w:val="FootnoteReference"/>
        </w:rPr>
        <w:footnoteRef/>
      </w:r>
      <w:r>
        <w:t xml:space="preserve"> </w:t>
      </w:r>
      <w:proofErr w:type="spellStart"/>
      <w:r w:rsidR="00730C6F">
        <w:t>Energy</w:t>
      </w:r>
      <w:proofErr w:type="spellEnd"/>
      <w:r w:rsidR="00730C6F">
        <w:t xml:space="preserve"> </w:t>
      </w:r>
      <w:proofErr w:type="spellStart"/>
      <w:r w:rsidR="00730C6F">
        <w:t>Exemplar</w:t>
      </w:r>
      <w:proofErr w:type="spellEnd"/>
      <w:r w:rsidR="00730C6F">
        <w:t xml:space="preserve"> </w:t>
      </w:r>
      <w:proofErr w:type="spellStart"/>
      <w:r w:rsidR="00730C6F">
        <w:t>Pty</w:t>
      </w:r>
      <w:proofErr w:type="spellEnd"/>
      <w:r w:rsidR="00730C6F">
        <w:t xml:space="preserve"> </w:t>
      </w:r>
      <w:proofErr w:type="spellStart"/>
      <w:r w:rsidR="00730C6F">
        <w:t>LTD</w:t>
      </w:r>
      <w:proofErr w:type="spellEnd"/>
      <w:r w:rsidR="00730C6F">
        <w:t xml:space="preserve"> 2024 m. liepos 25 d. raštas</w:t>
      </w:r>
      <w:r w:rsidR="006367EA">
        <w:t xml:space="preserve">; </w:t>
      </w:r>
      <w:proofErr w:type="spellStart"/>
      <w:r w:rsidR="00491741" w:rsidRPr="00491741">
        <w:t>Energy</w:t>
      </w:r>
      <w:proofErr w:type="spellEnd"/>
      <w:r w:rsidR="00491741" w:rsidRPr="00491741">
        <w:t xml:space="preserve"> </w:t>
      </w:r>
      <w:proofErr w:type="spellStart"/>
      <w:r w:rsidR="00491741" w:rsidRPr="00491741">
        <w:t>Exemplar</w:t>
      </w:r>
      <w:proofErr w:type="spellEnd"/>
      <w:r w:rsidR="00491741" w:rsidRPr="00491741">
        <w:t xml:space="preserve"> </w:t>
      </w:r>
      <w:r w:rsidR="00491741">
        <w:t>(</w:t>
      </w:r>
      <w:proofErr w:type="spellStart"/>
      <w:r w:rsidR="00491741">
        <w:t>Europe</w:t>
      </w:r>
      <w:proofErr w:type="spellEnd"/>
      <w:r w:rsidR="00491741">
        <w:t>)</w:t>
      </w:r>
      <w:r w:rsidR="00491741" w:rsidRPr="00491741">
        <w:t xml:space="preserve"> </w:t>
      </w:r>
      <w:proofErr w:type="spellStart"/>
      <w:r w:rsidR="00491741" w:rsidRPr="00491741">
        <w:t>LTD</w:t>
      </w:r>
      <w:proofErr w:type="spellEnd"/>
      <w:r w:rsidR="00491741">
        <w:t xml:space="preserve"> įmonės registro išrašas.</w:t>
      </w:r>
    </w:p>
  </w:footnote>
  <w:footnote w:id="3">
    <w:p w14:paraId="2623BBF4" w14:textId="3EFE898A" w:rsidR="00325BB6" w:rsidRPr="001036F6" w:rsidRDefault="00325BB6" w:rsidP="00325BB6">
      <w:pPr>
        <w:spacing w:after="0" w:line="240" w:lineRule="auto"/>
        <w:jc w:val="both"/>
        <w:rPr>
          <w:rFonts w:cstheme="minorHAnsi"/>
          <w:sz w:val="20"/>
          <w:szCs w:val="20"/>
        </w:rPr>
      </w:pPr>
      <w:r w:rsidRPr="001036F6">
        <w:rPr>
          <w:rStyle w:val="FootnoteReference"/>
          <w:rFonts w:cstheme="minorHAnsi"/>
          <w:sz w:val="20"/>
          <w:szCs w:val="20"/>
        </w:rPr>
        <w:footnoteRef/>
      </w:r>
      <w:r w:rsidRPr="001036F6">
        <w:rPr>
          <w:rFonts w:cstheme="minorHAnsi"/>
          <w:sz w:val="20"/>
          <w:szCs w:val="20"/>
        </w:rPr>
        <w:t xml:space="preserve"> Perkančiosios organizacijos </w:t>
      </w:r>
      <w:r w:rsidR="00075188">
        <w:rPr>
          <w:rFonts w:cstheme="minorHAnsi"/>
          <w:sz w:val="20"/>
          <w:szCs w:val="20"/>
        </w:rPr>
        <w:t xml:space="preserve">technologinių </w:t>
      </w:r>
      <w:r w:rsidRPr="001036F6">
        <w:rPr>
          <w:rFonts w:cstheme="minorHAnsi"/>
          <w:sz w:val="20"/>
          <w:szCs w:val="20"/>
        </w:rPr>
        <w:t xml:space="preserve">viešųjų pirkimų komisijos </w:t>
      </w:r>
      <w:r w:rsidR="005054BD">
        <w:rPr>
          <w:rFonts w:cstheme="minorHAnsi"/>
          <w:sz w:val="20"/>
          <w:szCs w:val="20"/>
        </w:rPr>
        <w:t xml:space="preserve">pirkimo organizavimo </w:t>
      </w:r>
      <w:r w:rsidRPr="001036F6">
        <w:rPr>
          <w:rFonts w:cstheme="minorHAnsi"/>
          <w:sz w:val="20"/>
          <w:szCs w:val="20"/>
        </w:rPr>
        <w:t>protokolas</w:t>
      </w:r>
      <w:r>
        <w:rPr>
          <w:rFonts w:cstheme="minorHAnsi"/>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021DE" w14:textId="77777777" w:rsidR="00FA4C3B"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3D27305"/>
    <w:multiLevelType w:val="multilevel"/>
    <w:tmpl w:val="0409001F"/>
    <w:lvl w:ilvl="0">
      <w:start w:val="1"/>
      <w:numFmt w:val="decimal"/>
      <w:lvlText w:val="%1."/>
      <w:lvlJc w:val="left"/>
      <w:pPr>
        <w:ind w:left="360" w:hanging="360"/>
      </w:p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7F413D22"/>
    <w:multiLevelType w:val="hybridMultilevel"/>
    <w:tmpl w:val="08BA06E6"/>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237400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3"/>
  </w:num>
  <w:num w:numId="4" w16cid:durableId="2043431657">
    <w:abstractNumId w:val="1"/>
  </w:num>
  <w:num w:numId="5" w16cid:durableId="591544951">
    <w:abstractNumId w:val="6"/>
  </w:num>
  <w:num w:numId="6" w16cid:durableId="573202467">
    <w:abstractNumId w:val="5"/>
  </w:num>
  <w:num w:numId="7" w16cid:durableId="629475529">
    <w:abstractNumId w:val="4"/>
  </w:num>
  <w:num w:numId="8" w16cid:durableId="18436626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5F9"/>
    <w:rsid w:val="000015FA"/>
    <w:rsid w:val="00003386"/>
    <w:rsid w:val="0000348D"/>
    <w:rsid w:val="000049CA"/>
    <w:rsid w:val="00004DE5"/>
    <w:rsid w:val="00005BB2"/>
    <w:rsid w:val="00005C4F"/>
    <w:rsid w:val="00005D94"/>
    <w:rsid w:val="00006A61"/>
    <w:rsid w:val="000072EE"/>
    <w:rsid w:val="0000795D"/>
    <w:rsid w:val="00007E39"/>
    <w:rsid w:val="00010124"/>
    <w:rsid w:val="000109DE"/>
    <w:rsid w:val="000109F5"/>
    <w:rsid w:val="00011011"/>
    <w:rsid w:val="000129BF"/>
    <w:rsid w:val="000141A9"/>
    <w:rsid w:val="00015D20"/>
    <w:rsid w:val="0001675C"/>
    <w:rsid w:val="0002018B"/>
    <w:rsid w:val="0002304F"/>
    <w:rsid w:val="000235EA"/>
    <w:rsid w:val="00023BB9"/>
    <w:rsid w:val="000247B9"/>
    <w:rsid w:val="00025EAD"/>
    <w:rsid w:val="00026E97"/>
    <w:rsid w:val="00026F0F"/>
    <w:rsid w:val="00030F1E"/>
    <w:rsid w:val="00036A1A"/>
    <w:rsid w:val="00036A87"/>
    <w:rsid w:val="00036C09"/>
    <w:rsid w:val="00037E80"/>
    <w:rsid w:val="00040C99"/>
    <w:rsid w:val="00041E40"/>
    <w:rsid w:val="000423C7"/>
    <w:rsid w:val="0004399C"/>
    <w:rsid w:val="000450EE"/>
    <w:rsid w:val="000469B8"/>
    <w:rsid w:val="00046BD3"/>
    <w:rsid w:val="00047688"/>
    <w:rsid w:val="000504A8"/>
    <w:rsid w:val="00050BF6"/>
    <w:rsid w:val="00053836"/>
    <w:rsid w:val="00053E86"/>
    <w:rsid w:val="00054ECE"/>
    <w:rsid w:val="00055263"/>
    <w:rsid w:val="000555F7"/>
    <w:rsid w:val="000566A7"/>
    <w:rsid w:val="00056BE4"/>
    <w:rsid w:val="00057F5A"/>
    <w:rsid w:val="00060915"/>
    <w:rsid w:val="00061F7A"/>
    <w:rsid w:val="00066074"/>
    <w:rsid w:val="00066E27"/>
    <w:rsid w:val="000678BE"/>
    <w:rsid w:val="00071B47"/>
    <w:rsid w:val="00072112"/>
    <w:rsid w:val="00072683"/>
    <w:rsid w:val="00075188"/>
    <w:rsid w:val="00081942"/>
    <w:rsid w:val="00082F96"/>
    <w:rsid w:val="0008541A"/>
    <w:rsid w:val="00085D01"/>
    <w:rsid w:val="000873CF"/>
    <w:rsid w:val="0009012B"/>
    <w:rsid w:val="00090D3D"/>
    <w:rsid w:val="0009164E"/>
    <w:rsid w:val="00091CAF"/>
    <w:rsid w:val="00093A95"/>
    <w:rsid w:val="0009546B"/>
    <w:rsid w:val="000A01B4"/>
    <w:rsid w:val="000A03D1"/>
    <w:rsid w:val="000A049A"/>
    <w:rsid w:val="000A11E4"/>
    <w:rsid w:val="000A131A"/>
    <w:rsid w:val="000A1623"/>
    <w:rsid w:val="000A220E"/>
    <w:rsid w:val="000A3C1A"/>
    <w:rsid w:val="000A42B3"/>
    <w:rsid w:val="000B147A"/>
    <w:rsid w:val="000B1883"/>
    <w:rsid w:val="000B28CE"/>
    <w:rsid w:val="000B39C8"/>
    <w:rsid w:val="000C2854"/>
    <w:rsid w:val="000C2E04"/>
    <w:rsid w:val="000C4049"/>
    <w:rsid w:val="000C404A"/>
    <w:rsid w:val="000C518E"/>
    <w:rsid w:val="000C697C"/>
    <w:rsid w:val="000D0EF8"/>
    <w:rsid w:val="000D216C"/>
    <w:rsid w:val="000D2904"/>
    <w:rsid w:val="000D2B9E"/>
    <w:rsid w:val="000D2D59"/>
    <w:rsid w:val="000D3D6A"/>
    <w:rsid w:val="000D4C21"/>
    <w:rsid w:val="000D5124"/>
    <w:rsid w:val="000D7557"/>
    <w:rsid w:val="000D7AB7"/>
    <w:rsid w:val="000D7EA9"/>
    <w:rsid w:val="000E00FC"/>
    <w:rsid w:val="000E34D0"/>
    <w:rsid w:val="000E365F"/>
    <w:rsid w:val="000E3921"/>
    <w:rsid w:val="000E4C54"/>
    <w:rsid w:val="000E5ADB"/>
    <w:rsid w:val="000E7248"/>
    <w:rsid w:val="000E7D92"/>
    <w:rsid w:val="000F31D5"/>
    <w:rsid w:val="000F52E1"/>
    <w:rsid w:val="000F5988"/>
    <w:rsid w:val="000F5C4D"/>
    <w:rsid w:val="001004B3"/>
    <w:rsid w:val="00100B19"/>
    <w:rsid w:val="001014E7"/>
    <w:rsid w:val="00101D97"/>
    <w:rsid w:val="001036F6"/>
    <w:rsid w:val="00104B76"/>
    <w:rsid w:val="0010614B"/>
    <w:rsid w:val="0010639E"/>
    <w:rsid w:val="00110AD9"/>
    <w:rsid w:val="00113011"/>
    <w:rsid w:val="00114E53"/>
    <w:rsid w:val="001154D3"/>
    <w:rsid w:val="00115F97"/>
    <w:rsid w:val="00116316"/>
    <w:rsid w:val="00117157"/>
    <w:rsid w:val="00120984"/>
    <w:rsid w:val="00120E7F"/>
    <w:rsid w:val="001217B9"/>
    <w:rsid w:val="00122DB8"/>
    <w:rsid w:val="00123775"/>
    <w:rsid w:val="00123C80"/>
    <w:rsid w:val="00124447"/>
    <w:rsid w:val="0012489C"/>
    <w:rsid w:val="00126411"/>
    <w:rsid w:val="00130857"/>
    <w:rsid w:val="00133264"/>
    <w:rsid w:val="001406A0"/>
    <w:rsid w:val="00140713"/>
    <w:rsid w:val="001408C9"/>
    <w:rsid w:val="00141016"/>
    <w:rsid w:val="00143D28"/>
    <w:rsid w:val="00143E86"/>
    <w:rsid w:val="001454C1"/>
    <w:rsid w:val="0014658E"/>
    <w:rsid w:val="00150F16"/>
    <w:rsid w:val="0015186E"/>
    <w:rsid w:val="0015187D"/>
    <w:rsid w:val="0015482B"/>
    <w:rsid w:val="00156EF5"/>
    <w:rsid w:val="0016036E"/>
    <w:rsid w:val="001621B6"/>
    <w:rsid w:val="00164CC1"/>
    <w:rsid w:val="00164EAF"/>
    <w:rsid w:val="001655E4"/>
    <w:rsid w:val="001731AB"/>
    <w:rsid w:val="00175060"/>
    <w:rsid w:val="00176570"/>
    <w:rsid w:val="00177057"/>
    <w:rsid w:val="0018108B"/>
    <w:rsid w:val="00181483"/>
    <w:rsid w:val="00185981"/>
    <w:rsid w:val="0019062E"/>
    <w:rsid w:val="00192521"/>
    <w:rsid w:val="00193A1A"/>
    <w:rsid w:val="00193A9A"/>
    <w:rsid w:val="00194B91"/>
    <w:rsid w:val="001956C8"/>
    <w:rsid w:val="001959C3"/>
    <w:rsid w:val="00196361"/>
    <w:rsid w:val="00196C1F"/>
    <w:rsid w:val="001A11C3"/>
    <w:rsid w:val="001A20DF"/>
    <w:rsid w:val="001A3043"/>
    <w:rsid w:val="001A539D"/>
    <w:rsid w:val="001A677D"/>
    <w:rsid w:val="001A6B2C"/>
    <w:rsid w:val="001B04B8"/>
    <w:rsid w:val="001B0DFD"/>
    <w:rsid w:val="001B4683"/>
    <w:rsid w:val="001B4AE3"/>
    <w:rsid w:val="001B4D9C"/>
    <w:rsid w:val="001C0205"/>
    <w:rsid w:val="001C0FAB"/>
    <w:rsid w:val="001C1347"/>
    <w:rsid w:val="001C14C2"/>
    <w:rsid w:val="001C63CE"/>
    <w:rsid w:val="001C6C41"/>
    <w:rsid w:val="001C6EB5"/>
    <w:rsid w:val="001D1511"/>
    <w:rsid w:val="001D7AD1"/>
    <w:rsid w:val="001E00E3"/>
    <w:rsid w:val="001E1591"/>
    <w:rsid w:val="001E2BC2"/>
    <w:rsid w:val="001E4065"/>
    <w:rsid w:val="001E4338"/>
    <w:rsid w:val="001E45F0"/>
    <w:rsid w:val="001E539D"/>
    <w:rsid w:val="001E57C0"/>
    <w:rsid w:val="001E5B66"/>
    <w:rsid w:val="001E7D80"/>
    <w:rsid w:val="001F01FD"/>
    <w:rsid w:val="001F0ADF"/>
    <w:rsid w:val="001F4FA0"/>
    <w:rsid w:val="001F5F7B"/>
    <w:rsid w:val="001F66AF"/>
    <w:rsid w:val="002009BD"/>
    <w:rsid w:val="00200CEE"/>
    <w:rsid w:val="00200DFF"/>
    <w:rsid w:val="00204C1E"/>
    <w:rsid w:val="00204DA4"/>
    <w:rsid w:val="002065C5"/>
    <w:rsid w:val="00207BD3"/>
    <w:rsid w:val="00207D5C"/>
    <w:rsid w:val="0021306C"/>
    <w:rsid w:val="00215E7C"/>
    <w:rsid w:val="002171CC"/>
    <w:rsid w:val="00224A32"/>
    <w:rsid w:val="00227411"/>
    <w:rsid w:val="00232100"/>
    <w:rsid w:val="002322FC"/>
    <w:rsid w:val="00232DFF"/>
    <w:rsid w:val="002363A8"/>
    <w:rsid w:val="00236B7C"/>
    <w:rsid w:val="002374F9"/>
    <w:rsid w:val="00237BD2"/>
    <w:rsid w:val="002403CA"/>
    <w:rsid w:val="0024053A"/>
    <w:rsid w:val="00240B7A"/>
    <w:rsid w:val="002411AC"/>
    <w:rsid w:val="002418CF"/>
    <w:rsid w:val="00241A75"/>
    <w:rsid w:val="00241D09"/>
    <w:rsid w:val="00244D10"/>
    <w:rsid w:val="00246BA0"/>
    <w:rsid w:val="00247A77"/>
    <w:rsid w:val="00247E8B"/>
    <w:rsid w:val="00250D52"/>
    <w:rsid w:val="00252063"/>
    <w:rsid w:val="00253288"/>
    <w:rsid w:val="00253618"/>
    <w:rsid w:val="0025363A"/>
    <w:rsid w:val="00253992"/>
    <w:rsid w:val="002540EA"/>
    <w:rsid w:val="00255661"/>
    <w:rsid w:val="0025586C"/>
    <w:rsid w:val="002562EE"/>
    <w:rsid w:val="002566CB"/>
    <w:rsid w:val="00263E4F"/>
    <w:rsid w:val="00266477"/>
    <w:rsid w:val="00267761"/>
    <w:rsid w:val="00267DBF"/>
    <w:rsid w:val="002708C4"/>
    <w:rsid w:val="00270AF6"/>
    <w:rsid w:val="002711C3"/>
    <w:rsid w:val="00271222"/>
    <w:rsid w:val="00271559"/>
    <w:rsid w:val="00272923"/>
    <w:rsid w:val="0027788A"/>
    <w:rsid w:val="00280B41"/>
    <w:rsid w:val="00281065"/>
    <w:rsid w:val="0028155A"/>
    <w:rsid w:val="00281B4C"/>
    <w:rsid w:val="00285673"/>
    <w:rsid w:val="00286AA5"/>
    <w:rsid w:val="0029132D"/>
    <w:rsid w:val="00292F29"/>
    <w:rsid w:val="00295532"/>
    <w:rsid w:val="00296520"/>
    <w:rsid w:val="00297F71"/>
    <w:rsid w:val="002A027C"/>
    <w:rsid w:val="002A1407"/>
    <w:rsid w:val="002A2448"/>
    <w:rsid w:val="002A2A0A"/>
    <w:rsid w:val="002A33E0"/>
    <w:rsid w:val="002A3684"/>
    <w:rsid w:val="002A6EBA"/>
    <w:rsid w:val="002A740C"/>
    <w:rsid w:val="002A7699"/>
    <w:rsid w:val="002B0710"/>
    <w:rsid w:val="002B09E1"/>
    <w:rsid w:val="002B2799"/>
    <w:rsid w:val="002B32D7"/>
    <w:rsid w:val="002B49DD"/>
    <w:rsid w:val="002C1124"/>
    <w:rsid w:val="002C295C"/>
    <w:rsid w:val="002C399D"/>
    <w:rsid w:val="002D005B"/>
    <w:rsid w:val="002D0507"/>
    <w:rsid w:val="002D1A26"/>
    <w:rsid w:val="002D34A5"/>
    <w:rsid w:val="002D4CD4"/>
    <w:rsid w:val="002D5A76"/>
    <w:rsid w:val="002E0642"/>
    <w:rsid w:val="002E0DCA"/>
    <w:rsid w:val="002E107F"/>
    <w:rsid w:val="002E1826"/>
    <w:rsid w:val="002E1B27"/>
    <w:rsid w:val="002E3895"/>
    <w:rsid w:val="002E44D7"/>
    <w:rsid w:val="002E5B40"/>
    <w:rsid w:val="002E5CE7"/>
    <w:rsid w:val="002E7FF0"/>
    <w:rsid w:val="002F0705"/>
    <w:rsid w:val="002F08E4"/>
    <w:rsid w:val="002F1583"/>
    <w:rsid w:val="002F1A19"/>
    <w:rsid w:val="002F230E"/>
    <w:rsid w:val="002F4C68"/>
    <w:rsid w:val="002F642B"/>
    <w:rsid w:val="00300469"/>
    <w:rsid w:val="0030288B"/>
    <w:rsid w:val="00304BC9"/>
    <w:rsid w:val="00305A80"/>
    <w:rsid w:val="00305E5E"/>
    <w:rsid w:val="0031065E"/>
    <w:rsid w:val="00312215"/>
    <w:rsid w:val="0031378D"/>
    <w:rsid w:val="00314B05"/>
    <w:rsid w:val="00316879"/>
    <w:rsid w:val="00316E01"/>
    <w:rsid w:val="00320C5E"/>
    <w:rsid w:val="00320F2D"/>
    <w:rsid w:val="00322B33"/>
    <w:rsid w:val="00325BB6"/>
    <w:rsid w:val="00326099"/>
    <w:rsid w:val="00326D5F"/>
    <w:rsid w:val="00330856"/>
    <w:rsid w:val="003335A0"/>
    <w:rsid w:val="003344AA"/>
    <w:rsid w:val="00335678"/>
    <w:rsid w:val="003361C8"/>
    <w:rsid w:val="00336669"/>
    <w:rsid w:val="00340684"/>
    <w:rsid w:val="0034229D"/>
    <w:rsid w:val="00345552"/>
    <w:rsid w:val="00345CD9"/>
    <w:rsid w:val="00347D0A"/>
    <w:rsid w:val="00347F4A"/>
    <w:rsid w:val="00352178"/>
    <w:rsid w:val="003534EE"/>
    <w:rsid w:val="00354E77"/>
    <w:rsid w:val="00355CFB"/>
    <w:rsid w:val="003621CB"/>
    <w:rsid w:val="0036669A"/>
    <w:rsid w:val="00366BAD"/>
    <w:rsid w:val="003676A7"/>
    <w:rsid w:val="0037251A"/>
    <w:rsid w:val="00374EE9"/>
    <w:rsid w:val="00375872"/>
    <w:rsid w:val="003759B3"/>
    <w:rsid w:val="0037679C"/>
    <w:rsid w:val="00377040"/>
    <w:rsid w:val="00380BA0"/>
    <w:rsid w:val="00381974"/>
    <w:rsid w:val="003824C1"/>
    <w:rsid w:val="00383070"/>
    <w:rsid w:val="0038376D"/>
    <w:rsid w:val="0038591F"/>
    <w:rsid w:val="003861FE"/>
    <w:rsid w:val="00387C1F"/>
    <w:rsid w:val="00392220"/>
    <w:rsid w:val="003922C8"/>
    <w:rsid w:val="00393212"/>
    <w:rsid w:val="00396DD1"/>
    <w:rsid w:val="00397F4F"/>
    <w:rsid w:val="003A075D"/>
    <w:rsid w:val="003A2A24"/>
    <w:rsid w:val="003A704E"/>
    <w:rsid w:val="003B0D61"/>
    <w:rsid w:val="003B1229"/>
    <w:rsid w:val="003B1B29"/>
    <w:rsid w:val="003B1B76"/>
    <w:rsid w:val="003B3D48"/>
    <w:rsid w:val="003B5C34"/>
    <w:rsid w:val="003C4C31"/>
    <w:rsid w:val="003C68F0"/>
    <w:rsid w:val="003D0152"/>
    <w:rsid w:val="003D02C3"/>
    <w:rsid w:val="003D062B"/>
    <w:rsid w:val="003D0BF1"/>
    <w:rsid w:val="003D2324"/>
    <w:rsid w:val="003D389D"/>
    <w:rsid w:val="003D423B"/>
    <w:rsid w:val="003D4567"/>
    <w:rsid w:val="003D7A13"/>
    <w:rsid w:val="003D7F66"/>
    <w:rsid w:val="003E07B9"/>
    <w:rsid w:val="003E4388"/>
    <w:rsid w:val="003E60B2"/>
    <w:rsid w:val="003F2456"/>
    <w:rsid w:val="003F2E9D"/>
    <w:rsid w:val="003F3DC7"/>
    <w:rsid w:val="004020D1"/>
    <w:rsid w:val="00402ADC"/>
    <w:rsid w:val="00402D81"/>
    <w:rsid w:val="004045AD"/>
    <w:rsid w:val="00406E07"/>
    <w:rsid w:val="0041101D"/>
    <w:rsid w:val="004111FF"/>
    <w:rsid w:val="00411C03"/>
    <w:rsid w:val="0041275C"/>
    <w:rsid w:val="00412768"/>
    <w:rsid w:val="00414317"/>
    <w:rsid w:val="004152C3"/>
    <w:rsid w:val="00415CE6"/>
    <w:rsid w:val="004165C5"/>
    <w:rsid w:val="0042068A"/>
    <w:rsid w:val="00420CBF"/>
    <w:rsid w:val="00421460"/>
    <w:rsid w:val="00421A6C"/>
    <w:rsid w:val="00423060"/>
    <w:rsid w:val="00423638"/>
    <w:rsid w:val="00424FCA"/>
    <w:rsid w:val="00425C3A"/>
    <w:rsid w:val="00425E7C"/>
    <w:rsid w:val="004265A1"/>
    <w:rsid w:val="00431D42"/>
    <w:rsid w:val="0043239D"/>
    <w:rsid w:val="00434927"/>
    <w:rsid w:val="00435246"/>
    <w:rsid w:val="004367B7"/>
    <w:rsid w:val="0043764E"/>
    <w:rsid w:val="004436E3"/>
    <w:rsid w:val="00444057"/>
    <w:rsid w:val="004446F0"/>
    <w:rsid w:val="00445184"/>
    <w:rsid w:val="00447D4A"/>
    <w:rsid w:val="004502D8"/>
    <w:rsid w:val="00450B4F"/>
    <w:rsid w:val="00454143"/>
    <w:rsid w:val="0045530C"/>
    <w:rsid w:val="00461A54"/>
    <w:rsid w:val="00462A98"/>
    <w:rsid w:val="00463AD3"/>
    <w:rsid w:val="00464BF4"/>
    <w:rsid w:val="00464CE1"/>
    <w:rsid w:val="00466ED9"/>
    <w:rsid w:val="0047021F"/>
    <w:rsid w:val="004707A8"/>
    <w:rsid w:val="0047423F"/>
    <w:rsid w:val="00475C4A"/>
    <w:rsid w:val="00476343"/>
    <w:rsid w:val="004801EA"/>
    <w:rsid w:val="004801F8"/>
    <w:rsid w:val="0048076F"/>
    <w:rsid w:val="00480B3F"/>
    <w:rsid w:val="00484049"/>
    <w:rsid w:val="00486EF4"/>
    <w:rsid w:val="00491741"/>
    <w:rsid w:val="004931DE"/>
    <w:rsid w:val="0049457A"/>
    <w:rsid w:val="004946E5"/>
    <w:rsid w:val="00494E02"/>
    <w:rsid w:val="00495DD0"/>
    <w:rsid w:val="00496492"/>
    <w:rsid w:val="004969B2"/>
    <w:rsid w:val="004A3829"/>
    <w:rsid w:val="004A394F"/>
    <w:rsid w:val="004A4639"/>
    <w:rsid w:val="004A5EFD"/>
    <w:rsid w:val="004A74E5"/>
    <w:rsid w:val="004A7607"/>
    <w:rsid w:val="004B0DE0"/>
    <w:rsid w:val="004B2B33"/>
    <w:rsid w:val="004B2C65"/>
    <w:rsid w:val="004B3436"/>
    <w:rsid w:val="004C084B"/>
    <w:rsid w:val="004C218F"/>
    <w:rsid w:val="004C2923"/>
    <w:rsid w:val="004C326F"/>
    <w:rsid w:val="004C3B53"/>
    <w:rsid w:val="004C48F3"/>
    <w:rsid w:val="004C643B"/>
    <w:rsid w:val="004C7BCF"/>
    <w:rsid w:val="004D0118"/>
    <w:rsid w:val="004D2A4C"/>
    <w:rsid w:val="004D3BF4"/>
    <w:rsid w:val="004D439C"/>
    <w:rsid w:val="004D4D45"/>
    <w:rsid w:val="004D4DD6"/>
    <w:rsid w:val="004D4F26"/>
    <w:rsid w:val="004D5AC1"/>
    <w:rsid w:val="004D5BD6"/>
    <w:rsid w:val="004D676E"/>
    <w:rsid w:val="004D7134"/>
    <w:rsid w:val="004D72A7"/>
    <w:rsid w:val="004D75B3"/>
    <w:rsid w:val="004D7674"/>
    <w:rsid w:val="004E0D59"/>
    <w:rsid w:val="004E10D6"/>
    <w:rsid w:val="004E1DB1"/>
    <w:rsid w:val="004E2133"/>
    <w:rsid w:val="004E63FA"/>
    <w:rsid w:val="004E6641"/>
    <w:rsid w:val="004E690C"/>
    <w:rsid w:val="004E75F7"/>
    <w:rsid w:val="004E7D3A"/>
    <w:rsid w:val="004F1929"/>
    <w:rsid w:val="004F1C96"/>
    <w:rsid w:val="004F3F89"/>
    <w:rsid w:val="004F4875"/>
    <w:rsid w:val="004F6AFA"/>
    <w:rsid w:val="004F7328"/>
    <w:rsid w:val="00502030"/>
    <w:rsid w:val="005028B6"/>
    <w:rsid w:val="0050297B"/>
    <w:rsid w:val="005054BD"/>
    <w:rsid w:val="00510B7A"/>
    <w:rsid w:val="00511880"/>
    <w:rsid w:val="00513668"/>
    <w:rsid w:val="00513B98"/>
    <w:rsid w:val="00514029"/>
    <w:rsid w:val="00516A83"/>
    <w:rsid w:val="00516AF2"/>
    <w:rsid w:val="00517032"/>
    <w:rsid w:val="005229A6"/>
    <w:rsid w:val="00522CDD"/>
    <w:rsid w:val="005235F1"/>
    <w:rsid w:val="005244EF"/>
    <w:rsid w:val="00525896"/>
    <w:rsid w:val="00527B2C"/>
    <w:rsid w:val="00532DEF"/>
    <w:rsid w:val="00533A35"/>
    <w:rsid w:val="00533EF3"/>
    <w:rsid w:val="00535BFE"/>
    <w:rsid w:val="00541D32"/>
    <w:rsid w:val="00541F84"/>
    <w:rsid w:val="0054422E"/>
    <w:rsid w:val="00545242"/>
    <w:rsid w:val="005453D3"/>
    <w:rsid w:val="005459EF"/>
    <w:rsid w:val="00546284"/>
    <w:rsid w:val="00547853"/>
    <w:rsid w:val="00551275"/>
    <w:rsid w:val="00551809"/>
    <w:rsid w:val="00551DBC"/>
    <w:rsid w:val="00551FFE"/>
    <w:rsid w:val="00555505"/>
    <w:rsid w:val="00556D42"/>
    <w:rsid w:val="00557376"/>
    <w:rsid w:val="0056156A"/>
    <w:rsid w:val="005624BA"/>
    <w:rsid w:val="005629F3"/>
    <w:rsid w:val="005632E8"/>
    <w:rsid w:val="005639CD"/>
    <w:rsid w:val="00563D9A"/>
    <w:rsid w:val="00565E2A"/>
    <w:rsid w:val="00566911"/>
    <w:rsid w:val="00566B02"/>
    <w:rsid w:val="00566B2C"/>
    <w:rsid w:val="00566DE4"/>
    <w:rsid w:val="00570ABA"/>
    <w:rsid w:val="00570C49"/>
    <w:rsid w:val="00571BD2"/>
    <w:rsid w:val="00573C82"/>
    <w:rsid w:val="0057497D"/>
    <w:rsid w:val="005757E3"/>
    <w:rsid w:val="0057730E"/>
    <w:rsid w:val="00577F41"/>
    <w:rsid w:val="00580CDD"/>
    <w:rsid w:val="005816AC"/>
    <w:rsid w:val="00581FB7"/>
    <w:rsid w:val="00581FEA"/>
    <w:rsid w:val="0058397B"/>
    <w:rsid w:val="00587BBC"/>
    <w:rsid w:val="00587D30"/>
    <w:rsid w:val="0059000C"/>
    <w:rsid w:val="005916F2"/>
    <w:rsid w:val="00595EBE"/>
    <w:rsid w:val="005962A0"/>
    <w:rsid w:val="005A3644"/>
    <w:rsid w:val="005A4E31"/>
    <w:rsid w:val="005A58FD"/>
    <w:rsid w:val="005A5EF3"/>
    <w:rsid w:val="005A61F5"/>
    <w:rsid w:val="005A716B"/>
    <w:rsid w:val="005A7756"/>
    <w:rsid w:val="005B0A33"/>
    <w:rsid w:val="005B1A1E"/>
    <w:rsid w:val="005B1F33"/>
    <w:rsid w:val="005B337C"/>
    <w:rsid w:val="005B362A"/>
    <w:rsid w:val="005B6514"/>
    <w:rsid w:val="005B7ECD"/>
    <w:rsid w:val="005C0E40"/>
    <w:rsid w:val="005C22FB"/>
    <w:rsid w:val="005C6300"/>
    <w:rsid w:val="005C7115"/>
    <w:rsid w:val="005D2923"/>
    <w:rsid w:val="005D2A15"/>
    <w:rsid w:val="005D631A"/>
    <w:rsid w:val="005E299E"/>
    <w:rsid w:val="005E3B47"/>
    <w:rsid w:val="005E647C"/>
    <w:rsid w:val="005E6C5B"/>
    <w:rsid w:val="005E7C14"/>
    <w:rsid w:val="005F05B8"/>
    <w:rsid w:val="005F1367"/>
    <w:rsid w:val="005F2AC8"/>
    <w:rsid w:val="005F2DA4"/>
    <w:rsid w:val="005F4DBF"/>
    <w:rsid w:val="006000C2"/>
    <w:rsid w:val="00603277"/>
    <w:rsid w:val="00604D83"/>
    <w:rsid w:val="00604FCC"/>
    <w:rsid w:val="0060644D"/>
    <w:rsid w:val="00607DCD"/>
    <w:rsid w:val="00612509"/>
    <w:rsid w:val="00615DD6"/>
    <w:rsid w:val="00615E64"/>
    <w:rsid w:val="0061648E"/>
    <w:rsid w:val="006219E4"/>
    <w:rsid w:val="00621FEF"/>
    <w:rsid w:val="00622D9A"/>
    <w:rsid w:val="00623061"/>
    <w:rsid w:val="00623DAA"/>
    <w:rsid w:val="00624806"/>
    <w:rsid w:val="006254B9"/>
    <w:rsid w:val="00626CA7"/>
    <w:rsid w:val="006302BC"/>
    <w:rsid w:val="00632923"/>
    <w:rsid w:val="00633EFE"/>
    <w:rsid w:val="00634299"/>
    <w:rsid w:val="0063455B"/>
    <w:rsid w:val="00635FB2"/>
    <w:rsid w:val="006367EA"/>
    <w:rsid w:val="00643DEF"/>
    <w:rsid w:val="006455B3"/>
    <w:rsid w:val="00645AD6"/>
    <w:rsid w:val="006479F8"/>
    <w:rsid w:val="00651531"/>
    <w:rsid w:val="00651F9E"/>
    <w:rsid w:val="00652082"/>
    <w:rsid w:val="00652E53"/>
    <w:rsid w:val="006533C9"/>
    <w:rsid w:val="0065549E"/>
    <w:rsid w:val="00655798"/>
    <w:rsid w:val="006571B4"/>
    <w:rsid w:val="00660950"/>
    <w:rsid w:val="00660C35"/>
    <w:rsid w:val="00661B17"/>
    <w:rsid w:val="00661F93"/>
    <w:rsid w:val="006634CF"/>
    <w:rsid w:val="006647D9"/>
    <w:rsid w:val="00664FE5"/>
    <w:rsid w:val="00665104"/>
    <w:rsid w:val="006653E4"/>
    <w:rsid w:val="00667E0D"/>
    <w:rsid w:val="006701A8"/>
    <w:rsid w:val="00670871"/>
    <w:rsid w:val="006732BE"/>
    <w:rsid w:val="00674FDA"/>
    <w:rsid w:val="00677505"/>
    <w:rsid w:val="006802FC"/>
    <w:rsid w:val="00680E1A"/>
    <w:rsid w:val="006814D4"/>
    <w:rsid w:val="00685EC8"/>
    <w:rsid w:val="00685F7B"/>
    <w:rsid w:val="006906A8"/>
    <w:rsid w:val="00690CE6"/>
    <w:rsid w:val="00692731"/>
    <w:rsid w:val="00694460"/>
    <w:rsid w:val="0069554A"/>
    <w:rsid w:val="006A2CB9"/>
    <w:rsid w:val="006A44AB"/>
    <w:rsid w:val="006A48C5"/>
    <w:rsid w:val="006A49A9"/>
    <w:rsid w:val="006A4C9C"/>
    <w:rsid w:val="006A5EE0"/>
    <w:rsid w:val="006A5FA5"/>
    <w:rsid w:val="006A688A"/>
    <w:rsid w:val="006A6958"/>
    <w:rsid w:val="006A739A"/>
    <w:rsid w:val="006B023E"/>
    <w:rsid w:val="006B10F3"/>
    <w:rsid w:val="006B2356"/>
    <w:rsid w:val="006B2B0B"/>
    <w:rsid w:val="006B3C10"/>
    <w:rsid w:val="006B491D"/>
    <w:rsid w:val="006B639F"/>
    <w:rsid w:val="006B7848"/>
    <w:rsid w:val="006C03EF"/>
    <w:rsid w:val="006C2659"/>
    <w:rsid w:val="006C4647"/>
    <w:rsid w:val="006C5424"/>
    <w:rsid w:val="006C56FB"/>
    <w:rsid w:val="006C578E"/>
    <w:rsid w:val="006D29A5"/>
    <w:rsid w:val="006D358A"/>
    <w:rsid w:val="006D413B"/>
    <w:rsid w:val="006D6F92"/>
    <w:rsid w:val="006E3FDC"/>
    <w:rsid w:val="006E785C"/>
    <w:rsid w:val="006E798E"/>
    <w:rsid w:val="006E7C09"/>
    <w:rsid w:val="006F0D8D"/>
    <w:rsid w:val="006F13B7"/>
    <w:rsid w:val="006F30B8"/>
    <w:rsid w:val="006F3DBB"/>
    <w:rsid w:val="006F4100"/>
    <w:rsid w:val="006F5F8E"/>
    <w:rsid w:val="006F6C4E"/>
    <w:rsid w:val="006F7C79"/>
    <w:rsid w:val="0070104E"/>
    <w:rsid w:val="007012B1"/>
    <w:rsid w:val="007015B0"/>
    <w:rsid w:val="00703E43"/>
    <w:rsid w:val="00704BE1"/>
    <w:rsid w:val="00705D5E"/>
    <w:rsid w:val="0070777F"/>
    <w:rsid w:val="00710A21"/>
    <w:rsid w:val="00711925"/>
    <w:rsid w:val="00712801"/>
    <w:rsid w:val="00713328"/>
    <w:rsid w:val="0071752D"/>
    <w:rsid w:val="007175B4"/>
    <w:rsid w:val="00720986"/>
    <w:rsid w:val="00720BE5"/>
    <w:rsid w:val="007215DE"/>
    <w:rsid w:val="00724CC2"/>
    <w:rsid w:val="00726CD6"/>
    <w:rsid w:val="00730631"/>
    <w:rsid w:val="00730C6F"/>
    <w:rsid w:val="0073147F"/>
    <w:rsid w:val="007318BD"/>
    <w:rsid w:val="0073364D"/>
    <w:rsid w:val="007345AD"/>
    <w:rsid w:val="00736BEC"/>
    <w:rsid w:val="007377A4"/>
    <w:rsid w:val="007406EB"/>
    <w:rsid w:val="007407B4"/>
    <w:rsid w:val="007409BC"/>
    <w:rsid w:val="0074131E"/>
    <w:rsid w:val="00744A31"/>
    <w:rsid w:val="007472E7"/>
    <w:rsid w:val="00747616"/>
    <w:rsid w:val="007520CF"/>
    <w:rsid w:val="00752DF5"/>
    <w:rsid w:val="00754637"/>
    <w:rsid w:val="00754705"/>
    <w:rsid w:val="00755AE9"/>
    <w:rsid w:val="00762D77"/>
    <w:rsid w:val="00765222"/>
    <w:rsid w:val="0076557D"/>
    <w:rsid w:val="00765DB7"/>
    <w:rsid w:val="007703D5"/>
    <w:rsid w:val="0077242F"/>
    <w:rsid w:val="0077475C"/>
    <w:rsid w:val="00774AF0"/>
    <w:rsid w:val="00776A1D"/>
    <w:rsid w:val="00777928"/>
    <w:rsid w:val="007809B1"/>
    <w:rsid w:val="00780F51"/>
    <w:rsid w:val="00781660"/>
    <w:rsid w:val="007816B0"/>
    <w:rsid w:val="0078178A"/>
    <w:rsid w:val="00783826"/>
    <w:rsid w:val="007843D2"/>
    <w:rsid w:val="00791606"/>
    <w:rsid w:val="00791FFC"/>
    <w:rsid w:val="00792BBC"/>
    <w:rsid w:val="00793683"/>
    <w:rsid w:val="00793C15"/>
    <w:rsid w:val="00794A6B"/>
    <w:rsid w:val="00795C88"/>
    <w:rsid w:val="007A02F0"/>
    <w:rsid w:val="007A0524"/>
    <w:rsid w:val="007A1414"/>
    <w:rsid w:val="007A2299"/>
    <w:rsid w:val="007A2502"/>
    <w:rsid w:val="007A2D27"/>
    <w:rsid w:val="007A585D"/>
    <w:rsid w:val="007A6046"/>
    <w:rsid w:val="007A66DB"/>
    <w:rsid w:val="007B6491"/>
    <w:rsid w:val="007C0DA6"/>
    <w:rsid w:val="007C0E78"/>
    <w:rsid w:val="007C39DB"/>
    <w:rsid w:val="007C3C82"/>
    <w:rsid w:val="007C406D"/>
    <w:rsid w:val="007C4711"/>
    <w:rsid w:val="007C5E82"/>
    <w:rsid w:val="007C75C8"/>
    <w:rsid w:val="007D07BF"/>
    <w:rsid w:val="007D2F0B"/>
    <w:rsid w:val="007D35B3"/>
    <w:rsid w:val="007D56DF"/>
    <w:rsid w:val="007D6CFD"/>
    <w:rsid w:val="007D7F28"/>
    <w:rsid w:val="007E537C"/>
    <w:rsid w:val="007E6525"/>
    <w:rsid w:val="007E70FC"/>
    <w:rsid w:val="007E72AD"/>
    <w:rsid w:val="007F1CBD"/>
    <w:rsid w:val="007F1D07"/>
    <w:rsid w:val="007F2504"/>
    <w:rsid w:val="007F27E3"/>
    <w:rsid w:val="007F329D"/>
    <w:rsid w:val="007F4DCB"/>
    <w:rsid w:val="007F4F8C"/>
    <w:rsid w:val="007F5209"/>
    <w:rsid w:val="00801FD3"/>
    <w:rsid w:val="008023F7"/>
    <w:rsid w:val="008038FD"/>
    <w:rsid w:val="00804FCF"/>
    <w:rsid w:val="00805D23"/>
    <w:rsid w:val="00806A06"/>
    <w:rsid w:val="00813EF1"/>
    <w:rsid w:val="0081609D"/>
    <w:rsid w:val="0082235E"/>
    <w:rsid w:val="00822DD1"/>
    <w:rsid w:val="00823014"/>
    <w:rsid w:val="00824C35"/>
    <w:rsid w:val="00825A64"/>
    <w:rsid w:val="00826398"/>
    <w:rsid w:val="008346BA"/>
    <w:rsid w:val="00835978"/>
    <w:rsid w:val="00836106"/>
    <w:rsid w:val="00836BA1"/>
    <w:rsid w:val="00837077"/>
    <w:rsid w:val="008455F3"/>
    <w:rsid w:val="00850C72"/>
    <w:rsid w:val="008510A4"/>
    <w:rsid w:val="00852442"/>
    <w:rsid w:val="00855275"/>
    <w:rsid w:val="0085583E"/>
    <w:rsid w:val="00856182"/>
    <w:rsid w:val="0086205D"/>
    <w:rsid w:val="00863A58"/>
    <w:rsid w:val="00863EF6"/>
    <w:rsid w:val="00864253"/>
    <w:rsid w:val="00871024"/>
    <w:rsid w:val="00871140"/>
    <w:rsid w:val="00872018"/>
    <w:rsid w:val="00872201"/>
    <w:rsid w:val="00873C2A"/>
    <w:rsid w:val="00875F2C"/>
    <w:rsid w:val="008760CB"/>
    <w:rsid w:val="00880DC3"/>
    <w:rsid w:val="0088519A"/>
    <w:rsid w:val="0088582C"/>
    <w:rsid w:val="00887027"/>
    <w:rsid w:val="00887079"/>
    <w:rsid w:val="00890962"/>
    <w:rsid w:val="008911B4"/>
    <w:rsid w:val="00893918"/>
    <w:rsid w:val="008941A1"/>
    <w:rsid w:val="008A1798"/>
    <w:rsid w:val="008A4FD4"/>
    <w:rsid w:val="008A71E8"/>
    <w:rsid w:val="008B0A85"/>
    <w:rsid w:val="008B0BE4"/>
    <w:rsid w:val="008B0D77"/>
    <w:rsid w:val="008B3EB1"/>
    <w:rsid w:val="008B704E"/>
    <w:rsid w:val="008B742E"/>
    <w:rsid w:val="008C0D75"/>
    <w:rsid w:val="008C18E2"/>
    <w:rsid w:val="008C1B8B"/>
    <w:rsid w:val="008C2B30"/>
    <w:rsid w:val="008C3B30"/>
    <w:rsid w:val="008C51DB"/>
    <w:rsid w:val="008C537C"/>
    <w:rsid w:val="008C6ECF"/>
    <w:rsid w:val="008D0AC0"/>
    <w:rsid w:val="008D519F"/>
    <w:rsid w:val="008D58C6"/>
    <w:rsid w:val="008E073E"/>
    <w:rsid w:val="008E1059"/>
    <w:rsid w:val="008E1231"/>
    <w:rsid w:val="008E392E"/>
    <w:rsid w:val="008E3CD2"/>
    <w:rsid w:val="008E3E23"/>
    <w:rsid w:val="008E42F3"/>
    <w:rsid w:val="008E4808"/>
    <w:rsid w:val="008E5131"/>
    <w:rsid w:val="008E5C18"/>
    <w:rsid w:val="008E6B8E"/>
    <w:rsid w:val="008F17AB"/>
    <w:rsid w:val="008F17D9"/>
    <w:rsid w:val="008F1A02"/>
    <w:rsid w:val="008F202F"/>
    <w:rsid w:val="008F37EE"/>
    <w:rsid w:val="008F5087"/>
    <w:rsid w:val="008F680B"/>
    <w:rsid w:val="008F6EEF"/>
    <w:rsid w:val="008F73FC"/>
    <w:rsid w:val="009008E0"/>
    <w:rsid w:val="00900FA3"/>
    <w:rsid w:val="009020F4"/>
    <w:rsid w:val="0090399B"/>
    <w:rsid w:val="00903FE6"/>
    <w:rsid w:val="009056FF"/>
    <w:rsid w:val="00905B44"/>
    <w:rsid w:val="00907C92"/>
    <w:rsid w:val="0091067A"/>
    <w:rsid w:val="00914FC3"/>
    <w:rsid w:val="00917DF1"/>
    <w:rsid w:val="00921C78"/>
    <w:rsid w:val="00923D61"/>
    <w:rsid w:val="009247F3"/>
    <w:rsid w:val="00927DBF"/>
    <w:rsid w:val="009313B2"/>
    <w:rsid w:val="00931947"/>
    <w:rsid w:val="00932202"/>
    <w:rsid w:val="009327E7"/>
    <w:rsid w:val="0093406B"/>
    <w:rsid w:val="009341AC"/>
    <w:rsid w:val="00934C4B"/>
    <w:rsid w:val="00936255"/>
    <w:rsid w:val="00936259"/>
    <w:rsid w:val="00937518"/>
    <w:rsid w:val="00943967"/>
    <w:rsid w:val="00943D15"/>
    <w:rsid w:val="009446B3"/>
    <w:rsid w:val="00946694"/>
    <w:rsid w:val="0094745F"/>
    <w:rsid w:val="00947AEC"/>
    <w:rsid w:val="00947D78"/>
    <w:rsid w:val="00950ACB"/>
    <w:rsid w:val="00950D2E"/>
    <w:rsid w:val="00951BFE"/>
    <w:rsid w:val="00952B64"/>
    <w:rsid w:val="00953373"/>
    <w:rsid w:val="00953B4E"/>
    <w:rsid w:val="00953D13"/>
    <w:rsid w:val="009543A7"/>
    <w:rsid w:val="00954963"/>
    <w:rsid w:val="00955FFA"/>
    <w:rsid w:val="009566DA"/>
    <w:rsid w:val="00960E06"/>
    <w:rsid w:val="009610D1"/>
    <w:rsid w:val="009639BA"/>
    <w:rsid w:val="00963B8A"/>
    <w:rsid w:val="00964714"/>
    <w:rsid w:val="0096659E"/>
    <w:rsid w:val="00967AED"/>
    <w:rsid w:val="00971ED2"/>
    <w:rsid w:val="009741AC"/>
    <w:rsid w:val="0098111C"/>
    <w:rsid w:val="009844A0"/>
    <w:rsid w:val="009844EB"/>
    <w:rsid w:val="00984B24"/>
    <w:rsid w:val="00985A5F"/>
    <w:rsid w:val="00987006"/>
    <w:rsid w:val="00987B4D"/>
    <w:rsid w:val="009923F0"/>
    <w:rsid w:val="00992BD6"/>
    <w:rsid w:val="00996571"/>
    <w:rsid w:val="00996F3B"/>
    <w:rsid w:val="00997253"/>
    <w:rsid w:val="009A0A0E"/>
    <w:rsid w:val="009A36C9"/>
    <w:rsid w:val="009A504E"/>
    <w:rsid w:val="009A5C65"/>
    <w:rsid w:val="009B057C"/>
    <w:rsid w:val="009B14D5"/>
    <w:rsid w:val="009B1551"/>
    <w:rsid w:val="009B16B8"/>
    <w:rsid w:val="009B555C"/>
    <w:rsid w:val="009B7AB1"/>
    <w:rsid w:val="009B7B20"/>
    <w:rsid w:val="009C1565"/>
    <w:rsid w:val="009C1D0A"/>
    <w:rsid w:val="009C2322"/>
    <w:rsid w:val="009C2D88"/>
    <w:rsid w:val="009C2F96"/>
    <w:rsid w:val="009D0F4A"/>
    <w:rsid w:val="009D24A3"/>
    <w:rsid w:val="009D2766"/>
    <w:rsid w:val="009D34A7"/>
    <w:rsid w:val="009D376B"/>
    <w:rsid w:val="009D3B16"/>
    <w:rsid w:val="009D42B4"/>
    <w:rsid w:val="009D5770"/>
    <w:rsid w:val="009D5C86"/>
    <w:rsid w:val="009D6630"/>
    <w:rsid w:val="009D70C1"/>
    <w:rsid w:val="009D73C7"/>
    <w:rsid w:val="009D7487"/>
    <w:rsid w:val="009D7FEF"/>
    <w:rsid w:val="009E2573"/>
    <w:rsid w:val="009E383F"/>
    <w:rsid w:val="009E42D3"/>
    <w:rsid w:val="009E701B"/>
    <w:rsid w:val="009F0156"/>
    <w:rsid w:val="009F324E"/>
    <w:rsid w:val="009F532F"/>
    <w:rsid w:val="00A01074"/>
    <w:rsid w:val="00A0115C"/>
    <w:rsid w:val="00A04083"/>
    <w:rsid w:val="00A04FE7"/>
    <w:rsid w:val="00A05A87"/>
    <w:rsid w:val="00A05BE3"/>
    <w:rsid w:val="00A05E8D"/>
    <w:rsid w:val="00A07457"/>
    <w:rsid w:val="00A10E3C"/>
    <w:rsid w:val="00A1130B"/>
    <w:rsid w:val="00A13109"/>
    <w:rsid w:val="00A14C68"/>
    <w:rsid w:val="00A15AED"/>
    <w:rsid w:val="00A21C8B"/>
    <w:rsid w:val="00A252EC"/>
    <w:rsid w:val="00A2567B"/>
    <w:rsid w:val="00A27457"/>
    <w:rsid w:val="00A27A93"/>
    <w:rsid w:val="00A27C4F"/>
    <w:rsid w:val="00A27F0A"/>
    <w:rsid w:val="00A307D8"/>
    <w:rsid w:val="00A30A6D"/>
    <w:rsid w:val="00A35EEB"/>
    <w:rsid w:val="00A3629E"/>
    <w:rsid w:val="00A403C9"/>
    <w:rsid w:val="00A4478A"/>
    <w:rsid w:val="00A46900"/>
    <w:rsid w:val="00A46FA7"/>
    <w:rsid w:val="00A47FC1"/>
    <w:rsid w:val="00A50731"/>
    <w:rsid w:val="00A50740"/>
    <w:rsid w:val="00A524CB"/>
    <w:rsid w:val="00A52C69"/>
    <w:rsid w:val="00A54A7E"/>
    <w:rsid w:val="00A54CDE"/>
    <w:rsid w:val="00A61708"/>
    <w:rsid w:val="00A62DC6"/>
    <w:rsid w:val="00A632AF"/>
    <w:rsid w:val="00A63451"/>
    <w:rsid w:val="00A64223"/>
    <w:rsid w:val="00A655D6"/>
    <w:rsid w:val="00A67326"/>
    <w:rsid w:val="00A67627"/>
    <w:rsid w:val="00A70650"/>
    <w:rsid w:val="00A71426"/>
    <w:rsid w:val="00A72226"/>
    <w:rsid w:val="00A722F6"/>
    <w:rsid w:val="00A7230D"/>
    <w:rsid w:val="00A72425"/>
    <w:rsid w:val="00A75604"/>
    <w:rsid w:val="00A758D4"/>
    <w:rsid w:val="00A75945"/>
    <w:rsid w:val="00A76037"/>
    <w:rsid w:val="00A76857"/>
    <w:rsid w:val="00A775D7"/>
    <w:rsid w:val="00A8458D"/>
    <w:rsid w:val="00A8514B"/>
    <w:rsid w:val="00A90086"/>
    <w:rsid w:val="00A91B8A"/>
    <w:rsid w:val="00A96F78"/>
    <w:rsid w:val="00A97A9F"/>
    <w:rsid w:val="00AA1945"/>
    <w:rsid w:val="00AA1C54"/>
    <w:rsid w:val="00AA5F90"/>
    <w:rsid w:val="00AA6F61"/>
    <w:rsid w:val="00AA7024"/>
    <w:rsid w:val="00AA72ED"/>
    <w:rsid w:val="00AB1E18"/>
    <w:rsid w:val="00AB270B"/>
    <w:rsid w:val="00AB354E"/>
    <w:rsid w:val="00AB3755"/>
    <w:rsid w:val="00AB57AE"/>
    <w:rsid w:val="00AB57BC"/>
    <w:rsid w:val="00AC09EB"/>
    <w:rsid w:val="00AC44E7"/>
    <w:rsid w:val="00AC4A7D"/>
    <w:rsid w:val="00AC4F1C"/>
    <w:rsid w:val="00AC67BC"/>
    <w:rsid w:val="00AD198A"/>
    <w:rsid w:val="00AD2213"/>
    <w:rsid w:val="00AD3050"/>
    <w:rsid w:val="00AD56C7"/>
    <w:rsid w:val="00AD56EA"/>
    <w:rsid w:val="00AE0802"/>
    <w:rsid w:val="00AE0A61"/>
    <w:rsid w:val="00AE2CB9"/>
    <w:rsid w:val="00AE3E52"/>
    <w:rsid w:val="00AF6973"/>
    <w:rsid w:val="00AF7C4D"/>
    <w:rsid w:val="00AF7CD7"/>
    <w:rsid w:val="00B00307"/>
    <w:rsid w:val="00B00386"/>
    <w:rsid w:val="00B004FD"/>
    <w:rsid w:val="00B01381"/>
    <w:rsid w:val="00B02132"/>
    <w:rsid w:val="00B03D65"/>
    <w:rsid w:val="00B04E05"/>
    <w:rsid w:val="00B05933"/>
    <w:rsid w:val="00B05DF5"/>
    <w:rsid w:val="00B074D1"/>
    <w:rsid w:val="00B11250"/>
    <w:rsid w:val="00B12843"/>
    <w:rsid w:val="00B139AF"/>
    <w:rsid w:val="00B146A4"/>
    <w:rsid w:val="00B16FC1"/>
    <w:rsid w:val="00B17713"/>
    <w:rsid w:val="00B17D6D"/>
    <w:rsid w:val="00B23BB9"/>
    <w:rsid w:val="00B30C41"/>
    <w:rsid w:val="00B36EA3"/>
    <w:rsid w:val="00B375E8"/>
    <w:rsid w:val="00B3786C"/>
    <w:rsid w:val="00B378AB"/>
    <w:rsid w:val="00B37AC5"/>
    <w:rsid w:val="00B40DCF"/>
    <w:rsid w:val="00B42255"/>
    <w:rsid w:val="00B42971"/>
    <w:rsid w:val="00B42BDF"/>
    <w:rsid w:val="00B43695"/>
    <w:rsid w:val="00B45FB7"/>
    <w:rsid w:val="00B46413"/>
    <w:rsid w:val="00B4644A"/>
    <w:rsid w:val="00B47065"/>
    <w:rsid w:val="00B474FE"/>
    <w:rsid w:val="00B51F9B"/>
    <w:rsid w:val="00B53066"/>
    <w:rsid w:val="00B536D9"/>
    <w:rsid w:val="00B54307"/>
    <w:rsid w:val="00B57A9C"/>
    <w:rsid w:val="00B57DD6"/>
    <w:rsid w:val="00B60838"/>
    <w:rsid w:val="00B60852"/>
    <w:rsid w:val="00B61087"/>
    <w:rsid w:val="00B61CDB"/>
    <w:rsid w:val="00B6264E"/>
    <w:rsid w:val="00B6292D"/>
    <w:rsid w:val="00B62DEA"/>
    <w:rsid w:val="00B630C1"/>
    <w:rsid w:val="00B63636"/>
    <w:rsid w:val="00B63D6B"/>
    <w:rsid w:val="00B72FD4"/>
    <w:rsid w:val="00B74055"/>
    <w:rsid w:val="00B81546"/>
    <w:rsid w:val="00B83253"/>
    <w:rsid w:val="00B84E8B"/>
    <w:rsid w:val="00B85A1A"/>
    <w:rsid w:val="00B86615"/>
    <w:rsid w:val="00B86E00"/>
    <w:rsid w:val="00B90C1F"/>
    <w:rsid w:val="00B91401"/>
    <w:rsid w:val="00B916CF"/>
    <w:rsid w:val="00B9227E"/>
    <w:rsid w:val="00B92783"/>
    <w:rsid w:val="00B929FD"/>
    <w:rsid w:val="00B9462D"/>
    <w:rsid w:val="00B9628E"/>
    <w:rsid w:val="00B96D6F"/>
    <w:rsid w:val="00B96EDA"/>
    <w:rsid w:val="00BA03E6"/>
    <w:rsid w:val="00BA4FA5"/>
    <w:rsid w:val="00BA7C8C"/>
    <w:rsid w:val="00BB1C04"/>
    <w:rsid w:val="00BB1E1F"/>
    <w:rsid w:val="00BB2249"/>
    <w:rsid w:val="00BB2AC2"/>
    <w:rsid w:val="00BB34D5"/>
    <w:rsid w:val="00BB3D51"/>
    <w:rsid w:val="00BB7224"/>
    <w:rsid w:val="00BB7301"/>
    <w:rsid w:val="00BB74D4"/>
    <w:rsid w:val="00BB7501"/>
    <w:rsid w:val="00BB7738"/>
    <w:rsid w:val="00BB7A89"/>
    <w:rsid w:val="00BC1327"/>
    <w:rsid w:val="00BC1946"/>
    <w:rsid w:val="00BC350E"/>
    <w:rsid w:val="00BC4196"/>
    <w:rsid w:val="00BD0EFC"/>
    <w:rsid w:val="00BD0F00"/>
    <w:rsid w:val="00BD10E1"/>
    <w:rsid w:val="00BD1C62"/>
    <w:rsid w:val="00BD4C36"/>
    <w:rsid w:val="00BD7260"/>
    <w:rsid w:val="00BD7BEF"/>
    <w:rsid w:val="00BE0DE2"/>
    <w:rsid w:val="00BE1389"/>
    <w:rsid w:val="00BE1A14"/>
    <w:rsid w:val="00BE24AE"/>
    <w:rsid w:val="00BE2879"/>
    <w:rsid w:val="00BE2DDD"/>
    <w:rsid w:val="00BE312D"/>
    <w:rsid w:val="00BE330E"/>
    <w:rsid w:val="00BE36FE"/>
    <w:rsid w:val="00BE3B10"/>
    <w:rsid w:val="00BE49F6"/>
    <w:rsid w:val="00BE4E87"/>
    <w:rsid w:val="00BE5272"/>
    <w:rsid w:val="00BE5D73"/>
    <w:rsid w:val="00BE718C"/>
    <w:rsid w:val="00BF1A66"/>
    <w:rsid w:val="00BF20A7"/>
    <w:rsid w:val="00BF46B2"/>
    <w:rsid w:val="00BF6868"/>
    <w:rsid w:val="00BF6B3C"/>
    <w:rsid w:val="00BF706E"/>
    <w:rsid w:val="00C03044"/>
    <w:rsid w:val="00C03203"/>
    <w:rsid w:val="00C07BB8"/>
    <w:rsid w:val="00C10579"/>
    <w:rsid w:val="00C109AF"/>
    <w:rsid w:val="00C121E6"/>
    <w:rsid w:val="00C12F3A"/>
    <w:rsid w:val="00C14AD0"/>
    <w:rsid w:val="00C14F68"/>
    <w:rsid w:val="00C1666C"/>
    <w:rsid w:val="00C2082E"/>
    <w:rsid w:val="00C27678"/>
    <w:rsid w:val="00C311F2"/>
    <w:rsid w:val="00C33B14"/>
    <w:rsid w:val="00C3509B"/>
    <w:rsid w:val="00C36D19"/>
    <w:rsid w:val="00C37712"/>
    <w:rsid w:val="00C41975"/>
    <w:rsid w:val="00C42799"/>
    <w:rsid w:val="00C439A0"/>
    <w:rsid w:val="00C46625"/>
    <w:rsid w:val="00C476C2"/>
    <w:rsid w:val="00C47BF0"/>
    <w:rsid w:val="00C47D92"/>
    <w:rsid w:val="00C52F02"/>
    <w:rsid w:val="00C5417F"/>
    <w:rsid w:val="00C556A2"/>
    <w:rsid w:val="00C57A7E"/>
    <w:rsid w:val="00C62D7D"/>
    <w:rsid w:val="00C64170"/>
    <w:rsid w:val="00C6436A"/>
    <w:rsid w:val="00C646F4"/>
    <w:rsid w:val="00C64ADC"/>
    <w:rsid w:val="00C70AC0"/>
    <w:rsid w:val="00C717BD"/>
    <w:rsid w:val="00C71C9E"/>
    <w:rsid w:val="00C721CF"/>
    <w:rsid w:val="00C72404"/>
    <w:rsid w:val="00C734CA"/>
    <w:rsid w:val="00C81070"/>
    <w:rsid w:val="00C81732"/>
    <w:rsid w:val="00C849DB"/>
    <w:rsid w:val="00C9152C"/>
    <w:rsid w:val="00C91B61"/>
    <w:rsid w:val="00C924D5"/>
    <w:rsid w:val="00C965A3"/>
    <w:rsid w:val="00C96856"/>
    <w:rsid w:val="00C974DD"/>
    <w:rsid w:val="00CA013A"/>
    <w:rsid w:val="00CA1640"/>
    <w:rsid w:val="00CA5077"/>
    <w:rsid w:val="00CA77F4"/>
    <w:rsid w:val="00CB0616"/>
    <w:rsid w:val="00CB3839"/>
    <w:rsid w:val="00CB580A"/>
    <w:rsid w:val="00CC4C43"/>
    <w:rsid w:val="00CC55FF"/>
    <w:rsid w:val="00CC685C"/>
    <w:rsid w:val="00CD11D6"/>
    <w:rsid w:val="00CD1A4F"/>
    <w:rsid w:val="00CD39CD"/>
    <w:rsid w:val="00CD46B2"/>
    <w:rsid w:val="00CD5562"/>
    <w:rsid w:val="00CD758B"/>
    <w:rsid w:val="00CD785C"/>
    <w:rsid w:val="00CD7D3E"/>
    <w:rsid w:val="00CE0A43"/>
    <w:rsid w:val="00CE1B7D"/>
    <w:rsid w:val="00CE216C"/>
    <w:rsid w:val="00CE38CE"/>
    <w:rsid w:val="00CE6681"/>
    <w:rsid w:val="00CE7EBE"/>
    <w:rsid w:val="00CE7FC6"/>
    <w:rsid w:val="00CF0FA9"/>
    <w:rsid w:val="00CF38A6"/>
    <w:rsid w:val="00CF4F0F"/>
    <w:rsid w:val="00CF4F4B"/>
    <w:rsid w:val="00CF62C9"/>
    <w:rsid w:val="00D00A86"/>
    <w:rsid w:val="00D01F1E"/>
    <w:rsid w:val="00D02AB1"/>
    <w:rsid w:val="00D047FE"/>
    <w:rsid w:val="00D04EA3"/>
    <w:rsid w:val="00D1011E"/>
    <w:rsid w:val="00D10B70"/>
    <w:rsid w:val="00D115A0"/>
    <w:rsid w:val="00D13E06"/>
    <w:rsid w:val="00D14753"/>
    <w:rsid w:val="00D147FA"/>
    <w:rsid w:val="00D14ED3"/>
    <w:rsid w:val="00D15033"/>
    <w:rsid w:val="00D152D2"/>
    <w:rsid w:val="00D15E94"/>
    <w:rsid w:val="00D1627B"/>
    <w:rsid w:val="00D16DDE"/>
    <w:rsid w:val="00D20F19"/>
    <w:rsid w:val="00D21D10"/>
    <w:rsid w:val="00D21D74"/>
    <w:rsid w:val="00D22D5A"/>
    <w:rsid w:val="00D236E0"/>
    <w:rsid w:val="00D236FC"/>
    <w:rsid w:val="00D24727"/>
    <w:rsid w:val="00D24B35"/>
    <w:rsid w:val="00D24B92"/>
    <w:rsid w:val="00D25C61"/>
    <w:rsid w:val="00D267E4"/>
    <w:rsid w:val="00D27D5F"/>
    <w:rsid w:val="00D31C61"/>
    <w:rsid w:val="00D323EE"/>
    <w:rsid w:val="00D332DA"/>
    <w:rsid w:val="00D34EF9"/>
    <w:rsid w:val="00D35E48"/>
    <w:rsid w:val="00D36348"/>
    <w:rsid w:val="00D409BE"/>
    <w:rsid w:val="00D40E22"/>
    <w:rsid w:val="00D438B1"/>
    <w:rsid w:val="00D44382"/>
    <w:rsid w:val="00D451E8"/>
    <w:rsid w:val="00D462C8"/>
    <w:rsid w:val="00D513E5"/>
    <w:rsid w:val="00D55BB7"/>
    <w:rsid w:val="00D56111"/>
    <w:rsid w:val="00D60752"/>
    <w:rsid w:val="00D61722"/>
    <w:rsid w:val="00D62269"/>
    <w:rsid w:val="00D62B47"/>
    <w:rsid w:val="00D63E43"/>
    <w:rsid w:val="00D66B85"/>
    <w:rsid w:val="00D71DC5"/>
    <w:rsid w:val="00D71E13"/>
    <w:rsid w:val="00D7292C"/>
    <w:rsid w:val="00D72E45"/>
    <w:rsid w:val="00D73A99"/>
    <w:rsid w:val="00D74DA8"/>
    <w:rsid w:val="00D76BD1"/>
    <w:rsid w:val="00D7775E"/>
    <w:rsid w:val="00D803A9"/>
    <w:rsid w:val="00D83A79"/>
    <w:rsid w:val="00D83DE0"/>
    <w:rsid w:val="00D83E09"/>
    <w:rsid w:val="00D8416D"/>
    <w:rsid w:val="00D843EF"/>
    <w:rsid w:val="00D871EC"/>
    <w:rsid w:val="00D90866"/>
    <w:rsid w:val="00D92660"/>
    <w:rsid w:val="00D92B6C"/>
    <w:rsid w:val="00D95DE8"/>
    <w:rsid w:val="00DA0159"/>
    <w:rsid w:val="00DA07B8"/>
    <w:rsid w:val="00DA0DA0"/>
    <w:rsid w:val="00DA1E76"/>
    <w:rsid w:val="00DA4FAB"/>
    <w:rsid w:val="00DA5092"/>
    <w:rsid w:val="00DA6301"/>
    <w:rsid w:val="00DB28D0"/>
    <w:rsid w:val="00DB2EB4"/>
    <w:rsid w:val="00DB3927"/>
    <w:rsid w:val="00DB3F4E"/>
    <w:rsid w:val="00DB4398"/>
    <w:rsid w:val="00DB4719"/>
    <w:rsid w:val="00DB4B5A"/>
    <w:rsid w:val="00DB4C74"/>
    <w:rsid w:val="00DB5D7F"/>
    <w:rsid w:val="00DB607A"/>
    <w:rsid w:val="00DB77E5"/>
    <w:rsid w:val="00DC03CA"/>
    <w:rsid w:val="00DC0421"/>
    <w:rsid w:val="00DC0948"/>
    <w:rsid w:val="00DC0A7A"/>
    <w:rsid w:val="00DC13DA"/>
    <w:rsid w:val="00DC1A2A"/>
    <w:rsid w:val="00DC2C49"/>
    <w:rsid w:val="00DC2CC7"/>
    <w:rsid w:val="00DC3E3B"/>
    <w:rsid w:val="00DC44EA"/>
    <w:rsid w:val="00DC488C"/>
    <w:rsid w:val="00DC4BBD"/>
    <w:rsid w:val="00DC583D"/>
    <w:rsid w:val="00DD0DDA"/>
    <w:rsid w:val="00DD1234"/>
    <w:rsid w:val="00DD25AC"/>
    <w:rsid w:val="00DD2A12"/>
    <w:rsid w:val="00DD495C"/>
    <w:rsid w:val="00DD536C"/>
    <w:rsid w:val="00DD5E5C"/>
    <w:rsid w:val="00DD6145"/>
    <w:rsid w:val="00DD6916"/>
    <w:rsid w:val="00DD7857"/>
    <w:rsid w:val="00DE006A"/>
    <w:rsid w:val="00DE08FC"/>
    <w:rsid w:val="00DE25BA"/>
    <w:rsid w:val="00DE26E7"/>
    <w:rsid w:val="00DE45C8"/>
    <w:rsid w:val="00DE640B"/>
    <w:rsid w:val="00DE6F8A"/>
    <w:rsid w:val="00DE7AAD"/>
    <w:rsid w:val="00DF04AA"/>
    <w:rsid w:val="00DF1C86"/>
    <w:rsid w:val="00DF2FDF"/>
    <w:rsid w:val="00DF33B3"/>
    <w:rsid w:val="00DF432E"/>
    <w:rsid w:val="00DF4379"/>
    <w:rsid w:val="00DF47B2"/>
    <w:rsid w:val="00DF4F63"/>
    <w:rsid w:val="00DF54EF"/>
    <w:rsid w:val="00DF6035"/>
    <w:rsid w:val="00DF6460"/>
    <w:rsid w:val="00DF6BFC"/>
    <w:rsid w:val="00DF6E27"/>
    <w:rsid w:val="00DF79BB"/>
    <w:rsid w:val="00E00560"/>
    <w:rsid w:val="00E01452"/>
    <w:rsid w:val="00E01564"/>
    <w:rsid w:val="00E04DD5"/>
    <w:rsid w:val="00E0636B"/>
    <w:rsid w:val="00E0688F"/>
    <w:rsid w:val="00E06A53"/>
    <w:rsid w:val="00E1112F"/>
    <w:rsid w:val="00E12B60"/>
    <w:rsid w:val="00E14EBE"/>
    <w:rsid w:val="00E15DE9"/>
    <w:rsid w:val="00E2390A"/>
    <w:rsid w:val="00E24059"/>
    <w:rsid w:val="00E25EF0"/>
    <w:rsid w:val="00E300AD"/>
    <w:rsid w:val="00E333A0"/>
    <w:rsid w:val="00E344F5"/>
    <w:rsid w:val="00E34844"/>
    <w:rsid w:val="00E3602F"/>
    <w:rsid w:val="00E36344"/>
    <w:rsid w:val="00E3752C"/>
    <w:rsid w:val="00E4050B"/>
    <w:rsid w:val="00E4159F"/>
    <w:rsid w:val="00E41C0F"/>
    <w:rsid w:val="00E426E7"/>
    <w:rsid w:val="00E435DB"/>
    <w:rsid w:val="00E4378A"/>
    <w:rsid w:val="00E4408D"/>
    <w:rsid w:val="00E440CF"/>
    <w:rsid w:val="00E44F2A"/>
    <w:rsid w:val="00E4540D"/>
    <w:rsid w:val="00E45EC7"/>
    <w:rsid w:val="00E460C2"/>
    <w:rsid w:val="00E467FE"/>
    <w:rsid w:val="00E46A15"/>
    <w:rsid w:val="00E47F2E"/>
    <w:rsid w:val="00E54974"/>
    <w:rsid w:val="00E55D16"/>
    <w:rsid w:val="00E56004"/>
    <w:rsid w:val="00E57B51"/>
    <w:rsid w:val="00E60272"/>
    <w:rsid w:val="00E629FE"/>
    <w:rsid w:val="00E643B4"/>
    <w:rsid w:val="00E649A3"/>
    <w:rsid w:val="00E668A0"/>
    <w:rsid w:val="00E67F13"/>
    <w:rsid w:val="00E71370"/>
    <w:rsid w:val="00E71B87"/>
    <w:rsid w:val="00E71EA0"/>
    <w:rsid w:val="00E72882"/>
    <w:rsid w:val="00E72884"/>
    <w:rsid w:val="00E728EB"/>
    <w:rsid w:val="00E72BB7"/>
    <w:rsid w:val="00E733C6"/>
    <w:rsid w:val="00E7429F"/>
    <w:rsid w:val="00E744F1"/>
    <w:rsid w:val="00E77AE7"/>
    <w:rsid w:val="00E824BD"/>
    <w:rsid w:val="00E838A8"/>
    <w:rsid w:val="00E83E81"/>
    <w:rsid w:val="00E86625"/>
    <w:rsid w:val="00E90D7C"/>
    <w:rsid w:val="00E90FE0"/>
    <w:rsid w:val="00E91200"/>
    <w:rsid w:val="00E91BCB"/>
    <w:rsid w:val="00E91D09"/>
    <w:rsid w:val="00E93D50"/>
    <w:rsid w:val="00E9482E"/>
    <w:rsid w:val="00E94970"/>
    <w:rsid w:val="00E94D7C"/>
    <w:rsid w:val="00EA1093"/>
    <w:rsid w:val="00EA19C0"/>
    <w:rsid w:val="00EA2880"/>
    <w:rsid w:val="00EA4B41"/>
    <w:rsid w:val="00EA4C23"/>
    <w:rsid w:val="00EA6396"/>
    <w:rsid w:val="00EB05AF"/>
    <w:rsid w:val="00EB1011"/>
    <w:rsid w:val="00EB1700"/>
    <w:rsid w:val="00EB20F6"/>
    <w:rsid w:val="00EB3689"/>
    <w:rsid w:val="00EB5B92"/>
    <w:rsid w:val="00EB5CAC"/>
    <w:rsid w:val="00EC2359"/>
    <w:rsid w:val="00EC2CD4"/>
    <w:rsid w:val="00EC5989"/>
    <w:rsid w:val="00EC6859"/>
    <w:rsid w:val="00EC7966"/>
    <w:rsid w:val="00ED0B28"/>
    <w:rsid w:val="00ED0EE1"/>
    <w:rsid w:val="00ED2A4B"/>
    <w:rsid w:val="00ED39F4"/>
    <w:rsid w:val="00ED49C8"/>
    <w:rsid w:val="00ED521A"/>
    <w:rsid w:val="00ED6095"/>
    <w:rsid w:val="00ED6549"/>
    <w:rsid w:val="00EE0679"/>
    <w:rsid w:val="00EE13A5"/>
    <w:rsid w:val="00EE2815"/>
    <w:rsid w:val="00EE39B1"/>
    <w:rsid w:val="00EE485D"/>
    <w:rsid w:val="00EE4B5D"/>
    <w:rsid w:val="00EE4F1B"/>
    <w:rsid w:val="00EE524D"/>
    <w:rsid w:val="00EE78C4"/>
    <w:rsid w:val="00EE7C8C"/>
    <w:rsid w:val="00EF0331"/>
    <w:rsid w:val="00EF035E"/>
    <w:rsid w:val="00EF0E57"/>
    <w:rsid w:val="00EF2299"/>
    <w:rsid w:val="00EF28E5"/>
    <w:rsid w:val="00EF28F6"/>
    <w:rsid w:val="00EF387F"/>
    <w:rsid w:val="00EF3E40"/>
    <w:rsid w:val="00EF474C"/>
    <w:rsid w:val="00EF4EA5"/>
    <w:rsid w:val="00EF6B1B"/>
    <w:rsid w:val="00F02B40"/>
    <w:rsid w:val="00F0388D"/>
    <w:rsid w:val="00F04C78"/>
    <w:rsid w:val="00F06450"/>
    <w:rsid w:val="00F076B7"/>
    <w:rsid w:val="00F100EC"/>
    <w:rsid w:val="00F10A79"/>
    <w:rsid w:val="00F1211A"/>
    <w:rsid w:val="00F1225E"/>
    <w:rsid w:val="00F12B35"/>
    <w:rsid w:val="00F12CA4"/>
    <w:rsid w:val="00F14027"/>
    <w:rsid w:val="00F143A0"/>
    <w:rsid w:val="00F14C8B"/>
    <w:rsid w:val="00F14DEF"/>
    <w:rsid w:val="00F16A06"/>
    <w:rsid w:val="00F20159"/>
    <w:rsid w:val="00F20398"/>
    <w:rsid w:val="00F2100E"/>
    <w:rsid w:val="00F22060"/>
    <w:rsid w:val="00F2743A"/>
    <w:rsid w:val="00F278AB"/>
    <w:rsid w:val="00F30EA8"/>
    <w:rsid w:val="00F34140"/>
    <w:rsid w:val="00F341CB"/>
    <w:rsid w:val="00F347A7"/>
    <w:rsid w:val="00F36E28"/>
    <w:rsid w:val="00F4062F"/>
    <w:rsid w:val="00F42013"/>
    <w:rsid w:val="00F462C9"/>
    <w:rsid w:val="00F477E9"/>
    <w:rsid w:val="00F47A96"/>
    <w:rsid w:val="00F507D9"/>
    <w:rsid w:val="00F520F8"/>
    <w:rsid w:val="00F53C93"/>
    <w:rsid w:val="00F55957"/>
    <w:rsid w:val="00F56982"/>
    <w:rsid w:val="00F62DD6"/>
    <w:rsid w:val="00F63993"/>
    <w:rsid w:val="00F64C68"/>
    <w:rsid w:val="00F64F22"/>
    <w:rsid w:val="00F662ED"/>
    <w:rsid w:val="00F71FEA"/>
    <w:rsid w:val="00F73E28"/>
    <w:rsid w:val="00F74129"/>
    <w:rsid w:val="00F77E84"/>
    <w:rsid w:val="00F83031"/>
    <w:rsid w:val="00F8419F"/>
    <w:rsid w:val="00F849CB"/>
    <w:rsid w:val="00F8527C"/>
    <w:rsid w:val="00F853B6"/>
    <w:rsid w:val="00F86EC8"/>
    <w:rsid w:val="00F87EED"/>
    <w:rsid w:val="00F90739"/>
    <w:rsid w:val="00F91045"/>
    <w:rsid w:val="00F91AFE"/>
    <w:rsid w:val="00F93588"/>
    <w:rsid w:val="00F93B93"/>
    <w:rsid w:val="00F93BB5"/>
    <w:rsid w:val="00F94BE3"/>
    <w:rsid w:val="00F9510B"/>
    <w:rsid w:val="00F95350"/>
    <w:rsid w:val="00F95F66"/>
    <w:rsid w:val="00F97A45"/>
    <w:rsid w:val="00FA12DA"/>
    <w:rsid w:val="00FA12FB"/>
    <w:rsid w:val="00FA21AF"/>
    <w:rsid w:val="00FA3493"/>
    <w:rsid w:val="00FA4C3B"/>
    <w:rsid w:val="00FA4D68"/>
    <w:rsid w:val="00FA5ECB"/>
    <w:rsid w:val="00FA79D0"/>
    <w:rsid w:val="00FB0C3E"/>
    <w:rsid w:val="00FB0EF9"/>
    <w:rsid w:val="00FB1102"/>
    <w:rsid w:val="00FB12ED"/>
    <w:rsid w:val="00FB2560"/>
    <w:rsid w:val="00FB4D8F"/>
    <w:rsid w:val="00FB64A8"/>
    <w:rsid w:val="00FB6639"/>
    <w:rsid w:val="00FB7DD4"/>
    <w:rsid w:val="00FC0BCE"/>
    <w:rsid w:val="00FC5E17"/>
    <w:rsid w:val="00FC709F"/>
    <w:rsid w:val="00FC7520"/>
    <w:rsid w:val="00FC75BC"/>
    <w:rsid w:val="00FD7382"/>
    <w:rsid w:val="00FE0C1B"/>
    <w:rsid w:val="00FE0CD3"/>
    <w:rsid w:val="00FE121B"/>
    <w:rsid w:val="00FE1EB8"/>
    <w:rsid w:val="00FE3D33"/>
    <w:rsid w:val="00FE4B60"/>
    <w:rsid w:val="00FE5A94"/>
    <w:rsid w:val="00FE6286"/>
    <w:rsid w:val="00FE74F3"/>
    <w:rsid w:val="00FF1065"/>
    <w:rsid w:val="00FF1E4A"/>
    <w:rsid w:val="00FF21BE"/>
    <w:rsid w:val="00FF2303"/>
    <w:rsid w:val="00FF35FC"/>
    <w:rsid w:val="00FF38A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gnitisgrupe.lt/apie-mus/pagrindinis-siekis"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1905</Words>
  <Characters>10865</Characters>
  <Application>Microsoft Office Word</Application>
  <DocSecurity>4</DocSecurity>
  <Lines>90</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Henrika Šileikė</cp:lastModifiedBy>
  <cp:revision>2</cp:revision>
  <cp:lastPrinted>2022-12-15T07:08:00Z</cp:lastPrinted>
  <dcterms:created xsi:type="dcterms:W3CDTF">2024-10-09T13:31:00Z</dcterms:created>
  <dcterms:modified xsi:type="dcterms:W3CDTF">2024-10-09T13:31:00Z</dcterms:modified>
</cp:coreProperties>
</file>