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BB6768" w:rsidRDefault="00F91B64" w:rsidP="005A5EF3">
      <w:pPr>
        <w:spacing w:line="240" w:lineRule="auto"/>
        <w:rPr>
          <w:rFonts w:cstheme="minorHAnsi"/>
          <w:sz w:val="24"/>
          <w:szCs w:val="24"/>
        </w:rPr>
      </w:pPr>
      <w:bookmarkStart w:id="0" w:name="_Hlk512592556"/>
      <w:r>
        <w:rPr>
          <w:rFonts w:cstheme="minorHAns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82906196" r:id="rId9"/>
        </w:object>
      </w:r>
    </w:p>
    <w:p w14:paraId="0972FA3C" w14:textId="77777777" w:rsidR="00E83E81" w:rsidRPr="00BB6768" w:rsidRDefault="00E83E81" w:rsidP="005A5EF3">
      <w:pPr>
        <w:spacing w:line="240" w:lineRule="auto"/>
        <w:rPr>
          <w:rFonts w:cstheme="minorHAnsi"/>
          <w:sz w:val="24"/>
          <w:szCs w:val="24"/>
        </w:rPr>
      </w:pPr>
    </w:p>
    <w:p w14:paraId="1AF679FC" w14:textId="77777777" w:rsidR="00E83E81" w:rsidRPr="00BB6768" w:rsidRDefault="00E83E81" w:rsidP="005A5EF3">
      <w:pPr>
        <w:spacing w:after="0"/>
        <w:rPr>
          <w:rFonts w:eastAsia="Times New Roman" w:cstheme="minorHAnsi"/>
          <w:sz w:val="24"/>
          <w:szCs w:val="24"/>
        </w:rPr>
      </w:pPr>
    </w:p>
    <w:p w14:paraId="7CB27622" w14:textId="77777777" w:rsidR="00E83E81" w:rsidRPr="00BB6768" w:rsidRDefault="00E83E81" w:rsidP="005A5EF3">
      <w:pPr>
        <w:keepNext/>
        <w:spacing w:after="0"/>
        <w:jc w:val="center"/>
        <w:outlineLvl w:val="0"/>
        <w:rPr>
          <w:rFonts w:eastAsia="Times New Roman" w:cstheme="minorHAnsi"/>
          <w:b/>
          <w:bCs/>
          <w:sz w:val="24"/>
          <w:szCs w:val="24"/>
        </w:rPr>
      </w:pPr>
      <w:r w:rsidRPr="00BB6768">
        <w:rPr>
          <w:rFonts w:eastAsia="Times New Roman" w:cstheme="minorHAnsi"/>
          <w:b/>
          <w:bCs/>
          <w:sz w:val="24"/>
          <w:szCs w:val="24"/>
        </w:rPr>
        <w:t>VIEŠŲJŲ PIRKIMŲ TARNYBA</w:t>
      </w:r>
    </w:p>
    <w:p w14:paraId="5547A2E6" w14:textId="77777777" w:rsidR="00E83E81" w:rsidRPr="00BB6768" w:rsidRDefault="00E83E81" w:rsidP="005A5EF3">
      <w:pPr>
        <w:keepNext/>
        <w:spacing w:after="0"/>
        <w:outlineLvl w:val="0"/>
        <w:rPr>
          <w:rFonts w:eastAsia="Times New Roman" w:cstheme="minorHAnsi"/>
          <w:b/>
          <w:bCs/>
          <w:sz w:val="24"/>
          <w:szCs w:val="24"/>
        </w:rPr>
      </w:pPr>
    </w:p>
    <w:p w14:paraId="384132F6" w14:textId="77777777" w:rsidR="00E83E81" w:rsidRPr="00BB6768" w:rsidRDefault="00E83E81" w:rsidP="005A5EF3">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820"/>
        <w:gridCol w:w="1559"/>
        <w:gridCol w:w="540"/>
        <w:gridCol w:w="2295"/>
      </w:tblGrid>
      <w:tr w:rsidR="00E83E81" w:rsidRPr="00BB6768" w14:paraId="3BA34482" w14:textId="77777777" w:rsidTr="0011458F">
        <w:trPr>
          <w:cantSplit/>
          <w:tblHeader/>
          <w:jc w:val="center"/>
        </w:trPr>
        <w:tc>
          <w:tcPr>
            <w:tcW w:w="4820" w:type="dxa"/>
          </w:tcPr>
          <w:p w14:paraId="37185E3A" w14:textId="4FCC70CD" w:rsidR="00E4480E" w:rsidRPr="00BB6768" w:rsidRDefault="003E5E92" w:rsidP="00E4480E">
            <w:pPr>
              <w:spacing w:after="0"/>
              <w:rPr>
                <w:rFonts w:eastAsia="Times New Roman" w:cstheme="minorHAnsi"/>
                <w:bCs/>
                <w:sz w:val="24"/>
                <w:szCs w:val="24"/>
              </w:rPr>
            </w:pPr>
            <w:r>
              <w:rPr>
                <w:rFonts w:eastAsia="Times New Roman" w:cstheme="minorHAnsi"/>
                <w:bCs/>
                <w:sz w:val="24"/>
                <w:szCs w:val="24"/>
              </w:rPr>
              <w:t>Savivaldybės įmonei „Susisiekimo paslaugos“</w:t>
            </w:r>
          </w:p>
          <w:p w14:paraId="22618E9A" w14:textId="2A7E06B1" w:rsidR="00F477AD" w:rsidRPr="00F91B64" w:rsidRDefault="00E4480E" w:rsidP="00E4480E">
            <w:pPr>
              <w:spacing w:after="0"/>
              <w:rPr>
                <w:rFonts w:eastAsia="Times New Roman" w:cstheme="minorHAnsi"/>
                <w:sz w:val="24"/>
                <w:szCs w:val="24"/>
              </w:rPr>
            </w:pPr>
            <w:r w:rsidRPr="00BB6768">
              <w:rPr>
                <w:rFonts w:eastAsia="Times New Roman" w:cstheme="minorHAnsi"/>
                <w:sz w:val="24"/>
                <w:szCs w:val="24"/>
              </w:rPr>
              <w:t xml:space="preserve">El. p.: </w:t>
            </w:r>
            <w:hyperlink r:id="rId10" w:history="1">
              <w:r w:rsidR="00F477AD" w:rsidRPr="004C3924">
                <w:rPr>
                  <w:rStyle w:val="Hyperlink"/>
                  <w:rFonts w:eastAsia="Times New Roman" w:cstheme="minorHAnsi"/>
                  <w:sz w:val="24"/>
                  <w:szCs w:val="24"/>
                </w:rPr>
                <w:t>info</w:t>
              </w:r>
              <w:r w:rsidR="00F477AD" w:rsidRPr="004C3924">
                <w:rPr>
                  <w:rStyle w:val="Hyperlink"/>
                  <w:rFonts w:cstheme="minorHAnsi"/>
                  <w:sz w:val="24"/>
                  <w:szCs w:val="24"/>
                </w:rPr>
                <w:t>@judu.lt</w:t>
              </w:r>
            </w:hyperlink>
          </w:p>
        </w:tc>
        <w:tc>
          <w:tcPr>
            <w:tcW w:w="1559" w:type="dxa"/>
          </w:tcPr>
          <w:p w14:paraId="13A87122" w14:textId="3BD9FFDB" w:rsidR="00E83E81" w:rsidRPr="00BB6768" w:rsidRDefault="00E83E81" w:rsidP="005A5EF3">
            <w:pPr>
              <w:tabs>
                <w:tab w:val="left" w:pos="900"/>
              </w:tabs>
              <w:spacing w:after="0"/>
              <w:rPr>
                <w:rFonts w:eastAsia="Times New Roman" w:cstheme="minorHAnsi"/>
                <w:sz w:val="24"/>
                <w:szCs w:val="24"/>
              </w:rPr>
            </w:pPr>
            <w:r w:rsidRPr="00BB6768">
              <w:rPr>
                <w:rFonts w:eastAsia="Times New Roman" w:cstheme="minorHAnsi"/>
                <w:sz w:val="24"/>
                <w:szCs w:val="24"/>
              </w:rPr>
              <w:t xml:space="preserve">  20</w:t>
            </w:r>
            <w:r w:rsidR="00EA2880" w:rsidRPr="00BB6768">
              <w:rPr>
                <w:rFonts w:eastAsia="Times New Roman" w:cstheme="minorHAnsi"/>
                <w:sz w:val="24"/>
                <w:szCs w:val="24"/>
              </w:rPr>
              <w:t>2</w:t>
            </w:r>
            <w:r w:rsidR="00875F2C" w:rsidRPr="00BB6768">
              <w:rPr>
                <w:rFonts w:eastAsia="Times New Roman" w:cstheme="minorHAnsi"/>
                <w:sz w:val="24"/>
                <w:szCs w:val="24"/>
              </w:rPr>
              <w:t>4</w:t>
            </w:r>
            <w:r w:rsidRPr="00BB6768">
              <w:rPr>
                <w:rFonts w:eastAsia="Times New Roman" w:cstheme="minorHAnsi"/>
                <w:sz w:val="24"/>
                <w:szCs w:val="24"/>
              </w:rPr>
              <w:t>-</w:t>
            </w:r>
            <w:r w:rsidR="007318BD" w:rsidRPr="00BB6768">
              <w:rPr>
                <w:rFonts w:eastAsia="Times New Roman" w:cstheme="minorHAnsi"/>
                <w:sz w:val="24"/>
                <w:szCs w:val="24"/>
              </w:rPr>
              <w:t>0</w:t>
            </w:r>
            <w:r w:rsidR="00B921E6">
              <w:rPr>
                <w:rFonts w:eastAsia="Times New Roman" w:cstheme="minorHAnsi"/>
                <w:sz w:val="24"/>
                <w:szCs w:val="24"/>
              </w:rPr>
              <w:t>7</w:t>
            </w:r>
            <w:r w:rsidR="00D332DA" w:rsidRPr="00BB6768">
              <w:rPr>
                <w:rFonts w:eastAsia="Times New Roman" w:cstheme="minorHAnsi"/>
                <w:sz w:val="24"/>
                <w:szCs w:val="24"/>
              </w:rPr>
              <w:t>-</w:t>
            </w:r>
          </w:p>
          <w:p w14:paraId="7D470335" w14:textId="45C1012B" w:rsidR="004D0118" w:rsidRPr="00BB6768" w:rsidRDefault="00E83E81" w:rsidP="005A5EF3">
            <w:pPr>
              <w:tabs>
                <w:tab w:val="left" w:pos="900"/>
              </w:tabs>
              <w:spacing w:after="0"/>
              <w:rPr>
                <w:rFonts w:eastAsia="Times New Roman" w:cstheme="minorHAnsi"/>
                <w:sz w:val="24"/>
                <w:szCs w:val="24"/>
              </w:rPr>
            </w:pPr>
            <w:r w:rsidRPr="00BB6768">
              <w:rPr>
                <w:rFonts w:eastAsia="Times New Roman" w:cstheme="minorHAnsi"/>
                <w:sz w:val="24"/>
                <w:szCs w:val="24"/>
              </w:rPr>
              <w:t xml:space="preserve">Į </w:t>
            </w:r>
            <w:r w:rsidR="004D0118" w:rsidRPr="00BB6768">
              <w:rPr>
                <w:rFonts w:eastAsia="Times New Roman" w:cstheme="minorHAnsi"/>
                <w:sz w:val="24"/>
                <w:szCs w:val="24"/>
              </w:rPr>
              <w:t>202</w:t>
            </w:r>
            <w:r w:rsidR="00312215" w:rsidRPr="00BB6768">
              <w:rPr>
                <w:rFonts w:eastAsia="Times New Roman" w:cstheme="minorHAnsi"/>
                <w:sz w:val="24"/>
                <w:szCs w:val="24"/>
              </w:rPr>
              <w:t>4</w:t>
            </w:r>
            <w:r w:rsidR="004D0118" w:rsidRPr="00BB6768">
              <w:rPr>
                <w:rFonts w:eastAsia="Times New Roman" w:cstheme="minorHAnsi"/>
                <w:sz w:val="24"/>
                <w:szCs w:val="24"/>
              </w:rPr>
              <w:t>-0</w:t>
            </w:r>
            <w:r w:rsidR="002C635C">
              <w:rPr>
                <w:rFonts w:eastAsia="Times New Roman" w:cstheme="minorHAnsi"/>
                <w:sz w:val="24"/>
                <w:szCs w:val="24"/>
              </w:rPr>
              <w:t>6</w:t>
            </w:r>
            <w:r w:rsidR="004D0118" w:rsidRPr="00BB6768">
              <w:rPr>
                <w:rFonts w:eastAsia="Times New Roman" w:cstheme="minorHAnsi"/>
                <w:sz w:val="24"/>
                <w:szCs w:val="24"/>
              </w:rPr>
              <w:t>-</w:t>
            </w:r>
            <w:r w:rsidR="002C635C">
              <w:rPr>
                <w:rFonts w:eastAsia="Times New Roman" w:cstheme="minorHAnsi"/>
                <w:sz w:val="24"/>
                <w:szCs w:val="24"/>
              </w:rPr>
              <w:t>28</w:t>
            </w:r>
          </w:p>
          <w:p w14:paraId="439A6C94" w14:textId="56460ED7" w:rsidR="008568A8" w:rsidRPr="00BB6768" w:rsidRDefault="004D7674" w:rsidP="005A5EF3">
            <w:pPr>
              <w:tabs>
                <w:tab w:val="left" w:pos="900"/>
              </w:tabs>
              <w:spacing w:after="0"/>
              <w:rPr>
                <w:rFonts w:eastAsia="Times New Roman" w:cstheme="minorHAnsi"/>
                <w:sz w:val="24"/>
                <w:szCs w:val="24"/>
              </w:rPr>
            </w:pPr>
            <w:r w:rsidRPr="00BB6768">
              <w:rPr>
                <w:rFonts w:eastAsia="Times New Roman" w:cstheme="minorHAnsi"/>
                <w:sz w:val="24"/>
                <w:szCs w:val="24"/>
              </w:rPr>
              <w:t xml:space="preserve">  2024-0</w:t>
            </w:r>
            <w:r w:rsidR="002C635C">
              <w:rPr>
                <w:rFonts w:eastAsia="Times New Roman" w:cstheme="minorHAnsi"/>
                <w:sz w:val="24"/>
                <w:szCs w:val="24"/>
              </w:rPr>
              <w:t>7</w:t>
            </w:r>
            <w:r w:rsidRPr="00BB6768">
              <w:rPr>
                <w:rFonts w:eastAsia="Times New Roman" w:cstheme="minorHAnsi"/>
                <w:sz w:val="24"/>
                <w:szCs w:val="24"/>
              </w:rPr>
              <w:t>-</w:t>
            </w:r>
            <w:r w:rsidR="00B878A0" w:rsidRPr="00BB6768">
              <w:rPr>
                <w:rFonts w:eastAsia="Times New Roman" w:cstheme="minorHAnsi"/>
                <w:sz w:val="24"/>
                <w:szCs w:val="24"/>
              </w:rPr>
              <w:t>1</w:t>
            </w:r>
            <w:r w:rsidR="00FB5451">
              <w:rPr>
                <w:rFonts w:eastAsia="Times New Roman" w:cstheme="minorHAnsi"/>
                <w:sz w:val="24"/>
                <w:szCs w:val="24"/>
              </w:rPr>
              <w:t>1</w:t>
            </w:r>
          </w:p>
        </w:tc>
        <w:tc>
          <w:tcPr>
            <w:tcW w:w="540" w:type="dxa"/>
          </w:tcPr>
          <w:p w14:paraId="1644469B" w14:textId="5E6FB7C1" w:rsidR="00E83E81" w:rsidRPr="00BB6768" w:rsidRDefault="00E83E81" w:rsidP="005A5EF3">
            <w:pPr>
              <w:tabs>
                <w:tab w:val="left" w:pos="900"/>
              </w:tabs>
              <w:spacing w:after="0"/>
              <w:rPr>
                <w:rFonts w:eastAsia="Times New Roman" w:cstheme="minorHAnsi"/>
                <w:sz w:val="24"/>
                <w:szCs w:val="24"/>
              </w:rPr>
            </w:pPr>
            <w:r w:rsidRPr="00BB6768">
              <w:rPr>
                <w:rFonts w:eastAsia="Times New Roman" w:cstheme="minorHAnsi"/>
                <w:sz w:val="24"/>
                <w:szCs w:val="24"/>
              </w:rPr>
              <w:t>Nr.</w:t>
            </w:r>
          </w:p>
          <w:p w14:paraId="6CABF848" w14:textId="77777777" w:rsidR="006C2659" w:rsidRPr="00BB6768" w:rsidRDefault="004D0118" w:rsidP="005A5EF3">
            <w:pPr>
              <w:tabs>
                <w:tab w:val="left" w:pos="900"/>
              </w:tabs>
              <w:spacing w:after="0"/>
              <w:rPr>
                <w:rFonts w:eastAsia="Times New Roman" w:cstheme="minorHAnsi"/>
                <w:sz w:val="24"/>
                <w:szCs w:val="24"/>
              </w:rPr>
            </w:pPr>
            <w:r w:rsidRPr="00BB6768">
              <w:rPr>
                <w:rFonts w:eastAsia="Times New Roman" w:cstheme="minorHAnsi"/>
                <w:sz w:val="24"/>
                <w:szCs w:val="24"/>
              </w:rPr>
              <w:t>Nr</w:t>
            </w:r>
            <w:r w:rsidR="00110AD9" w:rsidRPr="00BB6768">
              <w:rPr>
                <w:rFonts w:eastAsia="Times New Roman" w:cstheme="minorHAnsi"/>
                <w:sz w:val="24"/>
                <w:szCs w:val="24"/>
              </w:rPr>
              <w:t>.</w:t>
            </w:r>
          </w:p>
          <w:p w14:paraId="3A88D3C2" w14:textId="12F5DB2A" w:rsidR="003C45C6" w:rsidRPr="00BB6768" w:rsidRDefault="003C45C6" w:rsidP="005A5EF3">
            <w:pPr>
              <w:tabs>
                <w:tab w:val="left" w:pos="900"/>
              </w:tabs>
              <w:spacing w:after="0"/>
              <w:rPr>
                <w:rFonts w:eastAsia="Times New Roman" w:cstheme="minorHAnsi"/>
                <w:sz w:val="24"/>
                <w:szCs w:val="24"/>
              </w:rPr>
            </w:pPr>
            <w:r w:rsidRPr="00BB6768">
              <w:rPr>
                <w:rFonts w:eastAsia="Times New Roman" w:cstheme="minorHAnsi"/>
                <w:sz w:val="24"/>
                <w:szCs w:val="24"/>
              </w:rPr>
              <w:t>Nr.</w:t>
            </w:r>
          </w:p>
        </w:tc>
        <w:tc>
          <w:tcPr>
            <w:tcW w:w="2295" w:type="dxa"/>
          </w:tcPr>
          <w:p w14:paraId="2E309890" w14:textId="4B400718" w:rsidR="00E83E81" w:rsidRPr="00BB6768" w:rsidRDefault="00E83E81" w:rsidP="005A5EF3">
            <w:pPr>
              <w:tabs>
                <w:tab w:val="right" w:pos="1764"/>
              </w:tabs>
              <w:spacing w:after="0"/>
              <w:ind w:right="176"/>
              <w:rPr>
                <w:rFonts w:eastAsia="Times New Roman" w:cstheme="minorHAnsi"/>
                <w:sz w:val="24"/>
                <w:szCs w:val="24"/>
              </w:rPr>
            </w:pPr>
            <w:r w:rsidRPr="00BB6768">
              <w:rPr>
                <w:rFonts w:eastAsia="Times New Roman" w:cstheme="minorHAnsi"/>
                <w:sz w:val="24"/>
                <w:szCs w:val="24"/>
              </w:rPr>
              <w:t>4S-</w:t>
            </w:r>
          </w:p>
          <w:p w14:paraId="5AD8E812" w14:textId="26DBF3F8" w:rsidR="006C2659" w:rsidRPr="00BB6768" w:rsidRDefault="002C635C" w:rsidP="005A5EF3">
            <w:pPr>
              <w:spacing w:after="0"/>
              <w:rPr>
                <w:rFonts w:eastAsia="Times New Roman" w:cstheme="minorHAnsi"/>
                <w:sz w:val="24"/>
                <w:szCs w:val="24"/>
              </w:rPr>
            </w:pPr>
            <w:r>
              <w:rPr>
                <w:rFonts w:eastAsia="Times New Roman" w:cstheme="minorHAnsi"/>
                <w:sz w:val="24"/>
                <w:szCs w:val="24"/>
              </w:rPr>
              <w:t>2024-</w:t>
            </w:r>
            <w:r w:rsidR="00E4480E" w:rsidRPr="00BB6768">
              <w:rPr>
                <w:rFonts w:eastAsia="Times New Roman" w:cstheme="minorHAnsi"/>
                <w:sz w:val="24"/>
                <w:szCs w:val="24"/>
              </w:rPr>
              <w:t>SD-</w:t>
            </w:r>
            <w:r>
              <w:rPr>
                <w:rFonts w:eastAsia="Times New Roman" w:cstheme="minorHAnsi"/>
                <w:sz w:val="24"/>
                <w:szCs w:val="24"/>
              </w:rPr>
              <w:t>756</w:t>
            </w:r>
          </w:p>
          <w:p w14:paraId="26739837" w14:textId="647CD5EF" w:rsidR="008568A8" w:rsidRPr="00BB6768" w:rsidRDefault="002C635C" w:rsidP="005A5EF3">
            <w:pPr>
              <w:spacing w:after="0"/>
              <w:rPr>
                <w:rFonts w:eastAsia="Times New Roman" w:cstheme="minorHAnsi"/>
                <w:sz w:val="24"/>
                <w:szCs w:val="24"/>
              </w:rPr>
            </w:pPr>
            <w:r w:rsidRPr="002C635C">
              <w:rPr>
                <w:rFonts w:eastAsia="Times New Roman" w:cstheme="minorHAnsi"/>
                <w:sz w:val="24"/>
                <w:szCs w:val="24"/>
              </w:rPr>
              <w:t>2024-SD-</w:t>
            </w:r>
            <w:r w:rsidR="00FB5451">
              <w:rPr>
                <w:rFonts w:eastAsia="Times New Roman" w:cstheme="minorHAnsi"/>
                <w:sz w:val="24"/>
                <w:szCs w:val="24"/>
              </w:rPr>
              <w:t>815</w:t>
            </w:r>
          </w:p>
        </w:tc>
      </w:tr>
    </w:tbl>
    <w:p w14:paraId="005C7CF4" w14:textId="77777777" w:rsidR="00374EE9" w:rsidRPr="00BB6768"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BB6768"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BB6768" w:rsidRDefault="00E83E81" w:rsidP="001F4FA0">
      <w:pPr>
        <w:tabs>
          <w:tab w:val="left" w:pos="1134"/>
        </w:tabs>
        <w:spacing w:after="0" w:line="240" w:lineRule="auto"/>
        <w:ind w:firstLine="567"/>
        <w:rPr>
          <w:rFonts w:eastAsia="Times New Roman" w:cstheme="minorHAnsi"/>
          <w:b/>
          <w:sz w:val="24"/>
          <w:szCs w:val="24"/>
        </w:rPr>
      </w:pPr>
      <w:r w:rsidRPr="00BB6768">
        <w:rPr>
          <w:rFonts w:eastAsia="Times New Roman" w:cstheme="minorHAnsi"/>
          <w:b/>
          <w:bCs/>
          <w:caps/>
          <w:sz w:val="24"/>
          <w:szCs w:val="24"/>
        </w:rPr>
        <w:t xml:space="preserve">SPRENDIMAS </w:t>
      </w:r>
      <w:r w:rsidR="007318BD" w:rsidRPr="00BB6768">
        <w:rPr>
          <w:rFonts w:eastAsia="Times New Roman" w:cstheme="minorHAnsi"/>
          <w:b/>
          <w:bCs/>
          <w:caps/>
          <w:sz w:val="24"/>
          <w:szCs w:val="24"/>
        </w:rPr>
        <w:t>dėl sutikimo VYKDYTI PIRKIMĄ NESKELBIAMŲ DERYBŲ BŪDU</w:t>
      </w:r>
    </w:p>
    <w:p w14:paraId="585177F6" w14:textId="77777777" w:rsidR="007318BD" w:rsidRPr="00BB6768" w:rsidRDefault="007318BD" w:rsidP="005A5EF3">
      <w:pPr>
        <w:tabs>
          <w:tab w:val="left" w:pos="1276"/>
        </w:tabs>
        <w:spacing w:after="0" w:line="240" w:lineRule="auto"/>
        <w:ind w:right="141" w:firstLine="567"/>
        <w:rPr>
          <w:rFonts w:eastAsia="Times New Roman" w:cstheme="minorHAnsi"/>
          <w:sz w:val="24"/>
          <w:szCs w:val="24"/>
        </w:rPr>
      </w:pPr>
    </w:p>
    <w:p w14:paraId="0F314EDC" w14:textId="20900437" w:rsidR="003361C8" w:rsidRPr="00BB6768" w:rsidRDefault="003361C8" w:rsidP="00E00C71">
      <w:pPr>
        <w:tabs>
          <w:tab w:val="left" w:pos="851"/>
          <w:tab w:val="left" w:pos="1134"/>
        </w:tabs>
        <w:spacing w:after="0"/>
        <w:ind w:firstLine="567"/>
        <w:rPr>
          <w:rFonts w:eastAsia="Calibri" w:cstheme="minorHAnsi"/>
          <w:sz w:val="24"/>
          <w:szCs w:val="24"/>
        </w:rPr>
      </w:pPr>
      <w:r w:rsidRPr="00BB6768">
        <w:rPr>
          <w:rFonts w:cstheme="minorHAnsi"/>
          <w:sz w:val="24"/>
          <w:szCs w:val="24"/>
        </w:rPr>
        <w:t>Viešųjų pirkimų tarnyba (toliau – Tarnyba), vadovaudamasi Lietuvos Respublikos viešųjų pirkimų įstatymo (toliau – Įstatymas) 95 straipsnio 2 dalies 7 punktu</w:t>
      </w:r>
      <w:r w:rsidRPr="00BB6768">
        <w:rPr>
          <w:rFonts w:eastAsia="Calibri" w:cstheme="minorHAnsi"/>
          <w:sz w:val="24"/>
          <w:szCs w:val="24"/>
        </w:rPr>
        <w:t xml:space="preserve"> </w:t>
      </w:r>
      <w:r w:rsidRPr="00BB6768">
        <w:rPr>
          <w:rFonts w:cstheme="minorHAnsi"/>
          <w:sz w:val="24"/>
          <w:szCs w:val="24"/>
        </w:rPr>
        <w:t>ir Perkančiųjų organizacijų prašymų dėl Viešųjų pirkimų tarnybos sutikimų pateikimo ir nagrinėjimo taisyklėmis</w:t>
      </w:r>
      <w:r w:rsidRPr="00BB6768">
        <w:rPr>
          <w:rStyle w:val="FootnoteReference"/>
          <w:rFonts w:cstheme="minorHAnsi"/>
          <w:sz w:val="24"/>
          <w:szCs w:val="24"/>
        </w:rPr>
        <w:footnoteReference w:id="1"/>
      </w:r>
      <w:r w:rsidRPr="00BB6768">
        <w:rPr>
          <w:rFonts w:cstheme="minorHAnsi"/>
          <w:sz w:val="24"/>
          <w:szCs w:val="24"/>
        </w:rPr>
        <w:t xml:space="preserve"> (toliau – Taisyklės), </w:t>
      </w:r>
      <w:bookmarkStart w:id="1" w:name="_Hlk156483607"/>
      <w:r w:rsidR="00C03203" w:rsidRPr="00BB6768">
        <w:rPr>
          <w:rFonts w:cstheme="minorHAnsi"/>
          <w:sz w:val="24"/>
          <w:szCs w:val="24"/>
        </w:rPr>
        <w:t xml:space="preserve">išnagrinėjo </w:t>
      </w:r>
      <w:r w:rsidR="0053773D" w:rsidRPr="0053773D">
        <w:rPr>
          <w:rFonts w:cstheme="minorHAnsi"/>
          <w:bCs/>
          <w:sz w:val="24"/>
          <w:szCs w:val="24"/>
        </w:rPr>
        <w:t>Savivaldybės įmon</w:t>
      </w:r>
      <w:r w:rsidR="0053773D">
        <w:rPr>
          <w:rFonts w:cstheme="minorHAnsi"/>
          <w:bCs/>
          <w:sz w:val="24"/>
          <w:szCs w:val="24"/>
        </w:rPr>
        <w:t>ės</w:t>
      </w:r>
      <w:r w:rsidR="0053773D" w:rsidRPr="0053773D">
        <w:rPr>
          <w:rFonts w:cstheme="minorHAnsi"/>
          <w:bCs/>
          <w:sz w:val="24"/>
          <w:szCs w:val="24"/>
        </w:rPr>
        <w:t xml:space="preserve"> „Susisiekimo paslaugos“</w:t>
      </w:r>
      <w:r w:rsidR="000940AC" w:rsidRPr="00BB6768">
        <w:rPr>
          <w:rFonts w:cstheme="minorHAnsi"/>
          <w:sz w:val="24"/>
          <w:szCs w:val="24"/>
        </w:rPr>
        <w:t xml:space="preserve"> (toliau – Perkančioji organizacija) </w:t>
      </w:r>
      <w:r w:rsidRPr="00BB6768">
        <w:rPr>
          <w:rFonts w:cstheme="minorHAnsi"/>
          <w:sz w:val="24"/>
          <w:szCs w:val="24"/>
        </w:rPr>
        <w:t xml:space="preserve">prašymą sutikti </w:t>
      </w:r>
      <w:r w:rsidR="00421488" w:rsidRPr="00421488">
        <w:rPr>
          <w:rFonts w:cstheme="minorHAnsi"/>
          <w:b/>
          <w:bCs/>
          <w:sz w:val="24"/>
          <w:szCs w:val="24"/>
        </w:rPr>
        <w:t>Eismo valdymo ir reguliavimo sistemos priežiūros paslaugų</w:t>
      </w:r>
      <w:r w:rsidR="00623FBE" w:rsidRPr="00BB6768">
        <w:rPr>
          <w:rFonts w:cstheme="minorHAnsi"/>
          <w:b/>
          <w:bCs/>
          <w:sz w:val="24"/>
          <w:szCs w:val="24"/>
        </w:rPr>
        <w:t xml:space="preserve"> pirkimą</w:t>
      </w:r>
      <w:r w:rsidRPr="00BB6768">
        <w:rPr>
          <w:rFonts w:cstheme="minorHAnsi"/>
          <w:i/>
          <w:iCs/>
          <w:sz w:val="24"/>
          <w:szCs w:val="24"/>
        </w:rPr>
        <w:t xml:space="preserve"> </w:t>
      </w:r>
      <w:bookmarkEnd w:id="1"/>
      <w:r w:rsidRPr="00BB6768">
        <w:rPr>
          <w:rFonts w:cstheme="minorHAnsi"/>
          <w:sz w:val="24"/>
          <w:szCs w:val="24"/>
        </w:rPr>
        <w:t xml:space="preserve">(toliau – Pirkimas) </w:t>
      </w:r>
      <w:bookmarkStart w:id="2" w:name="_Hlk156483642"/>
      <w:r w:rsidRPr="00BB6768">
        <w:rPr>
          <w:rFonts w:cstheme="minorHAnsi"/>
          <w:sz w:val="24"/>
          <w:szCs w:val="24"/>
        </w:rPr>
        <w:t>vykdyti neskelbiamų derybų būdu, vadovaujantis Įstatymo 71 straipsnio 1 dalies 2 punkto c papunkči</w:t>
      </w:r>
      <w:bookmarkEnd w:id="2"/>
      <w:r w:rsidRPr="00BB6768">
        <w:rPr>
          <w:rFonts w:cstheme="minorHAnsi"/>
          <w:sz w:val="24"/>
          <w:szCs w:val="24"/>
        </w:rPr>
        <w:t>u</w:t>
      </w:r>
      <w:r w:rsidRPr="00BB6768">
        <w:rPr>
          <w:rFonts w:eastAsia="Times New Roman" w:cstheme="minorHAnsi"/>
          <w:sz w:val="24"/>
          <w:szCs w:val="24"/>
        </w:rPr>
        <w:t>.</w:t>
      </w:r>
    </w:p>
    <w:p w14:paraId="35F8AE56" w14:textId="65F47E3D" w:rsidR="009412DB" w:rsidRPr="00BB6768" w:rsidRDefault="002B7EA1" w:rsidP="00E00C71">
      <w:pPr>
        <w:tabs>
          <w:tab w:val="left" w:pos="851"/>
          <w:tab w:val="left" w:pos="1134"/>
        </w:tabs>
        <w:spacing w:after="0"/>
        <w:ind w:firstLine="567"/>
        <w:rPr>
          <w:rFonts w:eastAsia="Times New Roman" w:cstheme="minorHAnsi"/>
          <w:sz w:val="24"/>
          <w:szCs w:val="24"/>
        </w:rPr>
      </w:pPr>
      <w:r w:rsidRPr="00BB6768">
        <w:rPr>
          <w:rFonts w:eastAsia="Times New Roman" w:cstheme="minorHAnsi"/>
          <w:sz w:val="24"/>
          <w:szCs w:val="24"/>
        </w:rPr>
        <w:t xml:space="preserve">Tarnybai pateiktame prašyme nurodyta, kad </w:t>
      </w:r>
      <w:r w:rsidR="00EC5FAC" w:rsidRPr="00EC5FAC">
        <w:rPr>
          <w:rFonts w:eastAsia="Times New Roman" w:cstheme="minorHAnsi"/>
          <w:sz w:val="24"/>
          <w:szCs w:val="24"/>
        </w:rPr>
        <w:t>Perkančioji organizacija 2006 m. spalio 27 d. su tiekėjų grupe, susidedančia iš UAB „Eismas“</w:t>
      </w:r>
      <w:r w:rsidR="00EB61C1">
        <w:rPr>
          <w:rStyle w:val="FootnoteReference"/>
          <w:rFonts w:eastAsia="Times New Roman" w:cstheme="minorHAnsi"/>
          <w:sz w:val="24"/>
          <w:szCs w:val="24"/>
        </w:rPr>
        <w:footnoteReference w:id="2"/>
      </w:r>
      <w:r w:rsidR="00EC5FAC" w:rsidRPr="00EC5FAC">
        <w:rPr>
          <w:rFonts w:eastAsia="Times New Roman" w:cstheme="minorHAnsi"/>
          <w:sz w:val="24"/>
          <w:szCs w:val="24"/>
        </w:rPr>
        <w:t>, UAB „Fima“, UAB „Siemens“</w:t>
      </w:r>
      <w:r w:rsidR="00972F4A">
        <w:rPr>
          <w:rStyle w:val="FootnoteReference"/>
          <w:rFonts w:eastAsia="Times New Roman" w:cstheme="minorHAnsi"/>
          <w:sz w:val="24"/>
          <w:szCs w:val="24"/>
        </w:rPr>
        <w:footnoteReference w:id="3"/>
      </w:r>
      <w:r w:rsidR="00EC5FAC" w:rsidRPr="00EC5FAC">
        <w:rPr>
          <w:rFonts w:eastAsia="Times New Roman" w:cstheme="minorHAnsi"/>
          <w:sz w:val="24"/>
          <w:szCs w:val="24"/>
        </w:rPr>
        <w:t xml:space="preserve"> ir Lietuvos-Islandijos UAB „HNIT-Baltic </w:t>
      </w:r>
      <w:proofErr w:type="spellStart"/>
      <w:r w:rsidR="00EC5FAC" w:rsidRPr="00EC5FAC">
        <w:rPr>
          <w:rFonts w:eastAsia="Times New Roman" w:cstheme="minorHAnsi"/>
          <w:sz w:val="24"/>
          <w:szCs w:val="24"/>
        </w:rPr>
        <w:t>Geoinfoservisas</w:t>
      </w:r>
      <w:proofErr w:type="spellEnd"/>
      <w:r w:rsidR="00EC5FAC" w:rsidRPr="00EC5FAC">
        <w:rPr>
          <w:rFonts w:eastAsia="Times New Roman" w:cstheme="minorHAnsi"/>
          <w:sz w:val="24"/>
          <w:szCs w:val="24"/>
        </w:rPr>
        <w:t>“</w:t>
      </w:r>
      <w:r w:rsidR="00972F4A">
        <w:rPr>
          <w:rStyle w:val="FootnoteReference"/>
          <w:rFonts w:eastAsia="Times New Roman" w:cstheme="minorHAnsi"/>
          <w:sz w:val="24"/>
          <w:szCs w:val="24"/>
        </w:rPr>
        <w:footnoteReference w:id="4"/>
      </w:r>
      <w:r w:rsidR="00EC5FAC" w:rsidRPr="00EC5FAC">
        <w:rPr>
          <w:rFonts w:eastAsia="Times New Roman" w:cstheme="minorHAnsi"/>
          <w:sz w:val="24"/>
          <w:szCs w:val="24"/>
        </w:rPr>
        <w:t xml:space="preserve"> sudarė rangos sutartį Nr. 20061027-1 dėl automatizuotos </w:t>
      </w:r>
      <w:proofErr w:type="spellStart"/>
      <w:r w:rsidR="00EC5FAC" w:rsidRPr="00EC5FAC">
        <w:rPr>
          <w:rFonts w:eastAsia="Times New Roman" w:cstheme="minorHAnsi"/>
          <w:sz w:val="24"/>
          <w:szCs w:val="24"/>
        </w:rPr>
        <w:t>šviesoforinio</w:t>
      </w:r>
      <w:proofErr w:type="spellEnd"/>
      <w:r w:rsidR="00EC5FAC" w:rsidRPr="00EC5FAC">
        <w:rPr>
          <w:rFonts w:eastAsia="Times New Roman" w:cstheme="minorHAnsi"/>
          <w:sz w:val="24"/>
          <w:szCs w:val="24"/>
        </w:rPr>
        <w:t xml:space="preserve"> reguliavimo ir valdymo sistemos</w:t>
      </w:r>
      <w:r w:rsidR="00636723">
        <w:rPr>
          <w:rFonts w:eastAsia="Times New Roman" w:cstheme="minorHAnsi"/>
          <w:sz w:val="24"/>
          <w:szCs w:val="24"/>
        </w:rPr>
        <w:t xml:space="preserve">, t. y. </w:t>
      </w:r>
      <w:r w:rsidR="00636723" w:rsidRPr="00636723">
        <w:rPr>
          <w:rFonts w:eastAsia="Times New Roman" w:cstheme="minorHAnsi"/>
          <w:sz w:val="24"/>
          <w:szCs w:val="24"/>
        </w:rPr>
        <w:t xml:space="preserve">CEV </w:t>
      </w:r>
      <w:proofErr w:type="spellStart"/>
      <w:r w:rsidR="00636723" w:rsidRPr="00636723">
        <w:rPr>
          <w:rFonts w:eastAsia="Times New Roman" w:cstheme="minorHAnsi"/>
          <w:sz w:val="24"/>
          <w:szCs w:val="24"/>
        </w:rPr>
        <w:t>Sitraffic</w:t>
      </w:r>
      <w:proofErr w:type="spellEnd"/>
      <w:r w:rsidR="00636723" w:rsidRPr="00636723">
        <w:rPr>
          <w:rFonts w:eastAsia="Times New Roman" w:cstheme="minorHAnsi"/>
          <w:sz w:val="24"/>
          <w:szCs w:val="24"/>
        </w:rPr>
        <w:t xml:space="preserve"> Scala ar CEV Scala ar Siemens </w:t>
      </w:r>
      <w:proofErr w:type="spellStart"/>
      <w:r w:rsidR="00636723" w:rsidRPr="00636723">
        <w:rPr>
          <w:rFonts w:eastAsia="Times New Roman" w:cstheme="minorHAnsi"/>
          <w:sz w:val="24"/>
          <w:szCs w:val="24"/>
        </w:rPr>
        <w:t>SiTraffic</w:t>
      </w:r>
      <w:proofErr w:type="spellEnd"/>
      <w:r w:rsidR="00636723" w:rsidRPr="00636723">
        <w:rPr>
          <w:rFonts w:eastAsia="Times New Roman" w:cstheme="minorHAnsi"/>
          <w:sz w:val="24"/>
          <w:szCs w:val="24"/>
        </w:rPr>
        <w:t xml:space="preserve"> ar Siemens SITRAFFIC (toliau – S</w:t>
      </w:r>
      <w:r w:rsidR="000731E0">
        <w:rPr>
          <w:rFonts w:eastAsia="Times New Roman" w:cstheme="minorHAnsi"/>
          <w:sz w:val="24"/>
          <w:szCs w:val="24"/>
        </w:rPr>
        <w:t>istema</w:t>
      </w:r>
      <w:r w:rsidR="00636723" w:rsidRPr="00636723">
        <w:rPr>
          <w:rFonts w:eastAsia="Times New Roman" w:cstheme="minorHAnsi"/>
          <w:sz w:val="24"/>
          <w:szCs w:val="24"/>
        </w:rPr>
        <w:t>)</w:t>
      </w:r>
      <w:r w:rsidR="000731E0">
        <w:rPr>
          <w:rFonts w:eastAsia="Times New Roman" w:cstheme="minorHAnsi"/>
          <w:sz w:val="24"/>
          <w:szCs w:val="24"/>
        </w:rPr>
        <w:t>,</w:t>
      </w:r>
      <w:r w:rsidR="00EC5FAC" w:rsidRPr="00EC5FAC">
        <w:rPr>
          <w:rFonts w:eastAsia="Times New Roman" w:cstheme="minorHAnsi"/>
          <w:sz w:val="24"/>
          <w:szCs w:val="24"/>
        </w:rPr>
        <w:t xml:space="preserve"> įdiegimo Vilniaus mieste ir paslaugų teikimo sutartį Nr. 20061027-2 dėl </w:t>
      </w:r>
      <w:r w:rsidR="000731E0">
        <w:rPr>
          <w:rFonts w:eastAsia="Times New Roman" w:cstheme="minorHAnsi"/>
          <w:sz w:val="24"/>
          <w:szCs w:val="24"/>
        </w:rPr>
        <w:t>S</w:t>
      </w:r>
      <w:r w:rsidR="00EC5FAC" w:rsidRPr="00EC5FAC">
        <w:rPr>
          <w:rFonts w:eastAsia="Times New Roman" w:cstheme="minorHAnsi"/>
          <w:sz w:val="24"/>
          <w:szCs w:val="24"/>
        </w:rPr>
        <w:t xml:space="preserve">istemos priežiūros paslaugų. </w:t>
      </w:r>
      <w:r w:rsidR="00D43644">
        <w:rPr>
          <w:rFonts w:eastAsia="Times New Roman" w:cstheme="minorHAnsi"/>
          <w:sz w:val="24"/>
          <w:szCs w:val="24"/>
        </w:rPr>
        <w:t xml:space="preserve">Taip pat nurodyta, kad </w:t>
      </w:r>
      <w:r w:rsidR="00951650">
        <w:rPr>
          <w:rFonts w:eastAsia="Times New Roman" w:cstheme="minorHAnsi"/>
          <w:sz w:val="24"/>
          <w:szCs w:val="24"/>
        </w:rPr>
        <w:t xml:space="preserve">Sutartimi įdiegtos </w:t>
      </w:r>
      <w:r w:rsidR="00D43644">
        <w:rPr>
          <w:rFonts w:eastAsia="Times New Roman" w:cstheme="minorHAnsi"/>
          <w:sz w:val="24"/>
          <w:szCs w:val="24"/>
        </w:rPr>
        <w:t xml:space="preserve">Sistemos </w:t>
      </w:r>
      <w:r w:rsidR="00EC5FAC" w:rsidRPr="00EC5FAC">
        <w:rPr>
          <w:rFonts w:eastAsia="Times New Roman" w:cstheme="minorHAnsi"/>
          <w:sz w:val="24"/>
          <w:szCs w:val="24"/>
        </w:rPr>
        <w:t xml:space="preserve">kūrėjas ir autorių teisių savininkas yra Vokietijos bendrovė Siemens </w:t>
      </w:r>
      <w:proofErr w:type="spellStart"/>
      <w:r w:rsidR="00EC5FAC" w:rsidRPr="00EC5FAC">
        <w:rPr>
          <w:rFonts w:eastAsia="Times New Roman" w:cstheme="minorHAnsi"/>
          <w:sz w:val="24"/>
          <w:szCs w:val="24"/>
        </w:rPr>
        <w:t>Mobility</w:t>
      </w:r>
      <w:proofErr w:type="spellEnd"/>
      <w:r w:rsidR="00EC5FAC" w:rsidRPr="00EC5FAC">
        <w:rPr>
          <w:rFonts w:eastAsia="Times New Roman" w:cstheme="minorHAnsi"/>
          <w:sz w:val="24"/>
          <w:szCs w:val="24"/>
        </w:rPr>
        <w:t xml:space="preserve"> </w:t>
      </w:r>
      <w:proofErr w:type="spellStart"/>
      <w:r w:rsidR="00EC5FAC" w:rsidRPr="00EC5FAC">
        <w:rPr>
          <w:rFonts w:eastAsia="Times New Roman" w:cstheme="minorHAnsi"/>
          <w:sz w:val="24"/>
          <w:szCs w:val="24"/>
        </w:rPr>
        <w:t>GmbH</w:t>
      </w:r>
      <w:proofErr w:type="spellEnd"/>
      <w:r w:rsidR="00EC5FAC" w:rsidRPr="00EC5FAC">
        <w:rPr>
          <w:rFonts w:eastAsia="Times New Roman" w:cstheme="minorHAnsi"/>
          <w:sz w:val="24"/>
          <w:szCs w:val="24"/>
        </w:rPr>
        <w:t xml:space="preserve">, kurios vienintelis atstovas Lietuvoje buvo Siemens </w:t>
      </w:r>
      <w:proofErr w:type="spellStart"/>
      <w:r w:rsidR="00EC5FAC" w:rsidRPr="00EC5FAC">
        <w:rPr>
          <w:rFonts w:eastAsia="Times New Roman" w:cstheme="minorHAnsi"/>
          <w:sz w:val="24"/>
          <w:szCs w:val="24"/>
        </w:rPr>
        <w:t>Mobility</w:t>
      </w:r>
      <w:proofErr w:type="spellEnd"/>
      <w:r w:rsidR="00EC5FAC" w:rsidRPr="00EC5FAC">
        <w:rPr>
          <w:rFonts w:eastAsia="Times New Roman" w:cstheme="minorHAnsi"/>
          <w:sz w:val="24"/>
          <w:szCs w:val="24"/>
        </w:rPr>
        <w:t xml:space="preserve"> </w:t>
      </w:r>
      <w:proofErr w:type="spellStart"/>
      <w:r w:rsidR="00EC5FAC" w:rsidRPr="00EC5FAC">
        <w:rPr>
          <w:rFonts w:eastAsia="Times New Roman" w:cstheme="minorHAnsi"/>
          <w:sz w:val="24"/>
          <w:szCs w:val="24"/>
        </w:rPr>
        <w:t>Oy</w:t>
      </w:r>
      <w:proofErr w:type="spellEnd"/>
      <w:r w:rsidR="00EC5FAC" w:rsidRPr="00EC5FAC">
        <w:rPr>
          <w:rFonts w:eastAsia="Times New Roman" w:cstheme="minorHAnsi"/>
          <w:sz w:val="24"/>
          <w:szCs w:val="24"/>
        </w:rPr>
        <w:t xml:space="preserve"> Lietuvos filialas,</w:t>
      </w:r>
      <w:r w:rsidR="00A660A1">
        <w:rPr>
          <w:rFonts w:eastAsia="Times New Roman" w:cstheme="minorHAnsi"/>
          <w:sz w:val="24"/>
          <w:szCs w:val="24"/>
        </w:rPr>
        <w:t xml:space="preserve"> ir</w:t>
      </w:r>
      <w:r w:rsidR="00EC5FAC" w:rsidRPr="00EC5FAC">
        <w:rPr>
          <w:rFonts w:eastAsia="Times New Roman" w:cstheme="minorHAnsi"/>
          <w:sz w:val="24"/>
          <w:szCs w:val="24"/>
        </w:rPr>
        <w:t xml:space="preserve"> kuriam buvo suteikta išimtinė teisė prekiauti sutartinėmis prekėmis, sistemomis, susijusiomis su kelių miestų eismu, intelektualiosiomis eismo valdymo sistemomis, tarp kurių ir </w:t>
      </w:r>
      <w:r w:rsidR="00C62787">
        <w:rPr>
          <w:rFonts w:eastAsia="Times New Roman" w:cstheme="minorHAnsi"/>
          <w:sz w:val="24"/>
          <w:szCs w:val="24"/>
        </w:rPr>
        <w:t>Sistemos</w:t>
      </w:r>
      <w:r w:rsidR="00EC5FAC" w:rsidRPr="00EC5FAC">
        <w:rPr>
          <w:rFonts w:eastAsia="Times New Roman" w:cstheme="minorHAnsi"/>
          <w:sz w:val="24"/>
          <w:szCs w:val="24"/>
        </w:rPr>
        <w:t xml:space="preserve"> kompiuterine bei programine įranga, </w:t>
      </w:r>
      <w:r w:rsidR="00C32EF0">
        <w:rPr>
          <w:rFonts w:eastAsia="Times New Roman" w:cstheme="minorHAnsi"/>
          <w:sz w:val="24"/>
          <w:szCs w:val="24"/>
        </w:rPr>
        <w:t>ir</w:t>
      </w:r>
      <w:r w:rsidR="00193B8F">
        <w:rPr>
          <w:rFonts w:eastAsia="Times New Roman" w:cstheme="minorHAnsi"/>
          <w:sz w:val="24"/>
          <w:szCs w:val="24"/>
        </w:rPr>
        <w:t xml:space="preserve"> </w:t>
      </w:r>
      <w:r w:rsidR="00402F72">
        <w:rPr>
          <w:rFonts w:eastAsia="Times New Roman" w:cstheme="minorHAnsi"/>
          <w:sz w:val="24"/>
          <w:szCs w:val="24"/>
        </w:rPr>
        <w:t xml:space="preserve">teikti </w:t>
      </w:r>
      <w:r w:rsidR="00193B8F">
        <w:rPr>
          <w:rFonts w:eastAsia="Times New Roman" w:cstheme="minorHAnsi"/>
          <w:sz w:val="24"/>
          <w:szCs w:val="24"/>
        </w:rPr>
        <w:t xml:space="preserve">kitas </w:t>
      </w:r>
      <w:r w:rsidR="00EC5FAC" w:rsidRPr="00EC5FAC">
        <w:rPr>
          <w:rFonts w:eastAsia="Times New Roman" w:cstheme="minorHAnsi"/>
          <w:sz w:val="24"/>
          <w:szCs w:val="24"/>
        </w:rPr>
        <w:t>paslaugas</w:t>
      </w:r>
      <w:r w:rsidR="00402F72">
        <w:rPr>
          <w:rFonts w:eastAsia="Times New Roman" w:cstheme="minorHAnsi"/>
          <w:sz w:val="24"/>
          <w:szCs w:val="24"/>
        </w:rPr>
        <w:t xml:space="preserve">. </w:t>
      </w:r>
      <w:r w:rsidR="00CF1352">
        <w:rPr>
          <w:rFonts w:eastAsia="Times New Roman" w:cstheme="minorHAnsi"/>
          <w:sz w:val="24"/>
          <w:szCs w:val="24"/>
        </w:rPr>
        <w:t xml:space="preserve">Perkančioji organizacija </w:t>
      </w:r>
      <w:r w:rsidR="00F960C9">
        <w:rPr>
          <w:rFonts w:eastAsia="Times New Roman" w:cstheme="minorHAnsi"/>
          <w:sz w:val="24"/>
          <w:szCs w:val="24"/>
        </w:rPr>
        <w:t>akcentavo</w:t>
      </w:r>
      <w:r w:rsidR="00EC5FAC" w:rsidRPr="00EC5FAC">
        <w:rPr>
          <w:rFonts w:eastAsia="Times New Roman" w:cstheme="minorHAnsi"/>
          <w:sz w:val="24"/>
          <w:szCs w:val="24"/>
        </w:rPr>
        <w:t>, kad jai nebuvo perduotos išimtinės teisės į S</w:t>
      </w:r>
      <w:r w:rsidR="00640376">
        <w:rPr>
          <w:rFonts w:eastAsia="Times New Roman" w:cstheme="minorHAnsi"/>
          <w:sz w:val="24"/>
          <w:szCs w:val="24"/>
        </w:rPr>
        <w:t>istemos</w:t>
      </w:r>
      <w:r w:rsidR="00EC5FAC" w:rsidRPr="00EC5FAC">
        <w:rPr>
          <w:rFonts w:eastAsia="Times New Roman" w:cstheme="minorHAnsi"/>
          <w:sz w:val="24"/>
          <w:szCs w:val="24"/>
        </w:rPr>
        <w:t xml:space="preserve"> programinę įrangą</w:t>
      </w:r>
      <w:r w:rsidR="00951650">
        <w:rPr>
          <w:rFonts w:eastAsia="Times New Roman" w:cstheme="minorHAnsi"/>
          <w:sz w:val="24"/>
          <w:szCs w:val="24"/>
        </w:rPr>
        <w:t>, o</w:t>
      </w:r>
      <w:r w:rsidR="00EC5FAC" w:rsidRPr="00EC5FAC">
        <w:rPr>
          <w:rFonts w:eastAsia="Times New Roman" w:cstheme="minorHAnsi"/>
          <w:sz w:val="24"/>
          <w:szCs w:val="24"/>
        </w:rPr>
        <w:t xml:space="preserve"> Siemens </w:t>
      </w:r>
      <w:proofErr w:type="spellStart"/>
      <w:r w:rsidR="00EC5FAC" w:rsidRPr="00EC5FAC">
        <w:rPr>
          <w:rFonts w:eastAsia="Times New Roman" w:cstheme="minorHAnsi"/>
          <w:sz w:val="24"/>
          <w:szCs w:val="24"/>
        </w:rPr>
        <w:t>Mobility</w:t>
      </w:r>
      <w:proofErr w:type="spellEnd"/>
      <w:r w:rsidR="00EC5FAC" w:rsidRPr="00EC5FAC">
        <w:rPr>
          <w:rFonts w:eastAsia="Times New Roman" w:cstheme="minorHAnsi"/>
          <w:sz w:val="24"/>
          <w:szCs w:val="24"/>
        </w:rPr>
        <w:t xml:space="preserve"> </w:t>
      </w:r>
      <w:proofErr w:type="spellStart"/>
      <w:r w:rsidR="00EC5FAC" w:rsidRPr="00EC5FAC">
        <w:rPr>
          <w:rFonts w:eastAsia="Times New Roman" w:cstheme="minorHAnsi"/>
          <w:sz w:val="24"/>
          <w:szCs w:val="24"/>
        </w:rPr>
        <w:t>Oy</w:t>
      </w:r>
      <w:proofErr w:type="spellEnd"/>
      <w:r w:rsidR="00EC5FAC" w:rsidRPr="00EC5FAC">
        <w:rPr>
          <w:rFonts w:eastAsia="Times New Roman" w:cstheme="minorHAnsi"/>
          <w:sz w:val="24"/>
          <w:szCs w:val="24"/>
        </w:rPr>
        <w:t xml:space="preserve"> Lietuvos filialas pagal </w:t>
      </w:r>
      <w:r w:rsidR="00951650">
        <w:rPr>
          <w:rFonts w:eastAsia="Times New Roman" w:cstheme="minorHAnsi"/>
          <w:sz w:val="24"/>
          <w:szCs w:val="24"/>
        </w:rPr>
        <w:t>S</w:t>
      </w:r>
      <w:r w:rsidR="00EC5FAC" w:rsidRPr="00EC5FAC">
        <w:rPr>
          <w:rFonts w:eastAsia="Times New Roman" w:cstheme="minorHAnsi"/>
          <w:sz w:val="24"/>
          <w:szCs w:val="24"/>
        </w:rPr>
        <w:t xml:space="preserve">utartį nebuvo įpareigotas pateikti </w:t>
      </w:r>
      <w:r w:rsidR="00640376">
        <w:rPr>
          <w:rFonts w:eastAsia="Times New Roman" w:cstheme="minorHAnsi"/>
          <w:sz w:val="24"/>
          <w:szCs w:val="24"/>
        </w:rPr>
        <w:t>P</w:t>
      </w:r>
      <w:r w:rsidR="00EC5FAC" w:rsidRPr="00EC5FAC">
        <w:rPr>
          <w:rFonts w:eastAsia="Times New Roman" w:cstheme="minorHAnsi"/>
          <w:sz w:val="24"/>
          <w:szCs w:val="24"/>
        </w:rPr>
        <w:t>erkančiajai organizacijai programinės įrangos išeities kodų.</w:t>
      </w:r>
    </w:p>
    <w:p w14:paraId="0A057DD2" w14:textId="376AC5E6" w:rsidR="00FF188F" w:rsidRDefault="003E0E35" w:rsidP="00E00C71">
      <w:pPr>
        <w:tabs>
          <w:tab w:val="left" w:pos="851"/>
          <w:tab w:val="left" w:pos="1134"/>
        </w:tabs>
        <w:spacing w:after="0"/>
        <w:ind w:firstLine="567"/>
        <w:rPr>
          <w:rFonts w:eastAsia="Times New Roman" w:cstheme="minorHAnsi"/>
          <w:sz w:val="24"/>
          <w:szCs w:val="24"/>
        </w:rPr>
      </w:pPr>
      <w:r w:rsidRPr="003E0E35">
        <w:rPr>
          <w:rFonts w:eastAsia="Times New Roman" w:cstheme="minorHAnsi"/>
          <w:sz w:val="24"/>
          <w:szCs w:val="24"/>
        </w:rPr>
        <w:t>Perkančioji organizacija pažym</w:t>
      </w:r>
      <w:r w:rsidR="006A2558">
        <w:rPr>
          <w:rFonts w:eastAsia="Times New Roman" w:cstheme="minorHAnsi"/>
          <w:sz w:val="24"/>
          <w:szCs w:val="24"/>
        </w:rPr>
        <w:t>ėjo</w:t>
      </w:r>
      <w:r w:rsidRPr="003E0E35">
        <w:rPr>
          <w:rFonts w:eastAsia="Times New Roman" w:cstheme="minorHAnsi"/>
          <w:sz w:val="24"/>
          <w:szCs w:val="24"/>
        </w:rPr>
        <w:t>, kad siek</w:t>
      </w:r>
      <w:r w:rsidR="00951650">
        <w:rPr>
          <w:rFonts w:eastAsia="Times New Roman" w:cstheme="minorHAnsi"/>
          <w:sz w:val="24"/>
          <w:szCs w:val="24"/>
        </w:rPr>
        <w:t xml:space="preserve">iant </w:t>
      </w:r>
      <w:r w:rsidRPr="003E0E35">
        <w:rPr>
          <w:rFonts w:eastAsia="Times New Roman" w:cstheme="minorHAnsi"/>
          <w:sz w:val="24"/>
          <w:szCs w:val="24"/>
        </w:rPr>
        <w:t>užtikrinti tinkamą visų S</w:t>
      </w:r>
      <w:r w:rsidR="00F960C9">
        <w:rPr>
          <w:rFonts w:eastAsia="Times New Roman" w:cstheme="minorHAnsi"/>
          <w:sz w:val="24"/>
          <w:szCs w:val="24"/>
        </w:rPr>
        <w:t>istemos</w:t>
      </w:r>
      <w:r w:rsidRPr="003E0E35">
        <w:rPr>
          <w:rFonts w:eastAsia="Times New Roman" w:cstheme="minorHAnsi"/>
          <w:sz w:val="24"/>
          <w:szCs w:val="24"/>
        </w:rPr>
        <w:t xml:space="preserve"> programinės ir techninės įrangos modulių funkcionavimą, palaikymą, užtikrinti optimalias keliavimo sąlygas visiems Vilniaus miesto eismo dalyviams, kelionių laiko sumažinimą, transporto priemonių išmetamų teršalų kiekio sumažinimą, eismo saugumą, </w:t>
      </w:r>
      <w:r w:rsidR="00951650">
        <w:rPr>
          <w:rFonts w:eastAsia="Times New Roman" w:cstheme="minorHAnsi"/>
          <w:sz w:val="24"/>
          <w:szCs w:val="24"/>
        </w:rPr>
        <w:t xml:space="preserve">ir </w:t>
      </w:r>
      <w:r w:rsidRPr="003E0E35">
        <w:rPr>
          <w:rFonts w:eastAsia="Times New Roman" w:cstheme="minorHAnsi"/>
          <w:sz w:val="24"/>
          <w:szCs w:val="24"/>
        </w:rPr>
        <w:t xml:space="preserve">gavus Tarnybos sutikimą atlikti pirkimą </w:t>
      </w:r>
      <w:r w:rsidRPr="003E0E35">
        <w:rPr>
          <w:rFonts w:eastAsia="Times New Roman" w:cstheme="minorHAnsi"/>
          <w:sz w:val="24"/>
          <w:szCs w:val="24"/>
        </w:rPr>
        <w:lastRenderedPageBreak/>
        <w:t>neskelbiamų derybų būdu</w:t>
      </w:r>
      <w:r w:rsidR="006A2558">
        <w:rPr>
          <w:rStyle w:val="FootnoteReference"/>
          <w:rFonts w:eastAsia="Times New Roman" w:cstheme="minorHAnsi"/>
          <w:sz w:val="24"/>
          <w:szCs w:val="24"/>
        </w:rPr>
        <w:footnoteReference w:id="5"/>
      </w:r>
      <w:r w:rsidRPr="003E0E35">
        <w:rPr>
          <w:rFonts w:eastAsia="Times New Roman" w:cstheme="minorHAnsi"/>
          <w:sz w:val="24"/>
          <w:szCs w:val="24"/>
        </w:rPr>
        <w:t>, 2017 m. rugsėjo 29 d. su</w:t>
      </w:r>
      <w:r w:rsidR="00951650">
        <w:rPr>
          <w:rFonts w:eastAsia="Times New Roman" w:cstheme="minorHAnsi"/>
          <w:sz w:val="24"/>
          <w:szCs w:val="24"/>
        </w:rPr>
        <w:t xml:space="preserve"> tiekėju</w:t>
      </w:r>
      <w:r w:rsidRPr="003E0E35">
        <w:rPr>
          <w:rFonts w:eastAsia="Times New Roman" w:cstheme="minorHAnsi"/>
          <w:sz w:val="24"/>
          <w:szCs w:val="24"/>
        </w:rPr>
        <w:t xml:space="preserve"> </w:t>
      </w:r>
      <w:r w:rsidR="00DC5E2F" w:rsidRPr="00DC5E2F">
        <w:rPr>
          <w:rFonts w:eastAsia="Times New Roman" w:cstheme="minorHAnsi"/>
          <w:sz w:val="24"/>
          <w:szCs w:val="24"/>
        </w:rPr>
        <w:t xml:space="preserve">Siemens </w:t>
      </w:r>
      <w:proofErr w:type="spellStart"/>
      <w:r w:rsidR="00DC5E2F" w:rsidRPr="00DC5E2F">
        <w:rPr>
          <w:rFonts w:eastAsia="Times New Roman" w:cstheme="minorHAnsi"/>
          <w:sz w:val="24"/>
          <w:szCs w:val="24"/>
        </w:rPr>
        <w:t>Mobility</w:t>
      </w:r>
      <w:proofErr w:type="spellEnd"/>
      <w:r w:rsidR="00DC5E2F" w:rsidRPr="00DC5E2F">
        <w:rPr>
          <w:rFonts w:eastAsia="Times New Roman" w:cstheme="minorHAnsi"/>
          <w:sz w:val="24"/>
          <w:szCs w:val="24"/>
        </w:rPr>
        <w:t xml:space="preserve"> </w:t>
      </w:r>
      <w:proofErr w:type="spellStart"/>
      <w:r w:rsidR="00DC5E2F" w:rsidRPr="00DC5E2F">
        <w:rPr>
          <w:rFonts w:eastAsia="Times New Roman" w:cstheme="minorHAnsi"/>
          <w:sz w:val="24"/>
          <w:szCs w:val="24"/>
        </w:rPr>
        <w:t>Oy</w:t>
      </w:r>
      <w:proofErr w:type="spellEnd"/>
      <w:r w:rsidR="00DC5E2F" w:rsidRPr="00DC5E2F">
        <w:rPr>
          <w:rFonts w:eastAsia="Times New Roman" w:cstheme="minorHAnsi"/>
          <w:sz w:val="24"/>
          <w:szCs w:val="24"/>
        </w:rPr>
        <w:t xml:space="preserve"> Lietuvos filial</w:t>
      </w:r>
      <w:r w:rsidR="00DC5E2F">
        <w:rPr>
          <w:rFonts w:eastAsia="Times New Roman" w:cstheme="minorHAnsi"/>
          <w:sz w:val="24"/>
          <w:szCs w:val="24"/>
        </w:rPr>
        <w:t xml:space="preserve">u pasirašė </w:t>
      </w:r>
      <w:r w:rsidR="000244E5">
        <w:rPr>
          <w:rFonts w:eastAsia="Times New Roman" w:cstheme="minorHAnsi"/>
          <w:sz w:val="24"/>
          <w:szCs w:val="24"/>
        </w:rPr>
        <w:t xml:space="preserve">Automatizuotos </w:t>
      </w:r>
      <w:proofErr w:type="spellStart"/>
      <w:r w:rsidR="00971878">
        <w:rPr>
          <w:rFonts w:eastAsia="Times New Roman" w:cstheme="minorHAnsi"/>
          <w:sz w:val="24"/>
          <w:szCs w:val="24"/>
        </w:rPr>
        <w:t>šviesoforinio</w:t>
      </w:r>
      <w:proofErr w:type="spellEnd"/>
      <w:r w:rsidR="00971878">
        <w:rPr>
          <w:rFonts w:eastAsia="Times New Roman" w:cstheme="minorHAnsi"/>
          <w:sz w:val="24"/>
          <w:szCs w:val="24"/>
        </w:rPr>
        <w:t xml:space="preserve"> valdymo sistemos </w:t>
      </w:r>
      <w:r w:rsidR="005D655F">
        <w:rPr>
          <w:rFonts w:eastAsia="Times New Roman" w:cstheme="minorHAnsi"/>
          <w:sz w:val="24"/>
          <w:szCs w:val="24"/>
        </w:rPr>
        <w:t xml:space="preserve">centrinės programinės įrangos bei </w:t>
      </w:r>
      <w:r w:rsidRPr="003E0E35">
        <w:rPr>
          <w:rFonts w:eastAsia="Times New Roman" w:cstheme="minorHAnsi"/>
          <w:sz w:val="24"/>
          <w:szCs w:val="24"/>
        </w:rPr>
        <w:t>techninės įrangos atnaujinimo ir priežiūros paslaugų teikimo</w:t>
      </w:r>
      <w:r w:rsidR="005D655F">
        <w:rPr>
          <w:rFonts w:eastAsia="Times New Roman" w:cstheme="minorHAnsi"/>
          <w:sz w:val="24"/>
          <w:szCs w:val="24"/>
        </w:rPr>
        <w:t xml:space="preserve"> sutartį Nr. </w:t>
      </w:r>
      <w:r w:rsidR="00F15D8F">
        <w:rPr>
          <w:rFonts w:eastAsia="Times New Roman" w:cstheme="minorHAnsi"/>
          <w:sz w:val="24"/>
          <w:szCs w:val="24"/>
        </w:rPr>
        <w:t>SUT-23017/145</w:t>
      </w:r>
      <w:r w:rsidR="00951650">
        <w:rPr>
          <w:rFonts w:eastAsia="Times New Roman" w:cstheme="minorHAnsi"/>
          <w:sz w:val="24"/>
          <w:szCs w:val="24"/>
        </w:rPr>
        <w:t xml:space="preserve">. Šios sutarties </w:t>
      </w:r>
      <w:r w:rsidR="007E08FF">
        <w:rPr>
          <w:rFonts w:eastAsia="Times New Roman" w:cstheme="minorHAnsi"/>
          <w:sz w:val="24"/>
          <w:szCs w:val="24"/>
        </w:rPr>
        <w:t>pagrindu buvo įsigyta</w:t>
      </w:r>
      <w:r w:rsidRPr="003E0E35">
        <w:rPr>
          <w:rFonts w:eastAsia="Times New Roman" w:cstheme="minorHAnsi"/>
          <w:sz w:val="24"/>
          <w:szCs w:val="24"/>
        </w:rPr>
        <w:t xml:space="preserve"> atnaujint</w:t>
      </w:r>
      <w:r w:rsidR="007E08FF">
        <w:rPr>
          <w:rFonts w:eastAsia="Times New Roman" w:cstheme="minorHAnsi"/>
          <w:sz w:val="24"/>
          <w:szCs w:val="24"/>
        </w:rPr>
        <w:t>a</w:t>
      </w:r>
      <w:r w:rsidRPr="003E0E35">
        <w:rPr>
          <w:rFonts w:eastAsia="Times New Roman" w:cstheme="minorHAnsi"/>
          <w:sz w:val="24"/>
          <w:szCs w:val="24"/>
        </w:rPr>
        <w:t xml:space="preserve"> </w:t>
      </w:r>
      <w:r w:rsidR="007E08FF">
        <w:rPr>
          <w:rFonts w:eastAsia="Times New Roman" w:cstheme="minorHAnsi"/>
          <w:sz w:val="24"/>
          <w:szCs w:val="24"/>
        </w:rPr>
        <w:t>Sistemos</w:t>
      </w:r>
      <w:r w:rsidR="005659A8">
        <w:rPr>
          <w:rFonts w:eastAsia="Times New Roman" w:cstheme="minorHAnsi"/>
          <w:sz w:val="24"/>
          <w:szCs w:val="24"/>
        </w:rPr>
        <w:t xml:space="preserve"> programinės įrangos</w:t>
      </w:r>
      <w:r w:rsidRPr="003E0E35">
        <w:rPr>
          <w:rFonts w:eastAsia="Times New Roman" w:cstheme="minorHAnsi"/>
          <w:sz w:val="24"/>
          <w:szCs w:val="24"/>
        </w:rPr>
        <w:t xml:space="preserve"> neišimtin</w:t>
      </w:r>
      <w:r w:rsidR="005659A8">
        <w:rPr>
          <w:rFonts w:eastAsia="Times New Roman" w:cstheme="minorHAnsi"/>
          <w:sz w:val="24"/>
          <w:szCs w:val="24"/>
        </w:rPr>
        <w:t>ė</w:t>
      </w:r>
      <w:r w:rsidRPr="003E0E35">
        <w:rPr>
          <w:rFonts w:eastAsia="Times New Roman" w:cstheme="minorHAnsi"/>
          <w:sz w:val="24"/>
          <w:szCs w:val="24"/>
        </w:rPr>
        <w:t xml:space="preserve"> licencij</w:t>
      </w:r>
      <w:r w:rsidR="005659A8">
        <w:rPr>
          <w:rFonts w:eastAsia="Times New Roman" w:cstheme="minorHAnsi"/>
          <w:sz w:val="24"/>
          <w:szCs w:val="24"/>
        </w:rPr>
        <w:t>a</w:t>
      </w:r>
      <w:r w:rsidRPr="003E0E35">
        <w:rPr>
          <w:rFonts w:eastAsia="Times New Roman" w:cstheme="minorHAnsi"/>
          <w:sz w:val="24"/>
          <w:szCs w:val="24"/>
        </w:rPr>
        <w:t xml:space="preserve">, kuri nesuteikia teisės </w:t>
      </w:r>
      <w:r w:rsidR="00951650">
        <w:rPr>
          <w:rFonts w:eastAsia="Times New Roman" w:cstheme="minorHAnsi"/>
          <w:sz w:val="24"/>
          <w:szCs w:val="24"/>
        </w:rPr>
        <w:t xml:space="preserve">Perkančiajai organizacijai </w:t>
      </w:r>
      <w:r w:rsidRPr="003E0E35">
        <w:rPr>
          <w:rFonts w:eastAsia="Times New Roman" w:cstheme="minorHAnsi"/>
          <w:sz w:val="24"/>
          <w:szCs w:val="24"/>
        </w:rPr>
        <w:t>modifikuoti</w:t>
      </w:r>
      <w:r w:rsidR="00C9171F" w:rsidRPr="00C9171F">
        <w:rPr>
          <w:rFonts w:eastAsia="Times New Roman" w:cstheme="minorHAnsi"/>
          <w:sz w:val="24"/>
          <w:szCs w:val="24"/>
        </w:rPr>
        <w:t xml:space="preserve"> </w:t>
      </w:r>
      <w:r w:rsidR="00C9171F" w:rsidRPr="003E0E35">
        <w:rPr>
          <w:rFonts w:eastAsia="Times New Roman" w:cstheme="minorHAnsi"/>
          <w:sz w:val="24"/>
          <w:szCs w:val="24"/>
        </w:rPr>
        <w:t>programin</w:t>
      </w:r>
      <w:r w:rsidR="00951650">
        <w:rPr>
          <w:rFonts w:eastAsia="Times New Roman" w:cstheme="minorHAnsi"/>
          <w:sz w:val="24"/>
          <w:szCs w:val="24"/>
        </w:rPr>
        <w:t>ės</w:t>
      </w:r>
      <w:r w:rsidR="00C9171F" w:rsidRPr="003E0E35">
        <w:rPr>
          <w:rFonts w:eastAsia="Times New Roman" w:cstheme="minorHAnsi"/>
          <w:sz w:val="24"/>
          <w:szCs w:val="24"/>
        </w:rPr>
        <w:t xml:space="preserve"> įrang</w:t>
      </w:r>
      <w:r w:rsidR="00951650">
        <w:rPr>
          <w:rFonts w:eastAsia="Times New Roman" w:cstheme="minorHAnsi"/>
          <w:sz w:val="24"/>
          <w:szCs w:val="24"/>
        </w:rPr>
        <w:t>os</w:t>
      </w:r>
      <w:r w:rsidRPr="003E0E35">
        <w:rPr>
          <w:rFonts w:eastAsia="Times New Roman" w:cstheme="minorHAnsi"/>
          <w:sz w:val="24"/>
          <w:szCs w:val="24"/>
        </w:rPr>
        <w:t>,</w:t>
      </w:r>
      <w:r w:rsidR="00C9171F">
        <w:rPr>
          <w:rFonts w:eastAsia="Times New Roman" w:cstheme="minorHAnsi"/>
          <w:sz w:val="24"/>
          <w:szCs w:val="24"/>
        </w:rPr>
        <w:t xml:space="preserve"> </w:t>
      </w:r>
      <w:r w:rsidRPr="003E0E35">
        <w:rPr>
          <w:rFonts w:eastAsia="Times New Roman" w:cstheme="minorHAnsi"/>
          <w:sz w:val="24"/>
          <w:szCs w:val="24"/>
        </w:rPr>
        <w:t>o</w:t>
      </w:r>
      <w:r w:rsidR="008760FB" w:rsidRPr="008760FB">
        <w:t xml:space="preserve"> </w:t>
      </w:r>
      <w:r w:rsidR="008760FB" w:rsidRPr="008760FB">
        <w:rPr>
          <w:rFonts w:eastAsia="Times New Roman" w:cstheme="minorHAnsi"/>
          <w:sz w:val="24"/>
          <w:szCs w:val="24"/>
        </w:rPr>
        <w:t xml:space="preserve">Siemens </w:t>
      </w:r>
      <w:proofErr w:type="spellStart"/>
      <w:r w:rsidR="008760FB" w:rsidRPr="008760FB">
        <w:rPr>
          <w:rFonts w:eastAsia="Times New Roman" w:cstheme="minorHAnsi"/>
          <w:sz w:val="24"/>
          <w:szCs w:val="24"/>
        </w:rPr>
        <w:t>Mobility</w:t>
      </w:r>
      <w:proofErr w:type="spellEnd"/>
      <w:r w:rsidR="008760FB" w:rsidRPr="008760FB">
        <w:rPr>
          <w:rFonts w:eastAsia="Times New Roman" w:cstheme="minorHAnsi"/>
          <w:sz w:val="24"/>
          <w:szCs w:val="24"/>
        </w:rPr>
        <w:t xml:space="preserve"> </w:t>
      </w:r>
      <w:proofErr w:type="spellStart"/>
      <w:r w:rsidR="008760FB" w:rsidRPr="008760FB">
        <w:rPr>
          <w:rFonts w:eastAsia="Times New Roman" w:cstheme="minorHAnsi"/>
          <w:sz w:val="24"/>
          <w:szCs w:val="24"/>
        </w:rPr>
        <w:t>Oy</w:t>
      </w:r>
      <w:proofErr w:type="spellEnd"/>
      <w:r w:rsidR="008760FB" w:rsidRPr="008760FB">
        <w:rPr>
          <w:rFonts w:eastAsia="Times New Roman" w:cstheme="minorHAnsi"/>
          <w:sz w:val="24"/>
          <w:szCs w:val="24"/>
        </w:rPr>
        <w:t xml:space="preserve"> Lietuvos filial</w:t>
      </w:r>
      <w:r w:rsidR="008760FB">
        <w:rPr>
          <w:rFonts w:eastAsia="Times New Roman" w:cstheme="minorHAnsi"/>
          <w:sz w:val="24"/>
          <w:szCs w:val="24"/>
        </w:rPr>
        <w:t>as</w:t>
      </w:r>
      <w:r w:rsidRPr="003E0E35">
        <w:rPr>
          <w:rFonts w:eastAsia="Times New Roman" w:cstheme="minorHAnsi"/>
          <w:sz w:val="24"/>
          <w:szCs w:val="24"/>
        </w:rPr>
        <w:t xml:space="preserve"> pagal </w:t>
      </w:r>
      <w:r w:rsidR="00951650">
        <w:rPr>
          <w:rFonts w:eastAsia="Times New Roman" w:cstheme="minorHAnsi"/>
          <w:sz w:val="24"/>
          <w:szCs w:val="24"/>
        </w:rPr>
        <w:t xml:space="preserve">šią </w:t>
      </w:r>
      <w:r w:rsidRPr="003E0E35">
        <w:rPr>
          <w:rFonts w:eastAsia="Times New Roman" w:cstheme="minorHAnsi"/>
          <w:sz w:val="24"/>
          <w:szCs w:val="24"/>
        </w:rPr>
        <w:t>sutartį ne</w:t>
      </w:r>
      <w:r w:rsidR="00951650">
        <w:rPr>
          <w:rFonts w:eastAsia="Times New Roman" w:cstheme="minorHAnsi"/>
          <w:sz w:val="24"/>
          <w:szCs w:val="24"/>
        </w:rPr>
        <w:t>suteikė</w:t>
      </w:r>
      <w:r w:rsidRPr="003E0E35">
        <w:rPr>
          <w:rFonts w:eastAsia="Times New Roman" w:cstheme="minorHAnsi"/>
          <w:sz w:val="24"/>
          <w:szCs w:val="24"/>
        </w:rPr>
        <w:t xml:space="preserve"> Perkančiajai organizacijai išeities kodų. </w:t>
      </w:r>
      <w:r w:rsidR="00B8233D">
        <w:rPr>
          <w:rFonts w:eastAsia="Times New Roman" w:cstheme="minorHAnsi"/>
          <w:sz w:val="24"/>
          <w:szCs w:val="24"/>
        </w:rPr>
        <w:t>Prašyme</w:t>
      </w:r>
      <w:r w:rsidR="00951650">
        <w:rPr>
          <w:rFonts w:eastAsia="Times New Roman" w:cstheme="minorHAnsi"/>
          <w:sz w:val="24"/>
          <w:szCs w:val="24"/>
        </w:rPr>
        <w:t xml:space="preserve"> nurodoma, kad </w:t>
      </w:r>
      <w:r w:rsidR="000E698A">
        <w:rPr>
          <w:rFonts w:eastAsia="Times New Roman" w:cstheme="minorHAnsi"/>
          <w:sz w:val="24"/>
          <w:szCs w:val="24"/>
        </w:rPr>
        <w:t>p</w:t>
      </w:r>
      <w:r w:rsidR="000E698A" w:rsidRPr="000E698A">
        <w:rPr>
          <w:rFonts w:eastAsia="Times New Roman" w:cstheme="minorHAnsi"/>
          <w:sz w:val="24"/>
          <w:szCs w:val="24"/>
        </w:rPr>
        <w:t>asibaigus 2017 m. rugsėjo 29 d. sutar</w:t>
      </w:r>
      <w:r w:rsidR="00951650">
        <w:rPr>
          <w:rFonts w:eastAsia="Times New Roman" w:cstheme="minorHAnsi"/>
          <w:sz w:val="24"/>
          <w:szCs w:val="24"/>
        </w:rPr>
        <w:t>ties galiojimui</w:t>
      </w:r>
      <w:r w:rsidR="00D13A1E">
        <w:rPr>
          <w:rFonts w:eastAsia="Times New Roman" w:cstheme="minorHAnsi"/>
          <w:sz w:val="24"/>
          <w:szCs w:val="24"/>
        </w:rPr>
        <w:t>,</w:t>
      </w:r>
      <w:r w:rsidR="000E698A" w:rsidRPr="000E698A">
        <w:rPr>
          <w:rFonts w:eastAsia="Times New Roman" w:cstheme="minorHAnsi"/>
          <w:sz w:val="24"/>
          <w:szCs w:val="24"/>
        </w:rPr>
        <w:t xml:space="preserve"> Perkančioji organizacija </w:t>
      </w:r>
      <w:r w:rsidR="00D13A1E">
        <w:rPr>
          <w:rFonts w:eastAsia="Times New Roman" w:cstheme="minorHAnsi"/>
          <w:sz w:val="24"/>
          <w:szCs w:val="24"/>
        </w:rPr>
        <w:t>gavusi T</w:t>
      </w:r>
      <w:r w:rsidR="000E698A" w:rsidRPr="000E698A">
        <w:rPr>
          <w:rFonts w:eastAsia="Times New Roman" w:cstheme="minorHAnsi"/>
          <w:sz w:val="24"/>
          <w:szCs w:val="24"/>
        </w:rPr>
        <w:t xml:space="preserve">arnybos </w:t>
      </w:r>
      <w:r w:rsidR="00D13A1E">
        <w:rPr>
          <w:rFonts w:eastAsia="Times New Roman" w:cstheme="minorHAnsi"/>
          <w:sz w:val="24"/>
          <w:szCs w:val="24"/>
        </w:rPr>
        <w:t>sutikimą</w:t>
      </w:r>
      <w:r w:rsidR="00D13A1E">
        <w:rPr>
          <w:rStyle w:val="FootnoteReference"/>
          <w:rFonts w:eastAsia="Times New Roman" w:cstheme="minorHAnsi"/>
          <w:sz w:val="24"/>
          <w:szCs w:val="24"/>
        </w:rPr>
        <w:footnoteReference w:id="6"/>
      </w:r>
      <w:r w:rsidR="00D13A1E">
        <w:rPr>
          <w:rFonts w:eastAsia="Times New Roman" w:cstheme="minorHAnsi"/>
          <w:sz w:val="24"/>
          <w:szCs w:val="24"/>
        </w:rPr>
        <w:t xml:space="preserve"> </w:t>
      </w:r>
      <w:r w:rsidR="00733631" w:rsidRPr="00733631">
        <w:rPr>
          <w:rFonts w:eastAsia="Times New Roman" w:cstheme="minorHAnsi"/>
          <w:sz w:val="24"/>
          <w:szCs w:val="24"/>
        </w:rPr>
        <w:t>atlikti pirkimą neskelbiamų derybų būdu</w:t>
      </w:r>
      <w:r w:rsidR="00733631">
        <w:rPr>
          <w:rFonts w:eastAsia="Times New Roman" w:cstheme="minorHAnsi"/>
          <w:sz w:val="24"/>
          <w:szCs w:val="24"/>
        </w:rPr>
        <w:t>,</w:t>
      </w:r>
      <w:r w:rsidR="00733631" w:rsidRPr="00733631">
        <w:rPr>
          <w:rFonts w:eastAsia="Times New Roman" w:cstheme="minorHAnsi"/>
          <w:sz w:val="24"/>
          <w:szCs w:val="24"/>
        </w:rPr>
        <w:t xml:space="preserve"> </w:t>
      </w:r>
      <w:r w:rsidR="000E698A" w:rsidRPr="000E698A">
        <w:rPr>
          <w:rFonts w:eastAsia="Times New Roman" w:cstheme="minorHAnsi"/>
          <w:sz w:val="24"/>
          <w:szCs w:val="24"/>
        </w:rPr>
        <w:t xml:space="preserve">2021 m. rugpjūčio 19 d. pasirašė </w:t>
      </w:r>
      <w:r w:rsidR="00951650">
        <w:rPr>
          <w:rFonts w:eastAsia="Times New Roman" w:cstheme="minorHAnsi"/>
          <w:sz w:val="24"/>
          <w:szCs w:val="24"/>
        </w:rPr>
        <w:t xml:space="preserve">naują </w:t>
      </w:r>
      <w:r w:rsidR="000E698A" w:rsidRPr="000E698A">
        <w:rPr>
          <w:rFonts w:eastAsia="Times New Roman" w:cstheme="minorHAnsi"/>
          <w:sz w:val="24"/>
          <w:szCs w:val="24"/>
        </w:rPr>
        <w:t>Eismo valdymo ir reguliavimo sistemos priežiūros paslaugų teikimo sutartį Nr. 2021-SUT-0144</w:t>
      </w:r>
      <w:r w:rsidR="00895AF9">
        <w:rPr>
          <w:rFonts w:eastAsia="Times New Roman" w:cstheme="minorHAnsi"/>
          <w:sz w:val="24"/>
          <w:szCs w:val="24"/>
        </w:rPr>
        <w:t xml:space="preserve"> su </w:t>
      </w:r>
      <w:r w:rsidR="00951650">
        <w:rPr>
          <w:rFonts w:eastAsia="Times New Roman" w:cstheme="minorHAnsi"/>
          <w:sz w:val="24"/>
          <w:szCs w:val="24"/>
        </w:rPr>
        <w:t xml:space="preserve">tuo pačiu tiekėju – </w:t>
      </w:r>
      <w:r w:rsidR="000E698A" w:rsidRPr="000E698A">
        <w:rPr>
          <w:rFonts w:eastAsia="Times New Roman" w:cstheme="minorHAnsi"/>
          <w:sz w:val="24"/>
          <w:szCs w:val="24"/>
        </w:rPr>
        <w:t xml:space="preserve">Siemens </w:t>
      </w:r>
      <w:proofErr w:type="spellStart"/>
      <w:r w:rsidR="000E698A" w:rsidRPr="000E698A">
        <w:rPr>
          <w:rFonts w:eastAsia="Times New Roman" w:cstheme="minorHAnsi"/>
          <w:sz w:val="24"/>
          <w:szCs w:val="24"/>
        </w:rPr>
        <w:t>Mobility</w:t>
      </w:r>
      <w:proofErr w:type="spellEnd"/>
      <w:r w:rsidR="000E698A" w:rsidRPr="000E698A">
        <w:rPr>
          <w:rFonts w:eastAsia="Times New Roman" w:cstheme="minorHAnsi"/>
          <w:sz w:val="24"/>
          <w:szCs w:val="24"/>
        </w:rPr>
        <w:t xml:space="preserve"> </w:t>
      </w:r>
      <w:proofErr w:type="spellStart"/>
      <w:r w:rsidR="000E698A" w:rsidRPr="000E698A">
        <w:rPr>
          <w:rFonts w:eastAsia="Times New Roman" w:cstheme="minorHAnsi"/>
          <w:sz w:val="24"/>
          <w:szCs w:val="24"/>
        </w:rPr>
        <w:t>Oy</w:t>
      </w:r>
      <w:proofErr w:type="spellEnd"/>
      <w:r w:rsidR="000E698A" w:rsidRPr="000E698A">
        <w:rPr>
          <w:rFonts w:eastAsia="Times New Roman" w:cstheme="minorHAnsi"/>
          <w:sz w:val="24"/>
          <w:szCs w:val="24"/>
        </w:rPr>
        <w:t xml:space="preserve"> Lietuvos filial</w:t>
      </w:r>
      <w:r w:rsidR="006C514A">
        <w:rPr>
          <w:rFonts w:eastAsia="Times New Roman" w:cstheme="minorHAnsi"/>
          <w:sz w:val="24"/>
          <w:szCs w:val="24"/>
        </w:rPr>
        <w:t>u</w:t>
      </w:r>
      <w:r w:rsidR="00201DCA">
        <w:rPr>
          <w:rFonts w:eastAsia="Times New Roman" w:cstheme="minorHAnsi"/>
          <w:sz w:val="24"/>
          <w:szCs w:val="24"/>
        </w:rPr>
        <w:t>,</w:t>
      </w:r>
      <w:r w:rsidR="00A04162">
        <w:rPr>
          <w:rFonts w:eastAsia="Times New Roman" w:cstheme="minorHAnsi"/>
          <w:sz w:val="24"/>
          <w:szCs w:val="24"/>
        </w:rPr>
        <w:t xml:space="preserve"> dėl S</w:t>
      </w:r>
      <w:r w:rsidR="00A04162" w:rsidRPr="00A04162">
        <w:rPr>
          <w:rFonts w:eastAsia="Times New Roman" w:cstheme="minorHAnsi"/>
          <w:sz w:val="24"/>
          <w:szCs w:val="24"/>
        </w:rPr>
        <w:t>istemos priežiūros paslaug</w:t>
      </w:r>
      <w:r w:rsidR="00A04162">
        <w:rPr>
          <w:rFonts w:eastAsia="Times New Roman" w:cstheme="minorHAnsi"/>
          <w:sz w:val="24"/>
          <w:szCs w:val="24"/>
        </w:rPr>
        <w:t>ų</w:t>
      </w:r>
      <w:r w:rsidR="00A04162" w:rsidRPr="00A04162">
        <w:rPr>
          <w:rFonts w:eastAsia="Times New Roman" w:cstheme="minorHAnsi"/>
          <w:sz w:val="24"/>
          <w:szCs w:val="24"/>
        </w:rPr>
        <w:t xml:space="preserve"> ir Sistemos gedimų</w:t>
      </w:r>
      <w:r w:rsidR="00ED2FD6">
        <w:rPr>
          <w:rFonts w:eastAsia="Times New Roman" w:cstheme="minorHAnsi"/>
          <w:sz w:val="24"/>
          <w:szCs w:val="24"/>
        </w:rPr>
        <w:t xml:space="preserve"> </w:t>
      </w:r>
      <w:r w:rsidR="00A04162" w:rsidRPr="00A04162">
        <w:rPr>
          <w:rFonts w:eastAsia="Times New Roman" w:cstheme="minorHAnsi"/>
          <w:sz w:val="24"/>
          <w:szCs w:val="24"/>
        </w:rPr>
        <w:t>šalinim</w:t>
      </w:r>
      <w:r w:rsidR="00ED2FD6">
        <w:rPr>
          <w:rFonts w:eastAsia="Times New Roman" w:cstheme="minorHAnsi"/>
          <w:sz w:val="24"/>
          <w:szCs w:val="24"/>
        </w:rPr>
        <w:t xml:space="preserve">o bei </w:t>
      </w:r>
      <w:r w:rsidR="00A04162" w:rsidRPr="00A04162">
        <w:rPr>
          <w:rFonts w:eastAsia="Times New Roman" w:cstheme="minorHAnsi"/>
          <w:sz w:val="24"/>
          <w:szCs w:val="24"/>
        </w:rPr>
        <w:t>teikti</w:t>
      </w:r>
      <w:r w:rsidR="00ED2FD6">
        <w:rPr>
          <w:rFonts w:eastAsia="Times New Roman" w:cstheme="minorHAnsi"/>
          <w:sz w:val="24"/>
          <w:szCs w:val="24"/>
        </w:rPr>
        <w:t xml:space="preserve"> p</w:t>
      </w:r>
      <w:r w:rsidR="00A04162" w:rsidRPr="00A04162">
        <w:rPr>
          <w:rFonts w:eastAsia="Times New Roman" w:cstheme="minorHAnsi"/>
          <w:sz w:val="24"/>
          <w:szCs w:val="24"/>
        </w:rPr>
        <w:t>apildomas paslaugas, susijusias su</w:t>
      </w:r>
      <w:r w:rsidR="00ED2FD6">
        <w:rPr>
          <w:rFonts w:eastAsia="Times New Roman" w:cstheme="minorHAnsi"/>
          <w:sz w:val="24"/>
          <w:szCs w:val="24"/>
        </w:rPr>
        <w:t xml:space="preserve"> </w:t>
      </w:r>
      <w:r w:rsidR="00A04162" w:rsidRPr="00A04162">
        <w:rPr>
          <w:rFonts w:eastAsia="Times New Roman" w:cstheme="minorHAnsi"/>
          <w:sz w:val="24"/>
          <w:szCs w:val="24"/>
        </w:rPr>
        <w:t>Sistemos veikimo užtikrinimu</w:t>
      </w:r>
      <w:r w:rsidR="006C514A">
        <w:rPr>
          <w:rFonts w:eastAsia="Times New Roman" w:cstheme="minorHAnsi"/>
          <w:sz w:val="24"/>
          <w:szCs w:val="24"/>
        </w:rPr>
        <w:t>.</w:t>
      </w:r>
      <w:r w:rsidR="000E698A" w:rsidRPr="000E698A">
        <w:rPr>
          <w:rFonts w:eastAsia="Times New Roman" w:cstheme="minorHAnsi"/>
          <w:sz w:val="24"/>
          <w:szCs w:val="24"/>
        </w:rPr>
        <w:t xml:space="preserve"> </w:t>
      </w:r>
    </w:p>
    <w:p w14:paraId="7091C445" w14:textId="7D9485B9" w:rsidR="001367B4" w:rsidRDefault="00F441F4" w:rsidP="00E00C71">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Perkančioji organizacija pateikė paaiškinimus,</w:t>
      </w:r>
      <w:r w:rsidR="003E0E35" w:rsidRPr="003E0E35">
        <w:rPr>
          <w:rFonts w:eastAsia="Times New Roman" w:cstheme="minorHAnsi"/>
          <w:sz w:val="24"/>
          <w:szCs w:val="24"/>
        </w:rPr>
        <w:t xml:space="preserve"> kad </w:t>
      </w:r>
      <w:r w:rsidR="00025FBD">
        <w:rPr>
          <w:rFonts w:eastAsia="Times New Roman" w:cstheme="minorHAnsi"/>
          <w:sz w:val="24"/>
          <w:szCs w:val="24"/>
        </w:rPr>
        <w:t xml:space="preserve">pagal </w:t>
      </w:r>
      <w:r w:rsidR="006C514A">
        <w:rPr>
          <w:rFonts w:eastAsia="Times New Roman" w:cstheme="minorHAnsi"/>
          <w:sz w:val="24"/>
          <w:szCs w:val="24"/>
        </w:rPr>
        <w:t xml:space="preserve">pirmiau nurodytas </w:t>
      </w:r>
      <w:r w:rsidR="00025FBD">
        <w:rPr>
          <w:rFonts w:eastAsia="Times New Roman" w:cstheme="minorHAnsi"/>
          <w:sz w:val="24"/>
          <w:szCs w:val="24"/>
        </w:rPr>
        <w:t>sutart</w:t>
      </w:r>
      <w:r w:rsidR="006C514A">
        <w:rPr>
          <w:rFonts w:eastAsia="Times New Roman" w:cstheme="minorHAnsi"/>
          <w:sz w:val="24"/>
          <w:szCs w:val="24"/>
        </w:rPr>
        <w:t>is</w:t>
      </w:r>
      <w:r w:rsidR="00025FBD">
        <w:rPr>
          <w:rFonts w:eastAsia="Times New Roman" w:cstheme="minorHAnsi"/>
          <w:sz w:val="24"/>
          <w:szCs w:val="24"/>
        </w:rPr>
        <w:t xml:space="preserve">, </w:t>
      </w:r>
      <w:r w:rsidR="003E0E35" w:rsidRPr="003E0E35">
        <w:rPr>
          <w:rFonts w:eastAsia="Times New Roman" w:cstheme="minorHAnsi"/>
          <w:sz w:val="24"/>
          <w:szCs w:val="24"/>
        </w:rPr>
        <w:t xml:space="preserve">Perkančioji organizacija </w:t>
      </w:r>
      <w:r w:rsidR="00156829">
        <w:rPr>
          <w:rFonts w:eastAsia="Times New Roman" w:cstheme="minorHAnsi"/>
          <w:sz w:val="24"/>
          <w:szCs w:val="24"/>
        </w:rPr>
        <w:t xml:space="preserve">turėjo / </w:t>
      </w:r>
      <w:r w:rsidR="003E0E35" w:rsidRPr="003E0E35">
        <w:rPr>
          <w:rFonts w:eastAsia="Times New Roman" w:cstheme="minorHAnsi"/>
          <w:sz w:val="24"/>
          <w:szCs w:val="24"/>
        </w:rPr>
        <w:t xml:space="preserve">turi teisę pati keisti tik programinės įrangos parametrus – konfigūruoti programinės įrangos nustatymus, atsižvelgiant į kintančią eismo situaciją Vilniaus mieste, atsirandančius šviesoforus ir pan., t. y. Perkančiajai organizacijai </w:t>
      </w:r>
      <w:r w:rsidR="00363453">
        <w:rPr>
          <w:rFonts w:eastAsia="Times New Roman" w:cstheme="minorHAnsi"/>
          <w:sz w:val="24"/>
          <w:szCs w:val="24"/>
        </w:rPr>
        <w:t>buvo</w:t>
      </w:r>
      <w:r w:rsidR="003E0E35" w:rsidRPr="003E0E35">
        <w:rPr>
          <w:rFonts w:eastAsia="Times New Roman" w:cstheme="minorHAnsi"/>
          <w:sz w:val="24"/>
          <w:szCs w:val="24"/>
        </w:rPr>
        <w:t xml:space="preserve"> suteiktos tik S</w:t>
      </w:r>
      <w:r w:rsidR="0015790B">
        <w:rPr>
          <w:rFonts w:eastAsia="Times New Roman" w:cstheme="minorHAnsi"/>
          <w:sz w:val="24"/>
          <w:szCs w:val="24"/>
        </w:rPr>
        <w:t xml:space="preserve">istemos </w:t>
      </w:r>
      <w:r w:rsidR="003E0E35" w:rsidRPr="003E0E35">
        <w:rPr>
          <w:rFonts w:eastAsia="Times New Roman" w:cstheme="minorHAnsi"/>
          <w:sz w:val="24"/>
          <w:szCs w:val="24"/>
        </w:rPr>
        <w:t xml:space="preserve">programinės įrangos vartotojo, bet ne administravimo, teisės. </w:t>
      </w:r>
      <w:r w:rsidR="0015790B">
        <w:rPr>
          <w:rFonts w:eastAsia="Times New Roman" w:cstheme="minorHAnsi"/>
          <w:sz w:val="24"/>
          <w:szCs w:val="24"/>
        </w:rPr>
        <w:t xml:space="preserve">Prašyme </w:t>
      </w:r>
      <w:r w:rsidR="00AE2817">
        <w:rPr>
          <w:rFonts w:eastAsia="Times New Roman" w:cstheme="minorHAnsi"/>
          <w:sz w:val="24"/>
          <w:szCs w:val="24"/>
        </w:rPr>
        <w:t>pažymėta</w:t>
      </w:r>
      <w:r w:rsidR="003E0E35" w:rsidRPr="003E0E35">
        <w:rPr>
          <w:rFonts w:eastAsia="Times New Roman" w:cstheme="minorHAnsi"/>
          <w:sz w:val="24"/>
          <w:szCs w:val="24"/>
        </w:rPr>
        <w:t>, kad atliekant S</w:t>
      </w:r>
      <w:r w:rsidR="00AE2817">
        <w:rPr>
          <w:rFonts w:eastAsia="Times New Roman" w:cstheme="minorHAnsi"/>
          <w:sz w:val="24"/>
          <w:szCs w:val="24"/>
        </w:rPr>
        <w:t>istemos</w:t>
      </w:r>
      <w:r w:rsidR="003E0E35" w:rsidRPr="003E0E35">
        <w:rPr>
          <w:rFonts w:eastAsia="Times New Roman" w:cstheme="minorHAnsi"/>
          <w:sz w:val="24"/>
          <w:szCs w:val="24"/>
        </w:rPr>
        <w:t xml:space="preserve"> programinės įrangos priežiūrą ir atsiradus jos gedimams, susijusiems su išeities kodų klaidomis, tokį gedimų taisymą gal</w:t>
      </w:r>
      <w:r w:rsidR="001367B4">
        <w:rPr>
          <w:rFonts w:eastAsia="Times New Roman" w:cstheme="minorHAnsi"/>
          <w:sz w:val="24"/>
          <w:szCs w:val="24"/>
        </w:rPr>
        <w:t>ėjo</w:t>
      </w:r>
      <w:r w:rsidR="001E2C8D">
        <w:rPr>
          <w:rFonts w:eastAsia="Times New Roman" w:cstheme="minorHAnsi"/>
          <w:sz w:val="24"/>
          <w:szCs w:val="24"/>
        </w:rPr>
        <w:t xml:space="preserve"> / gali</w:t>
      </w:r>
      <w:r w:rsidR="003E0E35" w:rsidRPr="003E0E35">
        <w:rPr>
          <w:rFonts w:eastAsia="Times New Roman" w:cstheme="minorHAnsi"/>
          <w:sz w:val="24"/>
          <w:szCs w:val="24"/>
        </w:rPr>
        <w:t xml:space="preserve"> atlikti tik programinės įrangos autorius ar išimtinių teisių turėtojas. </w:t>
      </w:r>
    </w:p>
    <w:p w14:paraId="56539BB0" w14:textId="2E905961" w:rsidR="006F3DB7" w:rsidRDefault="006F3DB7" w:rsidP="00E00C71">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 xml:space="preserve">Papildomai prašyme nurodyta, kad </w:t>
      </w:r>
      <w:r w:rsidRPr="006F3DB7">
        <w:rPr>
          <w:rFonts w:eastAsia="Times New Roman" w:cstheme="minorHAnsi"/>
          <w:sz w:val="24"/>
          <w:szCs w:val="24"/>
        </w:rPr>
        <w:t xml:space="preserve">2021 m. Siemens </w:t>
      </w:r>
      <w:proofErr w:type="spellStart"/>
      <w:r w:rsidRPr="006F3DB7">
        <w:rPr>
          <w:rFonts w:eastAsia="Times New Roman" w:cstheme="minorHAnsi"/>
          <w:sz w:val="24"/>
          <w:szCs w:val="24"/>
        </w:rPr>
        <w:t>Mobility</w:t>
      </w:r>
      <w:proofErr w:type="spellEnd"/>
      <w:r w:rsidRPr="006F3DB7">
        <w:rPr>
          <w:rFonts w:eastAsia="Times New Roman" w:cstheme="minorHAnsi"/>
          <w:sz w:val="24"/>
          <w:szCs w:val="24"/>
        </w:rPr>
        <w:t xml:space="preserve"> </w:t>
      </w:r>
      <w:proofErr w:type="spellStart"/>
      <w:r w:rsidRPr="006F3DB7">
        <w:rPr>
          <w:rFonts w:eastAsia="Times New Roman" w:cstheme="minorHAnsi"/>
          <w:sz w:val="24"/>
          <w:szCs w:val="24"/>
        </w:rPr>
        <w:t>GmbH</w:t>
      </w:r>
      <w:proofErr w:type="spellEnd"/>
      <w:r w:rsidRPr="006F3DB7">
        <w:rPr>
          <w:rFonts w:eastAsia="Times New Roman" w:cstheme="minorHAnsi"/>
          <w:sz w:val="24"/>
          <w:szCs w:val="24"/>
        </w:rPr>
        <w:t xml:space="preserve"> atskyrė intelektinių transporto valdymo sistemų verslą ir įkūrė naują įmonę </w:t>
      </w:r>
      <w:proofErr w:type="spellStart"/>
      <w:r w:rsidRPr="006F3DB7">
        <w:rPr>
          <w:rFonts w:eastAsia="Times New Roman" w:cstheme="minorHAnsi"/>
          <w:sz w:val="24"/>
          <w:szCs w:val="24"/>
        </w:rPr>
        <w:t>Yunex</w:t>
      </w:r>
      <w:proofErr w:type="spellEnd"/>
      <w:r w:rsidRPr="006F3DB7">
        <w:rPr>
          <w:rFonts w:eastAsia="Times New Roman" w:cstheme="minorHAnsi"/>
          <w:sz w:val="24"/>
          <w:szCs w:val="24"/>
        </w:rPr>
        <w:t xml:space="preserve"> </w:t>
      </w:r>
      <w:proofErr w:type="spellStart"/>
      <w:r w:rsidRPr="006F3DB7">
        <w:rPr>
          <w:rFonts w:eastAsia="Times New Roman" w:cstheme="minorHAnsi"/>
          <w:sz w:val="24"/>
          <w:szCs w:val="24"/>
        </w:rPr>
        <w:t>GmbH</w:t>
      </w:r>
      <w:proofErr w:type="spellEnd"/>
      <w:r w:rsidR="00932FE2">
        <w:rPr>
          <w:rFonts w:eastAsia="Times New Roman" w:cstheme="minorHAnsi"/>
          <w:sz w:val="24"/>
          <w:szCs w:val="24"/>
        </w:rPr>
        <w:t>, kurios</w:t>
      </w:r>
      <w:r w:rsidRPr="006F3DB7">
        <w:rPr>
          <w:rFonts w:eastAsia="Times New Roman" w:cstheme="minorHAnsi"/>
          <w:sz w:val="24"/>
          <w:szCs w:val="24"/>
        </w:rPr>
        <w:t xml:space="preserve"> 100</w:t>
      </w:r>
      <w:r w:rsidR="00E32D74">
        <w:rPr>
          <w:rFonts w:eastAsia="Times New Roman" w:cstheme="minorHAnsi"/>
          <w:sz w:val="24"/>
          <w:szCs w:val="24"/>
        </w:rPr>
        <w:t xml:space="preserve"> proc.</w:t>
      </w:r>
      <w:r w:rsidRPr="006F3DB7">
        <w:rPr>
          <w:rFonts w:eastAsia="Times New Roman" w:cstheme="minorHAnsi"/>
          <w:sz w:val="24"/>
          <w:szCs w:val="24"/>
        </w:rPr>
        <w:t xml:space="preserve"> akcijų priklausė Siemens </w:t>
      </w:r>
      <w:proofErr w:type="spellStart"/>
      <w:r w:rsidRPr="006F3DB7">
        <w:rPr>
          <w:rFonts w:eastAsia="Times New Roman" w:cstheme="minorHAnsi"/>
          <w:sz w:val="24"/>
          <w:szCs w:val="24"/>
        </w:rPr>
        <w:t>Mobility</w:t>
      </w:r>
      <w:proofErr w:type="spellEnd"/>
      <w:r w:rsidRPr="006F3DB7">
        <w:rPr>
          <w:rFonts w:eastAsia="Times New Roman" w:cstheme="minorHAnsi"/>
          <w:sz w:val="24"/>
          <w:szCs w:val="24"/>
        </w:rPr>
        <w:t xml:space="preserve"> </w:t>
      </w:r>
      <w:proofErr w:type="spellStart"/>
      <w:r w:rsidRPr="006F3DB7">
        <w:rPr>
          <w:rFonts w:eastAsia="Times New Roman" w:cstheme="minorHAnsi"/>
          <w:sz w:val="24"/>
          <w:szCs w:val="24"/>
        </w:rPr>
        <w:t>GmbH</w:t>
      </w:r>
      <w:proofErr w:type="spellEnd"/>
      <w:r w:rsidR="00932FE2">
        <w:rPr>
          <w:rFonts w:eastAsia="Times New Roman" w:cstheme="minorHAnsi"/>
          <w:sz w:val="24"/>
          <w:szCs w:val="24"/>
        </w:rPr>
        <w:t xml:space="preserve">, atitinkamai, </w:t>
      </w:r>
      <w:r w:rsidRPr="006F3DB7">
        <w:rPr>
          <w:rFonts w:eastAsia="Times New Roman" w:cstheme="minorHAnsi"/>
          <w:sz w:val="24"/>
          <w:szCs w:val="24"/>
        </w:rPr>
        <w:t>intelektinės nuosavybės (autorinės) teisės į S</w:t>
      </w:r>
      <w:r w:rsidR="006528E8">
        <w:rPr>
          <w:rFonts w:eastAsia="Times New Roman" w:cstheme="minorHAnsi"/>
          <w:sz w:val="24"/>
          <w:szCs w:val="24"/>
        </w:rPr>
        <w:t>istemos</w:t>
      </w:r>
      <w:r w:rsidRPr="006F3DB7">
        <w:rPr>
          <w:rFonts w:eastAsia="Times New Roman" w:cstheme="minorHAnsi"/>
          <w:sz w:val="24"/>
          <w:szCs w:val="24"/>
        </w:rPr>
        <w:t xml:space="preserve"> programinę įrangą automatiškai buvo perduotos </w:t>
      </w:r>
      <w:proofErr w:type="spellStart"/>
      <w:r w:rsidRPr="006F3DB7">
        <w:rPr>
          <w:rFonts w:eastAsia="Times New Roman" w:cstheme="minorHAnsi"/>
          <w:sz w:val="24"/>
          <w:szCs w:val="24"/>
        </w:rPr>
        <w:t>Yunex</w:t>
      </w:r>
      <w:proofErr w:type="spellEnd"/>
      <w:r w:rsidRPr="006F3DB7">
        <w:rPr>
          <w:rFonts w:eastAsia="Times New Roman" w:cstheme="minorHAnsi"/>
          <w:sz w:val="24"/>
          <w:szCs w:val="24"/>
        </w:rPr>
        <w:t xml:space="preserve"> </w:t>
      </w:r>
      <w:proofErr w:type="spellStart"/>
      <w:r w:rsidRPr="006F3DB7">
        <w:rPr>
          <w:rFonts w:eastAsia="Times New Roman" w:cstheme="minorHAnsi"/>
          <w:sz w:val="24"/>
          <w:szCs w:val="24"/>
        </w:rPr>
        <w:t>GmbH</w:t>
      </w:r>
      <w:proofErr w:type="spellEnd"/>
      <w:r w:rsidRPr="006F3DB7">
        <w:rPr>
          <w:rFonts w:eastAsia="Times New Roman" w:cstheme="minorHAnsi"/>
          <w:sz w:val="24"/>
          <w:szCs w:val="24"/>
        </w:rPr>
        <w:t xml:space="preserve"> </w:t>
      </w:r>
      <w:r w:rsidR="00783EA6">
        <w:rPr>
          <w:rFonts w:eastAsia="Times New Roman" w:cstheme="minorHAnsi"/>
          <w:sz w:val="24"/>
          <w:szCs w:val="24"/>
        </w:rPr>
        <w:t>įmonei</w:t>
      </w:r>
      <w:r w:rsidR="008C259C">
        <w:rPr>
          <w:rStyle w:val="FootnoteReference"/>
          <w:rFonts w:eastAsia="Times New Roman" w:cstheme="minorHAnsi"/>
          <w:sz w:val="24"/>
          <w:szCs w:val="24"/>
        </w:rPr>
        <w:footnoteReference w:id="7"/>
      </w:r>
      <w:r w:rsidR="006528E8">
        <w:rPr>
          <w:rFonts w:eastAsia="Times New Roman" w:cstheme="minorHAnsi"/>
          <w:sz w:val="24"/>
          <w:szCs w:val="24"/>
        </w:rPr>
        <w:t xml:space="preserve">. </w:t>
      </w:r>
      <w:r w:rsidRPr="006F3DB7">
        <w:rPr>
          <w:rFonts w:eastAsia="Times New Roman" w:cstheme="minorHAnsi"/>
          <w:sz w:val="24"/>
          <w:szCs w:val="24"/>
        </w:rPr>
        <w:t>Ši</w:t>
      </w:r>
      <w:r w:rsidR="00B2342D">
        <w:rPr>
          <w:rFonts w:eastAsia="Times New Roman" w:cstheme="minorHAnsi"/>
          <w:sz w:val="24"/>
          <w:szCs w:val="24"/>
        </w:rPr>
        <w:t>uo metu,</w:t>
      </w:r>
      <w:r w:rsidRPr="006F3DB7">
        <w:rPr>
          <w:rFonts w:eastAsia="Times New Roman" w:cstheme="minorHAnsi"/>
          <w:sz w:val="24"/>
          <w:szCs w:val="24"/>
        </w:rPr>
        <w:t xml:space="preserve"> visos S</w:t>
      </w:r>
      <w:r w:rsidR="006D77D4">
        <w:rPr>
          <w:rFonts w:eastAsia="Times New Roman" w:cstheme="minorHAnsi"/>
          <w:sz w:val="24"/>
          <w:szCs w:val="24"/>
        </w:rPr>
        <w:t>istemos</w:t>
      </w:r>
      <w:r w:rsidRPr="006F3DB7">
        <w:rPr>
          <w:rFonts w:eastAsia="Times New Roman" w:cstheme="minorHAnsi"/>
          <w:sz w:val="24"/>
          <w:szCs w:val="24"/>
        </w:rPr>
        <w:t xml:space="preserve"> programinės įrangos intelektinės nuosavybės (autorinės) teisės priklauso </w:t>
      </w:r>
      <w:r w:rsidR="00783EA6">
        <w:rPr>
          <w:rFonts w:eastAsia="Times New Roman" w:cstheme="minorHAnsi"/>
          <w:sz w:val="24"/>
          <w:szCs w:val="24"/>
        </w:rPr>
        <w:t xml:space="preserve">įmonei </w:t>
      </w:r>
      <w:proofErr w:type="spellStart"/>
      <w:r w:rsidRPr="006F3DB7">
        <w:rPr>
          <w:rFonts w:eastAsia="Times New Roman" w:cstheme="minorHAnsi"/>
          <w:sz w:val="24"/>
          <w:szCs w:val="24"/>
        </w:rPr>
        <w:t>Yunex</w:t>
      </w:r>
      <w:proofErr w:type="spellEnd"/>
      <w:r w:rsidRPr="006F3DB7">
        <w:rPr>
          <w:rFonts w:eastAsia="Times New Roman" w:cstheme="minorHAnsi"/>
          <w:sz w:val="24"/>
          <w:szCs w:val="24"/>
        </w:rPr>
        <w:t xml:space="preserve"> </w:t>
      </w:r>
      <w:proofErr w:type="spellStart"/>
      <w:r w:rsidRPr="006F3DB7">
        <w:rPr>
          <w:rFonts w:eastAsia="Times New Roman" w:cstheme="minorHAnsi"/>
          <w:sz w:val="24"/>
          <w:szCs w:val="24"/>
        </w:rPr>
        <w:t>GmbH</w:t>
      </w:r>
      <w:proofErr w:type="spellEnd"/>
      <w:r w:rsidR="007B6204">
        <w:rPr>
          <w:rFonts w:eastAsia="Times New Roman" w:cstheme="minorHAnsi"/>
          <w:sz w:val="24"/>
          <w:szCs w:val="24"/>
        </w:rPr>
        <w:t>, o v</w:t>
      </w:r>
      <w:r w:rsidRPr="006F3DB7">
        <w:rPr>
          <w:rFonts w:eastAsia="Times New Roman" w:cstheme="minorHAnsi"/>
          <w:sz w:val="24"/>
          <w:szCs w:val="24"/>
        </w:rPr>
        <w:t xml:space="preserve">ienintelis oficialus įgaliotas </w:t>
      </w:r>
      <w:r w:rsidR="00783EA6">
        <w:rPr>
          <w:rFonts w:eastAsia="Times New Roman" w:cstheme="minorHAnsi"/>
          <w:sz w:val="24"/>
          <w:szCs w:val="24"/>
        </w:rPr>
        <w:t>įmonės</w:t>
      </w:r>
      <w:r w:rsidRPr="006F3DB7">
        <w:rPr>
          <w:rFonts w:eastAsia="Times New Roman" w:cstheme="minorHAnsi"/>
          <w:sz w:val="24"/>
          <w:szCs w:val="24"/>
        </w:rPr>
        <w:t xml:space="preserve"> </w:t>
      </w:r>
      <w:proofErr w:type="spellStart"/>
      <w:r w:rsidRPr="006F3DB7">
        <w:rPr>
          <w:rFonts w:eastAsia="Times New Roman" w:cstheme="minorHAnsi"/>
          <w:sz w:val="24"/>
          <w:szCs w:val="24"/>
        </w:rPr>
        <w:t>Yunex</w:t>
      </w:r>
      <w:proofErr w:type="spellEnd"/>
      <w:r w:rsidRPr="006F3DB7">
        <w:rPr>
          <w:rFonts w:eastAsia="Times New Roman" w:cstheme="minorHAnsi"/>
          <w:sz w:val="24"/>
          <w:szCs w:val="24"/>
        </w:rPr>
        <w:t xml:space="preserve"> </w:t>
      </w:r>
      <w:proofErr w:type="spellStart"/>
      <w:r w:rsidRPr="006F3DB7">
        <w:rPr>
          <w:rFonts w:eastAsia="Times New Roman" w:cstheme="minorHAnsi"/>
          <w:sz w:val="24"/>
          <w:szCs w:val="24"/>
        </w:rPr>
        <w:t>GmbH</w:t>
      </w:r>
      <w:proofErr w:type="spellEnd"/>
      <w:r w:rsidRPr="006F3DB7">
        <w:rPr>
          <w:rFonts w:eastAsia="Times New Roman" w:cstheme="minorHAnsi"/>
          <w:sz w:val="24"/>
          <w:szCs w:val="24"/>
        </w:rPr>
        <w:t xml:space="preserve"> atstovas Lietuvoje yra UAB „</w:t>
      </w:r>
      <w:proofErr w:type="spellStart"/>
      <w:r w:rsidRPr="006F3DB7">
        <w:rPr>
          <w:rFonts w:eastAsia="Times New Roman" w:cstheme="minorHAnsi"/>
          <w:sz w:val="24"/>
          <w:szCs w:val="24"/>
        </w:rPr>
        <w:t>Juneksas</w:t>
      </w:r>
      <w:proofErr w:type="spellEnd"/>
      <w:r w:rsidRPr="006F3DB7">
        <w:rPr>
          <w:rFonts w:eastAsia="Times New Roman" w:cstheme="minorHAnsi"/>
          <w:sz w:val="24"/>
          <w:szCs w:val="24"/>
        </w:rPr>
        <w:t>“</w:t>
      </w:r>
      <w:r w:rsidR="00DA28BE">
        <w:rPr>
          <w:rStyle w:val="FootnoteReference"/>
          <w:rFonts w:eastAsia="Times New Roman" w:cstheme="minorHAnsi"/>
          <w:sz w:val="24"/>
          <w:szCs w:val="24"/>
        </w:rPr>
        <w:footnoteReference w:id="8"/>
      </w:r>
      <w:r w:rsidRPr="006F3DB7">
        <w:rPr>
          <w:rFonts w:eastAsia="Times New Roman" w:cstheme="minorHAnsi"/>
          <w:sz w:val="24"/>
          <w:szCs w:val="24"/>
        </w:rPr>
        <w:t>.</w:t>
      </w:r>
    </w:p>
    <w:p w14:paraId="6FAB81F1" w14:textId="5308C475" w:rsidR="007E6CB9" w:rsidRDefault="007E6CB9" w:rsidP="00E00C71">
      <w:pPr>
        <w:tabs>
          <w:tab w:val="left" w:pos="851"/>
          <w:tab w:val="left" w:pos="1134"/>
        </w:tabs>
        <w:spacing w:after="0"/>
        <w:ind w:firstLine="567"/>
        <w:rPr>
          <w:rFonts w:eastAsia="Times New Roman" w:cstheme="minorHAnsi"/>
          <w:sz w:val="24"/>
          <w:szCs w:val="24"/>
        </w:rPr>
      </w:pPr>
      <w:r w:rsidRPr="00562D2B">
        <w:rPr>
          <w:rFonts w:eastAsia="Times New Roman" w:cstheme="minorHAnsi"/>
          <w:sz w:val="24"/>
          <w:szCs w:val="24"/>
        </w:rPr>
        <w:t xml:space="preserve">Pažymėtina, kad </w:t>
      </w:r>
      <w:r w:rsidR="00AF7931" w:rsidRPr="00562D2B">
        <w:rPr>
          <w:rFonts w:eastAsia="Times New Roman" w:cstheme="minorHAnsi"/>
          <w:sz w:val="24"/>
          <w:szCs w:val="24"/>
        </w:rPr>
        <w:t>pa</w:t>
      </w:r>
      <w:r w:rsidRPr="00562D2B">
        <w:rPr>
          <w:rFonts w:eastAsia="Times New Roman" w:cstheme="minorHAnsi"/>
          <w:sz w:val="24"/>
          <w:szCs w:val="24"/>
        </w:rPr>
        <w:t xml:space="preserve">teikdama papildomą informaciją, </w:t>
      </w:r>
      <w:r w:rsidR="00AF7931" w:rsidRPr="00562D2B">
        <w:rPr>
          <w:rFonts w:eastAsia="Times New Roman" w:cstheme="minorHAnsi"/>
          <w:sz w:val="24"/>
          <w:szCs w:val="24"/>
        </w:rPr>
        <w:t xml:space="preserve">Perkančioji organizacija </w:t>
      </w:r>
      <w:r w:rsidRPr="00562D2B">
        <w:rPr>
          <w:rFonts w:eastAsia="Times New Roman" w:cstheme="minorHAnsi"/>
          <w:sz w:val="24"/>
          <w:szCs w:val="24"/>
        </w:rPr>
        <w:t>nurodė, kad</w:t>
      </w:r>
      <w:r w:rsidR="00AF7931" w:rsidRPr="00562D2B">
        <w:rPr>
          <w:rFonts w:eastAsia="Times New Roman" w:cstheme="minorHAnsi"/>
          <w:sz w:val="24"/>
          <w:szCs w:val="24"/>
        </w:rPr>
        <w:t xml:space="preserve"> siekia</w:t>
      </w:r>
      <w:r w:rsidRPr="00562D2B">
        <w:rPr>
          <w:rFonts w:eastAsia="Times New Roman" w:cstheme="minorHAnsi"/>
          <w:sz w:val="24"/>
          <w:szCs w:val="24"/>
        </w:rPr>
        <w:t xml:space="preserve"> </w:t>
      </w:r>
      <w:r w:rsidR="00434453">
        <w:rPr>
          <w:rFonts w:eastAsia="Times New Roman" w:cstheme="minorHAnsi"/>
          <w:sz w:val="24"/>
          <w:szCs w:val="24"/>
        </w:rPr>
        <w:t xml:space="preserve">vykdyti pirkimą ir </w:t>
      </w:r>
      <w:r w:rsidR="00AF7931" w:rsidRPr="00562D2B">
        <w:rPr>
          <w:rFonts w:eastAsia="Times New Roman" w:cstheme="minorHAnsi"/>
          <w:sz w:val="24"/>
          <w:szCs w:val="24"/>
        </w:rPr>
        <w:t>įgyti naują eismo valdymo sistemą su 5 metų priežiūra.</w:t>
      </w:r>
      <w:r w:rsidR="00C57C2C" w:rsidRPr="00562D2B">
        <w:rPr>
          <w:sz w:val="24"/>
          <w:szCs w:val="24"/>
        </w:rPr>
        <w:t xml:space="preserve"> </w:t>
      </w:r>
      <w:r w:rsidR="006C4C68" w:rsidRPr="00562D2B">
        <w:rPr>
          <w:sz w:val="24"/>
          <w:szCs w:val="24"/>
        </w:rPr>
        <w:t xml:space="preserve">Planuojama, kad </w:t>
      </w:r>
      <w:r w:rsidR="00C57C2C" w:rsidRPr="00562D2B">
        <w:rPr>
          <w:rFonts w:eastAsia="Times New Roman" w:cstheme="minorHAnsi"/>
          <w:sz w:val="24"/>
          <w:szCs w:val="24"/>
        </w:rPr>
        <w:t>naujos sistemos pirkimas bus pradėtas 2025 m. pradžioje</w:t>
      </w:r>
      <w:r w:rsidR="00562D2B">
        <w:rPr>
          <w:rFonts w:eastAsia="Times New Roman" w:cstheme="minorHAnsi"/>
          <w:sz w:val="24"/>
          <w:szCs w:val="24"/>
        </w:rPr>
        <w:t>.</w:t>
      </w:r>
      <w:r w:rsidR="00AF7931" w:rsidRPr="00562D2B">
        <w:rPr>
          <w:rFonts w:eastAsia="Times New Roman" w:cstheme="minorHAnsi"/>
          <w:sz w:val="24"/>
          <w:szCs w:val="24"/>
        </w:rPr>
        <w:t xml:space="preserve"> </w:t>
      </w:r>
      <w:r w:rsidR="00833917">
        <w:rPr>
          <w:rFonts w:eastAsia="Times New Roman" w:cstheme="minorHAnsi"/>
          <w:sz w:val="24"/>
          <w:szCs w:val="24"/>
        </w:rPr>
        <w:t>Šiuo metu</w:t>
      </w:r>
      <w:r w:rsidR="00D42412" w:rsidRPr="00562D2B">
        <w:rPr>
          <w:rFonts w:eastAsia="Times New Roman" w:cstheme="minorHAnsi"/>
          <w:sz w:val="24"/>
          <w:szCs w:val="24"/>
        </w:rPr>
        <w:t xml:space="preserve"> </w:t>
      </w:r>
      <w:r w:rsidR="005F1E15" w:rsidRPr="00562D2B">
        <w:rPr>
          <w:rFonts w:eastAsia="Times New Roman" w:cstheme="minorHAnsi"/>
          <w:sz w:val="24"/>
          <w:szCs w:val="24"/>
        </w:rPr>
        <w:t xml:space="preserve">Perkančioji organizacija </w:t>
      </w:r>
      <w:r w:rsidR="00D42412" w:rsidRPr="00562D2B">
        <w:rPr>
          <w:rFonts w:eastAsia="Times New Roman" w:cstheme="minorHAnsi"/>
          <w:sz w:val="24"/>
          <w:szCs w:val="24"/>
        </w:rPr>
        <w:t>atlieka rinkos tyrim</w:t>
      </w:r>
      <w:r w:rsidR="005F1E15" w:rsidRPr="00562D2B">
        <w:rPr>
          <w:rFonts w:eastAsia="Times New Roman" w:cstheme="minorHAnsi"/>
          <w:sz w:val="24"/>
          <w:szCs w:val="24"/>
        </w:rPr>
        <w:t>ą</w:t>
      </w:r>
      <w:r w:rsidR="004C7C8B" w:rsidRPr="00562D2B">
        <w:rPr>
          <w:rStyle w:val="FootnoteReference"/>
          <w:rFonts w:eastAsia="Times New Roman" w:cstheme="minorHAnsi"/>
          <w:sz w:val="24"/>
          <w:szCs w:val="24"/>
        </w:rPr>
        <w:footnoteReference w:id="9"/>
      </w:r>
      <w:r w:rsidR="00D42412" w:rsidRPr="00562D2B">
        <w:rPr>
          <w:rFonts w:eastAsia="Times New Roman" w:cstheme="minorHAnsi"/>
          <w:sz w:val="24"/>
          <w:szCs w:val="24"/>
        </w:rPr>
        <w:t xml:space="preserve"> ir analizuoja skirtingų bendrovių (</w:t>
      </w:r>
      <w:proofErr w:type="spellStart"/>
      <w:r w:rsidR="00D42412" w:rsidRPr="00562D2B">
        <w:rPr>
          <w:rFonts w:eastAsia="Times New Roman" w:cstheme="minorHAnsi"/>
          <w:sz w:val="24"/>
          <w:szCs w:val="24"/>
        </w:rPr>
        <w:t>Yunex</w:t>
      </w:r>
      <w:proofErr w:type="spellEnd"/>
      <w:r w:rsidR="00D42412" w:rsidRPr="00562D2B">
        <w:rPr>
          <w:rFonts w:eastAsia="Times New Roman" w:cstheme="minorHAnsi"/>
          <w:sz w:val="24"/>
          <w:szCs w:val="24"/>
        </w:rPr>
        <w:t xml:space="preserve"> </w:t>
      </w:r>
      <w:proofErr w:type="spellStart"/>
      <w:r w:rsidR="00D42412" w:rsidRPr="00562D2B">
        <w:rPr>
          <w:rFonts w:eastAsia="Times New Roman" w:cstheme="minorHAnsi"/>
          <w:sz w:val="24"/>
          <w:szCs w:val="24"/>
        </w:rPr>
        <w:t>GmbH</w:t>
      </w:r>
      <w:proofErr w:type="spellEnd"/>
      <w:r w:rsidR="00D42412" w:rsidRPr="00562D2B">
        <w:rPr>
          <w:rFonts w:eastAsia="Times New Roman" w:cstheme="minorHAnsi"/>
          <w:sz w:val="24"/>
          <w:szCs w:val="24"/>
        </w:rPr>
        <w:t xml:space="preserve"> (Vokietija), CROSS</w:t>
      </w:r>
      <w:r w:rsidR="00D42412" w:rsidRPr="00D42412">
        <w:rPr>
          <w:rFonts w:eastAsia="Times New Roman" w:cstheme="minorHAnsi"/>
          <w:sz w:val="24"/>
          <w:szCs w:val="24"/>
        </w:rPr>
        <w:t xml:space="preserve"> </w:t>
      </w:r>
      <w:proofErr w:type="spellStart"/>
      <w:r w:rsidR="00D42412" w:rsidRPr="00D42412">
        <w:rPr>
          <w:rFonts w:eastAsia="Times New Roman" w:cstheme="minorHAnsi"/>
          <w:sz w:val="24"/>
          <w:szCs w:val="24"/>
        </w:rPr>
        <w:t>Zlín</w:t>
      </w:r>
      <w:proofErr w:type="spellEnd"/>
      <w:r w:rsidR="00D42412" w:rsidRPr="00D42412">
        <w:rPr>
          <w:rFonts w:eastAsia="Times New Roman" w:cstheme="minorHAnsi"/>
          <w:sz w:val="24"/>
          <w:szCs w:val="24"/>
        </w:rPr>
        <w:t xml:space="preserve">, </w:t>
      </w:r>
      <w:proofErr w:type="spellStart"/>
      <w:r w:rsidR="00D42412" w:rsidRPr="00D42412">
        <w:rPr>
          <w:rFonts w:eastAsia="Times New Roman" w:cstheme="minorHAnsi"/>
          <w:sz w:val="24"/>
          <w:szCs w:val="24"/>
        </w:rPr>
        <w:t>Inc</w:t>
      </w:r>
      <w:proofErr w:type="spellEnd"/>
      <w:r w:rsidR="00D42412" w:rsidRPr="00D42412">
        <w:rPr>
          <w:rFonts w:eastAsia="Times New Roman" w:cstheme="minorHAnsi"/>
          <w:sz w:val="24"/>
          <w:szCs w:val="24"/>
        </w:rPr>
        <w:t xml:space="preserve">. (Čekija), SWARCO TECHNOLOGY </w:t>
      </w:r>
      <w:proofErr w:type="spellStart"/>
      <w:r w:rsidR="00D42412" w:rsidRPr="00D42412">
        <w:rPr>
          <w:rFonts w:eastAsia="Times New Roman" w:cstheme="minorHAnsi"/>
          <w:sz w:val="24"/>
          <w:szCs w:val="24"/>
        </w:rPr>
        <w:t>ApS</w:t>
      </w:r>
      <w:proofErr w:type="spellEnd"/>
      <w:r w:rsidR="00D42412" w:rsidRPr="00D42412">
        <w:rPr>
          <w:rFonts w:eastAsia="Times New Roman" w:cstheme="minorHAnsi"/>
          <w:sz w:val="24"/>
          <w:szCs w:val="24"/>
        </w:rPr>
        <w:t xml:space="preserve"> (Danija), </w:t>
      </w:r>
      <w:proofErr w:type="spellStart"/>
      <w:r w:rsidR="00D42412" w:rsidRPr="00D42412">
        <w:rPr>
          <w:rFonts w:eastAsia="Times New Roman" w:cstheme="minorHAnsi"/>
          <w:sz w:val="24"/>
          <w:szCs w:val="24"/>
        </w:rPr>
        <w:t>Stührenberg</w:t>
      </w:r>
      <w:proofErr w:type="spellEnd"/>
      <w:r w:rsidR="00D42412" w:rsidRPr="00D42412">
        <w:rPr>
          <w:rFonts w:eastAsia="Times New Roman" w:cstheme="minorHAnsi"/>
          <w:sz w:val="24"/>
          <w:szCs w:val="24"/>
        </w:rPr>
        <w:t xml:space="preserve"> </w:t>
      </w:r>
      <w:proofErr w:type="spellStart"/>
      <w:r w:rsidR="00D42412" w:rsidRPr="00D42412">
        <w:rPr>
          <w:rFonts w:eastAsia="Times New Roman" w:cstheme="minorHAnsi"/>
          <w:sz w:val="24"/>
          <w:szCs w:val="24"/>
        </w:rPr>
        <w:t>GmbH</w:t>
      </w:r>
      <w:proofErr w:type="spellEnd"/>
      <w:r w:rsidR="00D42412" w:rsidRPr="00D42412">
        <w:rPr>
          <w:rFonts w:eastAsia="Times New Roman" w:cstheme="minorHAnsi"/>
          <w:sz w:val="24"/>
          <w:szCs w:val="24"/>
        </w:rPr>
        <w:t xml:space="preserve"> (Vokietija))</w:t>
      </w:r>
      <w:r w:rsidR="00833917">
        <w:rPr>
          <w:rFonts w:eastAsia="Times New Roman" w:cstheme="minorHAnsi"/>
          <w:sz w:val="24"/>
          <w:szCs w:val="24"/>
        </w:rPr>
        <w:t>,</w:t>
      </w:r>
      <w:r w:rsidR="00D42412" w:rsidRPr="00D42412">
        <w:rPr>
          <w:rFonts w:eastAsia="Times New Roman" w:cstheme="minorHAnsi"/>
          <w:sz w:val="24"/>
          <w:szCs w:val="24"/>
        </w:rPr>
        <w:t xml:space="preserve"> </w:t>
      </w:r>
      <w:r w:rsidR="00833917">
        <w:rPr>
          <w:rFonts w:eastAsia="Times New Roman" w:cstheme="minorHAnsi"/>
          <w:sz w:val="24"/>
          <w:szCs w:val="24"/>
        </w:rPr>
        <w:t xml:space="preserve">siūlančių </w:t>
      </w:r>
      <w:r w:rsidR="00833917" w:rsidRPr="00562D2B">
        <w:rPr>
          <w:rFonts w:eastAsia="Times New Roman" w:cstheme="minorHAnsi"/>
          <w:sz w:val="24"/>
          <w:szCs w:val="24"/>
        </w:rPr>
        <w:t>eismo valdymo sistem</w:t>
      </w:r>
      <w:r w:rsidR="00833917">
        <w:rPr>
          <w:rFonts w:eastAsia="Times New Roman" w:cstheme="minorHAnsi"/>
          <w:sz w:val="24"/>
          <w:szCs w:val="24"/>
        </w:rPr>
        <w:t xml:space="preserve">as Europoje, </w:t>
      </w:r>
      <w:r w:rsidR="00D42412" w:rsidRPr="00D42412">
        <w:rPr>
          <w:rFonts w:eastAsia="Times New Roman" w:cstheme="minorHAnsi"/>
          <w:sz w:val="24"/>
          <w:szCs w:val="24"/>
        </w:rPr>
        <w:t>sprendim</w:t>
      </w:r>
      <w:r w:rsidR="005F1E15">
        <w:rPr>
          <w:rFonts w:eastAsia="Times New Roman" w:cstheme="minorHAnsi"/>
          <w:sz w:val="24"/>
          <w:szCs w:val="24"/>
        </w:rPr>
        <w:t>us, siek</w:t>
      </w:r>
      <w:r w:rsidR="00833917">
        <w:rPr>
          <w:rFonts w:eastAsia="Times New Roman" w:cstheme="minorHAnsi"/>
          <w:sz w:val="24"/>
          <w:szCs w:val="24"/>
        </w:rPr>
        <w:t>dama</w:t>
      </w:r>
      <w:r w:rsidR="00D42412" w:rsidRPr="00D42412">
        <w:rPr>
          <w:rFonts w:eastAsia="Times New Roman" w:cstheme="minorHAnsi"/>
          <w:sz w:val="24"/>
          <w:szCs w:val="24"/>
        </w:rPr>
        <w:t xml:space="preserve"> išsiaiškinti </w:t>
      </w:r>
      <w:r w:rsidR="00833917">
        <w:rPr>
          <w:rFonts w:eastAsia="Times New Roman" w:cstheme="minorHAnsi"/>
          <w:sz w:val="24"/>
          <w:szCs w:val="24"/>
        </w:rPr>
        <w:t xml:space="preserve">siūlomų </w:t>
      </w:r>
      <w:r w:rsidR="00D42412" w:rsidRPr="00D42412">
        <w:rPr>
          <w:rFonts w:eastAsia="Times New Roman" w:cstheme="minorHAnsi"/>
          <w:sz w:val="24"/>
          <w:szCs w:val="24"/>
        </w:rPr>
        <w:t>eismo valdymo sistemų trūkumus, technologinius panašumus (p</w:t>
      </w:r>
      <w:r w:rsidR="00BB7F30">
        <w:rPr>
          <w:rFonts w:eastAsia="Times New Roman" w:cstheme="minorHAnsi"/>
          <w:sz w:val="24"/>
          <w:szCs w:val="24"/>
        </w:rPr>
        <w:t>avyzdžiui,</w:t>
      </w:r>
      <w:r w:rsidR="00D42412" w:rsidRPr="00D42412">
        <w:rPr>
          <w:rFonts w:eastAsia="Times New Roman" w:cstheme="minorHAnsi"/>
          <w:sz w:val="24"/>
          <w:szCs w:val="24"/>
        </w:rPr>
        <w:t xml:space="preserve"> lankstus transporto srautų valdymas, kibernetinis saugumas, viešojo transporto prioritetas, sistemos universalumas bei sistemos atvirumas trečiųjų šalių gamintojams) ir kainas</w:t>
      </w:r>
      <w:r w:rsidR="00BB7F30">
        <w:rPr>
          <w:rFonts w:eastAsia="Times New Roman" w:cstheme="minorHAnsi"/>
          <w:sz w:val="24"/>
          <w:szCs w:val="24"/>
        </w:rPr>
        <w:t xml:space="preserve">. </w:t>
      </w:r>
      <w:r w:rsidR="008A2896" w:rsidRPr="008A2896">
        <w:rPr>
          <w:rFonts w:eastAsia="Times New Roman" w:cstheme="minorHAnsi"/>
          <w:sz w:val="24"/>
          <w:szCs w:val="24"/>
        </w:rPr>
        <w:t xml:space="preserve">Atsižvelgiant į tai, kad </w:t>
      </w:r>
      <w:r w:rsidR="00645552" w:rsidRPr="00645552">
        <w:rPr>
          <w:rFonts w:eastAsia="Times New Roman" w:cstheme="minorHAnsi"/>
          <w:sz w:val="24"/>
          <w:szCs w:val="24"/>
        </w:rPr>
        <w:t>2021 m. rugpjūčio 19 d.</w:t>
      </w:r>
      <w:r w:rsidR="00645552">
        <w:rPr>
          <w:rFonts w:eastAsia="Times New Roman" w:cstheme="minorHAnsi"/>
          <w:sz w:val="24"/>
          <w:szCs w:val="24"/>
        </w:rPr>
        <w:t xml:space="preserve"> </w:t>
      </w:r>
      <w:r w:rsidR="008A2896" w:rsidRPr="008A2896">
        <w:rPr>
          <w:rFonts w:eastAsia="Times New Roman" w:cstheme="minorHAnsi"/>
          <w:sz w:val="24"/>
          <w:szCs w:val="24"/>
        </w:rPr>
        <w:t>su</w:t>
      </w:r>
      <w:r w:rsidR="00833917">
        <w:rPr>
          <w:rFonts w:eastAsia="Times New Roman" w:cstheme="minorHAnsi"/>
          <w:sz w:val="24"/>
          <w:szCs w:val="24"/>
        </w:rPr>
        <w:t>daryta su</w:t>
      </w:r>
      <w:r w:rsidR="008A2896" w:rsidRPr="008A2896">
        <w:rPr>
          <w:rFonts w:eastAsia="Times New Roman" w:cstheme="minorHAnsi"/>
          <w:sz w:val="24"/>
          <w:szCs w:val="24"/>
        </w:rPr>
        <w:t xml:space="preserve">tartis galioja iki 2024 m. rugsėjo 19 d, o paslaugos teikiamos iki 2024 m. rugpjūčio 19 d., taip pat, </w:t>
      </w:r>
      <w:r w:rsidR="00833917">
        <w:rPr>
          <w:rFonts w:eastAsia="Times New Roman" w:cstheme="minorHAnsi"/>
          <w:sz w:val="24"/>
          <w:szCs w:val="24"/>
        </w:rPr>
        <w:t xml:space="preserve">norint </w:t>
      </w:r>
      <w:r w:rsidR="008A2896" w:rsidRPr="008A2896">
        <w:rPr>
          <w:rFonts w:eastAsia="Times New Roman" w:cstheme="minorHAnsi"/>
          <w:sz w:val="24"/>
          <w:szCs w:val="24"/>
        </w:rPr>
        <w:t xml:space="preserve">užtikrinti atnaujintos Sistemos programinės įrangos ir jai priklausančios techninės įrangos tinkamą veikimą, kuris turi tiesioginę įtaką optimaliam transporto srautų </w:t>
      </w:r>
      <w:r w:rsidR="008A2896" w:rsidRPr="008A2896">
        <w:rPr>
          <w:rFonts w:eastAsia="Times New Roman" w:cstheme="minorHAnsi"/>
          <w:sz w:val="24"/>
          <w:szCs w:val="24"/>
        </w:rPr>
        <w:lastRenderedPageBreak/>
        <w:t xml:space="preserve">valdymui bei eismo dalyvių eismo saugumo užtikrinimui Vilniaus mieste, Perkančiajai organizacijai </w:t>
      </w:r>
      <w:r w:rsidR="00833917">
        <w:rPr>
          <w:rFonts w:eastAsia="Times New Roman" w:cstheme="minorHAnsi"/>
          <w:sz w:val="24"/>
          <w:szCs w:val="24"/>
        </w:rPr>
        <w:t xml:space="preserve">būtina </w:t>
      </w:r>
      <w:r w:rsidR="008A2896" w:rsidRPr="008A2896">
        <w:rPr>
          <w:rFonts w:eastAsia="Times New Roman" w:cstheme="minorHAnsi"/>
          <w:sz w:val="24"/>
          <w:szCs w:val="24"/>
        </w:rPr>
        <w:t>įsigyti Sistemos programinės įrangos ir jai priklausančios techninės įrangos priežiūros paslaugas</w:t>
      </w:r>
      <w:r w:rsidR="00A40D0F">
        <w:rPr>
          <w:rFonts w:eastAsia="Times New Roman" w:cstheme="minorHAnsi"/>
          <w:sz w:val="24"/>
          <w:szCs w:val="24"/>
        </w:rPr>
        <w:t xml:space="preserve"> </w:t>
      </w:r>
      <w:r w:rsidR="00833917">
        <w:rPr>
          <w:rFonts w:eastAsia="Times New Roman" w:cstheme="minorHAnsi"/>
          <w:sz w:val="24"/>
          <w:szCs w:val="24"/>
        </w:rPr>
        <w:t>preliminariai</w:t>
      </w:r>
      <w:r w:rsidR="00833917" w:rsidRPr="00A40D0F">
        <w:rPr>
          <w:rFonts w:eastAsia="Times New Roman" w:cstheme="minorHAnsi"/>
          <w:sz w:val="24"/>
          <w:szCs w:val="24"/>
        </w:rPr>
        <w:t xml:space="preserve"> </w:t>
      </w:r>
      <w:r w:rsidR="00A40D0F" w:rsidRPr="00A40D0F">
        <w:rPr>
          <w:rFonts w:eastAsia="Times New Roman" w:cstheme="minorHAnsi"/>
          <w:sz w:val="24"/>
          <w:szCs w:val="24"/>
        </w:rPr>
        <w:t xml:space="preserve">9 mėnesių laikotarpiui, kol bus įdiegta nauja </w:t>
      </w:r>
      <w:proofErr w:type="spellStart"/>
      <w:r w:rsidR="00A40D0F" w:rsidRPr="00A40D0F">
        <w:rPr>
          <w:rFonts w:eastAsia="Times New Roman" w:cstheme="minorHAnsi"/>
          <w:sz w:val="24"/>
          <w:szCs w:val="24"/>
        </w:rPr>
        <w:t>šviesoforinio</w:t>
      </w:r>
      <w:proofErr w:type="spellEnd"/>
      <w:r w:rsidR="00A40D0F">
        <w:rPr>
          <w:rFonts w:eastAsia="Times New Roman" w:cstheme="minorHAnsi"/>
          <w:sz w:val="24"/>
          <w:szCs w:val="24"/>
        </w:rPr>
        <w:t xml:space="preserve"> </w:t>
      </w:r>
      <w:r w:rsidR="00A40D0F" w:rsidRPr="00A40D0F">
        <w:rPr>
          <w:rFonts w:eastAsia="Times New Roman" w:cstheme="minorHAnsi"/>
          <w:sz w:val="24"/>
          <w:szCs w:val="24"/>
        </w:rPr>
        <w:t>reguliavimo sistema Vilniaus mieste</w:t>
      </w:r>
      <w:r w:rsidR="008A2896" w:rsidRPr="008A2896">
        <w:rPr>
          <w:rFonts w:eastAsia="Times New Roman" w:cstheme="minorHAnsi"/>
          <w:sz w:val="24"/>
          <w:szCs w:val="24"/>
        </w:rPr>
        <w:t>.</w:t>
      </w:r>
    </w:p>
    <w:p w14:paraId="4F83610F" w14:textId="6FFE5236" w:rsidR="008D4797" w:rsidRPr="00BB6768" w:rsidRDefault="007D7AA9" w:rsidP="00E00C71">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Atsižvelgdama į</w:t>
      </w:r>
      <w:r w:rsidR="008D4797" w:rsidRPr="00BB6768">
        <w:rPr>
          <w:rFonts w:eastAsia="Times New Roman" w:cstheme="minorHAnsi"/>
          <w:sz w:val="24"/>
          <w:szCs w:val="24"/>
        </w:rPr>
        <w:t xml:space="preserve"> visas pirmiau nurodytas aplinkybes ir įvertinusi, kad šiuo Pirkimu siekiam</w:t>
      </w:r>
      <w:r w:rsidR="00B55E6A" w:rsidRPr="00BB6768">
        <w:rPr>
          <w:rFonts w:eastAsia="Times New Roman" w:cstheme="minorHAnsi"/>
          <w:sz w:val="24"/>
          <w:szCs w:val="24"/>
        </w:rPr>
        <w:t>ą</w:t>
      </w:r>
      <w:r w:rsidR="00706648" w:rsidRPr="00BB6768">
        <w:rPr>
          <w:rFonts w:eastAsia="Times New Roman" w:cstheme="minorHAnsi"/>
          <w:sz w:val="24"/>
          <w:szCs w:val="24"/>
        </w:rPr>
        <w:t xml:space="preserve"> </w:t>
      </w:r>
      <w:r w:rsidR="00706648" w:rsidRPr="00481F49">
        <w:rPr>
          <w:rFonts w:eastAsia="Times New Roman" w:cstheme="minorHAnsi"/>
          <w:sz w:val="24"/>
          <w:szCs w:val="24"/>
        </w:rPr>
        <w:t>įsigyti objektą</w:t>
      </w:r>
      <w:r w:rsidR="003E4EA9" w:rsidRPr="00481F49">
        <w:rPr>
          <w:rFonts w:eastAsia="Times New Roman" w:cstheme="minorHAnsi"/>
          <w:sz w:val="24"/>
          <w:szCs w:val="24"/>
        </w:rPr>
        <w:t xml:space="preserve">, t. y. </w:t>
      </w:r>
      <w:r w:rsidR="00833917">
        <w:rPr>
          <w:rFonts w:eastAsia="Times New Roman" w:cstheme="minorHAnsi"/>
          <w:sz w:val="24"/>
          <w:szCs w:val="24"/>
        </w:rPr>
        <w:t xml:space="preserve">įdiegtos </w:t>
      </w:r>
      <w:r w:rsidR="00A42155" w:rsidRPr="00481F49">
        <w:rPr>
          <w:rFonts w:eastAsia="Times New Roman" w:cstheme="minorHAnsi"/>
          <w:sz w:val="24"/>
          <w:szCs w:val="24"/>
        </w:rPr>
        <w:t>Sistemos priežiūros paslaug</w:t>
      </w:r>
      <w:r w:rsidR="00A7080C" w:rsidRPr="00481F49">
        <w:rPr>
          <w:rFonts w:eastAsia="Times New Roman" w:cstheme="minorHAnsi"/>
          <w:sz w:val="24"/>
          <w:szCs w:val="24"/>
        </w:rPr>
        <w:t>as</w:t>
      </w:r>
      <w:r w:rsidR="00A42155" w:rsidRPr="00481F49">
        <w:rPr>
          <w:rFonts w:eastAsia="Times New Roman" w:cstheme="minorHAnsi"/>
          <w:sz w:val="24"/>
          <w:szCs w:val="24"/>
        </w:rPr>
        <w:t xml:space="preserve"> </w:t>
      </w:r>
      <w:r w:rsidR="008D4797" w:rsidRPr="00481F49">
        <w:rPr>
          <w:rFonts w:eastAsia="Times New Roman" w:cstheme="minorHAnsi"/>
          <w:sz w:val="24"/>
          <w:szCs w:val="24"/>
        </w:rPr>
        <w:t xml:space="preserve">gali suteikti tik konkretus tiekėjas </w:t>
      </w:r>
      <w:proofErr w:type="spellStart"/>
      <w:r w:rsidR="00E63179" w:rsidRPr="00481F49">
        <w:rPr>
          <w:rFonts w:eastAsia="Times New Roman" w:cstheme="minorHAnsi"/>
          <w:sz w:val="24"/>
          <w:szCs w:val="24"/>
        </w:rPr>
        <w:t>Yunex</w:t>
      </w:r>
      <w:proofErr w:type="spellEnd"/>
      <w:r w:rsidR="00E63179" w:rsidRPr="00481F49">
        <w:rPr>
          <w:rFonts w:eastAsia="Times New Roman" w:cstheme="minorHAnsi"/>
          <w:sz w:val="24"/>
          <w:szCs w:val="24"/>
        </w:rPr>
        <w:t xml:space="preserve"> </w:t>
      </w:r>
      <w:proofErr w:type="spellStart"/>
      <w:r w:rsidR="00E63179" w:rsidRPr="00481F49">
        <w:rPr>
          <w:rFonts w:eastAsia="Times New Roman" w:cstheme="minorHAnsi"/>
          <w:sz w:val="24"/>
          <w:szCs w:val="24"/>
        </w:rPr>
        <w:t>GmbH</w:t>
      </w:r>
      <w:proofErr w:type="spellEnd"/>
      <w:r w:rsidR="00E63179" w:rsidRPr="00481F49">
        <w:rPr>
          <w:rFonts w:eastAsia="Times New Roman" w:cstheme="minorHAnsi"/>
          <w:sz w:val="24"/>
          <w:szCs w:val="24"/>
        </w:rPr>
        <w:t>,</w:t>
      </w:r>
      <w:r w:rsidR="00F413EE" w:rsidRPr="00481F49">
        <w:rPr>
          <w:sz w:val="24"/>
          <w:szCs w:val="24"/>
        </w:rPr>
        <w:t xml:space="preserve"> </w:t>
      </w:r>
      <w:r w:rsidR="00481F49" w:rsidRPr="00481F49">
        <w:rPr>
          <w:rFonts w:eastAsia="Times New Roman" w:cstheme="minorHAnsi"/>
          <w:sz w:val="24"/>
          <w:szCs w:val="24"/>
        </w:rPr>
        <w:t xml:space="preserve">kuris </w:t>
      </w:r>
      <w:r w:rsidR="00481F49">
        <w:rPr>
          <w:sz w:val="24"/>
          <w:szCs w:val="24"/>
        </w:rPr>
        <w:t>turi</w:t>
      </w:r>
      <w:r w:rsidR="00F413EE" w:rsidRPr="00481F49">
        <w:rPr>
          <w:sz w:val="24"/>
          <w:szCs w:val="24"/>
        </w:rPr>
        <w:t xml:space="preserve"> visas </w:t>
      </w:r>
      <w:r w:rsidR="00F413EE" w:rsidRPr="00481F49">
        <w:rPr>
          <w:rFonts w:eastAsia="Times New Roman" w:cstheme="minorHAnsi"/>
          <w:sz w:val="24"/>
          <w:szCs w:val="24"/>
        </w:rPr>
        <w:t>intelektinės nuosavybės (autorin</w:t>
      </w:r>
      <w:r w:rsidR="00F24BA2">
        <w:rPr>
          <w:rFonts w:eastAsia="Times New Roman" w:cstheme="minorHAnsi"/>
          <w:sz w:val="24"/>
          <w:szCs w:val="24"/>
        </w:rPr>
        <w:t>e</w:t>
      </w:r>
      <w:r w:rsidR="00F413EE" w:rsidRPr="00481F49">
        <w:rPr>
          <w:rFonts w:eastAsia="Times New Roman" w:cstheme="minorHAnsi"/>
          <w:sz w:val="24"/>
          <w:szCs w:val="24"/>
        </w:rPr>
        <w:t>s) teis</w:t>
      </w:r>
      <w:r w:rsidR="00F24BA2">
        <w:rPr>
          <w:rFonts w:eastAsia="Times New Roman" w:cstheme="minorHAnsi"/>
          <w:sz w:val="24"/>
          <w:szCs w:val="24"/>
        </w:rPr>
        <w:t>e</w:t>
      </w:r>
      <w:r w:rsidR="00F413EE" w:rsidRPr="00481F49">
        <w:rPr>
          <w:rFonts w:eastAsia="Times New Roman" w:cstheme="minorHAnsi"/>
          <w:sz w:val="24"/>
          <w:szCs w:val="24"/>
        </w:rPr>
        <w:t>s į Sistemos programinę įrangą</w:t>
      </w:r>
      <w:r w:rsidR="008E033B">
        <w:rPr>
          <w:rFonts w:eastAsia="Times New Roman" w:cstheme="minorHAnsi"/>
          <w:sz w:val="24"/>
          <w:szCs w:val="24"/>
        </w:rPr>
        <w:t>,</w:t>
      </w:r>
      <w:r w:rsidR="008D4797" w:rsidRPr="00481F49">
        <w:rPr>
          <w:rFonts w:eastAsia="Times New Roman" w:cstheme="minorHAnsi"/>
          <w:sz w:val="24"/>
          <w:szCs w:val="24"/>
        </w:rPr>
        <w:t xml:space="preserve"> </w:t>
      </w:r>
      <w:r w:rsidR="00CA2EC8" w:rsidRPr="00481F49">
        <w:rPr>
          <w:rFonts w:eastAsia="Times New Roman" w:cstheme="minorHAnsi"/>
          <w:bCs/>
          <w:sz w:val="24"/>
          <w:szCs w:val="24"/>
        </w:rPr>
        <w:t>Perkančioji orga</w:t>
      </w:r>
      <w:r w:rsidR="00190120" w:rsidRPr="00481F49">
        <w:rPr>
          <w:rFonts w:eastAsia="Times New Roman" w:cstheme="minorHAnsi"/>
          <w:bCs/>
          <w:sz w:val="24"/>
          <w:szCs w:val="24"/>
        </w:rPr>
        <w:t>nizacija</w:t>
      </w:r>
      <w:r w:rsidR="008D4797" w:rsidRPr="00481F49">
        <w:rPr>
          <w:rFonts w:eastAsia="Times New Roman" w:cstheme="minorHAnsi"/>
          <w:bCs/>
          <w:sz w:val="24"/>
          <w:szCs w:val="24"/>
        </w:rPr>
        <w:t xml:space="preserve"> </w:t>
      </w:r>
      <w:r w:rsidR="008D4797" w:rsidRPr="00481F49">
        <w:rPr>
          <w:rFonts w:eastAsia="Times New Roman" w:cstheme="minorHAnsi"/>
          <w:sz w:val="24"/>
          <w:szCs w:val="24"/>
        </w:rPr>
        <w:t>priėmė sprendimą</w:t>
      </w:r>
      <w:r w:rsidR="002C2948">
        <w:rPr>
          <w:rStyle w:val="FootnoteReference"/>
          <w:rFonts w:eastAsia="Times New Roman" w:cstheme="minorHAnsi"/>
          <w:sz w:val="24"/>
          <w:szCs w:val="24"/>
        </w:rPr>
        <w:footnoteReference w:id="10"/>
      </w:r>
      <w:r w:rsidR="008D4797" w:rsidRPr="00481F49">
        <w:rPr>
          <w:rFonts w:eastAsia="Times New Roman" w:cstheme="minorHAnsi"/>
          <w:sz w:val="24"/>
          <w:szCs w:val="24"/>
        </w:rPr>
        <w:t xml:space="preserve"> Pirkimą vykdyti neskelbiamų derybų būdu</w:t>
      </w:r>
      <w:r w:rsidR="008E033B">
        <w:rPr>
          <w:rFonts w:eastAsia="Times New Roman" w:cstheme="minorHAnsi"/>
          <w:sz w:val="24"/>
          <w:szCs w:val="24"/>
        </w:rPr>
        <w:t>, vadovaujantis Įst</w:t>
      </w:r>
      <w:r w:rsidR="008E033B" w:rsidRPr="008E033B">
        <w:rPr>
          <w:rFonts w:eastAsia="Times New Roman" w:cstheme="minorHAnsi"/>
          <w:sz w:val="24"/>
          <w:szCs w:val="24"/>
        </w:rPr>
        <w:t>atymo 71 straipsnio 1 dalies 2 punkto c papunkčiu, į derybas kviečiant</w:t>
      </w:r>
      <w:r w:rsidR="008E033B">
        <w:rPr>
          <w:rFonts w:eastAsia="Times New Roman" w:cstheme="minorHAnsi"/>
          <w:sz w:val="24"/>
          <w:szCs w:val="24"/>
        </w:rPr>
        <w:t xml:space="preserve"> </w:t>
      </w:r>
      <w:r w:rsidR="008E033B" w:rsidRPr="00481F49">
        <w:rPr>
          <w:rFonts w:eastAsia="Times New Roman" w:cstheme="minorHAnsi"/>
          <w:sz w:val="24"/>
          <w:szCs w:val="24"/>
        </w:rPr>
        <w:t xml:space="preserve">įmonės </w:t>
      </w:r>
      <w:proofErr w:type="spellStart"/>
      <w:r w:rsidR="008E033B" w:rsidRPr="00481F49">
        <w:rPr>
          <w:rFonts w:eastAsia="Times New Roman" w:cstheme="minorHAnsi"/>
          <w:sz w:val="24"/>
          <w:szCs w:val="24"/>
        </w:rPr>
        <w:t>Yunex</w:t>
      </w:r>
      <w:proofErr w:type="spellEnd"/>
      <w:r w:rsidR="008E033B" w:rsidRPr="00481F49">
        <w:rPr>
          <w:rFonts w:eastAsia="Times New Roman" w:cstheme="minorHAnsi"/>
          <w:sz w:val="24"/>
          <w:szCs w:val="24"/>
        </w:rPr>
        <w:t xml:space="preserve"> </w:t>
      </w:r>
      <w:proofErr w:type="spellStart"/>
      <w:r w:rsidR="008E033B" w:rsidRPr="00481F49">
        <w:rPr>
          <w:rFonts w:eastAsia="Times New Roman" w:cstheme="minorHAnsi"/>
          <w:sz w:val="24"/>
          <w:szCs w:val="24"/>
        </w:rPr>
        <w:t>GmbH</w:t>
      </w:r>
      <w:proofErr w:type="spellEnd"/>
      <w:r w:rsidR="008E033B" w:rsidRPr="00481F49">
        <w:rPr>
          <w:rFonts w:eastAsia="Times New Roman" w:cstheme="minorHAnsi"/>
          <w:sz w:val="24"/>
          <w:szCs w:val="24"/>
        </w:rPr>
        <w:t xml:space="preserve"> </w:t>
      </w:r>
      <w:r w:rsidR="00445B71">
        <w:rPr>
          <w:rFonts w:eastAsia="Times New Roman" w:cstheme="minorHAnsi"/>
          <w:sz w:val="24"/>
          <w:szCs w:val="24"/>
        </w:rPr>
        <w:t xml:space="preserve">nurodytą </w:t>
      </w:r>
      <w:r w:rsidR="00445B71" w:rsidRPr="00481F49">
        <w:rPr>
          <w:rFonts w:eastAsia="Times New Roman" w:cstheme="minorHAnsi"/>
          <w:sz w:val="24"/>
          <w:szCs w:val="24"/>
        </w:rPr>
        <w:t>oficial</w:t>
      </w:r>
      <w:r w:rsidR="007E151C">
        <w:rPr>
          <w:rFonts w:eastAsia="Times New Roman" w:cstheme="minorHAnsi"/>
          <w:sz w:val="24"/>
          <w:szCs w:val="24"/>
        </w:rPr>
        <w:t>ų</w:t>
      </w:r>
      <w:r w:rsidR="00445B71" w:rsidRPr="00481F49">
        <w:rPr>
          <w:rFonts w:eastAsia="Times New Roman" w:cstheme="minorHAnsi"/>
          <w:sz w:val="24"/>
          <w:szCs w:val="24"/>
        </w:rPr>
        <w:t xml:space="preserve"> </w:t>
      </w:r>
      <w:r w:rsidR="008E033B" w:rsidRPr="00481F49">
        <w:rPr>
          <w:rFonts w:eastAsia="Times New Roman" w:cstheme="minorHAnsi"/>
          <w:sz w:val="24"/>
          <w:szCs w:val="24"/>
        </w:rPr>
        <w:t>atstov</w:t>
      </w:r>
      <w:r w:rsidR="007E151C">
        <w:rPr>
          <w:rFonts w:eastAsia="Times New Roman" w:cstheme="minorHAnsi"/>
          <w:sz w:val="24"/>
          <w:szCs w:val="24"/>
        </w:rPr>
        <w:t>ą</w:t>
      </w:r>
      <w:r w:rsidR="008E033B" w:rsidRPr="00481F49">
        <w:rPr>
          <w:rFonts w:eastAsia="Times New Roman" w:cstheme="minorHAnsi"/>
          <w:sz w:val="24"/>
          <w:szCs w:val="24"/>
        </w:rPr>
        <w:t xml:space="preserve"> Lietuvoje UAB „</w:t>
      </w:r>
      <w:proofErr w:type="spellStart"/>
      <w:r w:rsidR="008E033B" w:rsidRPr="00481F49">
        <w:rPr>
          <w:rFonts w:eastAsia="Times New Roman" w:cstheme="minorHAnsi"/>
          <w:sz w:val="24"/>
          <w:szCs w:val="24"/>
        </w:rPr>
        <w:t>Juneksas</w:t>
      </w:r>
      <w:proofErr w:type="spellEnd"/>
      <w:r w:rsidR="007E151C">
        <w:rPr>
          <w:rFonts w:eastAsia="Times New Roman" w:cstheme="minorHAnsi"/>
          <w:sz w:val="24"/>
          <w:szCs w:val="24"/>
        </w:rPr>
        <w:t>“,</w:t>
      </w:r>
      <w:r w:rsidR="007E151C" w:rsidRPr="007E151C">
        <w:t xml:space="preserve"> </w:t>
      </w:r>
      <w:r w:rsidR="007E151C" w:rsidRPr="007E151C">
        <w:rPr>
          <w:rFonts w:eastAsia="Times New Roman" w:cstheme="minorHAnsi"/>
          <w:sz w:val="24"/>
          <w:szCs w:val="24"/>
        </w:rPr>
        <w:t>ir kreiptis į Tarnybą sutikimo dėl tokio pirkimo būdo pasirinkimo</w:t>
      </w:r>
      <w:r w:rsidR="008D4797" w:rsidRPr="00BB6768">
        <w:rPr>
          <w:rFonts w:eastAsia="Times New Roman" w:cstheme="minorHAnsi"/>
          <w:sz w:val="24"/>
          <w:szCs w:val="24"/>
        </w:rPr>
        <w:t>.</w:t>
      </w:r>
    </w:p>
    <w:p w14:paraId="0DFF693E" w14:textId="60B458F7" w:rsidR="00291EED" w:rsidRPr="00BB6768" w:rsidRDefault="00291EED" w:rsidP="00E00C71">
      <w:pPr>
        <w:tabs>
          <w:tab w:val="left" w:pos="851"/>
          <w:tab w:val="left" w:pos="1134"/>
        </w:tabs>
        <w:spacing w:after="0"/>
        <w:ind w:firstLine="567"/>
        <w:rPr>
          <w:rFonts w:eastAsia="Times New Roman" w:cstheme="minorHAnsi"/>
          <w:sz w:val="24"/>
          <w:szCs w:val="24"/>
        </w:rPr>
      </w:pPr>
      <w:r w:rsidRPr="00BB6768">
        <w:rPr>
          <w:rFonts w:eastAsia="Times New Roman" w:cstheme="minorHAnsi"/>
          <w:sz w:val="24"/>
          <w:szCs w:val="24"/>
        </w:rPr>
        <w:t xml:space="preserve">Planuojama Pirkimo vertė – </w:t>
      </w:r>
      <w:r w:rsidR="00C1729D" w:rsidRPr="00BB6768">
        <w:rPr>
          <w:rFonts w:eastAsia="Times New Roman" w:cstheme="minorHAnsi"/>
          <w:sz w:val="24"/>
          <w:szCs w:val="24"/>
        </w:rPr>
        <w:t>1</w:t>
      </w:r>
      <w:r w:rsidR="00BB7F30">
        <w:rPr>
          <w:rFonts w:eastAsia="Times New Roman" w:cstheme="minorHAnsi"/>
          <w:sz w:val="24"/>
          <w:szCs w:val="24"/>
        </w:rPr>
        <w:t>2</w:t>
      </w:r>
      <w:r w:rsidR="00A57D18" w:rsidRPr="00BB6768">
        <w:rPr>
          <w:rFonts w:eastAsia="Times New Roman" w:cstheme="minorHAnsi"/>
          <w:sz w:val="24"/>
          <w:szCs w:val="24"/>
        </w:rPr>
        <w:t>5</w:t>
      </w:r>
      <w:r w:rsidRPr="00BB6768">
        <w:rPr>
          <w:rFonts w:eastAsia="Times New Roman" w:cstheme="minorHAnsi"/>
          <w:sz w:val="24"/>
          <w:szCs w:val="24"/>
        </w:rPr>
        <w:t xml:space="preserve"> </w:t>
      </w:r>
      <w:r w:rsidR="00CE2E3A">
        <w:rPr>
          <w:rFonts w:eastAsia="Times New Roman" w:cstheme="minorHAnsi"/>
          <w:sz w:val="24"/>
          <w:szCs w:val="24"/>
        </w:rPr>
        <w:t>7</w:t>
      </w:r>
      <w:r w:rsidRPr="00BB6768">
        <w:rPr>
          <w:rFonts w:eastAsia="Times New Roman" w:cstheme="minorHAnsi"/>
          <w:sz w:val="24"/>
          <w:szCs w:val="24"/>
        </w:rPr>
        <w:t xml:space="preserve">00,00 Eur </w:t>
      </w:r>
      <w:r w:rsidR="00C1729D" w:rsidRPr="00BB6768">
        <w:rPr>
          <w:rFonts w:eastAsia="Times New Roman" w:cstheme="minorHAnsi"/>
          <w:sz w:val="24"/>
          <w:szCs w:val="24"/>
        </w:rPr>
        <w:t>be</w:t>
      </w:r>
      <w:r w:rsidRPr="00BB6768">
        <w:rPr>
          <w:rFonts w:eastAsia="Times New Roman" w:cstheme="minorHAnsi"/>
          <w:sz w:val="24"/>
          <w:szCs w:val="24"/>
        </w:rPr>
        <w:t xml:space="preserve"> PV</w:t>
      </w:r>
      <w:r w:rsidR="00D9054D">
        <w:rPr>
          <w:rFonts w:eastAsia="Times New Roman" w:cstheme="minorHAnsi"/>
          <w:sz w:val="24"/>
          <w:szCs w:val="24"/>
        </w:rPr>
        <w:t>M</w:t>
      </w:r>
      <w:r w:rsidRPr="00BB6768">
        <w:rPr>
          <w:rFonts w:eastAsia="Times New Roman" w:cstheme="minorHAnsi"/>
          <w:sz w:val="24"/>
          <w:szCs w:val="24"/>
        </w:rPr>
        <w:t xml:space="preserve">. Numatomos sudaryti Pirkimo sutarties trukmė – </w:t>
      </w:r>
      <w:r w:rsidR="00BB7F30">
        <w:rPr>
          <w:rFonts w:eastAsia="Times New Roman" w:cstheme="minorHAnsi"/>
          <w:sz w:val="24"/>
          <w:szCs w:val="24"/>
        </w:rPr>
        <w:t xml:space="preserve">9 </w:t>
      </w:r>
      <w:r w:rsidRPr="00BB6768">
        <w:rPr>
          <w:rFonts w:eastAsia="Times New Roman" w:cstheme="minorHAnsi"/>
          <w:sz w:val="24"/>
          <w:szCs w:val="24"/>
        </w:rPr>
        <w:t>mėnesi</w:t>
      </w:r>
      <w:r w:rsidR="00941324">
        <w:rPr>
          <w:rFonts w:eastAsia="Times New Roman" w:cstheme="minorHAnsi"/>
          <w:sz w:val="24"/>
          <w:szCs w:val="24"/>
        </w:rPr>
        <w:t>ai</w:t>
      </w:r>
      <w:r w:rsidR="00F0249A">
        <w:rPr>
          <w:rStyle w:val="FootnoteReference"/>
          <w:rFonts w:eastAsia="Times New Roman" w:cstheme="minorHAnsi"/>
          <w:sz w:val="24"/>
          <w:szCs w:val="24"/>
        </w:rPr>
        <w:footnoteReference w:id="11"/>
      </w:r>
      <w:r w:rsidRPr="00BB6768">
        <w:rPr>
          <w:rFonts w:eastAsia="Times New Roman" w:cstheme="minorHAnsi"/>
          <w:sz w:val="24"/>
          <w:szCs w:val="24"/>
        </w:rPr>
        <w:t>.</w:t>
      </w:r>
    </w:p>
    <w:p w14:paraId="531CCC36" w14:textId="7BC320D7" w:rsidR="00431D42" w:rsidRPr="00BB6768" w:rsidRDefault="00BF6868" w:rsidP="00E00C71">
      <w:pPr>
        <w:tabs>
          <w:tab w:val="left" w:pos="851"/>
          <w:tab w:val="left" w:pos="1134"/>
        </w:tabs>
        <w:spacing w:after="0"/>
        <w:ind w:firstLine="567"/>
        <w:rPr>
          <w:rFonts w:eastAsia="Times New Roman" w:cstheme="minorHAnsi"/>
          <w:sz w:val="24"/>
          <w:szCs w:val="24"/>
        </w:rPr>
      </w:pPr>
      <w:r w:rsidRPr="00BB6768">
        <w:rPr>
          <w:rFonts w:eastAsia="Times New Roman" w:cstheme="minorHAnsi"/>
          <w:sz w:val="24"/>
          <w:szCs w:val="24"/>
        </w:rPr>
        <w:t>Įstatymo 71 straipsnio 1 dalies 2 punkto c papunk</w:t>
      </w:r>
      <w:r w:rsidR="00FF2303" w:rsidRPr="00BB6768">
        <w:rPr>
          <w:rFonts w:eastAsia="Times New Roman" w:cstheme="minorHAnsi"/>
          <w:sz w:val="24"/>
          <w:szCs w:val="24"/>
        </w:rPr>
        <w:t>tyje nustatyta, kad</w:t>
      </w:r>
      <w:r w:rsidRPr="00BB6768">
        <w:rPr>
          <w:rFonts w:eastAsia="Times New Roman" w:cstheme="minorHAnsi"/>
          <w:sz w:val="24"/>
          <w:szCs w:val="24"/>
        </w:rPr>
        <w:t xml:space="preserve"> p</w:t>
      </w:r>
      <w:r w:rsidR="00236EC6" w:rsidRPr="00BB6768">
        <w:rPr>
          <w:rFonts w:eastAsia="Times New Roman" w:cstheme="minorHAnsi"/>
          <w:sz w:val="24"/>
          <w:szCs w:val="24"/>
        </w:rPr>
        <w:t>aslaugos</w:t>
      </w:r>
      <w:r w:rsidRPr="00BB6768">
        <w:rPr>
          <w:rFonts w:eastAsia="Times New Roman" w:cstheme="minorHAnsi"/>
          <w:sz w:val="24"/>
          <w:szCs w:val="24"/>
        </w:rPr>
        <w:t xml:space="preserve"> neskelbiamų derybų būdu gali būti perkamos: „</w:t>
      </w:r>
      <w:r w:rsidR="00291EED" w:rsidRPr="00BB6768">
        <w:rPr>
          <w:rFonts w:eastAsia="Times New Roman" w:cstheme="minorHAnsi"/>
          <w:sz w:val="24"/>
          <w:szCs w:val="24"/>
        </w:rPr>
        <w:t>jeigu &lt;...&gt; paslaugas teikti &lt;...&gt; gali tik konkretus tiekėjas dėl &lt;...&gt; c) dėl išimtinių teisių, įskaitant intelektinės nuosavybės teises, apsaugos</w:t>
      </w:r>
      <w:r w:rsidRPr="00BB6768">
        <w:rPr>
          <w:rFonts w:eastAsia="Times New Roman" w:cstheme="minorHAnsi"/>
          <w:sz w:val="24"/>
          <w:szCs w:val="24"/>
        </w:rPr>
        <w:t>“.</w:t>
      </w:r>
    </w:p>
    <w:p w14:paraId="78CA56BF" w14:textId="77CBEE4E" w:rsidR="00BC526D" w:rsidRPr="00BB6768" w:rsidRDefault="00BC526D" w:rsidP="00E00C71">
      <w:pPr>
        <w:tabs>
          <w:tab w:val="left" w:pos="851"/>
          <w:tab w:val="left" w:pos="1134"/>
        </w:tabs>
        <w:spacing w:after="0"/>
        <w:ind w:firstLine="567"/>
        <w:rPr>
          <w:rFonts w:eastAsia="Times New Roman" w:cstheme="minorHAnsi"/>
          <w:sz w:val="24"/>
          <w:szCs w:val="24"/>
        </w:rPr>
      </w:pPr>
      <w:r w:rsidRPr="00BB6768">
        <w:rPr>
          <w:rFonts w:eastAsia="Times New Roman" w:cstheme="minorHAnsi"/>
          <w:sz w:val="24"/>
          <w:szCs w:val="24"/>
        </w:rPr>
        <w:t xml:space="preserve">Tarnyba, </w:t>
      </w:r>
      <w:r w:rsidR="00104E6F" w:rsidRPr="00104E6F">
        <w:rPr>
          <w:rFonts w:eastAsia="Times New Roman" w:cstheme="minorHAnsi"/>
          <w:sz w:val="24"/>
          <w:szCs w:val="24"/>
        </w:rPr>
        <w:t xml:space="preserve">įvertinusi nurodytus argumentus ir pateiktus dokumentus bei papildomus paaiškinimus </w:t>
      </w:r>
      <w:r w:rsidRPr="00BB6768">
        <w:rPr>
          <w:rFonts w:eastAsia="Times New Roman" w:cstheme="minorHAnsi"/>
          <w:sz w:val="24"/>
          <w:szCs w:val="24"/>
        </w:rPr>
        <w:t xml:space="preserve">nustatė, kad Perkančiosios organizacijos priimtas sprendimas ir pasirinktas </w:t>
      </w:r>
      <w:r w:rsidR="00833917">
        <w:rPr>
          <w:rFonts w:eastAsia="Times New Roman" w:cstheme="minorHAnsi"/>
          <w:sz w:val="24"/>
          <w:szCs w:val="24"/>
        </w:rPr>
        <w:t>P</w:t>
      </w:r>
      <w:r w:rsidRPr="00BB6768">
        <w:rPr>
          <w:rFonts w:eastAsia="Times New Roman" w:cstheme="minorHAnsi"/>
          <w:sz w:val="24"/>
          <w:szCs w:val="24"/>
        </w:rPr>
        <w:t xml:space="preserve">irkimo būdas atitinka Įstatymo 71 straipsnio 1 dalies 2 punkto c papunkčio sąlygas, t. y. </w:t>
      </w:r>
      <w:r w:rsidR="00B541E4">
        <w:rPr>
          <w:rFonts w:eastAsia="Times New Roman" w:cstheme="minorHAnsi"/>
          <w:sz w:val="24"/>
          <w:szCs w:val="24"/>
        </w:rPr>
        <w:t>Sistemos priežiūros paslaugas</w:t>
      </w:r>
      <w:r w:rsidR="008734B7" w:rsidRPr="00BB6768">
        <w:rPr>
          <w:rFonts w:eastAsia="Times New Roman" w:cstheme="minorHAnsi"/>
          <w:sz w:val="24"/>
          <w:szCs w:val="24"/>
        </w:rPr>
        <w:t xml:space="preserve"> </w:t>
      </w:r>
      <w:r w:rsidR="00C53A91" w:rsidRPr="00BB6768">
        <w:rPr>
          <w:rFonts w:eastAsia="Times New Roman" w:cstheme="minorHAnsi"/>
          <w:sz w:val="24"/>
          <w:szCs w:val="24"/>
        </w:rPr>
        <w:t>visa apimtimi</w:t>
      </w:r>
      <w:r w:rsidR="0010262F">
        <w:rPr>
          <w:rFonts w:eastAsia="Times New Roman" w:cstheme="minorHAnsi"/>
          <w:sz w:val="24"/>
          <w:szCs w:val="24"/>
        </w:rPr>
        <w:t>,</w:t>
      </w:r>
      <w:r w:rsidR="00C53A91" w:rsidRPr="00BB6768">
        <w:rPr>
          <w:rFonts w:eastAsia="Times New Roman" w:cstheme="minorHAnsi"/>
          <w:sz w:val="24"/>
          <w:szCs w:val="24"/>
        </w:rPr>
        <w:t xml:space="preserve"> </w:t>
      </w:r>
      <w:r w:rsidR="00833917">
        <w:rPr>
          <w:rFonts w:eastAsia="Times New Roman" w:cstheme="minorHAnsi"/>
          <w:sz w:val="24"/>
          <w:szCs w:val="24"/>
        </w:rPr>
        <w:t>šiuo atveju</w:t>
      </w:r>
      <w:r w:rsidR="0010262F">
        <w:rPr>
          <w:rFonts w:eastAsia="Times New Roman" w:cstheme="minorHAnsi"/>
          <w:sz w:val="24"/>
          <w:szCs w:val="24"/>
        </w:rPr>
        <w:t>,</w:t>
      </w:r>
      <w:r w:rsidR="00833917">
        <w:rPr>
          <w:rFonts w:eastAsia="Times New Roman" w:cstheme="minorHAnsi"/>
          <w:sz w:val="24"/>
          <w:szCs w:val="24"/>
        </w:rPr>
        <w:t xml:space="preserve"> </w:t>
      </w:r>
      <w:r w:rsidR="00C53A91" w:rsidRPr="00BB6768">
        <w:rPr>
          <w:rFonts w:eastAsia="Times New Roman" w:cstheme="minorHAnsi"/>
          <w:sz w:val="24"/>
          <w:szCs w:val="24"/>
        </w:rPr>
        <w:t>gali</w:t>
      </w:r>
      <w:r w:rsidR="007C3FFF" w:rsidRPr="00BB6768">
        <w:rPr>
          <w:rFonts w:eastAsia="Times New Roman" w:cstheme="minorHAnsi"/>
          <w:sz w:val="24"/>
          <w:szCs w:val="24"/>
        </w:rPr>
        <w:t xml:space="preserve"> suteikti tik </w:t>
      </w:r>
      <w:r w:rsidR="00F435E8" w:rsidRPr="00BB6768">
        <w:rPr>
          <w:rFonts w:eastAsia="Times New Roman" w:cstheme="minorHAnsi"/>
          <w:sz w:val="24"/>
          <w:szCs w:val="24"/>
        </w:rPr>
        <w:t xml:space="preserve">konkretus </w:t>
      </w:r>
      <w:r w:rsidR="00FF16D0" w:rsidRPr="00BB6768">
        <w:rPr>
          <w:rFonts w:eastAsia="Times New Roman" w:cstheme="minorHAnsi"/>
          <w:sz w:val="24"/>
          <w:szCs w:val="24"/>
        </w:rPr>
        <w:t xml:space="preserve">tiekėjas </w:t>
      </w:r>
      <w:r w:rsidR="007C3FFF" w:rsidRPr="00BB6768">
        <w:rPr>
          <w:rFonts w:eastAsia="Times New Roman" w:cstheme="minorHAnsi"/>
          <w:sz w:val="24"/>
          <w:szCs w:val="24"/>
        </w:rPr>
        <w:t xml:space="preserve">– </w:t>
      </w:r>
      <w:r w:rsidR="00EA07F7">
        <w:rPr>
          <w:rFonts w:eastAsia="Times New Roman" w:cstheme="minorHAnsi"/>
          <w:sz w:val="24"/>
          <w:szCs w:val="24"/>
        </w:rPr>
        <w:t>įmonė</w:t>
      </w:r>
      <w:r w:rsidR="000535D1" w:rsidRPr="000535D1">
        <w:rPr>
          <w:rFonts w:eastAsia="Times New Roman" w:cstheme="minorHAnsi"/>
          <w:sz w:val="24"/>
          <w:szCs w:val="24"/>
        </w:rPr>
        <w:t xml:space="preserve"> </w:t>
      </w:r>
      <w:proofErr w:type="spellStart"/>
      <w:r w:rsidR="000535D1" w:rsidRPr="000535D1">
        <w:rPr>
          <w:rFonts w:eastAsia="Times New Roman" w:cstheme="minorHAnsi"/>
          <w:sz w:val="24"/>
          <w:szCs w:val="24"/>
        </w:rPr>
        <w:t>Yunex</w:t>
      </w:r>
      <w:proofErr w:type="spellEnd"/>
      <w:r w:rsidR="000535D1" w:rsidRPr="000535D1">
        <w:rPr>
          <w:rFonts w:eastAsia="Times New Roman" w:cstheme="minorHAnsi"/>
          <w:sz w:val="24"/>
          <w:szCs w:val="24"/>
        </w:rPr>
        <w:t xml:space="preserve"> </w:t>
      </w:r>
      <w:proofErr w:type="spellStart"/>
      <w:r w:rsidR="000535D1" w:rsidRPr="000535D1">
        <w:rPr>
          <w:rFonts w:eastAsia="Times New Roman" w:cstheme="minorHAnsi"/>
          <w:sz w:val="24"/>
          <w:szCs w:val="24"/>
        </w:rPr>
        <w:t>GmbH</w:t>
      </w:r>
      <w:proofErr w:type="spellEnd"/>
      <w:r w:rsidR="00722F1A">
        <w:rPr>
          <w:rFonts w:eastAsia="Times New Roman" w:cstheme="minorHAnsi"/>
          <w:sz w:val="24"/>
          <w:szCs w:val="24"/>
        </w:rPr>
        <w:t>,</w:t>
      </w:r>
      <w:r w:rsidR="000535D1" w:rsidRPr="000535D1">
        <w:rPr>
          <w:rFonts w:eastAsia="Times New Roman" w:cstheme="minorHAnsi"/>
          <w:sz w:val="24"/>
          <w:szCs w:val="24"/>
        </w:rPr>
        <w:t xml:space="preserve"> </w:t>
      </w:r>
      <w:r w:rsidR="00722F1A">
        <w:rPr>
          <w:rFonts w:eastAsia="Times New Roman" w:cstheme="minorHAnsi"/>
          <w:sz w:val="24"/>
          <w:szCs w:val="24"/>
        </w:rPr>
        <w:t>turin</w:t>
      </w:r>
      <w:r w:rsidR="00EA07F7">
        <w:rPr>
          <w:rFonts w:eastAsia="Times New Roman" w:cstheme="minorHAnsi"/>
          <w:sz w:val="24"/>
          <w:szCs w:val="24"/>
        </w:rPr>
        <w:t xml:space="preserve">ti </w:t>
      </w:r>
      <w:r w:rsidR="00722F1A" w:rsidRPr="00B014C4">
        <w:rPr>
          <w:rFonts w:eastAsia="Times New Roman" w:cstheme="minorHAnsi"/>
          <w:sz w:val="24"/>
          <w:szCs w:val="24"/>
        </w:rPr>
        <w:t xml:space="preserve">išimtinę teisę teikti </w:t>
      </w:r>
      <w:r w:rsidR="00833917">
        <w:rPr>
          <w:rFonts w:eastAsia="Times New Roman" w:cstheme="minorHAnsi"/>
          <w:sz w:val="24"/>
          <w:szCs w:val="24"/>
        </w:rPr>
        <w:t xml:space="preserve">įdiegtos </w:t>
      </w:r>
      <w:r w:rsidR="00722F1A">
        <w:rPr>
          <w:rFonts w:eastAsia="Times New Roman" w:cstheme="minorHAnsi"/>
          <w:sz w:val="24"/>
          <w:szCs w:val="24"/>
        </w:rPr>
        <w:t xml:space="preserve">Sistemos </w:t>
      </w:r>
      <w:r w:rsidR="00722F1A" w:rsidRPr="00B014C4">
        <w:rPr>
          <w:rFonts w:eastAsia="Times New Roman" w:cstheme="minorHAnsi"/>
          <w:sz w:val="24"/>
          <w:szCs w:val="24"/>
        </w:rPr>
        <w:t>techninės ir programinės įrangos atnaujinimo, taisymo, priežiūros, naujų valdiklių integravimo, modifikavimo ir kitas paslaugas</w:t>
      </w:r>
      <w:r w:rsidRPr="00BB6768">
        <w:rPr>
          <w:rFonts w:eastAsia="Times New Roman" w:cstheme="minorHAnsi"/>
          <w:sz w:val="24"/>
          <w:szCs w:val="24"/>
        </w:rPr>
        <w:t>. Atsižvelgdama į tai</w:t>
      </w:r>
      <w:r w:rsidR="00E00C71">
        <w:rPr>
          <w:rFonts w:eastAsia="Times New Roman" w:cstheme="minorHAnsi"/>
          <w:sz w:val="24"/>
          <w:szCs w:val="24"/>
        </w:rPr>
        <w:t>,</w:t>
      </w:r>
      <w:r w:rsidRPr="00BB6768">
        <w:rPr>
          <w:rFonts w:eastAsia="Times New Roman" w:cstheme="minorHAnsi"/>
          <w:sz w:val="24"/>
          <w:szCs w:val="24"/>
        </w:rPr>
        <w:t xml:space="preserve"> kas išdėstyta ir vadovaudamasi Įstatymo 95 straipsnio 2 dalies 7 punktu ir Taisyklėmis, Tarnyba </w:t>
      </w:r>
      <w:r w:rsidRPr="00BB6768">
        <w:rPr>
          <w:rFonts w:eastAsia="Times New Roman" w:cstheme="minorHAnsi"/>
          <w:b/>
          <w:bCs/>
          <w:sz w:val="24"/>
          <w:szCs w:val="24"/>
        </w:rPr>
        <w:t>sutinka</w:t>
      </w:r>
      <w:r w:rsidRPr="00BB6768">
        <w:rPr>
          <w:rFonts w:eastAsia="Times New Roman" w:cstheme="minorHAnsi"/>
          <w:sz w:val="24"/>
          <w:szCs w:val="24"/>
        </w:rPr>
        <w:t xml:space="preserve">, kad Pirkimas būtų vykdomas neskelbiamų derybų būdu, vadovaujantis Įstatymo 71 straipsnio 1 dalies 2 punkto c papunkčiu, į derybas kviečiant </w:t>
      </w:r>
      <w:r w:rsidR="00DE5913" w:rsidRPr="00DE5913">
        <w:rPr>
          <w:rFonts w:eastAsia="Times New Roman" w:cstheme="minorHAnsi"/>
          <w:sz w:val="24"/>
          <w:szCs w:val="24"/>
        </w:rPr>
        <w:t xml:space="preserve">bendrovės </w:t>
      </w:r>
      <w:proofErr w:type="spellStart"/>
      <w:r w:rsidR="00DE5913" w:rsidRPr="00DE5913">
        <w:rPr>
          <w:rFonts w:eastAsia="Times New Roman" w:cstheme="minorHAnsi"/>
          <w:sz w:val="24"/>
          <w:szCs w:val="24"/>
        </w:rPr>
        <w:t>Yunex</w:t>
      </w:r>
      <w:proofErr w:type="spellEnd"/>
      <w:r w:rsidR="00DE5913" w:rsidRPr="00DE5913">
        <w:rPr>
          <w:rFonts w:eastAsia="Times New Roman" w:cstheme="minorHAnsi"/>
          <w:sz w:val="24"/>
          <w:szCs w:val="24"/>
        </w:rPr>
        <w:t xml:space="preserve"> </w:t>
      </w:r>
      <w:proofErr w:type="spellStart"/>
      <w:r w:rsidR="00DE5913" w:rsidRPr="00DE5913">
        <w:rPr>
          <w:rFonts w:eastAsia="Times New Roman" w:cstheme="minorHAnsi"/>
          <w:sz w:val="24"/>
          <w:szCs w:val="24"/>
        </w:rPr>
        <w:t>GmbH</w:t>
      </w:r>
      <w:proofErr w:type="spellEnd"/>
      <w:r w:rsidR="006277AE">
        <w:rPr>
          <w:rFonts w:eastAsia="Times New Roman" w:cstheme="minorHAnsi"/>
          <w:sz w:val="24"/>
          <w:szCs w:val="24"/>
        </w:rPr>
        <w:t xml:space="preserve"> nurodyt</w:t>
      </w:r>
      <w:r w:rsidR="00D454B6">
        <w:rPr>
          <w:rFonts w:eastAsia="Times New Roman" w:cstheme="minorHAnsi"/>
          <w:sz w:val="24"/>
          <w:szCs w:val="24"/>
        </w:rPr>
        <w:t>ą</w:t>
      </w:r>
      <w:r w:rsidR="00DE5913" w:rsidRPr="00DE5913">
        <w:rPr>
          <w:rFonts w:eastAsia="Times New Roman" w:cstheme="minorHAnsi"/>
          <w:sz w:val="24"/>
          <w:szCs w:val="24"/>
        </w:rPr>
        <w:t xml:space="preserve"> </w:t>
      </w:r>
      <w:r w:rsidR="00833917">
        <w:rPr>
          <w:rFonts w:eastAsia="Times New Roman" w:cstheme="minorHAnsi"/>
          <w:sz w:val="24"/>
          <w:szCs w:val="24"/>
        </w:rPr>
        <w:t xml:space="preserve">įgaliotą </w:t>
      </w:r>
      <w:r w:rsidR="006277AE">
        <w:rPr>
          <w:rFonts w:eastAsia="Times New Roman" w:cstheme="minorHAnsi"/>
          <w:sz w:val="24"/>
          <w:szCs w:val="24"/>
        </w:rPr>
        <w:t>atstov</w:t>
      </w:r>
      <w:r w:rsidR="00D454B6">
        <w:rPr>
          <w:rFonts w:eastAsia="Times New Roman" w:cstheme="minorHAnsi"/>
          <w:sz w:val="24"/>
          <w:szCs w:val="24"/>
        </w:rPr>
        <w:t>ą</w:t>
      </w:r>
      <w:r w:rsidR="006277AE">
        <w:rPr>
          <w:rFonts w:eastAsia="Times New Roman" w:cstheme="minorHAnsi"/>
          <w:sz w:val="24"/>
          <w:szCs w:val="24"/>
        </w:rPr>
        <w:t xml:space="preserve"> Lietuvoje</w:t>
      </w:r>
      <w:r w:rsidRPr="00BB6768">
        <w:rPr>
          <w:rFonts w:eastAsia="Times New Roman" w:cstheme="minorHAnsi"/>
          <w:sz w:val="24"/>
          <w:szCs w:val="24"/>
        </w:rPr>
        <w:t xml:space="preserve"> –</w:t>
      </w:r>
      <w:r w:rsidR="006B7E21" w:rsidRPr="00BB6768">
        <w:rPr>
          <w:rFonts w:eastAsia="Times New Roman" w:cstheme="minorHAnsi"/>
          <w:sz w:val="24"/>
          <w:szCs w:val="24"/>
        </w:rPr>
        <w:t xml:space="preserve"> </w:t>
      </w:r>
      <w:r w:rsidR="00084917" w:rsidRPr="00BB6768">
        <w:rPr>
          <w:rFonts w:eastAsia="Times New Roman" w:cstheme="minorHAnsi"/>
          <w:sz w:val="24"/>
          <w:szCs w:val="24"/>
        </w:rPr>
        <w:t>UAB „</w:t>
      </w:r>
      <w:proofErr w:type="spellStart"/>
      <w:r w:rsidR="000519DA" w:rsidRPr="000519DA">
        <w:rPr>
          <w:rFonts w:eastAsia="Times New Roman" w:cstheme="minorHAnsi"/>
          <w:sz w:val="24"/>
          <w:szCs w:val="24"/>
        </w:rPr>
        <w:t>Juneksas</w:t>
      </w:r>
      <w:proofErr w:type="spellEnd"/>
      <w:r w:rsidR="00084917" w:rsidRPr="00BB6768">
        <w:rPr>
          <w:rFonts w:eastAsia="Times New Roman" w:cstheme="minorHAnsi"/>
          <w:sz w:val="24"/>
          <w:szCs w:val="24"/>
        </w:rPr>
        <w:t>“</w:t>
      </w:r>
      <w:r w:rsidRPr="00BB6768">
        <w:rPr>
          <w:rFonts w:eastAsia="Times New Roman" w:cstheme="minorHAnsi"/>
          <w:sz w:val="24"/>
          <w:szCs w:val="24"/>
        </w:rPr>
        <w:t>.</w:t>
      </w:r>
    </w:p>
    <w:p w14:paraId="5C77B95F" w14:textId="7A4D3E45" w:rsidR="007F4DCB" w:rsidRDefault="001C0AC8" w:rsidP="005A5EF3">
      <w:pPr>
        <w:tabs>
          <w:tab w:val="left" w:pos="1134"/>
        </w:tabs>
        <w:spacing w:after="0"/>
        <w:ind w:firstLine="567"/>
        <w:rPr>
          <w:rFonts w:eastAsia="Times New Roman" w:cstheme="minorHAnsi"/>
          <w:sz w:val="24"/>
          <w:szCs w:val="24"/>
        </w:rPr>
      </w:pPr>
      <w:r w:rsidRPr="001C0AC8">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0C3D8A9A" w14:textId="77777777" w:rsidR="00F0249A" w:rsidRDefault="00F0249A" w:rsidP="005A5EF3">
      <w:pPr>
        <w:tabs>
          <w:tab w:val="left" w:pos="1134"/>
        </w:tabs>
        <w:spacing w:after="0"/>
        <w:ind w:firstLine="567"/>
        <w:rPr>
          <w:rFonts w:eastAsia="Times New Roman" w:cstheme="minorHAnsi"/>
          <w:sz w:val="24"/>
          <w:szCs w:val="24"/>
        </w:rPr>
      </w:pPr>
    </w:p>
    <w:p w14:paraId="38B22FA0" w14:textId="77777777" w:rsidR="00BB6768" w:rsidRPr="00BB6768" w:rsidRDefault="00BB6768" w:rsidP="005A5EF3">
      <w:pPr>
        <w:tabs>
          <w:tab w:val="left" w:pos="1134"/>
        </w:tabs>
        <w:spacing w:after="0"/>
        <w:ind w:firstLine="567"/>
        <w:rPr>
          <w:rFonts w:eastAsia="Times New Roman" w:cstheme="minorHAnsi"/>
          <w:sz w:val="24"/>
          <w:szCs w:val="24"/>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D38AE" w:rsidRPr="00BD38AE" w14:paraId="1EE8EE90" w14:textId="77777777" w:rsidTr="00BD38AE">
        <w:tc>
          <w:tcPr>
            <w:tcW w:w="4814" w:type="dxa"/>
          </w:tcPr>
          <w:bookmarkEnd w:id="0"/>
          <w:p w14:paraId="2D39D633" w14:textId="27801BB6" w:rsidR="00BD38AE" w:rsidRPr="00BD38AE" w:rsidRDefault="00BD38AE" w:rsidP="00BD38AE">
            <w:pPr>
              <w:tabs>
                <w:tab w:val="left" w:pos="1134"/>
              </w:tabs>
              <w:spacing w:after="0" w:line="240" w:lineRule="auto"/>
              <w:jc w:val="both"/>
              <w:rPr>
                <w:rFonts w:asciiTheme="minorHAnsi" w:hAnsiTheme="minorHAnsi" w:cstheme="minorHAnsi"/>
                <w:sz w:val="24"/>
                <w:szCs w:val="24"/>
              </w:rPr>
            </w:pPr>
            <w:r w:rsidRPr="00BD38AE">
              <w:rPr>
                <w:rFonts w:asciiTheme="minorHAnsi" w:hAnsiTheme="minorHAnsi" w:cstheme="minorHAnsi"/>
                <w:sz w:val="24"/>
                <w:szCs w:val="24"/>
              </w:rPr>
              <w:t>Direktoriaus pavaduotoja,</w:t>
            </w:r>
          </w:p>
          <w:p w14:paraId="1EDB29B6" w14:textId="78B3CAFD" w:rsidR="00BD38AE" w:rsidRPr="00BD38AE" w:rsidRDefault="00BD38AE" w:rsidP="00BD38AE">
            <w:pPr>
              <w:tabs>
                <w:tab w:val="left" w:pos="1134"/>
              </w:tabs>
              <w:spacing w:after="0" w:line="240" w:lineRule="auto"/>
              <w:jc w:val="both"/>
              <w:rPr>
                <w:rFonts w:asciiTheme="minorHAnsi" w:hAnsiTheme="minorHAnsi" w:cstheme="minorHAnsi"/>
                <w:sz w:val="24"/>
                <w:szCs w:val="24"/>
              </w:rPr>
            </w:pPr>
            <w:r w:rsidRPr="00BD38AE">
              <w:rPr>
                <w:rFonts w:asciiTheme="minorHAnsi" w:hAnsiTheme="minorHAnsi" w:cstheme="minorHAnsi"/>
                <w:sz w:val="24"/>
                <w:szCs w:val="24"/>
              </w:rPr>
              <w:t>laikinai atliekanti direktoriaus funkcijas</w:t>
            </w:r>
          </w:p>
          <w:p w14:paraId="092D59E8" w14:textId="6AF3D1F5" w:rsidR="00BD38AE" w:rsidRPr="00BD38AE" w:rsidRDefault="00BD38AE" w:rsidP="00BD38AE">
            <w:pPr>
              <w:tabs>
                <w:tab w:val="left" w:pos="1134"/>
              </w:tabs>
              <w:spacing w:after="0" w:line="240" w:lineRule="auto"/>
              <w:jc w:val="both"/>
              <w:rPr>
                <w:rFonts w:asciiTheme="minorHAnsi" w:eastAsia="Times New Roman" w:hAnsiTheme="minorHAnsi" w:cstheme="minorHAnsi"/>
                <w:sz w:val="24"/>
                <w:szCs w:val="24"/>
              </w:rPr>
            </w:pPr>
          </w:p>
        </w:tc>
        <w:tc>
          <w:tcPr>
            <w:tcW w:w="4815" w:type="dxa"/>
            <w:hideMark/>
          </w:tcPr>
          <w:p w14:paraId="2BDED6F3" w14:textId="36CF3DA4" w:rsidR="00BD38AE" w:rsidRPr="00BD38AE" w:rsidRDefault="00BD38AE" w:rsidP="00BD38AE">
            <w:pPr>
              <w:tabs>
                <w:tab w:val="left" w:pos="1134"/>
              </w:tabs>
              <w:spacing w:after="0" w:line="240" w:lineRule="auto"/>
              <w:jc w:val="right"/>
              <w:rPr>
                <w:rFonts w:asciiTheme="minorHAnsi" w:eastAsia="Times New Roman" w:hAnsiTheme="minorHAnsi" w:cstheme="minorHAnsi"/>
                <w:sz w:val="24"/>
                <w:szCs w:val="24"/>
              </w:rPr>
            </w:pPr>
            <w:r>
              <w:rPr>
                <w:rFonts w:asciiTheme="minorHAnsi" w:hAnsiTheme="minorHAnsi" w:cstheme="minorHAnsi"/>
                <w:sz w:val="24"/>
                <w:szCs w:val="24"/>
              </w:rPr>
              <w:t>Viktorija Namavičienė</w:t>
            </w:r>
          </w:p>
        </w:tc>
      </w:tr>
    </w:tbl>
    <w:p w14:paraId="0F05D459" w14:textId="77777777" w:rsidR="00BB6768" w:rsidRDefault="00BB6768" w:rsidP="005A5EF3">
      <w:pPr>
        <w:tabs>
          <w:tab w:val="left" w:pos="900"/>
        </w:tabs>
        <w:spacing w:after="0" w:line="240" w:lineRule="auto"/>
        <w:rPr>
          <w:rFonts w:eastAsia="Times New Roman" w:cstheme="minorHAnsi"/>
          <w:sz w:val="24"/>
          <w:szCs w:val="24"/>
        </w:rPr>
      </w:pPr>
    </w:p>
    <w:p w14:paraId="6D03D159" w14:textId="77777777" w:rsidR="00BB6768" w:rsidRDefault="00BB6768" w:rsidP="005A5EF3">
      <w:pPr>
        <w:tabs>
          <w:tab w:val="left" w:pos="900"/>
        </w:tabs>
        <w:spacing w:after="0" w:line="240" w:lineRule="auto"/>
        <w:rPr>
          <w:rFonts w:eastAsia="Times New Roman" w:cstheme="minorHAnsi"/>
          <w:sz w:val="24"/>
          <w:szCs w:val="24"/>
        </w:rPr>
      </w:pPr>
    </w:p>
    <w:p w14:paraId="30E2FD36" w14:textId="77777777" w:rsidR="00BB6768" w:rsidRDefault="00BB6768" w:rsidP="005A5EF3">
      <w:pPr>
        <w:tabs>
          <w:tab w:val="left" w:pos="900"/>
        </w:tabs>
        <w:spacing w:after="0" w:line="240" w:lineRule="auto"/>
        <w:rPr>
          <w:rFonts w:eastAsia="Times New Roman" w:cstheme="minorHAnsi"/>
          <w:sz w:val="24"/>
          <w:szCs w:val="24"/>
        </w:rPr>
      </w:pPr>
    </w:p>
    <w:p w14:paraId="4420531A" w14:textId="77777777" w:rsidR="00BB6768" w:rsidRDefault="00BB6768" w:rsidP="005A5EF3">
      <w:pPr>
        <w:tabs>
          <w:tab w:val="left" w:pos="900"/>
        </w:tabs>
        <w:spacing w:after="0" w:line="240" w:lineRule="auto"/>
        <w:rPr>
          <w:rFonts w:eastAsia="Times New Roman" w:cstheme="minorHAnsi"/>
          <w:sz w:val="24"/>
          <w:szCs w:val="24"/>
        </w:rPr>
      </w:pPr>
    </w:p>
    <w:p w14:paraId="36099ADB" w14:textId="3FD3811A" w:rsidR="00BB6768" w:rsidRPr="00BB6768" w:rsidRDefault="00BB6768" w:rsidP="005A5EF3">
      <w:pPr>
        <w:tabs>
          <w:tab w:val="left" w:pos="900"/>
        </w:tabs>
        <w:spacing w:after="0" w:line="240" w:lineRule="auto"/>
        <w:rPr>
          <w:rFonts w:eastAsia="Times New Roman" w:cstheme="minorHAnsi"/>
          <w:sz w:val="24"/>
          <w:szCs w:val="24"/>
        </w:rPr>
      </w:pPr>
    </w:p>
    <w:sectPr w:rsidR="00BB6768" w:rsidRPr="00BB6768" w:rsidSect="00733152">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C96B2" w14:textId="77777777" w:rsidR="00AF192A" w:rsidRDefault="00AF192A">
      <w:pPr>
        <w:spacing w:after="0" w:line="240" w:lineRule="auto"/>
      </w:pPr>
      <w:r>
        <w:separator/>
      </w:r>
    </w:p>
  </w:endnote>
  <w:endnote w:type="continuationSeparator" w:id="0">
    <w:p w14:paraId="48963814" w14:textId="77777777" w:rsidR="00AF192A" w:rsidRDefault="00AF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F91B64" w:rsidP="00030F1E">
    <w:pPr>
      <w:pBdr>
        <w:top w:val="single" w:sz="4" w:space="1" w:color="auto"/>
      </w:pBdr>
      <w:spacing w:after="0" w:line="240" w:lineRule="auto"/>
      <w:jc w:val="both"/>
      <w:rPr>
        <w:rFonts w:cstheme="minorHAnsi"/>
        <w:sz w:val="20"/>
        <w:szCs w:val="20"/>
      </w:rPr>
    </w:pPr>
    <w:hyperlink r:id="rId1" w:history="1">
      <w:r w:rsidR="00380BA0" w:rsidRPr="00030F1E">
        <w:rPr>
          <w:rStyle w:val="Hyperlink"/>
          <w:rFonts w:cstheme="minorHAnsi"/>
          <w:sz w:val="20"/>
          <w:szCs w:val="20"/>
        </w:rPr>
        <w:t>http://www.vpt.lrv.lt</w:t>
      </w:r>
    </w:hyperlink>
    <w:r w:rsidR="00380BA0" w:rsidRPr="00030F1E">
      <w:rPr>
        <w:rFonts w:cstheme="minorHAnsi"/>
        <w:sz w:val="20"/>
        <w:szCs w:val="20"/>
      </w:rPr>
      <w:tab/>
      <w:t xml:space="preserve">         El. p. </w:t>
    </w:r>
    <w:hyperlink r:id="rId2" w:history="1">
      <w:r w:rsidR="00380BA0" w:rsidRPr="00030F1E">
        <w:rPr>
          <w:rStyle w:val="Hyperlink"/>
          <w:rFonts w:cstheme="minorHAnsi"/>
          <w:sz w:val="20"/>
          <w:szCs w:val="20"/>
        </w:rPr>
        <w:t>info@vpt.lt</w:t>
      </w:r>
    </w:hyperlink>
    <w:r w:rsidR="00380BA0"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1C929" w14:textId="77777777" w:rsidR="00AF192A" w:rsidRDefault="00AF192A">
      <w:pPr>
        <w:spacing w:after="0" w:line="240" w:lineRule="auto"/>
      </w:pPr>
      <w:r>
        <w:separator/>
      </w:r>
    </w:p>
  </w:footnote>
  <w:footnote w:type="continuationSeparator" w:id="0">
    <w:p w14:paraId="23E8629F" w14:textId="77777777" w:rsidR="00AF192A" w:rsidRDefault="00AF192A">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FFABB83" w14:textId="27418E84" w:rsidR="00EB61C1" w:rsidRDefault="00EB61C1">
      <w:pPr>
        <w:pStyle w:val="FootnoteText"/>
      </w:pPr>
      <w:r>
        <w:rPr>
          <w:rStyle w:val="FootnoteReference"/>
        </w:rPr>
        <w:footnoteRef/>
      </w:r>
      <w:r>
        <w:t xml:space="preserve"> </w:t>
      </w:r>
      <w:r w:rsidR="0079456A">
        <w:t>P</w:t>
      </w:r>
      <w:r w:rsidR="0079456A" w:rsidRPr="0079456A">
        <w:t>akeistas pavadinimas į UAB „</w:t>
      </w:r>
      <w:proofErr w:type="spellStart"/>
      <w:r w:rsidR="0079456A" w:rsidRPr="0079456A">
        <w:t>Urbico</w:t>
      </w:r>
      <w:proofErr w:type="spellEnd"/>
      <w:r w:rsidR="0079456A" w:rsidRPr="0079456A">
        <w:t>“</w:t>
      </w:r>
      <w:r w:rsidR="0079456A">
        <w:t>.</w:t>
      </w:r>
    </w:p>
  </w:footnote>
  <w:footnote w:id="3">
    <w:p w14:paraId="7FD7734F" w14:textId="01383ECE" w:rsidR="00972F4A" w:rsidRDefault="00972F4A">
      <w:pPr>
        <w:pStyle w:val="FootnoteText"/>
      </w:pPr>
      <w:r>
        <w:rPr>
          <w:rStyle w:val="FootnoteReference"/>
        </w:rPr>
        <w:footnoteRef/>
      </w:r>
      <w:r>
        <w:t xml:space="preserve"> </w:t>
      </w:r>
      <w:r>
        <w:t xml:space="preserve">Šiuo metu </w:t>
      </w:r>
      <w:r w:rsidRPr="00972F4A">
        <w:t xml:space="preserve">Siemens </w:t>
      </w:r>
      <w:proofErr w:type="spellStart"/>
      <w:r w:rsidRPr="00972F4A">
        <w:t>Mobility</w:t>
      </w:r>
      <w:proofErr w:type="spellEnd"/>
      <w:r w:rsidRPr="00972F4A">
        <w:t xml:space="preserve"> </w:t>
      </w:r>
      <w:proofErr w:type="spellStart"/>
      <w:r w:rsidRPr="00972F4A">
        <w:t>Oy</w:t>
      </w:r>
      <w:proofErr w:type="spellEnd"/>
      <w:r w:rsidRPr="00972F4A">
        <w:t xml:space="preserve"> Lietuvos filialas</w:t>
      </w:r>
      <w:r>
        <w:t>.</w:t>
      </w:r>
    </w:p>
  </w:footnote>
  <w:footnote w:id="4">
    <w:p w14:paraId="711BE314" w14:textId="4B6E84C5" w:rsidR="00972F4A" w:rsidRDefault="00972F4A">
      <w:pPr>
        <w:pStyle w:val="FootnoteText"/>
      </w:pPr>
      <w:r>
        <w:rPr>
          <w:rStyle w:val="FootnoteReference"/>
        </w:rPr>
        <w:footnoteRef/>
      </w:r>
      <w:r>
        <w:t xml:space="preserve"> </w:t>
      </w:r>
      <w:r w:rsidRPr="00972F4A">
        <w:t>Pakeistas pavadinimas į UAB „</w:t>
      </w:r>
      <w:proofErr w:type="spellStart"/>
      <w:r w:rsidRPr="00972F4A">
        <w:t>Hnit</w:t>
      </w:r>
      <w:proofErr w:type="spellEnd"/>
      <w:r w:rsidRPr="00972F4A">
        <w:t>-Baltic“</w:t>
      </w:r>
      <w:r>
        <w:t>.</w:t>
      </w:r>
    </w:p>
  </w:footnote>
  <w:footnote w:id="5">
    <w:p w14:paraId="31F38854" w14:textId="2A399116" w:rsidR="006A2558" w:rsidRDefault="006A2558">
      <w:pPr>
        <w:pStyle w:val="FootnoteText"/>
      </w:pPr>
      <w:r>
        <w:rPr>
          <w:rStyle w:val="FootnoteReference"/>
        </w:rPr>
        <w:footnoteRef/>
      </w:r>
      <w:r>
        <w:t xml:space="preserve"> </w:t>
      </w:r>
      <w:r w:rsidR="00CE2E1E">
        <w:t xml:space="preserve">Tarnybos </w:t>
      </w:r>
      <w:r w:rsidR="00CE2E1E" w:rsidRPr="00CE2E1E">
        <w:t>2014 m. birželio 25 d. sprendimas Nr. 4S-2086</w:t>
      </w:r>
      <w:r w:rsidR="00CE2E1E">
        <w:t>.</w:t>
      </w:r>
    </w:p>
  </w:footnote>
  <w:footnote w:id="6">
    <w:p w14:paraId="174C0DD5" w14:textId="01E313CC" w:rsidR="00D13A1E" w:rsidRDefault="00D13A1E">
      <w:pPr>
        <w:pStyle w:val="FootnoteText"/>
      </w:pPr>
      <w:r>
        <w:rPr>
          <w:rStyle w:val="FootnoteReference"/>
        </w:rPr>
        <w:footnoteRef/>
      </w:r>
      <w:r>
        <w:t xml:space="preserve"> </w:t>
      </w:r>
      <w:r w:rsidR="00CE2E1E">
        <w:t xml:space="preserve">Tarnybos </w:t>
      </w:r>
      <w:r w:rsidR="00CE2E1E" w:rsidRPr="00CE2E1E">
        <w:t xml:space="preserve">2021 m. gegužės 10 d. </w:t>
      </w:r>
      <w:r w:rsidR="00CE2E1E">
        <w:t>spren</w:t>
      </w:r>
      <w:r w:rsidR="00156829">
        <w:t>d</w:t>
      </w:r>
      <w:r w:rsidR="00CE2E1E">
        <w:t>imas</w:t>
      </w:r>
      <w:r w:rsidR="00CE2E1E" w:rsidRPr="00CE2E1E">
        <w:t xml:space="preserve"> Nr. 4 S-474</w:t>
      </w:r>
      <w:r w:rsidR="00156829">
        <w:t>.</w:t>
      </w:r>
    </w:p>
  </w:footnote>
  <w:footnote w:id="7">
    <w:p w14:paraId="0D2A3BC4" w14:textId="79F11848" w:rsidR="008C259C" w:rsidRDefault="008C259C" w:rsidP="000D2367">
      <w:pPr>
        <w:pStyle w:val="FootnoteText"/>
      </w:pPr>
      <w:r>
        <w:rPr>
          <w:rStyle w:val="FootnoteReference"/>
        </w:rPr>
        <w:footnoteRef/>
      </w:r>
      <w:r>
        <w:t xml:space="preserve"> </w:t>
      </w:r>
      <w:r>
        <w:t xml:space="preserve">Pateiktas </w:t>
      </w:r>
      <w:proofErr w:type="spellStart"/>
      <w:r w:rsidR="00EE23ED" w:rsidRPr="00EE23ED">
        <w:t>Yunex</w:t>
      </w:r>
      <w:proofErr w:type="spellEnd"/>
      <w:r w:rsidR="00EE23ED" w:rsidRPr="00EE23ED">
        <w:t xml:space="preserve"> </w:t>
      </w:r>
      <w:proofErr w:type="spellStart"/>
      <w:r w:rsidR="00EE23ED" w:rsidRPr="00EE23ED">
        <w:t>GmbH</w:t>
      </w:r>
      <w:proofErr w:type="spellEnd"/>
      <w:r w:rsidR="00EE23ED">
        <w:t xml:space="preserve"> 2024 m. birželio 18 </w:t>
      </w:r>
      <w:r w:rsidR="003D2885">
        <w:t xml:space="preserve">d. </w:t>
      </w:r>
      <w:r w:rsidR="00EE23ED">
        <w:t xml:space="preserve">raštas, kuriame nurodyta, kad </w:t>
      </w:r>
      <w:proofErr w:type="spellStart"/>
      <w:r w:rsidR="000D2367">
        <w:t>Yunex</w:t>
      </w:r>
      <w:proofErr w:type="spellEnd"/>
      <w:r w:rsidR="000D2367">
        <w:t xml:space="preserve"> </w:t>
      </w:r>
      <w:proofErr w:type="spellStart"/>
      <w:r w:rsidR="000D2367">
        <w:t>GmbH</w:t>
      </w:r>
      <w:proofErr w:type="spellEnd"/>
      <w:r w:rsidR="000D2367">
        <w:t xml:space="preserve"> yra </w:t>
      </w:r>
      <w:proofErr w:type="spellStart"/>
      <w:r w:rsidR="00F13B16" w:rsidRPr="00F13B16">
        <w:t>YuTraffic</w:t>
      </w:r>
      <w:proofErr w:type="spellEnd"/>
      <w:r w:rsidR="00F13B16" w:rsidRPr="00F13B16">
        <w:t xml:space="preserve"> programinės įrangos</w:t>
      </w:r>
      <w:r w:rsidR="004D03E8">
        <w:t xml:space="preserve"> (</w:t>
      </w:r>
      <w:r w:rsidR="00CD1453">
        <w:t>oficialiai platinam</w:t>
      </w:r>
      <w:r w:rsidR="004D03E8">
        <w:t xml:space="preserve">os </w:t>
      </w:r>
      <w:r w:rsidR="00CD1453">
        <w:t>prekės pavadinimas „</w:t>
      </w:r>
      <w:proofErr w:type="spellStart"/>
      <w:r w:rsidR="00CD1453">
        <w:t>SiTraffic</w:t>
      </w:r>
      <w:proofErr w:type="spellEnd"/>
      <w:r w:rsidR="00CD1453">
        <w:t>“</w:t>
      </w:r>
      <w:r w:rsidR="004D03E8">
        <w:t>)</w:t>
      </w:r>
      <w:r w:rsidR="00F13B16" w:rsidRPr="00F13B16">
        <w:t xml:space="preserve"> paketo </w:t>
      </w:r>
      <w:r w:rsidR="000D2367">
        <w:t>kūrėjas</w:t>
      </w:r>
      <w:r w:rsidR="00CD1453">
        <w:t xml:space="preserve"> ir </w:t>
      </w:r>
      <w:r w:rsidR="000D2367">
        <w:t>intelektinės nuosavybės</w:t>
      </w:r>
      <w:r w:rsidR="00467C8B">
        <w:t xml:space="preserve"> savininkas</w:t>
      </w:r>
      <w:r w:rsidR="008F6253">
        <w:t>.</w:t>
      </w:r>
    </w:p>
  </w:footnote>
  <w:footnote w:id="8">
    <w:p w14:paraId="56B93720" w14:textId="63DF97ED" w:rsidR="00DA28BE" w:rsidRDefault="00DA28BE">
      <w:pPr>
        <w:pStyle w:val="FootnoteText"/>
      </w:pPr>
      <w:r>
        <w:rPr>
          <w:rStyle w:val="FootnoteReference"/>
        </w:rPr>
        <w:footnoteRef/>
      </w:r>
      <w:r>
        <w:t xml:space="preserve"> </w:t>
      </w:r>
      <w:r w:rsidRPr="00DA28BE">
        <w:t xml:space="preserve">Pateiktas </w:t>
      </w:r>
      <w:proofErr w:type="spellStart"/>
      <w:r w:rsidRPr="00DA28BE">
        <w:t>Yunex</w:t>
      </w:r>
      <w:proofErr w:type="spellEnd"/>
      <w:r w:rsidRPr="00DA28BE">
        <w:t xml:space="preserve"> </w:t>
      </w:r>
      <w:proofErr w:type="spellStart"/>
      <w:r w:rsidRPr="00DA28BE">
        <w:t>GmbH</w:t>
      </w:r>
      <w:proofErr w:type="spellEnd"/>
      <w:r w:rsidRPr="00DA28BE">
        <w:t xml:space="preserve"> 2023 m. kovo 23 d. raštas</w:t>
      </w:r>
      <w:r>
        <w:t>, patvirtinantis nurodytą informaciją.</w:t>
      </w:r>
    </w:p>
  </w:footnote>
  <w:footnote w:id="9">
    <w:p w14:paraId="7B893638" w14:textId="1F2CF24B" w:rsidR="004C7C8B" w:rsidRDefault="004C7C8B">
      <w:pPr>
        <w:pStyle w:val="FootnoteText"/>
      </w:pPr>
      <w:r>
        <w:rPr>
          <w:rStyle w:val="FootnoteReference"/>
        </w:rPr>
        <w:footnoteRef/>
      </w:r>
      <w:r>
        <w:t xml:space="preserve"> </w:t>
      </w:r>
      <w:r>
        <w:t xml:space="preserve">Pateiktas </w:t>
      </w:r>
      <w:r w:rsidRPr="004C7C8B">
        <w:t>Perkančios organizacijos pristatymas „Šviesoforų sistemos atnaujinimas“</w:t>
      </w:r>
      <w:r w:rsidR="00C25DFE">
        <w:t>.</w:t>
      </w:r>
    </w:p>
  </w:footnote>
  <w:footnote w:id="10">
    <w:p w14:paraId="5C7020C0" w14:textId="57582E55" w:rsidR="002C2948" w:rsidRDefault="002C2948">
      <w:pPr>
        <w:pStyle w:val="FootnoteText"/>
      </w:pPr>
      <w:r>
        <w:rPr>
          <w:rStyle w:val="FootnoteReference"/>
        </w:rPr>
        <w:footnoteRef/>
      </w:r>
      <w:r>
        <w:t xml:space="preserve"> </w:t>
      </w:r>
      <w:r w:rsidRPr="002C2948">
        <w:t>2024 m. liepos 9 d. Perkančiosios organizacijos viešųjų pirkimų komisijos posėdžio protokolas Nr. PRO-429-2024</w:t>
      </w:r>
      <w:r>
        <w:t>.</w:t>
      </w:r>
    </w:p>
  </w:footnote>
  <w:footnote w:id="11">
    <w:p w14:paraId="01C5DAE5" w14:textId="2BD43328" w:rsidR="00F0249A" w:rsidRDefault="00F0249A">
      <w:pPr>
        <w:pStyle w:val="FootnoteText"/>
      </w:pPr>
      <w:r>
        <w:rPr>
          <w:rStyle w:val="FootnoteReference"/>
        </w:rPr>
        <w:footnoteRef/>
      </w:r>
      <w:r>
        <w:t xml:space="preserve"> </w:t>
      </w:r>
      <w:r w:rsidRPr="00F0249A">
        <w:t>2024 m. liepos 9 d. Perkančiosios organizacijos viešųjų pirkimų komisijos posėdžio protokolas Nr. PRO-429-2024.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FA4C3B" w:rsidRPr="00CB22CC" w:rsidRDefault="004E690C">
    <w:pPr>
      <w:pStyle w:val="Header"/>
      <w:framePr w:wrap="around" w:vAnchor="text" w:hAnchor="margin" w:xAlign="center" w:y="1"/>
      <w:rPr>
        <w:rStyle w:val="PageNumber"/>
        <w:rFonts w:cstheme="minorHAnsi"/>
        <w:sz w:val="24"/>
        <w:szCs w:val="24"/>
      </w:rPr>
    </w:pPr>
    <w:r w:rsidRPr="00CB22CC">
      <w:rPr>
        <w:rStyle w:val="PageNumber"/>
        <w:rFonts w:cstheme="minorHAnsi"/>
        <w:sz w:val="24"/>
        <w:szCs w:val="24"/>
      </w:rPr>
      <w:fldChar w:fldCharType="begin"/>
    </w:r>
    <w:r w:rsidRPr="00CB22CC">
      <w:rPr>
        <w:rStyle w:val="PageNumber"/>
        <w:rFonts w:cstheme="minorHAnsi"/>
        <w:sz w:val="24"/>
        <w:szCs w:val="24"/>
      </w:rPr>
      <w:instrText xml:space="preserve">PAGE  </w:instrText>
    </w:r>
    <w:r w:rsidRPr="00CB22CC">
      <w:rPr>
        <w:rStyle w:val="PageNumber"/>
        <w:rFonts w:cstheme="minorHAnsi"/>
        <w:sz w:val="24"/>
        <w:szCs w:val="24"/>
      </w:rPr>
      <w:fldChar w:fldCharType="separate"/>
    </w:r>
    <w:r w:rsidR="000235EA" w:rsidRPr="00CB22CC">
      <w:rPr>
        <w:rStyle w:val="PageNumber"/>
        <w:rFonts w:cstheme="minorHAnsi"/>
        <w:noProof/>
        <w:sz w:val="24"/>
        <w:szCs w:val="24"/>
      </w:rPr>
      <w:t>3</w:t>
    </w:r>
    <w:r w:rsidRPr="00CB22CC">
      <w:rPr>
        <w:rStyle w:val="PageNumber"/>
        <w:rFonts w:cstheme="minorHAnsi"/>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7366FB4"/>
    <w:multiLevelType w:val="hybridMultilevel"/>
    <w:tmpl w:val="F70AE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1"/>
  </w:num>
  <w:num w:numId="5" w16cid:durableId="591544951">
    <w:abstractNumId w:val="6"/>
  </w:num>
  <w:num w:numId="6" w16cid:durableId="573202467">
    <w:abstractNumId w:val="5"/>
  </w:num>
  <w:num w:numId="7" w16cid:durableId="26650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B69"/>
    <w:rsid w:val="000015FA"/>
    <w:rsid w:val="000019C6"/>
    <w:rsid w:val="0000348D"/>
    <w:rsid w:val="00004DE5"/>
    <w:rsid w:val="00005C4F"/>
    <w:rsid w:val="00005E72"/>
    <w:rsid w:val="000072EE"/>
    <w:rsid w:val="0000795D"/>
    <w:rsid w:val="00007E39"/>
    <w:rsid w:val="00010124"/>
    <w:rsid w:val="000109DE"/>
    <w:rsid w:val="00010E2E"/>
    <w:rsid w:val="00011011"/>
    <w:rsid w:val="000129BF"/>
    <w:rsid w:val="000141A9"/>
    <w:rsid w:val="00015D20"/>
    <w:rsid w:val="0001675C"/>
    <w:rsid w:val="0002018B"/>
    <w:rsid w:val="000224AF"/>
    <w:rsid w:val="00022F16"/>
    <w:rsid w:val="0002304F"/>
    <w:rsid w:val="000235EA"/>
    <w:rsid w:val="00023BB9"/>
    <w:rsid w:val="000241BC"/>
    <w:rsid w:val="000244E5"/>
    <w:rsid w:val="000247B9"/>
    <w:rsid w:val="00025FBD"/>
    <w:rsid w:val="00026E97"/>
    <w:rsid w:val="00026F0F"/>
    <w:rsid w:val="00030F1E"/>
    <w:rsid w:val="00036A1A"/>
    <w:rsid w:val="00036A87"/>
    <w:rsid w:val="00036C09"/>
    <w:rsid w:val="00037E80"/>
    <w:rsid w:val="00040E4F"/>
    <w:rsid w:val="00041E40"/>
    <w:rsid w:val="000423C7"/>
    <w:rsid w:val="0004399C"/>
    <w:rsid w:val="00047688"/>
    <w:rsid w:val="000519DA"/>
    <w:rsid w:val="000535D1"/>
    <w:rsid w:val="00053836"/>
    <w:rsid w:val="000540DB"/>
    <w:rsid w:val="000555F7"/>
    <w:rsid w:val="00057F5A"/>
    <w:rsid w:val="00060915"/>
    <w:rsid w:val="00066074"/>
    <w:rsid w:val="00066E27"/>
    <w:rsid w:val="00071B47"/>
    <w:rsid w:val="00072112"/>
    <w:rsid w:val="00072683"/>
    <w:rsid w:val="000731E0"/>
    <w:rsid w:val="00084917"/>
    <w:rsid w:val="0008541A"/>
    <w:rsid w:val="000873CF"/>
    <w:rsid w:val="0009012B"/>
    <w:rsid w:val="00090D3D"/>
    <w:rsid w:val="000940AC"/>
    <w:rsid w:val="000A01B4"/>
    <w:rsid w:val="000A03D1"/>
    <w:rsid w:val="000A049A"/>
    <w:rsid w:val="000A1623"/>
    <w:rsid w:val="000A3C1A"/>
    <w:rsid w:val="000A6791"/>
    <w:rsid w:val="000A741B"/>
    <w:rsid w:val="000B0B19"/>
    <w:rsid w:val="000B28CE"/>
    <w:rsid w:val="000B39C8"/>
    <w:rsid w:val="000B3BA7"/>
    <w:rsid w:val="000B5E93"/>
    <w:rsid w:val="000B648D"/>
    <w:rsid w:val="000C2E04"/>
    <w:rsid w:val="000C4049"/>
    <w:rsid w:val="000C404A"/>
    <w:rsid w:val="000C41F9"/>
    <w:rsid w:val="000D146C"/>
    <w:rsid w:val="000D2367"/>
    <w:rsid w:val="000D2904"/>
    <w:rsid w:val="000D2B9E"/>
    <w:rsid w:val="000D2D59"/>
    <w:rsid w:val="000D4C21"/>
    <w:rsid w:val="000D5124"/>
    <w:rsid w:val="000D7557"/>
    <w:rsid w:val="000D7AB7"/>
    <w:rsid w:val="000D7EA9"/>
    <w:rsid w:val="000E0C5D"/>
    <w:rsid w:val="000E34D0"/>
    <w:rsid w:val="000E365F"/>
    <w:rsid w:val="000E3921"/>
    <w:rsid w:val="000E4C54"/>
    <w:rsid w:val="000E5ADB"/>
    <w:rsid w:val="000E698A"/>
    <w:rsid w:val="000E7248"/>
    <w:rsid w:val="000F52E1"/>
    <w:rsid w:val="000F5988"/>
    <w:rsid w:val="001004B3"/>
    <w:rsid w:val="00100B19"/>
    <w:rsid w:val="001014E7"/>
    <w:rsid w:val="00101D97"/>
    <w:rsid w:val="0010262F"/>
    <w:rsid w:val="00104B76"/>
    <w:rsid w:val="00104E6F"/>
    <w:rsid w:val="001051F6"/>
    <w:rsid w:val="0010614B"/>
    <w:rsid w:val="00110AD9"/>
    <w:rsid w:val="0011205C"/>
    <w:rsid w:val="00113011"/>
    <w:rsid w:val="0011458F"/>
    <w:rsid w:val="00117157"/>
    <w:rsid w:val="001217B9"/>
    <w:rsid w:val="00122DB8"/>
    <w:rsid w:val="00123775"/>
    <w:rsid w:val="00123C80"/>
    <w:rsid w:val="00124447"/>
    <w:rsid w:val="0012489C"/>
    <w:rsid w:val="00126411"/>
    <w:rsid w:val="00132D74"/>
    <w:rsid w:val="00133264"/>
    <w:rsid w:val="00133611"/>
    <w:rsid w:val="001367B4"/>
    <w:rsid w:val="001406A0"/>
    <w:rsid w:val="00140713"/>
    <w:rsid w:val="001408C9"/>
    <w:rsid w:val="00141016"/>
    <w:rsid w:val="00143D28"/>
    <w:rsid w:val="001454C1"/>
    <w:rsid w:val="0014658E"/>
    <w:rsid w:val="00150F16"/>
    <w:rsid w:val="0015482B"/>
    <w:rsid w:val="00155260"/>
    <w:rsid w:val="00156829"/>
    <w:rsid w:val="00156EF5"/>
    <w:rsid w:val="0015790B"/>
    <w:rsid w:val="001621B6"/>
    <w:rsid w:val="00164CC1"/>
    <w:rsid w:val="00164EAF"/>
    <w:rsid w:val="001655E4"/>
    <w:rsid w:val="00167F2B"/>
    <w:rsid w:val="0017110B"/>
    <w:rsid w:val="00177057"/>
    <w:rsid w:val="0018108B"/>
    <w:rsid w:val="00185E32"/>
    <w:rsid w:val="00190120"/>
    <w:rsid w:val="00190339"/>
    <w:rsid w:val="0019062E"/>
    <w:rsid w:val="00192521"/>
    <w:rsid w:val="00193A1A"/>
    <w:rsid w:val="00193A9A"/>
    <w:rsid w:val="00193B8F"/>
    <w:rsid w:val="001956C8"/>
    <w:rsid w:val="001960EB"/>
    <w:rsid w:val="00196361"/>
    <w:rsid w:val="00196C1F"/>
    <w:rsid w:val="001A11C3"/>
    <w:rsid w:val="001A3043"/>
    <w:rsid w:val="001A677D"/>
    <w:rsid w:val="001A7031"/>
    <w:rsid w:val="001B0561"/>
    <w:rsid w:val="001B4683"/>
    <w:rsid w:val="001B4AE3"/>
    <w:rsid w:val="001C0205"/>
    <w:rsid w:val="001C0AC8"/>
    <w:rsid w:val="001C1347"/>
    <w:rsid w:val="001C14C2"/>
    <w:rsid w:val="001C6C41"/>
    <w:rsid w:val="001D33E6"/>
    <w:rsid w:val="001D7AD1"/>
    <w:rsid w:val="001E00E3"/>
    <w:rsid w:val="001E1591"/>
    <w:rsid w:val="001E2BC2"/>
    <w:rsid w:val="001E2C8D"/>
    <w:rsid w:val="001E4065"/>
    <w:rsid w:val="001E4338"/>
    <w:rsid w:val="001E45F0"/>
    <w:rsid w:val="001E4EB8"/>
    <w:rsid w:val="001E539D"/>
    <w:rsid w:val="001E57C0"/>
    <w:rsid w:val="001E7D80"/>
    <w:rsid w:val="001F0976"/>
    <w:rsid w:val="001F452C"/>
    <w:rsid w:val="001F4FA0"/>
    <w:rsid w:val="001F5A73"/>
    <w:rsid w:val="001F66AF"/>
    <w:rsid w:val="00200CEE"/>
    <w:rsid w:val="00200DFF"/>
    <w:rsid w:val="00201DCA"/>
    <w:rsid w:val="00204218"/>
    <w:rsid w:val="002065C5"/>
    <w:rsid w:val="002075F6"/>
    <w:rsid w:val="00207D5C"/>
    <w:rsid w:val="00211C71"/>
    <w:rsid w:val="0021233D"/>
    <w:rsid w:val="00215E7C"/>
    <w:rsid w:val="0022451D"/>
    <w:rsid w:val="00226F06"/>
    <w:rsid w:val="00227411"/>
    <w:rsid w:val="00227733"/>
    <w:rsid w:val="00232100"/>
    <w:rsid w:val="002322FC"/>
    <w:rsid w:val="002363A8"/>
    <w:rsid w:val="00236B7C"/>
    <w:rsid w:val="00236EC6"/>
    <w:rsid w:val="00237BD2"/>
    <w:rsid w:val="002403CA"/>
    <w:rsid w:val="00240B7A"/>
    <w:rsid w:val="002411AC"/>
    <w:rsid w:val="002418CF"/>
    <w:rsid w:val="00241A75"/>
    <w:rsid w:val="00241D09"/>
    <w:rsid w:val="00244008"/>
    <w:rsid w:val="002465BE"/>
    <w:rsid w:val="00246BA0"/>
    <w:rsid w:val="00247A77"/>
    <w:rsid w:val="00247E8B"/>
    <w:rsid w:val="00252063"/>
    <w:rsid w:val="00253288"/>
    <w:rsid w:val="00253618"/>
    <w:rsid w:val="00253992"/>
    <w:rsid w:val="00253EB5"/>
    <w:rsid w:val="00254B07"/>
    <w:rsid w:val="00255661"/>
    <w:rsid w:val="0025586C"/>
    <w:rsid w:val="002566CB"/>
    <w:rsid w:val="00263E4F"/>
    <w:rsid w:val="00267761"/>
    <w:rsid w:val="00267DBF"/>
    <w:rsid w:val="002708C4"/>
    <w:rsid w:val="002711C3"/>
    <w:rsid w:val="00272923"/>
    <w:rsid w:val="00272A8F"/>
    <w:rsid w:val="0027553E"/>
    <w:rsid w:val="00277723"/>
    <w:rsid w:val="0027788A"/>
    <w:rsid w:val="00280F90"/>
    <w:rsid w:val="0028155A"/>
    <w:rsid w:val="00285673"/>
    <w:rsid w:val="00286805"/>
    <w:rsid w:val="00287668"/>
    <w:rsid w:val="0029132D"/>
    <w:rsid w:val="00291EED"/>
    <w:rsid w:val="00292F29"/>
    <w:rsid w:val="00295532"/>
    <w:rsid w:val="00296520"/>
    <w:rsid w:val="002A027C"/>
    <w:rsid w:val="002A2448"/>
    <w:rsid w:val="002A2A0A"/>
    <w:rsid w:val="002A33E0"/>
    <w:rsid w:val="002A3684"/>
    <w:rsid w:val="002A6EBA"/>
    <w:rsid w:val="002B0710"/>
    <w:rsid w:val="002B2799"/>
    <w:rsid w:val="002B2804"/>
    <w:rsid w:val="002B32D7"/>
    <w:rsid w:val="002B4823"/>
    <w:rsid w:val="002B49DD"/>
    <w:rsid w:val="002B7EA1"/>
    <w:rsid w:val="002C100C"/>
    <w:rsid w:val="002C2948"/>
    <w:rsid w:val="002C399D"/>
    <w:rsid w:val="002C635C"/>
    <w:rsid w:val="002D079F"/>
    <w:rsid w:val="002D34A5"/>
    <w:rsid w:val="002D4CD4"/>
    <w:rsid w:val="002D5A76"/>
    <w:rsid w:val="002E0DCA"/>
    <w:rsid w:val="002E107F"/>
    <w:rsid w:val="002E1826"/>
    <w:rsid w:val="002E1B27"/>
    <w:rsid w:val="002E3895"/>
    <w:rsid w:val="002E44D7"/>
    <w:rsid w:val="002E5B40"/>
    <w:rsid w:val="002F0705"/>
    <w:rsid w:val="002F32B1"/>
    <w:rsid w:val="00300469"/>
    <w:rsid w:val="0030288B"/>
    <w:rsid w:val="00304BC9"/>
    <w:rsid w:val="00305E5E"/>
    <w:rsid w:val="00312215"/>
    <w:rsid w:val="0031378D"/>
    <w:rsid w:val="00314C4E"/>
    <w:rsid w:val="00322B33"/>
    <w:rsid w:val="00323FC8"/>
    <w:rsid w:val="00326D5F"/>
    <w:rsid w:val="00326D65"/>
    <w:rsid w:val="00330856"/>
    <w:rsid w:val="0033150C"/>
    <w:rsid w:val="00332047"/>
    <w:rsid w:val="00332677"/>
    <w:rsid w:val="003335A0"/>
    <w:rsid w:val="003344AA"/>
    <w:rsid w:val="00335179"/>
    <w:rsid w:val="00335678"/>
    <w:rsid w:val="003361C8"/>
    <w:rsid w:val="00336EDA"/>
    <w:rsid w:val="003374F4"/>
    <w:rsid w:val="00337FC7"/>
    <w:rsid w:val="00340684"/>
    <w:rsid w:val="0034229D"/>
    <w:rsid w:val="00345552"/>
    <w:rsid w:val="00352178"/>
    <w:rsid w:val="003534EE"/>
    <w:rsid w:val="00355CFB"/>
    <w:rsid w:val="003621CB"/>
    <w:rsid w:val="003630FF"/>
    <w:rsid w:val="00363453"/>
    <w:rsid w:val="0036541E"/>
    <w:rsid w:val="00366E5C"/>
    <w:rsid w:val="003676A7"/>
    <w:rsid w:val="003736F9"/>
    <w:rsid w:val="00374EE9"/>
    <w:rsid w:val="00375872"/>
    <w:rsid w:val="003759B3"/>
    <w:rsid w:val="0037679C"/>
    <w:rsid w:val="00377040"/>
    <w:rsid w:val="00380BA0"/>
    <w:rsid w:val="00381974"/>
    <w:rsid w:val="003824C1"/>
    <w:rsid w:val="003835B6"/>
    <w:rsid w:val="0038376D"/>
    <w:rsid w:val="0038591F"/>
    <w:rsid w:val="00385E43"/>
    <w:rsid w:val="003861FE"/>
    <w:rsid w:val="003922C8"/>
    <w:rsid w:val="00393212"/>
    <w:rsid w:val="00394024"/>
    <w:rsid w:val="00394DB4"/>
    <w:rsid w:val="00396DD1"/>
    <w:rsid w:val="00397F4F"/>
    <w:rsid w:val="003A27EA"/>
    <w:rsid w:val="003A2FFE"/>
    <w:rsid w:val="003A590A"/>
    <w:rsid w:val="003A64DD"/>
    <w:rsid w:val="003B1229"/>
    <w:rsid w:val="003B1B76"/>
    <w:rsid w:val="003B1D81"/>
    <w:rsid w:val="003B3D48"/>
    <w:rsid w:val="003B5C34"/>
    <w:rsid w:val="003C45C6"/>
    <w:rsid w:val="003C68F0"/>
    <w:rsid w:val="003D0152"/>
    <w:rsid w:val="003D02C3"/>
    <w:rsid w:val="003D2324"/>
    <w:rsid w:val="003D2885"/>
    <w:rsid w:val="003D389D"/>
    <w:rsid w:val="003D423B"/>
    <w:rsid w:val="003D7A13"/>
    <w:rsid w:val="003D7F66"/>
    <w:rsid w:val="003E07B9"/>
    <w:rsid w:val="003E0E35"/>
    <w:rsid w:val="003E4388"/>
    <w:rsid w:val="003E4EA9"/>
    <w:rsid w:val="003E5E92"/>
    <w:rsid w:val="003F2456"/>
    <w:rsid w:val="003F3DC7"/>
    <w:rsid w:val="003F79DD"/>
    <w:rsid w:val="004020D1"/>
    <w:rsid w:val="00402ADC"/>
    <w:rsid w:val="00402D81"/>
    <w:rsid w:val="00402F72"/>
    <w:rsid w:val="004045AD"/>
    <w:rsid w:val="00406E07"/>
    <w:rsid w:val="004100BA"/>
    <w:rsid w:val="0041101D"/>
    <w:rsid w:val="004111FF"/>
    <w:rsid w:val="0041275C"/>
    <w:rsid w:val="004152C3"/>
    <w:rsid w:val="00415CE6"/>
    <w:rsid w:val="004165C5"/>
    <w:rsid w:val="00416E45"/>
    <w:rsid w:val="0042068A"/>
    <w:rsid w:val="00421460"/>
    <w:rsid w:val="00421488"/>
    <w:rsid w:val="00421EC4"/>
    <w:rsid w:val="00422D11"/>
    <w:rsid w:val="00423638"/>
    <w:rsid w:val="00424FCA"/>
    <w:rsid w:val="00425C3A"/>
    <w:rsid w:val="00425E7C"/>
    <w:rsid w:val="004265A1"/>
    <w:rsid w:val="00431D42"/>
    <w:rsid w:val="0043239D"/>
    <w:rsid w:val="004324C7"/>
    <w:rsid w:val="00432A0D"/>
    <w:rsid w:val="00432A7D"/>
    <w:rsid w:val="00434453"/>
    <w:rsid w:val="00434927"/>
    <w:rsid w:val="00435246"/>
    <w:rsid w:val="004436E3"/>
    <w:rsid w:val="004446F0"/>
    <w:rsid w:val="00445B71"/>
    <w:rsid w:val="004473AA"/>
    <w:rsid w:val="00447D4A"/>
    <w:rsid w:val="004502D8"/>
    <w:rsid w:val="00450B4F"/>
    <w:rsid w:val="00453F07"/>
    <w:rsid w:val="00454143"/>
    <w:rsid w:val="0045530C"/>
    <w:rsid w:val="00460EC5"/>
    <w:rsid w:val="00461A54"/>
    <w:rsid w:val="00463AD3"/>
    <w:rsid w:val="0046499D"/>
    <w:rsid w:val="00464BF4"/>
    <w:rsid w:val="004679E6"/>
    <w:rsid w:val="00467C8B"/>
    <w:rsid w:val="0047021F"/>
    <w:rsid w:val="004707A8"/>
    <w:rsid w:val="0047423F"/>
    <w:rsid w:val="00475C4A"/>
    <w:rsid w:val="00476343"/>
    <w:rsid w:val="004801EA"/>
    <w:rsid w:val="004801F8"/>
    <w:rsid w:val="0048076F"/>
    <w:rsid w:val="00480B3F"/>
    <w:rsid w:val="00481F49"/>
    <w:rsid w:val="00484049"/>
    <w:rsid w:val="00486EF4"/>
    <w:rsid w:val="00490BC0"/>
    <w:rsid w:val="0049457A"/>
    <w:rsid w:val="00494935"/>
    <w:rsid w:val="00495DD0"/>
    <w:rsid w:val="00496492"/>
    <w:rsid w:val="004A3829"/>
    <w:rsid w:val="004A394F"/>
    <w:rsid w:val="004A4639"/>
    <w:rsid w:val="004A4DE0"/>
    <w:rsid w:val="004A7607"/>
    <w:rsid w:val="004B179C"/>
    <w:rsid w:val="004B2C65"/>
    <w:rsid w:val="004C084B"/>
    <w:rsid w:val="004C0972"/>
    <w:rsid w:val="004C131E"/>
    <w:rsid w:val="004C218F"/>
    <w:rsid w:val="004C2923"/>
    <w:rsid w:val="004C3B53"/>
    <w:rsid w:val="004C48F3"/>
    <w:rsid w:val="004C7BCF"/>
    <w:rsid w:val="004C7C8B"/>
    <w:rsid w:val="004D0118"/>
    <w:rsid w:val="004D03E8"/>
    <w:rsid w:val="004D3BF4"/>
    <w:rsid w:val="004D439C"/>
    <w:rsid w:val="004D4D45"/>
    <w:rsid w:val="004D4DD6"/>
    <w:rsid w:val="004D4F26"/>
    <w:rsid w:val="004D5BD6"/>
    <w:rsid w:val="004D676E"/>
    <w:rsid w:val="004D7134"/>
    <w:rsid w:val="004D7674"/>
    <w:rsid w:val="004E0D59"/>
    <w:rsid w:val="004E10D6"/>
    <w:rsid w:val="004E1DB1"/>
    <w:rsid w:val="004E690C"/>
    <w:rsid w:val="004E7D3A"/>
    <w:rsid w:val="004F04B4"/>
    <w:rsid w:val="004F1929"/>
    <w:rsid w:val="004F1C96"/>
    <w:rsid w:val="004F7328"/>
    <w:rsid w:val="004F737E"/>
    <w:rsid w:val="00502030"/>
    <w:rsid w:val="0050297B"/>
    <w:rsid w:val="00503E12"/>
    <w:rsid w:val="00511880"/>
    <w:rsid w:val="00513668"/>
    <w:rsid w:val="00514029"/>
    <w:rsid w:val="00516AF2"/>
    <w:rsid w:val="00517032"/>
    <w:rsid w:val="00527B2C"/>
    <w:rsid w:val="00533A35"/>
    <w:rsid w:val="00533D8D"/>
    <w:rsid w:val="00533EF3"/>
    <w:rsid w:val="00535BFE"/>
    <w:rsid w:val="0053773D"/>
    <w:rsid w:val="00541F84"/>
    <w:rsid w:val="00545242"/>
    <w:rsid w:val="005453D3"/>
    <w:rsid w:val="005459EF"/>
    <w:rsid w:val="00551275"/>
    <w:rsid w:val="00551DBC"/>
    <w:rsid w:val="00555505"/>
    <w:rsid w:val="00556D42"/>
    <w:rsid w:val="0056156A"/>
    <w:rsid w:val="00561BA0"/>
    <w:rsid w:val="005624BA"/>
    <w:rsid w:val="005629F3"/>
    <w:rsid w:val="00562D2B"/>
    <w:rsid w:val="005632E8"/>
    <w:rsid w:val="005639CD"/>
    <w:rsid w:val="00563D9A"/>
    <w:rsid w:val="005659A8"/>
    <w:rsid w:val="00565E2A"/>
    <w:rsid w:val="00566911"/>
    <w:rsid w:val="00566B2C"/>
    <w:rsid w:val="0057097E"/>
    <w:rsid w:val="00570ABA"/>
    <w:rsid w:val="00571BD2"/>
    <w:rsid w:val="00573C82"/>
    <w:rsid w:val="0057497D"/>
    <w:rsid w:val="005770E7"/>
    <w:rsid w:val="00577F41"/>
    <w:rsid w:val="00580CDD"/>
    <w:rsid w:val="00581FEA"/>
    <w:rsid w:val="00587BBC"/>
    <w:rsid w:val="00587D30"/>
    <w:rsid w:val="0059000C"/>
    <w:rsid w:val="005962A0"/>
    <w:rsid w:val="00596646"/>
    <w:rsid w:val="005A1DEE"/>
    <w:rsid w:val="005A3644"/>
    <w:rsid w:val="005A5466"/>
    <w:rsid w:val="005A58FD"/>
    <w:rsid w:val="005A5EF3"/>
    <w:rsid w:val="005A61F5"/>
    <w:rsid w:val="005A716B"/>
    <w:rsid w:val="005A7756"/>
    <w:rsid w:val="005B0A33"/>
    <w:rsid w:val="005B1A1E"/>
    <w:rsid w:val="005B1F33"/>
    <w:rsid w:val="005B337C"/>
    <w:rsid w:val="005B362A"/>
    <w:rsid w:val="005B6514"/>
    <w:rsid w:val="005B7AC8"/>
    <w:rsid w:val="005B7ECD"/>
    <w:rsid w:val="005C0E40"/>
    <w:rsid w:val="005C22FB"/>
    <w:rsid w:val="005C7F96"/>
    <w:rsid w:val="005D1B11"/>
    <w:rsid w:val="005D2A15"/>
    <w:rsid w:val="005D5418"/>
    <w:rsid w:val="005D655F"/>
    <w:rsid w:val="005D7ABC"/>
    <w:rsid w:val="005E1927"/>
    <w:rsid w:val="005E3B47"/>
    <w:rsid w:val="005E647C"/>
    <w:rsid w:val="005E6C5B"/>
    <w:rsid w:val="005E7C14"/>
    <w:rsid w:val="005F1367"/>
    <w:rsid w:val="005F16D6"/>
    <w:rsid w:val="005F194E"/>
    <w:rsid w:val="005F1E15"/>
    <w:rsid w:val="005F4DBF"/>
    <w:rsid w:val="005F5E44"/>
    <w:rsid w:val="005F5FEA"/>
    <w:rsid w:val="006000C2"/>
    <w:rsid w:val="00603277"/>
    <w:rsid w:val="00604412"/>
    <w:rsid w:val="00604D83"/>
    <w:rsid w:val="0060644D"/>
    <w:rsid w:val="00612509"/>
    <w:rsid w:val="00615DD6"/>
    <w:rsid w:val="00615E64"/>
    <w:rsid w:val="0061648E"/>
    <w:rsid w:val="00620CE6"/>
    <w:rsid w:val="00622D9A"/>
    <w:rsid w:val="00623DAA"/>
    <w:rsid w:val="00623FBE"/>
    <w:rsid w:val="00624806"/>
    <w:rsid w:val="006254B9"/>
    <w:rsid w:val="00626CA7"/>
    <w:rsid w:val="006274D1"/>
    <w:rsid w:val="006277AE"/>
    <w:rsid w:val="00627A6B"/>
    <w:rsid w:val="006314AB"/>
    <w:rsid w:val="00632923"/>
    <w:rsid w:val="00633EFE"/>
    <w:rsid w:val="00634299"/>
    <w:rsid w:val="0063455B"/>
    <w:rsid w:val="006350A2"/>
    <w:rsid w:val="00636723"/>
    <w:rsid w:val="00637168"/>
    <w:rsid w:val="00640376"/>
    <w:rsid w:val="006430AB"/>
    <w:rsid w:val="00643DEF"/>
    <w:rsid w:val="00645552"/>
    <w:rsid w:val="006455B3"/>
    <w:rsid w:val="00645AD6"/>
    <w:rsid w:val="006479F8"/>
    <w:rsid w:val="00651531"/>
    <w:rsid w:val="00651F9E"/>
    <w:rsid w:val="006528E8"/>
    <w:rsid w:val="0065303D"/>
    <w:rsid w:val="006533C9"/>
    <w:rsid w:val="0065549E"/>
    <w:rsid w:val="006571B4"/>
    <w:rsid w:val="00660950"/>
    <w:rsid w:val="00661B17"/>
    <w:rsid w:val="00661F93"/>
    <w:rsid w:val="0066221E"/>
    <w:rsid w:val="006634CF"/>
    <w:rsid w:val="006647D9"/>
    <w:rsid w:val="00664FE5"/>
    <w:rsid w:val="006653E4"/>
    <w:rsid w:val="00670A21"/>
    <w:rsid w:val="006732BE"/>
    <w:rsid w:val="006733D8"/>
    <w:rsid w:val="0067706C"/>
    <w:rsid w:val="00680E1A"/>
    <w:rsid w:val="00683D31"/>
    <w:rsid w:val="006848BD"/>
    <w:rsid w:val="00685F7B"/>
    <w:rsid w:val="006906A8"/>
    <w:rsid w:val="00690CE6"/>
    <w:rsid w:val="00694460"/>
    <w:rsid w:val="0069461B"/>
    <w:rsid w:val="006A2558"/>
    <w:rsid w:val="006A2CB9"/>
    <w:rsid w:val="006A48C5"/>
    <w:rsid w:val="006A49A9"/>
    <w:rsid w:val="006A4C9C"/>
    <w:rsid w:val="006A53D5"/>
    <w:rsid w:val="006A5EE0"/>
    <w:rsid w:val="006B1F92"/>
    <w:rsid w:val="006B3A44"/>
    <w:rsid w:val="006B3C10"/>
    <w:rsid w:val="006B5A77"/>
    <w:rsid w:val="006B639F"/>
    <w:rsid w:val="006B7E21"/>
    <w:rsid w:val="006C03EF"/>
    <w:rsid w:val="006C0C15"/>
    <w:rsid w:val="006C12A8"/>
    <w:rsid w:val="006C2659"/>
    <w:rsid w:val="006C4647"/>
    <w:rsid w:val="006C4C68"/>
    <w:rsid w:val="006C514A"/>
    <w:rsid w:val="006C56FB"/>
    <w:rsid w:val="006C578E"/>
    <w:rsid w:val="006D29A5"/>
    <w:rsid w:val="006D358A"/>
    <w:rsid w:val="006D413B"/>
    <w:rsid w:val="006D77D4"/>
    <w:rsid w:val="006D7AC1"/>
    <w:rsid w:val="006E785C"/>
    <w:rsid w:val="006E7C09"/>
    <w:rsid w:val="006F0D8D"/>
    <w:rsid w:val="006F157D"/>
    <w:rsid w:val="006F3DB7"/>
    <w:rsid w:val="006F4100"/>
    <w:rsid w:val="006F4615"/>
    <w:rsid w:val="006F6567"/>
    <w:rsid w:val="006F7C79"/>
    <w:rsid w:val="006F7EDF"/>
    <w:rsid w:val="0070104E"/>
    <w:rsid w:val="007015B0"/>
    <w:rsid w:val="00704BE1"/>
    <w:rsid w:val="00705D5E"/>
    <w:rsid w:val="00706648"/>
    <w:rsid w:val="00711897"/>
    <w:rsid w:val="0071752D"/>
    <w:rsid w:val="00720986"/>
    <w:rsid w:val="00720BE5"/>
    <w:rsid w:val="00721B9A"/>
    <w:rsid w:val="00722F1A"/>
    <w:rsid w:val="00724CC2"/>
    <w:rsid w:val="0072744E"/>
    <w:rsid w:val="00730631"/>
    <w:rsid w:val="0073147F"/>
    <w:rsid w:val="007318BD"/>
    <w:rsid w:val="00733152"/>
    <w:rsid w:val="00733631"/>
    <w:rsid w:val="0073364D"/>
    <w:rsid w:val="0073425E"/>
    <w:rsid w:val="007345AD"/>
    <w:rsid w:val="00736BEC"/>
    <w:rsid w:val="007377A4"/>
    <w:rsid w:val="007407B4"/>
    <w:rsid w:val="0074131E"/>
    <w:rsid w:val="00744A31"/>
    <w:rsid w:val="00744EBB"/>
    <w:rsid w:val="00745779"/>
    <w:rsid w:val="00745D70"/>
    <w:rsid w:val="007472E7"/>
    <w:rsid w:val="007520CF"/>
    <w:rsid w:val="00752DF5"/>
    <w:rsid w:val="00753309"/>
    <w:rsid w:val="00754637"/>
    <w:rsid w:val="00754705"/>
    <w:rsid w:val="00755AE9"/>
    <w:rsid w:val="00757080"/>
    <w:rsid w:val="0076275A"/>
    <w:rsid w:val="00762D77"/>
    <w:rsid w:val="00765222"/>
    <w:rsid w:val="00765DB7"/>
    <w:rsid w:val="0077242F"/>
    <w:rsid w:val="0077475C"/>
    <w:rsid w:val="00776A1D"/>
    <w:rsid w:val="00777928"/>
    <w:rsid w:val="00781660"/>
    <w:rsid w:val="00781E81"/>
    <w:rsid w:val="00783EA6"/>
    <w:rsid w:val="007843D2"/>
    <w:rsid w:val="00791606"/>
    <w:rsid w:val="00792BBC"/>
    <w:rsid w:val="00793683"/>
    <w:rsid w:val="00793C15"/>
    <w:rsid w:val="0079456A"/>
    <w:rsid w:val="00795C88"/>
    <w:rsid w:val="007A1414"/>
    <w:rsid w:val="007A23B2"/>
    <w:rsid w:val="007A6046"/>
    <w:rsid w:val="007A6257"/>
    <w:rsid w:val="007A66DB"/>
    <w:rsid w:val="007B32E7"/>
    <w:rsid w:val="007B5CE9"/>
    <w:rsid w:val="007B6204"/>
    <w:rsid w:val="007C39DB"/>
    <w:rsid w:val="007C3FFF"/>
    <w:rsid w:val="007C406D"/>
    <w:rsid w:val="007C5E82"/>
    <w:rsid w:val="007D07BF"/>
    <w:rsid w:val="007D2F0B"/>
    <w:rsid w:val="007D342B"/>
    <w:rsid w:val="007D35B3"/>
    <w:rsid w:val="007D56DF"/>
    <w:rsid w:val="007D6CFD"/>
    <w:rsid w:val="007D7AA9"/>
    <w:rsid w:val="007D7F28"/>
    <w:rsid w:val="007E08FF"/>
    <w:rsid w:val="007E151C"/>
    <w:rsid w:val="007E537C"/>
    <w:rsid w:val="007E5ABD"/>
    <w:rsid w:val="007E6CB9"/>
    <w:rsid w:val="007E70FC"/>
    <w:rsid w:val="007F1CBD"/>
    <w:rsid w:val="007F2504"/>
    <w:rsid w:val="007F4DCB"/>
    <w:rsid w:val="007F4F8C"/>
    <w:rsid w:val="007F5209"/>
    <w:rsid w:val="00801854"/>
    <w:rsid w:val="008023F7"/>
    <w:rsid w:val="008029FD"/>
    <w:rsid w:val="008038FD"/>
    <w:rsid w:val="00804EC4"/>
    <w:rsid w:val="00810B4B"/>
    <w:rsid w:val="00812DE3"/>
    <w:rsid w:val="00813EF1"/>
    <w:rsid w:val="0081609D"/>
    <w:rsid w:val="008216B0"/>
    <w:rsid w:val="00821AFE"/>
    <w:rsid w:val="00821D33"/>
    <w:rsid w:val="0082235E"/>
    <w:rsid w:val="00824C52"/>
    <w:rsid w:val="008251A0"/>
    <w:rsid w:val="00825A64"/>
    <w:rsid w:val="00833917"/>
    <w:rsid w:val="008346BA"/>
    <w:rsid w:val="00835978"/>
    <w:rsid w:val="00836106"/>
    <w:rsid w:val="00841094"/>
    <w:rsid w:val="0084231F"/>
    <w:rsid w:val="00850518"/>
    <w:rsid w:val="008510A4"/>
    <w:rsid w:val="00852442"/>
    <w:rsid w:val="00852500"/>
    <w:rsid w:val="008526B6"/>
    <w:rsid w:val="00855275"/>
    <w:rsid w:val="0085583E"/>
    <w:rsid w:val="008568A8"/>
    <w:rsid w:val="00856A01"/>
    <w:rsid w:val="00860679"/>
    <w:rsid w:val="00863A58"/>
    <w:rsid w:val="00863EF6"/>
    <w:rsid w:val="00864253"/>
    <w:rsid w:val="008664B0"/>
    <w:rsid w:val="00871024"/>
    <w:rsid w:val="008734B7"/>
    <w:rsid w:val="00873C2A"/>
    <w:rsid w:val="00875F2C"/>
    <w:rsid w:val="008760FB"/>
    <w:rsid w:val="00880DC3"/>
    <w:rsid w:val="00884A19"/>
    <w:rsid w:val="0088519A"/>
    <w:rsid w:val="0088582C"/>
    <w:rsid w:val="00887079"/>
    <w:rsid w:val="00890962"/>
    <w:rsid w:val="008911B4"/>
    <w:rsid w:val="00893918"/>
    <w:rsid w:val="008941A1"/>
    <w:rsid w:val="00895AF9"/>
    <w:rsid w:val="00895B16"/>
    <w:rsid w:val="008978FF"/>
    <w:rsid w:val="008A1798"/>
    <w:rsid w:val="008A2896"/>
    <w:rsid w:val="008A5715"/>
    <w:rsid w:val="008B0019"/>
    <w:rsid w:val="008B0A85"/>
    <w:rsid w:val="008B0BE4"/>
    <w:rsid w:val="008B0D77"/>
    <w:rsid w:val="008B36F4"/>
    <w:rsid w:val="008B394C"/>
    <w:rsid w:val="008B3EB1"/>
    <w:rsid w:val="008B3F84"/>
    <w:rsid w:val="008B5E1E"/>
    <w:rsid w:val="008B704E"/>
    <w:rsid w:val="008B742E"/>
    <w:rsid w:val="008C1B8B"/>
    <w:rsid w:val="008C259C"/>
    <w:rsid w:val="008C2B30"/>
    <w:rsid w:val="008C3B30"/>
    <w:rsid w:val="008C51DB"/>
    <w:rsid w:val="008C6ECF"/>
    <w:rsid w:val="008D4797"/>
    <w:rsid w:val="008E033B"/>
    <w:rsid w:val="008E073E"/>
    <w:rsid w:val="008E1231"/>
    <w:rsid w:val="008E3E23"/>
    <w:rsid w:val="008E42F3"/>
    <w:rsid w:val="008E5131"/>
    <w:rsid w:val="008E6B8E"/>
    <w:rsid w:val="008F17AB"/>
    <w:rsid w:val="008F17D9"/>
    <w:rsid w:val="008F1A02"/>
    <w:rsid w:val="008F202F"/>
    <w:rsid w:val="008F5087"/>
    <w:rsid w:val="008F5880"/>
    <w:rsid w:val="008F6253"/>
    <w:rsid w:val="008F73FC"/>
    <w:rsid w:val="00900D0F"/>
    <w:rsid w:val="00900FA3"/>
    <w:rsid w:val="0090399B"/>
    <w:rsid w:val="00903FE6"/>
    <w:rsid w:val="009056FF"/>
    <w:rsid w:val="00910074"/>
    <w:rsid w:val="0091067A"/>
    <w:rsid w:val="00914FC3"/>
    <w:rsid w:val="00921C78"/>
    <w:rsid w:val="00923D61"/>
    <w:rsid w:val="00927DBF"/>
    <w:rsid w:val="009313B2"/>
    <w:rsid w:val="00932FE2"/>
    <w:rsid w:val="00933150"/>
    <w:rsid w:val="00935A9B"/>
    <w:rsid w:val="00936255"/>
    <w:rsid w:val="009364E3"/>
    <w:rsid w:val="009412DB"/>
    <w:rsid w:val="00941324"/>
    <w:rsid w:val="00943967"/>
    <w:rsid w:val="00943D15"/>
    <w:rsid w:val="009446B3"/>
    <w:rsid w:val="00945D18"/>
    <w:rsid w:val="00946694"/>
    <w:rsid w:val="00947AEC"/>
    <w:rsid w:val="00950D2E"/>
    <w:rsid w:val="00951650"/>
    <w:rsid w:val="00951BFE"/>
    <w:rsid w:val="00952B64"/>
    <w:rsid w:val="00953373"/>
    <w:rsid w:val="00953B4E"/>
    <w:rsid w:val="00953D13"/>
    <w:rsid w:val="00955BEB"/>
    <w:rsid w:val="009566DA"/>
    <w:rsid w:val="00960E06"/>
    <w:rsid w:val="009610D1"/>
    <w:rsid w:val="00966BEA"/>
    <w:rsid w:val="00967AED"/>
    <w:rsid w:val="00971878"/>
    <w:rsid w:val="00972F4A"/>
    <w:rsid w:val="0097319A"/>
    <w:rsid w:val="009741AC"/>
    <w:rsid w:val="009844EB"/>
    <w:rsid w:val="00985A5F"/>
    <w:rsid w:val="00986261"/>
    <w:rsid w:val="00987006"/>
    <w:rsid w:val="00987B4D"/>
    <w:rsid w:val="00992BD6"/>
    <w:rsid w:val="00996571"/>
    <w:rsid w:val="00996F3B"/>
    <w:rsid w:val="00997253"/>
    <w:rsid w:val="009A0A0E"/>
    <w:rsid w:val="009A36C9"/>
    <w:rsid w:val="009A504E"/>
    <w:rsid w:val="009A5401"/>
    <w:rsid w:val="009A5C65"/>
    <w:rsid w:val="009A6F2B"/>
    <w:rsid w:val="009A7533"/>
    <w:rsid w:val="009B14D5"/>
    <w:rsid w:val="009B1551"/>
    <w:rsid w:val="009B16B8"/>
    <w:rsid w:val="009B555C"/>
    <w:rsid w:val="009B65E0"/>
    <w:rsid w:val="009B7AB1"/>
    <w:rsid w:val="009C1D0A"/>
    <w:rsid w:val="009C2D88"/>
    <w:rsid w:val="009C2F96"/>
    <w:rsid w:val="009C7674"/>
    <w:rsid w:val="009D0F4A"/>
    <w:rsid w:val="009D24A3"/>
    <w:rsid w:val="009D2766"/>
    <w:rsid w:val="009D376B"/>
    <w:rsid w:val="009D3B16"/>
    <w:rsid w:val="009D42B4"/>
    <w:rsid w:val="009D42F2"/>
    <w:rsid w:val="009D5770"/>
    <w:rsid w:val="009D5C86"/>
    <w:rsid w:val="009D7487"/>
    <w:rsid w:val="009E42D3"/>
    <w:rsid w:val="009E701B"/>
    <w:rsid w:val="009F0156"/>
    <w:rsid w:val="009F038D"/>
    <w:rsid w:val="009F324E"/>
    <w:rsid w:val="009F532F"/>
    <w:rsid w:val="00A01074"/>
    <w:rsid w:val="00A04083"/>
    <w:rsid w:val="00A04162"/>
    <w:rsid w:val="00A04FE7"/>
    <w:rsid w:val="00A05E8D"/>
    <w:rsid w:val="00A07457"/>
    <w:rsid w:val="00A10E3C"/>
    <w:rsid w:val="00A1130B"/>
    <w:rsid w:val="00A13109"/>
    <w:rsid w:val="00A14C68"/>
    <w:rsid w:val="00A15AED"/>
    <w:rsid w:val="00A21C8B"/>
    <w:rsid w:val="00A23B9E"/>
    <w:rsid w:val="00A252EC"/>
    <w:rsid w:val="00A268A6"/>
    <w:rsid w:val="00A27457"/>
    <w:rsid w:val="00A27A93"/>
    <w:rsid w:val="00A27F0A"/>
    <w:rsid w:val="00A30A6D"/>
    <w:rsid w:val="00A35EEB"/>
    <w:rsid w:val="00A40D0F"/>
    <w:rsid w:val="00A42155"/>
    <w:rsid w:val="00A42783"/>
    <w:rsid w:val="00A4478A"/>
    <w:rsid w:val="00A46900"/>
    <w:rsid w:val="00A46FA7"/>
    <w:rsid w:val="00A47FC1"/>
    <w:rsid w:val="00A50731"/>
    <w:rsid w:val="00A524CB"/>
    <w:rsid w:val="00A52C69"/>
    <w:rsid w:val="00A54A7E"/>
    <w:rsid w:val="00A54CDE"/>
    <w:rsid w:val="00A57D18"/>
    <w:rsid w:val="00A61708"/>
    <w:rsid w:val="00A62057"/>
    <w:rsid w:val="00A62DC6"/>
    <w:rsid w:val="00A63451"/>
    <w:rsid w:val="00A64223"/>
    <w:rsid w:val="00A655D6"/>
    <w:rsid w:val="00A660A1"/>
    <w:rsid w:val="00A67326"/>
    <w:rsid w:val="00A67627"/>
    <w:rsid w:val="00A70650"/>
    <w:rsid w:val="00A7080C"/>
    <w:rsid w:val="00A71426"/>
    <w:rsid w:val="00A72226"/>
    <w:rsid w:val="00A7230D"/>
    <w:rsid w:val="00A72425"/>
    <w:rsid w:val="00A724E8"/>
    <w:rsid w:val="00A75945"/>
    <w:rsid w:val="00A75DF7"/>
    <w:rsid w:val="00A76037"/>
    <w:rsid w:val="00A8458D"/>
    <w:rsid w:val="00A848B4"/>
    <w:rsid w:val="00A8495A"/>
    <w:rsid w:val="00A861C0"/>
    <w:rsid w:val="00A90086"/>
    <w:rsid w:val="00A91B8A"/>
    <w:rsid w:val="00A96F78"/>
    <w:rsid w:val="00A97A9F"/>
    <w:rsid w:val="00AA1945"/>
    <w:rsid w:val="00AA1C54"/>
    <w:rsid w:val="00AA5F90"/>
    <w:rsid w:val="00AA6F61"/>
    <w:rsid w:val="00AA7024"/>
    <w:rsid w:val="00AB1E18"/>
    <w:rsid w:val="00AB270B"/>
    <w:rsid w:val="00AB354E"/>
    <w:rsid w:val="00AB3755"/>
    <w:rsid w:val="00AB57BC"/>
    <w:rsid w:val="00AB642D"/>
    <w:rsid w:val="00AC09EB"/>
    <w:rsid w:val="00AC44E7"/>
    <w:rsid w:val="00AC4A7D"/>
    <w:rsid w:val="00AC4F1C"/>
    <w:rsid w:val="00AC65AD"/>
    <w:rsid w:val="00AC67BC"/>
    <w:rsid w:val="00AD0510"/>
    <w:rsid w:val="00AD198A"/>
    <w:rsid w:val="00AD3050"/>
    <w:rsid w:val="00AD56C7"/>
    <w:rsid w:val="00AD56EA"/>
    <w:rsid w:val="00AE0802"/>
    <w:rsid w:val="00AE0A61"/>
    <w:rsid w:val="00AE2817"/>
    <w:rsid w:val="00AE6408"/>
    <w:rsid w:val="00AF192A"/>
    <w:rsid w:val="00AF284C"/>
    <w:rsid w:val="00AF6973"/>
    <w:rsid w:val="00AF7931"/>
    <w:rsid w:val="00AF7CD7"/>
    <w:rsid w:val="00B004FD"/>
    <w:rsid w:val="00B014C4"/>
    <w:rsid w:val="00B02132"/>
    <w:rsid w:val="00B03321"/>
    <w:rsid w:val="00B044D3"/>
    <w:rsid w:val="00B05933"/>
    <w:rsid w:val="00B07AE4"/>
    <w:rsid w:val="00B12843"/>
    <w:rsid w:val="00B16FC1"/>
    <w:rsid w:val="00B17D6D"/>
    <w:rsid w:val="00B2342D"/>
    <w:rsid w:val="00B23BB9"/>
    <w:rsid w:val="00B26447"/>
    <w:rsid w:val="00B30C41"/>
    <w:rsid w:val="00B30E66"/>
    <w:rsid w:val="00B36EA3"/>
    <w:rsid w:val="00B375E8"/>
    <w:rsid w:val="00B378AB"/>
    <w:rsid w:val="00B37AC5"/>
    <w:rsid w:val="00B42971"/>
    <w:rsid w:val="00B42BDF"/>
    <w:rsid w:val="00B46413"/>
    <w:rsid w:val="00B4644A"/>
    <w:rsid w:val="00B46AB1"/>
    <w:rsid w:val="00B47065"/>
    <w:rsid w:val="00B474FE"/>
    <w:rsid w:val="00B51F9B"/>
    <w:rsid w:val="00B53066"/>
    <w:rsid w:val="00B541E4"/>
    <w:rsid w:val="00B551EE"/>
    <w:rsid w:val="00B55E6A"/>
    <w:rsid w:val="00B57DD6"/>
    <w:rsid w:val="00B61087"/>
    <w:rsid w:val="00B61CDB"/>
    <w:rsid w:val="00B6264E"/>
    <w:rsid w:val="00B6292D"/>
    <w:rsid w:val="00B630C1"/>
    <w:rsid w:val="00B63D6B"/>
    <w:rsid w:val="00B718F6"/>
    <w:rsid w:val="00B72FD4"/>
    <w:rsid w:val="00B74055"/>
    <w:rsid w:val="00B7577D"/>
    <w:rsid w:val="00B8233D"/>
    <w:rsid w:val="00B83253"/>
    <w:rsid w:val="00B84E8B"/>
    <w:rsid w:val="00B85A1A"/>
    <w:rsid w:val="00B86615"/>
    <w:rsid w:val="00B878A0"/>
    <w:rsid w:val="00B90C1F"/>
    <w:rsid w:val="00B91401"/>
    <w:rsid w:val="00B921E6"/>
    <w:rsid w:val="00B9227E"/>
    <w:rsid w:val="00B92783"/>
    <w:rsid w:val="00B928A3"/>
    <w:rsid w:val="00B929FD"/>
    <w:rsid w:val="00B95158"/>
    <w:rsid w:val="00B96D6F"/>
    <w:rsid w:val="00BA4FA5"/>
    <w:rsid w:val="00BB2AC2"/>
    <w:rsid w:val="00BB6768"/>
    <w:rsid w:val="00BB74D4"/>
    <w:rsid w:val="00BB7501"/>
    <w:rsid w:val="00BB7A89"/>
    <w:rsid w:val="00BB7F30"/>
    <w:rsid w:val="00BC1327"/>
    <w:rsid w:val="00BC1946"/>
    <w:rsid w:val="00BC350E"/>
    <w:rsid w:val="00BC4196"/>
    <w:rsid w:val="00BC4EED"/>
    <w:rsid w:val="00BC526D"/>
    <w:rsid w:val="00BD0EFC"/>
    <w:rsid w:val="00BD0F00"/>
    <w:rsid w:val="00BD10E1"/>
    <w:rsid w:val="00BD1C62"/>
    <w:rsid w:val="00BD2B95"/>
    <w:rsid w:val="00BD38AE"/>
    <w:rsid w:val="00BD4C36"/>
    <w:rsid w:val="00BD7260"/>
    <w:rsid w:val="00BE0DE2"/>
    <w:rsid w:val="00BE1116"/>
    <w:rsid w:val="00BE1389"/>
    <w:rsid w:val="00BE24AE"/>
    <w:rsid w:val="00BE2DDD"/>
    <w:rsid w:val="00BE2F5D"/>
    <w:rsid w:val="00BE312D"/>
    <w:rsid w:val="00BE330E"/>
    <w:rsid w:val="00BE36FE"/>
    <w:rsid w:val="00BE3B10"/>
    <w:rsid w:val="00BE49F6"/>
    <w:rsid w:val="00BE4E87"/>
    <w:rsid w:val="00BE5272"/>
    <w:rsid w:val="00BE718C"/>
    <w:rsid w:val="00BF1804"/>
    <w:rsid w:val="00BF1A66"/>
    <w:rsid w:val="00BF20A7"/>
    <w:rsid w:val="00BF3DAD"/>
    <w:rsid w:val="00BF5245"/>
    <w:rsid w:val="00BF6868"/>
    <w:rsid w:val="00BF6B3C"/>
    <w:rsid w:val="00C03044"/>
    <w:rsid w:val="00C03203"/>
    <w:rsid w:val="00C07BB8"/>
    <w:rsid w:val="00C121E6"/>
    <w:rsid w:val="00C12F3A"/>
    <w:rsid w:val="00C14F68"/>
    <w:rsid w:val="00C15BCE"/>
    <w:rsid w:val="00C1666C"/>
    <w:rsid w:val="00C1729D"/>
    <w:rsid w:val="00C2082E"/>
    <w:rsid w:val="00C25DFE"/>
    <w:rsid w:val="00C316D8"/>
    <w:rsid w:val="00C3170D"/>
    <w:rsid w:val="00C32EF0"/>
    <w:rsid w:val="00C33B14"/>
    <w:rsid w:val="00C34A87"/>
    <w:rsid w:val="00C3509B"/>
    <w:rsid w:val="00C368AC"/>
    <w:rsid w:val="00C41975"/>
    <w:rsid w:val="00C42799"/>
    <w:rsid w:val="00C439A0"/>
    <w:rsid w:val="00C47BF0"/>
    <w:rsid w:val="00C47D92"/>
    <w:rsid w:val="00C52473"/>
    <w:rsid w:val="00C52A7F"/>
    <w:rsid w:val="00C52F02"/>
    <w:rsid w:val="00C53A91"/>
    <w:rsid w:val="00C53E7F"/>
    <w:rsid w:val="00C57203"/>
    <w:rsid w:val="00C57A7E"/>
    <w:rsid w:val="00C57C2C"/>
    <w:rsid w:val="00C57EF8"/>
    <w:rsid w:val="00C611C6"/>
    <w:rsid w:val="00C62787"/>
    <w:rsid w:val="00C62D4F"/>
    <w:rsid w:val="00C62D7D"/>
    <w:rsid w:val="00C64170"/>
    <w:rsid w:val="00C646F4"/>
    <w:rsid w:val="00C64A21"/>
    <w:rsid w:val="00C700DB"/>
    <w:rsid w:val="00C70AC0"/>
    <w:rsid w:val="00C717BD"/>
    <w:rsid w:val="00C71C9E"/>
    <w:rsid w:val="00C72404"/>
    <w:rsid w:val="00C727F0"/>
    <w:rsid w:val="00C749F6"/>
    <w:rsid w:val="00C77137"/>
    <w:rsid w:val="00C81070"/>
    <w:rsid w:val="00C81732"/>
    <w:rsid w:val="00C837C0"/>
    <w:rsid w:val="00C83886"/>
    <w:rsid w:val="00C86F47"/>
    <w:rsid w:val="00C9152C"/>
    <w:rsid w:val="00C9171F"/>
    <w:rsid w:val="00C91B61"/>
    <w:rsid w:val="00C924D5"/>
    <w:rsid w:val="00C965A3"/>
    <w:rsid w:val="00CA013A"/>
    <w:rsid w:val="00CA1640"/>
    <w:rsid w:val="00CA2EC8"/>
    <w:rsid w:val="00CA5077"/>
    <w:rsid w:val="00CA5BE4"/>
    <w:rsid w:val="00CB0616"/>
    <w:rsid w:val="00CB22CC"/>
    <w:rsid w:val="00CB3839"/>
    <w:rsid w:val="00CB3876"/>
    <w:rsid w:val="00CC4C43"/>
    <w:rsid w:val="00CC5B4D"/>
    <w:rsid w:val="00CD11D6"/>
    <w:rsid w:val="00CD1453"/>
    <w:rsid w:val="00CD39CD"/>
    <w:rsid w:val="00CD46B2"/>
    <w:rsid w:val="00CD758B"/>
    <w:rsid w:val="00CD785C"/>
    <w:rsid w:val="00CE1405"/>
    <w:rsid w:val="00CE216C"/>
    <w:rsid w:val="00CE2E1E"/>
    <w:rsid w:val="00CE2E3A"/>
    <w:rsid w:val="00CE38CE"/>
    <w:rsid w:val="00CE47FB"/>
    <w:rsid w:val="00CE7EBE"/>
    <w:rsid w:val="00CE7FC6"/>
    <w:rsid w:val="00CF1352"/>
    <w:rsid w:val="00CF38A6"/>
    <w:rsid w:val="00CF4F0F"/>
    <w:rsid w:val="00D01F1E"/>
    <w:rsid w:val="00D0298B"/>
    <w:rsid w:val="00D02AB1"/>
    <w:rsid w:val="00D05A0B"/>
    <w:rsid w:val="00D1011E"/>
    <w:rsid w:val="00D115A0"/>
    <w:rsid w:val="00D13A1E"/>
    <w:rsid w:val="00D15033"/>
    <w:rsid w:val="00D152D2"/>
    <w:rsid w:val="00D1627B"/>
    <w:rsid w:val="00D16849"/>
    <w:rsid w:val="00D20F19"/>
    <w:rsid w:val="00D21D10"/>
    <w:rsid w:val="00D22D5A"/>
    <w:rsid w:val="00D236E0"/>
    <w:rsid w:val="00D236FC"/>
    <w:rsid w:val="00D24727"/>
    <w:rsid w:val="00D24B35"/>
    <w:rsid w:val="00D258F7"/>
    <w:rsid w:val="00D267E4"/>
    <w:rsid w:val="00D31C61"/>
    <w:rsid w:val="00D323EE"/>
    <w:rsid w:val="00D332DA"/>
    <w:rsid w:val="00D33861"/>
    <w:rsid w:val="00D34EF9"/>
    <w:rsid w:val="00D35E48"/>
    <w:rsid w:val="00D36348"/>
    <w:rsid w:val="00D409BE"/>
    <w:rsid w:val="00D40E22"/>
    <w:rsid w:val="00D41E2D"/>
    <w:rsid w:val="00D42412"/>
    <w:rsid w:val="00D43644"/>
    <w:rsid w:val="00D438B1"/>
    <w:rsid w:val="00D451E8"/>
    <w:rsid w:val="00D454B6"/>
    <w:rsid w:val="00D462C8"/>
    <w:rsid w:val="00D55BB7"/>
    <w:rsid w:val="00D55D6A"/>
    <w:rsid w:val="00D605A9"/>
    <w:rsid w:val="00D61722"/>
    <w:rsid w:val="00D62269"/>
    <w:rsid w:val="00D63E43"/>
    <w:rsid w:val="00D66B85"/>
    <w:rsid w:val="00D71E13"/>
    <w:rsid w:val="00D7292C"/>
    <w:rsid w:val="00D72E45"/>
    <w:rsid w:val="00D73226"/>
    <w:rsid w:val="00D73A99"/>
    <w:rsid w:val="00D748FE"/>
    <w:rsid w:val="00D74DA8"/>
    <w:rsid w:val="00D76672"/>
    <w:rsid w:val="00D76884"/>
    <w:rsid w:val="00D76BD1"/>
    <w:rsid w:val="00D7775E"/>
    <w:rsid w:val="00D803A9"/>
    <w:rsid w:val="00D83A79"/>
    <w:rsid w:val="00D83E09"/>
    <w:rsid w:val="00D8408F"/>
    <w:rsid w:val="00D843EF"/>
    <w:rsid w:val="00D871EC"/>
    <w:rsid w:val="00D9054D"/>
    <w:rsid w:val="00D90866"/>
    <w:rsid w:val="00D92660"/>
    <w:rsid w:val="00D92A80"/>
    <w:rsid w:val="00D95DE8"/>
    <w:rsid w:val="00DA0159"/>
    <w:rsid w:val="00DA0DA0"/>
    <w:rsid w:val="00DA28BE"/>
    <w:rsid w:val="00DA5092"/>
    <w:rsid w:val="00DA6301"/>
    <w:rsid w:val="00DB28D0"/>
    <w:rsid w:val="00DB2EB4"/>
    <w:rsid w:val="00DB3927"/>
    <w:rsid w:val="00DB4398"/>
    <w:rsid w:val="00DB4719"/>
    <w:rsid w:val="00DB5D7F"/>
    <w:rsid w:val="00DB77E5"/>
    <w:rsid w:val="00DC01BF"/>
    <w:rsid w:val="00DC0421"/>
    <w:rsid w:val="00DC0948"/>
    <w:rsid w:val="00DC0A7A"/>
    <w:rsid w:val="00DC13DA"/>
    <w:rsid w:val="00DC1A2A"/>
    <w:rsid w:val="00DC44EA"/>
    <w:rsid w:val="00DC4BBD"/>
    <w:rsid w:val="00DC4E08"/>
    <w:rsid w:val="00DC5E2F"/>
    <w:rsid w:val="00DC60FC"/>
    <w:rsid w:val="00DD13FB"/>
    <w:rsid w:val="00DD1D26"/>
    <w:rsid w:val="00DD25AC"/>
    <w:rsid w:val="00DD495C"/>
    <w:rsid w:val="00DD7857"/>
    <w:rsid w:val="00DE006A"/>
    <w:rsid w:val="00DE08FC"/>
    <w:rsid w:val="00DE25BA"/>
    <w:rsid w:val="00DE26E7"/>
    <w:rsid w:val="00DE45B3"/>
    <w:rsid w:val="00DE45C8"/>
    <w:rsid w:val="00DE5913"/>
    <w:rsid w:val="00DE6F8A"/>
    <w:rsid w:val="00DE7AAD"/>
    <w:rsid w:val="00DF33B3"/>
    <w:rsid w:val="00DF47B2"/>
    <w:rsid w:val="00DF54EF"/>
    <w:rsid w:val="00DF6035"/>
    <w:rsid w:val="00DF6460"/>
    <w:rsid w:val="00DF6BFC"/>
    <w:rsid w:val="00DF6E27"/>
    <w:rsid w:val="00DF79BB"/>
    <w:rsid w:val="00E00560"/>
    <w:rsid w:val="00E00C71"/>
    <w:rsid w:val="00E04DD5"/>
    <w:rsid w:val="00E0636B"/>
    <w:rsid w:val="00E0688F"/>
    <w:rsid w:val="00E06A53"/>
    <w:rsid w:val="00E06CC5"/>
    <w:rsid w:val="00E1112F"/>
    <w:rsid w:val="00E11595"/>
    <w:rsid w:val="00E12B60"/>
    <w:rsid w:val="00E1598A"/>
    <w:rsid w:val="00E15DE9"/>
    <w:rsid w:val="00E173BE"/>
    <w:rsid w:val="00E202EC"/>
    <w:rsid w:val="00E209BD"/>
    <w:rsid w:val="00E2390A"/>
    <w:rsid w:val="00E24059"/>
    <w:rsid w:val="00E25EF0"/>
    <w:rsid w:val="00E27F7B"/>
    <w:rsid w:val="00E300AD"/>
    <w:rsid w:val="00E32D74"/>
    <w:rsid w:val="00E344F5"/>
    <w:rsid w:val="00E34844"/>
    <w:rsid w:val="00E3602F"/>
    <w:rsid w:val="00E36344"/>
    <w:rsid w:val="00E3752C"/>
    <w:rsid w:val="00E3789E"/>
    <w:rsid w:val="00E4050B"/>
    <w:rsid w:val="00E4159F"/>
    <w:rsid w:val="00E4378A"/>
    <w:rsid w:val="00E4408D"/>
    <w:rsid w:val="00E440CF"/>
    <w:rsid w:val="00E4480E"/>
    <w:rsid w:val="00E4540D"/>
    <w:rsid w:val="00E45EC7"/>
    <w:rsid w:val="00E460C2"/>
    <w:rsid w:val="00E467FE"/>
    <w:rsid w:val="00E46A15"/>
    <w:rsid w:val="00E52423"/>
    <w:rsid w:val="00E52E25"/>
    <w:rsid w:val="00E54974"/>
    <w:rsid w:val="00E54CBA"/>
    <w:rsid w:val="00E56004"/>
    <w:rsid w:val="00E57B51"/>
    <w:rsid w:val="00E61358"/>
    <w:rsid w:val="00E61B09"/>
    <w:rsid w:val="00E63179"/>
    <w:rsid w:val="00E643B4"/>
    <w:rsid w:val="00E67F13"/>
    <w:rsid w:val="00E71B87"/>
    <w:rsid w:val="00E71EA0"/>
    <w:rsid w:val="00E72884"/>
    <w:rsid w:val="00E728EB"/>
    <w:rsid w:val="00E733C6"/>
    <w:rsid w:val="00E7429F"/>
    <w:rsid w:val="00E744F1"/>
    <w:rsid w:val="00E77AE7"/>
    <w:rsid w:val="00E824E9"/>
    <w:rsid w:val="00E83E81"/>
    <w:rsid w:val="00E8767B"/>
    <w:rsid w:val="00E90FE0"/>
    <w:rsid w:val="00E91200"/>
    <w:rsid w:val="00E91BCB"/>
    <w:rsid w:val="00E91D09"/>
    <w:rsid w:val="00E93D50"/>
    <w:rsid w:val="00E9482E"/>
    <w:rsid w:val="00E94D7C"/>
    <w:rsid w:val="00EA07F7"/>
    <w:rsid w:val="00EA2393"/>
    <w:rsid w:val="00EA2880"/>
    <w:rsid w:val="00EA4C23"/>
    <w:rsid w:val="00EA72F9"/>
    <w:rsid w:val="00EB1011"/>
    <w:rsid w:val="00EB20F6"/>
    <w:rsid w:val="00EB3689"/>
    <w:rsid w:val="00EB5CAC"/>
    <w:rsid w:val="00EB61C1"/>
    <w:rsid w:val="00EC2359"/>
    <w:rsid w:val="00EC2CD4"/>
    <w:rsid w:val="00EC5989"/>
    <w:rsid w:val="00EC5FAC"/>
    <w:rsid w:val="00EC65DD"/>
    <w:rsid w:val="00EC6859"/>
    <w:rsid w:val="00EC6DE7"/>
    <w:rsid w:val="00EC7966"/>
    <w:rsid w:val="00ED0EE1"/>
    <w:rsid w:val="00ED2A4B"/>
    <w:rsid w:val="00ED2FD6"/>
    <w:rsid w:val="00ED6549"/>
    <w:rsid w:val="00EE0679"/>
    <w:rsid w:val="00EE13A5"/>
    <w:rsid w:val="00EE1A1C"/>
    <w:rsid w:val="00EE23ED"/>
    <w:rsid w:val="00EE2815"/>
    <w:rsid w:val="00EE485D"/>
    <w:rsid w:val="00EE4B5D"/>
    <w:rsid w:val="00EE6FF8"/>
    <w:rsid w:val="00EE7C8C"/>
    <w:rsid w:val="00EF0331"/>
    <w:rsid w:val="00EF035E"/>
    <w:rsid w:val="00EF0E57"/>
    <w:rsid w:val="00EF28E5"/>
    <w:rsid w:val="00EF28F6"/>
    <w:rsid w:val="00EF387F"/>
    <w:rsid w:val="00EF3E40"/>
    <w:rsid w:val="00EF474C"/>
    <w:rsid w:val="00EF4EA5"/>
    <w:rsid w:val="00EF6B1B"/>
    <w:rsid w:val="00F0249A"/>
    <w:rsid w:val="00F02B40"/>
    <w:rsid w:val="00F0388D"/>
    <w:rsid w:val="00F04C78"/>
    <w:rsid w:val="00F076B7"/>
    <w:rsid w:val="00F100EC"/>
    <w:rsid w:val="00F10A79"/>
    <w:rsid w:val="00F1225E"/>
    <w:rsid w:val="00F12B35"/>
    <w:rsid w:val="00F12CA4"/>
    <w:rsid w:val="00F13414"/>
    <w:rsid w:val="00F13B16"/>
    <w:rsid w:val="00F141D5"/>
    <w:rsid w:val="00F143A0"/>
    <w:rsid w:val="00F14C8B"/>
    <w:rsid w:val="00F15D8F"/>
    <w:rsid w:val="00F16A06"/>
    <w:rsid w:val="00F20159"/>
    <w:rsid w:val="00F2100E"/>
    <w:rsid w:val="00F22060"/>
    <w:rsid w:val="00F226E7"/>
    <w:rsid w:val="00F22A61"/>
    <w:rsid w:val="00F23690"/>
    <w:rsid w:val="00F23780"/>
    <w:rsid w:val="00F24BA2"/>
    <w:rsid w:val="00F2743A"/>
    <w:rsid w:val="00F278AB"/>
    <w:rsid w:val="00F30EA8"/>
    <w:rsid w:val="00F34140"/>
    <w:rsid w:val="00F341CB"/>
    <w:rsid w:val="00F347A7"/>
    <w:rsid w:val="00F34CD3"/>
    <w:rsid w:val="00F358B5"/>
    <w:rsid w:val="00F413EE"/>
    <w:rsid w:val="00F435E8"/>
    <w:rsid w:val="00F441F4"/>
    <w:rsid w:val="00F460B1"/>
    <w:rsid w:val="00F462C9"/>
    <w:rsid w:val="00F477AD"/>
    <w:rsid w:val="00F477E9"/>
    <w:rsid w:val="00F47A96"/>
    <w:rsid w:val="00F507D9"/>
    <w:rsid w:val="00F51083"/>
    <w:rsid w:val="00F56982"/>
    <w:rsid w:val="00F62DD6"/>
    <w:rsid w:val="00F64C68"/>
    <w:rsid w:val="00F64F22"/>
    <w:rsid w:val="00F66004"/>
    <w:rsid w:val="00F67465"/>
    <w:rsid w:val="00F71FEA"/>
    <w:rsid w:val="00F72F41"/>
    <w:rsid w:val="00F73E28"/>
    <w:rsid w:val="00F74129"/>
    <w:rsid w:val="00F77E84"/>
    <w:rsid w:val="00F80AB7"/>
    <w:rsid w:val="00F8419F"/>
    <w:rsid w:val="00F849CB"/>
    <w:rsid w:val="00F8527C"/>
    <w:rsid w:val="00F853B6"/>
    <w:rsid w:val="00F87EED"/>
    <w:rsid w:val="00F91045"/>
    <w:rsid w:val="00F915F2"/>
    <w:rsid w:val="00F91B64"/>
    <w:rsid w:val="00F93588"/>
    <w:rsid w:val="00F93BB5"/>
    <w:rsid w:val="00F94BE3"/>
    <w:rsid w:val="00F95350"/>
    <w:rsid w:val="00F95F66"/>
    <w:rsid w:val="00F960C9"/>
    <w:rsid w:val="00F97A45"/>
    <w:rsid w:val="00FA3493"/>
    <w:rsid w:val="00FA4C3B"/>
    <w:rsid w:val="00FA5ECB"/>
    <w:rsid w:val="00FA79D0"/>
    <w:rsid w:val="00FB12ED"/>
    <w:rsid w:val="00FB2560"/>
    <w:rsid w:val="00FB4D8F"/>
    <w:rsid w:val="00FB5451"/>
    <w:rsid w:val="00FB64A8"/>
    <w:rsid w:val="00FB7DD4"/>
    <w:rsid w:val="00FB7E9A"/>
    <w:rsid w:val="00FC0BCE"/>
    <w:rsid w:val="00FC709F"/>
    <w:rsid w:val="00FD2661"/>
    <w:rsid w:val="00FD2D25"/>
    <w:rsid w:val="00FE0C1B"/>
    <w:rsid w:val="00FE121B"/>
    <w:rsid w:val="00FE3D33"/>
    <w:rsid w:val="00FE5A94"/>
    <w:rsid w:val="00FE734B"/>
    <w:rsid w:val="00FE74F3"/>
    <w:rsid w:val="00FF1440"/>
    <w:rsid w:val="00FF16D0"/>
    <w:rsid w:val="00FF188F"/>
    <w:rsid w:val="00FF2303"/>
    <w:rsid w:val="00FF2367"/>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38A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88958">
      <w:bodyDiv w:val="1"/>
      <w:marLeft w:val="0"/>
      <w:marRight w:val="0"/>
      <w:marTop w:val="0"/>
      <w:marBottom w:val="0"/>
      <w:divBdr>
        <w:top w:val="none" w:sz="0" w:space="0" w:color="auto"/>
        <w:left w:val="none" w:sz="0" w:space="0" w:color="auto"/>
        <w:bottom w:val="none" w:sz="0" w:space="0" w:color="auto"/>
        <w:right w:val="none" w:sz="0" w:space="0" w:color="auto"/>
      </w:divBdr>
    </w:div>
    <w:div w:id="358509037">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258948026">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judu.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1290</Words>
  <Characters>7354</Characters>
  <Application>Microsoft Office Word</Application>
  <DocSecurity>0</DocSecurity>
  <Lines>61</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16</cp:revision>
  <cp:lastPrinted>2024-03-08T09:35:00Z</cp:lastPrinted>
  <dcterms:created xsi:type="dcterms:W3CDTF">2024-07-17T12:04:00Z</dcterms:created>
  <dcterms:modified xsi:type="dcterms:W3CDTF">2024-07-19T11:57:00Z</dcterms:modified>
</cp:coreProperties>
</file>