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54BB6" w:rsidRDefault="000A6AEE" w:rsidP="000E4C54">
      <w:pPr>
        <w:spacing w:line="240" w:lineRule="auto"/>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7728234"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50F80906" w14:textId="77777777" w:rsidR="001B56A3" w:rsidRDefault="00E83E81" w:rsidP="00730C54">
            <w:pPr>
              <w:spacing w:after="0"/>
              <w:rPr>
                <w:rStyle w:val="Hyperlink"/>
                <w:rFonts w:cstheme="minorHAnsi"/>
                <w:sz w:val="24"/>
                <w:szCs w:val="24"/>
              </w:rPr>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p w14:paraId="34CBF3FE" w14:textId="1C481408" w:rsidR="00FE55E6" w:rsidRPr="00AB3AEF" w:rsidRDefault="000A6AEE" w:rsidP="00730C54">
            <w:pPr>
              <w:spacing w:after="0"/>
              <w:rPr>
                <w:rFonts w:cstheme="minorHAnsi"/>
                <w:sz w:val="24"/>
                <w:szCs w:val="24"/>
              </w:rPr>
            </w:pPr>
            <w:hyperlink r:id="rId11" w:history="1">
              <w:r w:rsidR="002C483E" w:rsidRPr="008D4EB1">
                <w:rPr>
                  <w:rStyle w:val="Hyperlink"/>
                  <w:rFonts w:cstheme="minorHAnsi"/>
                  <w:sz w:val="24"/>
                  <w:szCs w:val="24"/>
                </w:rPr>
                <w:t>Albertas.Kuzmickas</w:t>
              </w:r>
              <w:r w:rsidR="002C483E" w:rsidRPr="008D4EB1">
                <w:rPr>
                  <w:rStyle w:val="Hyperlink"/>
                  <w:rFonts w:cstheme="minorHAnsi"/>
                  <w:sz w:val="24"/>
                  <w:szCs w:val="24"/>
                  <w:lang w:val="en-US"/>
                </w:rPr>
                <w:t>@</w:t>
              </w:r>
              <w:r w:rsidR="002C483E" w:rsidRPr="008D4EB1">
                <w:rPr>
                  <w:rStyle w:val="Hyperlink"/>
                  <w:rFonts w:cstheme="minorHAnsi"/>
                  <w:sz w:val="24"/>
                  <w:szCs w:val="24"/>
                </w:rPr>
                <w:t>kam.lt</w:t>
              </w:r>
            </w:hyperlink>
            <w:r w:rsidR="002C483E">
              <w:rPr>
                <w:rStyle w:val="Hyperlink"/>
                <w:rFonts w:cstheme="minorHAnsi"/>
                <w:sz w:val="24"/>
                <w:szCs w:val="24"/>
              </w:rPr>
              <w:t xml:space="preserve"> </w:t>
            </w:r>
          </w:p>
          <w:p w14:paraId="22618E9A" w14:textId="6905231B" w:rsidR="00730C54" w:rsidRPr="00E54BB6" w:rsidRDefault="00730C54" w:rsidP="00730C54">
            <w:pPr>
              <w:spacing w:after="0"/>
              <w:rPr>
                <w:rFonts w:cstheme="minorHAnsi"/>
                <w:sz w:val="24"/>
                <w:szCs w:val="24"/>
              </w:rPr>
            </w:pPr>
          </w:p>
        </w:tc>
        <w:tc>
          <w:tcPr>
            <w:tcW w:w="1559" w:type="dxa"/>
          </w:tcPr>
          <w:p w14:paraId="13A87122" w14:textId="228AB03D"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737D80" w:rsidRPr="00E54BB6">
              <w:rPr>
                <w:rFonts w:eastAsia="Times New Roman" w:cstheme="minorHAnsi"/>
                <w:sz w:val="24"/>
                <w:szCs w:val="24"/>
              </w:rPr>
              <w:t>4</w:t>
            </w:r>
            <w:r w:rsidRPr="00E54BB6">
              <w:rPr>
                <w:rFonts w:eastAsia="Times New Roman" w:cstheme="minorHAnsi"/>
                <w:sz w:val="24"/>
                <w:szCs w:val="24"/>
              </w:rPr>
              <w:t>-</w:t>
            </w:r>
            <w:r w:rsidR="007318BD" w:rsidRPr="00E54BB6">
              <w:rPr>
                <w:rFonts w:eastAsia="Times New Roman" w:cstheme="minorHAnsi"/>
                <w:sz w:val="24"/>
                <w:szCs w:val="24"/>
              </w:rPr>
              <w:t>0</w:t>
            </w:r>
            <w:r w:rsidR="007E444C">
              <w:rPr>
                <w:rFonts w:eastAsia="Times New Roman" w:cstheme="minorHAnsi"/>
                <w:sz w:val="24"/>
                <w:szCs w:val="24"/>
              </w:rPr>
              <w:t>5</w:t>
            </w:r>
            <w:r w:rsidR="00D332DA" w:rsidRPr="00E54BB6">
              <w:rPr>
                <w:rFonts w:eastAsia="Times New Roman" w:cstheme="minorHAnsi"/>
                <w:sz w:val="24"/>
                <w:szCs w:val="24"/>
              </w:rPr>
              <w:t>-</w:t>
            </w:r>
          </w:p>
          <w:p w14:paraId="70E85678" w14:textId="493E05E5" w:rsidR="004D0118"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737D80" w:rsidRPr="00E54BB6">
              <w:rPr>
                <w:rFonts w:eastAsia="Times New Roman" w:cstheme="minorHAnsi"/>
                <w:sz w:val="24"/>
                <w:szCs w:val="24"/>
              </w:rPr>
              <w:t>4</w:t>
            </w:r>
            <w:r w:rsidR="004D0118" w:rsidRPr="00E54BB6">
              <w:rPr>
                <w:rFonts w:eastAsia="Times New Roman" w:cstheme="minorHAnsi"/>
                <w:sz w:val="24"/>
                <w:szCs w:val="24"/>
              </w:rPr>
              <w:t>-0</w:t>
            </w:r>
            <w:r w:rsidR="007E444C">
              <w:rPr>
                <w:rFonts w:eastAsia="Times New Roman" w:cstheme="minorHAnsi"/>
                <w:sz w:val="24"/>
                <w:szCs w:val="24"/>
              </w:rPr>
              <w:t>3</w:t>
            </w:r>
            <w:r w:rsidR="004D0118" w:rsidRPr="00E54BB6">
              <w:rPr>
                <w:rFonts w:eastAsia="Times New Roman" w:cstheme="minorHAnsi"/>
                <w:sz w:val="24"/>
                <w:szCs w:val="24"/>
              </w:rPr>
              <w:t>-</w:t>
            </w:r>
            <w:r w:rsidR="007E444C">
              <w:rPr>
                <w:rFonts w:eastAsia="Times New Roman" w:cstheme="minorHAnsi"/>
                <w:sz w:val="24"/>
                <w:szCs w:val="24"/>
              </w:rPr>
              <w:t>27</w:t>
            </w:r>
          </w:p>
          <w:p w14:paraId="0D147332" w14:textId="77777777" w:rsidR="00993CBA" w:rsidRDefault="00993CBA"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  202</w:t>
            </w:r>
            <w:r w:rsidR="00737D80" w:rsidRPr="00E54BB6">
              <w:rPr>
                <w:rFonts w:eastAsia="Times New Roman" w:cstheme="minorHAnsi"/>
                <w:sz w:val="24"/>
                <w:szCs w:val="24"/>
              </w:rPr>
              <w:t>4</w:t>
            </w:r>
            <w:r w:rsidRPr="00E54BB6">
              <w:rPr>
                <w:rFonts w:eastAsia="Times New Roman" w:cstheme="minorHAnsi"/>
                <w:sz w:val="24"/>
                <w:szCs w:val="24"/>
              </w:rPr>
              <w:t>-0</w:t>
            </w:r>
            <w:r w:rsidR="007E444C">
              <w:rPr>
                <w:rFonts w:eastAsia="Times New Roman" w:cstheme="minorHAnsi"/>
                <w:sz w:val="24"/>
                <w:szCs w:val="24"/>
              </w:rPr>
              <w:t>5</w:t>
            </w:r>
            <w:r w:rsidRPr="00E54BB6">
              <w:rPr>
                <w:rFonts w:eastAsia="Times New Roman" w:cstheme="minorHAnsi"/>
                <w:sz w:val="24"/>
                <w:szCs w:val="24"/>
              </w:rPr>
              <w:t>-</w:t>
            </w:r>
            <w:r w:rsidR="007E444C">
              <w:rPr>
                <w:rFonts w:eastAsia="Times New Roman" w:cstheme="minorHAnsi"/>
                <w:sz w:val="24"/>
                <w:szCs w:val="24"/>
              </w:rPr>
              <w:t>02</w:t>
            </w:r>
          </w:p>
          <w:p w14:paraId="439A6C94" w14:textId="5163EECB" w:rsidR="002C483E" w:rsidRPr="00E54BB6" w:rsidRDefault="002C483E" w:rsidP="00E83E81">
            <w:pPr>
              <w:tabs>
                <w:tab w:val="left" w:pos="900"/>
              </w:tabs>
              <w:spacing w:after="0"/>
              <w:rPr>
                <w:rFonts w:eastAsia="Times New Roman" w:cstheme="minorHAnsi"/>
                <w:sz w:val="24"/>
                <w:szCs w:val="24"/>
              </w:rPr>
            </w:pPr>
            <w:r>
              <w:rPr>
                <w:rFonts w:eastAsia="Times New Roman" w:cstheme="minorHAnsi"/>
                <w:sz w:val="24"/>
                <w:szCs w:val="24"/>
              </w:rPr>
              <w:t xml:space="preserve">  2024-05-10</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40353AAE" w14:textId="77777777" w:rsidR="006C2659"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p w14:paraId="3A88D3C2" w14:textId="58119B7E" w:rsidR="00993CBA" w:rsidRPr="00E54BB6" w:rsidRDefault="00993CBA"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79AE4CAA" w14:textId="0F5231C0" w:rsidR="006C2659"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7E444C">
              <w:rPr>
                <w:rFonts w:eastAsia="Times New Roman" w:cstheme="minorHAnsi"/>
                <w:sz w:val="24"/>
                <w:szCs w:val="24"/>
              </w:rPr>
              <w:t>491</w:t>
            </w:r>
          </w:p>
          <w:p w14:paraId="24AA2DA9" w14:textId="77777777" w:rsidR="00993CBA" w:rsidRDefault="00993CBA" w:rsidP="00374EE9">
            <w:pPr>
              <w:spacing w:after="0"/>
              <w:jc w:val="both"/>
              <w:rPr>
                <w:rFonts w:eastAsia="Times New Roman" w:cstheme="minorHAnsi"/>
                <w:sz w:val="24"/>
                <w:szCs w:val="24"/>
              </w:rPr>
            </w:pPr>
            <w:r w:rsidRPr="00E54BB6">
              <w:rPr>
                <w:rFonts w:eastAsia="Times New Roman" w:cstheme="minorHAnsi"/>
                <w:sz w:val="24"/>
                <w:szCs w:val="24"/>
              </w:rPr>
              <w:t>S-</w:t>
            </w:r>
            <w:r w:rsidR="008E1520">
              <w:rPr>
                <w:rFonts w:eastAsia="Times New Roman" w:cstheme="minorHAnsi"/>
                <w:sz w:val="24"/>
                <w:szCs w:val="24"/>
              </w:rPr>
              <w:t>677</w:t>
            </w:r>
          </w:p>
          <w:p w14:paraId="26739837" w14:textId="32341998" w:rsidR="002C483E" w:rsidRPr="00E54BB6" w:rsidRDefault="002C483E" w:rsidP="00374EE9">
            <w:pPr>
              <w:spacing w:after="0"/>
              <w:jc w:val="both"/>
              <w:rPr>
                <w:rFonts w:eastAsia="Times New Roman" w:cstheme="minorHAnsi"/>
                <w:sz w:val="24"/>
                <w:szCs w:val="24"/>
              </w:rPr>
            </w:pPr>
            <w:r>
              <w:rPr>
                <w:rFonts w:eastAsia="Times New Roman" w:cstheme="minorHAnsi"/>
                <w:sz w:val="24"/>
                <w:szCs w:val="24"/>
              </w:rPr>
              <w:t>El. laišką</w:t>
            </w:r>
          </w:p>
        </w:tc>
      </w:tr>
    </w:tbl>
    <w:p w14:paraId="5F218D1D" w14:textId="77777777" w:rsidR="00374EE9" w:rsidRPr="00E54BB6" w:rsidRDefault="00374EE9"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28E0FF38" w:rsidR="00A63F56" w:rsidRPr="00425DDD" w:rsidRDefault="00FC437E" w:rsidP="002F35D1">
      <w:pPr>
        <w:spacing w:after="0"/>
        <w:ind w:firstLine="567"/>
        <w:rPr>
          <w:rFonts w:cstheme="minorHAnsi"/>
          <w:sz w:val="24"/>
          <w:szCs w:val="24"/>
        </w:rPr>
      </w:pPr>
      <w:r w:rsidRPr="00425DDD">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425DDD">
        <w:rPr>
          <w:rFonts w:cstheme="minorHAnsi"/>
          <w:sz w:val="24"/>
          <w:szCs w:val="24"/>
        </w:rPr>
        <w:t>u ir Perkančiųjų organizacijų prašymų dėl Viešųjų pirkimų tarnybos sutikimų pateikimo ir nagrinėjimo taisyklėmis</w:t>
      </w:r>
      <w:r w:rsidR="00A67EF3" w:rsidRPr="00425DDD">
        <w:rPr>
          <w:rStyle w:val="FootnoteReference"/>
          <w:rFonts w:cstheme="minorHAnsi"/>
          <w:sz w:val="24"/>
          <w:szCs w:val="24"/>
        </w:rPr>
        <w:footnoteReference w:id="1"/>
      </w:r>
      <w:r w:rsidR="00B75C2A" w:rsidRPr="00425DDD">
        <w:rPr>
          <w:rFonts w:cstheme="minorHAnsi"/>
          <w:sz w:val="24"/>
          <w:szCs w:val="24"/>
        </w:rPr>
        <w:t xml:space="preserve"> (toliau – Taisyklės</w:t>
      </w:r>
      <w:r w:rsidR="00A67EF3" w:rsidRPr="00425DDD">
        <w:rPr>
          <w:rFonts w:cstheme="minorHAnsi"/>
          <w:sz w:val="24"/>
          <w:szCs w:val="24"/>
        </w:rPr>
        <w:t>)</w:t>
      </w:r>
      <w:r w:rsidRPr="00425DDD">
        <w:rPr>
          <w:rFonts w:cstheme="minorHAnsi"/>
          <w:sz w:val="24"/>
          <w:szCs w:val="24"/>
        </w:rPr>
        <w:t xml:space="preserve">, išnagrinėjo </w:t>
      </w:r>
      <w:r w:rsidR="00AC71E4" w:rsidRPr="00425DDD">
        <w:rPr>
          <w:rFonts w:cstheme="minorHAnsi"/>
          <w:sz w:val="24"/>
          <w:szCs w:val="24"/>
        </w:rPr>
        <w:t xml:space="preserve">Gynybos resursų agentūros </w:t>
      </w:r>
      <w:r w:rsidR="00AC71E4" w:rsidRPr="00425DDD">
        <w:rPr>
          <w:rFonts w:cstheme="minorHAnsi"/>
          <w:bCs/>
          <w:sz w:val="24"/>
          <w:szCs w:val="24"/>
        </w:rPr>
        <w:t>prie Krašto apsaugos ministerijos</w:t>
      </w:r>
      <w:r w:rsidR="00AC71E4" w:rsidRPr="00425DDD">
        <w:rPr>
          <w:rFonts w:cstheme="minorHAnsi"/>
          <w:sz w:val="24"/>
          <w:szCs w:val="24"/>
        </w:rPr>
        <w:t xml:space="preserve"> </w:t>
      </w:r>
      <w:r w:rsidRPr="00425DDD">
        <w:rPr>
          <w:rFonts w:cstheme="minorHAnsi"/>
          <w:sz w:val="24"/>
          <w:szCs w:val="24"/>
        </w:rPr>
        <w:t xml:space="preserve">(toliau – Perkančioji organizacija) prašymą sutikti </w:t>
      </w:r>
      <w:r w:rsidR="008E1520" w:rsidRPr="00425DDD">
        <w:rPr>
          <w:rFonts w:cstheme="minorHAnsi"/>
          <w:b/>
          <w:bCs/>
          <w:sz w:val="24"/>
          <w:szCs w:val="24"/>
        </w:rPr>
        <w:t xml:space="preserve">Mobiliosios jūrų minų sistemos pirkimą </w:t>
      </w:r>
      <w:r w:rsidRPr="00425DDD">
        <w:rPr>
          <w:rFonts w:cstheme="minorHAnsi"/>
          <w:sz w:val="24"/>
          <w:szCs w:val="24"/>
        </w:rPr>
        <w:t xml:space="preserve">(toliau – Pirkimas) </w:t>
      </w:r>
      <w:r w:rsidR="00AC71E4" w:rsidRPr="00425DDD">
        <w:rPr>
          <w:rFonts w:cstheme="minorHAnsi"/>
          <w:sz w:val="24"/>
          <w:szCs w:val="24"/>
        </w:rPr>
        <w:t>vykdyti neskelbiamų derybų būdu, vadovaujantis Įstatym</w:t>
      </w:r>
      <w:r w:rsidR="008011B4" w:rsidRPr="00425DDD">
        <w:rPr>
          <w:rFonts w:cstheme="minorHAnsi"/>
          <w:sz w:val="24"/>
          <w:szCs w:val="24"/>
        </w:rPr>
        <w:t>o</w:t>
      </w:r>
      <w:r w:rsidR="00AC71E4" w:rsidRPr="00425DDD">
        <w:rPr>
          <w:rFonts w:cstheme="minorHAnsi"/>
          <w:sz w:val="24"/>
          <w:szCs w:val="24"/>
        </w:rPr>
        <w:t xml:space="preserve"> 19 straipsnio 4 dalies 5 punktu</w:t>
      </w:r>
      <w:r w:rsidRPr="00425DDD">
        <w:rPr>
          <w:rFonts w:cstheme="minorHAnsi"/>
          <w:sz w:val="24"/>
          <w:szCs w:val="24"/>
        </w:rPr>
        <w:t>.</w:t>
      </w:r>
    </w:p>
    <w:p w14:paraId="25E390F8" w14:textId="4911D343" w:rsidR="00680F0D" w:rsidRPr="00425DDD" w:rsidRDefault="00E40E7B" w:rsidP="002F35D1">
      <w:pPr>
        <w:tabs>
          <w:tab w:val="left" w:pos="1134"/>
        </w:tabs>
        <w:spacing w:after="0"/>
        <w:ind w:firstLine="567"/>
        <w:rPr>
          <w:rFonts w:cstheme="minorHAnsi"/>
          <w:sz w:val="24"/>
          <w:szCs w:val="24"/>
        </w:rPr>
      </w:pPr>
      <w:r w:rsidRPr="00425DDD">
        <w:rPr>
          <w:rFonts w:cstheme="minorHAnsi"/>
          <w:sz w:val="24"/>
          <w:szCs w:val="24"/>
        </w:rPr>
        <w:t>Prašyme nurodyta, kad mobilio</w:t>
      </w:r>
      <w:r w:rsidR="008C227C" w:rsidRPr="00425DDD">
        <w:rPr>
          <w:rFonts w:cstheme="minorHAnsi"/>
          <w:sz w:val="24"/>
          <w:szCs w:val="24"/>
        </w:rPr>
        <w:t>ji</w:t>
      </w:r>
      <w:r w:rsidRPr="00425DDD">
        <w:rPr>
          <w:rFonts w:cstheme="minorHAnsi"/>
          <w:sz w:val="24"/>
          <w:szCs w:val="24"/>
        </w:rPr>
        <w:t xml:space="preserve"> jūrų minų sistem</w:t>
      </w:r>
      <w:r w:rsidR="008C227C" w:rsidRPr="00425DDD">
        <w:rPr>
          <w:rFonts w:cstheme="minorHAnsi"/>
          <w:sz w:val="24"/>
          <w:szCs w:val="24"/>
        </w:rPr>
        <w:t>a</w:t>
      </w:r>
      <w:r w:rsidRPr="00425DDD">
        <w:rPr>
          <w:rFonts w:cstheme="minorHAnsi"/>
          <w:sz w:val="24"/>
          <w:szCs w:val="24"/>
        </w:rPr>
        <w:t xml:space="preserve"> </w:t>
      </w:r>
      <w:r w:rsidR="000C69ED" w:rsidRPr="00425DDD">
        <w:rPr>
          <w:rFonts w:cstheme="minorHAnsi"/>
          <w:sz w:val="24"/>
          <w:szCs w:val="24"/>
        </w:rPr>
        <w:t xml:space="preserve">(toliau </w:t>
      </w:r>
      <w:r w:rsidR="001E4371" w:rsidRPr="00425DDD">
        <w:rPr>
          <w:rFonts w:cstheme="minorHAnsi"/>
          <w:sz w:val="24"/>
          <w:szCs w:val="24"/>
        </w:rPr>
        <w:t>–</w:t>
      </w:r>
      <w:r w:rsidR="000C69ED" w:rsidRPr="00425DDD">
        <w:rPr>
          <w:rFonts w:cstheme="minorHAnsi"/>
          <w:sz w:val="24"/>
          <w:szCs w:val="24"/>
        </w:rPr>
        <w:t xml:space="preserve"> MJMS) </w:t>
      </w:r>
      <w:r w:rsidRPr="00425DDD">
        <w:rPr>
          <w:rFonts w:cstheme="minorHAnsi"/>
          <w:sz w:val="24"/>
          <w:szCs w:val="24"/>
        </w:rPr>
        <w:t>susideda</w:t>
      </w:r>
      <w:r w:rsidR="00027F0F" w:rsidRPr="00425DDD">
        <w:rPr>
          <w:rFonts w:cstheme="minorHAnsi"/>
          <w:sz w:val="24"/>
          <w:szCs w:val="24"/>
        </w:rPr>
        <w:t xml:space="preserve"> </w:t>
      </w:r>
      <w:r w:rsidRPr="00425DDD">
        <w:rPr>
          <w:rFonts w:cstheme="minorHAnsi"/>
          <w:sz w:val="24"/>
          <w:szCs w:val="24"/>
        </w:rPr>
        <w:t>iš sekliųjų vandenų jūrų minų, įskaitant akvatorijos stebėjimo ir galimų taikinių neutralizavimo priemon</w:t>
      </w:r>
      <w:r w:rsidR="008C227C" w:rsidRPr="00425DDD">
        <w:rPr>
          <w:rFonts w:cstheme="minorHAnsi"/>
          <w:sz w:val="24"/>
          <w:szCs w:val="24"/>
        </w:rPr>
        <w:t>ių</w:t>
      </w:r>
      <w:r w:rsidRPr="00425DDD">
        <w:rPr>
          <w:rFonts w:cstheme="minorHAnsi"/>
          <w:sz w:val="24"/>
          <w:szCs w:val="24"/>
        </w:rPr>
        <w:t>, minų saugojimo ir transportavimo konteinerių bei jų integravimo ant jūrinių platformų paslaug</w:t>
      </w:r>
      <w:r w:rsidR="008C227C" w:rsidRPr="00425DDD">
        <w:rPr>
          <w:rFonts w:cstheme="minorHAnsi"/>
          <w:sz w:val="24"/>
          <w:szCs w:val="24"/>
        </w:rPr>
        <w:t>o</w:t>
      </w:r>
      <w:r w:rsidRPr="00425DDD">
        <w:rPr>
          <w:rFonts w:cstheme="minorHAnsi"/>
          <w:sz w:val="24"/>
          <w:szCs w:val="24"/>
        </w:rPr>
        <w:t>s</w:t>
      </w:r>
      <w:r w:rsidR="008C227C" w:rsidRPr="00425DDD">
        <w:rPr>
          <w:rFonts w:cstheme="minorHAnsi"/>
          <w:sz w:val="24"/>
          <w:szCs w:val="24"/>
        </w:rPr>
        <w:t>.</w:t>
      </w:r>
      <w:r w:rsidR="0040068C" w:rsidRPr="00425DDD">
        <w:rPr>
          <w:rFonts w:cstheme="minorHAnsi"/>
          <w:sz w:val="24"/>
          <w:szCs w:val="24"/>
        </w:rPr>
        <w:t xml:space="preserve"> Kartu prašyme </w:t>
      </w:r>
      <w:r w:rsidR="008C227C" w:rsidRPr="00425DDD">
        <w:rPr>
          <w:rFonts w:cstheme="minorHAnsi"/>
          <w:sz w:val="24"/>
          <w:szCs w:val="24"/>
        </w:rPr>
        <w:t xml:space="preserve">pateiktas paaiškinimas, kad </w:t>
      </w:r>
      <w:r w:rsidR="001E4371" w:rsidRPr="00425DDD">
        <w:rPr>
          <w:rFonts w:cstheme="minorHAnsi"/>
          <w:sz w:val="24"/>
          <w:szCs w:val="24"/>
        </w:rPr>
        <w:t>MJMS</w:t>
      </w:r>
      <w:r w:rsidR="008C227C" w:rsidRPr="00425DDD">
        <w:rPr>
          <w:rFonts w:cstheme="minorHAnsi"/>
          <w:sz w:val="24"/>
          <w:szCs w:val="24"/>
        </w:rPr>
        <w:t xml:space="preserve"> yra karinės paskirties jūros akvatorijos gynybos ginkluotė, </w:t>
      </w:r>
      <w:r w:rsidR="00175C6F" w:rsidRPr="00425DDD">
        <w:rPr>
          <w:rFonts w:cstheme="minorHAnsi"/>
          <w:sz w:val="24"/>
          <w:szCs w:val="24"/>
        </w:rPr>
        <w:t xml:space="preserve">kuri </w:t>
      </w:r>
      <w:r w:rsidR="008C227C" w:rsidRPr="00425DDD">
        <w:rPr>
          <w:rFonts w:cstheme="minorHAnsi"/>
          <w:sz w:val="24"/>
          <w:szCs w:val="24"/>
        </w:rPr>
        <w:t xml:space="preserve">skirta Lietuvos kariuomenės manevriniams padaliniams jūros akvatorijai ginti nuo konvencinių grėsmių iš jūros (karinių laivų ir povandeninių veiksmų sistemų). MJMS sudėtyje esančias jūrų minas sudaro jutikliai (sensoriai) taikiniams aptikti ir atpažinti, sprogstamieji užtaisai taikiniams neutralizuoti ir jūros akvatorijos stebėjimo </w:t>
      </w:r>
      <w:r w:rsidR="000B40F1">
        <w:rPr>
          <w:rFonts w:cstheme="minorHAnsi"/>
          <w:sz w:val="24"/>
          <w:szCs w:val="24"/>
        </w:rPr>
        <w:t>bei</w:t>
      </w:r>
      <w:r w:rsidR="008C227C" w:rsidRPr="00425DDD">
        <w:rPr>
          <w:rFonts w:cstheme="minorHAnsi"/>
          <w:sz w:val="24"/>
          <w:szCs w:val="24"/>
        </w:rPr>
        <w:t xml:space="preserve"> analizės jutikliai (sensoriai). Visi šie elementai montuojami į jūrų minų korpusą, tai</w:t>
      </w:r>
      <w:r w:rsidR="00D15293">
        <w:rPr>
          <w:rFonts w:cstheme="minorHAnsi"/>
          <w:sz w:val="24"/>
          <w:szCs w:val="24"/>
        </w:rPr>
        <w:t>p</w:t>
      </w:r>
      <w:r w:rsidR="008C227C" w:rsidRPr="00425DDD">
        <w:rPr>
          <w:rFonts w:cstheme="minorHAnsi"/>
          <w:sz w:val="24"/>
          <w:szCs w:val="24"/>
        </w:rPr>
        <w:t xml:space="preserve"> padeda</w:t>
      </w:r>
      <w:r w:rsidR="00D15293">
        <w:rPr>
          <w:rFonts w:cstheme="minorHAnsi"/>
          <w:sz w:val="24"/>
          <w:szCs w:val="24"/>
        </w:rPr>
        <w:t>nt</w:t>
      </w:r>
      <w:r w:rsidR="008C227C" w:rsidRPr="00425DDD">
        <w:rPr>
          <w:rFonts w:cstheme="minorHAnsi"/>
          <w:sz w:val="24"/>
          <w:szCs w:val="24"/>
        </w:rPr>
        <w:t xml:space="preserve"> užtikrinti manevrinių padalinių galimybes vykdyti jūros akvatorijos gynybą</w:t>
      </w:r>
      <w:r w:rsidR="00667B14">
        <w:rPr>
          <w:rFonts w:cstheme="minorHAnsi"/>
          <w:sz w:val="24"/>
          <w:szCs w:val="24"/>
        </w:rPr>
        <w:t xml:space="preserve"> </w:t>
      </w:r>
      <w:r w:rsidR="00326F75">
        <w:rPr>
          <w:rFonts w:cstheme="minorHAnsi"/>
          <w:sz w:val="24"/>
          <w:szCs w:val="24"/>
        </w:rPr>
        <w:t>ir</w:t>
      </w:r>
      <w:r w:rsidR="00667B14">
        <w:rPr>
          <w:rFonts w:cstheme="minorHAnsi"/>
          <w:sz w:val="24"/>
          <w:szCs w:val="24"/>
        </w:rPr>
        <w:t xml:space="preserve"> </w:t>
      </w:r>
      <w:r w:rsidR="008C227C" w:rsidRPr="00425DDD">
        <w:rPr>
          <w:rFonts w:cstheme="minorHAnsi"/>
          <w:sz w:val="24"/>
          <w:szCs w:val="24"/>
        </w:rPr>
        <w:t xml:space="preserve">užtikrinti atgrasymo veiksmus. </w:t>
      </w:r>
      <w:r w:rsidR="005E1AD3" w:rsidRPr="00425DDD">
        <w:rPr>
          <w:rFonts w:cstheme="minorHAnsi"/>
          <w:sz w:val="24"/>
          <w:szCs w:val="24"/>
        </w:rPr>
        <w:t xml:space="preserve">Perkančioji organizacija pažymėjo, kad </w:t>
      </w:r>
      <w:r w:rsidR="00BA2846">
        <w:rPr>
          <w:rFonts w:cstheme="minorHAnsi"/>
          <w:sz w:val="24"/>
          <w:szCs w:val="24"/>
        </w:rPr>
        <w:t>ši</w:t>
      </w:r>
      <w:r w:rsidR="00DF0945">
        <w:rPr>
          <w:rFonts w:cstheme="minorHAnsi"/>
          <w:sz w:val="24"/>
          <w:szCs w:val="24"/>
        </w:rPr>
        <w:t>e</w:t>
      </w:r>
      <w:r w:rsidR="00BA2846">
        <w:rPr>
          <w:rFonts w:cstheme="minorHAnsi"/>
          <w:sz w:val="24"/>
          <w:szCs w:val="24"/>
        </w:rPr>
        <w:t xml:space="preserve"> </w:t>
      </w:r>
      <w:r w:rsidR="00667B14">
        <w:rPr>
          <w:rFonts w:cstheme="minorHAnsi"/>
          <w:sz w:val="24"/>
          <w:szCs w:val="24"/>
        </w:rPr>
        <w:t xml:space="preserve">MJMS </w:t>
      </w:r>
      <w:r w:rsidR="008C227C" w:rsidRPr="00425DDD">
        <w:rPr>
          <w:rFonts w:cstheme="minorHAnsi"/>
          <w:sz w:val="24"/>
          <w:szCs w:val="24"/>
        </w:rPr>
        <w:t>funkci</w:t>
      </w:r>
      <w:r w:rsidR="00DF0945">
        <w:rPr>
          <w:rFonts w:cstheme="minorHAnsi"/>
          <w:sz w:val="24"/>
          <w:szCs w:val="24"/>
        </w:rPr>
        <w:t>onalumai</w:t>
      </w:r>
      <w:r w:rsidR="008C227C" w:rsidRPr="00425DDD">
        <w:rPr>
          <w:rFonts w:cstheme="minorHAnsi"/>
          <w:sz w:val="24"/>
          <w:szCs w:val="24"/>
        </w:rPr>
        <w:t xml:space="preserve"> ypač svarb</w:t>
      </w:r>
      <w:r w:rsidR="00DF0945">
        <w:rPr>
          <w:rFonts w:cstheme="minorHAnsi"/>
          <w:sz w:val="24"/>
          <w:szCs w:val="24"/>
        </w:rPr>
        <w:t>ū</w:t>
      </w:r>
      <w:r w:rsidR="00667B14">
        <w:rPr>
          <w:rFonts w:cstheme="minorHAnsi"/>
          <w:sz w:val="24"/>
          <w:szCs w:val="24"/>
        </w:rPr>
        <w:t>s</w:t>
      </w:r>
      <w:r w:rsidR="008C227C" w:rsidRPr="00425DDD">
        <w:rPr>
          <w:rFonts w:cstheme="minorHAnsi"/>
          <w:sz w:val="24"/>
          <w:szCs w:val="24"/>
        </w:rPr>
        <w:t xml:space="preserve"> atremiant galimas priešininkų atakas iš jūros karinio konflikto metu, siekiant išsaugoti antžemines pajėgas</w:t>
      </w:r>
      <w:r w:rsidR="005E1AD3" w:rsidRPr="00425DDD">
        <w:rPr>
          <w:rFonts w:cstheme="minorHAnsi"/>
          <w:sz w:val="24"/>
          <w:szCs w:val="24"/>
        </w:rPr>
        <w:t>, o t</w:t>
      </w:r>
      <w:r w:rsidR="008C227C" w:rsidRPr="00425DDD">
        <w:rPr>
          <w:rFonts w:cstheme="minorHAnsi"/>
          <w:sz w:val="24"/>
          <w:szCs w:val="24"/>
        </w:rPr>
        <w:t>aikos metu MJMS yra svarb</w:t>
      </w:r>
      <w:r w:rsidR="001B01CC">
        <w:rPr>
          <w:rFonts w:cstheme="minorHAnsi"/>
          <w:sz w:val="24"/>
          <w:szCs w:val="24"/>
        </w:rPr>
        <w:t>us</w:t>
      </w:r>
      <w:r w:rsidR="008C227C" w:rsidRPr="00425DDD">
        <w:rPr>
          <w:rFonts w:cstheme="minorHAnsi"/>
          <w:sz w:val="24"/>
          <w:szCs w:val="24"/>
        </w:rPr>
        <w:t xml:space="preserve"> atgrasymo elementas</w:t>
      </w:r>
      <w:r w:rsidR="005E1AD3" w:rsidRPr="00425DDD">
        <w:rPr>
          <w:rFonts w:cstheme="minorHAnsi"/>
          <w:sz w:val="24"/>
          <w:szCs w:val="24"/>
        </w:rPr>
        <w:t>.</w:t>
      </w:r>
      <w:r w:rsidR="00777152" w:rsidRPr="00425DDD">
        <w:rPr>
          <w:rFonts w:cstheme="minorHAnsi"/>
          <w:sz w:val="24"/>
          <w:szCs w:val="24"/>
        </w:rPr>
        <w:t xml:space="preserve"> </w:t>
      </w:r>
      <w:r w:rsidR="00A16C8B">
        <w:rPr>
          <w:rFonts w:cstheme="minorHAnsi"/>
          <w:sz w:val="24"/>
          <w:szCs w:val="24"/>
        </w:rPr>
        <w:t>MJMS</w:t>
      </w:r>
      <w:r w:rsidR="00FC5124">
        <w:rPr>
          <w:rFonts w:cstheme="minorHAnsi"/>
          <w:sz w:val="24"/>
          <w:szCs w:val="24"/>
        </w:rPr>
        <w:t xml:space="preserve"> bus naudojama </w:t>
      </w:r>
      <w:r w:rsidR="00AB1BE8">
        <w:rPr>
          <w:rFonts w:cstheme="minorHAnsi"/>
          <w:sz w:val="24"/>
          <w:szCs w:val="24"/>
        </w:rPr>
        <w:t>vykdant karines, karinio rengimo užduotis Lietuvos Respublikos teritoriniuose vandenyse</w:t>
      </w:r>
      <w:r w:rsidR="00362A22">
        <w:rPr>
          <w:rFonts w:cstheme="minorHAnsi"/>
          <w:sz w:val="24"/>
          <w:szCs w:val="24"/>
        </w:rPr>
        <w:t xml:space="preserve">. </w:t>
      </w:r>
      <w:r w:rsidR="00777152" w:rsidRPr="00425DDD">
        <w:rPr>
          <w:rFonts w:cstheme="minorHAnsi"/>
          <w:sz w:val="24"/>
          <w:szCs w:val="24"/>
        </w:rPr>
        <w:t xml:space="preserve">Be to, </w:t>
      </w:r>
      <w:r w:rsidR="00667B14">
        <w:rPr>
          <w:rFonts w:cstheme="minorHAnsi"/>
          <w:sz w:val="24"/>
          <w:szCs w:val="24"/>
        </w:rPr>
        <w:t xml:space="preserve">yra </w:t>
      </w:r>
      <w:r w:rsidR="00AD17C1" w:rsidRPr="00425DDD">
        <w:rPr>
          <w:rFonts w:cstheme="minorHAnsi"/>
          <w:sz w:val="24"/>
          <w:szCs w:val="24"/>
        </w:rPr>
        <w:t xml:space="preserve">numatyta </w:t>
      </w:r>
      <w:r w:rsidR="006E0D77" w:rsidRPr="00425DDD">
        <w:rPr>
          <w:rFonts w:cstheme="minorHAnsi"/>
          <w:sz w:val="24"/>
          <w:szCs w:val="24"/>
        </w:rPr>
        <w:t xml:space="preserve">MJMS </w:t>
      </w:r>
      <w:r w:rsidR="00AD17C1" w:rsidRPr="00425DDD">
        <w:rPr>
          <w:rFonts w:cstheme="minorHAnsi"/>
          <w:sz w:val="24"/>
          <w:szCs w:val="24"/>
        </w:rPr>
        <w:t xml:space="preserve">integruoti į </w:t>
      </w:r>
      <w:r w:rsidR="00C4666F" w:rsidRPr="00425DDD">
        <w:rPr>
          <w:rFonts w:cstheme="minorHAnsi"/>
          <w:sz w:val="24"/>
          <w:szCs w:val="24"/>
        </w:rPr>
        <w:t>Lietuvos kariuomenės</w:t>
      </w:r>
      <w:r w:rsidR="00AD17C1" w:rsidRPr="00425DDD">
        <w:rPr>
          <w:rFonts w:cstheme="minorHAnsi"/>
          <w:sz w:val="24"/>
          <w:szCs w:val="24"/>
        </w:rPr>
        <w:t xml:space="preserve"> Karinių jūrų pajėgų valdymo ir vadovavimo sistemą, s</w:t>
      </w:r>
      <w:r w:rsidR="001B01CC">
        <w:rPr>
          <w:rFonts w:cstheme="minorHAnsi"/>
          <w:sz w:val="24"/>
          <w:szCs w:val="24"/>
        </w:rPr>
        <w:t xml:space="preserve">udarant </w:t>
      </w:r>
      <w:r w:rsidR="00AD17C1" w:rsidRPr="00425DDD">
        <w:rPr>
          <w:rFonts w:cstheme="minorHAnsi"/>
          <w:sz w:val="24"/>
          <w:szCs w:val="24"/>
        </w:rPr>
        <w:t xml:space="preserve">galimybę turėti vieną bendrą jūros akvatorijos gynybos vadovavimo ir kontrolės sistemą, </w:t>
      </w:r>
      <w:r w:rsidR="009E5E2E" w:rsidRPr="00425DDD">
        <w:rPr>
          <w:rFonts w:cstheme="minorHAnsi"/>
          <w:sz w:val="24"/>
          <w:szCs w:val="24"/>
        </w:rPr>
        <w:t xml:space="preserve">be kurios nebūtų galima vykdyti akvatorijos rajono gynybos operacijų kartu su </w:t>
      </w:r>
      <w:r w:rsidR="004F512B">
        <w:rPr>
          <w:rFonts w:cstheme="minorHAnsi"/>
          <w:sz w:val="24"/>
          <w:szCs w:val="24"/>
        </w:rPr>
        <w:t xml:space="preserve">Šiaurės Atlanto sutarties organizacijos </w:t>
      </w:r>
      <w:r w:rsidR="004F512B">
        <w:rPr>
          <w:rFonts w:cstheme="minorHAnsi"/>
          <w:sz w:val="24"/>
          <w:szCs w:val="24"/>
        </w:rPr>
        <w:lastRenderedPageBreak/>
        <w:t xml:space="preserve">(toliau – </w:t>
      </w:r>
      <w:r w:rsidR="009E5E2E" w:rsidRPr="00425DDD">
        <w:rPr>
          <w:rFonts w:cstheme="minorHAnsi"/>
          <w:sz w:val="24"/>
          <w:szCs w:val="24"/>
        </w:rPr>
        <w:t>NATO</w:t>
      </w:r>
      <w:r w:rsidR="004F512B">
        <w:rPr>
          <w:rFonts w:cstheme="minorHAnsi"/>
          <w:sz w:val="24"/>
          <w:szCs w:val="24"/>
        </w:rPr>
        <w:t>)</w:t>
      </w:r>
      <w:r w:rsidR="009E5E2E" w:rsidRPr="00425DDD">
        <w:rPr>
          <w:rFonts w:cstheme="minorHAnsi"/>
          <w:sz w:val="24"/>
          <w:szCs w:val="24"/>
        </w:rPr>
        <w:t xml:space="preserve"> sąjungininkais</w:t>
      </w:r>
      <w:r w:rsidR="00AD17C1" w:rsidRPr="00425DDD">
        <w:rPr>
          <w:rFonts w:cstheme="minorHAnsi"/>
          <w:sz w:val="24"/>
          <w:szCs w:val="24"/>
        </w:rPr>
        <w:t xml:space="preserve">, užtikrinti vykdomų operacijų sinchroniškumą, sąveikumą ir užduočių įvykdymą laiku. </w:t>
      </w:r>
    </w:p>
    <w:p w14:paraId="73075D60" w14:textId="587F3928" w:rsidR="00087480" w:rsidRPr="00425DDD" w:rsidRDefault="004B33CB" w:rsidP="002F35D1">
      <w:pPr>
        <w:tabs>
          <w:tab w:val="left" w:pos="1134"/>
        </w:tabs>
        <w:spacing w:after="0"/>
        <w:ind w:firstLine="567"/>
        <w:rPr>
          <w:rFonts w:cstheme="minorHAnsi"/>
          <w:sz w:val="24"/>
          <w:szCs w:val="24"/>
        </w:rPr>
      </w:pPr>
      <w:r w:rsidRPr="00425DDD">
        <w:rPr>
          <w:rFonts w:cstheme="minorHAnsi"/>
          <w:sz w:val="24"/>
          <w:szCs w:val="24"/>
        </w:rPr>
        <w:t>Perkančioji organizacija, pateikdama papildomą informaciją</w:t>
      </w:r>
      <w:r w:rsidR="00BC32A5">
        <w:rPr>
          <w:rFonts w:cstheme="minorHAnsi"/>
          <w:sz w:val="24"/>
          <w:szCs w:val="24"/>
        </w:rPr>
        <w:t>,</w:t>
      </w:r>
      <w:r w:rsidRPr="00425DDD">
        <w:rPr>
          <w:rFonts w:cstheme="minorHAnsi"/>
          <w:sz w:val="24"/>
          <w:szCs w:val="24"/>
        </w:rPr>
        <w:t xml:space="preserve"> nurodė, kad šiuo metu</w:t>
      </w:r>
      <w:r w:rsidR="00145998">
        <w:rPr>
          <w:rFonts w:cstheme="minorHAnsi"/>
          <w:sz w:val="24"/>
          <w:szCs w:val="24"/>
        </w:rPr>
        <w:t>,</w:t>
      </w:r>
      <w:r w:rsidRPr="00425DDD">
        <w:rPr>
          <w:rFonts w:cstheme="minorHAnsi"/>
          <w:sz w:val="24"/>
          <w:szCs w:val="24"/>
        </w:rPr>
        <w:t xml:space="preserve"> Baltijos jūros regiono šalių arsenalai yra užpildyti seno pavyzdžio minomis</w:t>
      </w:r>
      <w:r w:rsidR="00AE40EA" w:rsidRPr="00425DDD">
        <w:rPr>
          <w:rFonts w:cstheme="minorHAnsi"/>
          <w:sz w:val="24"/>
          <w:szCs w:val="24"/>
        </w:rPr>
        <w:t xml:space="preserve">. </w:t>
      </w:r>
      <w:r w:rsidR="00E34E50" w:rsidRPr="00425DDD">
        <w:rPr>
          <w:rFonts w:cstheme="minorHAnsi"/>
          <w:sz w:val="24"/>
          <w:szCs w:val="24"/>
        </w:rPr>
        <w:t xml:space="preserve">Taip pat pažymėjo, kad </w:t>
      </w:r>
      <w:r w:rsidRPr="00425DDD">
        <w:rPr>
          <w:rFonts w:cstheme="minorHAnsi"/>
          <w:sz w:val="24"/>
          <w:szCs w:val="24"/>
        </w:rPr>
        <w:t xml:space="preserve">siekiant operaciniu požiūriu sėkmingai vykdyti priešiškųjų pajėgų atgrasymo veiksmus, turi būti užtikrinti </w:t>
      </w:r>
      <w:r w:rsidR="007A3294" w:rsidRPr="00425DDD">
        <w:rPr>
          <w:rFonts w:cstheme="minorHAnsi"/>
          <w:sz w:val="24"/>
          <w:szCs w:val="24"/>
        </w:rPr>
        <w:t xml:space="preserve">tam tikri </w:t>
      </w:r>
      <w:r w:rsidRPr="00425DDD">
        <w:rPr>
          <w:rFonts w:cstheme="minorHAnsi"/>
          <w:sz w:val="24"/>
          <w:szCs w:val="24"/>
        </w:rPr>
        <w:t>veiksniai</w:t>
      </w:r>
      <w:r w:rsidR="007A3294" w:rsidRPr="00425DDD">
        <w:rPr>
          <w:rFonts w:cstheme="minorHAnsi"/>
          <w:sz w:val="24"/>
          <w:szCs w:val="24"/>
        </w:rPr>
        <w:t>, t. y.</w:t>
      </w:r>
      <w:r w:rsidRPr="00425DDD">
        <w:rPr>
          <w:rFonts w:cstheme="minorHAnsi"/>
          <w:sz w:val="24"/>
          <w:szCs w:val="24"/>
        </w:rPr>
        <w:t xml:space="preserve"> jūrų minos turi būti naudojamos gylyje iki 100 m, turi būti galimybė išplėsti naudojimo rajoną ir veikti kartu su NATO pajėgų sąjungininkais, </w:t>
      </w:r>
      <w:r w:rsidR="007A3294" w:rsidRPr="00425DDD">
        <w:rPr>
          <w:rFonts w:cstheme="minorHAnsi"/>
          <w:sz w:val="24"/>
          <w:szCs w:val="24"/>
        </w:rPr>
        <w:t xml:space="preserve">turi būti </w:t>
      </w:r>
      <w:r w:rsidRPr="00425DDD">
        <w:rPr>
          <w:rFonts w:cstheme="minorHAnsi"/>
          <w:sz w:val="24"/>
          <w:szCs w:val="24"/>
        </w:rPr>
        <w:t xml:space="preserve">gebėjimas naikinti priešiškų jūrų pajėgų vienetus, </w:t>
      </w:r>
      <w:r w:rsidR="00AF1105" w:rsidRPr="00425DDD">
        <w:rPr>
          <w:rFonts w:cstheme="minorHAnsi"/>
          <w:sz w:val="24"/>
          <w:szCs w:val="24"/>
        </w:rPr>
        <w:t xml:space="preserve">be to, </w:t>
      </w:r>
      <w:r w:rsidRPr="00425DDD">
        <w:rPr>
          <w:rFonts w:cstheme="minorHAnsi"/>
          <w:sz w:val="24"/>
          <w:szCs w:val="24"/>
        </w:rPr>
        <w:t>jūrų minos privalo būti pagamintos atsižvelgiant į geografinio regiono specifiką (temperatūros svyravimą, vandens druskingumą, dugno ypatumus).</w:t>
      </w:r>
    </w:p>
    <w:p w14:paraId="5FF1268C" w14:textId="71D0AD53" w:rsidR="00923FA6" w:rsidRPr="00425DDD" w:rsidRDefault="00616098" w:rsidP="002F35D1">
      <w:pPr>
        <w:tabs>
          <w:tab w:val="left" w:pos="1134"/>
        </w:tabs>
        <w:spacing w:after="0"/>
        <w:ind w:firstLine="567"/>
        <w:rPr>
          <w:rFonts w:cstheme="minorHAnsi"/>
          <w:sz w:val="24"/>
          <w:szCs w:val="24"/>
        </w:rPr>
      </w:pPr>
      <w:r w:rsidRPr="00425DDD">
        <w:rPr>
          <w:rFonts w:cstheme="minorHAnsi"/>
          <w:sz w:val="24"/>
          <w:szCs w:val="24"/>
        </w:rPr>
        <w:t>P</w:t>
      </w:r>
      <w:r w:rsidR="00821B18" w:rsidRPr="00425DDD">
        <w:rPr>
          <w:rFonts w:cstheme="minorHAnsi"/>
          <w:sz w:val="24"/>
          <w:szCs w:val="24"/>
        </w:rPr>
        <w:t>rašyme pateik</w:t>
      </w:r>
      <w:r w:rsidRPr="00425DDD">
        <w:rPr>
          <w:rFonts w:cstheme="minorHAnsi"/>
          <w:sz w:val="24"/>
          <w:szCs w:val="24"/>
        </w:rPr>
        <w:t>tas</w:t>
      </w:r>
      <w:r w:rsidR="00821B18" w:rsidRPr="00425DDD">
        <w:rPr>
          <w:rFonts w:cstheme="minorHAnsi"/>
          <w:sz w:val="24"/>
          <w:szCs w:val="24"/>
        </w:rPr>
        <w:t xml:space="preserve"> paaiškinim</w:t>
      </w:r>
      <w:r w:rsidRPr="00425DDD">
        <w:rPr>
          <w:rFonts w:cstheme="minorHAnsi"/>
          <w:sz w:val="24"/>
          <w:szCs w:val="24"/>
        </w:rPr>
        <w:t>as</w:t>
      </w:r>
      <w:r w:rsidR="00821B18" w:rsidRPr="00425DDD">
        <w:rPr>
          <w:rFonts w:cstheme="minorHAnsi"/>
          <w:sz w:val="24"/>
          <w:szCs w:val="24"/>
        </w:rPr>
        <w:t xml:space="preserve">, kad </w:t>
      </w:r>
      <w:r w:rsidR="00167188" w:rsidRPr="00425DDD">
        <w:rPr>
          <w:rFonts w:cstheme="minorHAnsi"/>
          <w:sz w:val="24"/>
          <w:szCs w:val="24"/>
        </w:rPr>
        <w:t>į</w:t>
      </w:r>
      <w:r w:rsidR="0091795E" w:rsidRPr="00425DDD">
        <w:rPr>
          <w:rFonts w:cstheme="minorHAnsi"/>
          <w:sz w:val="24"/>
          <w:szCs w:val="24"/>
        </w:rPr>
        <w:t>vertinus jūros akvatorijos gynybos trūkumus</w:t>
      </w:r>
      <w:r w:rsidR="00211943" w:rsidRPr="00425DDD">
        <w:rPr>
          <w:rFonts w:cstheme="minorHAnsi"/>
          <w:sz w:val="24"/>
          <w:szCs w:val="24"/>
        </w:rPr>
        <w:t>,</w:t>
      </w:r>
      <w:r w:rsidR="0091795E" w:rsidRPr="00425DDD">
        <w:rPr>
          <w:rFonts w:cstheme="minorHAnsi"/>
          <w:sz w:val="24"/>
          <w:szCs w:val="24"/>
        </w:rPr>
        <w:t xml:space="preserve"> privalumus</w:t>
      </w:r>
      <w:r w:rsidR="00211943" w:rsidRPr="00425DDD">
        <w:rPr>
          <w:rFonts w:cstheme="minorHAnsi"/>
          <w:sz w:val="24"/>
          <w:szCs w:val="24"/>
        </w:rPr>
        <w:t xml:space="preserve">, </w:t>
      </w:r>
      <w:r w:rsidR="0091795E" w:rsidRPr="00425DDD">
        <w:rPr>
          <w:rFonts w:cstheme="minorHAnsi"/>
          <w:sz w:val="24"/>
          <w:szCs w:val="24"/>
        </w:rPr>
        <w:t>poreikius ir rinkos galimybes, 2023 m. gruodžio 1 d. buvo patvirtintas operacinių reikalavimų dokumentas Nr. VL-1172 „Jūrinių minų komplektas“</w:t>
      </w:r>
      <w:r w:rsidR="00B27CFC">
        <w:rPr>
          <w:rFonts w:cstheme="minorHAnsi"/>
          <w:sz w:val="24"/>
          <w:szCs w:val="24"/>
        </w:rPr>
        <w:t xml:space="preserve"> (toliau </w:t>
      </w:r>
      <w:r w:rsidR="00095892">
        <w:rPr>
          <w:rFonts w:cstheme="minorHAnsi"/>
          <w:sz w:val="24"/>
          <w:szCs w:val="24"/>
        </w:rPr>
        <w:t xml:space="preserve">– </w:t>
      </w:r>
      <w:bookmarkStart w:id="1" w:name="_Hlk166570280"/>
      <w:r w:rsidR="00095892">
        <w:rPr>
          <w:rFonts w:cstheme="minorHAnsi"/>
          <w:sz w:val="24"/>
          <w:szCs w:val="24"/>
        </w:rPr>
        <w:t>Jūrinių minų komplekto operacinių reikalavimų dokumentas</w:t>
      </w:r>
      <w:r w:rsidR="00B27CFC">
        <w:rPr>
          <w:rFonts w:cstheme="minorHAnsi"/>
          <w:sz w:val="24"/>
          <w:szCs w:val="24"/>
        </w:rPr>
        <w:t>)</w:t>
      </w:r>
      <w:r w:rsidR="0091795E" w:rsidRPr="00425DDD">
        <w:rPr>
          <w:rFonts w:cstheme="minorHAnsi"/>
          <w:sz w:val="24"/>
          <w:szCs w:val="24"/>
        </w:rPr>
        <w:t xml:space="preserve">, </w:t>
      </w:r>
      <w:r w:rsidR="00A763A6" w:rsidRPr="00425DDD">
        <w:rPr>
          <w:rFonts w:cstheme="minorHAnsi"/>
          <w:sz w:val="24"/>
          <w:szCs w:val="24"/>
        </w:rPr>
        <w:t xml:space="preserve">kuriame </w:t>
      </w:r>
      <w:r w:rsidR="00667B14">
        <w:rPr>
          <w:rFonts w:cstheme="minorHAnsi"/>
          <w:sz w:val="24"/>
          <w:szCs w:val="24"/>
        </w:rPr>
        <w:t xml:space="preserve">nustatyti </w:t>
      </w:r>
      <w:r w:rsidR="00A763A6" w:rsidRPr="00425DDD">
        <w:rPr>
          <w:rFonts w:cstheme="minorHAnsi"/>
          <w:sz w:val="24"/>
          <w:szCs w:val="24"/>
        </w:rPr>
        <w:t>operaciniai reikalavimai (</w:t>
      </w:r>
      <w:r w:rsidR="002B374E">
        <w:rPr>
          <w:rFonts w:cstheme="minorHAnsi"/>
          <w:sz w:val="24"/>
          <w:szCs w:val="24"/>
        </w:rPr>
        <w:t>sąlyg</w:t>
      </w:r>
      <w:r w:rsidR="00A763A6" w:rsidRPr="00425DDD">
        <w:rPr>
          <w:rFonts w:cstheme="minorHAnsi"/>
          <w:sz w:val="24"/>
          <w:szCs w:val="24"/>
        </w:rPr>
        <w:t xml:space="preserve">os, apibrėžiančios karinės įrangos pajėgumus, galimybes, veikimo sąlygas, atliekamus veiksmus ir siektinus rezultatus) </w:t>
      </w:r>
      <w:r w:rsidR="0091795E" w:rsidRPr="00425DDD">
        <w:rPr>
          <w:rFonts w:cstheme="minorHAnsi"/>
          <w:sz w:val="24"/>
          <w:szCs w:val="24"/>
        </w:rPr>
        <w:t>karinei įrangai</w:t>
      </w:r>
      <w:r w:rsidR="009D4E3B" w:rsidRPr="00425DDD">
        <w:rPr>
          <w:rFonts w:cstheme="minorHAnsi"/>
          <w:sz w:val="24"/>
          <w:szCs w:val="24"/>
        </w:rPr>
        <w:t xml:space="preserve">, </w:t>
      </w:r>
      <w:r w:rsidR="0091795E" w:rsidRPr="00425DDD">
        <w:rPr>
          <w:rFonts w:cstheme="minorHAnsi"/>
          <w:sz w:val="24"/>
          <w:szCs w:val="24"/>
        </w:rPr>
        <w:t>kurie užtikrint</w:t>
      </w:r>
      <w:r w:rsidR="009D4E3B" w:rsidRPr="00425DDD">
        <w:rPr>
          <w:rFonts w:cstheme="minorHAnsi"/>
          <w:sz w:val="24"/>
          <w:szCs w:val="24"/>
        </w:rPr>
        <w:t>ų</w:t>
      </w:r>
      <w:r w:rsidR="0091795E" w:rsidRPr="00425DDD">
        <w:rPr>
          <w:rFonts w:cstheme="minorHAnsi"/>
          <w:sz w:val="24"/>
          <w:szCs w:val="24"/>
        </w:rPr>
        <w:t xml:space="preserve"> šios įrangos funkcionalumą vykdant karines operacijas</w:t>
      </w:r>
      <w:bookmarkEnd w:id="1"/>
      <w:r w:rsidR="0091795E" w:rsidRPr="00425DDD">
        <w:rPr>
          <w:rFonts w:cstheme="minorHAnsi"/>
          <w:sz w:val="24"/>
          <w:szCs w:val="24"/>
        </w:rPr>
        <w:t xml:space="preserve">. Šiems reikalavimams pritarė </w:t>
      </w:r>
      <w:r w:rsidR="0089295F">
        <w:rPr>
          <w:rFonts w:cstheme="minorHAnsi"/>
          <w:sz w:val="24"/>
          <w:szCs w:val="24"/>
        </w:rPr>
        <w:t>Lietuvos Respublikos k</w:t>
      </w:r>
      <w:r w:rsidR="0091795E" w:rsidRPr="00425DDD">
        <w:rPr>
          <w:rFonts w:cstheme="minorHAnsi"/>
          <w:sz w:val="24"/>
          <w:szCs w:val="24"/>
        </w:rPr>
        <w:t xml:space="preserve">rašto apsaugos ministerijos </w:t>
      </w:r>
      <w:r w:rsidR="00E815D3">
        <w:rPr>
          <w:rFonts w:cstheme="minorHAnsi"/>
          <w:sz w:val="24"/>
          <w:szCs w:val="24"/>
        </w:rPr>
        <w:t>G</w:t>
      </w:r>
      <w:r w:rsidR="0091795E" w:rsidRPr="00425DDD">
        <w:rPr>
          <w:rFonts w:cstheme="minorHAnsi"/>
          <w:sz w:val="24"/>
          <w:szCs w:val="24"/>
        </w:rPr>
        <w:t xml:space="preserve">inkluotės ir karinės technikos grupė. </w:t>
      </w:r>
    </w:p>
    <w:p w14:paraId="242B332F" w14:textId="706BD8C0" w:rsidR="001D1AE8" w:rsidRPr="00425DDD" w:rsidRDefault="00D74A41" w:rsidP="002F35D1">
      <w:pPr>
        <w:tabs>
          <w:tab w:val="left" w:pos="1134"/>
        </w:tabs>
        <w:spacing w:after="0"/>
        <w:ind w:firstLine="567"/>
        <w:rPr>
          <w:rFonts w:cstheme="minorHAnsi"/>
          <w:sz w:val="24"/>
          <w:szCs w:val="24"/>
        </w:rPr>
      </w:pPr>
      <w:r w:rsidRPr="00425DDD">
        <w:rPr>
          <w:rFonts w:cstheme="minorHAnsi"/>
          <w:sz w:val="24"/>
          <w:szCs w:val="24"/>
        </w:rPr>
        <w:t xml:space="preserve">Atsižvelgdama į </w:t>
      </w:r>
      <w:r w:rsidR="006B252B" w:rsidRPr="006B252B">
        <w:rPr>
          <w:rFonts w:cstheme="minorHAnsi"/>
          <w:sz w:val="24"/>
          <w:szCs w:val="24"/>
        </w:rPr>
        <w:t xml:space="preserve">Jūrinių minų komplekto operacinių reikalavimų </w:t>
      </w:r>
      <w:r w:rsidRPr="00425DDD">
        <w:rPr>
          <w:rFonts w:cstheme="minorHAnsi"/>
          <w:sz w:val="24"/>
          <w:szCs w:val="24"/>
        </w:rPr>
        <w:t>dokument</w:t>
      </w:r>
      <w:r w:rsidR="002B374E">
        <w:rPr>
          <w:rFonts w:cstheme="minorHAnsi"/>
          <w:sz w:val="24"/>
          <w:szCs w:val="24"/>
        </w:rPr>
        <w:t>e išdėstytus reikalavimus</w:t>
      </w:r>
      <w:r w:rsidRPr="00425DDD">
        <w:rPr>
          <w:rFonts w:cstheme="minorHAnsi"/>
          <w:sz w:val="24"/>
          <w:szCs w:val="24"/>
        </w:rPr>
        <w:t xml:space="preserve"> ir įvertinus</w:t>
      </w:r>
      <w:r w:rsidR="00AE017A">
        <w:rPr>
          <w:rFonts w:cstheme="minorHAnsi"/>
          <w:sz w:val="24"/>
          <w:szCs w:val="24"/>
        </w:rPr>
        <w:t>i</w:t>
      </w:r>
      <w:r w:rsidRPr="00425DDD">
        <w:rPr>
          <w:rFonts w:cstheme="minorHAnsi"/>
          <w:sz w:val="24"/>
          <w:szCs w:val="24"/>
        </w:rPr>
        <w:t xml:space="preserve"> rinkoje esančią j</w:t>
      </w:r>
      <w:r w:rsidR="00271C3B">
        <w:rPr>
          <w:rFonts w:cstheme="minorHAnsi"/>
          <w:sz w:val="24"/>
          <w:szCs w:val="24"/>
        </w:rPr>
        <w:t>ūrų</w:t>
      </w:r>
      <w:r w:rsidRPr="00425DDD">
        <w:rPr>
          <w:rFonts w:cstheme="minorHAnsi"/>
          <w:sz w:val="24"/>
          <w:szCs w:val="24"/>
        </w:rPr>
        <w:t xml:space="preserve"> minų pasiūlą</w:t>
      </w:r>
      <w:r w:rsidR="00B7249F" w:rsidRPr="00425DDD">
        <w:rPr>
          <w:rFonts w:cstheme="minorHAnsi"/>
          <w:sz w:val="24"/>
          <w:szCs w:val="24"/>
        </w:rPr>
        <w:t>,</w:t>
      </w:r>
      <w:r w:rsidRPr="00425DDD">
        <w:rPr>
          <w:rFonts w:cstheme="minorHAnsi"/>
          <w:sz w:val="24"/>
          <w:szCs w:val="24"/>
        </w:rPr>
        <w:t xml:space="preserve"> </w:t>
      </w:r>
      <w:r w:rsidR="00744C4C" w:rsidRPr="00425DDD">
        <w:rPr>
          <w:rFonts w:cstheme="minorHAnsi"/>
          <w:sz w:val="24"/>
          <w:szCs w:val="24"/>
        </w:rPr>
        <w:t xml:space="preserve">Perkančioji </w:t>
      </w:r>
      <w:r w:rsidR="00BC70BD" w:rsidRPr="00425DDD">
        <w:rPr>
          <w:rFonts w:cstheme="minorHAnsi"/>
          <w:sz w:val="24"/>
          <w:szCs w:val="24"/>
        </w:rPr>
        <w:t>organizacija</w:t>
      </w:r>
      <w:r w:rsidR="0091795E" w:rsidRPr="00425DDD">
        <w:rPr>
          <w:rFonts w:cstheme="minorHAnsi"/>
          <w:sz w:val="24"/>
          <w:szCs w:val="24"/>
        </w:rPr>
        <w:t xml:space="preserve"> nustatė, kad šiuo metu</w:t>
      </w:r>
      <w:r w:rsidR="00F86854">
        <w:rPr>
          <w:rFonts w:cstheme="minorHAnsi"/>
          <w:sz w:val="24"/>
          <w:szCs w:val="24"/>
        </w:rPr>
        <w:t>,</w:t>
      </w:r>
      <w:r w:rsidR="0091795E" w:rsidRPr="00425DDD">
        <w:rPr>
          <w:rFonts w:cstheme="minorHAnsi"/>
          <w:sz w:val="24"/>
          <w:szCs w:val="24"/>
        </w:rPr>
        <w:t xml:space="preserve"> rinkoje</w:t>
      </w:r>
      <w:r w:rsidR="0000739B" w:rsidRPr="00425DDD">
        <w:rPr>
          <w:rFonts w:cstheme="minorHAnsi"/>
          <w:sz w:val="24"/>
          <w:szCs w:val="24"/>
        </w:rPr>
        <w:t xml:space="preserve"> </w:t>
      </w:r>
      <w:r w:rsidR="00D10562" w:rsidRPr="00425DDD">
        <w:rPr>
          <w:rFonts w:cstheme="minorHAnsi"/>
          <w:sz w:val="24"/>
          <w:szCs w:val="24"/>
        </w:rPr>
        <w:t xml:space="preserve">esanti </w:t>
      </w:r>
      <w:r w:rsidR="0000739B" w:rsidRPr="00425DDD">
        <w:rPr>
          <w:rFonts w:cstheme="minorHAnsi"/>
          <w:sz w:val="24"/>
          <w:szCs w:val="24"/>
        </w:rPr>
        <w:t xml:space="preserve">Suomijos įmonės </w:t>
      </w:r>
      <w:r w:rsidR="0040215C">
        <w:rPr>
          <w:rFonts w:cstheme="minorHAnsi"/>
          <w:sz w:val="24"/>
          <w:szCs w:val="24"/>
        </w:rPr>
        <w:t xml:space="preserve">Oy Forcit Ab, </w:t>
      </w:r>
      <w:r w:rsidR="008751B3">
        <w:rPr>
          <w:rFonts w:cstheme="minorHAnsi"/>
          <w:sz w:val="24"/>
          <w:szCs w:val="24"/>
        </w:rPr>
        <w:t>Forcit Defence</w:t>
      </w:r>
      <w:r w:rsidR="00A357D7" w:rsidRPr="00A357D7">
        <w:rPr>
          <w:rFonts w:cstheme="minorHAnsi"/>
          <w:sz w:val="24"/>
          <w:szCs w:val="24"/>
        </w:rPr>
        <w:t xml:space="preserve"> </w:t>
      </w:r>
      <w:r w:rsidR="0040215C">
        <w:rPr>
          <w:rFonts w:cstheme="minorHAnsi"/>
          <w:sz w:val="24"/>
          <w:szCs w:val="24"/>
        </w:rPr>
        <w:t xml:space="preserve">(toliau – Forcit Defence) </w:t>
      </w:r>
      <w:r w:rsidR="0000739B" w:rsidRPr="00425DDD">
        <w:rPr>
          <w:rFonts w:cstheme="minorHAnsi"/>
          <w:sz w:val="24"/>
          <w:szCs w:val="24"/>
        </w:rPr>
        <w:t>gaminama MJMS „Blocker“</w:t>
      </w:r>
      <w:r w:rsidR="0091795E" w:rsidRPr="00425DDD">
        <w:rPr>
          <w:rFonts w:cstheme="minorHAnsi"/>
          <w:sz w:val="24"/>
          <w:szCs w:val="24"/>
        </w:rPr>
        <w:t xml:space="preserve"> yra vienintelė MJMS, kuri atitinka </w:t>
      </w:r>
      <w:r w:rsidR="00667B14">
        <w:rPr>
          <w:rFonts w:cstheme="minorHAnsi"/>
          <w:sz w:val="24"/>
          <w:szCs w:val="24"/>
        </w:rPr>
        <w:t>sistemai keliamus</w:t>
      </w:r>
      <w:r w:rsidR="0091795E" w:rsidRPr="00425DDD">
        <w:rPr>
          <w:rFonts w:cstheme="minorHAnsi"/>
          <w:sz w:val="24"/>
          <w:szCs w:val="24"/>
        </w:rPr>
        <w:t xml:space="preserve"> sąveikos ir standartų reikalavimus, nustatytus </w:t>
      </w:r>
      <w:r w:rsidR="00356134" w:rsidRPr="00356134">
        <w:rPr>
          <w:rFonts w:cstheme="minorHAnsi"/>
          <w:sz w:val="24"/>
          <w:szCs w:val="24"/>
        </w:rPr>
        <w:t>Jūrinių minų komplekto operacinių reikalavimų dokument</w:t>
      </w:r>
      <w:r w:rsidR="00356134">
        <w:rPr>
          <w:rFonts w:cstheme="minorHAnsi"/>
          <w:sz w:val="24"/>
          <w:szCs w:val="24"/>
        </w:rPr>
        <w:t>e</w:t>
      </w:r>
      <w:r w:rsidR="00D10562" w:rsidRPr="00425DDD">
        <w:rPr>
          <w:rFonts w:cstheme="minorHAnsi"/>
          <w:sz w:val="24"/>
          <w:szCs w:val="24"/>
        </w:rPr>
        <w:t xml:space="preserve">. </w:t>
      </w:r>
      <w:r w:rsidR="001D1AE8" w:rsidRPr="00425DDD">
        <w:rPr>
          <w:rFonts w:cstheme="minorHAnsi"/>
          <w:sz w:val="24"/>
          <w:szCs w:val="24"/>
        </w:rPr>
        <w:t>Taip pat, NATO šalys narės (Vokietija yra Baltijos regiono valstybių Baltijos jūros akvatorijos gynybos susivienijimo iniciatorė)</w:t>
      </w:r>
      <w:r w:rsidR="00DF1186" w:rsidRPr="00425DDD">
        <w:rPr>
          <w:rFonts w:cstheme="minorHAnsi"/>
          <w:sz w:val="24"/>
          <w:szCs w:val="24"/>
        </w:rPr>
        <w:t>,</w:t>
      </w:r>
      <w:r w:rsidR="001D1AE8" w:rsidRPr="00425DDD">
        <w:rPr>
          <w:rFonts w:cstheme="minorHAnsi"/>
          <w:sz w:val="24"/>
          <w:szCs w:val="24"/>
        </w:rPr>
        <w:t xml:space="preserve"> atsižvelgusios į Baltijos jūros akvatorijos ypatumus (vandens gylis iki 100 m.)</w:t>
      </w:r>
      <w:r w:rsidR="00DF1186" w:rsidRPr="00425DDD">
        <w:rPr>
          <w:rFonts w:cstheme="minorHAnsi"/>
          <w:sz w:val="24"/>
          <w:szCs w:val="24"/>
        </w:rPr>
        <w:t>,</w:t>
      </w:r>
      <w:r w:rsidR="001D1AE8" w:rsidRPr="00425DDD">
        <w:rPr>
          <w:rFonts w:cstheme="minorHAnsi"/>
          <w:sz w:val="24"/>
          <w:szCs w:val="24"/>
        </w:rPr>
        <w:t xml:space="preserve"> pasirinko jūrų minas „Blocker“ kaip pagrindinę atgrasymo priemonę ir kaip vienintelę atitinkančią bendros gynybos reikalavimus</w:t>
      </w:r>
      <w:r w:rsidR="00F063F8" w:rsidRPr="00425DDD">
        <w:rPr>
          <w:rStyle w:val="FootnoteReference"/>
          <w:rFonts w:cstheme="minorHAnsi"/>
          <w:sz w:val="24"/>
          <w:szCs w:val="24"/>
        </w:rPr>
        <w:footnoteReference w:id="2"/>
      </w:r>
      <w:r w:rsidR="00F063F8" w:rsidRPr="00425DDD">
        <w:rPr>
          <w:rFonts w:cstheme="minorHAnsi"/>
          <w:sz w:val="24"/>
          <w:szCs w:val="24"/>
        </w:rPr>
        <w:t>.</w:t>
      </w:r>
      <w:r w:rsidR="00F7178E" w:rsidRPr="00425DDD">
        <w:rPr>
          <w:rFonts w:cstheme="minorHAnsi"/>
          <w:sz w:val="24"/>
          <w:szCs w:val="24"/>
        </w:rPr>
        <w:t xml:space="preserve"> </w:t>
      </w:r>
    </w:p>
    <w:p w14:paraId="62BE668F" w14:textId="369410C9" w:rsidR="00AC2CC0" w:rsidRDefault="003A5433" w:rsidP="002F35D1">
      <w:pPr>
        <w:tabs>
          <w:tab w:val="left" w:pos="1134"/>
        </w:tabs>
        <w:spacing w:after="0"/>
        <w:ind w:firstLine="567"/>
        <w:rPr>
          <w:rFonts w:cstheme="minorHAnsi"/>
          <w:sz w:val="24"/>
          <w:szCs w:val="24"/>
        </w:rPr>
      </w:pPr>
      <w:r w:rsidRPr="00425DDD">
        <w:rPr>
          <w:rFonts w:cstheme="minorHAnsi"/>
          <w:sz w:val="24"/>
          <w:szCs w:val="24"/>
        </w:rPr>
        <w:t>Perkančioji organizacija p</w:t>
      </w:r>
      <w:r w:rsidR="00667B14">
        <w:rPr>
          <w:rFonts w:cstheme="minorHAnsi"/>
          <w:sz w:val="24"/>
          <w:szCs w:val="24"/>
        </w:rPr>
        <w:t>rašyme nurodė</w:t>
      </w:r>
      <w:r w:rsidR="00DF5857">
        <w:rPr>
          <w:rFonts w:cstheme="minorHAnsi"/>
          <w:sz w:val="24"/>
          <w:szCs w:val="24"/>
        </w:rPr>
        <w:t xml:space="preserve">, kad </w:t>
      </w:r>
      <w:r w:rsidR="00C617C5">
        <w:rPr>
          <w:rFonts w:cstheme="minorHAnsi"/>
          <w:sz w:val="24"/>
          <w:szCs w:val="24"/>
        </w:rPr>
        <w:t>j</w:t>
      </w:r>
      <w:r w:rsidR="00DF5857" w:rsidRPr="00DF5857">
        <w:rPr>
          <w:rFonts w:cstheme="minorHAnsi"/>
          <w:sz w:val="24"/>
          <w:szCs w:val="24"/>
        </w:rPr>
        <w:t>ūrų min</w:t>
      </w:r>
      <w:r w:rsidR="00BF161B">
        <w:rPr>
          <w:rFonts w:cstheme="minorHAnsi"/>
          <w:sz w:val="24"/>
          <w:szCs w:val="24"/>
        </w:rPr>
        <w:t>ų</w:t>
      </w:r>
      <w:r w:rsidR="00DF5857" w:rsidRPr="00DF5857">
        <w:rPr>
          <w:rFonts w:cstheme="minorHAnsi"/>
          <w:sz w:val="24"/>
          <w:szCs w:val="24"/>
        </w:rPr>
        <w:t xml:space="preserve"> „Blocker“ išskirtiniai privalumai yra </w:t>
      </w:r>
      <w:r w:rsidR="00667B14">
        <w:rPr>
          <w:rFonts w:cstheme="minorHAnsi"/>
          <w:sz w:val="24"/>
          <w:szCs w:val="24"/>
        </w:rPr>
        <w:t xml:space="preserve">tie, kad </w:t>
      </w:r>
      <w:r w:rsidR="00DF5857" w:rsidRPr="00DF5857">
        <w:rPr>
          <w:rFonts w:cstheme="minorHAnsi"/>
          <w:sz w:val="24"/>
          <w:szCs w:val="24"/>
        </w:rPr>
        <w:t xml:space="preserve">jos </w:t>
      </w:r>
      <w:r w:rsidR="00667B14">
        <w:rPr>
          <w:rFonts w:cstheme="minorHAnsi"/>
          <w:sz w:val="24"/>
          <w:szCs w:val="24"/>
        </w:rPr>
        <w:t xml:space="preserve">yra </w:t>
      </w:r>
      <w:r w:rsidR="00DF5857" w:rsidRPr="00DF5857">
        <w:rPr>
          <w:rFonts w:cstheme="minorHAnsi"/>
          <w:sz w:val="24"/>
          <w:szCs w:val="24"/>
        </w:rPr>
        <w:t>tinkam</w:t>
      </w:r>
      <w:r w:rsidR="00667B14">
        <w:rPr>
          <w:rFonts w:cstheme="minorHAnsi"/>
          <w:sz w:val="24"/>
          <w:szCs w:val="24"/>
        </w:rPr>
        <w:t>os</w:t>
      </w:r>
      <w:r w:rsidR="00DF5857" w:rsidRPr="00DF5857">
        <w:rPr>
          <w:rFonts w:cstheme="minorHAnsi"/>
          <w:sz w:val="24"/>
          <w:szCs w:val="24"/>
        </w:rPr>
        <w:t xml:space="preserve"> naudoti Baltijos jūroje, korpuso dizainas sunkiai aptinkamas, yra </w:t>
      </w:r>
      <w:r w:rsidR="00667B14" w:rsidRPr="00DF5857">
        <w:rPr>
          <w:rFonts w:cstheme="minorHAnsi"/>
          <w:sz w:val="24"/>
          <w:szCs w:val="24"/>
        </w:rPr>
        <w:t xml:space="preserve">galimybė </w:t>
      </w:r>
      <w:r w:rsidR="00DF5857" w:rsidRPr="00DF5857">
        <w:rPr>
          <w:rFonts w:cstheme="minorHAnsi"/>
          <w:sz w:val="24"/>
          <w:szCs w:val="24"/>
        </w:rPr>
        <w:t>min</w:t>
      </w:r>
      <w:r w:rsidR="00667B14">
        <w:rPr>
          <w:rFonts w:cstheme="minorHAnsi"/>
          <w:sz w:val="24"/>
          <w:szCs w:val="24"/>
        </w:rPr>
        <w:t>as</w:t>
      </w:r>
      <w:r w:rsidR="00DF5857" w:rsidRPr="00DF5857">
        <w:rPr>
          <w:rFonts w:cstheme="minorHAnsi"/>
          <w:sz w:val="24"/>
          <w:szCs w:val="24"/>
        </w:rPr>
        <w:t xml:space="preserve"> program</w:t>
      </w:r>
      <w:r w:rsidR="00667B14">
        <w:rPr>
          <w:rFonts w:cstheme="minorHAnsi"/>
          <w:sz w:val="24"/>
          <w:szCs w:val="24"/>
        </w:rPr>
        <w:t>uoti</w:t>
      </w:r>
      <w:r w:rsidR="00DF5857" w:rsidRPr="00DF5857">
        <w:rPr>
          <w:rFonts w:cstheme="minorHAnsi"/>
          <w:sz w:val="24"/>
          <w:szCs w:val="24"/>
        </w:rPr>
        <w:t xml:space="preserve"> </w:t>
      </w:r>
      <w:r w:rsidR="007F0EBB">
        <w:rPr>
          <w:rFonts w:cstheme="minorHAnsi"/>
          <w:sz w:val="24"/>
          <w:szCs w:val="24"/>
        </w:rPr>
        <w:t>(</w:t>
      </w:r>
      <w:r w:rsidR="00DF5857" w:rsidRPr="00DF5857">
        <w:rPr>
          <w:rFonts w:cstheme="minorHAnsi"/>
          <w:sz w:val="24"/>
          <w:szCs w:val="24"/>
        </w:rPr>
        <w:t>pasirenkant veikimo būdą</w:t>
      </w:r>
      <w:r w:rsidR="007F0EBB">
        <w:rPr>
          <w:rFonts w:cstheme="minorHAnsi"/>
          <w:sz w:val="24"/>
          <w:szCs w:val="24"/>
        </w:rPr>
        <w:t>)</w:t>
      </w:r>
      <w:r w:rsidR="00DF5857" w:rsidRPr="00DF5857">
        <w:rPr>
          <w:rFonts w:cstheme="minorHAnsi"/>
          <w:sz w:val="24"/>
          <w:szCs w:val="24"/>
        </w:rPr>
        <w:t>, ji nejautri sprogimo, liepsnos poveikiui (saugumo klasę galima sumažinti nuo 1.1D iki 1.6N klasės), kas leidžia užtikrinti saugesnę aplinką ne tik j</w:t>
      </w:r>
      <w:r w:rsidR="007F69C9">
        <w:rPr>
          <w:rFonts w:cstheme="minorHAnsi"/>
          <w:sz w:val="24"/>
          <w:szCs w:val="24"/>
        </w:rPr>
        <w:t>as</w:t>
      </w:r>
      <w:r w:rsidR="00DF5857" w:rsidRPr="00DF5857">
        <w:rPr>
          <w:rFonts w:cstheme="minorHAnsi"/>
          <w:sz w:val="24"/>
          <w:szCs w:val="24"/>
        </w:rPr>
        <w:t xml:space="preserve"> sandėliuojant taikos metu, bet ir </w:t>
      </w:r>
      <w:r w:rsidR="00667B14">
        <w:rPr>
          <w:rFonts w:cstheme="minorHAnsi"/>
          <w:sz w:val="24"/>
          <w:szCs w:val="24"/>
        </w:rPr>
        <w:t xml:space="preserve">jas </w:t>
      </w:r>
      <w:r w:rsidR="00DF5857" w:rsidRPr="00DF5857">
        <w:rPr>
          <w:rFonts w:cstheme="minorHAnsi"/>
          <w:sz w:val="24"/>
          <w:szCs w:val="24"/>
        </w:rPr>
        <w:t>gabenant</w:t>
      </w:r>
      <w:r w:rsidR="00696E4E">
        <w:rPr>
          <w:rFonts w:cstheme="minorHAnsi"/>
          <w:sz w:val="24"/>
          <w:szCs w:val="24"/>
        </w:rPr>
        <w:t xml:space="preserve">. </w:t>
      </w:r>
      <w:r w:rsidR="00B30CD2">
        <w:rPr>
          <w:rFonts w:cstheme="minorHAnsi"/>
          <w:sz w:val="24"/>
          <w:szCs w:val="24"/>
        </w:rPr>
        <w:t>MJMS</w:t>
      </w:r>
      <w:r w:rsidR="00AC2CC0" w:rsidRPr="00425DDD">
        <w:rPr>
          <w:rFonts w:cstheme="minorHAnsi"/>
          <w:sz w:val="24"/>
          <w:szCs w:val="24"/>
        </w:rPr>
        <w:t xml:space="preserve"> „Blocker“ </w:t>
      </w:r>
      <w:r w:rsidR="00667B14">
        <w:rPr>
          <w:rFonts w:cstheme="minorHAnsi"/>
          <w:sz w:val="24"/>
          <w:szCs w:val="24"/>
        </w:rPr>
        <w:t xml:space="preserve">iš kitų rinkoje siūlomų minų </w:t>
      </w:r>
      <w:r w:rsidR="00AC2CC0" w:rsidRPr="00425DDD">
        <w:rPr>
          <w:rFonts w:cstheme="minorHAnsi"/>
          <w:sz w:val="24"/>
          <w:szCs w:val="24"/>
        </w:rPr>
        <w:t xml:space="preserve">išsiskiria tuo, kad jos techniniai parametrai suteikia galimybę stebėti situaciją jūros regione, kaupti antvandeninių ir povandeninių platformų duomenis, identifikuoti draugiškas ar priešiškas pajėgas. </w:t>
      </w:r>
      <w:r w:rsidR="009645ED">
        <w:rPr>
          <w:rFonts w:cstheme="minorHAnsi"/>
          <w:sz w:val="24"/>
          <w:szCs w:val="24"/>
        </w:rPr>
        <w:t>Į</w:t>
      </w:r>
      <w:r w:rsidR="00AC2CC0" w:rsidRPr="00425DDD">
        <w:rPr>
          <w:rFonts w:cstheme="minorHAnsi"/>
          <w:sz w:val="24"/>
          <w:szCs w:val="24"/>
        </w:rPr>
        <w:t xml:space="preserve"> MJMS „Blocker“ įeina magnetinis, akustinis, slėgio (spaudimo) ir seisminis sensoriai, kurie </w:t>
      </w:r>
      <w:r w:rsidR="000474B6">
        <w:rPr>
          <w:rFonts w:cstheme="minorHAnsi"/>
          <w:sz w:val="24"/>
          <w:szCs w:val="24"/>
        </w:rPr>
        <w:t xml:space="preserve">taip pat </w:t>
      </w:r>
      <w:r w:rsidR="00AC2CC0" w:rsidRPr="00425DDD">
        <w:rPr>
          <w:rFonts w:cstheme="minorHAnsi"/>
          <w:sz w:val="24"/>
          <w:szCs w:val="24"/>
        </w:rPr>
        <w:t xml:space="preserve">suteikia šiai sistemai išskirtinumo (daugiausia sensorių turinti sistema). </w:t>
      </w:r>
      <w:r w:rsidR="00041E68" w:rsidRPr="00425DDD">
        <w:rPr>
          <w:rFonts w:cstheme="minorHAnsi"/>
          <w:sz w:val="24"/>
          <w:szCs w:val="24"/>
        </w:rPr>
        <w:t xml:space="preserve">MJMS </w:t>
      </w:r>
      <w:r w:rsidR="00041E68">
        <w:rPr>
          <w:rFonts w:cstheme="minorHAnsi"/>
          <w:sz w:val="24"/>
          <w:szCs w:val="24"/>
        </w:rPr>
        <w:t xml:space="preserve">„Blocker“ </w:t>
      </w:r>
      <w:r w:rsidR="00041E68" w:rsidRPr="00425DDD">
        <w:rPr>
          <w:rFonts w:cstheme="minorHAnsi"/>
          <w:sz w:val="24"/>
          <w:szCs w:val="24"/>
        </w:rPr>
        <w:t>taikomos pažangios technologijos pad</w:t>
      </w:r>
      <w:r w:rsidR="000F1D74">
        <w:rPr>
          <w:rFonts w:cstheme="minorHAnsi"/>
          <w:sz w:val="24"/>
          <w:szCs w:val="24"/>
        </w:rPr>
        <w:t>eda</w:t>
      </w:r>
      <w:r w:rsidR="00041E68" w:rsidRPr="00425DDD">
        <w:rPr>
          <w:rFonts w:cstheme="minorHAnsi"/>
          <w:sz w:val="24"/>
          <w:szCs w:val="24"/>
        </w:rPr>
        <w:t xml:space="preserve"> aptikti ir pagal pasirinktų taikinių katalogą identifikuo</w:t>
      </w:r>
      <w:r w:rsidR="000F1D74">
        <w:rPr>
          <w:rFonts w:cstheme="minorHAnsi"/>
          <w:sz w:val="24"/>
          <w:szCs w:val="24"/>
        </w:rPr>
        <w:t>ja</w:t>
      </w:r>
      <w:r w:rsidR="00041E68" w:rsidRPr="00425DDD">
        <w:rPr>
          <w:rFonts w:cstheme="minorHAnsi"/>
          <w:sz w:val="24"/>
          <w:szCs w:val="24"/>
        </w:rPr>
        <w:t xml:space="preserve"> jūroje esančius taikinius, išskir</w:t>
      </w:r>
      <w:r w:rsidR="000F1D74">
        <w:rPr>
          <w:rFonts w:cstheme="minorHAnsi"/>
          <w:sz w:val="24"/>
          <w:szCs w:val="24"/>
        </w:rPr>
        <w:t>ia</w:t>
      </w:r>
      <w:r w:rsidR="00041E68" w:rsidRPr="00425DDD">
        <w:rPr>
          <w:rFonts w:cstheme="minorHAnsi"/>
          <w:sz w:val="24"/>
          <w:szCs w:val="24"/>
        </w:rPr>
        <w:t xml:space="preserve"> pavienius taikinius iš esančiųjų šalia MJMS, taip pat veikia šiluminių, elektromagnetinių, seisminių ir garsinių trukdžių veikiamoje aplinkoje</w:t>
      </w:r>
      <w:r w:rsidR="00041E68">
        <w:rPr>
          <w:rFonts w:cstheme="minorHAnsi"/>
          <w:sz w:val="24"/>
          <w:szCs w:val="24"/>
        </w:rPr>
        <w:t>.</w:t>
      </w:r>
      <w:r w:rsidR="007322A8" w:rsidRPr="007322A8">
        <w:rPr>
          <w:rFonts w:cstheme="minorHAnsi"/>
          <w:sz w:val="24"/>
          <w:szCs w:val="24"/>
        </w:rPr>
        <w:t xml:space="preserve"> </w:t>
      </w:r>
      <w:r w:rsidR="007322A8" w:rsidRPr="00425DDD">
        <w:rPr>
          <w:rFonts w:cstheme="minorHAnsi"/>
          <w:sz w:val="24"/>
          <w:szCs w:val="24"/>
        </w:rPr>
        <w:t xml:space="preserve">Papildomai </w:t>
      </w:r>
      <w:r w:rsidR="000F1D74">
        <w:rPr>
          <w:rFonts w:cstheme="minorHAnsi"/>
          <w:sz w:val="24"/>
          <w:szCs w:val="24"/>
        </w:rPr>
        <w:t xml:space="preserve">sistema turi </w:t>
      </w:r>
      <w:r w:rsidR="007322A8" w:rsidRPr="00425DDD">
        <w:rPr>
          <w:rFonts w:cstheme="minorHAnsi"/>
          <w:sz w:val="24"/>
          <w:szCs w:val="24"/>
        </w:rPr>
        <w:t>galimyb</w:t>
      </w:r>
      <w:r w:rsidR="000F1D74">
        <w:rPr>
          <w:rFonts w:cstheme="minorHAnsi"/>
          <w:sz w:val="24"/>
          <w:szCs w:val="24"/>
        </w:rPr>
        <w:t>ę</w:t>
      </w:r>
      <w:r w:rsidR="007322A8" w:rsidRPr="00425DDD">
        <w:rPr>
          <w:rFonts w:cstheme="minorHAnsi"/>
          <w:sz w:val="24"/>
          <w:szCs w:val="24"/>
        </w:rPr>
        <w:t xml:space="preserve"> stebėti jūros akvatoriją, kaupti magnetinius duomenis ir įvairių jūrinių platformų keliamo triukšmo aprašus, dalytis informacija su NATO partneriais ir kitais sąjungininkais.</w:t>
      </w:r>
      <w:r w:rsidR="007322A8" w:rsidRPr="007322A8">
        <w:rPr>
          <w:rFonts w:cstheme="minorHAnsi"/>
          <w:sz w:val="24"/>
          <w:szCs w:val="24"/>
        </w:rPr>
        <w:t xml:space="preserve"> </w:t>
      </w:r>
      <w:r w:rsidR="007322A8" w:rsidRPr="00425DDD">
        <w:rPr>
          <w:rFonts w:cstheme="minorHAnsi"/>
          <w:sz w:val="24"/>
          <w:szCs w:val="24"/>
        </w:rPr>
        <w:t xml:space="preserve">Perkančioji organizacija </w:t>
      </w:r>
      <w:r w:rsidR="000F1D74">
        <w:rPr>
          <w:rFonts w:cstheme="minorHAnsi"/>
          <w:sz w:val="24"/>
          <w:szCs w:val="24"/>
        </w:rPr>
        <w:t xml:space="preserve">prašyme </w:t>
      </w:r>
      <w:r w:rsidR="007322A8" w:rsidRPr="00425DDD">
        <w:rPr>
          <w:rFonts w:cstheme="minorHAnsi"/>
          <w:sz w:val="24"/>
          <w:szCs w:val="24"/>
        </w:rPr>
        <w:t xml:space="preserve">pažymėjo ir tai, kad minėto tipo MJMS turinčios kitos NATO šalys ir jų </w:t>
      </w:r>
      <w:r w:rsidR="007322A8" w:rsidRPr="00425DDD">
        <w:rPr>
          <w:rFonts w:cstheme="minorHAnsi"/>
          <w:sz w:val="24"/>
          <w:szCs w:val="24"/>
        </w:rPr>
        <w:lastRenderedPageBreak/>
        <w:t xml:space="preserve">ginkluotosios pajėgos išreiškė </w:t>
      </w:r>
      <w:r w:rsidR="000F1D74">
        <w:rPr>
          <w:rFonts w:cstheme="minorHAnsi"/>
          <w:sz w:val="24"/>
          <w:szCs w:val="24"/>
        </w:rPr>
        <w:t xml:space="preserve">norą </w:t>
      </w:r>
      <w:r w:rsidR="007322A8" w:rsidRPr="00425DDD">
        <w:rPr>
          <w:rFonts w:cstheme="minorHAnsi"/>
          <w:sz w:val="24"/>
          <w:szCs w:val="24"/>
        </w:rPr>
        <w:t>dalyvauti NATO grupės veikloje, todėl sukaupta informacija bus naudojama bendrai Baltijos jūros akvatorijos gynimo ir grėsmių atgrasymo tikslais.</w:t>
      </w:r>
      <w:r w:rsidR="007273C8">
        <w:rPr>
          <w:rFonts w:cstheme="minorHAnsi"/>
          <w:sz w:val="24"/>
          <w:szCs w:val="24"/>
        </w:rPr>
        <w:t xml:space="preserve"> </w:t>
      </w:r>
      <w:r w:rsidR="00CF1DAA">
        <w:rPr>
          <w:rFonts w:cstheme="minorHAnsi"/>
          <w:sz w:val="24"/>
          <w:szCs w:val="24"/>
        </w:rPr>
        <w:t xml:space="preserve">Be to, </w:t>
      </w:r>
      <w:r w:rsidR="00AC2CC0" w:rsidRPr="00425DDD">
        <w:rPr>
          <w:rFonts w:cstheme="minorHAnsi"/>
          <w:sz w:val="24"/>
          <w:szCs w:val="24"/>
        </w:rPr>
        <w:t xml:space="preserve">MJMS </w:t>
      </w:r>
      <w:r w:rsidR="00CF1DAA" w:rsidRPr="00CF1DAA">
        <w:rPr>
          <w:rFonts w:cstheme="minorHAnsi"/>
          <w:sz w:val="24"/>
          <w:szCs w:val="24"/>
        </w:rPr>
        <w:t>„Blocker“</w:t>
      </w:r>
      <w:r w:rsidR="00CF1DAA">
        <w:rPr>
          <w:rFonts w:cstheme="minorHAnsi"/>
          <w:sz w:val="24"/>
          <w:szCs w:val="24"/>
        </w:rPr>
        <w:t xml:space="preserve">, </w:t>
      </w:r>
      <w:r w:rsidR="00CF1DAA" w:rsidRPr="00425DDD">
        <w:rPr>
          <w:rFonts w:cstheme="minorHAnsi"/>
          <w:sz w:val="24"/>
          <w:szCs w:val="24"/>
        </w:rPr>
        <w:t xml:space="preserve">kaip dominuojančią sistemą iš visų šiuo metu </w:t>
      </w:r>
      <w:r w:rsidR="000F1D74">
        <w:rPr>
          <w:rFonts w:cstheme="minorHAnsi"/>
          <w:sz w:val="24"/>
          <w:szCs w:val="24"/>
        </w:rPr>
        <w:t>rinkoje siūlomų sistemų</w:t>
      </w:r>
      <w:r w:rsidR="004E2A36">
        <w:rPr>
          <w:rFonts w:cstheme="minorHAnsi"/>
          <w:sz w:val="24"/>
          <w:szCs w:val="24"/>
        </w:rPr>
        <w:t>,</w:t>
      </w:r>
      <w:r w:rsidR="00CF1DAA" w:rsidRPr="00425DDD">
        <w:rPr>
          <w:rFonts w:cstheme="minorHAnsi"/>
          <w:sz w:val="24"/>
          <w:szCs w:val="24"/>
        </w:rPr>
        <w:t xml:space="preserve"> </w:t>
      </w:r>
      <w:r w:rsidR="00CF1DAA">
        <w:rPr>
          <w:rFonts w:cstheme="minorHAnsi"/>
          <w:sz w:val="24"/>
          <w:szCs w:val="24"/>
        </w:rPr>
        <w:t xml:space="preserve">išskiria </w:t>
      </w:r>
      <w:r w:rsidR="00682C5E">
        <w:rPr>
          <w:rFonts w:cstheme="minorHAnsi"/>
          <w:sz w:val="24"/>
          <w:szCs w:val="24"/>
        </w:rPr>
        <w:t xml:space="preserve">minų </w:t>
      </w:r>
      <w:r w:rsidR="00AC2CC0" w:rsidRPr="00425DDD">
        <w:rPr>
          <w:rFonts w:cstheme="minorHAnsi"/>
          <w:sz w:val="24"/>
          <w:szCs w:val="24"/>
        </w:rPr>
        <w:t>galiojimo laikas</w:t>
      </w:r>
      <w:r w:rsidR="004E2A36">
        <w:rPr>
          <w:rFonts w:cstheme="minorHAnsi"/>
          <w:sz w:val="24"/>
          <w:szCs w:val="24"/>
        </w:rPr>
        <w:t xml:space="preserve">, t. y. </w:t>
      </w:r>
      <w:r w:rsidR="00AC2CC0" w:rsidRPr="00425DDD">
        <w:rPr>
          <w:rFonts w:cstheme="minorHAnsi"/>
          <w:sz w:val="24"/>
          <w:szCs w:val="24"/>
        </w:rPr>
        <w:t>25 metai.</w:t>
      </w:r>
    </w:p>
    <w:p w14:paraId="6006BD5C" w14:textId="17E62E92" w:rsidR="002C6809" w:rsidRPr="00425DDD" w:rsidRDefault="004E2A36" w:rsidP="002F35D1">
      <w:pPr>
        <w:tabs>
          <w:tab w:val="left" w:pos="1134"/>
        </w:tabs>
        <w:spacing w:after="0"/>
        <w:ind w:firstLine="567"/>
        <w:rPr>
          <w:rFonts w:cstheme="minorHAnsi"/>
          <w:sz w:val="24"/>
          <w:szCs w:val="24"/>
        </w:rPr>
      </w:pPr>
      <w:r>
        <w:rPr>
          <w:rFonts w:cstheme="minorHAnsi"/>
          <w:sz w:val="24"/>
          <w:szCs w:val="24"/>
        </w:rPr>
        <w:t>Kaip vien</w:t>
      </w:r>
      <w:r w:rsidR="0003681E">
        <w:rPr>
          <w:rFonts w:cstheme="minorHAnsi"/>
          <w:sz w:val="24"/>
          <w:szCs w:val="24"/>
        </w:rPr>
        <w:t>a</w:t>
      </w:r>
      <w:r>
        <w:rPr>
          <w:rFonts w:cstheme="minorHAnsi"/>
          <w:sz w:val="24"/>
          <w:szCs w:val="24"/>
        </w:rPr>
        <w:t xml:space="preserve"> iš </w:t>
      </w:r>
      <w:r w:rsidR="007A7C38">
        <w:rPr>
          <w:rFonts w:cstheme="minorHAnsi"/>
          <w:sz w:val="24"/>
          <w:szCs w:val="24"/>
        </w:rPr>
        <w:t xml:space="preserve">svarbiausių </w:t>
      </w:r>
      <w:r w:rsidR="00040E16">
        <w:rPr>
          <w:rFonts w:cstheme="minorHAnsi"/>
          <w:sz w:val="24"/>
          <w:szCs w:val="24"/>
        </w:rPr>
        <w:t>aplinkyb</w:t>
      </w:r>
      <w:r w:rsidR="0003681E">
        <w:rPr>
          <w:rFonts w:cstheme="minorHAnsi"/>
          <w:sz w:val="24"/>
          <w:szCs w:val="24"/>
        </w:rPr>
        <w:t>ių</w:t>
      </w:r>
      <w:r w:rsidR="00040E16">
        <w:rPr>
          <w:rFonts w:cstheme="minorHAnsi"/>
          <w:sz w:val="24"/>
          <w:szCs w:val="24"/>
        </w:rPr>
        <w:t>, dėl kuri</w:t>
      </w:r>
      <w:r w:rsidR="0003681E">
        <w:rPr>
          <w:rFonts w:cstheme="minorHAnsi"/>
          <w:sz w:val="24"/>
          <w:szCs w:val="24"/>
        </w:rPr>
        <w:t>ų</w:t>
      </w:r>
      <w:r w:rsidR="00040E16">
        <w:rPr>
          <w:rFonts w:cstheme="minorHAnsi"/>
          <w:sz w:val="24"/>
          <w:szCs w:val="24"/>
        </w:rPr>
        <w:t xml:space="preserve"> </w:t>
      </w:r>
      <w:r w:rsidR="00DE2795">
        <w:rPr>
          <w:rFonts w:cstheme="minorHAnsi"/>
          <w:sz w:val="24"/>
          <w:szCs w:val="24"/>
        </w:rPr>
        <w:t xml:space="preserve">buvo pasirinkta </w:t>
      </w:r>
      <w:r w:rsidR="00DE2795" w:rsidRPr="00DE2795">
        <w:rPr>
          <w:rFonts w:cstheme="minorHAnsi"/>
          <w:sz w:val="24"/>
          <w:szCs w:val="24"/>
        </w:rPr>
        <w:t>jūrų mina „Blocker“</w:t>
      </w:r>
      <w:r w:rsidR="00E50934">
        <w:rPr>
          <w:rFonts w:cstheme="minorHAnsi"/>
          <w:sz w:val="24"/>
          <w:szCs w:val="24"/>
        </w:rPr>
        <w:t>,</w:t>
      </w:r>
      <w:r w:rsidR="00DE2795" w:rsidRPr="00DE2795">
        <w:rPr>
          <w:rFonts w:cstheme="minorHAnsi"/>
          <w:sz w:val="24"/>
          <w:szCs w:val="24"/>
        </w:rPr>
        <w:t xml:space="preserve"> </w:t>
      </w:r>
      <w:r w:rsidR="00B27CFC">
        <w:rPr>
          <w:rFonts w:cstheme="minorHAnsi"/>
          <w:sz w:val="24"/>
          <w:szCs w:val="24"/>
        </w:rPr>
        <w:t>yra</w:t>
      </w:r>
      <w:r w:rsidR="00F40104">
        <w:rPr>
          <w:rFonts w:cstheme="minorHAnsi"/>
          <w:sz w:val="24"/>
          <w:szCs w:val="24"/>
        </w:rPr>
        <w:t xml:space="preserve"> ir </w:t>
      </w:r>
      <w:r w:rsidR="003018CE">
        <w:rPr>
          <w:rFonts w:cstheme="minorHAnsi"/>
          <w:sz w:val="24"/>
          <w:szCs w:val="24"/>
        </w:rPr>
        <w:t xml:space="preserve">tai, kad </w:t>
      </w:r>
      <w:r w:rsidR="000F1D74">
        <w:rPr>
          <w:rFonts w:cstheme="minorHAnsi"/>
          <w:sz w:val="24"/>
          <w:szCs w:val="24"/>
        </w:rPr>
        <w:t xml:space="preserve">ši sistema </w:t>
      </w:r>
      <w:r w:rsidR="004211E5" w:rsidRPr="004211E5">
        <w:rPr>
          <w:rFonts w:cstheme="minorHAnsi"/>
          <w:sz w:val="24"/>
          <w:szCs w:val="24"/>
        </w:rPr>
        <w:t>vienintelė atitinka reikalavimą</w:t>
      </w:r>
      <w:r w:rsidR="00B35ECD">
        <w:rPr>
          <w:rFonts w:cstheme="minorHAnsi"/>
          <w:sz w:val="24"/>
          <w:szCs w:val="24"/>
        </w:rPr>
        <w:t xml:space="preserve">, </w:t>
      </w:r>
      <w:r w:rsidR="004211E5" w:rsidRPr="004211E5">
        <w:rPr>
          <w:rFonts w:cstheme="minorHAnsi"/>
          <w:sz w:val="24"/>
          <w:szCs w:val="24"/>
        </w:rPr>
        <w:t>išgauti vienos tonos sprogstamąją galią trinitrotolueno ekvivalentu</w:t>
      </w:r>
      <w:r w:rsidR="00F36396">
        <w:rPr>
          <w:rFonts w:cstheme="minorHAnsi"/>
          <w:sz w:val="24"/>
          <w:szCs w:val="24"/>
        </w:rPr>
        <w:t>, k</w:t>
      </w:r>
      <w:r w:rsidR="00CB4246">
        <w:rPr>
          <w:rFonts w:cstheme="minorHAnsi"/>
          <w:sz w:val="24"/>
          <w:szCs w:val="24"/>
        </w:rPr>
        <w:t>a</w:t>
      </w:r>
      <w:r w:rsidR="00CD4A23">
        <w:rPr>
          <w:rFonts w:cstheme="minorHAnsi"/>
          <w:sz w:val="24"/>
          <w:szCs w:val="24"/>
        </w:rPr>
        <w:t>s</w:t>
      </w:r>
      <w:r w:rsidR="00F36396">
        <w:rPr>
          <w:rFonts w:cstheme="minorHAnsi"/>
          <w:sz w:val="24"/>
          <w:szCs w:val="24"/>
        </w:rPr>
        <w:t xml:space="preserve"> užtikr</w:t>
      </w:r>
      <w:r w:rsidR="00286ADC">
        <w:rPr>
          <w:rFonts w:cstheme="minorHAnsi"/>
          <w:sz w:val="24"/>
          <w:szCs w:val="24"/>
        </w:rPr>
        <w:t>i</w:t>
      </w:r>
      <w:r w:rsidR="00F36396">
        <w:rPr>
          <w:rFonts w:cstheme="minorHAnsi"/>
          <w:sz w:val="24"/>
          <w:szCs w:val="24"/>
        </w:rPr>
        <w:t>na galimybę efektyviai sunaikinti taikinį</w:t>
      </w:r>
      <w:r w:rsidR="00A616C2">
        <w:rPr>
          <w:rFonts w:cstheme="minorHAnsi"/>
          <w:sz w:val="24"/>
          <w:szCs w:val="24"/>
        </w:rPr>
        <w:t>.</w:t>
      </w:r>
      <w:r w:rsidR="00664D8C">
        <w:rPr>
          <w:rFonts w:cstheme="minorHAnsi"/>
          <w:sz w:val="24"/>
          <w:szCs w:val="24"/>
        </w:rPr>
        <w:t xml:space="preserve"> </w:t>
      </w:r>
      <w:r w:rsidR="002C6809" w:rsidRPr="00425DDD">
        <w:rPr>
          <w:rFonts w:cstheme="minorHAnsi"/>
          <w:sz w:val="24"/>
          <w:szCs w:val="24"/>
        </w:rPr>
        <w:t xml:space="preserve">Papildomai Perkančioji organizacija </w:t>
      </w:r>
      <w:r w:rsidR="00286ADC">
        <w:rPr>
          <w:rFonts w:cstheme="minorHAnsi"/>
          <w:sz w:val="24"/>
          <w:szCs w:val="24"/>
        </w:rPr>
        <w:t>nurodė</w:t>
      </w:r>
      <w:r w:rsidR="002C6809" w:rsidRPr="00425DDD">
        <w:rPr>
          <w:rFonts w:cstheme="minorHAnsi"/>
          <w:sz w:val="24"/>
          <w:szCs w:val="24"/>
        </w:rPr>
        <w:t>, kad svarb</w:t>
      </w:r>
      <w:r w:rsidR="00D939BA">
        <w:rPr>
          <w:rFonts w:cstheme="minorHAnsi"/>
          <w:sz w:val="24"/>
          <w:szCs w:val="24"/>
        </w:rPr>
        <w:t>i aplinkybė</w:t>
      </w:r>
      <w:r w:rsidR="002C6809" w:rsidRPr="00425DDD">
        <w:rPr>
          <w:rFonts w:cstheme="minorHAnsi"/>
          <w:sz w:val="24"/>
          <w:szCs w:val="24"/>
        </w:rPr>
        <w:t>, nulemianti sprendimą rinktis MJMS „Blocker“</w:t>
      </w:r>
      <w:r w:rsidR="00A976A3" w:rsidRPr="00425DDD">
        <w:rPr>
          <w:rFonts w:eastAsia="Times New Roman" w:cstheme="minorHAnsi"/>
          <w:sz w:val="24"/>
          <w:szCs w:val="24"/>
        </w:rPr>
        <w:t xml:space="preserve"> </w:t>
      </w:r>
      <w:r w:rsidR="00EA7ED1" w:rsidRPr="00425DDD">
        <w:rPr>
          <w:rFonts w:eastAsia="Times New Roman" w:cstheme="minorHAnsi"/>
          <w:sz w:val="24"/>
          <w:szCs w:val="24"/>
        </w:rPr>
        <w:t>yra j</w:t>
      </w:r>
      <w:r w:rsidR="007419B0">
        <w:rPr>
          <w:rFonts w:eastAsia="Times New Roman" w:cstheme="minorHAnsi"/>
          <w:sz w:val="24"/>
          <w:szCs w:val="24"/>
        </w:rPr>
        <w:t>os</w:t>
      </w:r>
      <w:r w:rsidR="00EA7ED1" w:rsidRPr="00425DDD">
        <w:rPr>
          <w:rFonts w:eastAsia="Times New Roman" w:cstheme="minorHAnsi"/>
          <w:sz w:val="24"/>
          <w:szCs w:val="24"/>
        </w:rPr>
        <w:t xml:space="preserve"> </w:t>
      </w:r>
      <w:r w:rsidR="00A976A3" w:rsidRPr="00425DDD">
        <w:rPr>
          <w:rFonts w:cstheme="minorHAnsi"/>
          <w:sz w:val="24"/>
          <w:szCs w:val="24"/>
        </w:rPr>
        <w:t xml:space="preserve">integravimas į </w:t>
      </w:r>
      <w:r w:rsidR="008B7F8C" w:rsidRPr="00425DDD">
        <w:rPr>
          <w:rFonts w:cstheme="minorHAnsi"/>
          <w:sz w:val="24"/>
          <w:szCs w:val="24"/>
        </w:rPr>
        <w:t>Lietuvos kariuomenės</w:t>
      </w:r>
      <w:r w:rsidR="00A976A3" w:rsidRPr="00425DDD">
        <w:rPr>
          <w:rFonts w:cstheme="minorHAnsi"/>
          <w:sz w:val="24"/>
          <w:szCs w:val="24"/>
        </w:rPr>
        <w:t xml:space="preserve"> turimus ir numatytus įsigyti laivus</w:t>
      </w:r>
      <w:r w:rsidR="002C6809" w:rsidRPr="00425DDD">
        <w:rPr>
          <w:rFonts w:cstheme="minorHAnsi"/>
          <w:sz w:val="24"/>
          <w:szCs w:val="24"/>
        </w:rPr>
        <w:t xml:space="preserve">. </w:t>
      </w:r>
      <w:r w:rsidR="00A75ACE">
        <w:rPr>
          <w:rFonts w:cstheme="minorHAnsi"/>
          <w:sz w:val="24"/>
          <w:szCs w:val="24"/>
        </w:rPr>
        <w:t xml:space="preserve">Atsižvelgiant į tai, kad </w:t>
      </w:r>
      <w:r w:rsidR="00A75ACE" w:rsidRPr="00425DDD">
        <w:rPr>
          <w:rFonts w:cstheme="minorHAnsi"/>
          <w:sz w:val="24"/>
          <w:szCs w:val="24"/>
        </w:rPr>
        <w:t>MJMS „Blocker“ konteinerių sistemos visiškai atitinka jų įrengimo ir eksploatavimo laive reikalavimus</w:t>
      </w:r>
      <w:r w:rsidR="00A75ACE">
        <w:rPr>
          <w:rFonts w:cstheme="minorHAnsi"/>
          <w:sz w:val="24"/>
          <w:szCs w:val="24"/>
        </w:rPr>
        <w:t xml:space="preserve">, </w:t>
      </w:r>
      <w:r w:rsidR="009F2096">
        <w:rPr>
          <w:rFonts w:cstheme="minorHAnsi"/>
          <w:sz w:val="24"/>
          <w:szCs w:val="24"/>
        </w:rPr>
        <w:t>p</w:t>
      </w:r>
      <w:r w:rsidR="002C6809" w:rsidRPr="00425DDD">
        <w:rPr>
          <w:rFonts w:cstheme="minorHAnsi"/>
          <w:sz w:val="24"/>
          <w:szCs w:val="24"/>
        </w:rPr>
        <w:t xml:space="preserve">apildomų sąnaudų, reikalingų minėtai sistemai integruoti į </w:t>
      </w:r>
      <w:r w:rsidR="008B7F8C" w:rsidRPr="00425DDD">
        <w:rPr>
          <w:rFonts w:cstheme="minorHAnsi"/>
          <w:sz w:val="24"/>
          <w:szCs w:val="24"/>
        </w:rPr>
        <w:t>Lietuvos kariuomenės</w:t>
      </w:r>
      <w:r w:rsidR="002C6809" w:rsidRPr="00425DDD">
        <w:rPr>
          <w:rFonts w:cstheme="minorHAnsi"/>
          <w:sz w:val="24"/>
          <w:szCs w:val="24"/>
        </w:rPr>
        <w:t xml:space="preserve"> laivus, nebūtų. </w:t>
      </w:r>
      <w:r w:rsidR="0048214F" w:rsidRPr="00425DDD">
        <w:rPr>
          <w:rFonts w:cstheme="minorHAnsi"/>
          <w:sz w:val="24"/>
          <w:szCs w:val="24"/>
        </w:rPr>
        <w:t>Perkančioji organizacija pažymėjo, kad kitų potencialių gamintojų jūrų minų sistemos neatitinka keliamų reikalavimų MJMS integravimui į laivus</w:t>
      </w:r>
      <w:r w:rsidR="0020092B">
        <w:rPr>
          <w:rFonts w:cstheme="minorHAnsi"/>
          <w:sz w:val="24"/>
          <w:szCs w:val="24"/>
        </w:rPr>
        <w:t xml:space="preserve">, </w:t>
      </w:r>
      <w:r w:rsidR="00984729">
        <w:rPr>
          <w:rFonts w:cstheme="minorHAnsi"/>
          <w:sz w:val="24"/>
          <w:szCs w:val="24"/>
        </w:rPr>
        <w:t>atitinkamai, j</w:t>
      </w:r>
      <w:r w:rsidR="00B438B1">
        <w:rPr>
          <w:rFonts w:cstheme="minorHAnsi"/>
          <w:sz w:val="24"/>
          <w:szCs w:val="24"/>
        </w:rPr>
        <w:t>ų</w:t>
      </w:r>
      <w:r w:rsidR="00543AB5">
        <w:rPr>
          <w:rFonts w:cstheme="minorHAnsi"/>
          <w:sz w:val="24"/>
          <w:szCs w:val="24"/>
        </w:rPr>
        <w:t xml:space="preserve"> integravimas į laivus </w:t>
      </w:r>
      <w:r w:rsidR="0048214F" w:rsidRPr="00425DDD">
        <w:rPr>
          <w:rFonts w:cstheme="minorHAnsi"/>
          <w:sz w:val="24"/>
          <w:szCs w:val="24"/>
        </w:rPr>
        <w:t>būtų ekonominiu požiūriu neefektyvu</w:t>
      </w:r>
      <w:r w:rsidR="00543AB5">
        <w:rPr>
          <w:rFonts w:cstheme="minorHAnsi"/>
          <w:sz w:val="24"/>
          <w:szCs w:val="24"/>
        </w:rPr>
        <w:t>s</w:t>
      </w:r>
      <w:r w:rsidR="00933B11">
        <w:rPr>
          <w:rFonts w:cstheme="minorHAnsi"/>
          <w:sz w:val="24"/>
          <w:szCs w:val="24"/>
        </w:rPr>
        <w:t xml:space="preserve"> ir </w:t>
      </w:r>
      <w:r w:rsidR="0048214F" w:rsidRPr="00425DDD">
        <w:rPr>
          <w:rFonts w:cstheme="minorHAnsi"/>
          <w:sz w:val="24"/>
          <w:szCs w:val="24"/>
        </w:rPr>
        <w:t>laivas būtų pritaikomas tik vienai paskirčiai, nepaliekant galimybės jo naudoti kaip daugiafunkcio. Taip pat</w:t>
      </w:r>
      <w:r w:rsidR="00984729">
        <w:rPr>
          <w:rFonts w:cstheme="minorHAnsi"/>
          <w:sz w:val="24"/>
          <w:szCs w:val="24"/>
        </w:rPr>
        <w:t>,</w:t>
      </w:r>
      <w:r w:rsidR="0048214F" w:rsidRPr="00425DDD">
        <w:rPr>
          <w:rFonts w:cstheme="minorHAnsi"/>
          <w:sz w:val="24"/>
          <w:szCs w:val="24"/>
        </w:rPr>
        <w:t xml:space="preserve"> koviniam rengimui negalima būtų naudoti mokomųjų ir praktinių minų, nes tam tikslui turėtų būti naudojamas atskiras laivas.</w:t>
      </w:r>
    </w:p>
    <w:p w14:paraId="78388A23" w14:textId="7587EC6F" w:rsidR="00FC437E" w:rsidRPr="00321FEF" w:rsidRDefault="00FC437E" w:rsidP="002F35D1">
      <w:pPr>
        <w:tabs>
          <w:tab w:val="left" w:pos="1134"/>
        </w:tabs>
        <w:spacing w:after="0"/>
        <w:ind w:firstLine="567"/>
        <w:rPr>
          <w:rFonts w:eastAsia="Times New Roman" w:cstheme="minorHAnsi"/>
          <w:sz w:val="24"/>
          <w:szCs w:val="24"/>
        </w:rPr>
      </w:pPr>
      <w:r w:rsidRPr="00425DDD">
        <w:rPr>
          <w:rFonts w:eastAsia="Times New Roman" w:cstheme="minorHAnsi"/>
          <w:sz w:val="24"/>
          <w:szCs w:val="24"/>
        </w:rPr>
        <w:t xml:space="preserve">Atsižvelgdama į </w:t>
      </w:r>
      <w:r w:rsidR="008A6B6E" w:rsidRPr="00425DDD">
        <w:rPr>
          <w:rFonts w:eastAsia="Times New Roman" w:cstheme="minorHAnsi"/>
          <w:sz w:val="24"/>
          <w:szCs w:val="24"/>
        </w:rPr>
        <w:t xml:space="preserve">visas </w:t>
      </w:r>
      <w:r w:rsidR="000F1D74">
        <w:rPr>
          <w:rFonts w:eastAsia="Times New Roman" w:cstheme="minorHAnsi"/>
          <w:sz w:val="24"/>
          <w:szCs w:val="24"/>
        </w:rPr>
        <w:t xml:space="preserve">aukščiau </w:t>
      </w:r>
      <w:r w:rsidRPr="00425DDD">
        <w:rPr>
          <w:rFonts w:eastAsia="Times New Roman" w:cstheme="minorHAnsi"/>
          <w:sz w:val="24"/>
          <w:szCs w:val="24"/>
        </w:rPr>
        <w:t>nurodytas aplinkybes</w:t>
      </w:r>
      <w:r w:rsidR="005E3CAC" w:rsidRPr="00425DDD">
        <w:rPr>
          <w:rFonts w:eastAsia="Times New Roman" w:cstheme="minorHAnsi"/>
          <w:sz w:val="24"/>
          <w:szCs w:val="24"/>
        </w:rPr>
        <w:t xml:space="preserve"> ir į tai, kad </w:t>
      </w:r>
      <w:r w:rsidR="008A6B6E" w:rsidRPr="00425DDD">
        <w:rPr>
          <w:rFonts w:eastAsia="Times New Roman" w:cstheme="minorHAnsi"/>
          <w:sz w:val="24"/>
          <w:szCs w:val="24"/>
        </w:rPr>
        <w:t xml:space="preserve">šiuo </w:t>
      </w:r>
      <w:r w:rsidR="005E3CAC" w:rsidRPr="00425DDD">
        <w:rPr>
          <w:rFonts w:eastAsia="Times New Roman" w:cstheme="minorHAnsi"/>
          <w:sz w:val="24"/>
          <w:szCs w:val="24"/>
        </w:rPr>
        <w:t>Pirkimu siekiam</w:t>
      </w:r>
      <w:r w:rsidR="009A0F9B" w:rsidRPr="00425DDD">
        <w:rPr>
          <w:rFonts w:eastAsia="Times New Roman" w:cstheme="minorHAnsi"/>
          <w:sz w:val="24"/>
          <w:szCs w:val="24"/>
        </w:rPr>
        <w:t>ą</w:t>
      </w:r>
      <w:r w:rsidR="005E3CAC" w:rsidRPr="00425DDD">
        <w:rPr>
          <w:rFonts w:eastAsia="Times New Roman" w:cstheme="minorHAnsi"/>
          <w:sz w:val="24"/>
          <w:szCs w:val="24"/>
        </w:rPr>
        <w:t xml:space="preserve"> įsigyti </w:t>
      </w:r>
      <w:r w:rsidR="00EE5938" w:rsidRPr="00425DDD">
        <w:rPr>
          <w:rFonts w:eastAsia="Times New Roman" w:cstheme="minorHAnsi"/>
          <w:sz w:val="24"/>
          <w:szCs w:val="24"/>
        </w:rPr>
        <w:t>MJMS</w:t>
      </w:r>
      <w:r w:rsidR="00F12BB2">
        <w:rPr>
          <w:rFonts w:eastAsia="Times New Roman" w:cstheme="minorHAnsi"/>
          <w:sz w:val="24"/>
          <w:szCs w:val="24"/>
        </w:rPr>
        <w:t xml:space="preserve">, </w:t>
      </w:r>
      <w:r w:rsidR="00863621">
        <w:rPr>
          <w:rFonts w:eastAsia="Times New Roman" w:cstheme="minorHAnsi"/>
          <w:sz w:val="24"/>
          <w:szCs w:val="24"/>
        </w:rPr>
        <w:t xml:space="preserve">kuriai taikomi </w:t>
      </w:r>
      <w:r w:rsidR="00E7213E">
        <w:rPr>
          <w:rFonts w:eastAsia="Times New Roman" w:cstheme="minorHAnsi"/>
          <w:sz w:val="24"/>
          <w:szCs w:val="24"/>
        </w:rPr>
        <w:t>reikalavim</w:t>
      </w:r>
      <w:r w:rsidR="00863621">
        <w:rPr>
          <w:rFonts w:eastAsia="Times New Roman" w:cstheme="minorHAnsi"/>
          <w:sz w:val="24"/>
          <w:szCs w:val="24"/>
        </w:rPr>
        <w:t xml:space="preserve">ai </w:t>
      </w:r>
      <w:r w:rsidR="00E7213E">
        <w:rPr>
          <w:rFonts w:eastAsia="Times New Roman" w:cstheme="minorHAnsi"/>
          <w:sz w:val="24"/>
          <w:szCs w:val="24"/>
        </w:rPr>
        <w:t>nustatyt</w:t>
      </w:r>
      <w:r w:rsidR="00863621">
        <w:rPr>
          <w:rFonts w:eastAsia="Times New Roman" w:cstheme="minorHAnsi"/>
          <w:sz w:val="24"/>
          <w:szCs w:val="24"/>
        </w:rPr>
        <w:t>i</w:t>
      </w:r>
      <w:r w:rsidR="00F12BB2">
        <w:rPr>
          <w:rFonts w:eastAsia="Times New Roman" w:cstheme="minorHAnsi"/>
          <w:sz w:val="24"/>
          <w:szCs w:val="24"/>
        </w:rPr>
        <w:t xml:space="preserve"> </w:t>
      </w:r>
      <w:r w:rsidR="002314C1" w:rsidRPr="002314C1">
        <w:rPr>
          <w:rFonts w:eastAsia="Times New Roman" w:cstheme="minorHAnsi"/>
          <w:sz w:val="24"/>
          <w:szCs w:val="24"/>
        </w:rPr>
        <w:t>Jūrinių minų komplekto operacinių reikalavimų dokument</w:t>
      </w:r>
      <w:r w:rsidR="00E7213E">
        <w:rPr>
          <w:rFonts w:eastAsia="Times New Roman" w:cstheme="minorHAnsi"/>
          <w:sz w:val="24"/>
          <w:szCs w:val="24"/>
        </w:rPr>
        <w:t>e</w:t>
      </w:r>
      <w:r w:rsidR="005B694F">
        <w:rPr>
          <w:rFonts w:eastAsia="Times New Roman" w:cstheme="minorHAnsi"/>
          <w:sz w:val="24"/>
          <w:szCs w:val="24"/>
        </w:rPr>
        <w:t>,</w:t>
      </w:r>
      <w:r w:rsidR="00863621">
        <w:rPr>
          <w:rFonts w:eastAsia="Times New Roman" w:cstheme="minorHAnsi"/>
          <w:sz w:val="24"/>
          <w:szCs w:val="24"/>
        </w:rPr>
        <w:t xml:space="preserve"> atitinka tik </w:t>
      </w:r>
      <w:r w:rsidR="009E198B">
        <w:rPr>
          <w:rFonts w:eastAsia="Times New Roman" w:cstheme="minorHAnsi"/>
          <w:sz w:val="24"/>
          <w:szCs w:val="24"/>
        </w:rPr>
        <w:t xml:space="preserve">MJMS „Blocker“, atitinkamai </w:t>
      </w:r>
      <w:r w:rsidR="002B11D9">
        <w:rPr>
          <w:rFonts w:eastAsia="Times New Roman" w:cstheme="minorHAnsi"/>
          <w:sz w:val="24"/>
          <w:szCs w:val="24"/>
        </w:rPr>
        <w:t>ją</w:t>
      </w:r>
      <w:r w:rsidR="00074795" w:rsidRPr="00425DDD">
        <w:rPr>
          <w:rFonts w:eastAsia="Times New Roman" w:cstheme="minorHAnsi"/>
          <w:sz w:val="24"/>
          <w:szCs w:val="24"/>
        </w:rPr>
        <w:t xml:space="preserve"> </w:t>
      </w:r>
      <w:r w:rsidR="005E3CAC" w:rsidRPr="00425DDD">
        <w:rPr>
          <w:rFonts w:eastAsia="Times New Roman" w:cstheme="minorHAnsi"/>
          <w:sz w:val="24"/>
          <w:szCs w:val="24"/>
        </w:rPr>
        <w:t>suteikti</w:t>
      </w:r>
      <w:r w:rsidRPr="00425DDD">
        <w:rPr>
          <w:rFonts w:eastAsia="Times New Roman" w:cstheme="minorHAnsi"/>
          <w:sz w:val="24"/>
          <w:szCs w:val="24"/>
        </w:rPr>
        <w:t xml:space="preserve"> </w:t>
      </w:r>
      <w:r w:rsidR="002B11D9">
        <w:rPr>
          <w:rFonts w:eastAsia="Times New Roman" w:cstheme="minorHAnsi"/>
          <w:sz w:val="24"/>
          <w:szCs w:val="24"/>
        </w:rPr>
        <w:t xml:space="preserve">gali </w:t>
      </w:r>
      <w:r w:rsidRPr="00425DDD">
        <w:rPr>
          <w:rFonts w:eastAsia="Times New Roman" w:cstheme="minorHAnsi"/>
          <w:sz w:val="24"/>
          <w:szCs w:val="24"/>
        </w:rPr>
        <w:t xml:space="preserve">tik </w:t>
      </w:r>
      <w:r w:rsidR="002B11D9" w:rsidRPr="002B11D9">
        <w:rPr>
          <w:rFonts w:eastAsia="Times New Roman" w:cstheme="minorHAnsi"/>
          <w:sz w:val="24"/>
          <w:szCs w:val="24"/>
        </w:rPr>
        <w:t>MJMS „Blocker“</w:t>
      </w:r>
      <w:r w:rsidR="002B11D9">
        <w:rPr>
          <w:rFonts w:eastAsia="Times New Roman" w:cstheme="minorHAnsi"/>
          <w:sz w:val="24"/>
          <w:szCs w:val="24"/>
        </w:rPr>
        <w:t xml:space="preserve"> gamintojas</w:t>
      </w:r>
      <w:r w:rsidR="005B694F">
        <w:rPr>
          <w:rFonts w:eastAsia="Times New Roman" w:cstheme="minorHAnsi"/>
          <w:sz w:val="24"/>
          <w:szCs w:val="24"/>
        </w:rPr>
        <w:t>,</w:t>
      </w:r>
      <w:r w:rsidR="00B07ED6" w:rsidRPr="00425DDD">
        <w:rPr>
          <w:rFonts w:eastAsia="Times New Roman" w:cstheme="minorHAnsi"/>
          <w:sz w:val="24"/>
          <w:szCs w:val="24"/>
        </w:rPr>
        <w:t xml:space="preserve"> t. y.</w:t>
      </w:r>
      <w:r w:rsidRPr="00425DDD">
        <w:rPr>
          <w:rFonts w:eastAsia="Times New Roman" w:cstheme="minorHAnsi"/>
          <w:sz w:val="24"/>
          <w:szCs w:val="24"/>
        </w:rPr>
        <w:t xml:space="preserve"> </w:t>
      </w:r>
      <w:r w:rsidR="00E473AF" w:rsidRPr="00425DDD">
        <w:rPr>
          <w:rFonts w:eastAsia="Times New Roman" w:cstheme="minorHAnsi"/>
          <w:sz w:val="24"/>
          <w:szCs w:val="24"/>
        </w:rPr>
        <w:t xml:space="preserve">Suomijos įmonė </w:t>
      </w:r>
      <w:r w:rsidR="005B03A3">
        <w:rPr>
          <w:rFonts w:eastAsia="Times New Roman" w:cstheme="minorHAnsi"/>
          <w:sz w:val="24"/>
          <w:szCs w:val="24"/>
        </w:rPr>
        <w:t>Forcit Defence</w:t>
      </w:r>
      <w:r w:rsidR="005E3CAC" w:rsidRPr="00425DDD">
        <w:rPr>
          <w:rFonts w:eastAsia="Times New Roman" w:cstheme="minorHAnsi"/>
          <w:sz w:val="24"/>
          <w:szCs w:val="24"/>
        </w:rPr>
        <w:t xml:space="preserve">, </w:t>
      </w:r>
      <w:r w:rsidRPr="00425DDD">
        <w:rPr>
          <w:rFonts w:eastAsia="Times New Roman" w:cstheme="minorHAnsi"/>
          <w:sz w:val="24"/>
          <w:szCs w:val="24"/>
        </w:rPr>
        <w:t xml:space="preserve">Perkančioji organizacija priėmė sprendimą Pirkimą vykdyti </w:t>
      </w:r>
      <w:r w:rsidRPr="00321FEF">
        <w:rPr>
          <w:rFonts w:eastAsia="Times New Roman" w:cstheme="minorHAnsi"/>
          <w:sz w:val="24"/>
          <w:szCs w:val="24"/>
        </w:rPr>
        <w:t>neskelbiamų derybų būdu ir kreiptis į Tarnybą sutikimo dėl tokio pirkimo būdo pasirinkimo</w:t>
      </w:r>
      <w:r w:rsidR="005E3CAC" w:rsidRPr="00321FEF">
        <w:rPr>
          <w:rStyle w:val="FootnoteReference"/>
          <w:rFonts w:eastAsia="Times New Roman" w:cstheme="minorHAnsi"/>
          <w:sz w:val="24"/>
          <w:szCs w:val="24"/>
        </w:rPr>
        <w:footnoteReference w:id="3"/>
      </w:r>
      <w:r w:rsidRPr="00321FEF">
        <w:rPr>
          <w:rFonts w:eastAsia="Times New Roman" w:cstheme="minorHAnsi"/>
          <w:sz w:val="24"/>
          <w:szCs w:val="24"/>
        </w:rPr>
        <w:t>.</w:t>
      </w:r>
    </w:p>
    <w:p w14:paraId="2C1869E9" w14:textId="78BFF12D" w:rsidR="00FC437E" w:rsidRPr="00321FEF" w:rsidRDefault="00FC437E" w:rsidP="002F35D1">
      <w:pPr>
        <w:tabs>
          <w:tab w:val="left" w:pos="1134"/>
        </w:tabs>
        <w:spacing w:after="0"/>
        <w:ind w:firstLine="567"/>
        <w:rPr>
          <w:rFonts w:eastAsia="Times New Roman" w:cstheme="minorHAnsi"/>
          <w:sz w:val="24"/>
          <w:szCs w:val="24"/>
        </w:rPr>
      </w:pPr>
      <w:r w:rsidRPr="00321FEF">
        <w:rPr>
          <w:rFonts w:eastAsia="Times New Roman" w:cstheme="minorHAnsi"/>
          <w:sz w:val="24"/>
          <w:szCs w:val="24"/>
        </w:rPr>
        <w:t xml:space="preserve">Planuojama </w:t>
      </w:r>
      <w:r w:rsidR="0094554C" w:rsidRPr="00321FEF">
        <w:rPr>
          <w:rFonts w:eastAsia="Times New Roman" w:cstheme="minorHAnsi"/>
          <w:sz w:val="24"/>
          <w:szCs w:val="24"/>
        </w:rPr>
        <w:t>P</w:t>
      </w:r>
      <w:r w:rsidRPr="00321FEF">
        <w:rPr>
          <w:rFonts w:eastAsia="Times New Roman" w:cstheme="minorHAnsi"/>
          <w:sz w:val="24"/>
          <w:szCs w:val="24"/>
        </w:rPr>
        <w:t xml:space="preserve">irkimo vertė – </w:t>
      </w:r>
      <w:r w:rsidR="001D6141" w:rsidRPr="00321FEF">
        <w:rPr>
          <w:rFonts w:eastAsia="Times New Roman" w:cstheme="minorHAnsi"/>
          <w:sz w:val="24"/>
          <w:szCs w:val="24"/>
        </w:rPr>
        <w:t>4</w:t>
      </w:r>
      <w:r w:rsidR="001D78C3" w:rsidRPr="00321FEF">
        <w:rPr>
          <w:rFonts w:eastAsia="Times New Roman" w:cstheme="minorHAnsi"/>
          <w:sz w:val="24"/>
          <w:szCs w:val="24"/>
        </w:rPr>
        <w:t>0</w:t>
      </w:r>
      <w:r w:rsidRPr="00321FEF">
        <w:rPr>
          <w:rFonts w:eastAsia="Times New Roman" w:cstheme="minorHAnsi"/>
          <w:sz w:val="24"/>
          <w:szCs w:val="24"/>
        </w:rPr>
        <w:t xml:space="preserve"> mln. Eur. Numatomos sudaryti </w:t>
      </w:r>
      <w:r w:rsidR="0094554C" w:rsidRPr="00321FEF">
        <w:rPr>
          <w:rFonts w:eastAsia="Times New Roman" w:cstheme="minorHAnsi"/>
          <w:sz w:val="24"/>
          <w:szCs w:val="24"/>
        </w:rPr>
        <w:t xml:space="preserve">Pirkimo </w:t>
      </w:r>
      <w:r w:rsidRPr="00321FEF">
        <w:rPr>
          <w:rFonts w:eastAsia="Times New Roman" w:cstheme="minorHAnsi"/>
          <w:sz w:val="24"/>
          <w:szCs w:val="24"/>
        </w:rPr>
        <w:t>sutarties trukmė – 5 metai</w:t>
      </w:r>
      <w:r w:rsidR="00BC742D" w:rsidRPr="00321FEF">
        <w:rPr>
          <w:rStyle w:val="FootnoteReference"/>
          <w:rFonts w:eastAsia="Times New Roman" w:cstheme="minorHAnsi"/>
          <w:sz w:val="24"/>
          <w:szCs w:val="24"/>
        </w:rPr>
        <w:footnoteReference w:id="4"/>
      </w:r>
      <w:r w:rsidRPr="00321FEF">
        <w:rPr>
          <w:rFonts w:eastAsia="Times New Roman" w:cstheme="minorHAnsi"/>
          <w:sz w:val="24"/>
          <w:szCs w:val="24"/>
        </w:rPr>
        <w:t>.</w:t>
      </w:r>
    </w:p>
    <w:p w14:paraId="3FA3D999" w14:textId="69857957" w:rsidR="00FC437E" w:rsidRPr="006F31DC" w:rsidRDefault="00FC437E" w:rsidP="002F35D1">
      <w:pPr>
        <w:tabs>
          <w:tab w:val="left" w:pos="1134"/>
        </w:tabs>
        <w:spacing w:after="0"/>
        <w:ind w:firstLine="567"/>
        <w:rPr>
          <w:rFonts w:eastAsia="Times New Roman" w:cstheme="minorHAnsi"/>
          <w:sz w:val="24"/>
          <w:szCs w:val="24"/>
        </w:rPr>
      </w:pPr>
      <w:r w:rsidRPr="00321FEF">
        <w:rPr>
          <w:rFonts w:eastAsia="Times New Roman" w:cstheme="minorHAnsi"/>
          <w:sz w:val="24"/>
          <w:szCs w:val="24"/>
        </w:rPr>
        <w:t xml:space="preserve">Įstatymo 19 straipsnio 4 dalies 5 punkte nustatyta, </w:t>
      </w:r>
      <w:r w:rsidRPr="006F31DC">
        <w:rPr>
          <w:rFonts w:eastAsia="Times New Roman" w:cstheme="minorHAnsi"/>
          <w:sz w:val="24"/>
          <w:szCs w:val="24"/>
        </w:rPr>
        <w:t>kad</w:t>
      </w:r>
      <w:r w:rsidR="00BF15BF">
        <w:rPr>
          <w:rFonts w:eastAsia="Times New Roman" w:cstheme="minorHAnsi"/>
          <w:sz w:val="24"/>
          <w:szCs w:val="24"/>
        </w:rPr>
        <w:t>:</w:t>
      </w:r>
      <w:r w:rsidRPr="006F31DC">
        <w:rPr>
          <w:rFonts w:eastAsia="Times New Roman" w:cstheme="minorHAnsi"/>
          <w:sz w:val="24"/>
          <w:szCs w:val="24"/>
        </w:rPr>
        <w:t xml:space="preserve"> </w:t>
      </w:r>
      <w:r w:rsidR="008F52D3" w:rsidRPr="006F31DC">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6F31DC">
        <w:rPr>
          <w:rFonts w:eastAsia="Times New Roman" w:cstheme="minorHAnsi"/>
          <w:sz w:val="24"/>
          <w:szCs w:val="24"/>
        </w:rPr>
        <w:t>.</w:t>
      </w:r>
    </w:p>
    <w:p w14:paraId="0BDFA724" w14:textId="7258E42E" w:rsidR="00FC437E" w:rsidRDefault="002F7B19" w:rsidP="002F35D1">
      <w:pPr>
        <w:tabs>
          <w:tab w:val="left" w:pos="1134"/>
        </w:tabs>
        <w:spacing w:after="0"/>
        <w:ind w:firstLine="567"/>
        <w:rPr>
          <w:rFonts w:eastAsia="Times New Roman" w:cstheme="minorHAnsi"/>
          <w:sz w:val="24"/>
          <w:szCs w:val="24"/>
        </w:rPr>
      </w:pPr>
      <w:r w:rsidRPr="00425DDD">
        <w:rPr>
          <w:rFonts w:eastAsia="Times New Roman" w:cstheme="minorHAnsi"/>
          <w:sz w:val="24"/>
          <w:szCs w:val="24"/>
        </w:rPr>
        <w:t>Tarnyba, įvertinusi nurodytus argumentus ir pateiktus dokumentus bei papildomus paaiškinimus</w:t>
      </w:r>
      <w:r w:rsidR="0024553C" w:rsidRPr="00425DDD">
        <w:rPr>
          <w:rFonts w:eastAsia="Times New Roman" w:cstheme="minorHAnsi"/>
          <w:sz w:val="24"/>
          <w:szCs w:val="24"/>
        </w:rPr>
        <w:t>,</w:t>
      </w:r>
      <w:r w:rsidRPr="00425DDD">
        <w:rPr>
          <w:rFonts w:eastAsia="Times New Roman" w:cstheme="minorHAnsi"/>
          <w:sz w:val="24"/>
          <w:szCs w:val="24"/>
        </w:rPr>
        <w:t xml:space="preserve"> nustatė, </w:t>
      </w:r>
      <w:r w:rsidR="00FC437E" w:rsidRPr="00425DDD">
        <w:rPr>
          <w:rFonts w:eastAsia="Times New Roman" w:cstheme="minorHAnsi"/>
          <w:sz w:val="24"/>
          <w:szCs w:val="24"/>
        </w:rPr>
        <w:t xml:space="preserve">kad Perkančiosios organizacijos priimtas sprendimas ir pasirinktas pirkimo būdas atitinka Įstatymo 19 straipsnio 4 dalies 5 punkto sąlygas, t. y. </w:t>
      </w:r>
      <w:r w:rsidR="005011FA" w:rsidRPr="00425DDD">
        <w:rPr>
          <w:rFonts w:eastAsia="Times New Roman" w:cstheme="minorHAnsi"/>
          <w:sz w:val="24"/>
          <w:szCs w:val="24"/>
        </w:rPr>
        <w:t>Pirkimu siekiamą įsigyti MJMS</w:t>
      </w:r>
      <w:r w:rsidR="008B560F">
        <w:rPr>
          <w:rFonts w:eastAsia="Times New Roman" w:cstheme="minorHAnsi"/>
          <w:sz w:val="24"/>
          <w:szCs w:val="24"/>
        </w:rPr>
        <w:t>,</w:t>
      </w:r>
      <w:r w:rsidR="008B560F" w:rsidRPr="008B560F">
        <w:t xml:space="preserve"> </w:t>
      </w:r>
      <w:r w:rsidR="008B560F" w:rsidRPr="008B560F">
        <w:rPr>
          <w:rFonts w:eastAsia="Times New Roman" w:cstheme="minorHAnsi"/>
          <w:sz w:val="24"/>
          <w:szCs w:val="24"/>
        </w:rPr>
        <w:t xml:space="preserve">kuriai taikomi </w:t>
      </w:r>
      <w:r w:rsidR="008F684D" w:rsidRPr="00425DDD">
        <w:rPr>
          <w:rFonts w:eastAsia="Times New Roman" w:cstheme="minorHAnsi"/>
          <w:sz w:val="24"/>
          <w:szCs w:val="24"/>
        </w:rPr>
        <w:t xml:space="preserve">sąveikos ir </w:t>
      </w:r>
      <w:r w:rsidR="00516285">
        <w:rPr>
          <w:rFonts w:eastAsia="Times New Roman" w:cstheme="minorHAnsi"/>
          <w:sz w:val="24"/>
          <w:szCs w:val="24"/>
        </w:rPr>
        <w:t xml:space="preserve">atitinkamų </w:t>
      </w:r>
      <w:r w:rsidR="008F684D" w:rsidRPr="00425DDD">
        <w:rPr>
          <w:rFonts w:eastAsia="Times New Roman" w:cstheme="minorHAnsi"/>
          <w:sz w:val="24"/>
          <w:szCs w:val="24"/>
        </w:rPr>
        <w:t>standartų reikalavim</w:t>
      </w:r>
      <w:r w:rsidR="008F684D">
        <w:rPr>
          <w:rFonts w:eastAsia="Times New Roman" w:cstheme="minorHAnsi"/>
          <w:sz w:val="24"/>
          <w:szCs w:val="24"/>
        </w:rPr>
        <w:t>ai,</w:t>
      </w:r>
      <w:r w:rsidR="008B560F" w:rsidRPr="008B560F">
        <w:rPr>
          <w:rFonts w:eastAsia="Times New Roman" w:cstheme="minorHAnsi"/>
          <w:sz w:val="24"/>
          <w:szCs w:val="24"/>
        </w:rPr>
        <w:t xml:space="preserve"> nustatyti Jūrinių minų komplekto operacinių reikalavimų dokumente</w:t>
      </w:r>
      <w:r w:rsidR="00A53667">
        <w:rPr>
          <w:rFonts w:eastAsia="Times New Roman" w:cstheme="minorHAnsi"/>
          <w:sz w:val="24"/>
          <w:szCs w:val="24"/>
        </w:rPr>
        <w:t xml:space="preserve">, </w:t>
      </w:r>
      <w:r w:rsidR="00B06025">
        <w:rPr>
          <w:rFonts w:eastAsia="Times New Roman" w:cstheme="minorHAnsi"/>
          <w:sz w:val="24"/>
          <w:szCs w:val="24"/>
        </w:rPr>
        <w:t>kuri</w:t>
      </w:r>
      <w:r w:rsidR="003720C6">
        <w:rPr>
          <w:rFonts w:eastAsia="Times New Roman" w:cstheme="minorHAnsi"/>
          <w:sz w:val="24"/>
          <w:szCs w:val="24"/>
        </w:rPr>
        <w:t>s p</w:t>
      </w:r>
      <w:r w:rsidR="00E61F1C">
        <w:rPr>
          <w:rFonts w:eastAsia="Times New Roman" w:cstheme="minorHAnsi"/>
          <w:sz w:val="24"/>
          <w:szCs w:val="24"/>
        </w:rPr>
        <w:t>a</w:t>
      </w:r>
      <w:r w:rsidR="003720C6">
        <w:rPr>
          <w:rFonts w:eastAsia="Times New Roman" w:cstheme="minorHAnsi"/>
          <w:sz w:val="24"/>
          <w:szCs w:val="24"/>
        </w:rPr>
        <w:t xml:space="preserve">rengtas </w:t>
      </w:r>
      <w:r w:rsidR="001D3AE0">
        <w:rPr>
          <w:rFonts w:eastAsia="Times New Roman" w:cstheme="minorHAnsi"/>
          <w:sz w:val="24"/>
          <w:szCs w:val="24"/>
        </w:rPr>
        <w:t>įvertinus jūros akvatorijos gynybos trūkumus ir privalom</w:t>
      </w:r>
      <w:r w:rsidR="002D45E5">
        <w:rPr>
          <w:rFonts w:eastAsia="Times New Roman" w:cstheme="minorHAnsi"/>
          <w:sz w:val="24"/>
          <w:szCs w:val="24"/>
        </w:rPr>
        <w:t xml:space="preserve">us bei </w:t>
      </w:r>
      <w:r w:rsidR="00FD3579">
        <w:rPr>
          <w:rFonts w:eastAsia="Times New Roman" w:cstheme="minorHAnsi"/>
          <w:sz w:val="24"/>
          <w:szCs w:val="24"/>
        </w:rPr>
        <w:t xml:space="preserve">Lietuvos kariuomenės </w:t>
      </w:r>
      <w:r w:rsidR="002D45E5">
        <w:rPr>
          <w:rFonts w:eastAsia="Times New Roman" w:cstheme="minorHAnsi"/>
          <w:sz w:val="24"/>
          <w:szCs w:val="24"/>
        </w:rPr>
        <w:t>poreikius,</w:t>
      </w:r>
      <w:r w:rsidR="00B06025">
        <w:rPr>
          <w:rFonts w:eastAsia="Times New Roman" w:cstheme="minorHAnsi"/>
          <w:sz w:val="24"/>
          <w:szCs w:val="24"/>
        </w:rPr>
        <w:t xml:space="preserve"> </w:t>
      </w:r>
      <w:r w:rsidR="005616EC">
        <w:rPr>
          <w:rFonts w:eastAsia="Times New Roman" w:cstheme="minorHAnsi"/>
          <w:sz w:val="24"/>
          <w:szCs w:val="24"/>
        </w:rPr>
        <w:t>vis</w:t>
      </w:r>
      <w:r w:rsidR="000F1D74">
        <w:rPr>
          <w:rFonts w:eastAsia="Times New Roman" w:cstheme="minorHAnsi"/>
          <w:sz w:val="24"/>
          <w:szCs w:val="24"/>
        </w:rPr>
        <w:t xml:space="preserve">iškai </w:t>
      </w:r>
      <w:r w:rsidR="008B560F" w:rsidRPr="008B560F">
        <w:rPr>
          <w:rFonts w:eastAsia="Times New Roman" w:cstheme="minorHAnsi"/>
          <w:sz w:val="24"/>
          <w:szCs w:val="24"/>
        </w:rPr>
        <w:t xml:space="preserve">atitinka tik </w:t>
      </w:r>
      <w:r w:rsidR="00A53667" w:rsidRPr="00A53667">
        <w:rPr>
          <w:rFonts w:eastAsia="Times New Roman" w:cstheme="minorHAnsi"/>
          <w:sz w:val="24"/>
          <w:szCs w:val="24"/>
        </w:rPr>
        <w:t xml:space="preserve">Suomijos įmonės </w:t>
      </w:r>
      <w:bookmarkStart w:id="2" w:name="_Hlk166499699"/>
      <w:r w:rsidR="00062238">
        <w:rPr>
          <w:rFonts w:eastAsia="Times New Roman" w:cstheme="minorHAnsi"/>
          <w:sz w:val="24"/>
          <w:szCs w:val="24"/>
        </w:rPr>
        <w:t>Forcit Defence</w:t>
      </w:r>
      <w:r w:rsidR="00A53667" w:rsidRPr="00A53667">
        <w:rPr>
          <w:rFonts w:eastAsia="Times New Roman" w:cstheme="minorHAnsi"/>
          <w:sz w:val="24"/>
          <w:szCs w:val="24"/>
        </w:rPr>
        <w:t xml:space="preserve"> </w:t>
      </w:r>
      <w:bookmarkEnd w:id="2"/>
      <w:r w:rsidR="00A53667">
        <w:rPr>
          <w:rFonts w:eastAsia="Times New Roman" w:cstheme="minorHAnsi"/>
          <w:sz w:val="24"/>
          <w:szCs w:val="24"/>
        </w:rPr>
        <w:t>gamin</w:t>
      </w:r>
      <w:r w:rsidR="00BB5558">
        <w:rPr>
          <w:rFonts w:eastAsia="Times New Roman" w:cstheme="minorHAnsi"/>
          <w:sz w:val="24"/>
          <w:szCs w:val="24"/>
        </w:rPr>
        <w:t>am</w:t>
      </w:r>
      <w:r w:rsidR="00977618">
        <w:rPr>
          <w:rFonts w:eastAsia="Times New Roman" w:cstheme="minorHAnsi"/>
          <w:sz w:val="24"/>
          <w:szCs w:val="24"/>
        </w:rPr>
        <w:t xml:space="preserve">a </w:t>
      </w:r>
      <w:r w:rsidR="008B560F" w:rsidRPr="008B560F">
        <w:rPr>
          <w:rFonts w:eastAsia="Times New Roman" w:cstheme="minorHAnsi"/>
          <w:sz w:val="24"/>
          <w:szCs w:val="24"/>
        </w:rPr>
        <w:t>MJMS „Blocker“</w:t>
      </w:r>
      <w:r w:rsidR="00DC5449">
        <w:rPr>
          <w:rFonts w:eastAsia="Times New Roman" w:cstheme="minorHAnsi"/>
          <w:sz w:val="24"/>
          <w:szCs w:val="24"/>
        </w:rPr>
        <w:t xml:space="preserve">. </w:t>
      </w:r>
      <w:r w:rsidR="00FD3579">
        <w:rPr>
          <w:rFonts w:eastAsia="Times New Roman" w:cstheme="minorHAnsi"/>
          <w:sz w:val="24"/>
          <w:szCs w:val="24"/>
        </w:rPr>
        <w:t>Pateikti dokumentai patvirtina, kad</w:t>
      </w:r>
      <w:r w:rsidR="00BB5558">
        <w:rPr>
          <w:rFonts w:eastAsia="Times New Roman" w:cstheme="minorHAnsi"/>
          <w:sz w:val="24"/>
          <w:szCs w:val="24"/>
        </w:rPr>
        <w:t xml:space="preserve"> </w:t>
      </w:r>
      <w:r w:rsidR="00BB5558" w:rsidRPr="00BB5558">
        <w:rPr>
          <w:rFonts w:eastAsia="Times New Roman" w:cstheme="minorHAnsi"/>
          <w:sz w:val="24"/>
          <w:szCs w:val="24"/>
        </w:rPr>
        <w:t xml:space="preserve">Suomijos įmonė </w:t>
      </w:r>
      <w:r w:rsidR="00062238" w:rsidRPr="00062238">
        <w:rPr>
          <w:rFonts w:eastAsia="Times New Roman" w:cstheme="minorHAnsi"/>
          <w:sz w:val="24"/>
          <w:szCs w:val="24"/>
        </w:rPr>
        <w:t>Forcit Defence</w:t>
      </w:r>
      <w:r w:rsidR="00574FB0">
        <w:rPr>
          <w:rFonts w:eastAsia="Times New Roman" w:cstheme="minorHAnsi"/>
          <w:sz w:val="24"/>
          <w:szCs w:val="24"/>
        </w:rPr>
        <w:t xml:space="preserve">, kaip </w:t>
      </w:r>
      <w:r w:rsidR="005D2888">
        <w:rPr>
          <w:rFonts w:eastAsia="Times New Roman" w:cstheme="minorHAnsi"/>
          <w:sz w:val="24"/>
          <w:szCs w:val="24"/>
        </w:rPr>
        <w:t>MJMS „Blocker“</w:t>
      </w:r>
      <w:r w:rsidR="00163CB2" w:rsidRPr="00163CB2">
        <w:rPr>
          <w:rFonts w:eastAsia="Times New Roman" w:cstheme="minorHAnsi"/>
          <w:sz w:val="24"/>
          <w:szCs w:val="24"/>
        </w:rPr>
        <w:t xml:space="preserve"> </w:t>
      </w:r>
      <w:r w:rsidR="00F36C7B">
        <w:rPr>
          <w:rFonts w:eastAsia="Times New Roman" w:cstheme="minorHAnsi"/>
          <w:sz w:val="24"/>
          <w:szCs w:val="24"/>
        </w:rPr>
        <w:t xml:space="preserve">(jos pagalbinių dalių, atsarginių dalių ir priedų) </w:t>
      </w:r>
      <w:r w:rsidR="00163CB2">
        <w:rPr>
          <w:rFonts w:eastAsia="Times New Roman" w:cstheme="minorHAnsi"/>
          <w:sz w:val="24"/>
          <w:szCs w:val="24"/>
        </w:rPr>
        <w:t>gamintoja</w:t>
      </w:r>
      <w:r w:rsidR="003B1A1D">
        <w:rPr>
          <w:rFonts w:eastAsia="Times New Roman" w:cstheme="minorHAnsi"/>
          <w:sz w:val="24"/>
          <w:szCs w:val="24"/>
        </w:rPr>
        <w:t xml:space="preserve">, </w:t>
      </w:r>
      <w:r w:rsidR="00646C5F">
        <w:rPr>
          <w:rFonts w:eastAsia="Times New Roman" w:cstheme="minorHAnsi"/>
          <w:sz w:val="24"/>
          <w:szCs w:val="24"/>
        </w:rPr>
        <w:t xml:space="preserve">turi </w:t>
      </w:r>
      <w:r w:rsidR="00646C5F">
        <w:rPr>
          <w:rFonts w:eastAsia="Times New Roman" w:cstheme="minorHAnsi"/>
          <w:sz w:val="24"/>
          <w:szCs w:val="24"/>
        </w:rPr>
        <w:lastRenderedPageBreak/>
        <w:t xml:space="preserve">išskirtines teises į MJMS </w:t>
      </w:r>
      <w:r w:rsidR="00EC0A2D" w:rsidRPr="00EC0A2D">
        <w:rPr>
          <w:rFonts w:eastAsia="Times New Roman" w:cstheme="minorHAnsi"/>
          <w:sz w:val="24"/>
          <w:szCs w:val="24"/>
        </w:rPr>
        <w:t xml:space="preserve">„Blocker“ </w:t>
      </w:r>
      <w:r w:rsidR="00EC0A2D">
        <w:rPr>
          <w:rFonts w:eastAsia="Times New Roman" w:cstheme="minorHAnsi"/>
          <w:sz w:val="24"/>
          <w:szCs w:val="24"/>
        </w:rPr>
        <w:t>ir jos palaikymo sistemas, taip pat yra vienintel</w:t>
      </w:r>
      <w:r w:rsidR="00574FB0">
        <w:rPr>
          <w:rFonts w:eastAsia="Times New Roman" w:cstheme="minorHAnsi"/>
          <w:sz w:val="24"/>
          <w:szCs w:val="24"/>
        </w:rPr>
        <w:t>ė</w:t>
      </w:r>
      <w:r w:rsidR="000977CE" w:rsidRPr="000977CE">
        <w:rPr>
          <w:rFonts w:eastAsia="Times New Roman" w:cstheme="minorHAnsi"/>
          <w:sz w:val="24"/>
          <w:szCs w:val="24"/>
        </w:rPr>
        <w:t xml:space="preserve"> MJMS „Blocker“</w:t>
      </w:r>
      <w:r w:rsidR="004460B2">
        <w:rPr>
          <w:rFonts w:eastAsia="Times New Roman" w:cstheme="minorHAnsi"/>
          <w:sz w:val="24"/>
          <w:szCs w:val="24"/>
        </w:rPr>
        <w:t xml:space="preserve"> projektuotoja, gamintoja ir platintoja </w:t>
      </w:r>
      <w:r w:rsidR="00503F31">
        <w:rPr>
          <w:rFonts w:eastAsia="Times New Roman" w:cstheme="minorHAnsi"/>
          <w:sz w:val="24"/>
          <w:szCs w:val="24"/>
        </w:rPr>
        <w:t>bei</w:t>
      </w:r>
      <w:r w:rsidR="004460B2">
        <w:rPr>
          <w:rFonts w:eastAsia="Times New Roman" w:cstheme="minorHAnsi"/>
          <w:sz w:val="24"/>
          <w:szCs w:val="24"/>
        </w:rPr>
        <w:t xml:space="preserve"> nėra perleid</w:t>
      </w:r>
      <w:r w:rsidR="00E36420">
        <w:rPr>
          <w:rFonts w:eastAsia="Times New Roman" w:cstheme="minorHAnsi"/>
          <w:sz w:val="24"/>
          <w:szCs w:val="24"/>
        </w:rPr>
        <w:t>usi</w:t>
      </w:r>
      <w:r w:rsidR="004460B2">
        <w:rPr>
          <w:rFonts w:eastAsia="Times New Roman" w:cstheme="minorHAnsi"/>
          <w:sz w:val="24"/>
          <w:szCs w:val="24"/>
        </w:rPr>
        <w:t xml:space="preserve"> savo teisių trečiosioms šalims</w:t>
      </w:r>
      <w:r w:rsidR="00977618">
        <w:rPr>
          <w:rStyle w:val="FootnoteReference"/>
          <w:rFonts w:eastAsia="Times New Roman" w:cstheme="minorHAnsi"/>
          <w:sz w:val="24"/>
          <w:szCs w:val="24"/>
        </w:rPr>
        <w:footnoteReference w:id="5"/>
      </w:r>
      <w:r w:rsidR="00425DDD" w:rsidRPr="00425DDD">
        <w:rPr>
          <w:rFonts w:eastAsia="Times New Roman" w:cstheme="minorHAnsi"/>
          <w:sz w:val="24"/>
          <w:szCs w:val="24"/>
        </w:rPr>
        <w:t xml:space="preserve">. </w:t>
      </w:r>
      <w:r w:rsidR="00FC437E" w:rsidRPr="00425DDD">
        <w:rPr>
          <w:rFonts w:eastAsia="Times New Roman" w:cstheme="minorHAnsi"/>
          <w:sz w:val="24"/>
          <w:szCs w:val="24"/>
        </w:rPr>
        <w:t xml:space="preserve">Atsižvelgdama į </w:t>
      </w:r>
      <w:r w:rsidR="00D601AA" w:rsidRPr="00425DDD">
        <w:rPr>
          <w:rFonts w:eastAsia="Times New Roman" w:cstheme="minorHAnsi"/>
          <w:sz w:val="24"/>
          <w:szCs w:val="24"/>
        </w:rPr>
        <w:t xml:space="preserve">tai, kas </w:t>
      </w:r>
      <w:r w:rsidR="00E80BFA" w:rsidRPr="00425DDD">
        <w:rPr>
          <w:rFonts w:eastAsia="Times New Roman" w:cstheme="minorHAnsi"/>
          <w:sz w:val="24"/>
          <w:szCs w:val="24"/>
        </w:rPr>
        <w:t>pirmiau</w:t>
      </w:r>
      <w:r w:rsidR="00FC437E" w:rsidRPr="00425DDD">
        <w:rPr>
          <w:rFonts w:eastAsia="Times New Roman" w:cstheme="minorHAnsi"/>
          <w:sz w:val="24"/>
          <w:szCs w:val="24"/>
        </w:rPr>
        <w:t xml:space="preserve"> nurodyt</w:t>
      </w:r>
      <w:r w:rsidR="00D601AA" w:rsidRPr="00425DDD">
        <w:rPr>
          <w:rFonts w:eastAsia="Times New Roman" w:cstheme="minorHAnsi"/>
          <w:sz w:val="24"/>
          <w:szCs w:val="24"/>
        </w:rPr>
        <w:t>a</w:t>
      </w:r>
      <w:r w:rsidR="00FC437E" w:rsidRPr="00425DDD">
        <w:rPr>
          <w:rFonts w:eastAsia="Times New Roman" w:cstheme="minorHAnsi"/>
          <w:sz w:val="24"/>
          <w:szCs w:val="24"/>
        </w:rPr>
        <w:t xml:space="preserve"> ir vadovaudamasi Įstatymo 9 straipsnio 2 dalies 6 punkt</w:t>
      </w:r>
      <w:r w:rsidR="00BF15BF">
        <w:rPr>
          <w:rFonts w:eastAsia="Times New Roman" w:cstheme="minorHAnsi"/>
          <w:sz w:val="24"/>
          <w:szCs w:val="24"/>
        </w:rPr>
        <w:t>u</w:t>
      </w:r>
      <w:r w:rsidR="00FC437E" w:rsidRPr="00425DDD">
        <w:rPr>
          <w:rFonts w:eastAsia="Times New Roman" w:cstheme="minorHAnsi"/>
          <w:sz w:val="24"/>
          <w:szCs w:val="24"/>
        </w:rPr>
        <w:t xml:space="preserve">, Tarnyba </w:t>
      </w:r>
      <w:r w:rsidR="00FC437E" w:rsidRPr="00425DDD">
        <w:rPr>
          <w:rFonts w:eastAsia="Times New Roman" w:cstheme="minorHAnsi"/>
          <w:b/>
          <w:bCs/>
          <w:sz w:val="24"/>
          <w:szCs w:val="24"/>
        </w:rPr>
        <w:t>sutinka</w:t>
      </w:r>
      <w:r w:rsidR="00FC437E" w:rsidRPr="00425DDD">
        <w:rPr>
          <w:rFonts w:eastAsia="Times New Roman" w:cstheme="minorHAnsi"/>
          <w:sz w:val="24"/>
          <w:szCs w:val="24"/>
        </w:rPr>
        <w:t>, kad Perkančioji organizacija</w:t>
      </w:r>
      <w:r w:rsidR="00D601AA" w:rsidRPr="00425DDD">
        <w:rPr>
          <w:rFonts w:eastAsia="Times New Roman" w:cstheme="minorHAnsi"/>
          <w:i/>
          <w:iCs/>
          <w:sz w:val="24"/>
          <w:szCs w:val="24"/>
        </w:rPr>
        <w:t xml:space="preserve"> </w:t>
      </w:r>
      <w:r w:rsidR="00E23AEA" w:rsidRPr="00425DDD">
        <w:rPr>
          <w:rFonts w:eastAsia="Times New Roman" w:cstheme="minorHAnsi"/>
          <w:sz w:val="24"/>
          <w:szCs w:val="24"/>
        </w:rPr>
        <w:t>P</w:t>
      </w:r>
      <w:r w:rsidR="00FC437E" w:rsidRPr="00425DDD">
        <w:rPr>
          <w:rFonts w:eastAsia="Times New Roman" w:cstheme="minorHAnsi"/>
          <w:sz w:val="24"/>
          <w:szCs w:val="24"/>
        </w:rPr>
        <w:t>irkimą vykdytų neskelbiamų derybų būdu, vadovau</w:t>
      </w:r>
      <w:r w:rsidR="00E80BFA" w:rsidRPr="00425DDD">
        <w:rPr>
          <w:rFonts w:eastAsia="Times New Roman" w:cstheme="minorHAnsi"/>
          <w:sz w:val="24"/>
          <w:szCs w:val="24"/>
        </w:rPr>
        <w:t>damasi</w:t>
      </w:r>
      <w:r w:rsidR="00FC437E" w:rsidRPr="00425DDD">
        <w:rPr>
          <w:rFonts w:eastAsia="Times New Roman" w:cstheme="minorHAnsi"/>
          <w:sz w:val="24"/>
          <w:szCs w:val="24"/>
        </w:rPr>
        <w:t xml:space="preserve"> Įstatymo 19 straipsnio 4 dalies 5 punkt</w:t>
      </w:r>
      <w:r w:rsidR="00BF15BF">
        <w:rPr>
          <w:rFonts w:eastAsia="Times New Roman" w:cstheme="minorHAnsi"/>
          <w:sz w:val="24"/>
          <w:szCs w:val="24"/>
        </w:rPr>
        <w:t>u</w:t>
      </w:r>
      <w:r w:rsidR="00FC437E" w:rsidRPr="00425DDD">
        <w:rPr>
          <w:rFonts w:eastAsia="Times New Roman" w:cstheme="minorHAnsi"/>
          <w:sz w:val="24"/>
          <w:szCs w:val="24"/>
        </w:rPr>
        <w:t xml:space="preserve"> į derybas kviečiant konkretų tiekėją – </w:t>
      </w:r>
      <w:r w:rsidR="003B1A1D" w:rsidRPr="003B1A1D">
        <w:rPr>
          <w:rFonts w:eastAsia="Times New Roman" w:cstheme="minorHAnsi"/>
          <w:sz w:val="24"/>
          <w:szCs w:val="24"/>
        </w:rPr>
        <w:t>Suomijos įmon</w:t>
      </w:r>
      <w:r w:rsidR="003B1A1D">
        <w:rPr>
          <w:rFonts w:eastAsia="Times New Roman" w:cstheme="minorHAnsi"/>
          <w:sz w:val="24"/>
          <w:szCs w:val="24"/>
        </w:rPr>
        <w:t>ę</w:t>
      </w:r>
      <w:r w:rsidR="003B1A1D" w:rsidRPr="003B1A1D">
        <w:rPr>
          <w:rFonts w:eastAsia="Times New Roman" w:cstheme="minorHAnsi"/>
          <w:sz w:val="24"/>
          <w:szCs w:val="24"/>
        </w:rPr>
        <w:t xml:space="preserve"> Forcit Defence</w:t>
      </w:r>
      <w:r w:rsidR="00D601AA" w:rsidRPr="00425DDD">
        <w:rPr>
          <w:rFonts w:eastAsia="Times New Roman" w:cstheme="minorHAnsi"/>
          <w:sz w:val="24"/>
          <w:szCs w:val="24"/>
        </w:rPr>
        <w:t>.</w:t>
      </w:r>
    </w:p>
    <w:p w14:paraId="6A2CD1A5" w14:textId="5F4C55EF" w:rsidR="009536F6" w:rsidRPr="00425DDD" w:rsidRDefault="000127A3" w:rsidP="002F35D1">
      <w:pPr>
        <w:tabs>
          <w:tab w:val="left" w:pos="1134"/>
        </w:tabs>
        <w:spacing w:after="0"/>
        <w:ind w:firstLine="567"/>
        <w:rPr>
          <w:rFonts w:eastAsia="Times New Roman" w:cstheme="minorHAnsi"/>
          <w:sz w:val="24"/>
          <w:szCs w:val="24"/>
        </w:rPr>
      </w:pPr>
      <w:r w:rsidRPr="000127A3">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B6DE059" w14:textId="77777777" w:rsidR="005F3A57" w:rsidRDefault="005F3A57" w:rsidP="006C0D52">
      <w:pPr>
        <w:tabs>
          <w:tab w:val="left" w:pos="1134"/>
        </w:tabs>
        <w:spacing w:after="0" w:line="360" w:lineRule="auto"/>
        <w:ind w:firstLine="567"/>
        <w:rPr>
          <w:rFonts w:eastAsia="Times New Roman" w:cstheme="minorHAnsi"/>
          <w:sz w:val="24"/>
          <w:szCs w:val="24"/>
        </w:rPr>
      </w:pPr>
    </w:p>
    <w:p w14:paraId="350FE52D" w14:textId="77777777" w:rsidR="00CA7FD2" w:rsidRDefault="00CA7FD2"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E27AB1">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D75CD2">
            <w:pPr>
              <w:tabs>
                <w:tab w:val="left" w:pos="1134"/>
              </w:tabs>
              <w:spacing w:after="0" w:line="360" w:lineRule="auto"/>
              <w:jc w:val="right"/>
              <w:rPr>
                <w:rFonts w:eastAsia="Times New Roman" w:cstheme="minorHAnsi"/>
                <w:sz w:val="24"/>
                <w:szCs w:val="24"/>
              </w:rPr>
            </w:pPr>
            <w:r>
              <w:rPr>
                <w:rFonts w:cstheme="minorHAnsi"/>
                <w:sz w:val="24"/>
                <w:szCs w:val="24"/>
              </w:rPr>
              <w:t>Darius Vedrickas</w:t>
            </w:r>
          </w:p>
        </w:tc>
      </w:tr>
      <w:bookmarkEnd w:id="0"/>
    </w:tbl>
    <w:p w14:paraId="20DEFE4D" w14:textId="77777777" w:rsidR="00BC2DDE" w:rsidRDefault="00BC2DDE" w:rsidP="000235EA">
      <w:pPr>
        <w:tabs>
          <w:tab w:val="left" w:pos="900"/>
        </w:tabs>
        <w:spacing w:after="0" w:line="240" w:lineRule="auto"/>
        <w:rPr>
          <w:rFonts w:eastAsia="Times New Roman" w:cstheme="minorHAnsi"/>
          <w:sz w:val="24"/>
          <w:szCs w:val="24"/>
        </w:rPr>
      </w:pPr>
    </w:p>
    <w:p w14:paraId="0DD570DE" w14:textId="77777777" w:rsidR="00F27AF8" w:rsidRDefault="00F27AF8" w:rsidP="000235EA">
      <w:pPr>
        <w:tabs>
          <w:tab w:val="left" w:pos="900"/>
        </w:tabs>
        <w:spacing w:after="0" w:line="240" w:lineRule="auto"/>
        <w:rPr>
          <w:rFonts w:eastAsia="Times New Roman" w:cstheme="minorHAnsi"/>
          <w:sz w:val="24"/>
          <w:szCs w:val="24"/>
        </w:rPr>
      </w:pPr>
    </w:p>
    <w:p w14:paraId="4FB9AFB3" w14:textId="77777777" w:rsidR="00F27AF8" w:rsidRDefault="00F27AF8" w:rsidP="000235EA">
      <w:pPr>
        <w:tabs>
          <w:tab w:val="left" w:pos="900"/>
        </w:tabs>
        <w:spacing w:after="0" w:line="240" w:lineRule="auto"/>
        <w:rPr>
          <w:rFonts w:eastAsia="Times New Roman" w:cstheme="minorHAnsi"/>
          <w:sz w:val="24"/>
          <w:szCs w:val="24"/>
        </w:rPr>
      </w:pPr>
    </w:p>
    <w:p w14:paraId="3E6FC001" w14:textId="77777777" w:rsidR="00F27AF8" w:rsidRDefault="00F27AF8" w:rsidP="000235EA">
      <w:pPr>
        <w:tabs>
          <w:tab w:val="left" w:pos="900"/>
        </w:tabs>
        <w:spacing w:after="0" w:line="240" w:lineRule="auto"/>
        <w:rPr>
          <w:rFonts w:eastAsia="Times New Roman" w:cstheme="minorHAnsi"/>
          <w:sz w:val="24"/>
          <w:szCs w:val="24"/>
        </w:rPr>
      </w:pPr>
    </w:p>
    <w:p w14:paraId="253CA631" w14:textId="77777777" w:rsidR="00F27AF8" w:rsidRDefault="00F27AF8" w:rsidP="000235EA">
      <w:pPr>
        <w:tabs>
          <w:tab w:val="left" w:pos="900"/>
        </w:tabs>
        <w:spacing w:after="0" w:line="240" w:lineRule="auto"/>
        <w:rPr>
          <w:rFonts w:eastAsia="Times New Roman" w:cstheme="minorHAnsi"/>
          <w:sz w:val="24"/>
          <w:szCs w:val="24"/>
        </w:rPr>
      </w:pPr>
    </w:p>
    <w:p w14:paraId="09619837" w14:textId="77777777" w:rsidR="00503F31" w:rsidRDefault="00503F31" w:rsidP="000235EA">
      <w:pPr>
        <w:tabs>
          <w:tab w:val="left" w:pos="900"/>
        </w:tabs>
        <w:spacing w:after="0" w:line="240" w:lineRule="auto"/>
        <w:rPr>
          <w:rFonts w:eastAsia="Times New Roman" w:cstheme="minorHAnsi"/>
          <w:sz w:val="24"/>
          <w:szCs w:val="24"/>
        </w:rPr>
      </w:pPr>
    </w:p>
    <w:p w14:paraId="3FEBEEB3" w14:textId="77777777" w:rsidR="00503F31" w:rsidRDefault="00503F31" w:rsidP="000235EA">
      <w:pPr>
        <w:tabs>
          <w:tab w:val="left" w:pos="900"/>
        </w:tabs>
        <w:spacing w:after="0" w:line="240" w:lineRule="auto"/>
        <w:rPr>
          <w:rFonts w:eastAsia="Times New Roman" w:cstheme="minorHAnsi"/>
          <w:sz w:val="24"/>
          <w:szCs w:val="24"/>
        </w:rPr>
      </w:pPr>
    </w:p>
    <w:p w14:paraId="4A4A9065" w14:textId="77777777" w:rsidR="00503F31" w:rsidRDefault="00503F31" w:rsidP="000235EA">
      <w:pPr>
        <w:tabs>
          <w:tab w:val="left" w:pos="900"/>
        </w:tabs>
        <w:spacing w:after="0" w:line="240" w:lineRule="auto"/>
        <w:rPr>
          <w:rFonts w:eastAsia="Times New Roman" w:cstheme="minorHAnsi"/>
          <w:sz w:val="24"/>
          <w:szCs w:val="24"/>
        </w:rPr>
      </w:pPr>
    </w:p>
    <w:p w14:paraId="6A6CA7A6" w14:textId="77777777" w:rsidR="00503F31" w:rsidRDefault="00503F31" w:rsidP="000235EA">
      <w:pPr>
        <w:tabs>
          <w:tab w:val="left" w:pos="900"/>
        </w:tabs>
        <w:spacing w:after="0" w:line="240" w:lineRule="auto"/>
        <w:rPr>
          <w:rFonts w:eastAsia="Times New Roman" w:cstheme="minorHAnsi"/>
          <w:sz w:val="24"/>
          <w:szCs w:val="24"/>
        </w:rPr>
      </w:pPr>
    </w:p>
    <w:p w14:paraId="734773BA" w14:textId="77777777" w:rsidR="00503F31" w:rsidRDefault="00503F31" w:rsidP="000235EA">
      <w:pPr>
        <w:tabs>
          <w:tab w:val="left" w:pos="900"/>
        </w:tabs>
        <w:spacing w:after="0" w:line="240" w:lineRule="auto"/>
        <w:rPr>
          <w:rFonts w:eastAsia="Times New Roman" w:cstheme="minorHAnsi"/>
          <w:sz w:val="24"/>
          <w:szCs w:val="24"/>
        </w:rPr>
      </w:pPr>
    </w:p>
    <w:p w14:paraId="1A8B06C4" w14:textId="77777777" w:rsidR="00503F31" w:rsidRDefault="00503F31" w:rsidP="000235EA">
      <w:pPr>
        <w:tabs>
          <w:tab w:val="left" w:pos="900"/>
        </w:tabs>
        <w:spacing w:after="0" w:line="240" w:lineRule="auto"/>
        <w:rPr>
          <w:rFonts w:eastAsia="Times New Roman" w:cstheme="minorHAnsi"/>
          <w:sz w:val="24"/>
          <w:szCs w:val="24"/>
        </w:rPr>
      </w:pPr>
    </w:p>
    <w:p w14:paraId="2D327F11" w14:textId="77777777" w:rsidR="00503F31" w:rsidRDefault="00503F31" w:rsidP="000235EA">
      <w:pPr>
        <w:tabs>
          <w:tab w:val="left" w:pos="900"/>
        </w:tabs>
        <w:spacing w:after="0" w:line="240" w:lineRule="auto"/>
        <w:rPr>
          <w:rFonts w:eastAsia="Times New Roman" w:cstheme="minorHAnsi"/>
          <w:sz w:val="24"/>
          <w:szCs w:val="24"/>
        </w:rPr>
      </w:pPr>
    </w:p>
    <w:p w14:paraId="39558820" w14:textId="77777777" w:rsidR="00503F31" w:rsidRDefault="00503F31" w:rsidP="000235EA">
      <w:pPr>
        <w:tabs>
          <w:tab w:val="left" w:pos="900"/>
        </w:tabs>
        <w:spacing w:after="0" w:line="240" w:lineRule="auto"/>
        <w:rPr>
          <w:rFonts w:eastAsia="Times New Roman" w:cstheme="minorHAnsi"/>
          <w:sz w:val="24"/>
          <w:szCs w:val="24"/>
        </w:rPr>
      </w:pPr>
    </w:p>
    <w:p w14:paraId="2DB860E2" w14:textId="77777777" w:rsidR="00503F31" w:rsidRDefault="00503F31" w:rsidP="000235EA">
      <w:pPr>
        <w:tabs>
          <w:tab w:val="left" w:pos="900"/>
        </w:tabs>
        <w:spacing w:after="0" w:line="240" w:lineRule="auto"/>
        <w:rPr>
          <w:rFonts w:eastAsia="Times New Roman" w:cstheme="minorHAnsi"/>
          <w:sz w:val="24"/>
          <w:szCs w:val="24"/>
        </w:rPr>
      </w:pPr>
    </w:p>
    <w:p w14:paraId="0B679339" w14:textId="77777777" w:rsidR="00503F31" w:rsidRDefault="00503F31" w:rsidP="000235EA">
      <w:pPr>
        <w:tabs>
          <w:tab w:val="left" w:pos="900"/>
        </w:tabs>
        <w:spacing w:after="0" w:line="240" w:lineRule="auto"/>
        <w:rPr>
          <w:rFonts w:eastAsia="Times New Roman" w:cstheme="minorHAnsi"/>
          <w:sz w:val="24"/>
          <w:szCs w:val="24"/>
        </w:rPr>
      </w:pPr>
    </w:p>
    <w:p w14:paraId="32152B08" w14:textId="77777777" w:rsidR="00503F31" w:rsidRDefault="00503F31" w:rsidP="000235EA">
      <w:pPr>
        <w:tabs>
          <w:tab w:val="left" w:pos="900"/>
        </w:tabs>
        <w:spacing w:after="0" w:line="240" w:lineRule="auto"/>
        <w:rPr>
          <w:rFonts w:eastAsia="Times New Roman" w:cstheme="minorHAnsi"/>
          <w:sz w:val="24"/>
          <w:szCs w:val="24"/>
        </w:rPr>
      </w:pPr>
    </w:p>
    <w:p w14:paraId="0BDFC1C8" w14:textId="77777777" w:rsidR="00503F31" w:rsidRDefault="00503F31" w:rsidP="000235EA">
      <w:pPr>
        <w:tabs>
          <w:tab w:val="left" w:pos="900"/>
        </w:tabs>
        <w:spacing w:after="0" w:line="240" w:lineRule="auto"/>
        <w:rPr>
          <w:rFonts w:eastAsia="Times New Roman" w:cstheme="minorHAnsi"/>
          <w:sz w:val="24"/>
          <w:szCs w:val="24"/>
        </w:rPr>
      </w:pPr>
    </w:p>
    <w:p w14:paraId="5096C26C" w14:textId="77777777" w:rsidR="00503F31" w:rsidRDefault="00503F31" w:rsidP="000235EA">
      <w:pPr>
        <w:tabs>
          <w:tab w:val="left" w:pos="900"/>
        </w:tabs>
        <w:spacing w:after="0" w:line="240" w:lineRule="auto"/>
        <w:rPr>
          <w:rFonts w:eastAsia="Times New Roman" w:cstheme="minorHAnsi"/>
          <w:sz w:val="24"/>
          <w:szCs w:val="24"/>
        </w:rPr>
      </w:pPr>
    </w:p>
    <w:p w14:paraId="161FBADA" w14:textId="77777777" w:rsidR="00503F31" w:rsidRDefault="00503F31" w:rsidP="000235EA">
      <w:pPr>
        <w:tabs>
          <w:tab w:val="left" w:pos="900"/>
        </w:tabs>
        <w:spacing w:after="0" w:line="240" w:lineRule="auto"/>
        <w:rPr>
          <w:rFonts w:eastAsia="Times New Roman" w:cstheme="minorHAnsi"/>
          <w:sz w:val="24"/>
          <w:szCs w:val="24"/>
        </w:rPr>
      </w:pPr>
    </w:p>
    <w:p w14:paraId="22EFD8BB" w14:textId="77777777" w:rsidR="00503F31" w:rsidRDefault="00503F31" w:rsidP="000235EA">
      <w:pPr>
        <w:tabs>
          <w:tab w:val="left" w:pos="900"/>
        </w:tabs>
        <w:spacing w:after="0" w:line="240" w:lineRule="auto"/>
        <w:rPr>
          <w:rFonts w:eastAsia="Times New Roman" w:cstheme="minorHAnsi"/>
          <w:sz w:val="24"/>
          <w:szCs w:val="24"/>
        </w:rPr>
      </w:pPr>
    </w:p>
    <w:p w14:paraId="3153AAB5" w14:textId="77777777" w:rsidR="00503F31" w:rsidRDefault="00503F31" w:rsidP="000235EA">
      <w:pPr>
        <w:tabs>
          <w:tab w:val="left" w:pos="900"/>
        </w:tabs>
        <w:spacing w:after="0" w:line="240" w:lineRule="auto"/>
        <w:rPr>
          <w:rFonts w:eastAsia="Times New Roman" w:cstheme="minorHAnsi"/>
          <w:sz w:val="24"/>
          <w:szCs w:val="24"/>
        </w:rPr>
      </w:pPr>
    </w:p>
    <w:p w14:paraId="3CF9C615" w14:textId="77777777" w:rsidR="00503F31" w:rsidRDefault="00503F31" w:rsidP="000235EA">
      <w:pPr>
        <w:tabs>
          <w:tab w:val="left" w:pos="900"/>
        </w:tabs>
        <w:spacing w:after="0" w:line="240" w:lineRule="auto"/>
        <w:rPr>
          <w:rFonts w:eastAsia="Times New Roman" w:cstheme="minorHAnsi"/>
          <w:sz w:val="24"/>
          <w:szCs w:val="24"/>
        </w:rPr>
      </w:pPr>
    </w:p>
    <w:p w14:paraId="4E1C0868" w14:textId="77777777" w:rsidR="00503F31" w:rsidRDefault="00503F31" w:rsidP="000235EA">
      <w:pPr>
        <w:tabs>
          <w:tab w:val="left" w:pos="900"/>
        </w:tabs>
        <w:spacing w:after="0" w:line="240" w:lineRule="auto"/>
        <w:rPr>
          <w:rFonts w:eastAsia="Times New Roman" w:cstheme="minorHAnsi"/>
          <w:sz w:val="24"/>
          <w:szCs w:val="24"/>
        </w:rPr>
      </w:pPr>
    </w:p>
    <w:p w14:paraId="2CDCE96A" w14:textId="77777777" w:rsidR="00503F31" w:rsidRDefault="00503F31" w:rsidP="000235EA">
      <w:pPr>
        <w:tabs>
          <w:tab w:val="left" w:pos="900"/>
        </w:tabs>
        <w:spacing w:after="0" w:line="240" w:lineRule="auto"/>
        <w:rPr>
          <w:rFonts w:eastAsia="Times New Roman" w:cstheme="minorHAnsi"/>
          <w:sz w:val="24"/>
          <w:szCs w:val="24"/>
        </w:rPr>
      </w:pPr>
    </w:p>
    <w:p w14:paraId="4A80CFB2" w14:textId="77777777" w:rsidR="00F27AF8" w:rsidRDefault="00F27AF8" w:rsidP="000235EA">
      <w:pPr>
        <w:tabs>
          <w:tab w:val="left" w:pos="900"/>
        </w:tabs>
        <w:spacing w:after="0" w:line="240" w:lineRule="auto"/>
        <w:rPr>
          <w:rFonts w:eastAsia="Times New Roman" w:cstheme="minorHAnsi"/>
          <w:sz w:val="24"/>
          <w:szCs w:val="24"/>
        </w:rPr>
      </w:pPr>
    </w:p>
    <w:p w14:paraId="3B0408CE" w14:textId="77777777" w:rsidR="00E54BB6" w:rsidRPr="00E54BB6" w:rsidRDefault="00E54BB6" w:rsidP="000235EA">
      <w:pPr>
        <w:tabs>
          <w:tab w:val="left" w:pos="900"/>
        </w:tabs>
        <w:spacing w:after="0" w:line="240" w:lineRule="auto"/>
        <w:rPr>
          <w:rFonts w:eastAsia="Times New Roman" w:cstheme="minorHAnsi"/>
          <w:sz w:val="24"/>
          <w:szCs w:val="24"/>
        </w:rPr>
      </w:pPr>
    </w:p>
    <w:p w14:paraId="41E7E48D" w14:textId="3CEA8952" w:rsidR="00A252EC" w:rsidRPr="00E54BB6" w:rsidRDefault="00177057" w:rsidP="000235EA">
      <w:pPr>
        <w:tabs>
          <w:tab w:val="left" w:pos="900"/>
        </w:tabs>
        <w:spacing w:after="0" w:line="240" w:lineRule="auto"/>
        <w:rPr>
          <w:rFonts w:eastAsia="Times New Roman" w:cstheme="minorHAnsi"/>
          <w:sz w:val="24"/>
          <w:szCs w:val="24"/>
        </w:rPr>
      </w:pPr>
      <w:r w:rsidRPr="00E54BB6">
        <w:rPr>
          <w:rFonts w:eastAsia="Times New Roman" w:cstheme="minorHAnsi"/>
          <w:sz w:val="24"/>
          <w:szCs w:val="24"/>
        </w:rPr>
        <w:t xml:space="preserve">Šarūnė Jatulytė, tel. (8 5) 219 7024, el. p. </w:t>
      </w:r>
      <w:hyperlink r:id="rId12" w:history="1">
        <w:r w:rsidRPr="00E54BB6">
          <w:rPr>
            <w:rStyle w:val="Hyperlink"/>
            <w:rFonts w:eastAsia="Times New Roman" w:cstheme="minorHAnsi"/>
            <w:sz w:val="24"/>
            <w:szCs w:val="24"/>
          </w:rPr>
          <w:t>Sarune.Jatulyte@vpt.lt</w:t>
        </w:r>
      </w:hyperlink>
    </w:p>
    <w:sectPr w:rsidR="00A252EC" w:rsidRPr="00E54BB6" w:rsidSect="00AD2A6E">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CCA11" w14:textId="77777777" w:rsidR="00AD2A6E" w:rsidRDefault="00AD2A6E">
      <w:pPr>
        <w:spacing w:after="0" w:line="240" w:lineRule="auto"/>
      </w:pPr>
      <w:r>
        <w:separator/>
      </w:r>
    </w:p>
  </w:endnote>
  <w:endnote w:type="continuationSeparator" w:id="0">
    <w:p w14:paraId="23BC8B50" w14:textId="77777777" w:rsidR="00AD2A6E" w:rsidRDefault="00AD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0A6AEE"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D75CE" w14:textId="77777777" w:rsidR="00AD2A6E" w:rsidRDefault="00AD2A6E">
      <w:pPr>
        <w:spacing w:after="0" w:line="240" w:lineRule="auto"/>
      </w:pPr>
      <w:r>
        <w:separator/>
      </w:r>
    </w:p>
  </w:footnote>
  <w:footnote w:type="continuationSeparator" w:id="0">
    <w:p w14:paraId="64666961" w14:textId="77777777" w:rsidR="00AD2A6E" w:rsidRDefault="00AD2A6E">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1DCF55AD" w14:textId="7E156D51" w:rsidR="00F063F8" w:rsidRDefault="00F063F8">
      <w:pPr>
        <w:pStyle w:val="FootnoteText"/>
      </w:pPr>
      <w:r>
        <w:rPr>
          <w:rStyle w:val="FootnoteReference"/>
        </w:rPr>
        <w:footnoteRef/>
      </w:r>
      <w:r>
        <w:t xml:space="preserve"> Informacija nurodyta Perkančiosios organizacijos </w:t>
      </w:r>
      <w:r w:rsidR="004D00CB">
        <w:t>2024 m. gegužės 2 d. rašte Nr. S-677.</w:t>
      </w:r>
    </w:p>
  </w:footnote>
  <w:footnote w:id="3">
    <w:p w14:paraId="02D94845" w14:textId="58786AF1" w:rsidR="005E3CAC" w:rsidRPr="00F422C8" w:rsidRDefault="005E3CAC" w:rsidP="00F422C8">
      <w:pPr>
        <w:pStyle w:val="FootnoteText"/>
        <w:rPr>
          <w:rFonts w:cstheme="minorHAnsi"/>
        </w:rPr>
      </w:pPr>
      <w:r w:rsidRPr="00F422C8">
        <w:rPr>
          <w:rStyle w:val="FootnoteReference"/>
          <w:rFonts w:cstheme="minorHAnsi"/>
        </w:rPr>
        <w:footnoteRef/>
      </w:r>
      <w:r w:rsidRPr="00F422C8">
        <w:rPr>
          <w:rFonts w:cstheme="minorHAnsi"/>
        </w:rPr>
        <w:t xml:space="preserve"> Perkančioji organizacija 202</w:t>
      </w:r>
      <w:r w:rsidR="00806172" w:rsidRPr="00F422C8">
        <w:rPr>
          <w:rFonts w:cstheme="minorHAnsi"/>
        </w:rPr>
        <w:t>4</w:t>
      </w:r>
      <w:r w:rsidRPr="00F422C8">
        <w:rPr>
          <w:rFonts w:cstheme="minorHAnsi"/>
        </w:rPr>
        <w:t xml:space="preserve"> m. </w:t>
      </w:r>
      <w:r w:rsidR="004E0007">
        <w:rPr>
          <w:rFonts w:cstheme="minorHAnsi"/>
        </w:rPr>
        <w:t>kovo</w:t>
      </w:r>
      <w:r w:rsidR="00806172" w:rsidRPr="00F422C8">
        <w:rPr>
          <w:rFonts w:cstheme="minorHAnsi"/>
        </w:rPr>
        <w:t xml:space="preserve"> 2</w:t>
      </w:r>
      <w:r w:rsidR="00781CCA">
        <w:rPr>
          <w:rFonts w:cstheme="minorHAnsi"/>
        </w:rPr>
        <w:t>7</w:t>
      </w:r>
      <w:r w:rsidRPr="00F422C8">
        <w:rPr>
          <w:rFonts w:cstheme="minorHAnsi"/>
        </w:rPr>
        <w:t xml:space="preserve"> d. rašte Nr. S-</w:t>
      </w:r>
      <w:r w:rsidR="00781CCA">
        <w:rPr>
          <w:rFonts w:cstheme="minorHAnsi"/>
        </w:rPr>
        <w:t>491</w:t>
      </w:r>
      <w:r w:rsidRPr="00F422C8">
        <w:rPr>
          <w:rFonts w:cstheme="minorHAnsi"/>
        </w:rPr>
        <w:t xml:space="preserve"> nurodė, kad kartu su prašymu nepateiktas komisijos posėdžio protokolas, kuriuo priimtas sprendimas </w:t>
      </w:r>
      <w:r w:rsidR="009C3788" w:rsidRPr="00F422C8">
        <w:rPr>
          <w:rFonts w:cstheme="minorHAnsi"/>
        </w:rPr>
        <w:t>P</w:t>
      </w:r>
      <w:r w:rsidRPr="00F422C8">
        <w:rPr>
          <w:rFonts w:cstheme="minorHAnsi"/>
        </w:rPr>
        <w:t xml:space="preserve">irkimą atlikti neskelbiamų derybų būdu, nes </w:t>
      </w:r>
      <w:r w:rsidR="00806172" w:rsidRPr="00F422C8">
        <w:rPr>
          <w:rFonts w:cstheme="minorHAnsi"/>
        </w:rPr>
        <w:t xml:space="preserve">vadovaujantis </w:t>
      </w:r>
      <w:r w:rsidR="009C3788" w:rsidRPr="00F422C8">
        <w:rPr>
          <w:rFonts w:cstheme="minorHAnsi"/>
        </w:rPr>
        <w:t xml:space="preserve">Gynybos resursų agentūros prie Krašto apsaugos ministerijos </w:t>
      </w:r>
      <w:r w:rsidR="00806172" w:rsidRPr="00F422C8">
        <w:rPr>
          <w:rFonts w:cstheme="minorHAnsi"/>
        </w:rPr>
        <w:t>pirkimų vykdymo tvarkos aprašo</w:t>
      </w:r>
      <w:r w:rsidR="00D67CA3" w:rsidRPr="00F422C8">
        <w:rPr>
          <w:rFonts w:cstheme="minorHAnsi"/>
        </w:rPr>
        <w:t>, patvirtinto</w:t>
      </w:r>
      <w:r w:rsidR="00D67CA3" w:rsidRPr="00DF0945">
        <w:rPr>
          <w:rFonts w:cstheme="minorHAnsi"/>
        </w:rPr>
        <w:t xml:space="preserve"> </w:t>
      </w:r>
      <w:r w:rsidR="00D67CA3" w:rsidRPr="00F422C8">
        <w:rPr>
          <w:rFonts w:cstheme="minorHAnsi"/>
        </w:rPr>
        <w:t>Gynybos resursų agentūros prie Krašto apsaugos ministerijos direktoriaus 2018 m. balandžio 10 d. įsakymu Nr. V-81</w:t>
      </w:r>
      <w:r w:rsidR="00B4586F" w:rsidRPr="00F422C8">
        <w:rPr>
          <w:rFonts w:cstheme="minorHAnsi"/>
        </w:rPr>
        <w:t>,</w:t>
      </w:r>
      <w:r w:rsidR="00806172" w:rsidRPr="00F422C8">
        <w:rPr>
          <w:rFonts w:cstheme="minorHAnsi"/>
        </w:rPr>
        <w:t xml:space="preserve"> 11 punktu „</w:t>
      </w:r>
      <w:r w:rsidR="00B4586F" w:rsidRPr="00F422C8">
        <w:rPr>
          <w:rFonts w:cstheme="minorHAnsi"/>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806172" w:rsidRPr="00F422C8">
        <w:rPr>
          <w:rFonts w:cstheme="minorHAnsi"/>
        </w:rPr>
        <w:t xml:space="preserve">“, t. y. </w:t>
      </w:r>
      <w:r w:rsidR="00F422C8" w:rsidRPr="00F422C8">
        <w:rPr>
          <w:rFonts w:cstheme="minorHAnsi"/>
        </w:rPr>
        <w:t xml:space="preserve">pirkimo </w:t>
      </w:r>
      <w:r w:rsidR="00806172" w:rsidRPr="00F422C8">
        <w:rPr>
          <w:rFonts w:cstheme="minorHAnsi"/>
        </w:rPr>
        <w:t xml:space="preserve">komisija </w:t>
      </w:r>
      <w:r w:rsidR="00F422C8" w:rsidRPr="00F422C8">
        <w:rPr>
          <w:rFonts w:cstheme="minorHAnsi"/>
        </w:rPr>
        <w:t>sudaroma atlikus inicijavimo procedūras.</w:t>
      </w:r>
    </w:p>
  </w:footnote>
  <w:footnote w:id="4">
    <w:p w14:paraId="0E21D333" w14:textId="0699E585" w:rsidR="00BC742D" w:rsidRDefault="00BC742D">
      <w:pPr>
        <w:pStyle w:val="FootnoteText"/>
      </w:pPr>
      <w:r>
        <w:rPr>
          <w:rStyle w:val="FootnoteReference"/>
        </w:rPr>
        <w:footnoteRef/>
      </w:r>
      <w:r>
        <w:t xml:space="preserve"> Informacija pateikta Perkančiosios organizacijos 2024 m. </w:t>
      </w:r>
      <w:r w:rsidR="004E0007">
        <w:t>kovo 27</w:t>
      </w:r>
      <w:r w:rsidR="00B81EEE">
        <w:t xml:space="preserve"> </w:t>
      </w:r>
      <w:r>
        <w:t>d. rašte Nr. S-</w:t>
      </w:r>
      <w:r w:rsidR="004E0007">
        <w:t>491</w:t>
      </w:r>
      <w:r w:rsidR="005B0AF4">
        <w:t>.</w:t>
      </w:r>
      <w:r>
        <w:t xml:space="preserve"> </w:t>
      </w:r>
    </w:p>
  </w:footnote>
  <w:footnote w:id="5">
    <w:p w14:paraId="0D31EEB6" w14:textId="44388ABE" w:rsidR="00977618" w:rsidRDefault="00977618">
      <w:pPr>
        <w:pStyle w:val="FootnoteText"/>
      </w:pPr>
      <w:r>
        <w:rPr>
          <w:rStyle w:val="FootnoteReference"/>
        </w:rPr>
        <w:footnoteRef/>
      </w:r>
      <w:r>
        <w:t xml:space="preserve"> </w:t>
      </w:r>
      <w:r w:rsidR="006A2365">
        <w:t xml:space="preserve">Suomijos įmonės </w:t>
      </w:r>
      <w:r w:rsidR="00062238" w:rsidRPr="00062238">
        <w:t xml:space="preserve">Forcit Defence </w:t>
      </w:r>
      <w:r w:rsidR="006A2365">
        <w:t>2024 m. gegužės 10 d. raštas.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39B"/>
    <w:rsid w:val="0000795D"/>
    <w:rsid w:val="00007E39"/>
    <w:rsid w:val="00010124"/>
    <w:rsid w:val="000109DE"/>
    <w:rsid w:val="00011011"/>
    <w:rsid w:val="000127A3"/>
    <w:rsid w:val="000129BF"/>
    <w:rsid w:val="000141A9"/>
    <w:rsid w:val="00015D20"/>
    <w:rsid w:val="0001675C"/>
    <w:rsid w:val="0002018B"/>
    <w:rsid w:val="0002304F"/>
    <w:rsid w:val="000235EA"/>
    <w:rsid w:val="00023BB9"/>
    <w:rsid w:val="00026429"/>
    <w:rsid w:val="00026E97"/>
    <w:rsid w:val="00026F0F"/>
    <w:rsid w:val="00027F0F"/>
    <w:rsid w:val="0003681E"/>
    <w:rsid w:val="00036A1A"/>
    <w:rsid w:val="00037E80"/>
    <w:rsid w:val="00040D9F"/>
    <w:rsid w:val="00040E16"/>
    <w:rsid w:val="00041E40"/>
    <w:rsid w:val="00041E68"/>
    <w:rsid w:val="000423C7"/>
    <w:rsid w:val="00042670"/>
    <w:rsid w:val="000427E7"/>
    <w:rsid w:val="00042A30"/>
    <w:rsid w:val="0004399C"/>
    <w:rsid w:val="000474B6"/>
    <w:rsid w:val="00047688"/>
    <w:rsid w:val="00053836"/>
    <w:rsid w:val="000555F7"/>
    <w:rsid w:val="00057F5A"/>
    <w:rsid w:val="000602FC"/>
    <w:rsid w:val="00060915"/>
    <w:rsid w:val="0006159A"/>
    <w:rsid w:val="00062238"/>
    <w:rsid w:val="00063A45"/>
    <w:rsid w:val="00064F09"/>
    <w:rsid w:val="00066074"/>
    <w:rsid w:val="00066E27"/>
    <w:rsid w:val="00072112"/>
    <w:rsid w:val="00072683"/>
    <w:rsid w:val="0007428D"/>
    <w:rsid w:val="00074795"/>
    <w:rsid w:val="000873CF"/>
    <w:rsid w:val="00087480"/>
    <w:rsid w:val="0009012B"/>
    <w:rsid w:val="00090D3D"/>
    <w:rsid w:val="00095892"/>
    <w:rsid w:val="000977CE"/>
    <w:rsid w:val="000A01B4"/>
    <w:rsid w:val="000A03D1"/>
    <w:rsid w:val="000A049A"/>
    <w:rsid w:val="000A1623"/>
    <w:rsid w:val="000A3B14"/>
    <w:rsid w:val="000A3C1A"/>
    <w:rsid w:val="000A6AEE"/>
    <w:rsid w:val="000B28CE"/>
    <w:rsid w:val="000B39C8"/>
    <w:rsid w:val="000B40F1"/>
    <w:rsid w:val="000C1F67"/>
    <w:rsid w:val="000C30B0"/>
    <w:rsid w:val="000C3129"/>
    <w:rsid w:val="000C4049"/>
    <w:rsid w:val="000C69ED"/>
    <w:rsid w:val="000D2904"/>
    <w:rsid w:val="000D2B9E"/>
    <w:rsid w:val="000D2D59"/>
    <w:rsid w:val="000D4C21"/>
    <w:rsid w:val="000D5124"/>
    <w:rsid w:val="000D7557"/>
    <w:rsid w:val="000D7AB7"/>
    <w:rsid w:val="000D7EA9"/>
    <w:rsid w:val="000E34D0"/>
    <w:rsid w:val="000E365F"/>
    <w:rsid w:val="000E4C54"/>
    <w:rsid w:val="000E5ADB"/>
    <w:rsid w:val="000F1A58"/>
    <w:rsid w:val="000F1D74"/>
    <w:rsid w:val="00100B19"/>
    <w:rsid w:val="001014E7"/>
    <w:rsid w:val="00101D97"/>
    <w:rsid w:val="00104B76"/>
    <w:rsid w:val="0010614B"/>
    <w:rsid w:val="00113011"/>
    <w:rsid w:val="00117157"/>
    <w:rsid w:val="001217B9"/>
    <w:rsid w:val="001227F2"/>
    <w:rsid w:val="00122D81"/>
    <w:rsid w:val="00122DB8"/>
    <w:rsid w:val="00123775"/>
    <w:rsid w:val="00124447"/>
    <w:rsid w:val="0012489C"/>
    <w:rsid w:val="00125D78"/>
    <w:rsid w:val="001268C3"/>
    <w:rsid w:val="001271D7"/>
    <w:rsid w:val="0013110D"/>
    <w:rsid w:val="00134F3B"/>
    <w:rsid w:val="001406A0"/>
    <w:rsid w:val="00140713"/>
    <w:rsid w:val="001408C9"/>
    <w:rsid w:val="00143D28"/>
    <w:rsid w:val="00144C95"/>
    <w:rsid w:val="001454C1"/>
    <w:rsid w:val="00145998"/>
    <w:rsid w:val="00147B1D"/>
    <w:rsid w:val="00150598"/>
    <w:rsid w:val="00150F16"/>
    <w:rsid w:val="001529E9"/>
    <w:rsid w:val="0015482B"/>
    <w:rsid w:val="00156EF5"/>
    <w:rsid w:val="001621B6"/>
    <w:rsid w:val="00163CB2"/>
    <w:rsid w:val="00164EAF"/>
    <w:rsid w:val="001655E4"/>
    <w:rsid w:val="00167188"/>
    <w:rsid w:val="00167F69"/>
    <w:rsid w:val="00175C6F"/>
    <w:rsid w:val="00177057"/>
    <w:rsid w:val="0018108B"/>
    <w:rsid w:val="00185BE5"/>
    <w:rsid w:val="0019062E"/>
    <w:rsid w:val="00192521"/>
    <w:rsid w:val="00193A9A"/>
    <w:rsid w:val="001956C8"/>
    <w:rsid w:val="00196361"/>
    <w:rsid w:val="00196C1F"/>
    <w:rsid w:val="001A3043"/>
    <w:rsid w:val="001B01CC"/>
    <w:rsid w:val="001B16FE"/>
    <w:rsid w:val="001B4AE3"/>
    <w:rsid w:val="001B56A3"/>
    <w:rsid w:val="001C0205"/>
    <w:rsid w:val="001C1347"/>
    <w:rsid w:val="001C14C2"/>
    <w:rsid w:val="001C1E64"/>
    <w:rsid w:val="001C6C41"/>
    <w:rsid w:val="001D1AE8"/>
    <w:rsid w:val="001D3AE0"/>
    <w:rsid w:val="001D6141"/>
    <w:rsid w:val="001D6748"/>
    <w:rsid w:val="001D78C3"/>
    <w:rsid w:val="001D7AD1"/>
    <w:rsid w:val="001E00E3"/>
    <w:rsid w:val="001E18A1"/>
    <w:rsid w:val="001E4065"/>
    <w:rsid w:val="001E4371"/>
    <w:rsid w:val="001E539D"/>
    <w:rsid w:val="001E55D7"/>
    <w:rsid w:val="001E7D80"/>
    <w:rsid w:val="001F1560"/>
    <w:rsid w:val="001F5993"/>
    <w:rsid w:val="001F66AF"/>
    <w:rsid w:val="0020092B"/>
    <w:rsid w:val="00200CEE"/>
    <w:rsid w:val="00200DFF"/>
    <w:rsid w:val="002065C5"/>
    <w:rsid w:val="00207D5C"/>
    <w:rsid w:val="00211943"/>
    <w:rsid w:val="0021214A"/>
    <w:rsid w:val="0021421A"/>
    <w:rsid w:val="00215E7C"/>
    <w:rsid w:val="002221F4"/>
    <w:rsid w:val="00227411"/>
    <w:rsid w:val="00227E2F"/>
    <w:rsid w:val="002314C1"/>
    <w:rsid w:val="00232100"/>
    <w:rsid w:val="002349D4"/>
    <w:rsid w:val="00236B7C"/>
    <w:rsid w:val="00237BD2"/>
    <w:rsid w:val="002403CA"/>
    <w:rsid w:val="00240B7A"/>
    <w:rsid w:val="002411AC"/>
    <w:rsid w:val="00241A75"/>
    <w:rsid w:val="00243103"/>
    <w:rsid w:val="0024378C"/>
    <w:rsid w:val="00244FC3"/>
    <w:rsid w:val="0024553C"/>
    <w:rsid w:val="00247A39"/>
    <w:rsid w:val="00247A77"/>
    <w:rsid w:val="00250200"/>
    <w:rsid w:val="00253F31"/>
    <w:rsid w:val="00254549"/>
    <w:rsid w:val="00254A0C"/>
    <w:rsid w:val="00255109"/>
    <w:rsid w:val="00255661"/>
    <w:rsid w:val="0025586C"/>
    <w:rsid w:val="00256B50"/>
    <w:rsid w:val="00260E09"/>
    <w:rsid w:val="00262DA4"/>
    <w:rsid w:val="00263E4F"/>
    <w:rsid w:val="00265F59"/>
    <w:rsid w:val="00267761"/>
    <w:rsid w:val="00267DBF"/>
    <w:rsid w:val="002711C3"/>
    <w:rsid w:val="00271C3B"/>
    <w:rsid w:val="0027463A"/>
    <w:rsid w:val="00274BDA"/>
    <w:rsid w:val="0028155A"/>
    <w:rsid w:val="002817EC"/>
    <w:rsid w:val="00284B75"/>
    <w:rsid w:val="00285673"/>
    <w:rsid w:val="00286ADC"/>
    <w:rsid w:val="00286F83"/>
    <w:rsid w:val="0029132D"/>
    <w:rsid w:val="00292F29"/>
    <w:rsid w:val="00296059"/>
    <w:rsid w:val="00296520"/>
    <w:rsid w:val="002A027C"/>
    <w:rsid w:val="002A2A0A"/>
    <w:rsid w:val="002A33E0"/>
    <w:rsid w:val="002A3684"/>
    <w:rsid w:val="002B073F"/>
    <w:rsid w:val="002B11D9"/>
    <w:rsid w:val="002B2799"/>
    <w:rsid w:val="002B32D7"/>
    <w:rsid w:val="002B374E"/>
    <w:rsid w:val="002B49DD"/>
    <w:rsid w:val="002C399D"/>
    <w:rsid w:val="002C483E"/>
    <w:rsid w:val="002C5798"/>
    <w:rsid w:val="002C6809"/>
    <w:rsid w:val="002D02D3"/>
    <w:rsid w:val="002D45E5"/>
    <w:rsid w:val="002D4CD4"/>
    <w:rsid w:val="002D5A76"/>
    <w:rsid w:val="002E0DCA"/>
    <w:rsid w:val="002E107F"/>
    <w:rsid w:val="002E1B27"/>
    <w:rsid w:val="002E219F"/>
    <w:rsid w:val="002E3895"/>
    <w:rsid w:val="002E44D7"/>
    <w:rsid w:val="002E5B40"/>
    <w:rsid w:val="002F0705"/>
    <w:rsid w:val="002F2151"/>
    <w:rsid w:val="002F35D1"/>
    <w:rsid w:val="002F7B19"/>
    <w:rsid w:val="00300469"/>
    <w:rsid w:val="003018CE"/>
    <w:rsid w:val="00304BC9"/>
    <w:rsid w:val="00305E5E"/>
    <w:rsid w:val="00306142"/>
    <w:rsid w:val="0031378D"/>
    <w:rsid w:val="00320710"/>
    <w:rsid w:val="00321FEF"/>
    <w:rsid w:val="00322B33"/>
    <w:rsid w:val="00324400"/>
    <w:rsid w:val="00326D5F"/>
    <w:rsid w:val="00326F75"/>
    <w:rsid w:val="00330856"/>
    <w:rsid w:val="003335A0"/>
    <w:rsid w:val="00333794"/>
    <w:rsid w:val="00333C87"/>
    <w:rsid w:val="003344AA"/>
    <w:rsid w:val="00335678"/>
    <w:rsid w:val="00337D63"/>
    <w:rsid w:val="00340684"/>
    <w:rsid w:val="0034229D"/>
    <w:rsid w:val="003429CC"/>
    <w:rsid w:val="00343BED"/>
    <w:rsid w:val="00345358"/>
    <w:rsid w:val="00345552"/>
    <w:rsid w:val="00346BAC"/>
    <w:rsid w:val="00347221"/>
    <w:rsid w:val="00352178"/>
    <w:rsid w:val="003534EE"/>
    <w:rsid w:val="00355CFB"/>
    <w:rsid w:val="00356134"/>
    <w:rsid w:val="003621CB"/>
    <w:rsid w:val="003625B5"/>
    <w:rsid w:val="00362A22"/>
    <w:rsid w:val="003676A7"/>
    <w:rsid w:val="003714F7"/>
    <w:rsid w:val="003720C6"/>
    <w:rsid w:val="00373D6C"/>
    <w:rsid w:val="00374EE9"/>
    <w:rsid w:val="0037585F"/>
    <w:rsid w:val="00375872"/>
    <w:rsid w:val="003759B3"/>
    <w:rsid w:val="0037679C"/>
    <w:rsid w:val="00377040"/>
    <w:rsid w:val="00380BA0"/>
    <w:rsid w:val="003824C1"/>
    <w:rsid w:val="0038591F"/>
    <w:rsid w:val="003861FE"/>
    <w:rsid w:val="00387FF8"/>
    <w:rsid w:val="003922C8"/>
    <w:rsid w:val="00393212"/>
    <w:rsid w:val="0039636A"/>
    <w:rsid w:val="00396DD1"/>
    <w:rsid w:val="00397F4F"/>
    <w:rsid w:val="003A311D"/>
    <w:rsid w:val="003A5433"/>
    <w:rsid w:val="003B1229"/>
    <w:rsid w:val="003B1A1D"/>
    <w:rsid w:val="003C173B"/>
    <w:rsid w:val="003C68F0"/>
    <w:rsid w:val="003C6E95"/>
    <w:rsid w:val="003D0152"/>
    <w:rsid w:val="003D17FA"/>
    <w:rsid w:val="003D389D"/>
    <w:rsid w:val="003D423B"/>
    <w:rsid w:val="003D75C9"/>
    <w:rsid w:val="003E4388"/>
    <w:rsid w:val="003F2456"/>
    <w:rsid w:val="003F3DC7"/>
    <w:rsid w:val="0040068C"/>
    <w:rsid w:val="004007B2"/>
    <w:rsid w:val="00401444"/>
    <w:rsid w:val="0040172E"/>
    <w:rsid w:val="004020D1"/>
    <w:rsid w:val="0040215C"/>
    <w:rsid w:val="00402ADC"/>
    <w:rsid w:val="004045AD"/>
    <w:rsid w:val="00405738"/>
    <w:rsid w:val="00406E07"/>
    <w:rsid w:val="0041101D"/>
    <w:rsid w:val="00415CE6"/>
    <w:rsid w:val="004165C5"/>
    <w:rsid w:val="004174FD"/>
    <w:rsid w:val="00421094"/>
    <w:rsid w:val="004211E5"/>
    <w:rsid w:val="00421460"/>
    <w:rsid w:val="00423084"/>
    <w:rsid w:val="00424FCA"/>
    <w:rsid w:val="00425DDD"/>
    <w:rsid w:val="00425E7C"/>
    <w:rsid w:val="004265A1"/>
    <w:rsid w:val="00431C03"/>
    <w:rsid w:val="0043239D"/>
    <w:rsid w:val="00434927"/>
    <w:rsid w:val="00436D8C"/>
    <w:rsid w:val="004377F2"/>
    <w:rsid w:val="00440C47"/>
    <w:rsid w:val="004420D2"/>
    <w:rsid w:val="004436E3"/>
    <w:rsid w:val="004444E4"/>
    <w:rsid w:val="004446F0"/>
    <w:rsid w:val="004460B2"/>
    <w:rsid w:val="00446C26"/>
    <w:rsid w:val="004502D8"/>
    <w:rsid w:val="00450B4F"/>
    <w:rsid w:val="00454143"/>
    <w:rsid w:val="00454867"/>
    <w:rsid w:val="0045530C"/>
    <w:rsid w:val="00455F9E"/>
    <w:rsid w:val="00461A54"/>
    <w:rsid w:val="00461FDC"/>
    <w:rsid w:val="0046239C"/>
    <w:rsid w:val="00464BF4"/>
    <w:rsid w:val="00465BB4"/>
    <w:rsid w:val="004701F0"/>
    <w:rsid w:val="0047021F"/>
    <w:rsid w:val="004707A8"/>
    <w:rsid w:val="0047423F"/>
    <w:rsid w:val="00475C4A"/>
    <w:rsid w:val="0048076F"/>
    <w:rsid w:val="00480B3F"/>
    <w:rsid w:val="0048214F"/>
    <w:rsid w:val="00484049"/>
    <w:rsid w:val="00486EF4"/>
    <w:rsid w:val="0049218A"/>
    <w:rsid w:val="0049457A"/>
    <w:rsid w:val="00495DD0"/>
    <w:rsid w:val="00496492"/>
    <w:rsid w:val="004A1DB1"/>
    <w:rsid w:val="004A3829"/>
    <w:rsid w:val="004A7607"/>
    <w:rsid w:val="004B04C1"/>
    <w:rsid w:val="004B2C65"/>
    <w:rsid w:val="004B33CB"/>
    <w:rsid w:val="004B48C6"/>
    <w:rsid w:val="004B61C6"/>
    <w:rsid w:val="004C218F"/>
    <w:rsid w:val="004C2923"/>
    <w:rsid w:val="004C2EB8"/>
    <w:rsid w:val="004C38F2"/>
    <w:rsid w:val="004C3B53"/>
    <w:rsid w:val="004C48F3"/>
    <w:rsid w:val="004C7BCF"/>
    <w:rsid w:val="004D00CB"/>
    <w:rsid w:val="004D0118"/>
    <w:rsid w:val="004D3817"/>
    <w:rsid w:val="004D3BF4"/>
    <w:rsid w:val="004D4DD6"/>
    <w:rsid w:val="004D4F26"/>
    <w:rsid w:val="004D5BD6"/>
    <w:rsid w:val="004D676E"/>
    <w:rsid w:val="004D7959"/>
    <w:rsid w:val="004D79DA"/>
    <w:rsid w:val="004E0007"/>
    <w:rsid w:val="004E2A36"/>
    <w:rsid w:val="004E50E0"/>
    <w:rsid w:val="004E5D1F"/>
    <w:rsid w:val="004E690C"/>
    <w:rsid w:val="004E7ACF"/>
    <w:rsid w:val="004E7D3A"/>
    <w:rsid w:val="004F1929"/>
    <w:rsid w:val="004F1C96"/>
    <w:rsid w:val="004F512B"/>
    <w:rsid w:val="004F7328"/>
    <w:rsid w:val="0050066A"/>
    <w:rsid w:val="005011FA"/>
    <w:rsid w:val="0050297B"/>
    <w:rsid w:val="00503F31"/>
    <w:rsid w:val="005057E2"/>
    <w:rsid w:val="00511880"/>
    <w:rsid w:val="00513668"/>
    <w:rsid w:val="00514029"/>
    <w:rsid w:val="00516285"/>
    <w:rsid w:val="00517032"/>
    <w:rsid w:val="00520E0A"/>
    <w:rsid w:val="00523218"/>
    <w:rsid w:val="00527B2C"/>
    <w:rsid w:val="00533A35"/>
    <w:rsid w:val="00533A42"/>
    <w:rsid w:val="00533EF3"/>
    <w:rsid w:val="00535477"/>
    <w:rsid w:val="00535536"/>
    <w:rsid w:val="005419D8"/>
    <w:rsid w:val="00541F84"/>
    <w:rsid w:val="00543AB5"/>
    <w:rsid w:val="00545242"/>
    <w:rsid w:val="005459EF"/>
    <w:rsid w:val="0054640B"/>
    <w:rsid w:val="00551275"/>
    <w:rsid w:val="00551DBC"/>
    <w:rsid w:val="0055273D"/>
    <w:rsid w:val="0055350B"/>
    <w:rsid w:val="005543B8"/>
    <w:rsid w:val="00554C47"/>
    <w:rsid w:val="00556D42"/>
    <w:rsid w:val="00560633"/>
    <w:rsid w:val="0056156A"/>
    <w:rsid w:val="005616EC"/>
    <w:rsid w:val="005624BA"/>
    <w:rsid w:val="005629F3"/>
    <w:rsid w:val="005632E8"/>
    <w:rsid w:val="005639CD"/>
    <w:rsid w:val="00563D9A"/>
    <w:rsid w:val="00565E2A"/>
    <w:rsid w:val="005663E4"/>
    <w:rsid w:val="00566911"/>
    <w:rsid w:val="00570ABA"/>
    <w:rsid w:val="00571BD2"/>
    <w:rsid w:val="005723D0"/>
    <w:rsid w:val="00573C82"/>
    <w:rsid w:val="00573DB9"/>
    <w:rsid w:val="0057497D"/>
    <w:rsid w:val="00574FB0"/>
    <w:rsid w:val="0057610F"/>
    <w:rsid w:val="00577F41"/>
    <w:rsid w:val="00580CDD"/>
    <w:rsid w:val="00583E96"/>
    <w:rsid w:val="00587D30"/>
    <w:rsid w:val="0059154A"/>
    <w:rsid w:val="005923C4"/>
    <w:rsid w:val="00593411"/>
    <w:rsid w:val="005962A0"/>
    <w:rsid w:val="005A13CF"/>
    <w:rsid w:val="005A2155"/>
    <w:rsid w:val="005A2624"/>
    <w:rsid w:val="005A3644"/>
    <w:rsid w:val="005A58FD"/>
    <w:rsid w:val="005A716B"/>
    <w:rsid w:val="005A7756"/>
    <w:rsid w:val="005B03A3"/>
    <w:rsid w:val="005B0A33"/>
    <w:rsid w:val="005B0AF4"/>
    <w:rsid w:val="005B1A1E"/>
    <w:rsid w:val="005B1F33"/>
    <w:rsid w:val="005B337C"/>
    <w:rsid w:val="005B362A"/>
    <w:rsid w:val="005B6514"/>
    <w:rsid w:val="005B694F"/>
    <w:rsid w:val="005C0E40"/>
    <w:rsid w:val="005C22FB"/>
    <w:rsid w:val="005C60F0"/>
    <w:rsid w:val="005D1468"/>
    <w:rsid w:val="005D24DD"/>
    <w:rsid w:val="005D2888"/>
    <w:rsid w:val="005D2A15"/>
    <w:rsid w:val="005E18B8"/>
    <w:rsid w:val="005E1AD3"/>
    <w:rsid w:val="005E3B47"/>
    <w:rsid w:val="005E3CAC"/>
    <w:rsid w:val="005E647C"/>
    <w:rsid w:val="005E6C5B"/>
    <w:rsid w:val="005E7C14"/>
    <w:rsid w:val="005F1367"/>
    <w:rsid w:val="005F3863"/>
    <w:rsid w:val="005F3A57"/>
    <w:rsid w:val="005F6151"/>
    <w:rsid w:val="00603277"/>
    <w:rsid w:val="00603ACC"/>
    <w:rsid w:val="0060644D"/>
    <w:rsid w:val="006072E1"/>
    <w:rsid w:val="00612509"/>
    <w:rsid w:val="00612DCB"/>
    <w:rsid w:val="00614B4F"/>
    <w:rsid w:val="00615E64"/>
    <w:rsid w:val="00616098"/>
    <w:rsid w:val="0061648E"/>
    <w:rsid w:val="00622D9A"/>
    <w:rsid w:val="00624806"/>
    <w:rsid w:val="00626CA7"/>
    <w:rsid w:val="00632923"/>
    <w:rsid w:val="00634299"/>
    <w:rsid w:val="0063455B"/>
    <w:rsid w:val="00635687"/>
    <w:rsid w:val="00641020"/>
    <w:rsid w:val="006455B3"/>
    <w:rsid w:val="00645AD6"/>
    <w:rsid w:val="00646C5F"/>
    <w:rsid w:val="006502C4"/>
    <w:rsid w:val="00651531"/>
    <w:rsid w:val="00651F9E"/>
    <w:rsid w:val="006571B4"/>
    <w:rsid w:val="00660393"/>
    <w:rsid w:val="00660950"/>
    <w:rsid w:val="00661B17"/>
    <w:rsid w:val="00661F93"/>
    <w:rsid w:val="006634CF"/>
    <w:rsid w:val="006647D9"/>
    <w:rsid w:val="00664D8C"/>
    <w:rsid w:val="00664FE5"/>
    <w:rsid w:val="00667B14"/>
    <w:rsid w:val="006732BE"/>
    <w:rsid w:val="006754FF"/>
    <w:rsid w:val="0068041C"/>
    <w:rsid w:val="00680E1A"/>
    <w:rsid w:val="00680F0D"/>
    <w:rsid w:val="00681E32"/>
    <w:rsid w:val="006829A9"/>
    <w:rsid w:val="00682C5E"/>
    <w:rsid w:val="00685F7B"/>
    <w:rsid w:val="006934D8"/>
    <w:rsid w:val="00696E4E"/>
    <w:rsid w:val="00697152"/>
    <w:rsid w:val="006A0E91"/>
    <w:rsid w:val="006A2365"/>
    <w:rsid w:val="006A2CB9"/>
    <w:rsid w:val="006A48C5"/>
    <w:rsid w:val="006A49A9"/>
    <w:rsid w:val="006A5EE0"/>
    <w:rsid w:val="006A6AD5"/>
    <w:rsid w:val="006B20A6"/>
    <w:rsid w:val="006B252B"/>
    <w:rsid w:val="006B28E4"/>
    <w:rsid w:val="006B3CB0"/>
    <w:rsid w:val="006B5DA8"/>
    <w:rsid w:val="006B639F"/>
    <w:rsid w:val="006B720D"/>
    <w:rsid w:val="006C03EF"/>
    <w:rsid w:val="006C0D52"/>
    <w:rsid w:val="006C1FB8"/>
    <w:rsid w:val="006C2659"/>
    <w:rsid w:val="006C4647"/>
    <w:rsid w:val="006C56FB"/>
    <w:rsid w:val="006C578E"/>
    <w:rsid w:val="006D29A5"/>
    <w:rsid w:val="006D358A"/>
    <w:rsid w:val="006E0D77"/>
    <w:rsid w:val="006E7171"/>
    <w:rsid w:val="006E785C"/>
    <w:rsid w:val="006E7C09"/>
    <w:rsid w:val="006F0D8D"/>
    <w:rsid w:val="006F1E69"/>
    <w:rsid w:val="006F31DC"/>
    <w:rsid w:val="006F4100"/>
    <w:rsid w:val="006F78FD"/>
    <w:rsid w:val="007001A3"/>
    <w:rsid w:val="007015B0"/>
    <w:rsid w:val="00704BE1"/>
    <w:rsid w:val="00704E8E"/>
    <w:rsid w:val="0071216F"/>
    <w:rsid w:val="0071752D"/>
    <w:rsid w:val="00720986"/>
    <w:rsid w:val="00720BE5"/>
    <w:rsid w:val="00720CFC"/>
    <w:rsid w:val="00721810"/>
    <w:rsid w:val="007273C8"/>
    <w:rsid w:val="00730631"/>
    <w:rsid w:val="00730C54"/>
    <w:rsid w:val="0073147F"/>
    <w:rsid w:val="007318BD"/>
    <w:rsid w:val="007322A8"/>
    <w:rsid w:val="007345AD"/>
    <w:rsid w:val="00736BEC"/>
    <w:rsid w:val="007371E5"/>
    <w:rsid w:val="007377A4"/>
    <w:rsid w:val="00737D80"/>
    <w:rsid w:val="007407B4"/>
    <w:rsid w:val="0074131E"/>
    <w:rsid w:val="007419B0"/>
    <w:rsid w:val="00744A31"/>
    <w:rsid w:val="00744C4C"/>
    <w:rsid w:val="007472E7"/>
    <w:rsid w:val="00747814"/>
    <w:rsid w:val="007520CF"/>
    <w:rsid w:val="0075223F"/>
    <w:rsid w:val="00752DF5"/>
    <w:rsid w:val="00754637"/>
    <w:rsid w:val="00761FCE"/>
    <w:rsid w:val="00762D77"/>
    <w:rsid w:val="00764521"/>
    <w:rsid w:val="00765222"/>
    <w:rsid w:val="0077242F"/>
    <w:rsid w:val="0077475C"/>
    <w:rsid w:val="00776A1D"/>
    <w:rsid w:val="00777152"/>
    <w:rsid w:val="00777928"/>
    <w:rsid w:val="00781CCA"/>
    <w:rsid w:val="007866EA"/>
    <w:rsid w:val="00791535"/>
    <w:rsid w:val="0079268B"/>
    <w:rsid w:val="00792D31"/>
    <w:rsid w:val="00793683"/>
    <w:rsid w:val="00793C15"/>
    <w:rsid w:val="00793F42"/>
    <w:rsid w:val="007950BE"/>
    <w:rsid w:val="00795C88"/>
    <w:rsid w:val="007A0097"/>
    <w:rsid w:val="007A1414"/>
    <w:rsid w:val="007A3294"/>
    <w:rsid w:val="007A53BF"/>
    <w:rsid w:val="007A6046"/>
    <w:rsid w:val="007A66DB"/>
    <w:rsid w:val="007A7C38"/>
    <w:rsid w:val="007C0C39"/>
    <w:rsid w:val="007C1611"/>
    <w:rsid w:val="007C39DB"/>
    <w:rsid w:val="007C406D"/>
    <w:rsid w:val="007C6DB6"/>
    <w:rsid w:val="007C7173"/>
    <w:rsid w:val="007C7FA6"/>
    <w:rsid w:val="007D07BF"/>
    <w:rsid w:val="007D2F0B"/>
    <w:rsid w:val="007D3E78"/>
    <w:rsid w:val="007D56DF"/>
    <w:rsid w:val="007D6CFD"/>
    <w:rsid w:val="007D7F28"/>
    <w:rsid w:val="007E3BFE"/>
    <w:rsid w:val="007E444C"/>
    <w:rsid w:val="007E537C"/>
    <w:rsid w:val="007E5834"/>
    <w:rsid w:val="007F0C69"/>
    <w:rsid w:val="007F0EBB"/>
    <w:rsid w:val="007F2504"/>
    <w:rsid w:val="007F4F8C"/>
    <w:rsid w:val="007F6129"/>
    <w:rsid w:val="007F69C9"/>
    <w:rsid w:val="008011B4"/>
    <w:rsid w:val="00801E02"/>
    <w:rsid w:val="008023F7"/>
    <w:rsid w:val="008038FD"/>
    <w:rsid w:val="00806172"/>
    <w:rsid w:val="008065F1"/>
    <w:rsid w:val="008078E4"/>
    <w:rsid w:val="00813EF1"/>
    <w:rsid w:val="0081609D"/>
    <w:rsid w:val="00821B18"/>
    <w:rsid w:val="008247C4"/>
    <w:rsid w:val="00825A64"/>
    <w:rsid w:val="00831C38"/>
    <w:rsid w:val="00833B96"/>
    <w:rsid w:val="008346BA"/>
    <w:rsid w:val="00835978"/>
    <w:rsid w:val="00836106"/>
    <w:rsid w:val="00845892"/>
    <w:rsid w:val="008510A4"/>
    <w:rsid w:val="00852442"/>
    <w:rsid w:val="008538AB"/>
    <w:rsid w:val="00855275"/>
    <w:rsid w:val="0085583E"/>
    <w:rsid w:val="00861301"/>
    <w:rsid w:val="00863621"/>
    <w:rsid w:val="00863A58"/>
    <w:rsid w:val="00864253"/>
    <w:rsid w:val="00873C2A"/>
    <w:rsid w:val="00874059"/>
    <w:rsid w:val="008751B3"/>
    <w:rsid w:val="0087614A"/>
    <w:rsid w:val="00880DC3"/>
    <w:rsid w:val="00884527"/>
    <w:rsid w:val="0088519A"/>
    <w:rsid w:val="0088582C"/>
    <w:rsid w:val="00887079"/>
    <w:rsid w:val="0088767B"/>
    <w:rsid w:val="00890962"/>
    <w:rsid w:val="008911B4"/>
    <w:rsid w:val="0089295F"/>
    <w:rsid w:val="008931DF"/>
    <w:rsid w:val="00893918"/>
    <w:rsid w:val="00896248"/>
    <w:rsid w:val="00896E24"/>
    <w:rsid w:val="008A1798"/>
    <w:rsid w:val="008A58C3"/>
    <w:rsid w:val="008A6B6E"/>
    <w:rsid w:val="008B0A85"/>
    <w:rsid w:val="008B0BE4"/>
    <w:rsid w:val="008B0D77"/>
    <w:rsid w:val="008B3EB1"/>
    <w:rsid w:val="008B560F"/>
    <w:rsid w:val="008B704E"/>
    <w:rsid w:val="008B742E"/>
    <w:rsid w:val="008B7F8C"/>
    <w:rsid w:val="008C1B8B"/>
    <w:rsid w:val="008C227C"/>
    <w:rsid w:val="008C2B30"/>
    <w:rsid w:val="008C3B30"/>
    <w:rsid w:val="008C51DB"/>
    <w:rsid w:val="008C7A8A"/>
    <w:rsid w:val="008E1231"/>
    <w:rsid w:val="008E1520"/>
    <w:rsid w:val="008E1991"/>
    <w:rsid w:val="008E2FE0"/>
    <w:rsid w:val="008E3E23"/>
    <w:rsid w:val="008E42F3"/>
    <w:rsid w:val="008E5131"/>
    <w:rsid w:val="008E6B8E"/>
    <w:rsid w:val="008E7CA6"/>
    <w:rsid w:val="008E7FD1"/>
    <w:rsid w:val="008F17D9"/>
    <w:rsid w:val="008F1A02"/>
    <w:rsid w:val="008F202F"/>
    <w:rsid w:val="008F28C6"/>
    <w:rsid w:val="008F5087"/>
    <w:rsid w:val="008F52D3"/>
    <w:rsid w:val="008F56CB"/>
    <w:rsid w:val="008F60A2"/>
    <w:rsid w:val="008F684D"/>
    <w:rsid w:val="008F73FC"/>
    <w:rsid w:val="00900FA3"/>
    <w:rsid w:val="0090399B"/>
    <w:rsid w:val="00903FE6"/>
    <w:rsid w:val="009056FF"/>
    <w:rsid w:val="0090632B"/>
    <w:rsid w:val="009100F2"/>
    <w:rsid w:val="0091024C"/>
    <w:rsid w:val="009109CF"/>
    <w:rsid w:val="0091125D"/>
    <w:rsid w:val="0091535B"/>
    <w:rsid w:val="0091795E"/>
    <w:rsid w:val="009208B8"/>
    <w:rsid w:val="00922A29"/>
    <w:rsid w:val="00923D61"/>
    <w:rsid w:val="00923FA6"/>
    <w:rsid w:val="0093209C"/>
    <w:rsid w:val="00933B11"/>
    <w:rsid w:val="00934ED4"/>
    <w:rsid w:val="00934F11"/>
    <w:rsid w:val="0093625D"/>
    <w:rsid w:val="00943D15"/>
    <w:rsid w:val="0094554C"/>
    <w:rsid w:val="00946694"/>
    <w:rsid w:val="00946BF9"/>
    <w:rsid w:val="00947AEC"/>
    <w:rsid w:val="00950D2E"/>
    <w:rsid w:val="009520E6"/>
    <w:rsid w:val="00953373"/>
    <w:rsid w:val="009536F6"/>
    <w:rsid w:val="00953B4E"/>
    <w:rsid w:val="00953D13"/>
    <w:rsid w:val="009566DA"/>
    <w:rsid w:val="009568CF"/>
    <w:rsid w:val="00960E06"/>
    <w:rsid w:val="009610D1"/>
    <w:rsid w:val="009645ED"/>
    <w:rsid w:val="00967AED"/>
    <w:rsid w:val="00975C14"/>
    <w:rsid w:val="00977618"/>
    <w:rsid w:val="00977E59"/>
    <w:rsid w:val="009844EB"/>
    <w:rsid w:val="00984729"/>
    <w:rsid w:val="0098532E"/>
    <w:rsid w:val="00987006"/>
    <w:rsid w:val="009929E8"/>
    <w:rsid w:val="00993CBA"/>
    <w:rsid w:val="00996F3B"/>
    <w:rsid w:val="009A0F9B"/>
    <w:rsid w:val="009A504E"/>
    <w:rsid w:val="009B0DCB"/>
    <w:rsid w:val="009B16B8"/>
    <w:rsid w:val="009B555C"/>
    <w:rsid w:val="009B5C4D"/>
    <w:rsid w:val="009B7AB1"/>
    <w:rsid w:val="009C1D0A"/>
    <w:rsid w:val="009C2D88"/>
    <w:rsid w:val="009C2F96"/>
    <w:rsid w:val="009C3788"/>
    <w:rsid w:val="009C4161"/>
    <w:rsid w:val="009D0F4A"/>
    <w:rsid w:val="009D24A3"/>
    <w:rsid w:val="009D2766"/>
    <w:rsid w:val="009D3A47"/>
    <w:rsid w:val="009D42B4"/>
    <w:rsid w:val="009D4E3B"/>
    <w:rsid w:val="009D5770"/>
    <w:rsid w:val="009D7487"/>
    <w:rsid w:val="009E198B"/>
    <w:rsid w:val="009E42D3"/>
    <w:rsid w:val="009E5E2E"/>
    <w:rsid w:val="009E701B"/>
    <w:rsid w:val="009F0156"/>
    <w:rsid w:val="009F2096"/>
    <w:rsid w:val="009F324E"/>
    <w:rsid w:val="009F532F"/>
    <w:rsid w:val="009F5BC4"/>
    <w:rsid w:val="00A01074"/>
    <w:rsid w:val="00A04FE7"/>
    <w:rsid w:val="00A05E8D"/>
    <w:rsid w:val="00A068C9"/>
    <w:rsid w:val="00A07457"/>
    <w:rsid w:val="00A075A4"/>
    <w:rsid w:val="00A10E3C"/>
    <w:rsid w:val="00A1130B"/>
    <w:rsid w:val="00A14C68"/>
    <w:rsid w:val="00A16C8B"/>
    <w:rsid w:val="00A21C8B"/>
    <w:rsid w:val="00A252EC"/>
    <w:rsid w:val="00A27457"/>
    <w:rsid w:val="00A27A93"/>
    <w:rsid w:val="00A30A6D"/>
    <w:rsid w:val="00A31710"/>
    <w:rsid w:val="00A357D7"/>
    <w:rsid w:val="00A35EEB"/>
    <w:rsid w:val="00A4478A"/>
    <w:rsid w:val="00A46900"/>
    <w:rsid w:val="00A46FA7"/>
    <w:rsid w:val="00A47FC1"/>
    <w:rsid w:val="00A524CB"/>
    <w:rsid w:val="00A53667"/>
    <w:rsid w:val="00A54CDE"/>
    <w:rsid w:val="00A616C2"/>
    <w:rsid w:val="00A61708"/>
    <w:rsid w:val="00A62DC6"/>
    <w:rsid w:val="00A63451"/>
    <w:rsid w:val="00A63F56"/>
    <w:rsid w:val="00A64223"/>
    <w:rsid w:val="00A67326"/>
    <w:rsid w:val="00A67627"/>
    <w:rsid w:val="00A67EF3"/>
    <w:rsid w:val="00A71426"/>
    <w:rsid w:val="00A715CB"/>
    <w:rsid w:val="00A72226"/>
    <w:rsid w:val="00A7230D"/>
    <w:rsid w:val="00A72352"/>
    <w:rsid w:val="00A72425"/>
    <w:rsid w:val="00A75945"/>
    <w:rsid w:val="00A75ACE"/>
    <w:rsid w:val="00A75D81"/>
    <w:rsid w:val="00A76037"/>
    <w:rsid w:val="00A763A6"/>
    <w:rsid w:val="00A83EDF"/>
    <w:rsid w:val="00A91B8A"/>
    <w:rsid w:val="00A95216"/>
    <w:rsid w:val="00A96F78"/>
    <w:rsid w:val="00A976A3"/>
    <w:rsid w:val="00A97A9F"/>
    <w:rsid w:val="00AA1945"/>
    <w:rsid w:val="00AA1C54"/>
    <w:rsid w:val="00AA5EDD"/>
    <w:rsid w:val="00AA5F90"/>
    <w:rsid w:val="00AA6DE8"/>
    <w:rsid w:val="00AA6F61"/>
    <w:rsid w:val="00AA7024"/>
    <w:rsid w:val="00AB1BE8"/>
    <w:rsid w:val="00AB1E18"/>
    <w:rsid w:val="00AB270B"/>
    <w:rsid w:val="00AB354E"/>
    <w:rsid w:val="00AB3AEF"/>
    <w:rsid w:val="00AC09EB"/>
    <w:rsid w:val="00AC2CC0"/>
    <w:rsid w:val="00AC3A64"/>
    <w:rsid w:val="00AC44E7"/>
    <w:rsid w:val="00AC4A7D"/>
    <w:rsid w:val="00AC4F1C"/>
    <w:rsid w:val="00AC71E4"/>
    <w:rsid w:val="00AC775B"/>
    <w:rsid w:val="00AD17C1"/>
    <w:rsid w:val="00AD198A"/>
    <w:rsid w:val="00AD2A6E"/>
    <w:rsid w:val="00AD3F3B"/>
    <w:rsid w:val="00AD56C7"/>
    <w:rsid w:val="00AD56EA"/>
    <w:rsid w:val="00AE017A"/>
    <w:rsid w:val="00AE0802"/>
    <w:rsid w:val="00AE2D48"/>
    <w:rsid w:val="00AE40EA"/>
    <w:rsid w:val="00AF1105"/>
    <w:rsid w:val="00AF6973"/>
    <w:rsid w:val="00B02132"/>
    <w:rsid w:val="00B05933"/>
    <w:rsid w:val="00B06025"/>
    <w:rsid w:val="00B07ED6"/>
    <w:rsid w:val="00B10835"/>
    <w:rsid w:val="00B119F1"/>
    <w:rsid w:val="00B12843"/>
    <w:rsid w:val="00B16FC1"/>
    <w:rsid w:val="00B17D6D"/>
    <w:rsid w:val="00B23BB9"/>
    <w:rsid w:val="00B27CFC"/>
    <w:rsid w:val="00B30C41"/>
    <w:rsid w:val="00B30CD2"/>
    <w:rsid w:val="00B344DF"/>
    <w:rsid w:val="00B35ECD"/>
    <w:rsid w:val="00B36EA3"/>
    <w:rsid w:val="00B378AB"/>
    <w:rsid w:val="00B40D0D"/>
    <w:rsid w:val="00B40D14"/>
    <w:rsid w:val="00B42971"/>
    <w:rsid w:val="00B42BDF"/>
    <w:rsid w:val="00B438B1"/>
    <w:rsid w:val="00B4586F"/>
    <w:rsid w:val="00B46413"/>
    <w:rsid w:val="00B4644A"/>
    <w:rsid w:val="00B47065"/>
    <w:rsid w:val="00B4712A"/>
    <w:rsid w:val="00B474FE"/>
    <w:rsid w:val="00B51F9B"/>
    <w:rsid w:val="00B53066"/>
    <w:rsid w:val="00B57DD6"/>
    <w:rsid w:val="00B61087"/>
    <w:rsid w:val="00B6264E"/>
    <w:rsid w:val="00B630C1"/>
    <w:rsid w:val="00B63D6B"/>
    <w:rsid w:val="00B63FEC"/>
    <w:rsid w:val="00B660D3"/>
    <w:rsid w:val="00B7249F"/>
    <w:rsid w:val="00B72FD4"/>
    <w:rsid w:val="00B74055"/>
    <w:rsid w:val="00B75C2A"/>
    <w:rsid w:val="00B77560"/>
    <w:rsid w:val="00B81057"/>
    <w:rsid w:val="00B81EEE"/>
    <w:rsid w:val="00B8210E"/>
    <w:rsid w:val="00B84E8B"/>
    <w:rsid w:val="00B85A1A"/>
    <w:rsid w:val="00B86615"/>
    <w:rsid w:val="00B90027"/>
    <w:rsid w:val="00B90C49"/>
    <w:rsid w:val="00B9227E"/>
    <w:rsid w:val="00B92783"/>
    <w:rsid w:val="00BA2846"/>
    <w:rsid w:val="00BA4F05"/>
    <w:rsid w:val="00BA4FA5"/>
    <w:rsid w:val="00BB257D"/>
    <w:rsid w:val="00BB2AC2"/>
    <w:rsid w:val="00BB5051"/>
    <w:rsid w:val="00BB5558"/>
    <w:rsid w:val="00BB74D4"/>
    <w:rsid w:val="00BB7501"/>
    <w:rsid w:val="00BB7A89"/>
    <w:rsid w:val="00BC1327"/>
    <w:rsid w:val="00BC1946"/>
    <w:rsid w:val="00BC2DDE"/>
    <w:rsid w:val="00BC32A5"/>
    <w:rsid w:val="00BC350E"/>
    <w:rsid w:val="00BC4196"/>
    <w:rsid w:val="00BC49DC"/>
    <w:rsid w:val="00BC70BD"/>
    <w:rsid w:val="00BC742D"/>
    <w:rsid w:val="00BD0EFC"/>
    <w:rsid w:val="00BD0F00"/>
    <w:rsid w:val="00BD1C62"/>
    <w:rsid w:val="00BD4C36"/>
    <w:rsid w:val="00BD7260"/>
    <w:rsid w:val="00BE0DE2"/>
    <w:rsid w:val="00BE1389"/>
    <w:rsid w:val="00BE16F0"/>
    <w:rsid w:val="00BE2DDD"/>
    <w:rsid w:val="00BE312D"/>
    <w:rsid w:val="00BE330E"/>
    <w:rsid w:val="00BE3439"/>
    <w:rsid w:val="00BE36FE"/>
    <w:rsid w:val="00BE4E87"/>
    <w:rsid w:val="00BE5272"/>
    <w:rsid w:val="00BE718C"/>
    <w:rsid w:val="00BF15BF"/>
    <w:rsid w:val="00BF161B"/>
    <w:rsid w:val="00BF1A66"/>
    <w:rsid w:val="00BF20A7"/>
    <w:rsid w:val="00BF2B41"/>
    <w:rsid w:val="00BF57B7"/>
    <w:rsid w:val="00BF6B3C"/>
    <w:rsid w:val="00C03044"/>
    <w:rsid w:val="00C04730"/>
    <w:rsid w:val="00C07455"/>
    <w:rsid w:val="00C07BB8"/>
    <w:rsid w:val="00C121E6"/>
    <w:rsid w:val="00C12F3A"/>
    <w:rsid w:val="00C1666C"/>
    <w:rsid w:val="00C206DC"/>
    <w:rsid w:val="00C2082E"/>
    <w:rsid w:val="00C2756A"/>
    <w:rsid w:val="00C27649"/>
    <w:rsid w:val="00C33B14"/>
    <w:rsid w:val="00C34395"/>
    <w:rsid w:val="00C3509B"/>
    <w:rsid w:val="00C40223"/>
    <w:rsid w:val="00C41975"/>
    <w:rsid w:val="00C42E83"/>
    <w:rsid w:val="00C4666F"/>
    <w:rsid w:val="00C47D92"/>
    <w:rsid w:val="00C51D17"/>
    <w:rsid w:val="00C53FDF"/>
    <w:rsid w:val="00C57A7E"/>
    <w:rsid w:val="00C60D67"/>
    <w:rsid w:val="00C617C5"/>
    <w:rsid w:val="00C631B5"/>
    <w:rsid w:val="00C67931"/>
    <w:rsid w:val="00C717BD"/>
    <w:rsid w:val="00C71C9E"/>
    <w:rsid w:val="00C72AE0"/>
    <w:rsid w:val="00C81070"/>
    <w:rsid w:val="00C83F0D"/>
    <w:rsid w:val="00C9152C"/>
    <w:rsid w:val="00C924D5"/>
    <w:rsid w:val="00C965A3"/>
    <w:rsid w:val="00CA013A"/>
    <w:rsid w:val="00CA1640"/>
    <w:rsid w:val="00CA5077"/>
    <w:rsid w:val="00CA7221"/>
    <w:rsid w:val="00CA7FD2"/>
    <w:rsid w:val="00CB0458"/>
    <w:rsid w:val="00CB0616"/>
    <w:rsid w:val="00CB3839"/>
    <w:rsid w:val="00CB4246"/>
    <w:rsid w:val="00CC4C43"/>
    <w:rsid w:val="00CD11D6"/>
    <w:rsid w:val="00CD39CD"/>
    <w:rsid w:val="00CD4A23"/>
    <w:rsid w:val="00CD785C"/>
    <w:rsid w:val="00CE0400"/>
    <w:rsid w:val="00CE216C"/>
    <w:rsid w:val="00CE38CE"/>
    <w:rsid w:val="00CE7EBE"/>
    <w:rsid w:val="00CF05ED"/>
    <w:rsid w:val="00CF1DAA"/>
    <w:rsid w:val="00CF38A6"/>
    <w:rsid w:val="00CF4F0F"/>
    <w:rsid w:val="00CF7200"/>
    <w:rsid w:val="00D01F1E"/>
    <w:rsid w:val="00D02AB1"/>
    <w:rsid w:val="00D10562"/>
    <w:rsid w:val="00D115A0"/>
    <w:rsid w:val="00D14148"/>
    <w:rsid w:val="00D15293"/>
    <w:rsid w:val="00D152D2"/>
    <w:rsid w:val="00D20F19"/>
    <w:rsid w:val="00D21D10"/>
    <w:rsid w:val="00D235A2"/>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57DB6"/>
    <w:rsid w:val="00D601AA"/>
    <w:rsid w:val="00D61722"/>
    <w:rsid w:val="00D62269"/>
    <w:rsid w:val="00D63E43"/>
    <w:rsid w:val="00D66B85"/>
    <w:rsid w:val="00D679E5"/>
    <w:rsid w:val="00D67CA3"/>
    <w:rsid w:val="00D712A0"/>
    <w:rsid w:val="00D71E13"/>
    <w:rsid w:val="00D7292C"/>
    <w:rsid w:val="00D72E45"/>
    <w:rsid w:val="00D73A99"/>
    <w:rsid w:val="00D74A41"/>
    <w:rsid w:val="00D75CD2"/>
    <w:rsid w:val="00D76BD1"/>
    <w:rsid w:val="00D7775E"/>
    <w:rsid w:val="00D7789A"/>
    <w:rsid w:val="00D803A9"/>
    <w:rsid w:val="00D83A79"/>
    <w:rsid w:val="00D83E09"/>
    <w:rsid w:val="00D84265"/>
    <w:rsid w:val="00D84386"/>
    <w:rsid w:val="00D843EF"/>
    <w:rsid w:val="00D871EC"/>
    <w:rsid w:val="00D90866"/>
    <w:rsid w:val="00D92660"/>
    <w:rsid w:val="00D939BA"/>
    <w:rsid w:val="00D94D9C"/>
    <w:rsid w:val="00D95DE8"/>
    <w:rsid w:val="00D972AF"/>
    <w:rsid w:val="00DA0159"/>
    <w:rsid w:val="00DA27A1"/>
    <w:rsid w:val="00DA5092"/>
    <w:rsid w:val="00DA6301"/>
    <w:rsid w:val="00DA77CD"/>
    <w:rsid w:val="00DB0D9E"/>
    <w:rsid w:val="00DB1894"/>
    <w:rsid w:val="00DB28D0"/>
    <w:rsid w:val="00DB2EB4"/>
    <w:rsid w:val="00DB3927"/>
    <w:rsid w:val="00DB4398"/>
    <w:rsid w:val="00DB4719"/>
    <w:rsid w:val="00DB5D7F"/>
    <w:rsid w:val="00DB77E5"/>
    <w:rsid w:val="00DC0421"/>
    <w:rsid w:val="00DC0948"/>
    <w:rsid w:val="00DC0A7A"/>
    <w:rsid w:val="00DC13DA"/>
    <w:rsid w:val="00DC44EA"/>
    <w:rsid w:val="00DC5449"/>
    <w:rsid w:val="00DD1E34"/>
    <w:rsid w:val="00DD25AC"/>
    <w:rsid w:val="00DD26A0"/>
    <w:rsid w:val="00DD495C"/>
    <w:rsid w:val="00DD7857"/>
    <w:rsid w:val="00DE006A"/>
    <w:rsid w:val="00DE08FC"/>
    <w:rsid w:val="00DE10F2"/>
    <w:rsid w:val="00DE25BA"/>
    <w:rsid w:val="00DE26E7"/>
    <w:rsid w:val="00DE2795"/>
    <w:rsid w:val="00DE3B4B"/>
    <w:rsid w:val="00DE45C8"/>
    <w:rsid w:val="00DE6F8A"/>
    <w:rsid w:val="00DF0945"/>
    <w:rsid w:val="00DF1186"/>
    <w:rsid w:val="00DF33B3"/>
    <w:rsid w:val="00DF54EF"/>
    <w:rsid w:val="00DF5857"/>
    <w:rsid w:val="00DF6035"/>
    <w:rsid w:val="00DF6307"/>
    <w:rsid w:val="00DF6460"/>
    <w:rsid w:val="00DF6BFC"/>
    <w:rsid w:val="00DF6E27"/>
    <w:rsid w:val="00DF715E"/>
    <w:rsid w:val="00E00560"/>
    <w:rsid w:val="00E039FF"/>
    <w:rsid w:val="00E04DD5"/>
    <w:rsid w:val="00E0636B"/>
    <w:rsid w:val="00E0688F"/>
    <w:rsid w:val="00E06A53"/>
    <w:rsid w:val="00E10D78"/>
    <w:rsid w:val="00E12B60"/>
    <w:rsid w:val="00E13AEA"/>
    <w:rsid w:val="00E15DE9"/>
    <w:rsid w:val="00E21F05"/>
    <w:rsid w:val="00E23AEA"/>
    <w:rsid w:val="00E24059"/>
    <w:rsid w:val="00E2532B"/>
    <w:rsid w:val="00E25EF0"/>
    <w:rsid w:val="00E26AAD"/>
    <w:rsid w:val="00E27AB1"/>
    <w:rsid w:val="00E344F5"/>
    <w:rsid w:val="00E34E50"/>
    <w:rsid w:val="00E3602F"/>
    <w:rsid w:val="00E36420"/>
    <w:rsid w:val="00E36924"/>
    <w:rsid w:val="00E37368"/>
    <w:rsid w:val="00E374AB"/>
    <w:rsid w:val="00E3752C"/>
    <w:rsid w:val="00E4050B"/>
    <w:rsid w:val="00E40E7B"/>
    <w:rsid w:val="00E4378A"/>
    <w:rsid w:val="00E4408D"/>
    <w:rsid w:val="00E440CF"/>
    <w:rsid w:val="00E45EC7"/>
    <w:rsid w:val="00E460C2"/>
    <w:rsid w:val="00E46A15"/>
    <w:rsid w:val="00E473AF"/>
    <w:rsid w:val="00E50934"/>
    <w:rsid w:val="00E517DE"/>
    <w:rsid w:val="00E54974"/>
    <w:rsid w:val="00E54BB6"/>
    <w:rsid w:val="00E556A4"/>
    <w:rsid w:val="00E56004"/>
    <w:rsid w:val="00E575C9"/>
    <w:rsid w:val="00E57B51"/>
    <w:rsid w:val="00E61F1C"/>
    <w:rsid w:val="00E632DD"/>
    <w:rsid w:val="00E670D2"/>
    <w:rsid w:val="00E709C0"/>
    <w:rsid w:val="00E71B87"/>
    <w:rsid w:val="00E71EA0"/>
    <w:rsid w:val="00E7213E"/>
    <w:rsid w:val="00E728EB"/>
    <w:rsid w:val="00E72E4B"/>
    <w:rsid w:val="00E7429F"/>
    <w:rsid w:val="00E744F1"/>
    <w:rsid w:val="00E75E3D"/>
    <w:rsid w:val="00E77AE7"/>
    <w:rsid w:val="00E80BFA"/>
    <w:rsid w:val="00E815D3"/>
    <w:rsid w:val="00E83E81"/>
    <w:rsid w:val="00E91200"/>
    <w:rsid w:val="00E91BCB"/>
    <w:rsid w:val="00E93D50"/>
    <w:rsid w:val="00E9482E"/>
    <w:rsid w:val="00EA2880"/>
    <w:rsid w:val="00EA2DB5"/>
    <w:rsid w:val="00EA4C23"/>
    <w:rsid w:val="00EA7ED1"/>
    <w:rsid w:val="00EB1011"/>
    <w:rsid w:val="00EB20F6"/>
    <w:rsid w:val="00EB2E39"/>
    <w:rsid w:val="00EB3689"/>
    <w:rsid w:val="00EB5CAC"/>
    <w:rsid w:val="00EB66EB"/>
    <w:rsid w:val="00EC0A2D"/>
    <w:rsid w:val="00EC2359"/>
    <w:rsid w:val="00EC2CD4"/>
    <w:rsid w:val="00EC6859"/>
    <w:rsid w:val="00EC7966"/>
    <w:rsid w:val="00ED097A"/>
    <w:rsid w:val="00ED0EE1"/>
    <w:rsid w:val="00ED2A4B"/>
    <w:rsid w:val="00ED4082"/>
    <w:rsid w:val="00EE05E1"/>
    <w:rsid w:val="00EE0679"/>
    <w:rsid w:val="00EE13A5"/>
    <w:rsid w:val="00EE485D"/>
    <w:rsid w:val="00EE4B5D"/>
    <w:rsid w:val="00EE5938"/>
    <w:rsid w:val="00EE7C8C"/>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6B1B"/>
    <w:rsid w:val="00F008F6"/>
    <w:rsid w:val="00F01D61"/>
    <w:rsid w:val="00F02B40"/>
    <w:rsid w:val="00F0388D"/>
    <w:rsid w:val="00F063F8"/>
    <w:rsid w:val="00F076B7"/>
    <w:rsid w:val="00F100EC"/>
    <w:rsid w:val="00F10A79"/>
    <w:rsid w:val="00F123C7"/>
    <w:rsid w:val="00F12B35"/>
    <w:rsid w:val="00F12BB2"/>
    <w:rsid w:val="00F12CA4"/>
    <w:rsid w:val="00F143A0"/>
    <w:rsid w:val="00F14C8B"/>
    <w:rsid w:val="00F15963"/>
    <w:rsid w:val="00F16A06"/>
    <w:rsid w:val="00F20159"/>
    <w:rsid w:val="00F2100E"/>
    <w:rsid w:val="00F21658"/>
    <w:rsid w:val="00F22060"/>
    <w:rsid w:val="00F233EC"/>
    <w:rsid w:val="00F27AF8"/>
    <w:rsid w:val="00F33EF0"/>
    <w:rsid w:val="00F36396"/>
    <w:rsid w:val="00F36C7B"/>
    <w:rsid w:val="00F40104"/>
    <w:rsid w:val="00F4157A"/>
    <w:rsid w:val="00F422C8"/>
    <w:rsid w:val="00F42CF3"/>
    <w:rsid w:val="00F43E49"/>
    <w:rsid w:val="00F477E9"/>
    <w:rsid w:val="00F506FD"/>
    <w:rsid w:val="00F50C70"/>
    <w:rsid w:val="00F51EE9"/>
    <w:rsid w:val="00F556BB"/>
    <w:rsid w:val="00F56982"/>
    <w:rsid w:val="00F60BFD"/>
    <w:rsid w:val="00F62DD6"/>
    <w:rsid w:val="00F64C68"/>
    <w:rsid w:val="00F64F22"/>
    <w:rsid w:val="00F67F73"/>
    <w:rsid w:val="00F70992"/>
    <w:rsid w:val="00F7178E"/>
    <w:rsid w:val="00F71FEA"/>
    <w:rsid w:val="00F73E28"/>
    <w:rsid w:val="00F73E42"/>
    <w:rsid w:val="00F74129"/>
    <w:rsid w:val="00F77E84"/>
    <w:rsid w:val="00F802B4"/>
    <w:rsid w:val="00F80AB1"/>
    <w:rsid w:val="00F83C05"/>
    <w:rsid w:val="00F8419F"/>
    <w:rsid w:val="00F849CB"/>
    <w:rsid w:val="00F8527C"/>
    <w:rsid w:val="00F853B6"/>
    <w:rsid w:val="00F86854"/>
    <w:rsid w:val="00F878FC"/>
    <w:rsid w:val="00F87EED"/>
    <w:rsid w:val="00F91898"/>
    <w:rsid w:val="00F93588"/>
    <w:rsid w:val="00F94BE3"/>
    <w:rsid w:val="00F95F66"/>
    <w:rsid w:val="00F97A45"/>
    <w:rsid w:val="00FA3493"/>
    <w:rsid w:val="00FA5ECB"/>
    <w:rsid w:val="00FA79D0"/>
    <w:rsid w:val="00FB12ED"/>
    <w:rsid w:val="00FB2560"/>
    <w:rsid w:val="00FB3294"/>
    <w:rsid w:val="00FB4D8F"/>
    <w:rsid w:val="00FB4E58"/>
    <w:rsid w:val="00FB64A8"/>
    <w:rsid w:val="00FB7DD4"/>
    <w:rsid w:val="00FC14FE"/>
    <w:rsid w:val="00FC437E"/>
    <w:rsid w:val="00FC5124"/>
    <w:rsid w:val="00FC709F"/>
    <w:rsid w:val="00FD3579"/>
    <w:rsid w:val="00FE0C1B"/>
    <w:rsid w:val="00FE121B"/>
    <w:rsid w:val="00FE26E3"/>
    <w:rsid w:val="00FE55E6"/>
    <w:rsid w:val="00FE5A94"/>
    <w:rsid w:val="00FF06E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ertas.Kuzmickas@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1575</Words>
  <Characters>8983</Characters>
  <Application>Microsoft Office Word</Application>
  <DocSecurity>0</DocSecurity>
  <Lines>74</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7</cp:revision>
  <cp:lastPrinted>2024-05-13T05:56:00Z</cp:lastPrinted>
  <dcterms:created xsi:type="dcterms:W3CDTF">2024-05-15T05:30:00Z</dcterms:created>
  <dcterms:modified xsi:type="dcterms:W3CDTF">2024-05-20T13:37:00Z</dcterms:modified>
</cp:coreProperties>
</file>