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D71E13" w:rsidRDefault="00BF559A" w:rsidP="005A4E1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53107032" r:id="rId9"/>
        </w:object>
      </w:r>
    </w:p>
    <w:p w14:paraId="0972FA3C" w14:textId="77777777" w:rsidR="00E83E81" w:rsidRPr="00D71E13" w:rsidRDefault="00E83E81" w:rsidP="005A4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D71E13" w:rsidRDefault="00E83E81" w:rsidP="005A4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D71E13" w:rsidRDefault="00E83E81" w:rsidP="005A4E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5547A2E6" w14:textId="77777777" w:rsidR="00E83E81" w:rsidRPr="00D71E13" w:rsidRDefault="00E83E81" w:rsidP="005A4E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D71E13" w:rsidRDefault="00E83E81" w:rsidP="005A4E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88" w:type="dxa"/>
        <w:jc w:val="center"/>
        <w:tblLayout w:type="fixed"/>
        <w:tblLook w:val="0000" w:firstRow="0" w:lastRow="0" w:firstColumn="0" w:lastColumn="0" w:noHBand="0" w:noVBand="0"/>
      </w:tblPr>
      <w:tblGrid>
        <w:gridCol w:w="5245"/>
        <w:gridCol w:w="1559"/>
        <w:gridCol w:w="709"/>
        <w:gridCol w:w="2275"/>
      </w:tblGrid>
      <w:tr w:rsidR="00E83E81" w:rsidRPr="00D71E13" w14:paraId="3BA34482" w14:textId="77777777" w:rsidTr="0094583F">
        <w:trPr>
          <w:cantSplit/>
          <w:tblHeader/>
          <w:jc w:val="center"/>
        </w:trPr>
        <w:tc>
          <w:tcPr>
            <w:tcW w:w="5245" w:type="dxa"/>
          </w:tcPr>
          <w:p w14:paraId="3A5FE406" w14:textId="63A787DF" w:rsidR="00A55BE3" w:rsidRPr="00A55BE3" w:rsidRDefault="00A55BE3" w:rsidP="005A4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Kauno </w:t>
            </w:r>
            <w:r w:rsidR="00054A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miest</w:t>
            </w:r>
            <w:r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 savivaldybės administracijai</w:t>
            </w:r>
          </w:p>
          <w:p w14:paraId="0BBB9CF0" w14:textId="4C940DB4" w:rsidR="00A55BE3" w:rsidRDefault="00CB5070" w:rsidP="005A4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Laisvės al. </w:t>
            </w:r>
            <w:r w:rsidR="00C65F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  <w:p w14:paraId="4E4E681B" w14:textId="79ACEBB2" w:rsidR="008E5131" w:rsidRDefault="00C65F30" w:rsidP="005A4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44251</w:t>
            </w:r>
            <w:r w:rsidR="00A55BE3" w:rsidRPr="00A55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Kaunas</w:t>
            </w:r>
          </w:p>
          <w:p w14:paraId="66B02138" w14:textId="77777777" w:rsidR="00A55BE3" w:rsidRDefault="00A55BE3" w:rsidP="005A4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895504" w14:textId="04A0A23D" w:rsidR="00A55BE3" w:rsidRPr="00A55BE3" w:rsidRDefault="00A55BE3" w:rsidP="005A4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E3">
              <w:rPr>
                <w:rFonts w:ascii="Times New Roman" w:hAnsi="Times New Roman" w:cs="Times New Roman"/>
                <w:sz w:val="24"/>
                <w:szCs w:val="24"/>
              </w:rPr>
              <w:t xml:space="preserve">El. p.: </w:t>
            </w:r>
            <w:hyperlink r:id="rId10" w:history="1">
              <w:r w:rsidR="00940216" w:rsidRPr="00AD1D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administracijos.direktorius</w:t>
              </w:r>
              <w:r w:rsidR="00940216" w:rsidRPr="00AD1DC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@</w:t>
              </w:r>
              <w:r w:rsidR="00940216" w:rsidRPr="00AD1D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kaunas.lt</w:t>
              </w:r>
            </w:hyperlink>
            <w:r w:rsidR="00940216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618E9A" w14:textId="1E48A923" w:rsidR="00A55BE3" w:rsidRPr="00D71E13" w:rsidRDefault="00BF559A" w:rsidP="005A4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2423C" w:rsidRPr="00AD1D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Asta.Kudirkaite@kaunas.lt</w:t>
              </w:r>
            </w:hyperlink>
          </w:p>
        </w:tc>
        <w:tc>
          <w:tcPr>
            <w:tcW w:w="1559" w:type="dxa"/>
          </w:tcPr>
          <w:p w14:paraId="13A87122" w14:textId="48D211A0" w:rsidR="00E83E81" w:rsidRPr="00D71E13" w:rsidRDefault="00E83E81" w:rsidP="005A4E1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EA2880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318BD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1839D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332DA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04CCD90" w14:textId="77777777" w:rsidR="004D0118" w:rsidRDefault="00E83E81" w:rsidP="005A4E1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4D0118"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2023-</w:t>
            </w:r>
            <w:r w:rsidR="00234545">
              <w:rPr>
                <w:rFonts w:ascii="Times New Roman" w:eastAsia="Times New Roman" w:hAnsi="Times New Roman" w:cs="Times New Roman"/>
                <w:sz w:val="24"/>
                <w:szCs w:val="24"/>
              </w:rPr>
              <w:t>07-2</w:t>
            </w:r>
            <w:r w:rsidR="0094583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439A6C94" w14:textId="28608EA9" w:rsidR="00216D77" w:rsidRPr="00D71E13" w:rsidRDefault="00216D77" w:rsidP="005A4E1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2023-08-01</w:t>
            </w:r>
          </w:p>
        </w:tc>
        <w:tc>
          <w:tcPr>
            <w:tcW w:w="709" w:type="dxa"/>
          </w:tcPr>
          <w:p w14:paraId="1644469B" w14:textId="5E6FB7C1" w:rsidR="00E83E81" w:rsidRPr="00D71E13" w:rsidRDefault="00E83E81" w:rsidP="005A4E1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F08C056" w14:textId="77777777" w:rsidR="006C2659" w:rsidRDefault="004D0118" w:rsidP="005A4E1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110A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88D3C2" w14:textId="2C3594E2" w:rsidR="00216D77" w:rsidRPr="00D71E13" w:rsidRDefault="00216D77" w:rsidP="005A4E1B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275" w:type="dxa"/>
          </w:tcPr>
          <w:p w14:paraId="2E309890" w14:textId="4B400718" w:rsidR="00E83E81" w:rsidRPr="00D71E13" w:rsidRDefault="00E83E81" w:rsidP="005A4E1B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</w:p>
          <w:p w14:paraId="1CFEA07F" w14:textId="77777777" w:rsidR="006C2659" w:rsidRDefault="0094583F" w:rsidP="005A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(33.194E)R-1983</w:t>
            </w:r>
          </w:p>
          <w:p w14:paraId="26739837" w14:textId="2F1489F6" w:rsidR="00703ACA" w:rsidRPr="00D71E13" w:rsidRDefault="00703ACA" w:rsidP="005A4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(33.194E)R-2070</w:t>
            </w:r>
          </w:p>
        </w:tc>
      </w:tr>
    </w:tbl>
    <w:p w14:paraId="005C7CF4" w14:textId="77777777" w:rsidR="00374EE9" w:rsidRPr="00D71E13" w:rsidRDefault="00374EE9" w:rsidP="005A4E1B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F218D1D" w14:textId="77777777" w:rsidR="00374EE9" w:rsidRPr="00D71E13" w:rsidRDefault="00374EE9" w:rsidP="005A4E1B">
      <w:pPr>
        <w:tabs>
          <w:tab w:val="left" w:pos="11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187F07E" w14:textId="2BDE78E6" w:rsidR="00E83E81" w:rsidRPr="00D71E13" w:rsidRDefault="00E83E81" w:rsidP="005A4E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SPRENDIMAS </w:t>
      </w:r>
      <w:r w:rsidR="007318BD" w:rsidRPr="00D71E1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PIRKIMĄ NESKELBIAMŲ DERYBŲ BŪDU</w:t>
      </w:r>
    </w:p>
    <w:p w14:paraId="585177F6" w14:textId="77777777" w:rsidR="007318BD" w:rsidRPr="00D71E13" w:rsidRDefault="007318BD" w:rsidP="005A4E1B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3475E" w14:textId="4A0E1E9B" w:rsidR="004D676E" w:rsidRDefault="007318BD" w:rsidP="005A4E1B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7 punkto nuostatomis, išnagrinėjo </w:t>
      </w:r>
      <w:r w:rsidR="00A55BE3" w:rsidRPr="00A55BE3">
        <w:rPr>
          <w:rFonts w:ascii="Times New Roman" w:eastAsia="Calibri" w:hAnsi="Times New Roman" w:cs="Times New Roman"/>
          <w:bCs/>
          <w:sz w:val="24"/>
          <w:szCs w:val="24"/>
        </w:rPr>
        <w:t xml:space="preserve">Kauno </w:t>
      </w:r>
      <w:r w:rsidR="0022423C">
        <w:rPr>
          <w:rFonts w:ascii="Times New Roman" w:eastAsia="Calibri" w:hAnsi="Times New Roman" w:cs="Times New Roman"/>
          <w:bCs/>
          <w:sz w:val="24"/>
          <w:szCs w:val="24"/>
        </w:rPr>
        <w:t>miesto</w:t>
      </w:r>
      <w:r w:rsidR="00A55BE3" w:rsidRPr="00A55BE3">
        <w:rPr>
          <w:rFonts w:ascii="Times New Roman" w:eastAsia="Calibri" w:hAnsi="Times New Roman" w:cs="Times New Roman"/>
          <w:bCs/>
          <w:sz w:val="24"/>
          <w:szCs w:val="24"/>
        </w:rPr>
        <w:t xml:space="preserve"> savivaldybės administracijos 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(toliau – </w:t>
      </w:r>
      <w:r w:rsidR="00871024" w:rsidRPr="00871024">
        <w:rPr>
          <w:rFonts w:ascii="Times New Roman" w:eastAsia="Calibri" w:hAnsi="Times New Roman" w:cs="Times New Roman"/>
          <w:bCs/>
          <w:sz w:val="24"/>
          <w:szCs w:val="24"/>
        </w:rPr>
        <w:t>Perkančioji organizacija</w:t>
      </w:r>
      <w:r w:rsidRPr="00BE3B10">
        <w:rPr>
          <w:rFonts w:ascii="Times New Roman" w:eastAsia="Calibri" w:hAnsi="Times New Roman" w:cs="Times New Roman"/>
          <w:sz w:val="24"/>
          <w:szCs w:val="24"/>
        </w:rPr>
        <w:t xml:space="preserve">) prašymą sutikti </w:t>
      </w:r>
      <w:r w:rsidR="0004013E" w:rsidRPr="0004013E">
        <w:rPr>
          <w:rFonts w:ascii="Times New Roman" w:eastAsia="Calibri" w:hAnsi="Times New Roman" w:cs="Times New Roman"/>
          <w:i/>
          <w:iCs/>
          <w:sz w:val="24"/>
          <w:szCs w:val="24"/>
        </w:rPr>
        <w:t>Kitų inžinerinių statinių – Dainų slėnio</w:t>
      </w:r>
      <w:r w:rsidR="00D7679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4013E" w:rsidRPr="000401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Tunelio g. 37, Kaune, rekonstravimo projekt</w:t>
      </w:r>
      <w:r w:rsidR="0085030D">
        <w:rPr>
          <w:rFonts w:ascii="Times New Roman" w:eastAsia="Calibri" w:hAnsi="Times New Roman" w:cs="Times New Roman"/>
          <w:i/>
          <w:iCs/>
          <w:sz w:val="24"/>
          <w:szCs w:val="24"/>
        </w:rPr>
        <w:t>o</w:t>
      </w:r>
      <w:r w:rsidR="00CC1A7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A55BE3" w:rsidRPr="00A55BE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A laidos parengimo paslaugų </w:t>
      </w:r>
      <w:r w:rsidR="00A55BE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pirkimą </w:t>
      </w:r>
      <w:r w:rsidR="00A55BE3" w:rsidRPr="00A55BE3">
        <w:rPr>
          <w:rFonts w:ascii="Times New Roman" w:eastAsia="Calibri" w:hAnsi="Times New Roman" w:cs="Times New Roman"/>
          <w:bCs/>
          <w:sz w:val="24"/>
          <w:szCs w:val="24"/>
        </w:rPr>
        <w:t>(toliau – Pirkimas) vykdyti neskelbiamų derybų būdu, vadovaujantis Įstatymo 71 straipsnio 1 dalies 2 punkto c papunkčio nuostatomis</w:t>
      </w:r>
      <w:r w:rsidR="008F202F" w:rsidRPr="00A55BE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C54C2B" w14:textId="20409A7F" w:rsidR="006878F5" w:rsidRDefault="00B16BFF" w:rsidP="005A4E1B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Perkančioji organizacija prašyme</w:t>
      </w:r>
      <w:r w:rsidR="00DA699C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nurodė, kad 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E2044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spalio </w:t>
      </w:r>
      <w:r w:rsidR="0048065B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buvo 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>sudar</w:t>
      </w:r>
      <w:r>
        <w:rPr>
          <w:rFonts w:ascii="Times New Roman" w:eastAsia="Times New Roman" w:hAnsi="Times New Roman" w:cs="Times New Roman"/>
          <w:sz w:val="24"/>
          <w:szCs w:val="24"/>
        </w:rPr>
        <w:t>yta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42397723"/>
      <w:r w:rsidR="00CD6851">
        <w:rPr>
          <w:rFonts w:ascii="Times New Roman" w:eastAsia="Times New Roman" w:hAnsi="Times New Roman" w:cs="Times New Roman"/>
          <w:sz w:val="24"/>
          <w:szCs w:val="24"/>
        </w:rPr>
        <w:t>P</w:t>
      </w:r>
      <w:r w:rsidR="00C07314">
        <w:rPr>
          <w:rFonts w:ascii="Times New Roman" w:eastAsia="Times New Roman" w:hAnsi="Times New Roman" w:cs="Times New Roman"/>
          <w:sz w:val="24"/>
          <w:szCs w:val="24"/>
        </w:rPr>
        <w:t xml:space="preserve">rojektavimo </w:t>
      </w:r>
      <w:r w:rsidR="006232F4">
        <w:rPr>
          <w:rFonts w:ascii="Times New Roman" w:eastAsia="Times New Roman" w:hAnsi="Times New Roman" w:cs="Times New Roman"/>
          <w:sz w:val="24"/>
          <w:szCs w:val="24"/>
        </w:rPr>
        <w:t>paslaugų p</w:t>
      </w:r>
      <w:r w:rsidR="00CD6851">
        <w:rPr>
          <w:rFonts w:ascii="Times New Roman" w:eastAsia="Times New Roman" w:hAnsi="Times New Roman" w:cs="Times New Roman"/>
          <w:sz w:val="24"/>
          <w:szCs w:val="24"/>
        </w:rPr>
        <w:t xml:space="preserve">irkimo 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>sutart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bookmarkEnd w:id="1"/>
      <w:r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  <w:r w:rsidRPr="00B16BFF">
        <w:rPr>
          <w:rFonts w:ascii="Times New Roman" w:eastAsia="Times New Roman" w:hAnsi="Times New Roman" w:cs="Times New Roman"/>
          <w:sz w:val="24"/>
          <w:szCs w:val="24"/>
        </w:rPr>
        <w:t xml:space="preserve"> su UAB „</w:t>
      </w:r>
      <w:r w:rsidR="0048065B">
        <w:rPr>
          <w:rFonts w:ascii="Times New Roman" w:eastAsia="Times New Roman" w:hAnsi="Times New Roman" w:cs="Times New Roman"/>
          <w:sz w:val="24"/>
          <w:szCs w:val="24"/>
        </w:rPr>
        <w:t>Metro architektūra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D6851">
        <w:rPr>
          <w:rFonts w:ascii="Times New Roman" w:eastAsia="Times New Roman" w:hAnsi="Times New Roman" w:cs="Times New Roman"/>
          <w:sz w:val="24"/>
          <w:szCs w:val="24"/>
        </w:rPr>
        <w:t xml:space="preserve">, kurios pagrindu buvo parengtas </w:t>
      </w:r>
      <w:bookmarkStart w:id="2" w:name="_Hlk141269457"/>
      <w:r w:rsidR="0048065B" w:rsidRPr="0048065B">
        <w:rPr>
          <w:rFonts w:ascii="Times New Roman" w:eastAsia="Times New Roman" w:hAnsi="Times New Roman" w:cs="Times New Roman"/>
          <w:sz w:val="24"/>
          <w:szCs w:val="24"/>
        </w:rPr>
        <w:t xml:space="preserve">Kitų inžinerinių statinių – Dainų slėnio, Tunelio g. 37, Kaune, rekonstravimo 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>technini</w:t>
      </w:r>
      <w:r w:rsidR="00CD685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729">
        <w:rPr>
          <w:rFonts w:ascii="Times New Roman" w:eastAsia="Times New Roman" w:hAnsi="Times New Roman" w:cs="Times New Roman"/>
          <w:sz w:val="24"/>
          <w:szCs w:val="24"/>
        </w:rPr>
        <w:t xml:space="preserve">darbo </w:t>
      </w:r>
      <w:r w:rsidRPr="00B16BFF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CD6851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</w:rPr>
        <w:t>(toliau – T</w:t>
      </w:r>
      <w:r w:rsidR="00774729">
        <w:rPr>
          <w:rFonts w:ascii="Times New Roman" w:eastAsia="Times New Roman" w:hAnsi="Times New Roman" w:cs="Times New Roman"/>
          <w:sz w:val="24"/>
          <w:szCs w:val="24"/>
        </w:rPr>
        <w:t>DP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1942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0D9F">
        <w:rPr>
          <w:rFonts w:ascii="Times New Roman" w:eastAsia="Times New Roman" w:hAnsi="Times New Roman" w:cs="Times New Roman"/>
          <w:sz w:val="24"/>
          <w:szCs w:val="24"/>
        </w:rPr>
        <w:t>Perkančioji organizacija</w:t>
      </w:r>
      <w:r w:rsidR="00910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8D2">
        <w:rPr>
          <w:rFonts w:ascii="Times New Roman" w:eastAsia="Times New Roman" w:hAnsi="Times New Roman" w:cs="Times New Roman"/>
          <w:sz w:val="24"/>
          <w:szCs w:val="24"/>
        </w:rPr>
        <w:t xml:space="preserve">prašyme nurodė, kad </w:t>
      </w:r>
      <w:r w:rsidR="00376F3B">
        <w:rPr>
          <w:rFonts w:ascii="Times New Roman" w:eastAsia="Times New Roman" w:hAnsi="Times New Roman" w:cs="Times New Roman"/>
          <w:sz w:val="24"/>
          <w:szCs w:val="24"/>
        </w:rPr>
        <w:t xml:space="preserve">pagal 2022 m. rugpjūčio 19 d. </w:t>
      </w:r>
      <w:r w:rsidR="002168D2">
        <w:rPr>
          <w:rFonts w:ascii="Times New Roman" w:eastAsia="Times New Roman" w:hAnsi="Times New Roman" w:cs="Times New Roman"/>
          <w:sz w:val="24"/>
          <w:szCs w:val="24"/>
        </w:rPr>
        <w:t xml:space="preserve">sudarytą </w:t>
      </w:r>
      <w:r w:rsidR="00376F3B">
        <w:rPr>
          <w:rFonts w:ascii="Times New Roman" w:eastAsia="Times New Roman" w:hAnsi="Times New Roman" w:cs="Times New Roman"/>
          <w:sz w:val="24"/>
          <w:szCs w:val="24"/>
        </w:rPr>
        <w:t>rangos sutartį Nr. SR-497</w:t>
      </w:r>
      <w:r w:rsidR="00104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8D2">
        <w:rPr>
          <w:rFonts w:ascii="Times New Roman" w:eastAsia="Times New Roman" w:hAnsi="Times New Roman" w:cs="Times New Roman"/>
          <w:sz w:val="24"/>
          <w:szCs w:val="24"/>
        </w:rPr>
        <w:t xml:space="preserve">ir vadovaujantis TDP yra </w:t>
      </w:r>
      <w:r w:rsidR="00376F3B">
        <w:rPr>
          <w:rFonts w:ascii="Times New Roman" w:eastAsia="Times New Roman" w:hAnsi="Times New Roman" w:cs="Times New Roman"/>
          <w:sz w:val="24"/>
          <w:szCs w:val="24"/>
        </w:rPr>
        <w:t>vykd</w:t>
      </w:r>
      <w:r w:rsidR="002168D2">
        <w:rPr>
          <w:rFonts w:ascii="Times New Roman" w:eastAsia="Times New Roman" w:hAnsi="Times New Roman" w:cs="Times New Roman"/>
          <w:sz w:val="24"/>
          <w:szCs w:val="24"/>
        </w:rPr>
        <w:t xml:space="preserve">omi </w:t>
      </w:r>
      <w:r w:rsidR="00376F3B">
        <w:rPr>
          <w:rFonts w:ascii="Times New Roman" w:eastAsia="Times New Roman" w:hAnsi="Times New Roman" w:cs="Times New Roman"/>
          <w:sz w:val="24"/>
          <w:szCs w:val="24"/>
        </w:rPr>
        <w:t>Dainų slėnio rekonstravimo darb</w:t>
      </w:r>
      <w:r w:rsidR="002168D2">
        <w:rPr>
          <w:rFonts w:ascii="Times New Roman" w:eastAsia="Times New Roman" w:hAnsi="Times New Roman" w:cs="Times New Roman"/>
          <w:sz w:val="24"/>
          <w:szCs w:val="24"/>
        </w:rPr>
        <w:t xml:space="preserve">ai, kuriuos atliekant </w:t>
      </w:r>
      <w:r w:rsidR="00376F3B">
        <w:rPr>
          <w:rFonts w:ascii="Times New Roman" w:eastAsia="Times New Roman" w:hAnsi="Times New Roman" w:cs="Times New Roman"/>
          <w:sz w:val="24"/>
          <w:szCs w:val="24"/>
        </w:rPr>
        <w:t>atsi</w:t>
      </w:r>
      <w:r w:rsidR="00044EC2" w:rsidRPr="00044EC2">
        <w:rPr>
          <w:rFonts w:ascii="Times New Roman" w:eastAsia="Times New Roman" w:hAnsi="Times New Roman" w:cs="Times New Roman"/>
          <w:sz w:val="24"/>
          <w:szCs w:val="24"/>
        </w:rPr>
        <w:t>rado poreikis koreguoti parengt</w:t>
      </w:r>
      <w:r w:rsidR="0010478D">
        <w:rPr>
          <w:rFonts w:ascii="Times New Roman" w:eastAsia="Times New Roman" w:hAnsi="Times New Roman" w:cs="Times New Roman"/>
          <w:sz w:val="24"/>
          <w:szCs w:val="24"/>
        </w:rPr>
        <w:t>o</w:t>
      </w:r>
      <w:r w:rsidR="00044EC2" w:rsidRPr="00044EC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142014">
        <w:rPr>
          <w:rFonts w:ascii="Times New Roman" w:eastAsia="Times New Roman" w:hAnsi="Times New Roman" w:cs="Times New Roman"/>
          <w:sz w:val="24"/>
          <w:szCs w:val="24"/>
        </w:rPr>
        <w:t>DP</w:t>
      </w:r>
      <w:r w:rsidR="0010478D">
        <w:rPr>
          <w:rFonts w:ascii="Times New Roman" w:eastAsia="Times New Roman" w:hAnsi="Times New Roman" w:cs="Times New Roman"/>
          <w:sz w:val="24"/>
          <w:szCs w:val="24"/>
        </w:rPr>
        <w:t xml:space="preserve"> sprendinius</w:t>
      </w:r>
      <w:r w:rsidR="00755B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68D2">
        <w:rPr>
          <w:rFonts w:ascii="Times New Roman" w:eastAsia="Times New Roman" w:hAnsi="Times New Roman" w:cs="Times New Roman"/>
          <w:sz w:val="24"/>
          <w:szCs w:val="24"/>
        </w:rPr>
        <w:t>kadangi dalies TDP nurodytų sprendinių</w:t>
      </w:r>
      <w:r w:rsidR="00E00A31">
        <w:rPr>
          <w:rFonts w:ascii="Times New Roman" w:eastAsia="Times New Roman" w:hAnsi="Times New Roman" w:cs="Times New Roman"/>
          <w:sz w:val="24"/>
          <w:szCs w:val="24"/>
        </w:rPr>
        <w:t xml:space="preserve"> įgyvendinimas yra komplikuotas ir nerealizuotinas</w:t>
      </w:r>
      <w:r w:rsidR="00755BCF" w:rsidRPr="00755BC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415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3"/>
      </w:r>
      <w:r w:rsidR="003A41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C900A" w14:textId="77777777" w:rsidR="00366E52" w:rsidRDefault="00D74B0D" w:rsidP="002A14A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3" w:name="_Hlk14125752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Vadovaujantis </w:t>
      </w:r>
      <w:bookmarkStart w:id="4" w:name="_Hlk130915524"/>
      <w:r>
        <w:rPr>
          <w:rFonts w:ascii="Times New Roman" w:hAnsi="Times New Roman" w:cs="Times New Roman"/>
          <w:color w:val="000000" w:themeColor="text1"/>
          <w:sz w:val="24"/>
          <w:szCs w:val="24"/>
        </w:rPr>
        <w:t>Statybos techninio reglamento</w:t>
      </w:r>
      <w:r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lt-LT"/>
        </w:rPr>
        <w:t>STR 1.04.04:2017 „Statinio projektavimas, projekto ekspertizė“</w:t>
      </w:r>
      <w:bookmarkEnd w:id="4"/>
      <w:r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Reglamentas) 42 punktu</w:t>
      </w:r>
      <w:bookmarkStart w:id="5" w:name="_Hlk9062733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B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</w:t>
      </w:r>
      <w:bookmarkEnd w:id="5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Projektas keičiamas papildomos sutarties su projektuotoju ir statytojo patvirtintos papildomos techninės užduoties pagrindu</w:t>
      </w:r>
      <w:bookmarkStart w:id="6" w:name="_Hlk124512562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. Projekto keitimus ir (ar) papildymus </w:t>
      </w:r>
      <w:bookmarkEnd w:id="6"/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atlieka projektą parengęs projektuotojas, parengiant naujos laidos projektą ar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projekto sprendinių dokumentą (-us). Kai po statybą leidžiančio dokumento išdavimo keičiami Statybos įstatymo 2 straipsnio 11 dalyje nurodyti esminiai projekto sprendiniai ir norint tęsti statybą privaloma gauti naują statybą leidžiantį dokumentą [5.39], turi būti rengiamas naujos laidos </w:t>
      </w:r>
      <w:r w:rsidRPr="002A14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projektas &lt;...&gt;“.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Reglamento 41 punkte nustatyta, kad </w:t>
      </w:r>
      <w:r w:rsidRPr="002A1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„&lt;...&gt;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Projektuotojas turi savo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parengto projekto autorines teises [5.10]. Statytojas be projektuotojo sutikimo projektą gali naudoti tik tam tikslui, kuriam skirtas projektas.</w:t>
      </w:r>
      <w:r w:rsidRPr="002A1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r w:rsidR="002A14A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bookmarkEnd w:id="3"/>
    </w:p>
    <w:p w14:paraId="07E3F6E8" w14:textId="58B19367" w:rsidR="00A55BE3" w:rsidRPr="00A55BE3" w:rsidRDefault="00366E52" w:rsidP="00241B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 savo prašyme pažymi, kad šiuo Pirkimu siekiamas įsigyti paslaugas – parengto TDP koregavimo paslaugas gali suteikti tik konkretaus tiekėjas – </w:t>
      </w:r>
      <w:r w:rsidR="00B53CA4" w:rsidRPr="00B53CA4">
        <w:rPr>
          <w:rFonts w:ascii="Times New Roman" w:eastAsia="Times New Roman" w:hAnsi="Times New Roman" w:cs="Times New Roman"/>
          <w:sz w:val="24"/>
          <w:szCs w:val="24"/>
        </w:rPr>
        <w:t>UAB „Metro architektūra“</w:t>
      </w:r>
      <w:r w:rsidR="00B53CA4" w:rsidRPr="00B53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53CA4">
        <w:rPr>
          <w:rFonts w:ascii="Times New Roman" w:hAnsi="Times New Roman" w:cs="Times New Roman"/>
          <w:color w:val="000000" w:themeColor="text1"/>
          <w:sz w:val="24"/>
          <w:szCs w:val="24"/>
        </w:rPr>
        <w:t>kuris yra projektuotojas</w:t>
      </w:r>
      <w:r w:rsidR="004F4E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53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parengęs šį </w:t>
      </w:r>
      <w:r w:rsidR="00B53CA4" w:rsidRPr="00B53CA4">
        <w:rPr>
          <w:rFonts w:ascii="Times New Roman" w:hAnsi="Times New Roman" w:cs="Times New Roman"/>
          <w:color w:val="000000" w:themeColor="text1"/>
          <w:sz w:val="24"/>
          <w:szCs w:val="24"/>
        </w:rPr>
        <w:t>TDP</w:t>
      </w:r>
      <w:r w:rsidRPr="00B53C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CA4" w:rsidRPr="00B53CA4">
        <w:rPr>
          <w:rFonts w:ascii="Times New Roman" w:eastAsia="Times New Roman" w:hAnsi="Times New Roman" w:cs="Times New Roman"/>
          <w:sz w:val="24"/>
          <w:szCs w:val="24"/>
        </w:rPr>
        <w:t>Perkančioji organizacija pateikė TDP rengėjo raštą</w:t>
      </w:r>
      <w:r w:rsidR="00B53CA4" w:rsidRPr="00B53CA4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5"/>
      </w:r>
      <w:r w:rsidR="00B53CA4" w:rsidRPr="00B53CA4">
        <w:rPr>
          <w:rFonts w:ascii="Times New Roman" w:eastAsia="Times New Roman" w:hAnsi="Times New Roman" w:cs="Times New Roman"/>
          <w:sz w:val="24"/>
          <w:szCs w:val="24"/>
        </w:rPr>
        <w:t xml:space="preserve">, kuriuo projektuotojas </w:t>
      </w:r>
      <w:r w:rsidR="008122FF">
        <w:rPr>
          <w:rFonts w:ascii="Times New Roman" w:eastAsia="Times New Roman" w:hAnsi="Times New Roman" w:cs="Times New Roman"/>
          <w:sz w:val="24"/>
          <w:szCs w:val="24"/>
        </w:rPr>
        <w:t xml:space="preserve">UAB „Metro architektūra“ </w:t>
      </w:r>
      <w:r w:rsidR="00B53CA4" w:rsidRPr="00B53CA4">
        <w:rPr>
          <w:rFonts w:ascii="Times New Roman" w:eastAsia="Times New Roman" w:hAnsi="Times New Roman" w:cs="Times New Roman"/>
          <w:sz w:val="24"/>
          <w:szCs w:val="24"/>
        </w:rPr>
        <w:t>patvirtino, kad neketina perleisti autorinių teisių į TDP</w:t>
      </w:r>
      <w:r w:rsidR="00E50AEE">
        <w:rPr>
          <w:rFonts w:ascii="Times New Roman" w:eastAsia="Times New Roman" w:hAnsi="Times New Roman" w:cs="Times New Roman"/>
          <w:sz w:val="24"/>
          <w:szCs w:val="24"/>
        </w:rPr>
        <w:t xml:space="preserve"> jokiam kitam projektuotojui</w:t>
      </w:r>
      <w:r w:rsidR="00B53CA4" w:rsidRPr="00B53C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1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 ir galiojantį teisinį reglamentavimą, </w:t>
      </w:r>
      <w:r w:rsidR="003836BB">
        <w:rPr>
          <w:rFonts w:ascii="Times New Roman" w:eastAsia="Times New Roman" w:hAnsi="Times New Roman" w:cs="Times New Roman"/>
          <w:sz w:val="24"/>
          <w:szCs w:val="24"/>
        </w:rPr>
        <w:t>taip pat</w:t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 xml:space="preserve"> įvertinusi tai, kad Perkančiajai organizacijai reikalingas T</w:t>
      </w:r>
      <w:r w:rsidR="00D26DB8">
        <w:rPr>
          <w:rFonts w:ascii="Times New Roman" w:eastAsia="Times New Roman" w:hAnsi="Times New Roman" w:cs="Times New Roman"/>
          <w:sz w:val="24"/>
          <w:szCs w:val="24"/>
        </w:rPr>
        <w:t>DP</w:t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 xml:space="preserve"> koregavimo paslaugas gali suteikti tik konkretus tiekėjas – UAB „</w:t>
      </w:r>
      <w:r w:rsidR="00D26DB8">
        <w:rPr>
          <w:rFonts w:ascii="Times New Roman" w:eastAsia="Times New Roman" w:hAnsi="Times New Roman" w:cs="Times New Roman"/>
          <w:sz w:val="24"/>
          <w:szCs w:val="24"/>
        </w:rPr>
        <w:t>Me</w:t>
      </w:r>
      <w:r w:rsidR="00E36A5D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6DB8">
        <w:rPr>
          <w:rFonts w:ascii="Times New Roman" w:eastAsia="Times New Roman" w:hAnsi="Times New Roman" w:cs="Times New Roman"/>
          <w:sz w:val="24"/>
          <w:szCs w:val="24"/>
        </w:rPr>
        <w:t xml:space="preserve">ro </w:t>
      </w:r>
      <w:r w:rsidR="00903443">
        <w:rPr>
          <w:rFonts w:ascii="Times New Roman" w:eastAsia="Times New Roman" w:hAnsi="Times New Roman" w:cs="Times New Roman"/>
          <w:sz w:val="24"/>
          <w:szCs w:val="24"/>
        </w:rPr>
        <w:t>architektūra</w:t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>“, Perkančiosios organizacijos viešojo pirkimo komisija priėmė sprendimą</w:t>
      </w:r>
      <w:r w:rsidR="003836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 xml:space="preserve"> Pirkimą vykdyti neskelbiamų derybų būdu ir kreiptis į Tarnybą </w:t>
      </w:r>
      <w:r w:rsidR="00044EC2">
        <w:rPr>
          <w:rFonts w:ascii="Times New Roman" w:eastAsia="Times New Roman" w:hAnsi="Times New Roman" w:cs="Times New Roman"/>
          <w:sz w:val="24"/>
          <w:szCs w:val="24"/>
        </w:rPr>
        <w:t>sutikimo</w:t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 xml:space="preserve"> dėl tokio pirkimo būdo pasirinkimo</w:t>
      </w:r>
      <w:r w:rsidR="003164C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6"/>
      </w:r>
      <w:r w:rsidR="00A55BE3" w:rsidRPr="00A55BE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83E03F" w14:textId="7F18240E" w:rsidR="00A55BE3" w:rsidRPr="00A55BE3" w:rsidRDefault="00A55BE3" w:rsidP="005A4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sz w:val="24"/>
          <w:szCs w:val="24"/>
        </w:rPr>
        <w:t>Planuojamo Pirkimo vertė 1</w:t>
      </w:r>
      <w:r w:rsidR="005B7337">
        <w:rPr>
          <w:rFonts w:ascii="Times New Roman" w:eastAsia="Times New Roman" w:hAnsi="Times New Roman" w:cs="Times New Roman"/>
          <w:sz w:val="24"/>
          <w:szCs w:val="24"/>
        </w:rPr>
        <w:t>10 110,00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Eur </w:t>
      </w:r>
      <w:r w:rsidR="005B7337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PVM</w:t>
      </w:r>
      <w:r w:rsidR="00EB669A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7"/>
      </w:r>
      <w:r w:rsidRPr="00A55B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16E6">
        <w:rPr>
          <w:rFonts w:ascii="Times New Roman" w:eastAsia="Times New Roman" w:hAnsi="Times New Roman" w:cs="Times New Roman"/>
          <w:sz w:val="24"/>
          <w:szCs w:val="24"/>
        </w:rPr>
        <w:t xml:space="preserve"> Planuojama sutarties trukmė – 7 mėn.</w:t>
      </w:r>
    </w:p>
    <w:p w14:paraId="113EB30C" w14:textId="60A84B4B" w:rsidR="00A55BE3" w:rsidRDefault="00A55BE3" w:rsidP="005A4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1 dalies 2 punkto </w:t>
      </w:r>
      <w:r w:rsidR="001E16E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papunkčio nuostatose įtvirtinta, kad prekės, paslaugos ar darbai neskelbiamų derybų būdu gali būti perkamos: </w:t>
      </w:r>
      <w:r w:rsidRPr="00A55BE3">
        <w:rPr>
          <w:rFonts w:ascii="Times New Roman" w:eastAsia="Times New Roman" w:hAnsi="Times New Roman" w:cs="Times New Roman"/>
          <w:i/>
          <w:iCs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2D6784E3" w14:textId="3442E62D" w:rsidR="00A55BE3" w:rsidRPr="00A55BE3" w:rsidRDefault="00A55BE3" w:rsidP="005A4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5BE3">
        <w:rPr>
          <w:rFonts w:ascii="Times New Roman" w:eastAsia="Times New Roman" w:hAnsi="Times New Roman" w:cs="Times New Roman"/>
          <w:iCs/>
          <w:sz w:val="24"/>
          <w:szCs w:val="24"/>
        </w:rPr>
        <w:t xml:space="preserve">Įvertinus pateiktus dokumentus </w:t>
      </w:r>
      <w:r w:rsidR="007E30ED">
        <w:rPr>
          <w:rFonts w:ascii="Times New Roman" w:eastAsia="Times New Roman" w:hAnsi="Times New Roman" w:cs="Times New Roman"/>
          <w:iCs/>
          <w:sz w:val="24"/>
          <w:szCs w:val="24"/>
        </w:rPr>
        <w:t xml:space="preserve">ir </w:t>
      </w:r>
      <w:r w:rsidR="003164C2" w:rsidRPr="003164C2">
        <w:rPr>
          <w:rFonts w:ascii="Times New Roman" w:eastAsia="Times New Roman" w:hAnsi="Times New Roman" w:cs="Times New Roman"/>
          <w:iCs/>
          <w:sz w:val="24"/>
          <w:szCs w:val="24"/>
        </w:rPr>
        <w:t>galiojantį teisinį reglamentavimą</w:t>
      </w:r>
      <w:r w:rsidR="003164C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324BC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A55BE3">
        <w:rPr>
          <w:rFonts w:ascii="Times New Roman" w:eastAsia="Times New Roman" w:hAnsi="Times New Roman" w:cs="Times New Roman"/>
          <w:iCs/>
          <w:sz w:val="24"/>
          <w:szCs w:val="24"/>
        </w:rPr>
        <w:t xml:space="preserve">nustatyta, 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>kad Perkančiosios organizacijos priimtas sprendimas ir pasirinktas paslaugų pirkimo būdas atitinka Įstatymo 71 straipsnio 1 dalies 2 punkto c papunkčio nuostatas, t. y.</w:t>
      </w:r>
      <w:r w:rsidR="00701C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5BE3">
        <w:rPr>
          <w:rFonts w:ascii="Times New Roman" w:eastAsia="Times New Roman" w:hAnsi="Times New Roman" w:cs="Times New Roman"/>
          <w:sz w:val="24"/>
          <w:szCs w:val="24"/>
        </w:rPr>
        <w:t xml:space="preserve"> šiuo Pirkimu siekiamas įsigyti </w:t>
      </w:r>
      <w:r w:rsidR="00701CBF" w:rsidRPr="0004013E">
        <w:rPr>
          <w:rFonts w:ascii="Times New Roman" w:eastAsia="Calibri" w:hAnsi="Times New Roman" w:cs="Times New Roman"/>
          <w:i/>
          <w:iCs/>
          <w:sz w:val="24"/>
          <w:szCs w:val="24"/>
        </w:rPr>
        <w:t>Kitų inžinerinių statinių – Dainų slėnio</w:t>
      </w:r>
      <w:r w:rsidR="00701CB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701CBF" w:rsidRPr="0004013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Tunelio g. 37, Kaune, rekonstravimo projekt</w:t>
      </w:r>
      <w:r w:rsidR="00701CB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 </w:t>
      </w:r>
      <w:r w:rsidR="00701CBF" w:rsidRPr="00A55BE3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 laidos parengimo paslaug</w:t>
      </w:r>
      <w:r w:rsidR="00701CB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as</w:t>
      </w:r>
      <w:r w:rsidRPr="003836BB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gali suteikti tik </w:t>
      </w:r>
      <w:r w:rsidR="002F4248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1CBF">
        <w:rPr>
          <w:rFonts w:ascii="Times New Roman" w:eastAsia="Times New Roman" w:hAnsi="Times New Roman" w:cs="Times New Roman"/>
          <w:sz w:val="24"/>
          <w:szCs w:val="24"/>
        </w:rPr>
        <w:t>DP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parengęs projektuotojas. Atsižvelg</w:t>
      </w:r>
      <w:r w:rsidR="00C14FF5">
        <w:rPr>
          <w:rFonts w:ascii="Times New Roman" w:eastAsia="Times New Roman" w:hAnsi="Times New Roman" w:cs="Times New Roman"/>
          <w:sz w:val="24"/>
          <w:szCs w:val="24"/>
        </w:rPr>
        <w:t>dama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į tai, kad šiuo atveju T</w:t>
      </w:r>
      <w:r w:rsidR="00BC7BF6">
        <w:rPr>
          <w:rFonts w:ascii="Times New Roman" w:eastAsia="Times New Roman" w:hAnsi="Times New Roman" w:cs="Times New Roman"/>
          <w:sz w:val="24"/>
          <w:szCs w:val="24"/>
        </w:rPr>
        <w:t>DP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keitimus ir (ar) papildymus gali atlikti tik jį parengęs projektuotojas, kuriam teisės aktais nustatyta išimtinė teisė atlikti </w:t>
      </w:r>
      <w:r w:rsidR="006C2E95">
        <w:rPr>
          <w:rFonts w:ascii="Times New Roman" w:eastAsia="Times New Roman" w:hAnsi="Times New Roman" w:cs="Times New Roman"/>
          <w:sz w:val="24"/>
          <w:szCs w:val="24"/>
        </w:rPr>
        <w:t>TDP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 keitimus ir (ar) papildymus, </w:t>
      </w:r>
      <w:r w:rsidR="00044EC2" w:rsidRPr="003836BB"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 w:rsidR="005C3442">
        <w:rPr>
          <w:rFonts w:ascii="Times New Roman" w:eastAsia="Times New Roman" w:hAnsi="Times New Roman" w:cs="Times New Roman"/>
          <w:sz w:val="24"/>
          <w:szCs w:val="24"/>
        </w:rPr>
        <w:t>įvertinus tai, kad tiekėjas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 xml:space="preserve"> UAB „</w:t>
      </w:r>
      <w:r w:rsidR="006C2E95">
        <w:rPr>
          <w:rFonts w:ascii="Times New Roman" w:eastAsia="Times New Roman" w:hAnsi="Times New Roman" w:cs="Times New Roman"/>
          <w:sz w:val="24"/>
          <w:szCs w:val="24"/>
        </w:rPr>
        <w:t>Metro architektūra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5C3442">
        <w:rPr>
          <w:rFonts w:ascii="Times New Roman" w:eastAsia="Times New Roman" w:hAnsi="Times New Roman" w:cs="Times New Roman"/>
          <w:sz w:val="24"/>
          <w:szCs w:val="24"/>
        </w:rPr>
        <w:t xml:space="preserve">(projektuotojas) 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 xml:space="preserve">neatsisako </w:t>
      </w:r>
      <w:r w:rsidR="007D78FC">
        <w:rPr>
          <w:rFonts w:ascii="Times New Roman" w:eastAsia="Times New Roman" w:hAnsi="Times New Roman" w:cs="Times New Roman"/>
          <w:sz w:val="24"/>
          <w:szCs w:val="24"/>
        </w:rPr>
        <w:t xml:space="preserve">autorių 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>teisių į T</w:t>
      </w:r>
      <w:r w:rsidR="007D78FC">
        <w:rPr>
          <w:rFonts w:ascii="Times New Roman" w:eastAsia="Times New Roman" w:hAnsi="Times New Roman" w:cs="Times New Roman"/>
          <w:sz w:val="24"/>
          <w:szCs w:val="24"/>
        </w:rPr>
        <w:t>DP</w:t>
      </w:r>
      <w:r w:rsidR="003836BB" w:rsidRPr="00383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Tarnyba, vadovaudamasi Įstatymo 95 straipsnio 2 dalies 7 punkto nuostatomis, </w:t>
      </w:r>
      <w:r w:rsidRPr="003836BB">
        <w:rPr>
          <w:rFonts w:ascii="Times New Roman" w:eastAsia="Times New Roman" w:hAnsi="Times New Roman" w:cs="Times New Roman"/>
          <w:b/>
          <w:bCs/>
          <w:sz w:val="24"/>
          <w:szCs w:val="24"/>
        </w:rPr>
        <w:t>sutinka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 xml:space="preserve">, kad Kauno </w:t>
      </w:r>
      <w:r w:rsidR="007D78FC">
        <w:rPr>
          <w:rFonts w:ascii="Times New Roman" w:eastAsia="Times New Roman" w:hAnsi="Times New Roman" w:cs="Times New Roman"/>
          <w:sz w:val="24"/>
          <w:szCs w:val="24"/>
        </w:rPr>
        <w:t xml:space="preserve">miesto 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>savivaldybės administracija Pirkimą vykdytų neskelbiamų derybų būdu, vadovaujantis Įstatymo 71 straipsnio 1 dalies 2 punkto c papunkčio nuostatomis į derybas kviečiant konkretų tiekėją UAB „</w:t>
      </w:r>
      <w:r w:rsidR="00677886">
        <w:rPr>
          <w:rFonts w:ascii="Times New Roman" w:eastAsia="Times New Roman" w:hAnsi="Times New Roman" w:cs="Times New Roman"/>
          <w:sz w:val="24"/>
          <w:szCs w:val="24"/>
        </w:rPr>
        <w:t>Metro architektūra</w:t>
      </w:r>
      <w:r w:rsidRPr="003836BB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14:paraId="16C92D18" w14:textId="77777777" w:rsidR="00A55BE3" w:rsidRPr="00D71E13" w:rsidRDefault="00A55BE3" w:rsidP="005A4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E46596" w14:textId="77777777" w:rsidR="007318BD" w:rsidRPr="00D71E13" w:rsidRDefault="007318BD" w:rsidP="005A4E1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5624BA" w:rsidRPr="00D71E13" w14:paraId="21F54FF2" w14:textId="77777777" w:rsidTr="00A4478A">
        <w:tc>
          <w:tcPr>
            <w:tcW w:w="4814" w:type="dxa"/>
          </w:tcPr>
          <w:p w14:paraId="76EF444A" w14:textId="10315919" w:rsidR="00F341CB" w:rsidRPr="00D71E13" w:rsidRDefault="00D71E13" w:rsidP="005A4E1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E13">
              <w:rPr>
                <w:rFonts w:ascii="Times New Roman" w:hAnsi="Times New Roman" w:cs="Times New Roman"/>
                <w:sz w:val="24"/>
                <w:szCs w:val="24"/>
              </w:rPr>
              <w:t xml:space="preserve">Direktorius </w:t>
            </w:r>
          </w:p>
          <w:p w14:paraId="13DE4DFB" w14:textId="4A08C71D" w:rsidR="005624BA" w:rsidRPr="00D71E13" w:rsidRDefault="005624BA" w:rsidP="005A4E1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26258CB" w14:textId="7F1EE6BE" w:rsidR="005624BA" w:rsidRPr="00D71E13" w:rsidRDefault="00F341CB" w:rsidP="005A4E1B">
            <w:pPr>
              <w:tabs>
                <w:tab w:val="left" w:pos="11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 Vedrickas</w:t>
            </w:r>
          </w:p>
        </w:tc>
      </w:tr>
    </w:tbl>
    <w:p w14:paraId="13EB47A3" w14:textId="4427E4A6" w:rsidR="00486EF4" w:rsidRPr="00D71E13" w:rsidRDefault="00486EF4" w:rsidP="005A4E1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F6D8D75" w14:textId="08D8A277" w:rsidR="00947AEC" w:rsidRPr="00D71E13" w:rsidRDefault="00947AEC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74C0B" w14:textId="632D03A2" w:rsidR="000873CF" w:rsidRDefault="000873CF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ED8D6D" w14:textId="77777777" w:rsidR="006E1168" w:rsidRDefault="006E116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FF26680" w14:textId="77777777" w:rsidR="006E1168" w:rsidRDefault="006E116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3FBF4C" w14:textId="77777777" w:rsidR="006E1168" w:rsidRDefault="006E116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25BF581" w14:textId="0CE618B4" w:rsidR="00D803A9" w:rsidRDefault="00D803A9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E50D406" w14:textId="74F0B83D" w:rsidR="000873CF" w:rsidRDefault="000873CF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D8EA61" w14:textId="09A46C93" w:rsidR="006479F8" w:rsidRDefault="006479F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E5F502" w14:textId="27F50AA5" w:rsidR="006479F8" w:rsidRDefault="006479F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A62944" w14:textId="478A00ED" w:rsidR="006479F8" w:rsidRDefault="006479F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D55599" w14:textId="484196BD" w:rsidR="000873CF" w:rsidRDefault="000873CF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DD7A23" w14:textId="77777777" w:rsidR="006E1168" w:rsidRDefault="006E116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12AF07" w14:textId="77777777" w:rsidR="006E1168" w:rsidRDefault="006E116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196C09C" w14:textId="77777777" w:rsidR="004F4EA5" w:rsidRDefault="004F4EA5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1A74CC" w14:textId="77777777" w:rsidR="004F4EA5" w:rsidRDefault="004F4EA5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9A65B9" w14:textId="77777777" w:rsidR="006E1168" w:rsidRDefault="006E1168" w:rsidP="005A4E1B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8F0325" w14:textId="3E000532" w:rsidR="006E1168" w:rsidRDefault="006E1168" w:rsidP="006E116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90EA3">
        <w:rPr>
          <w:rFonts w:ascii="Times New Roman" w:eastAsia="Times New Roman" w:hAnsi="Times New Roman" w:cs="Times New Roman"/>
          <w:sz w:val="24"/>
          <w:szCs w:val="24"/>
        </w:rPr>
        <w:t xml:space="preserve">. Šileikė, tel. (8 5) 219 7034, mob. 8 (652) 01 271, el. p. </w:t>
      </w:r>
      <w:hyperlink r:id="rId12" w:history="1">
        <w:r w:rsidRPr="00AD1DC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Henrika.Sileike@vpt.lt</w:t>
        </w:r>
      </w:hyperlink>
    </w:p>
    <w:sectPr w:rsidR="006E1168" w:rsidSect="008F2844">
      <w:headerReference w:type="even" r:id="rId13"/>
      <w:headerReference w:type="default" r:id="rId14"/>
      <w:footerReference w:type="first" r:id="rId15"/>
      <w:pgSz w:w="11907" w:h="16840" w:code="9"/>
      <w:pgMar w:top="1134" w:right="851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55A2" w14:textId="77777777" w:rsidR="00141676" w:rsidRDefault="00141676">
      <w:pPr>
        <w:spacing w:after="0" w:line="240" w:lineRule="auto"/>
      </w:pPr>
      <w:r>
        <w:separator/>
      </w:r>
    </w:p>
  </w:endnote>
  <w:endnote w:type="continuationSeparator" w:id="0">
    <w:p w14:paraId="340441DA" w14:textId="77777777" w:rsidR="00141676" w:rsidRDefault="0014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4BCE23A6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</w:t>
    </w:r>
    <w:r w:rsidR="00D233C3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Tel. (8 5) 219 7001               Duomenys kaupiami ir saugomi              </w:t>
    </w:r>
  </w:p>
  <w:p w14:paraId="5A04C7D8" w14:textId="1E6D4869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Kareivių g. 1, 08351 Vilnius</w:t>
    </w:r>
    <w:r w:rsidR="00D233C3">
      <w:rPr>
        <w:rFonts w:ascii="Times New Roman" w:hAnsi="Times New Roman" w:cs="Times New Roman"/>
        <w:sz w:val="20"/>
        <w:szCs w:val="20"/>
      </w:rPr>
      <w:t xml:space="preserve">      </w:t>
    </w:r>
    <w:r w:rsidRPr="004948EF">
      <w:rPr>
        <w:rFonts w:ascii="Times New Roman" w:hAnsi="Times New Roman" w:cs="Times New Roman"/>
        <w:sz w:val="20"/>
        <w:szCs w:val="20"/>
      </w:rPr>
      <w:t xml:space="preserve">        </w:t>
    </w:r>
    <w:r w:rsidR="00D233C3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Faks. (8 5) 213 6213           </w:t>
    </w:r>
    <w:r w:rsidR="007E6910">
      <w:rPr>
        <w:rFonts w:ascii="Times New Roman" w:hAnsi="Times New Roman" w:cs="Times New Roman"/>
        <w:sz w:val="20"/>
        <w:szCs w:val="20"/>
      </w:rPr>
      <w:t xml:space="preserve"> </w:t>
    </w:r>
    <w:r w:rsidRPr="004948EF">
      <w:rPr>
        <w:rFonts w:ascii="Times New Roman" w:hAnsi="Times New Roman" w:cs="Times New Roman"/>
        <w:sz w:val="20"/>
        <w:szCs w:val="20"/>
      </w:rPr>
      <w:t xml:space="preserve"> Juridinių asmenų registre </w:t>
    </w:r>
  </w:p>
  <w:p w14:paraId="0473A089" w14:textId="62B6A8F8" w:rsidR="00380BA0" w:rsidRPr="004948EF" w:rsidRDefault="00BF559A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</w:t>
    </w:r>
    <w:r w:rsidR="00D233C3">
      <w:rPr>
        <w:rFonts w:ascii="Times New Roman" w:hAnsi="Times New Roman" w:cs="Times New Roman"/>
        <w:sz w:val="20"/>
        <w:szCs w:val="20"/>
      </w:rPr>
      <w:tab/>
    </w:r>
    <w:r w:rsidR="00380BA0" w:rsidRPr="004948EF">
      <w:rPr>
        <w:rFonts w:ascii="Times New Roman" w:hAnsi="Times New Roman" w:cs="Times New Roman"/>
        <w:sz w:val="20"/>
        <w:szCs w:val="20"/>
      </w:rPr>
      <w:t xml:space="preserve">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BF559A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BE60E" w14:textId="77777777" w:rsidR="00141676" w:rsidRDefault="00141676">
      <w:pPr>
        <w:spacing w:after="0" w:line="240" w:lineRule="auto"/>
      </w:pPr>
      <w:r>
        <w:separator/>
      </w:r>
    </w:p>
  </w:footnote>
  <w:footnote w:type="continuationSeparator" w:id="0">
    <w:p w14:paraId="10B0A305" w14:textId="77777777" w:rsidR="00141676" w:rsidRDefault="00141676">
      <w:pPr>
        <w:spacing w:after="0" w:line="240" w:lineRule="auto"/>
      </w:pPr>
      <w:r>
        <w:continuationSeparator/>
      </w:r>
    </w:p>
  </w:footnote>
  <w:footnote w:id="1">
    <w:p w14:paraId="5FABC6F6" w14:textId="00FB1A5D" w:rsidR="00DA699C" w:rsidRPr="00EE223B" w:rsidRDefault="00DA699C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</w:t>
      </w:r>
      <w:r w:rsidR="004721E8" w:rsidRPr="00EE223B">
        <w:rPr>
          <w:rFonts w:ascii="Times New Roman" w:hAnsi="Times New Roman" w:cs="Times New Roman"/>
        </w:rPr>
        <w:t xml:space="preserve">Perkančiosios organizacijos 2023 m. liepos 20 d. raštas Nr. </w:t>
      </w:r>
      <w:r w:rsidR="0020270A" w:rsidRPr="00EE223B">
        <w:rPr>
          <w:rFonts w:ascii="Times New Roman" w:hAnsi="Times New Roman" w:cs="Times New Roman"/>
        </w:rPr>
        <w:t>(33.194E)R-1983.</w:t>
      </w:r>
    </w:p>
  </w:footnote>
  <w:footnote w:id="2">
    <w:p w14:paraId="5F0FD836" w14:textId="392C5F01" w:rsidR="00B16BFF" w:rsidRPr="00EE223B" w:rsidRDefault="00B16BFF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</w:t>
      </w:r>
      <w:r w:rsidR="002168D2" w:rsidRPr="002168D2">
        <w:rPr>
          <w:rFonts w:ascii="Times New Roman" w:hAnsi="Times New Roman" w:cs="Times New Roman"/>
        </w:rPr>
        <w:t xml:space="preserve">Projektavimo paslaugų pirkimo sutartis </w:t>
      </w:r>
      <w:r w:rsidRPr="00EE223B">
        <w:rPr>
          <w:rFonts w:ascii="Times New Roman" w:hAnsi="Times New Roman" w:cs="Times New Roman"/>
        </w:rPr>
        <w:t>Nr. S</w:t>
      </w:r>
      <w:r w:rsidR="006232F4" w:rsidRPr="00EE223B">
        <w:rPr>
          <w:rFonts w:ascii="Times New Roman" w:hAnsi="Times New Roman" w:cs="Times New Roman"/>
        </w:rPr>
        <w:t>R-0636</w:t>
      </w:r>
      <w:r w:rsidR="00CD6851" w:rsidRPr="00EE223B">
        <w:rPr>
          <w:rFonts w:ascii="Times New Roman" w:hAnsi="Times New Roman" w:cs="Times New Roman"/>
        </w:rPr>
        <w:t>. P</w:t>
      </w:r>
      <w:r w:rsidR="00DD3B24" w:rsidRPr="00EE223B">
        <w:rPr>
          <w:rFonts w:ascii="Times New Roman" w:hAnsi="Times New Roman" w:cs="Times New Roman"/>
        </w:rPr>
        <w:t xml:space="preserve">rojektinio pasiūlymo ir techninio darbo </w:t>
      </w:r>
      <w:r w:rsidR="00A70CD7" w:rsidRPr="00EE223B">
        <w:rPr>
          <w:rFonts w:ascii="Times New Roman" w:hAnsi="Times New Roman" w:cs="Times New Roman"/>
        </w:rPr>
        <w:t xml:space="preserve">projekto parengimo </w:t>
      </w:r>
      <w:r w:rsidR="002168D2">
        <w:rPr>
          <w:rFonts w:ascii="Times New Roman" w:hAnsi="Times New Roman" w:cs="Times New Roman"/>
        </w:rPr>
        <w:t xml:space="preserve">paslaugų </w:t>
      </w:r>
      <w:r w:rsidR="00A70CD7" w:rsidRPr="00EE223B">
        <w:rPr>
          <w:rFonts w:ascii="Times New Roman" w:hAnsi="Times New Roman" w:cs="Times New Roman"/>
        </w:rPr>
        <w:t xml:space="preserve">kaina – 109 740,00 Eur </w:t>
      </w:r>
      <w:r w:rsidRPr="00EE223B">
        <w:rPr>
          <w:rFonts w:ascii="Times New Roman" w:hAnsi="Times New Roman" w:cs="Times New Roman"/>
        </w:rPr>
        <w:t>su PVM</w:t>
      </w:r>
      <w:r w:rsidR="002168D2">
        <w:rPr>
          <w:rFonts w:ascii="Times New Roman" w:hAnsi="Times New Roman" w:cs="Times New Roman"/>
        </w:rPr>
        <w:t>, statinio projekto vykdymo priežiūros paslaugų kaina – 8</w:t>
      </w:r>
      <w:r w:rsidR="00D1025E">
        <w:rPr>
          <w:rFonts w:ascii="Times New Roman" w:hAnsi="Times New Roman" w:cs="Times New Roman"/>
        </w:rPr>
        <w:t xml:space="preserve"> </w:t>
      </w:r>
      <w:r w:rsidR="002168D2">
        <w:rPr>
          <w:rFonts w:ascii="Times New Roman" w:hAnsi="Times New Roman" w:cs="Times New Roman"/>
        </w:rPr>
        <w:t>260,00 Eur su PVM</w:t>
      </w:r>
      <w:r w:rsidR="00D1025E">
        <w:rPr>
          <w:rFonts w:ascii="Times New Roman" w:hAnsi="Times New Roman" w:cs="Times New Roman"/>
        </w:rPr>
        <w:t>.</w:t>
      </w:r>
    </w:p>
  </w:footnote>
  <w:footnote w:id="3">
    <w:p w14:paraId="32364CFF" w14:textId="617A0513" w:rsidR="003A4154" w:rsidRPr="00EE223B" w:rsidRDefault="003A4154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</w:t>
      </w:r>
      <w:r w:rsidR="009B5702" w:rsidRPr="00EE223B">
        <w:rPr>
          <w:rFonts w:ascii="Times New Roman" w:hAnsi="Times New Roman" w:cs="Times New Roman"/>
        </w:rPr>
        <w:t xml:space="preserve">Kartu su </w:t>
      </w:r>
      <w:r w:rsidRPr="00EE223B">
        <w:rPr>
          <w:rFonts w:ascii="Times New Roman" w:hAnsi="Times New Roman" w:cs="Times New Roman"/>
        </w:rPr>
        <w:t xml:space="preserve">Perkančiosios organizacijos </w:t>
      </w:r>
      <w:r w:rsidR="00481CFF" w:rsidRPr="00EE223B">
        <w:rPr>
          <w:rFonts w:ascii="Times New Roman" w:hAnsi="Times New Roman" w:cs="Times New Roman"/>
        </w:rPr>
        <w:t>2023 m. rugpjūčio 1 d. rašt</w:t>
      </w:r>
      <w:r w:rsidR="009B5702" w:rsidRPr="00EE223B">
        <w:rPr>
          <w:rFonts w:ascii="Times New Roman" w:hAnsi="Times New Roman" w:cs="Times New Roman"/>
        </w:rPr>
        <w:t>u</w:t>
      </w:r>
      <w:r w:rsidR="00481CFF" w:rsidRPr="00EE223B">
        <w:rPr>
          <w:rFonts w:ascii="Times New Roman" w:hAnsi="Times New Roman" w:cs="Times New Roman"/>
        </w:rPr>
        <w:t xml:space="preserve"> Nr. (33.194E)R-2070</w:t>
      </w:r>
      <w:r w:rsidR="009B5702" w:rsidRPr="00EE223B">
        <w:rPr>
          <w:rFonts w:ascii="Times New Roman" w:hAnsi="Times New Roman" w:cs="Times New Roman"/>
        </w:rPr>
        <w:t xml:space="preserve"> </w:t>
      </w:r>
      <w:r w:rsidR="00E50AEE">
        <w:rPr>
          <w:rFonts w:ascii="Times New Roman" w:hAnsi="Times New Roman" w:cs="Times New Roman"/>
        </w:rPr>
        <w:t xml:space="preserve">Tarnybai pateikti šie </w:t>
      </w:r>
      <w:r w:rsidR="00CE59DD" w:rsidRPr="00EE223B">
        <w:rPr>
          <w:rFonts w:ascii="Times New Roman" w:hAnsi="Times New Roman" w:cs="Times New Roman"/>
        </w:rPr>
        <w:t xml:space="preserve">priedai: </w:t>
      </w:r>
      <w:r w:rsidR="00481CFF" w:rsidRPr="00EE223B">
        <w:rPr>
          <w:rFonts w:ascii="Times New Roman" w:hAnsi="Times New Roman" w:cs="Times New Roman"/>
        </w:rPr>
        <w:t>1. 2023</w:t>
      </w:r>
      <w:r w:rsidR="00CE59DD" w:rsidRPr="00EE223B">
        <w:rPr>
          <w:rFonts w:ascii="Times New Roman" w:hAnsi="Times New Roman" w:cs="Times New Roman"/>
        </w:rPr>
        <w:t xml:space="preserve"> m. gegužės 2</w:t>
      </w:r>
      <w:r w:rsidR="00481CFF" w:rsidRPr="00EE223B">
        <w:rPr>
          <w:rFonts w:ascii="Times New Roman" w:hAnsi="Times New Roman" w:cs="Times New Roman"/>
        </w:rPr>
        <w:t xml:space="preserve">5 </w:t>
      </w:r>
      <w:r w:rsidR="00CE59DD" w:rsidRPr="00EE223B">
        <w:rPr>
          <w:rFonts w:ascii="Times New Roman" w:hAnsi="Times New Roman" w:cs="Times New Roman"/>
        </w:rPr>
        <w:t xml:space="preserve">d. </w:t>
      </w:r>
      <w:r w:rsidR="00481CFF" w:rsidRPr="00EE223B">
        <w:rPr>
          <w:rFonts w:ascii="Times New Roman" w:hAnsi="Times New Roman" w:cs="Times New Roman"/>
        </w:rPr>
        <w:t>darbų pakeitimo akt</w:t>
      </w:r>
      <w:r w:rsidR="00CE59DD" w:rsidRPr="00EE223B">
        <w:rPr>
          <w:rFonts w:ascii="Times New Roman" w:hAnsi="Times New Roman" w:cs="Times New Roman"/>
        </w:rPr>
        <w:t>as</w:t>
      </w:r>
      <w:r w:rsidR="002A3D7F" w:rsidRPr="00EE223B">
        <w:rPr>
          <w:rFonts w:ascii="Times New Roman" w:hAnsi="Times New Roman" w:cs="Times New Roman"/>
        </w:rPr>
        <w:t xml:space="preserve"> Nr. 1</w:t>
      </w:r>
      <w:r w:rsidR="00E00A31">
        <w:rPr>
          <w:rFonts w:ascii="Times New Roman" w:hAnsi="Times New Roman" w:cs="Times New Roman"/>
        </w:rPr>
        <w:t>, kuriame detalizuotos TDP pakeitim</w:t>
      </w:r>
      <w:r w:rsidR="00E50AEE">
        <w:rPr>
          <w:rFonts w:ascii="Times New Roman" w:hAnsi="Times New Roman" w:cs="Times New Roman"/>
        </w:rPr>
        <w:t>ą įtakojusios</w:t>
      </w:r>
      <w:r w:rsidR="00E00A31">
        <w:rPr>
          <w:rFonts w:ascii="Times New Roman" w:hAnsi="Times New Roman" w:cs="Times New Roman"/>
        </w:rPr>
        <w:t xml:space="preserve"> aplinkybės</w:t>
      </w:r>
      <w:r w:rsidR="00CE59DD" w:rsidRPr="00EE223B">
        <w:rPr>
          <w:rFonts w:ascii="Times New Roman" w:hAnsi="Times New Roman" w:cs="Times New Roman"/>
        </w:rPr>
        <w:t xml:space="preserve">; </w:t>
      </w:r>
      <w:r w:rsidR="00481CFF" w:rsidRPr="00EE223B">
        <w:rPr>
          <w:rFonts w:ascii="Times New Roman" w:hAnsi="Times New Roman" w:cs="Times New Roman"/>
        </w:rPr>
        <w:t>2. Dainų šventės organizatorių</w:t>
      </w:r>
      <w:r w:rsidR="009C3A58" w:rsidRPr="00EE223B">
        <w:rPr>
          <w:rFonts w:ascii="Times New Roman" w:hAnsi="Times New Roman" w:cs="Times New Roman"/>
        </w:rPr>
        <w:t>, k</w:t>
      </w:r>
      <w:r w:rsidR="00E9722F" w:rsidRPr="00EE223B">
        <w:rPr>
          <w:rFonts w:ascii="Times New Roman" w:hAnsi="Times New Roman" w:cs="Times New Roman"/>
        </w:rPr>
        <w:t>ū</w:t>
      </w:r>
      <w:r w:rsidR="009C3A58" w:rsidRPr="00EE223B">
        <w:rPr>
          <w:rFonts w:ascii="Times New Roman" w:hAnsi="Times New Roman" w:cs="Times New Roman"/>
        </w:rPr>
        <w:t>rybinės grupės</w:t>
      </w:r>
      <w:r w:rsidR="00E9722F" w:rsidRPr="00EE223B">
        <w:rPr>
          <w:rFonts w:ascii="Times New Roman" w:hAnsi="Times New Roman" w:cs="Times New Roman"/>
        </w:rPr>
        <w:t xml:space="preserve"> ir ekspertų </w:t>
      </w:r>
      <w:r w:rsidR="00481CFF" w:rsidRPr="00EE223B">
        <w:rPr>
          <w:rFonts w:ascii="Times New Roman" w:hAnsi="Times New Roman" w:cs="Times New Roman"/>
        </w:rPr>
        <w:t>reikalavim</w:t>
      </w:r>
      <w:r w:rsidR="00CE59DD" w:rsidRPr="00EE223B">
        <w:rPr>
          <w:rFonts w:ascii="Times New Roman" w:hAnsi="Times New Roman" w:cs="Times New Roman"/>
        </w:rPr>
        <w:t>ai</w:t>
      </w:r>
      <w:r w:rsidR="00481CFF" w:rsidRPr="00EE223B">
        <w:rPr>
          <w:rFonts w:ascii="Times New Roman" w:hAnsi="Times New Roman" w:cs="Times New Roman"/>
        </w:rPr>
        <w:t xml:space="preserve"> Dainų slėnio TDP</w:t>
      </w:r>
      <w:r w:rsidR="00E50AEE">
        <w:rPr>
          <w:rFonts w:ascii="Times New Roman" w:hAnsi="Times New Roman" w:cs="Times New Roman"/>
        </w:rPr>
        <w:t>, kur nurodyti reikalavimai dėl poreikio perprojektuoti estrados pastatą, atlikti aikštės pakeitimus ir tribūnų pakeitimus</w:t>
      </w:r>
      <w:r w:rsidR="00D1025E">
        <w:rPr>
          <w:rFonts w:ascii="Times New Roman" w:hAnsi="Times New Roman" w:cs="Times New Roman"/>
        </w:rPr>
        <w:t>.</w:t>
      </w:r>
    </w:p>
  </w:footnote>
  <w:footnote w:id="4">
    <w:p w14:paraId="063EC4A5" w14:textId="2D160FC2" w:rsidR="00D74B0D" w:rsidRPr="00EE223B" w:rsidRDefault="00D74B0D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Patvirtinto </w:t>
      </w:r>
      <w:r w:rsidRPr="00EE223B">
        <w:rPr>
          <w:rFonts w:ascii="Times New Roman" w:hAnsi="Times New Roman" w:cs="Times New Roman"/>
          <w:color w:val="000000" w:themeColor="text1"/>
        </w:rPr>
        <w:t>Lietuvos Respublikos aplinkos ministro 2016 m. lapkričio 7 d. įsakymu Nr. D1-738 „Dėl statybos techninio reglamento STR 1.04.04:2017 „Statinio projektavimas, projekto ekspertizė“ patvirtinimo“</w:t>
      </w:r>
      <w:r w:rsidR="00D1025E">
        <w:rPr>
          <w:rFonts w:ascii="Times New Roman" w:hAnsi="Times New Roman" w:cs="Times New Roman"/>
          <w:color w:val="000000" w:themeColor="text1"/>
        </w:rPr>
        <w:t>.</w:t>
      </w:r>
    </w:p>
  </w:footnote>
  <w:footnote w:id="5">
    <w:p w14:paraId="71F552D2" w14:textId="77777777" w:rsidR="00B53CA4" w:rsidRPr="00EE223B" w:rsidRDefault="00B53CA4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UAB „Metro architektūra“ 2023 m. liepos 27 d. raštas „Dėl „Kitų inžinerinių statinių – Dainų slėnio, Tunelio g. 37, Kaune, rekonstravimo projekto“ autorinių teisių“.</w:t>
      </w:r>
    </w:p>
  </w:footnote>
  <w:footnote w:id="6">
    <w:p w14:paraId="39E55BF5" w14:textId="463B30BD" w:rsidR="003164C2" w:rsidRPr="00EE223B" w:rsidRDefault="003164C2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</w:t>
      </w:r>
      <w:r w:rsidR="00C77822" w:rsidRPr="00EE223B">
        <w:rPr>
          <w:rFonts w:ascii="Times New Roman" w:hAnsi="Times New Roman" w:cs="Times New Roman"/>
        </w:rPr>
        <w:t xml:space="preserve">Perkančiosios organizacijos </w:t>
      </w:r>
      <w:r w:rsidRPr="00EE223B">
        <w:rPr>
          <w:rFonts w:ascii="Times New Roman" w:hAnsi="Times New Roman" w:cs="Times New Roman"/>
        </w:rPr>
        <w:t>vieš</w:t>
      </w:r>
      <w:r w:rsidR="00C77822" w:rsidRPr="00EE223B">
        <w:rPr>
          <w:rFonts w:ascii="Times New Roman" w:hAnsi="Times New Roman" w:cs="Times New Roman"/>
        </w:rPr>
        <w:t>ojo</w:t>
      </w:r>
      <w:r w:rsidRPr="00EE223B">
        <w:rPr>
          <w:rFonts w:ascii="Times New Roman" w:hAnsi="Times New Roman" w:cs="Times New Roman"/>
        </w:rPr>
        <w:t xml:space="preserve"> pirkim</w:t>
      </w:r>
      <w:r w:rsidR="00C77822" w:rsidRPr="00EE223B">
        <w:rPr>
          <w:rFonts w:ascii="Times New Roman" w:hAnsi="Times New Roman" w:cs="Times New Roman"/>
        </w:rPr>
        <w:t>o</w:t>
      </w:r>
      <w:r w:rsidRPr="00EE223B">
        <w:rPr>
          <w:rFonts w:ascii="Times New Roman" w:hAnsi="Times New Roman" w:cs="Times New Roman"/>
        </w:rPr>
        <w:t xml:space="preserve"> komisijos 2023 m. liepos </w:t>
      </w:r>
      <w:r w:rsidR="00C77822" w:rsidRPr="00EE223B">
        <w:rPr>
          <w:rFonts w:ascii="Times New Roman" w:hAnsi="Times New Roman" w:cs="Times New Roman"/>
        </w:rPr>
        <w:t>19</w:t>
      </w:r>
      <w:r w:rsidRPr="00EE223B">
        <w:rPr>
          <w:rFonts w:ascii="Times New Roman" w:hAnsi="Times New Roman" w:cs="Times New Roman"/>
        </w:rPr>
        <w:t xml:space="preserve"> d. posėdžio protokolas Nr. </w:t>
      </w:r>
      <w:r w:rsidR="00C77822" w:rsidRPr="00EE223B">
        <w:rPr>
          <w:rFonts w:ascii="Times New Roman" w:hAnsi="Times New Roman" w:cs="Times New Roman"/>
        </w:rPr>
        <w:t>32</w:t>
      </w:r>
      <w:r w:rsidR="005B7337" w:rsidRPr="00EE223B">
        <w:rPr>
          <w:rFonts w:ascii="Times New Roman" w:hAnsi="Times New Roman" w:cs="Times New Roman"/>
        </w:rPr>
        <w:t>-16-59</w:t>
      </w:r>
      <w:r w:rsidRPr="00EE223B">
        <w:rPr>
          <w:rFonts w:ascii="Times New Roman" w:hAnsi="Times New Roman" w:cs="Times New Roman"/>
        </w:rPr>
        <w:t>.</w:t>
      </w:r>
    </w:p>
  </w:footnote>
  <w:footnote w:id="7">
    <w:p w14:paraId="5C2C2D96" w14:textId="78710E18" w:rsidR="00EB669A" w:rsidRPr="00EE223B" w:rsidRDefault="00EB669A" w:rsidP="00EE223B">
      <w:pPr>
        <w:pStyle w:val="FootnoteText"/>
        <w:jc w:val="both"/>
        <w:rPr>
          <w:rFonts w:ascii="Times New Roman" w:hAnsi="Times New Roman" w:cs="Times New Roman"/>
        </w:rPr>
      </w:pPr>
      <w:r w:rsidRPr="00EE223B">
        <w:rPr>
          <w:rStyle w:val="FootnoteReference"/>
          <w:rFonts w:ascii="Times New Roman" w:hAnsi="Times New Roman" w:cs="Times New Roman"/>
        </w:rPr>
        <w:footnoteRef/>
      </w:r>
      <w:r w:rsidRPr="00EE223B">
        <w:rPr>
          <w:rFonts w:ascii="Times New Roman" w:hAnsi="Times New Roman" w:cs="Times New Roman"/>
        </w:rPr>
        <w:t xml:space="preserve"> UAB „Metro architektūra“ komercinis pasiūlymas dėl „Kitų inžinerinių statinių – Dainų slėnio, Tunelio g. 37, Kaune, rekonstravimo projekto“ A laidų </w:t>
      </w:r>
      <w:r w:rsidR="00FA58BF" w:rsidRPr="00EE223B">
        <w:rPr>
          <w:rFonts w:ascii="Times New Roman" w:hAnsi="Times New Roman" w:cs="Times New Roman"/>
        </w:rPr>
        <w:t>parengimo ir naujo statybos leidimo gavimo.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BF55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Pr="006C2659" w:rsidRDefault="004E690C">
    <w:pPr>
      <w:pStyle w:val="Header"/>
      <w:framePr w:wrap="around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6C2659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0235EA" w:rsidRPr="006C2659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6C2659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7C600934" w14:textId="77777777" w:rsidR="006C06BD" w:rsidRDefault="00BF5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351A"/>
    <w:multiLevelType w:val="hybridMultilevel"/>
    <w:tmpl w:val="CD68B06E"/>
    <w:lvl w:ilvl="0" w:tplc="EED6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285E"/>
    <w:multiLevelType w:val="hybridMultilevel"/>
    <w:tmpl w:val="98E03A88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C2124"/>
    <w:multiLevelType w:val="hybridMultilevel"/>
    <w:tmpl w:val="5A60982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6138CB"/>
    <w:multiLevelType w:val="hybridMultilevel"/>
    <w:tmpl w:val="1F7403F2"/>
    <w:lvl w:ilvl="0" w:tplc="EED6291C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F1051D6"/>
    <w:multiLevelType w:val="hybridMultilevel"/>
    <w:tmpl w:val="A69C1784"/>
    <w:lvl w:ilvl="0" w:tplc="9E48C6AA">
      <w:start w:val="2022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740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5761045">
    <w:abstractNumId w:val="0"/>
  </w:num>
  <w:num w:numId="3" w16cid:durableId="1425885019">
    <w:abstractNumId w:val="3"/>
  </w:num>
  <w:num w:numId="4" w16cid:durableId="2043431657">
    <w:abstractNumId w:val="1"/>
  </w:num>
  <w:num w:numId="5" w16cid:durableId="591544951">
    <w:abstractNumId w:val="5"/>
  </w:num>
  <w:num w:numId="6" w16cid:durableId="573202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DE5"/>
    <w:rsid w:val="00005C4F"/>
    <w:rsid w:val="000072EE"/>
    <w:rsid w:val="0000795D"/>
    <w:rsid w:val="00007E39"/>
    <w:rsid w:val="00010124"/>
    <w:rsid w:val="000109DE"/>
    <w:rsid w:val="00011011"/>
    <w:rsid w:val="000129BF"/>
    <w:rsid w:val="000141A9"/>
    <w:rsid w:val="00015D20"/>
    <w:rsid w:val="0001675C"/>
    <w:rsid w:val="0002018B"/>
    <w:rsid w:val="0002304F"/>
    <w:rsid w:val="000235EA"/>
    <w:rsid w:val="00023BB9"/>
    <w:rsid w:val="00026E97"/>
    <w:rsid w:val="00026F0F"/>
    <w:rsid w:val="00036A1A"/>
    <w:rsid w:val="00037E80"/>
    <w:rsid w:val="0004013E"/>
    <w:rsid w:val="00041E40"/>
    <w:rsid w:val="000423C7"/>
    <w:rsid w:val="0004399C"/>
    <w:rsid w:val="00044EC2"/>
    <w:rsid w:val="00046711"/>
    <w:rsid w:val="00047688"/>
    <w:rsid w:val="00053836"/>
    <w:rsid w:val="00054A66"/>
    <w:rsid w:val="000555F7"/>
    <w:rsid w:val="00057F5A"/>
    <w:rsid w:val="00060915"/>
    <w:rsid w:val="00066074"/>
    <w:rsid w:val="00066E27"/>
    <w:rsid w:val="00072112"/>
    <w:rsid w:val="00072683"/>
    <w:rsid w:val="000873CF"/>
    <w:rsid w:val="0009012B"/>
    <w:rsid w:val="00090D3D"/>
    <w:rsid w:val="000A01B4"/>
    <w:rsid w:val="000A03D1"/>
    <w:rsid w:val="000A049A"/>
    <w:rsid w:val="000A1623"/>
    <w:rsid w:val="000A3C1A"/>
    <w:rsid w:val="000B28CE"/>
    <w:rsid w:val="000B39C8"/>
    <w:rsid w:val="000C0D23"/>
    <w:rsid w:val="000C2E04"/>
    <w:rsid w:val="000C4049"/>
    <w:rsid w:val="000C7479"/>
    <w:rsid w:val="000D2904"/>
    <w:rsid w:val="000D2B9E"/>
    <w:rsid w:val="000D2D59"/>
    <w:rsid w:val="000D4C21"/>
    <w:rsid w:val="000D5124"/>
    <w:rsid w:val="000D7557"/>
    <w:rsid w:val="000D7AB7"/>
    <w:rsid w:val="000D7EA9"/>
    <w:rsid w:val="000E34D0"/>
    <w:rsid w:val="000E365F"/>
    <w:rsid w:val="000E4C54"/>
    <w:rsid w:val="000E5ADB"/>
    <w:rsid w:val="00100B19"/>
    <w:rsid w:val="001014E7"/>
    <w:rsid w:val="00101D97"/>
    <w:rsid w:val="0010478D"/>
    <w:rsid w:val="00104B76"/>
    <w:rsid w:val="0010614B"/>
    <w:rsid w:val="00110AD9"/>
    <w:rsid w:val="00113011"/>
    <w:rsid w:val="00117157"/>
    <w:rsid w:val="001217B9"/>
    <w:rsid w:val="00122DB8"/>
    <w:rsid w:val="00123775"/>
    <w:rsid w:val="00124447"/>
    <w:rsid w:val="0012489C"/>
    <w:rsid w:val="001406A0"/>
    <w:rsid w:val="00140713"/>
    <w:rsid w:val="001408C9"/>
    <w:rsid w:val="00141676"/>
    <w:rsid w:val="00142014"/>
    <w:rsid w:val="00143D28"/>
    <w:rsid w:val="001454C1"/>
    <w:rsid w:val="00150F16"/>
    <w:rsid w:val="0015482B"/>
    <w:rsid w:val="00156EF5"/>
    <w:rsid w:val="001621B6"/>
    <w:rsid w:val="00164CC1"/>
    <w:rsid w:val="00164EAF"/>
    <w:rsid w:val="001655E4"/>
    <w:rsid w:val="00177057"/>
    <w:rsid w:val="0018108B"/>
    <w:rsid w:val="001839DE"/>
    <w:rsid w:val="0019062E"/>
    <w:rsid w:val="00191E26"/>
    <w:rsid w:val="00192521"/>
    <w:rsid w:val="00193A1A"/>
    <w:rsid w:val="00193A9A"/>
    <w:rsid w:val="00194211"/>
    <w:rsid w:val="001956C8"/>
    <w:rsid w:val="00196361"/>
    <w:rsid w:val="00196C1F"/>
    <w:rsid w:val="001A3043"/>
    <w:rsid w:val="001B4AE3"/>
    <w:rsid w:val="001C0205"/>
    <w:rsid w:val="001C1347"/>
    <w:rsid w:val="001C14C2"/>
    <w:rsid w:val="001C6C41"/>
    <w:rsid w:val="001D63B0"/>
    <w:rsid w:val="001D7AD1"/>
    <w:rsid w:val="001E00E3"/>
    <w:rsid w:val="001E1591"/>
    <w:rsid w:val="001E16E6"/>
    <w:rsid w:val="001E4065"/>
    <w:rsid w:val="001E4338"/>
    <w:rsid w:val="001E539D"/>
    <w:rsid w:val="001E57C0"/>
    <w:rsid w:val="001E7D80"/>
    <w:rsid w:val="001F66AF"/>
    <w:rsid w:val="00200CEE"/>
    <w:rsid w:val="00200DFF"/>
    <w:rsid w:val="0020270A"/>
    <w:rsid w:val="002065C5"/>
    <w:rsid w:val="00207D5C"/>
    <w:rsid w:val="00215E7C"/>
    <w:rsid w:val="002168D2"/>
    <w:rsid w:val="00216D77"/>
    <w:rsid w:val="0022423C"/>
    <w:rsid w:val="00227411"/>
    <w:rsid w:val="00232100"/>
    <w:rsid w:val="002322FC"/>
    <w:rsid w:val="00234545"/>
    <w:rsid w:val="00236B7C"/>
    <w:rsid w:val="00237BD2"/>
    <w:rsid w:val="002403CA"/>
    <w:rsid w:val="00240B7A"/>
    <w:rsid w:val="002411AC"/>
    <w:rsid w:val="002418CF"/>
    <w:rsid w:val="00241A75"/>
    <w:rsid w:val="00241B40"/>
    <w:rsid w:val="00247A77"/>
    <w:rsid w:val="00247E8B"/>
    <w:rsid w:val="00255661"/>
    <w:rsid w:val="0025586C"/>
    <w:rsid w:val="00263E4F"/>
    <w:rsid w:val="00267761"/>
    <w:rsid w:val="00267DBF"/>
    <w:rsid w:val="002708C4"/>
    <w:rsid w:val="002711C3"/>
    <w:rsid w:val="00272923"/>
    <w:rsid w:val="0028155A"/>
    <w:rsid w:val="00285673"/>
    <w:rsid w:val="0029132D"/>
    <w:rsid w:val="00292F29"/>
    <w:rsid w:val="00295532"/>
    <w:rsid w:val="00296520"/>
    <w:rsid w:val="002A027C"/>
    <w:rsid w:val="002A14A7"/>
    <w:rsid w:val="002A2A0A"/>
    <w:rsid w:val="002A33E0"/>
    <w:rsid w:val="002A3684"/>
    <w:rsid w:val="002A3D7F"/>
    <w:rsid w:val="002B1D29"/>
    <w:rsid w:val="002B2799"/>
    <w:rsid w:val="002B32D7"/>
    <w:rsid w:val="002B49DD"/>
    <w:rsid w:val="002C399D"/>
    <w:rsid w:val="002D34A5"/>
    <w:rsid w:val="002D4CD4"/>
    <w:rsid w:val="002D5A76"/>
    <w:rsid w:val="002E0DCA"/>
    <w:rsid w:val="002E107F"/>
    <w:rsid w:val="002E1826"/>
    <w:rsid w:val="002E1B27"/>
    <w:rsid w:val="002E3895"/>
    <w:rsid w:val="002E44D7"/>
    <w:rsid w:val="002E5B40"/>
    <w:rsid w:val="002F0705"/>
    <w:rsid w:val="002F4248"/>
    <w:rsid w:val="002F7547"/>
    <w:rsid w:val="00300469"/>
    <w:rsid w:val="00304BC9"/>
    <w:rsid w:val="00305E5E"/>
    <w:rsid w:val="0031378D"/>
    <w:rsid w:val="003164C2"/>
    <w:rsid w:val="00322B33"/>
    <w:rsid w:val="00324BC8"/>
    <w:rsid w:val="00326D5F"/>
    <w:rsid w:val="00330856"/>
    <w:rsid w:val="003335A0"/>
    <w:rsid w:val="003344AA"/>
    <w:rsid w:val="00335678"/>
    <w:rsid w:val="00340684"/>
    <w:rsid w:val="0034229D"/>
    <w:rsid w:val="00345552"/>
    <w:rsid w:val="00347FB1"/>
    <w:rsid w:val="00352178"/>
    <w:rsid w:val="003534EE"/>
    <w:rsid w:val="00355CFB"/>
    <w:rsid w:val="003621CB"/>
    <w:rsid w:val="00366E52"/>
    <w:rsid w:val="003676A7"/>
    <w:rsid w:val="00374EE9"/>
    <w:rsid w:val="00375135"/>
    <w:rsid w:val="00375872"/>
    <w:rsid w:val="003759B3"/>
    <w:rsid w:val="0037679C"/>
    <w:rsid w:val="00376F3B"/>
    <w:rsid w:val="00377040"/>
    <w:rsid w:val="00380BA0"/>
    <w:rsid w:val="003824C1"/>
    <w:rsid w:val="00382AEC"/>
    <w:rsid w:val="003836BB"/>
    <w:rsid w:val="0038376D"/>
    <w:rsid w:val="0038591F"/>
    <w:rsid w:val="003861FE"/>
    <w:rsid w:val="003922C8"/>
    <w:rsid w:val="00393212"/>
    <w:rsid w:val="00396DD1"/>
    <w:rsid w:val="00397F4F"/>
    <w:rsid w:val="003A4154"/>
    <w:rsid w:val="003B1229"/>
    <w:rsid w:val="003B5C34"/>
    <w:rsid w:val="003C1AF9"/>
    <w:rsid w:val="003C68F0"/>
    <w:rsid w:val="003D0152"/>
    <w:rsid w:val="003D2324"/>
    <w:rsid w:val="003D389D"/>
    <w:rsid w:val="003D423B"/>
    <w:rsid w:val="003D7A13"/>
    <w:rsid w:val="003E07B9"/>
    <w:rsid w:val="003E4388"/>
    <w:rsid w:val="003F2456"/>
    <w:rsid w:val="003F3DC7"/>
    <w:rsid w:val="004020D1"/>
    <w:rsid w:val="00402ADC"/>
    <w:rsid w:val="004045AD"/>
    <w:rsid w:val="00406E07"/>
    <w:rsid w:val="0041101D"/>
    <w:rsid w:val="00415CE6"/>
    <w:rsid w:val="004165C5"/>
    <w:rsid w:val="00421460"/>
    <w:rsid w:val="00423638"/>
    <w:rsid w:val="00424FCA"/>
    <w:rsid w:val="00425E7C"/>
    <w:rsid w:val="004265A1"/>
    <w:rsid w:val="00431D42"/>
    <w:rsid w:val="0043239D"/>
    <w:rsid w:val="00434927"/>
    <w:rsid w:val="00435246"/>
    <w:rsid w:val="004436E3"/>
    <w:rsid w:val="004446F0"/>
    <w:rsid w:val="004502D8"/>
    <w:rsid w:val="00450B4F"/>
    <w:rsid w:val="00454143"/>
    <w:rsid w:val="0045530C"/>
    <w:rsid w:val="00461A54"/>
    <w:rsid w:val="00464BF4"/>
    <w:rsid w:val="0047021F"/>
    <w:rsid w:val="004707A8"/>
    <w:rsid w:val="004721E8"/>
    <w:rsid w:val="0047423F"/>
    <w:rsid w:val="00475C4A"/>
    <w:rsid w:val="00476343"/>
    <w:rsid w:val="004801F8"/>
    <w:rsid w:val="0048065B"/>
    <w:rsid w:val="0048076F"/>
    <w:rsid w:val="00480B3F"/>
    <w:rsid w:val="00481CFF"/>
    <w:rsid w:val="00484049"/>
    <w:rsid w:val="00486EF4"/>
    <w:rsid w:val="0049457A"/>
    <w:rsid w:val="00495DD0"/>
    <w:rsid w:val="00496492"/>
    <w:rsid w:val="004A3829"/>
    <w:rsid w:val="004A394F"/>
    <w:rsid w:val="004A7607"/>
    <w:rsid w:val="004B2C65"/>
    <w:rsid w:val="004C218F"/>
    <w:rsid w:val="004C2923"/>
    <w:rsid w:val="004C3B53"/>
    <w:rsid w:val="004C48F3"/>
    <w:rsid w:val="004C7BCF"/>
    <w:rsid w:val="004D0118"/>
    <w:rsid w:val="004D0C02"/>
    <w:rsid w:val="004D3BF4"/>
    <w:rsid w:val="004D4DD6"/>
    <w:rsid w:val="004D4F26"/>
    <w:rsid w:val="004D5BD6"/>
    <w:rsid w:val="004D676E"/>
    <w:rsid w:val="004E0D59"/>
    <w:rsid w:val="004E690C"/>
    <w:rsid w:val="004E7D3A"/>
    <w:rsid w:val="004F1929"/>
    <w:rsid w:val="004F1C96"/>
    <w:rsid w:val="004F4EA5"/>
    <w:rsid w:val="004F7328"/>
    <w:rsid w:val="0050297B"/>
    <w:rsid w:val="0050663C"/>
    <w:rsid w:val="00511880"/>
    <w:rsid w:val="00513668"/>
    <w:rsid w:val="00514029"/>
    <w:rsid w:val="00517032"/>
    <w:rsid w:val="00527B2C"/>
    <w:rsid w:val="00533A35"/>
    <w:rsid w:val="00533EF3"/>
    <w:rsid w:val="00535BFE"/>
    <w:rsid w:val="00541F84"/>
    <w:rsid w:val="00545242"/>
    <w:rsid w:val="005459EF"/>
    <w:rsid w:val="00551275"/>
    <w:rsid w:val="00551DBC"/>
    <w:rsid w:val="00556D42"/>
    <w:rsid w:val="0056156A"/>
    <w:rsid w:val="005624BA"/>
    <w:rsid w:val="005629F3"/>
    <w:rsid w:val="005632E8"/>
    <w:rsid w:val="005639CD"/>
    <w:rsid w:val="00563D9A"/>
    <w:rsid w:val="00565E2A"/>
    <w:rsid w:val="00566911"/>
    <w:rsid w:val="00566B2C"/>
    <w:rsid w:val="00570ABA"/>
    <w:rsid w:val="00571BD2"/>
    <w:rsid w:val="00573C82"/>
    <w:rsid w:val="0057497D"/>
    <w:rsid w:val="00577F41"/>
    <w:rsid w:val="00580CDD"/>
    <w:rsid w:val="00587BBC"/>
    <w:rsid w:val="00587D30"/>
    <w:rsid w:val="005962A0"/>
    <w:rsid w:val="005A3644"/>
    <w:rsid w:val="005A4E1B"/>
    <w:rsid w:val="005A58FD"/>
    <w:rsid w:val="005A716B"/>
    <w:rsid w:val="005A7756"/>
    <w:rsid w:val="005B0A33"/>
    <w:rsid w:val="005B1A1E"/>
    <w:rsid w:val="005B1F33"/>
    <w:rsid w:val="005B337C"/>
    <w:rsid w:val="005B362A"/>
    <w:rsid w:val="005B6514"/>
    <w:rsid w:val="005B7337"/>
    <w:rsid w:val="005B7F5F"/>
    <w:rsid w:val="005C0E40"/>
    <w:rsid w:val="005C22FB"/>
    <w:rsid w:val="005C3442"/>
    <w:rsid w:val="005D2A15"/>
    <w:rsid w:val="005D30FD"/>
    <w:rsid w:val="005E3B47"/>
    <w:rsid w:val="005E58CD"/>
    <w:rsid w:val="005E647C"/>
    <w:rsid w:val="005E6C5B"/>
    <w:rsid w:val="005E7C14"/>
    <w:rsid w:val="005F1367"/>
    <w:rsid w:val="00603277"/>
    <w:rsid w:val="0060644D"/>
    <w:rsid w:val="00612509"/>
    <w:rsid w:val="00615E64"/>
    <w:rsid w:val="0061648E"/>
    <w:rsid w:val="00622D9A"/>
    <w:rsid w:val="006232F4"/>
    <w:rsid w:val="00624806"/>
    <w:rsid w:val="00626CA7"/>
    <w:rsid w:val="00632923"/>
    <w:rsid w:val="00633EFE"/>
    <w:rsid w:val="00634299"/>
    <w:rsid w:val="0063455B"/>
    <w:rsid w:val="006455B3"/>
    <w:rsid w:val="00645AD6"/>
    <w:rsid w:val="006479F8"/>
    <w:rsid w:val="00651531"/>
    <w:rsid w:val="00651F9E"/>
    <w:rsid w:val="006571B4"/>
    <w:rsid w:val="00660950"/>
    <w:rsid w:val="00661B17"/>
    <w:rsid w:val="00661F93"/>
    <w:rsid w:val="006634CF"/>
    <w:rsid w:val="006647D9"/>
    <w:rsid w:val="00664FE5"/>
    <w:rsid w:val="006732BE"/>
    <w:rsid w:val="00677886"/>
    <w:rsid w:val="00680E1A"/>
    <w:rsid w:val="00685F7B"/>
    <w:rsid w:val="006878F5"/>
    <w:rsid w:val="006906A8"/>
    <w:rsid w:val="006A2CB9"/>
    <w:rsid w:val="006A48C5"/>
    <w:rsid w:val="006A49A9"/>
    <w:rsid w:val="006A5EE0"/>
    <w:rsid w:val="006B1B91"/>
    <w:rsid w:val="006B3C10"/>
    <w:rsid w:val="006B639F"/>
    <w:rsid w:val="006C03EF"/>
    <w:rsid w:val="006C2659"/>
    <w:rsid w:val="006C2E95"/>
    <w:rsid w:val="006C362A"/>
    <w:rsid w:val="006C4647"/>
    <w:rsid w:val="006C56FB"/>
    <w:rsid w:val="006C578E"/>
    <w:rsid w:val="006D29A5"/>
    <w:rsid w:val="006D358A"/>
    <w:rsid w:val="006E1168"/>
    <w:rsid w:val="006E785C"/>
    <w:rsid w:val="006E7C09"/>
    <w:rsid w:val="006F0D8D"/>
    <w:rsid w:val="006F4100"/>
    <w:rsid w:val="007015B0"/>
    <w:rsid w:val="00701CBF"/>
    <w:rsid w:val="00703ACA"/>
    <w:rsid w:val="00704BE1"/>
    <w:rsid w:val="0071752D"/>
    <w:rsid w:val="00720986"/>
    <w:rsid w:val="00720BE5"/>
    <w:rsid w:val="00730631"/>
    <w:rsid w:val="0073147F"/>
    <w:rsid w:val="007318BD"/>
    <w:rsid w:val="007345AD"/>
    <w:rsid w:val="00736BEC"/>
    <w:rsid w:val="007377A4"/>
    <w:rsid w:val="007407B4"/>
    <w:rsid w:val="0074131E"/>
    <w:rsid w:val="00744A31"/>
    <w:rsid w:val="007472E7"/>
    <w:rsid w:val="007520CF"/>
    <w:rsid w:val="00752DF5"/>
    <w:rsid w:val="00754637"/>
    <w:rsid w:val="00754705"/>
    <w:rsid w:val="00755BCF"/>
    <w:rsid w:val="00762D77"/>
    <w:rsid w:val="00765222"/>
    <w:rsid w:val="0077242F"/>
    <w:rsid w:val="00774729"/>
    <w:rsid w:val="0077475C"/>
    <w:rsid w:val="00776A1D"/>
    <w:rsid w:val="00777928"/>
    <w:rsid w:val="00793683"/>
    <w:rsid w:val="00793C15"/>
    <w:rsid w:val="00795C88"/>
    <w:rsid w:val="007A1414"/>
    <w:rsid w:val="007A6046"/>
    <w:rsid w:val="007A66DB"/>
    <w:rsid w:val="007C0BFF"/>
    <w:rsid w:val="007C39DB"/>
    <w:rsid w:val="007C406D"/>
    <w:rsid w:val="007C5E82"/>
    <w:rsid w:val="007D07BF"/>
    <w:rsid w:val="007D091F"/>
    <w:rsid w:val="007D2F0B"/>
    <w:rsid w:val="007D56DF"/>
    <w:rsid w:val="007D6CFD"/>
    <w:rsid w:val="007D78FC"/>
    <w:rsid w:val="007D7F28"/>
    <w:rsid w:val="007E30ED"/>
    <w:rsid w:val="007E537C"/>
    <w:rsid w:val="007E6910"/>
    <w:rsid w:val="007F1CBD"/>
    <w:rsid w:val="007F2504"/>
    <w:rsid w:val="007F4F8C"/>
    <w:rsid w:val="007F5209"/>
    <w:rsid w:val="007F7A23"/>
    <w:rsid w:val="008023F7"/>
    <w:rsid w:val="008038FD"/>
    <w:rsid w:val="008122FF"/>
    <w:rsid w:val="00813EF1"/>
    <w:rsid w:val="0081609D"/>
    <w:rsid w:val="008165C3"/>
    <w:rsid w:val="00825A64"/>
    <w:rsid w:val="008346BA"/>
    <w:rsid w:val="00835978"/>
    <w:rsid w:val="00836106"/>
    <w:rsid w:val="0085030D"/>
    <w:rsid w:val="008510A4"/>
    <w:rsid w:val="00852442"/>
    <w:rsid w:val="00855275"/>
    <w:rsid w:val="0085583E"/>
    <w:rsid w:val="00863A58"/>
    <w:rsid w:val="00864253"/>
    <w:rsid w:val="00871024"/>
    <w:rsid w:val="00873C2A"/>
    <w:rsid w:val="00880DC3"/>
    <w:rsid w:val="0088519A"/>
    <w:rsid w:val="0088582C"/>
    <w:rsid w:val="00887079"/>
    <w:rsid w:val="00890962"/>
    <w:rsid w:val="008911B4"/>
    <w:rsid w:val="00893918"/>
    <w:rsid w:val="008941A1"/>
    <w:rsid w:val="008A1798"/>
    <w:rsid w:val="008A6EEA"/>
    <w:rsid w:val="008B0A85"/>
    <w:rsid w:val="008B0BE4"/>
    <w:rsid w:val="008B0D77"/>
    <w:rsid w:val="008B3EB1"/>
    <w:rsid w:val="008B4CCC"/>
    <w:rsid w:val="008B704E"/>
    <w:rsid w:val="008B742E"/>
    <w:rsid w:val="008C1B8B"/>
    <w:rsid w:val="008C2B30"/>
    <w:rsid w:val="008C3B30"/>
    <w:rsid w:val="008C51DB"/>
    <w:rsid w:val="008E073E"/>
    <w:rsid w:val="008E1231"/>
    <w:rsid w:val="008E3E23"/>
    <w:rsid w:val="008E42F3"/>
    <w:rsid w:val="008E5131"/>
    <w:rsid w:val="008E6B8E"/>
    <w:rsid w:val="008F17AB"/>
    <w:rsid w:val="008F17D9"/>
    <w:rsid w:val="008F1A02"/>
    <w:rsid w:val="008F202F"/>
    <w:rsid w:val="008F2844"/>
    <w:rsid w:val="008F5087"/>
    <w:rsid w:val="008F73FC"/>
    <w:rsid w:val="00900FA3"/>
    <w:rsid w:val="00903443"/>
    <w:rsid w:val="0090399B"/>
    <w:rsid w:val="00903FE6"/>
    <w:rsid w:val="009056FF"/>
    <w:rsid w:val="0091067A"/>
    <w:rsid w:val="00910942"/>
    <w:rsid w:val="00911F23"/>
    <w:rsid w:val="00912BAC"/>
    <w:rsid w:val="00920D9F"/>
    <w:rsid w:val="00923D61"/>
    <w:rsid w:val="00940216"/>
    <w:rsid w:val="00943D15"/>
    <w:rsid w:val="0094583F"/>
    <w:rsid w:val="00946694"/>
    <w:rsid w:val="00947AEC"/>
    <w:rsid w:val="00950D2E"/>
    <w:rsid w:val="00951BFE"/>
    <w:rsid w:val="00953373"/>
    <w:rsid w:val="00953B4E"/>
    <w:rsid w:val="00953D13"/>
    <w:rsid w:val="009566DA"/>
    <w:rsid w:val="00960E06"/>
    <w:rsid w:val="009610D1"/>
    <w:rsid w:val="00967AED"/>
    <w:rsid w:val="009844EB"/>
    <w:rsid w:val="00985A5F"/>
    <w:rsid w:val="00987006"/>
    <w:rsid w:val="00996F3B"/>
    <w:rsid w:val="00997253"/>
    <w:rsid w:val="009A504E"/>
    <w:rsid w:val="009A5C65"/>
    <w:rsid w:val="009B16B8"/>
    <w:rsid w:val="009B555C"/>
    <w:rsid w:val="009B5702"/>
    <w:rsid w:val="009B7AB1"/>
    <w:rsid w:val="009C1D0A"/>
    <w:rsid w:val="009C2D88"/>
    <w:rsid w:val="009C2F96"/>
    <w:rsid w:val="009C3A58"/>
    <w:rsid w:val="009D0F4A"/>
    <w:rsid w:val="009D24A3"/>
    <w:rsid w:val="009D2766"/>
    <w:rsid w:val="009D42B4"/>
    <w:rsid w:val="009D5770"/>
    <w:rsid w:val="009D5C86"/>
    <w:rsid w:val="009D7487"/>
    <w:rsid w:val="009D7716"/>
    <w:rsid w:val="009E42D3"/>
    <w:rsid w:val="009E701B"/>
    <w:rsid w:val="009F0156"/>
    <w:rsid w:val="009F324E"/>
    <w:rsid w:val="009F532F"/>
    <w:rsid w:val="00A01074"/>
    <w:rsid w:val="00A04FE7"/>
    <w:rsid w:val="00A05E8D"/>
    <w:rsid w:val="00A06483"/>
    <w:rsid w:val="00A07457"/>
    <w:rsid w:val="00A10E3C"/>
    <w:rsid w:val="00A1130B"/>
    <w:rsid w:val="00A14C68"/>
    <w:rsid w:val="00A21C8B"/>
    <w:rsid w:val="00A252EC"/>
    <w:rsid w:val="00A27457"/>
    <w:rsid w:val="00A27A93"/>
    <w:rsid w:val="00A30A6D"/>
    <w:rsid w:val="00A35EEB"/>
    <w:rsid w:val="00A4478A"/>
    <w:rsid w:val="00A46893"/>
    <w:rsid w:val="00A46900"/>
    <w:rsid w:val="00A46FA7"/>
    <w:rsid w:val="00A47FC1"/>
    <w:rsid w:val="00A524CB"/>
    <w:rsid w:val="00A54CDE"/>
    <w:rsid w:val="00A55BE3"/>
    <w:rsid w:val="00A61708"/>
    <w:rsid w:val="00A62DC6"/>
    <w:rsid w:val="00A63451"/>
    <w:rsid w:val="00A64223"/>
    <w:rsid w:val="00A67326"/>
    <w:rsid w:val="00A67627"/>
    <w:rsid w:val="00A70CD7"/>
    <w:rsid w:val="00A71426"/>
    <w:rsid w:val="00A72226"/>
    <w:rsid w:val="00A7230D"/>
    <w:rsid w:val="00A72425"/>
    <w:rsid w:val="00A75945"/>
    <w:rsid w:val="00A76037"/>
    <w:rsid w:val="00A91B8A"/>
    <w:rsid w:val="00A96BEE"/>
    <w:rsid w:val="00A96F78"/>
    <w:rsid w:val="00A97A9F"/>
    <w:rsid w:val="00AA1945"/>
    <w:rsid w:val="00AA1C54"/>
    <w:rsid w:val="00AA5D49"/>
    <w:rsid w:val="00AA5F90"/>
    <w:rsid w:val="00AA6F61"/>
    <w:rsid w:val="00AA7024"/>
    <w:rsid w:val="00AB1E18"/>
    <w:rsid w:val="00AB270B"/>
    <w:rsid w:val="00AB354E"/>
    <w:rsid w:val="00AC09EB"/>
    <w:rsid w:val="00AC44E7"/>
    <w:rsid w:val="00AC4A7D"/>
    <w:rsid w:val="00AC4F1C"/>
    <w:rsid w:val="00AD198A"/>
    <w:rsid w:val="00AD56C7"/>
    <w:rsid w:val="00AD56EA"/>
    <w:rsid w:val="00AE0802"/>
    <w:rsid w:val="00AE0A61"/>
    <w:rsid w:val="00AF6973"/>
    <w:rsid w:val="00B004FD"/>
    <w:rsid w:val="00B00EAF"/>
    <w:rsid w:val="00B02132"/>
    <w:rsid w:val="00B05933"/>
    <w:rsid w:val="00B12843"/>
    <w:rsid w:val="00B16BFF"/>
    <w:rsid w:val="00B16FC1"/>
    <w:rsid w:val="00B17D6D"/>
    <w:rsid w:val="00B23BB9"/>
    <w:rsid w:val="00B30C41"/>
    <w:rsid w:val="00B36EA3"/>
    <w:rsid w:val="00B378AB"/>
    <w:rsid w:val="00B42971"/>
    <w:rsid w:val="00B42BDF"/>
    <w:rsid w:val="00B46413"/>
    <w:rsid w:val="00B4644A"/>
    <w:rsid w:val="00B47065"/>
    <w:rsid w:val="00B474FE"/>
    <w:rsid w:val="00B51F9B"/>
    <w:rsid w:val="00B53066"/>
    <w:rsid w:val="00B53CA4"/>
    <w:rsid w:val="00B57DD6"/>
    <w:rsid w:val="00B61087"/>
    <w:rsid w:val="00B6264E"/>
    <w:rsid w:val="00B6292D"/>
    <w:rsid w:val="00B630C1"/>
    <w:rsid w:val="00B63D6B"/>
    <w:rsid w:val="00B72FD4"/>
    <w:rsid w:val="00B74055"/>
    <w:rsid w:val="00B84E8B"/>
    <w:rsid w:val="00B85A1A"/>
    <w:rsid w:val="00B86615"/>
    <w:rsid w:val="00B9227E"/>
    <w:rsid w:val="00B92783"/>
    <w:rsid w:val="00BA4573"/>
    <w:rsid w:val="00BA4FA5"/>
    <w:rsid w:val="00BB14E7"/>
    <w:rsid w:val="00BB2AC2"/>
    <w:rsid w:val="00BB74D4"/>
    <w:rsid w:val="00BB7501"/>
    <w:rsid w:val="00BB7A89"/>
    <w:rsid w:val="00BC1327"/>
    <w:rsid w:val="00BC1946"/>
    <w:rsid w:val="00BC350E"/>
    <w:rsid w:val="00BC4196"/>
    <w:rsid w:val="00BC7BF6"/>
    <w:rsid w:val="00BD0EFC"/>
    <w:rsid w:val="00BD0F00"/>
    <w:rsid w:val="00BD1C62"/>
    <w:rsid w:val="00BD4C36"/>
    <w:rsid w:val="00BD7260"/>
    <w:rsid w:val="00BE0DE2"/>
    <w:rsid w:val="00BE1389"/>
    <w:rsid w:val="00BE24AE"/>
    <w:rsid w:val="00BE2DDD"/>
    <w:rsid w:val="00BE312D"/>
    <w:rsid w:val="00BE330E"/>
    <w:rsid w:val="00BE36FE"/>
    <w:rsid w:val="00BE3B10"/>
    <w:rsid w:val="00BE49F6"/>
    <w:rsid w:val="00BE4E87"/>
    <w:rsid w:val="00BE5272"/>
    <w:rsid w:val="00BE718C"/>
    <w:rsid w:val="00BF1A66"/>
    <w:rsid w:val="00BF20A7"/>
    <w:rsid w:val="00BF559A"/>
    <w:rsid w:val="00BF6868"/>
    <w:rsid w:val="00BF6B3C"/>
    <w:rsid w:val="00C03044"/>
    <w:rsid w:val="00C07314"/>
    <w:rsid w:val="00C07BB8"/>
    <w:rsid w:val="00C11B2B"/>
    <w:rsid w:val="00C121E6"/>
    <w:rsid w:val="00C12F3A"/>
    <w:rsid w:val="00C14FF5"/>
    <w:rsid w:val="00C1666C"/>
    <w:rsid w:val="00C2082E"/>
    <w:rsid w:val="00C33B14"/>
    <w:rsid w:val="00C3509B"/>
    <w:rsid w:val="00C41975"/>
    <w:rsid w:val="00C47D92"/>
    <w:rsid w:val="00C52F02"/>
    <w:rsid w:val="00C57A7E"/>
    <w:rsid w:val="00C64170"/>
    <w:rsid w:val="00C65F30"/>
    <w:rsid w:val="00C66ED6"/>
    <w:rsid w:val="00C717BD"/>
    <w:rsid w:val="00C71C9E"/>
    <w:rsid w:val="00C77822"/>
    <w:rsid w:val="00C81070"/>
    <w:rsid w:val="00C9152C"/>
    <w:rsid w:val="00C924D5"/>
    <w:rsid w:val="00C965A3"/>
    <w:rsid w:val="00CA013A"/>
    <w:rsid w:val="00CA1640"/>
    <w:rsid w:val="00CA5077"/>
    <w:rsid w:val="00CB0616"/>
    <w:rsid w:val="00CB1925"/>
    <w:rsid w:val="00CB3839"/>
    <w:rsid w:val="00CB5070"/>
    <w:rsid w:val="00CC1A7F"/>
    <w:rsid w:val="00CC4C43"/>
    <w:rsid w:val="00CC4E4B"/>
    <w:rsid w:val="00CD11D6"/>
    <w:rsid w:val="00CD39CD"/>
    <w:rsid w:val="00CD6851"/>
    <w:rsid w:val="00CD785C"/>
    <w:rsid w:val="00CE2044"/>
    <w:rsid w:val="00CE216C"/>
    <w:rsid w:val="00CE38CE"/>
    <w:rsid w:val="00CE59DD"/>
    <w:rsid w:val="00CE7EBE"/>
    <w:rsid w:val="00CF38A6"/>
    <w:rsid w:val="00CF4F0F"/>
    <w:rsid w:val="00D01F1E"/>
    <w:rsid w:val="00D02AB1"/>
    <w:rsid w:val="00D1025E"/>
    <w:rsid w:val="00D115A0"/>
    <w:rsid w:val="00D152D2"/>
    <w:rsid w:val="00D20F19"/>
    <w:rsid w:val="00D21D10"/>
    <w:rsid w:val="00D22032"/>
    <w:rsid w:val="00D233C3"/>
    <w:rsid w:val="00D236E0"/>
    <w:rsid w:val="00D236FC"/>
    <w:rsid w:val="00D24727"/>
    <w:rsid w:val="00D24B35"/>
    <w:rsid w:val="00D26DB8"/>
    <w:rsid w:val="00D31C61"/>
    <w:rsid w:val="00D323EE"/>
    <w:rsid w:val="00D332DA"/>
    <w:rsid w:val="00D34EF9"/>
    <w:rsid w:val="00D35E48"/>
    <w:rsid w:val="00D36348"/>
    <w:rsid w:val="00D409BE"/>
    <w:rsid w:val="00D40E22"/>
    <w:rsid w:val="00D438B1"/>
    <w:rsid w:val="00D451E8"/>
    <w:rsid w:val="00D462C8"/>
    <w:rsid w:val="00D55BB7"/>
    <w:rsid w:val="00D61722"/>
    <w:rsid w:val="00D62269"/>
    <w:rsid w:val="00D63E43"/>
    <w:rsid w:val="00D66B85"/>
    <w:rsid w:val="00D71E13"/>
    <w:rsid w:val="00D7292C"/>
    <w:rsid w:val="00D72E45"/>
    <w:rsid w:val="00D73A99"/>
    <w:rsid w:val="00D74B0D"/>
    <w:rsid w:val="00D76793"/>
    <w:rsid w:val="00D76BD1"/>
    <w:rsid w:val="00D7775E"/>
    <w:rsid w:val="00D803A9"/>
    <w:rsid w:val="00D83A79"/>
    <w:rsid w:val="00D83E09"/>
    <w:rsid w:val="00D843EF"/>
    <w:rsid w:val="00D871EC"/>
    <w:rsid w:val="00D90866"/>
    <w:rsid w:val="00D92660"/>
    <w:rsid w:val="00D95DE8"/>
    <w:rsid w:val="00DA0159"/>
    <w:rsid w:val="00DA5092"/>
    <w:rsid w:val="00DA6301"/>
    <w:rsid w:val="00DA699C"/>
    <w:rsid w:val="00DB079B"/>
    <w:rsid w:val="00DB28D0"/>
    <w:rsid w:val="00DB2EB4"/>
    <w:rsid w:val="00DB3927"/>
    <w:rsid w:val="00DB4398"/>
    <w:rsid w:val="00DB4719"/>
    <w:rsid w:val="00DB5D7F"/>
    <w:rsid w:val="00DB77E5"/>
    <w:rsid w:val="00DC0421"/>
    <w:rsid w:val="00DC0948"/>
    <w:rsid w:val="00DC0A7A"/>
    <w:rsid w:val="00DC13DA"/>
    <w:rsid w:val="00DC1A2A"/>
    <w:rsid w:val="00DC44EA"/>
    <w:rsid w:val="00DD25AC"/>
    <w:rsid w:val="00DD3B24"/>
    <w:rsid w:val="00DD495C"/>
    <w:rsid w:val="00DD7857"/>
    <w:rsid w:val="00DE006A"/>
    <w:rsid w:val="00DE08FC"/>
    <w:rsid w:val="00DE25BA"/>
    <w:rsid w:val="00DE26E7"/>
    <w:rsid w:val="00DE45C8"/>
    <w:rsid w:val="00DE6F8A"/>
    <w:rsid w:val="00DF33B3"/>
    <w:rsid w:val="00DF54EF"/>
    <w:rsid w:val="00DF6035"/>
    <w:rsid w:val="00DF6460"/>
    <w:rsid w:val="00DF6BFC"/>
    <w:rsid w:val="00DF6E27"/>
    <w:rsid w:val="00DF79BB"/>
    <w:rsid w:val="00E00560"/>
    <w:rsid w:val="00E00A31"/>
    <w:rsid w:val="00E04DD5"/>
    <w:rsid w:val="00E0636B"/>
    <w:rsid w:val="00E0688F"/>
    <w:rsid w:val="00E06A53"/>
    <w:rsid w:val="00E1112F"/>
    <w:rsid w:val="00E12B60"/>
    <w:rsid w:val="00E15DE9"/>
    <w:rsid w:val="00E24059"/>
    <w:rsid w:val="00E25EF0"/>
    <w:rsid w:val="00E300AD"/>
    <w:rsid w:val="00E344F5"/>
    <w:rsid w:val="00E3602F"/>
    <w:rsid w:val="00E36A5D"/>
    <w:rsid w:val="00E3752C"/>
    <w:rsid w:val="00E4050B"/>
    <w:rsid w:val="00E4378A"/>
    <w:rsid w:val="00E4408D"/>
    <w:rsid w:val="00E440CF"/>
    <w:rsid w:val="00E45EC7"/>
    <w:rsid w:val="00E460C2"/>
    <w:rsid w:val="00E46A15"/>
    <w:rsid w:val="00E50AEE"/>
    <w:rsid w:val="00E54974"/>
    <w:rsid w:val="00E56004"/>
    <w:rsid w:val="00E57B51"/>
    <w:rsid w:val="00E643B4"/>
    <w:rsid w:val="00E71B87"/>
    <w:rsid w:val="00E71EA0"/>
    <w:rsid w:val="00E728EB"/>
    <w:rsid w:val="00E733C6"/>
    <w:rsid w:val="00E7429F"/>
    <w:rsid w:val="00E744F1"/>
    <w:rsid w:val="00E77AE7"/>
    <w:rsid w:val="00E83E81"/>
    <w:rsid w:val="00E90FE0"/>
    <w:rsid w:val="00E91200"/>
    <w:rsid w:val="00E91BCB"/>
    <w:rsid w:val="00E93D50"/>
    <w:rsid w:val="00E9482E"/>
    <w:rsid w:val="00E9646C"/>
    <w:rsid w:val="00E9722F"/>
    <w:rsid w:val="00EA2880"/>
    <w:rsid w:val="00EA4C23"/>
    <w:rsid w:val="00EB1011"/>
    <w:rsid w:val="00EB20F6"/>
    <w:rsid w:val="00EB3689"/>
    <w:rsid w:val="00EB5CAC"/>
    <w:rsid w:val="00EB669A"/>
    <w:rsid w:val="00EC2359"/>
    <w:rsid w:val="00EC2CD4"/>
    <w:rsid w:val="00EC62C3"/>
    <w:rsid w:val="00EC6859"/>
    <w:rsid w:val="00EC7966"/>
    <w:rsid w:val="00ED0EE1"/>
    <w:rsid w:val="00ED2A4B"/>
    <w:rsid w:val="00EE0679"/>
    <w:rsid w:val="00EE13A5"/>
    <w:rsid w:val="00EE223B"/>
    <w:rsid w:val="00EE2815"/>
    <w:rsid w:val="00EE485D"/>
    <w:rsid w:val="00EE4B5D"/>
    <w:rsid w:val="00EE7C8C"/>
    <w:rsid w:val="00EF0331"/>
    <w:rsid w:val="00EF035E"/>
    <w:rsid w:val="00EF28E5"/>
    <w:rsid w:val="00EF28F6"/>
    <w:rsid w:val="00EF387F"/>
    <w:rsid w:val="00EF3E40"/>
    <w:rsid w:val="00EF474C"/>
    <w:rsid w:val="00EF4EA5"/>
    <w:rsid w:val="00EF6B1B"/>
    <w:rsid w:val="00F02B40"/>
    <w:rsid w:val="00F0388D"/>
    <w:rsid w:val="00F076B7"/>
    <w:rsid w:val="00F100EC"/>
    <w:rsid w:val="00F10A79"/>
    <w:rsid w:val="00F12B35"/>
    <w:rsid w:val="00F12CA4"/>
    <w:rsid w:val="00F143A0"/>
    <w:rsid w:val="00F14C8B"/>
    <w:rsid w:val="00F16110"/>
    <w:rsid w:val="00F16A06"/>
    <w:rsid w:val="00F20159"/>
    <w:rsid w:val="00F2100E"/>
    <w:rsid w:val="00F2121B"/>
    <w:rsid w:val="00F22060"/>
    <w:rsid w:val="00F2743A"/>
    <w:rsid w:val="00F341CB"/>
    <w:rsid w:val="00F35A14"/>
    <w:rsid w:val="00F477E9"/>
    <w:rsid w:val="00F47A96"/>
    <w:rsid w:val="00F5514E"/>
    <w:rsid w:val="00F56982"/>
    <w:rsid w:val="00F62DD6"/>
    <w:rsid w:val="00F64C68"/>
    <w:rsid w:val="00F64F22"/>
    <w:rsid w:val="00F71FEA"/>
    <w:rsid w:val="00F73E28"/>
    <w:rsid w:val="00F74129"/>
    <w:rsid w:val="00F77E84"/>
    <w:rsid w:val="00F8419F"/>
    <w:rsid w:val="00F849CB"/>
    <w:rsid w:val="00F8527C"/>
    <w:rsid w:val="00F853B6"/>
    <w:rsid w:val="00F87EED"/>
    <w:rsid w:val="00F93588"/>
    <w:rsid w:val="00F94BE3"/>
    <w:rsid w:val="00F95F66"/>
    <w:rsid w:val="00F97A45"/>
    <w:rsid w:val="00FA3493"/>
    <w:rsid w:val="00FA58BF"/>
    <w:rsid w:val="00FA5ECB"/>
    <w:rsid w:val="00FA79D0"/>
    <w:rsid w:val="00FB12ED"/>
    <w:rsid w:val="00FB2560"/>
    <w:rsid w:val="00FB4D8F"/>
    <w:rsid w:val="00FB64A8"/>
    <w:rsid w:val="00FB7DD4"/>
    <w:rsid w:val="00FC709F"/>
    <w:rsid w:val="00FE0C1B"/>
    <w:rsid w:val="00FE121B"/>
    <w:rsid w:val="00FE5A94"/>
    <w:rsid w:val="00FF2303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70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00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7C8C"/>
    <w:pPr>
      <w:spacing w:after="0" w:line="240" w:lineRule="auto"/>
    </w:pPr>
  </w:style>
  <w:style w:type="table" w:styleId="TableGrid">
    <w:name w:val="Table Grid"/>
    <w:basedOn w:val="TableNormal"/>
    <w:uiPriority w:val="39"/>
    <w:rsid w:val="005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366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semiHidden/>
    <w:rsid w:val="00366E52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nrika.Sileik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a.Kudirkaite@kaunas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ijos.direktorius@kaunas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4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2022-12-15T07:08:00Z</cp:lastPrinted>
  <dcterms:created xsi:type="dcterms:W3CDTF">2023-08-09T14:24:00Z</dcterms:created>
  <dcterms:modified xsi:type="dcterms:W3CDTF">2023-08-09T14:24:00Z</dcterms:modified>
</cp:coreProperties>
</file>