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BD5E0C"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3426449"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6F0EEB99" w:rsidR="00E83E81" w:rsidRDefault="00E83E81" w:rsidP="00A41298">
            <w:pPr>
              <w:spacing w:after="0"/>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21766A">
              <w:rPr>
                <w:rStyle w:val="Hyperlink"/>
                <w:rFonts w:ascii="Times New Roman" w:hAnsi="Times New Roman" w:cs="Times New Roman"/>
                <w:color w:val="auto"/>
                <w:sz w:val="24"/>
                <w:szCs w:val="24"/>
              </w:rPr>
              <w:t>,</w:t>
            </w:r>
          </w:p>
          <w:p w14:paraId="2A714D9D" w14:textId="13CBE3A3" w:rsidR="0021766A" w:rsidRDefault="0021766A" w:rsidP="00A41298">
            <w:pPr>
              <w:spacing w:after="0"/>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asta.naujokaitiene@kaunoklinikos.lt</w:t>
            </w:r>
          </w:p>
          <w:p w14:paraId="7C95D80A" w14:textId="10576CDA"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04AF1EDE"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 xml:space="preserve">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BE5CBA">
              <w:rPr>
                <w:rFonts w:ascii="Times New Roman" w:eastAsia="Times New Roman" w:hAnsi="Times New Roman" w:cs="Times New Roman"/>
                <w:sz w:val="24"/>
                <w:szCs w:val="24"/>
              </w:rPr>
              <w:t>4</w:t>
            </w:r>
            <w:r w:rsidR="00D332DA" w:rsidRPr="005A5009">
              <w:rPr>
                <w:rFonts w:ascii="Times New Roman" w:eastAsia="Times New Roman" w:hAnsi="Times New Roman" w:cs="Times New Roman"/>
                <w:sz w:val="24"/>
                <w:szCs w:val="24"/>
              </w:rPr>
              <w:t>-</w:t>
            </w:r>
          </w:p>
          <w:p w14:paraId="4008D365" w14:textId="61061FB5"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BE5CBA">
              <w:rPr>
                <w:rFonts w:ascii="Times New Roman" w:eastAsia="Times New Roman" w:hAnsi="Times New Roman" w:cs="Times New Roman"/>
                <w:sz w:val="24"/>
                <w:szCs w:val="24"/>
              </w:rPr>
              <w:t>4</w:t>
            </w:r>
            <w:r w:rsidR="000E4C54" w:rsidRPr="005A5009">
              <w:rPr>
                <w:rFonts w:ascii="Times New Roman" w:eastAsia="Times New Roman" w:hAnsi="Times New Roman" w:cs="Times New Roman"/>
                <w:sz w:val="24"/>
                <w:szCs w:val="24"/>
              </w:rPr>
              <w:t>-</w:t>
            </w:r>
            <w:r w:rsidR="00BE5CBA">
              <w:rPr>
                <w:rFonts w:ascii="Times New Roman" w:eastAsia="Times New Roman" w:hAnsi="Times New Roman" w:cs="Times New Roman"/>
                <w:sz w:val="24"/>
                <w:szCs w:val="24"/>
              </w:rPr>
              <w:t>13</w:t>
            </w:r>
          </w:p>
          <w:p w14:paraId="439A6C94" w14:textId="66ABDD6F" w:rsidR="00A75945" w:rsidRPr="005A5009" w:rsidRDefault="00A75945" w:rsidP="006E6F17">
            <w:pPr>
              <w:tabs>
                <w:tab w:val="left" w:pos="900"/>
              </w:tabs>
              <w:spacing w:after="0"/>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A41298">
            <w:pPr>
              <w:tabs>
                <w:tab w:val="right" w:pos="1764"/>
              </w:tabs>
              <w:spacing w:after="0"/>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w:t>
            </w:r>
            <w:proofErr w:type="spellStart"/>
            <w:r w:rsidR="00EA2880" w:rsidRPr="005A5009">
              <w:rPr>
                <w:rFonts w:ascii="Times New Roman" w:eastAsia="Times New Roman" w:hAnsi="Times New Roman" w:cs="Times New Roman"/>
                <w:sz w:val="24"/>
                <w:szCs w:val="24"/>
              </w:rPr>
              <w:t>Mr</w:t>
            </w:r>
            <w:proofErr w:type="spellEnd"/>
            <w:r w:rsidR="00D332DA" w:rsidRPr="005A5009">
              <w:rPr>
                <w:rFonts w:ascii="Times New Roman" w:eastAsia="Times New Roman" w:hAnsi="Times New Roman" w:cs="Times New Roman"/>
                <w:sz w:val="24"/>
                <w:szCs w:val="24"/>
              </w:rPr>
              <w:t>)</w:t>
            </w:r>
          </w:p>
          <w:p w14:paraId="492B8AAB" w14:textId="71574B02" w:rsidR="003B1229" w:rsidRPr="005A5009" w:rsidRDefault="00BE5CBA" w:rsidP="00A41298">
            <w:pPr>
              <w:spacing w:after="0"/>
              <w:jc w:val="both"/>
              <w:rPr>
                <w:rFonts w:ascii="Times New Roman" w:eastAsia="Times New Roman" w:hAnsi="Times New Roman" w:cs="Times New Roman"/>
                <w:sz w:val="24"/>
                <w:szCs w:val="24"/>
              </w:rPr>
            </w:pPr>
            <w:r w:rsidRPr="00BE5CBA">
              <w:rPr>
                <w:rFonts w:ascii="Times New Roman" w:eastAsia="Times New Roman" w:hAnsi="Times New Roman" w:cs="Times New Roman"/>
                <w:sz w:val="24"/>
                <w:szCs w:val="24"/>
              </w:rPr>
              <w:t>S-(1.19E)-3911</w:t>
            </w:r>
          </w:p>
          <w:p w14:paraId="26739837" w14:textId="5D9F89CF" w:rsidR="00E83E81" w:rsidRPr="005A5009"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3B624445"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proofErr w:type="spellStart"/>
      <w:r w:rsidR="003E6315" w:rsidRPr="003E6315">
        <w:rPr>
          <w:rFonts w:asciiTheme="majorBidi" w:hAnsiTheme="majorBidi" w:cstheme="majorBidi"/>
          <w:i/>
          <w:iCs/>
          <w:sz w:val="24"/>
          <w:szCs w:val="24"/>
        </w:rPr>
        <w:t>Tafamidis</w:t>
      </w:r>
      <w:proofErr w:type="spellEnd"/>
      <w:r w:rsidR="003E6315" w:rsidRPr="003E6315">
        <w:rPr>
          <w:rFonts w:asciiTheme="majorBidi" w:hAnsiTheme="majorBidi" w:cstheme="majorBidi"/>
          <w:i/>
          <w:iCs/>
          <w:sz w:val="24"/>
          <w:szCs w:val="24"/>
        </w:rPr>
        <w:t xml:space="preserve"> 61 mg (180 </w:t>
      </w:r>
      <w:proofErr w:type="spellStart"/>
      <w:r w:rsidR="0021766A">
        <w:rPr>
          <w:rFonts w:asciiTheme="majorBidi" w:hAnsiTheme="majorBidi" w:cstheme="majorBidi"/>
          <w:i/>
          <w:iCs/>
          <w:sz w:val="24"/>
          <w:szCs w:val="24"/>
        </w:rPr>
        <w:t>kaps</w:t>
      </w:r>
      <w:proofErr w:type="spellEnd"/>
      <w:r w:rsidR="003E6315" w:rsidRPr="003E6315">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6AD5664A" w:rsidR="000C3847"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 xml:space="preserve">Įvertinus pateiktus dokumentus, nustatyta, kad Labai retų žmogaus sveikatos būklių </w:t>
      </w:r>
      <w:r w:rsidR="00F950E5">
        <w:rPr>
          <w:rFonts w:asciiTheme="majorBidi" w:eastAsia="Times New Roman" w:hAnsiTheme="majorBidi" w:cstheme="majorBidi"/>
          <w:sz w:val="24"/>
          <w:szCs w:val="24"/>
        </w:rPr>
        <w:t xml:space="preserve">gydymo </w:t>
      </w:r>
      <w:r w:rsidRPr="007F5EDF">
        <w:rPr>
          <w:rFonts w:asciiTheme="majorBidi" w:eastAsia="Times New Roman" w:hAnsiTheme="majorBidi" w:cstheme="majorBidi"/>
          <w:sz w:val="24"/>
          <w:szCs w:val="24"/>
        </w:rPr>
        <w:t>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dokumentus, priėmė sprendim</w:t>
      </w:r>
      <w:r w:rsidR="003971F5">
        <w:rPr>
          <w:rFonts w:asciiTheme="majorBidi" w:eastAsia="Times New Roman" w:hAnsiTheme="majorBidi" w:cstheme="majorBidi"/>
          <w:sz w:val="24"/>
          <w:szCs w:val="24"/>
        </w:rPr>
        <w:t>ą</w:t>
      </w:r>
      <w:r w:rsidRPr="007F5EDF">
        <w:rPr>
          <w:rFonts w:asciiTheme="majorBidi" w:eastAsia="Times New Roman" w:hAnsiTheme="majorBidi" w:cstheme="majorBidi"/>
          <w:sz w:val="24"/>
          <w:szCs w:val="24"/>
        </w:rPr>
        <w:t xml:space="preserve"> pripažinti pacient</w:t>
      </w:r>
      <w:r w:rsidR="004F2D82">
        <w:rPr>
          <w:rFonts w:asciiTheme="majorBidi" w:eastAsia="Times New Roman" w:hAnsiTheme="majorBidi" w:cstheme="majorBidi"/>
          <w:sz w:val="24"/>
          <w:szCs w:val="24"/>
        </w:rPr>
        <w:t>ų L. A. K.</w:t>
      </w:r>
      <w:r w:rsidR="006B1503">
        <w:rPr>
          <w:rFonts w:asciiTheme="majorBidi" w:eastAsia="Times New Roman" w:hAnsiTheme="majorBidi" w:cstheme="majorBidi"/>
          <w:sz w:val="24"/>
          <w:szCs w:val="24"/>
        </w:rPr>
        <w:t xml:space="preserve"> ir </w:t>
      </w:r>
      <w:r w:rsidR="004F2D82">
        <w:rPr>
          <w:rFonts w:asciiTheme="majorBidi" w:eastAsia="Times New Roman" w:hAnsiTheme="majorBidi" w:cstheme="majorBidi"/>
          <w:sz w:val="24"/>
          <w:szCs w:val="24"/>
        </w:rPr>
        <w:t xml:space="preserve">A. J. </w:t>
      </w:r>
      <w:r w:rsidRPr="007F5EDF">
        <w:rPr>
          <w:rFonts w:asciiTheme="majorBidi" w:eastAsia="Times New Roman" w:hAnsiTheme="majorBidi" w:cstheme="majorBidi"/>
          <w:sz w:val="24"/>
          <w:szCs w:val="24"/>
        </w:rPr>
        <w:t>būkl</w:t>
      </w:r>
      <w:r w:rsidR="004F2D82">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4F2D82">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w:t>
      </w:r>
      <w:r w:rsidR="004F2D82">
        <w:rPr>
          <w:rFonts w:asciiTheme="majorBidi" w:eastAsia="Times New Roman" w:hAnsiTheme="majorBidi" w:cstheme="majorBidi"/>
          <w:sz w:val="24"/>
          <w:szCs w:val="24"/>
        </w:rPr>
        <w:t>ų</w:t>
      </w:r>
      <w:r w:rsidRPr="007F5EDF">
        <w:rPr>
          <w:rFonts w:asciiTheme="majorBidi" w:eastAsia="Times New Roman" w:hAnsiTheme="majorBidi" w:cstheme="majorBidi"/>
          <w:sz w:val="24"/>
          <w:szCs w:val="24"/>
        </w:rPr>
        <w:t xml:space="preserve"> gydymo konkrečiu medikamentu</w:t>
      </w:r>
      <w:r w:rsidRPr="007F5EDF">
        <w:rPr>
          <w:rFonts w:asciiTheme="majorBidi" w:eastAsia="Calibri" w:hAnsiTheme="majorBidi" w:cstheme="majorBidi"/>
          <w:i/>
          <w:sz w:val="24"/>
          <w:szCs w:val="24"/>
        </w:rPr>
        <w:t xml:space="preserve"> </w:t>
      </w:r>
      <w:proofErr w:type="spellStart"/>
      <w:r w:rsidR="003E6315"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3E6315" w:rsidRPr="003E6315">
        <w:rPr>
          <w:rFonts w:asciiTheme="majorBidi" w:hAnsiTheme="majorBidi" w:cstheme="majorBidi"/>
          <w:i/>
          <w:iCs/>
          <w:sz w:val="24"/>
          <w:szCs w:val="24"/>
        </w:rPr>
        <w:t xml:space="preserve"> (61 mg N30)</w:t>
      </w:r>
      <w:r w:rsidR="00E95C0C">
        <w:rPr>
          <w:rFonts w:asciiTheme="majorBidi" w:hAnsiTheme="majorBidi" w:cstheme="majorBidi"/>
          <w:i/>
          <w:iCs/>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w:t>
      </w:r>
      <w:r w:rsidR="00A6016C">
        <w:rPr>
          <w:rFonts w:asciiTheme="majorBidi" w:eastAsia="Times New Roman" w:hAnsiTheme="majorBidi" w:cstheme="majorBidi"/>
          <w:sz w:val="24"/>
          <w:szCs w:val="24"/>
        </w:rPr>
        <w:t>ais</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A6016C">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proofErr w:type="spellStart"/>
      <w:r w:rsidR="00445987"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445987" w:rsidRPr="003E6315">
        <w:rPr>
          <w:rFonts w:asciiTheme="majorBidi" w:hAnsiTheme="majorBidi" w:cstheme="majorBidi"/>
          <w:i/>
          <w:iCs/>
          <w:sz w:val="24"/>
          <w:szCs w:val="24"/>
        </w:rPr>
        <w:t xml:space="preserve"> (61 mg N30) </w:t>
      </w:r>
      <w:r w:rsidR="00B85A1A" w:rsidRPr="007F5EDF">
        <w:rPr>
          <w:rFonts w:asciiTheme="majorBidi" w:eastAsia="Times New Roman" w:hAnsiTheme="majorBidi" w:cstheme="majorBidi"/>
          <w:sz w:val="24"/>
          <w:szCs w:val="24"/>
        </w:rPr>
        <w:t>išlaidų kompensavimą</w:t>
      </w:r>
      <w:r w:rsidR="00410F37">
        <w:rPr>
          <w:rFonts w:asciiTheme="majorBidi" w:eastAsia="Times New Roman" w:hAnsiTheme="majorBidi" w:cstheme="majorBidi"/>
          <w:sz w:val="24"/>
          <w:szCs w:val="24"/>
        </w:rPr>
        <w:t xml:space="preserve"> ir nurodė, jog Perkančioji organizacija turi užtikrinti medikamento įsigijimą iš gamintojo Pfizer</w:t>
      </w:r>
      <w:r w:rsidR="00410F37">
        <w:rPr>
          <w:rStyle w:val="FootnoteReference"/>
          <w:rFonts w:asciiTheme="majorBidi" w:eastAsia="Times New Roman" w:hAnsiTheme="majorBidi" w:cstheme="majorBidi"/>
          <w:sz w:val="24"/>
          <w:szCs w:val="24"/>
        </w:rPr>
        <w:footnoteReference w:id="4"/>
      </w:r>
      <w:r w:rsidR="00466E72">
        <w:rPr>
          <w:rFonts w:asciiTheme="majorBidi" w:eastAsia="Times New Roman" w:hAnsiTheme="majorBidi" w:cstheme="majorBidi"/>
          <w:sz w:val="24"/>
          <w:szCs w:val="24"/>
        </w:rPr>
        <w:t>.</w:t>
      </w:r>
    </w:p>
    <w:p w14:paraId="7E0EF089" w14:textId="1D1BC383"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0C36B5">
        <w:rPr>
          <w:rFonts w:asciiTheme="majorBidi" w:hAnsiTheme="majorBidi" w:cstheme="majorBidi"/>
          <w:color w:val="000000"/>
          <w:sz w:val="24"/>
          <w:szCs w:val="24"/>
        </w:rPr>
        <w:t xml:space="preserve">Perkančioji organizacija nurodo, kad tik gamintojo </w:t>
      </w:r>
      <w:r w:rsidR="000C36B5" w:rsidRPr="000C36B5">
        <w:rPr>
          <w:rFonts w:asciiTheme="majorBidi" w:hAnsiTheme="majorBidi" w:cstheme="majorBidi"/>
          <w:sz w:val="24"/>
          <w:szCs w:val="24"/>
        </w:rPr>
        <w:t xml:space="preserve">Pfizer </w:t>
      </w:r>
      <w:r w:rsidR="00C717BD" w:rsidRPr="000C36B5">
        <w:rPr>
          <w:rFonts w:asciiTheme="majorBidi" w:hAnsiTheme="majorBidi" w:cstheme="majorBidi"/>
          <w:color w:val="000000"/>
          <w:sz w:val="24"/>
          <w:szCs w:val="24"/>
        </w:rPr>
        <w:t>vaistinis preparatas</w:t>
      </w:r>
      <w:r w:rsidR="00C717BD" w:rsidRPr="007F5EDF">
        <w:rPr>
          <w:rFonts w:ascii="Times New Roman" w:hAnsi="Times New Roman" w:cs="Times New Roman"/>
          <w:color w:val="000000"/>
          <w:sz w:val="24"/>
          <w:szCs w:val="24"/>
        </w:rPr>
        <w:t xml:space="preserve"> </w:t>
      </w:r>
      <w:proofErr w:type="spellStart"/>
      <w:r w:rsidR="000C3847" w:rsidRPr="003E6315">
        <w:rPr>
          <w:rFonts w:asciiTheme="majorBidi" w:hAnsiTheme="majorBidi" w:cstheme="majorBidi"/>
          <w:i/>
          <w:iCs/>
          <w:sz w:val="24"/>
          <w:szCs w:val="24"/>
        </w:rPr>
        <w:t>Tafamidis</w:t>
      </w:r>
      <w:proofErr w:type="spellEnd"/>
      <w:r w:rsidR="000C3847" w:rsidRPr="003E6315">
        <w:rPr>
          <w:rFonts w:asciiTheme="majorBidi" w:hAnsiTheme="majorBidi" w:cstheme="majorBidi"/>
          <w:i/>
          <w:iCs/>
          <w:sz w:val="24"/>
          <w:szCs w:val="24"/>
        </w:rPr>
        <w:t xml:space="preserve"> </w:t>
      </w:r>
      <w:r w:rsidR="00410F37">
        <w:rPr>
          <w:rFonts w:asciiTheme="majorBidi" w:hAnsiTheme="majorBidi" w:cstheme="majorBidi"/>
          <w:i/>
          <w:iCs/>
          <w:sz w:val="24"/>
          <w:szCs w:val="24"/>
        </w:rPr>
        <w:t>(</w:t>
      </w:r>
      <w:r w:rsidR="000C3847" w:rsidRPr="003E6315">
        <w:rPr>
          <w:rFonts w:asciiTheme="majorBidi" w:hAnsiTheme="majorBidi" w:cstheme="majorBidi"/>
          <w:i/>
          <w:iCs/>
          <w:sz w:val="24"/>
          <w:szCs w:val="24"/>
        </w:rPr>
        <w:t xml:space="preserve">61 mg N30) </w:t>
      </w:r>
      <w:r w:rsidR="00C717BD" w:rsidRPr="007F5EDF">
        <w:rPr>
          <w:rFonts w:ascii="Times New Roman" w:hAnsi="Times New Roman" w:cs="Times New Roman"/>
          <w:color w:val="000000"/>
          <w:sz w:val="24"/>
          <w:szCs w:val="24"/>
        </w:rPr>
        <w:t xml:space="preserve">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proofErr w:type="spellStart"/>
      <w:r w:rsidR="000C3847" w:rsidRPr="000C3847">
        <w:rPr>
          <w:rFonts w:ascii="Times New Roman" w:hAnsi="Times New Roman" w:cs="Times New Roman"/>
          <w:i/>
          <w:iCs/>
          <w:color w:val="000000"/>
          <w:sz w:val="24"/>
          <w:szCs w:val="24"/>
        </w:rPr>
        <w:lastRenderedPageBreak/>
        <w:t>Tafamid</w:t>
      </w:r>
      <w:r w:rsidR="006C4F2D">
        <w:rPr>
          <w:rFonts w:ascii="Times New Roman" w:hAnsi="Times New Roman" w:cs="Times New Roman"/>
          <w:i/>
          <w:iCs/>
          <w:color w:val="000000"/>
          <w:sz w:val="24"/>
          <w:szCs w:val="24"/>
        </w:rPr>
        <w:t>is</w:t>
      </w:r>
      <w:proofErr w:type="spellEnd"/>
      <w:r w:rsidR="000C3847" w:rsidRPr="000C3847">
        <w:rPr>
          <w:rFonts w:ascii="Times New Roman" w:hAnsi="Times New Roman" w:cs="Times New Roman"/>
          <w:i/>
          <w:iCs/>
          <w:color w:val="000000"/>
          <w:sz w:val="24"/>
          <w:szCs w:val="24"/>
        </w:rPr>
        <w:t xml:space="preserve"> (61 mg N30)</w:t>
      </w:r>
      <w:r w:rsidR="00EE6ACA" w:rsidRPr="007F5EDF">
        <w:rPr>
          <w:rFonts w:ascii="Times New Roman" w:eastAsia="Calibri" w:hAnsi="Times New Roman" w:cs="Times New Roman"/>
          <w:i/>
          <w:sz w:val="24"/>
          <w:szCs w:val="24"/>
        </w:rPr>
        <w:t xml:space="preserve"> </w:t>
      </w:r>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0C3847">
        <w:rPr>
          <w:rFonts w:ascii="Times New Roman" w:hAnsi="Times New Roman" w:cs="Times New Roman"/>
          <w:color w:val="000000"/>
          <w:sz w:val="24"/>
          <w:szCs w:val="24"/>
        </w:rPr>
        <w:t>Pfizer</w:t>
      </w:r>
      <w:r w:rsidR="00EE6ACA" w:rsidRPr="007F5EDF">
        <w:rPr>
          <w:rFonts w:ascii="Times New Roman" w:hAnsi="Times New Roman" w:cs="Times New Roman"/>
          <w:color w:val="000000"/>
          <w:sz w:val="24"/>
          <w:szCs w:val="24"/>
        </w:rPr>
        <w:t xml:space="preserve"> </w:t>
      </w:r>
      <w:proofErr w:type="spellStart"/>
      <w:r w:rsidR="00905CA4">
        <w:rPr>
          <w:rFonts w:ascii="Times New Roman" w:hAnsi="Times New Roman" w:cs="Times New Roman"/>
          <w:color w:val="000000"/>
          <w:sz w:val="24"/>
          <w:szCs w:val="24"/>
        </w:rPr>
        <w:t>Europe</w:t>
      </w:r>
      <w:proofErr w:type="spellEnd"/>
      <w:r w:rsidR="00905CA4">
        <w:rPr>
          <w:rFonts w:ascii="Times New Roman" w:hAnsi="Times New Roman" w:cs="Times New Roman"/>
          <w:color w:val="000000"/>
          <w:sz w:val="24"/>
          <w:szCs w:val="24"/>
        </w:rPr>
        <w:t xml:space="preserve"> MA EEIG, Belgija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5"/>
      </w:r>
      <w:r w:rsidR="00380BA0" w:rsidRPr="007F5EDF">
        <w:rPr>
          <w:rFonts w:ascii="Times New Roman" w:hAnsi="Times New Roman" w:cs="Times New Roman"/>
          <w:color w:val="000000"/>
          <w:sz w:val="24"/>
          <w:szCs w:val="24"/>
        </w:rPr>
        <w:t>).</w:t>
      </w:r>
    </w:p>
    <w:p w14:paraId="4D2C3D2E" w14:textId="3E334E87" w:rsidR="000C36B5" w:rsidRPr="000C36B5" w:rsidRDefault="00380BA0" w:rsidP="00466E72">
      <w:pPr>
        <w:pStyle w:val="FootnoteText"/>
        <w:ind w:firstLine="851"/>
        <w:jc w:val="both"/>
        <w:rPr>
          <w:rFonts w:asciiTheme="majorBidi" w:hAnsiTheme="majorBidi" w:cstheme="majorBidi"/>
          <w:sz w:val="24"/>
          <w:szCs w:val="24"/>
        </w:rPr>
      </w:pPr>
      <w:r w:rsidRPr="007F5EDF">
        <w:rPr>
          <w:rFonts w:ascii="Times New Roman" w:hAnsi="Times New Roman" w:cs="Times New Roman"/>
          <w:sz w:val="24"/>
          <w:szCs w:val="24"/>
        </w:rPr>
        <w:t>Atsižvelgdama į tai, kad pacient</w:t>
      </w:r>
      <w:r w:rsidR="006A5C5D">
        <w:rPr>
          <w:rFonts w:ascii="Times New Roman" w:hAnsi="Times New Roman" w:cs="Times New Roman"/>
          <w:sz w:val="24"/>
          <w:szCs w:val="24"/>
        </w:rPr>
        <w:t>ams L. A. K.</w:t>
      </w:r>
      <w:r w:rsidR="008651E0">
        <w:rPr>
          <w:rFonts w:ascii="Times New Roman" w:hAnsi="Times New Roman" w:cs="Times New Roman"/>
          <w:sz w:val="24"/>
          <w:szCs w:val="24"/>
        </w:rPr>
        <w:t xml:space="preserve"> </w:t>
      </w:r>
      <w:r w:rsidR="006B1503">
        <w:rPr>
          <w:rFonts w:ascii="Times New Roman" w:hAnsi="Times New Roman" w:cs="Times New Roman"/>
          <w:sz w:val="24"/>
          <w:szCs w:val="24"/>
        </w:rPr>
        <w:t xml:space="preserve">ir </w:t>
      </w:r>
      <w:r w:rsidR="006A5C5D">
        <w:rPr>
          <w:rFonts w:ascii="Times New Roman" w:hAnsi="Times New Roman" w:cs="Times New Roman"/>
          <w:sz w:val="24"/>
          <w:szCs w:val="24"/>
        </w:rPr>
        <w:t>A. J.</w:t>
      </w:r>
      <w:r w:rsidR="008D5603" w:rsidRPr="007F5EDF">
        <w:rPr>
          <w:rFonts w:asciiTheme="majorBidi" w:eastAsia="Times New Roman" w:hAnsiTheme="majorBidi" w:cstheme="majorBidi"/>
          <w:sz w:val="24"/>
          <w:szCs w:val="24"/>
        </w:rPr>
        <w:t xml:space="preserve"> </w:t>
      </w:r>
      <w:r w:rsidR="00433F91">
        <w:rPr>
          <w:rFonts w:asciiTheme="majorBidi" w:eastAsia="Times New Roman" w:hAnsiTheme="majorBidi" w:cstheme="majorBidi"/>
          <w:sz w:val="24"/>
          <w:szCs w:val="24"/>
        </w:rPr>
        <w:t xml:space="preserve">skubiai </w:t>
      </w:r>
      <w:r w:rsidRPr="007F5EDF">
        <w:rPr>
          <w:rFonts w:ascii="Times New Roman" w:hAnsi="Times New Roman" w:cs="Times New Roman"/>
          <w:sz w:val="24"/>
          <w:szCs w:val="24"/>
        </w:rPr>
        <w:t>reikia medikamentin</w:t>
      </w:r>
      <w:r w:rsidR="00EA2976">
        <w:rPr>
          <w:rFonts w:ascii="Times New Roman" w:hAnsi="Times New Roman" w:cs="Times New Roman"/>
          <w:sz w:val="24"/>
          <w:szCs w:val="24"/>
        </w:rPr>
        <w:t>io</w:t>
      </w:r>
      <w:r w:rsidRPr="007F5EDF">
        <w:rPr>
          <w:rFonts w:ascii="Times New Roman" w:hAnsi="Times New Roman" w:cs="Times New Roman"/>
          <w:sz w:val="24"/>
          <w:szCs w:val="24"/>
        </w:rPr>
        <w:t xml:space="preserve"> gydym</w:t>
      </w:r>
      <w:r w:rsidR="00EA2976">
        <w:rPr>
          <w:rFonts w:ascii="Times New Roman" w:hAnsi="Times New Roman" w:cs="Times New Roman"/>
          <w:sz w:val="24"/>
          <w:szCs w:val="24"/>
        </w:rPr>
        <w:t>o</w:t>
      </w:r>
      <w:r w:rsidRPr="007F5EDF">
        <w:rPr>
          <w:rFonts w:ascii="Times New Roman" w:hAnsi="Times New Roman" w:cs="Times New Roman"/>
          <w:sz w:val="24"/>
          <w:szCs w:val="24"/>
        </w:rPr>
        <w:t xml:space="preserve">, kuris </w:t>
      </w:r>
      <w:r w:rsidR="00C717BD" w:rsidRPr="007F5EDF">
        <w:rPr>
          <w:rFonts w:ascii="Times New Roman" w:hAnsi="Times New Roman" w:cs="Times New Roman"/>
          <w:sz w:val="24"/>
          <w:szCs w:val="24"/>
        </w:rPr>
        <w:t xml:space="preserve">šiuo atveju </w:t>
      </w:r>
      <w:r w:rsidR="00EA2976">
        <w:rPr>
          <w:rFonts w:ascii="Times New Roman" w:hAnsi="Times New Roman" w:cs="Times New Roman"/>
          <w:sz w:val="24"/>
          <w:szCs w:val="24"/>
        </w:rPr>
        <w:t xml:space="preserve">turi būti </w:t>
      </w:r>
      <w:r w:rsidR="006A5C5D">
        <w:rPr>
          <w:rFonts w:ascii="Times New Roman" w:hAnsi="Times New Roman" w:cs="Times New Roman"/>
          <w:sz w:val="24"/>
          <w:szCs w:val="24"/>
        </w:rPr>
        <w:t>vykdomas</w:t>
      </w:r>
      <w:r w:rsidR="00EA2976" w:rsidRPr="007F5EDF">
        <w:rPr>
          <w:rFonts w:ascii="Times New Roman" w:hAnsi="Times New Roman" w:cs="Times New Roman"/>
          <w:sz w:val="24"/>
          <w:szCs w:val="24"/>
        </w:rPr>
        <w:t xml:space="preserve"> </w:t>
      </w:r>
      <w:r w:rsidR="00C717BD" w:rsidRPr="007F5EDF">
        <w:rPr>
          <w:rFonts w:ascii="Times New Roman" w:hAnsi="Times New Roman" w:cs="Times New Roman"/>
          <w:sz w:val="24"/>
          <w:szCs w:val="24"/>
        </w:rPr>
        <w:t>medikamentu</w:t>
      </w:r>
      <w:r w:rsidR="008D5603">
        <w:rPr>
          <w:rFonts w:ascii="Times New Roman" w:hAnsi="Times New Roman" w:cs="Times New Roman"/>
          <w:sz w:val="24"/>
          <w:szCs w:val="24"/>
        </w:rPr>
        <w:t xml:space="preserve"> </w:t>
      </w:r>
      <w:proofErr w:type="spellStart"/>
      <w:r w:rsidR="008D5603" w:rsidRPr="000C3847">
        <w:rPr>
          <w:rFonts w:ascii="Times New Roman" w:hAnsi="Times New Roman" w:cs="Times New Roman"/>
          <w:i/>
          <w:iCs/>
          <w:color w:val="000000"/>
          <w:sz w:val="24"/>
          <w:szCs w:val="24"/>
        </w:rPr>
        <w:t>Tafamid</w:t>
      </w:r>
      <w:r w:rsidR="00EA2976">
        <w:rPr>
          <w:rFonts w:ascii="Times New Roman" w:hAnsi="Times New Roman" w:cs="Times New Roman"/>
          <w:i/>
          <w:iCs/>
          <w:color w:val="000000"/>
          <w:sz w:val="24"/>
          <w:szCs w:val="24"/>
        </w:rPr>
        <w:t>is</w:t>
      </w:r>
      <w:proofErr w:type="spellEnd"/>
      <w:r w:rsidR="008D5603" w:rsidRPr="000C3847">
        <w:rPr>
          <w:rFonts w:ascii="Times New Roman" w:hAnsi="Times New Roman" w:cs="Times New Roman"/>
          <w:i/>
          <w:iCs/>
          <w:color w:val="000000"/>
          <w:sz w:val="24"/>
          <w:szCs w:val="24"/>
        </w:rPr>
        <w:t xml:space="preserve"> (61 mg N30)</w:t>
      </w:r>
      <w:r w:rsidRPr="007F5EDF">
        <w:rPr>
          <w:rFonts w:ascii="Times New Roman" w:hAnsi="Times New Roman" w:cs="Times New Roman"/>
          <w:sz w:val="24"/>
          <w:szCs w:val="24"/>
        </w:rPr>
        <w:t>, o siekiamo įsigyti medikamento gamintoja ir rinkodaros teisių turėtoja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zer</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4" w:name="_Hlk86063931"/>
      <w:r w:rsidR="00E73364">
        <w:rPr>
          <w:rFonts w:ascii="Times New Roman" w:eastAsia="Times New Roman" w:hAnsi="Times New Roman" w:cs="Times New Roman"/>
          <w:sz w:val="24"/>
          <w:szCs w:val="24"/>
        </w:rPr>
        <w:t xml:space="preserve">medikamento </w:t>
      </w:r>
      <w:proofErr w:type="spellStart"/>
      <w:r w:rsidR="00E73364" w:rsidRPr="008D5603">
        <w:rPr>
          <w:rFonts w:ascii="Times New Roman" w:eastAsia="Times New Roman" w:hAnsi="Times New Roman" w:cs="Times New Roman"/>
          <w:i/>
          <w:iCs/>
          <w:sz w:val="24"/>
          <w:szCs w:val="24"/>
        </w:rPr>
        <w:t>Tafamid</w:t>
      </w:r>
      <w:r w:rsidR="006C4F2D">
        <w:rPr>
          <w:rFonts w:ascii="Times New Roman" w:eastAsia="Times New Roman" w:hAnsi="Times New Roman" w:cs="Times New Roman"/>
          <w:i/>
          <w:iCs/>
          <w:sz w:val="24"/>
          <w:szCs w:val="24"/>
        </w:rPr>
        <w:t>is</w:t>
      </w:r>
      <w:proofErr w:type="spellEnd"/>
      <w:r w:rsidR="00E73364" w:rsidRPr="008D5603">
        <w:rPr>
          <w:rFonts w:ascii="Times New Roman" w:eastAsia="Times New Roman" w:hAnsi="Times New Roman" w:cs="Times New Roman"/>
          <w:i/>
          <w:iCs/>
          <w:sz w:val="24"/>
          <w:szCs w:val="24"/>
        </w:rPr>
        <w:t xml:space="preserve"> (61mg N30</w:t>
      </w:r>
      <w:r w:rsidR="00E73364">
        <w:rPr>
          <w:rFonts w:ascii="Times New Roman" w:eastAsia="Times New Roman" w:hAnsi="Times New Roman" w:cs="Times New Roman"/>
          <w:i/>
          <w:iCs/>
          <w:sz w:val="24"/>
          <w:szCs w:val="24"/>
        </w:rPr>
        <w:t>)</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 xml:space="preserve">zer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medikamento </w:t>
      </w:r>
      <w:r w:rsidR="008D5603" w:rsidRPr="008D5603">
        <w:rPr>
          <w:rFonts w:ascii="Times New Roman" w:eastAsia="Times New Roman" w:hAnsi="Times New Roman" w:cs="Times New Roman"/>
          <w:sz w:val="24"/>
          <w:szCs w:val="24"/>
        </w:rPr>
        <w:t>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tiekėją </w:t>
      </w:r>
      <w:r w:rsidR="00CF23AA">
        <w:rPr>
          <w:rFonts w:ascii="Times New Roman" w:eastAsia="Times New Roman" w:hAnsi="Times New Roman" w:cs="Times New Roman"/>
          <w:sz w:val="24"/>
          <w:szCs w:val="24"/>
        </w:rPr>
        <w:t>UAB „</w:t>
      </w:r>
      <w:proofErr w:type="spellStart"/>
      <w:r w:rsidR="00CF23AA">
        <w:rPr>
          <w:rFonts w:ascii="Times New Roman" w:eastAsia="Times New Roman" w:hAnsi="Times New Roman" w:cs="Times New Roman"/>
          <w:sz w:val="24"/>
          <w:szCs w:val="24"/>
        </w:rPr>
        <w:t>Armila</w:t>
      </w:r>
      <w:proofErr w:type="spellEnd"/>
      <w:r w:rsidR="00CF23AA">
        <w:rPr>
          <w:rFonts w:ascii="Times New Roman" w:eastAsia="Times New Roman" w:hAnsi="Times New Roman" w:cs="Times New Roman"/>
          <w:sz w:val="24"/>
          <w:szCs w:val="24"/>
        </w:rPr>
        <w:t>“</w:t>
      </w:r>
      <w:r w:rsidRPr="007F5EDF">
        <w:rPr>
          <w:rFonts w:ascii="Times New Roman" w:eastAsia="Calibri" w:hAnsi="Times New Roman" w:cs="Times New Roman"/>
          <w:sz w:val="24"/>
          <w:szCs w:val="24"/>
        </w:rPr>
        <w:t xml:space="preserve"> </w:t>
      </w:r>
      <w:bookmarkEnd w:id="4"/>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6"/>
      </w:r>
      <w:r w:rsidRPr="007F5EDF">
        <w:rPr>
          <w:rFonts w:ascii="Times New Roman" w:eastAsia="Calibri" w:hAnsi="Times New Roman" w:cs="Times New Roman"/>
          <w:sz w:val="24"/>
          <w:szCs w:val="24"/>
        </w:rPr>
        <w:t xml:space="preserve">. </w:t>
      </w:r>
      <w:r w:rsidR="000C36B5" w:rsidRPr="000C36B5">
        <w:rPr>
          <w:rFonts w:ascii="Times New Roman" w:eastAsia="Calibri" w:hAnsi="Times New Roman" w:cs="Times New Roman"/>
          <w:sz w:val="24"/>
          <w:szCs w:val="24"/>
        </w:rPr>
        <w:t xml:space="preserve">Perkančioji organizacija Tarnybai pateikė </w:t>
      </w:r>
      <w:r w:rsidR="006C4F2D">
        <w:rPr>
          <w:rFonts w:ascii="Times New Roman" w:eastAsia="Calibri" w:hAnsi="Times New Roman" w:cs="Times New Roman"/>
          <w:sz w:val="24"/>
          <w:szCs w:val="24"/>
        </w:rPr>
        <w:t>įmonės</w:t>
      </w:r>
      <w:r w:rsidR="00EA2976">
        <w:rPr>
          <w:rFonts w:ascii="Times New Roman" w:eastAsia="Calibri" w:hAnsi="Times New Roman" w:cs="Times New Roman"/>
          <w:sz w:val="24"/>
          <w:szCs w:val="24"/>
        </w:rPr>
        <w:t xml:space="preserve"> </w:t>
      </w:r>
      <w:r w:rsidR="000C36B5" w:rsidRPr="000C36B5">
        <w:rPr>
          <w:rFonts w:asciiTheme="majorBidi" w:hAnsiTheme="majorBidi" w:cstheme="majorBidi"/>
          <w:sz w:val="24"/>
          <w:szCs w:val="24"/>
        </w:rPr>
        <w:t>Pfizer 2022-</w:t>
      </w:r>
      <w:r w:rsidR="00905CA4">
        <w:rPr>
          <w:rFonts w:asciiTheme="majorBidi" w:hAnsiTheme="majorBidi" w:cstheme="majorBidi"/>
          <w:sz w:val="24"/>
          <w:szCs w:val="24"/>
        </w:rPr>
        <w:t>10</w:t>
      </w:r>
      <w:r w:rsidR="000C36B5" w:rsidRPr="000C36B5">
        <w:rPr>
          <w:rFonts w:asciiTheme="majorBidi" w:hAnsiTheme="majorBidi" w:cstheme="majorBidi"/>
          <w:sz w:val="24"/>
          <w:szCs w:val="24"/>
        </w:rPr>
        <w:t>-2</w:t>
      </w:r>
      <w:r w:rsidR="00905CA4">
        <w:rPr>
          <w:rFonts w:asciiTheme="majorBidi" w:hAnsiTheme="majorBidi" w:cstheme="majorBidi"/>
          <w:sz w:val="24"/>
          <w:szCs w:val="24"/>
        </w:rPr>
        <w:t>7</w:t>
      </w:r>
      <w:r w:rsidR="000C36B5" w:rsidRPr="000C36B5">
        <w:rPr>
          <w:rFonts w:asciiTheme="majorBidi" w:hAnsiTheme="majorBidi" w:cstheme="majorBidi"/>
          <w:sz w:val="24"/>
          <w:szCs w:val="24"/>
        </w:rPr>
        <w:t xml:space="preserve"> ra</w:t>
      </w:r>
      <w:r w:rsidR="000C36B5">
        <w:rPr>
          <w:rFonts w:asciiTheme="majorBidi" w:hAnsiTheme="majorBidi" w:cstheme="majorBidi"/>
          <w:sz w:val="24"/>
          <w:szCs w:val="24"/>
        </w:rPr>
        <w:t>štą</w:t>
      </w:r>
      <w:r w:rsidR="006332C2">
        <w:rPr>
          <w:rFonts w:asciiTheme="majorBidi" w:hAnsiTheme="majorBidi" w:cstheme="majorBidi"/>
          <w:sz w:val="24"/>
          <w:szCs w:val="24"/>
        </w:rPr>
        <w:t>,</w:t>
      </w:r>
      <w:r w:rsidR="000C36B5" w:rsidRPr="000C36B5">
        <w:rPr>
          <w:rFonts w:asciiTheme="majorBidi" w:hAnsiTheme="majorBidi" w:cstheme="majorBidi"/>
          <w:sz w:val="24"/>
          <w:szCs w:val="24"/>
        </w:rPr>
        <w:t xml:space="preserve"> patvirtin</w:t>
      </w:r>
      <w:r w:rsidR="001916A8">
        <w:rPr>
          <w:rFonts w:asciiTheme="majorBidi" w:hAnsiTheme="majorBidi" w:cstheme="majorBidi"/>
          <w:sz w:val="24"/>
          <w:szCs w:val="24"/>
        </w:rPr>
        <w:t>an</w:t>
      </w:r>
      <w:r w:rsidR="000C36B5" w:rsidRPr="000C36B5">
        <w:rPr>
          <w:rFonts w:asciiTheme="majorBidi" w:hAnsiTheme="majorBidi" w:cstheme="majorBidi"/>
          <w:sz w:val="24"/>
          <w:szCs w:val="24"/>
        </w:rPr>
        <w:t>t</w:t>
      </w:r>
      <w:r w:rsidR="000C36B5">
        <w:rPr>
          <w:rFonts w:asciiTheme="majorBidi" w:hAnsiTheme="majorBidi" w:cstheme="majorBidi"/>
          <w:sz w:val="24"/>
          <w:szCs w:val="24"/>
        </w:rPr>
        <w:t>į</w:t>
      </w:r>
      <w:r w:rsidR="000C36B5" w:rsidRPr="000C36B5">
        <w:rPr>
          <w:rFonts w:asciiTheme="majorBidi" w:hAnsiTheme="majorBidi" w:cstheme="majorBidi"/>
          <w:sz w:val="24"/>
          <w:szCs w:val="24"/>
        </w:rPr>
        <w:t xml:space="preserve">, jog </w:t>
      </w:r>
      <w:r w:rsidR="00EA2976">
        <w:rPr>
          <w:rFonts w:asciiTheme="majorBidi" w:hAnsiTheme="majorBidi" w:cstheme="majorBidi"/>
          <w:sz w:val="24"/>
          <w:szCs w:val="24"/>
        </w:rPr>
        <w:t xml:space="preserve">tiekėjas </w:t>
      </w:r>
      <w:r w:rsidR="000C36B5" w:rsidRPr="000C36B5">
        <w:rPr>
          <w:rFonts w:asciiTheme="majorBidi" w:hAnsiTheme="majorBidi" w:cstheme="majorBidi"/>
          <w:sz w:val="24"/>
          <w:szCs w:val="24"/>
        </w:rPr>
        <w:t xml:space="preserve">UAB </w:t>
      </w:r>
      <w:r w:rsidR="001916A8">
        <w:rPr>
          <w:rFonts w:asciiTheme="majorBidi" w:hAnsiTheme="majorBidi" w:cstheme="majorBidi"/>
          <w:sz w:val="24"/>
          <w:szCs w:val="24"/>
        </w:rPr>
        <w:t>„</w:t>
      </w:r>
      <w:proofErr w:type="spellStart"/>
      <w:r w:rsidR="000C36B5" w:rsidRPr="000C36B5">
        <w:rPr>
          <w:rFonts w:asciiTheme="majorBidi" w:hAnsiTheme="majorBidi" w:cstheme="majorBidi"/>
          <w:sz w:val="24"/>
          <w:szCs w:val="24"/>
        </w:rPr>
        <w:t>Armila</w:t>
      </w:r>
      <w:proofErr w:type="spellEnd"/>
      <w:r w:rsidR="001916A8">
        <w:rPr>
          <w:rFonts w:asciiTheme="majorBidi" w:hAnsiTheme="majorBidi" w:cstheme="majorBidi"/>
          <w:sz w:val="24"/>
          <w:szCs w:val="24"/>
        </w:rPr>
        <w:t>“</w:t>
      </w:r>
      <w:r w:rsidR="000C36B5" w:rsidRPr="000C36B5">
        <w:rPr>
          <w:rFonts w:asciiTheme="majorBidi" w:hAnsiTheme="majorBidi" w:cstheme="majorBidi"/>
          <w:sz w:val="24"/>
          <w:szCs w:val="24"/>
        </w:rPr>
        <w:t xml:space="preserve"> yra oficialus </w:t>
      </w:r>
      <w:r w:rsidR="00EA2976">
        <w:rPr>
          <w:rFonts w:asciiTheme="majorBidi" w:hAnsiTheme="majorBidi" w:cstheme="majorBidi"/>
          <w:sz w:val="24"/>
          <w:szCs w:val="24"/>
        </w:rPr>
        <w:t xml:space="preserve">medikamento </w:t>
      </w:r>
      <w:proofErr w:type="spellStart"/>
      <w:r w:rsidR="001916A8" w:rsidRPr="001916A8">
        <w:rPr>
          <w:rFonts w:asciiTheme="majorBidi" w:hAnsiTheme="majorBidi" w:cstheme="majorBidi"/>
          <w:i/>
          <w:iCs/>
          <w:sz w:val="24"/>
          <w:szCs w:val="24"/>
        </w:rPr>
        <w:t>Tafamid</w:t>
      </w:r>
      <w:r w:rsidR="00EA2976">
        <w:rPr>
          <w:rFonts w:asciiTheme="majorBidi" w:hAnsiTheme="majorBidi" w:cstheme="majorBidi"/>
          <w:i/>
          <w:iCs/>
          <w:sz w:val="24"/>
          <w:szCs w:val="24"/>
        </w:rPr>
        <w:t>is</w:t>
      </w:r>
      <w:proofErr w:type="spellEnd"/>
      <w:r w:rsidR="001916A8" w:rsidRPr="001916A8">
        <w:rPr>
          <w:rFonts w:asciiTheme="majorBidi" w:hAnsiTheme="majorBidi" w:cstheme="majorBidi"/>
          <w:i/>
          <w:iCs/>
          <w:sz w:val="24"/>
          <w:szCs w:val="24"/>
        </w:rPr>
        <w:t xml:space="preserve"> (</w:t>
      </w:r>
      <w:r w:rsidR="000C36B5" w:rsidRPr="001916A8">
        <w:rPr>
          <w:rFonts w:asciiTheme="majorBidi" w:hAnsiTheme="majorBidi" w:cstheme="majorBidi"/>
          <w:i/>
          <w:iCs/>
          <w:sz w:val="24"/>
          <w:szCs w:val="24"/>
        </w:rPr>
        <w:t>61mg N30</w:t>
      </w:r>
      <w:r w:rsidR="001916A8" w:rsidRPr="001916A8">
        <w:rPr>
          <w:rFonts w:asciiTheme="majorBidi" w:hAnsiTheme="majorBidi" w:cstheme="majorBidi"/>
          <w:i/>
          <w:iCs/>
          <w:sz w:val="24"/>
          <w:szCs w:val="24"/>
        </w:rPr>
        <w:t>)</w:t>
      </w:r>
      <w:r w:rsidR="000C36B5" w:rsidRPr="000C36B5">
        <w:rPr>
          <w:rFonts w:asciiTheme="majorBidi" w:hAnsiTheme="majorBidi" w:cstheme="majorBidi"/>
          <w:sz w:val="24"/>
          <w:szCs w:val="24"/>
        </w:rPr>
        <w:t xml:space="preserve"> platintojas Lietuvoje</w:t>
      </w:r>
      <w:r w:rsidR="000C36B5">
        <w:rPr>
          <w:rFonts w:asciiTheme="majorBidi" w:hAnsiTheme="majorBidi" w:cstheme="majorBidi"/>
          <w:sz w:val="24"/>
          <w:szCs w:val="24"/>
        </w:rPr>
        <w:t>.</w:t>
      </w:r>
    </w:p>
    <w:p w14:paraId="02AAADE5" w14:textId="7B4E2233"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370624A4"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w:t>
      </w:r>
      <w:r w:rsidR="00BE7826">
        <w:rPr>
          <w:rFonts w:asciiTheme="majorBidi" w:hAnsiTheme="majorBidi" w:cstheme="majorBidi"/>
          <w:i/>
          <w:iCs/>
          <w:sz w:val="24"/>
          <w:szCs w:val="24"/>
        </w:rPr>
        <w:t>.</w:t>
      </w:r>
      <w:r w:rsidR="00F0388D" w:rsidRPr="007F5EDF">
        <w:rPr>
          <w:rFonts w:ascii="Times New Roman" w:eastAsia="Calibri" w:hAnsi="Times New Roman" w:cs="Times New Roman"/>
          <w:iCs/>
          <w:sz w:val="24"/>
          <w:szCs w:val="24"/>
        </w:rPr>
        <w:t>, reikalingą aukščiau nurodyt</w:t>
      </w:r>
      <w:r w:rsidR="00CF429D">
        <w:rPr>
          <w:rFonts w:ascii="Times New Roman" w:eastAsia="Calibri" w:hAnsi="Times New Roman" w:cs="Times New Roman"/>
          <w:iCs/>
          <w:sz w:val="24"/>
          <w:szCs w:val="24"/>
        </w:rPr>
        <w:t>ų</w:t>
      </w:r>
      <w:r w:rsidR="00F0388D" w:rsidRPr="007F5EDF">
        <w:rPr>
          <w:rFonts w:ascii="Times New Roman" w:eastAsia="Calibri" w:hAnsi="Times New Roman" w:cs="Times New Roman"/>
          <w:iCs/>
          <w:sz w:val="24"/>
          <w:szCs w:val="24"/>
        </w:rPr>
        <w:t xml:space="preserve"> pacient</w:t>
      </w:r>
      <w:r w:rsidR="00CF429D">
        <w:rPr>
          <w:rFonts w:ascii="Times New Roman" w:eastAsia="Calibri" w:hAnsi="Times New Roman" w:cs="Times New Roman"/>
          <w:iCs/>
          <w:sz w:val="24"/>
          <w:szCs w:val="24"/>
        </w:rPr>
        <w:t>ų</w:t>
      </w:r>
      <w:r w:rsidR="001916A8">
        <w:rPr>
          <w:rFonts w:ascii="Times New Roman" w:eastAsia="Calibri" w:hAnsi="Times New Roman" w:cs="Times New Roman"/>
          <w:iCs/>
          <w:sz w:val="24"/>
          <w:szCs w:val="24"/>
        </w:rPr>
        <w:t xml:space="preserve"> 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iš konkretaus gamintojo</w:t>
      </w:r>
      <w:r w:rsidR="007F5EDF" w:rsidRPr="007F5EDF">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1916A8">
        <w:rPr>
          <w:rFonts w:ascii="Times New Roman" w:eastAsia="Calibri" w:hAnsi="Times New Roman" w:cs="Times New Roman"/>
          <w:sz w:val="24"/>
          <w:szCs w:val="24"/>
        </w:rPr>
        <w:t>i</w:t>
      </w:r>
      <w:r w:rsidR="00CF23AA">
        <w:rPr>
          <w:rFonts w:ascii="Times New Roman" w:eastAsia="Calibri" w:hAnsi="Times New Roman" w:cs="Times New Roman"/>
          <w:sz w:val="24"/>
          <w:szCs w:val="24"/>
        </w:rPr>
        <w:t>zer</w:t>
      </w:r>
      <w:r w:rsidR="00E73364">
        <w:rPr>
          <w:rFonts w:ascii="Times New Roman" w:eastAsia="Calibri" w:hAnsi="Times New Roman" w:cs="Times New Roman"/>
          <w:sz w:val="24"/>
          <w:szCs w:val="24"/>
        </w:rPr>
        <w:t>,</w:t>
      </w:r>
      <w:r w:rsidR="00CF23AA">
        <w:rPr>
          <w:rFonts w:ascii="Times New Roman" w:eastAsia="Calibri" w:hAnsi="Times New Roman" w:cs="Times New Roman"/>
          <w:sz w:val="24"/>
          <w:szCs w:val="24"/>
        </w:rPr>
        <w:t xml:space="preserve"> </w:t>
      </w:r>
      <w:r w:rsidR="00CF23AA" w:rsidRPr="007F5EDF">
        <w:rPr>
          <w:rFonts w:ascii="Times New Roman" w:eastAsia="Calibri" w:hAnsi="Times New Roman" w:cs="Times New Roman"/>
          <w:sz w:val="24"/>
          <w:szCs w:val="24"/>
        </w:rPr>
        <w:t xml:space="preserve">kuris yra </w:t>
      </w:r>
      <w:bookmarkStart w:id="5" w:name="_Hlk110499814"/>
      <w:r w:rsidR="00CF23AA" w:rsidRPr="007F5EDF">
        <w:rPr>
          <w:rFonts w:ascii="Times New Roman" w:eastAsia="Calibri" w:hAnsi="Times New Roman" w:cs="Times New Roman"/>
          <w:sz w:val="24"/>
          <w:szCs w:val="24"/>
        </w:rPr>
        <w:t>šio vaisto registruotojas ir rinkodaros teisių turėtojas</w:t>
      </w:r>
      <w:bookmarkEnd w:id="5"/>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00532989" w:rsidRPr="00532989">
        <w:rPr>
          <w:rFonts w:ascii="Times New Roman" w:eastAsia="Calibri" w:hAnsi="Times New Roman" w:cs="Times New Roman"/>
          <w:sz w:val="24"/>
          <w:szCs w:val="24"/>
        </w:rPr>
        <w:t xml:space="preserve">medikamento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 (180 </w:t>
      </w:r>
      <w:proofErr w:type="spellStart"/>
      <w:r w:rsidR="00905CA4">
        <w:rPr>
          <w:rFonts w:asciiTheme="majorBidi" w:hAnsiTheme="majorBidi" w:cstheme="majorBidi"/>
          <w:i/>
          <w:iCs/>
          <w:sz w:val="24"/>
          <w:szCs w:val="24"/>
        </w:rPr>
        <w:t>k</w:t>
      </w:r>
      <w:r w:rsidR="00CF23AA" w:rsidRPr="003E6315">
        <w:rPr>
          <w:rFonts w:asciiTheme="majorBidi" w:hAnsiTheme="majorBidi" w:cstheme="majorBidi"/>
          <w:i/>
          <w:iCs/>
          <w:sz w:val="24"/>
          <w:szCs w:val="24"/>
        </w:rPr>
        <w:t>aps</w:t>
      </w:r>
      <w:proofErr w:type="spellEnd"/>
      <w:r w:rsidR="00CF23AA" w:rsidRPr="003E6315">
        <w:rPr>
          <w:rFonts w:asciiTheme="majorBidi" w:hAnsiTheme="majorBidi" w:cstheme="majorBidi"/>
          <w:i/>
          <w:iCs/>
          <w:sz w:val="24"/>
          <w:szCs w:val="24"/>
        </w:rPr>
        <w:t>.)</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registruotoj</w:t>
      </w:r>
      <w:r w:rsidR="008B3B79">
        <w:rPr>
          <w:rFonts w:ascii="Times New Roman" w:eastAsia="Calibri" w:hAnsi="Times New Roman" w:cs="Times New Roman"/>
          <w:sz w:val="24"/>
          <w:szCs w:val="24"/>
        </w:rPr>
        <w:t>o</w:t>
      </w:r>
      <w:r w:rsidR="008B3B79" w:rsidRPr="008B3B79">
        <w:rPr>
          <w:rFonts w:ascii="Times New Roman" w:eastAsia="Calibri" w:hAnsi="Times New Roman" w:cs="Times New Roman"/>
          <w:sz w:val="24"/>
          <w:szCs w:val="24"/>
        </w:rPr>
        <w:t xml:space="preserve"> ir rinkodaros teisių turėtoj</w:t>
      </w:r>
      <w:r w:rsidR="008B3B79">
        <w:rPr>
          <w:rFonts w:ascii="Times New Roman" w:eastAsia="Calibri" w:hAnsi="Times New Roman" w:cs="Times New Roman"/>
          <w:sz w:val="24"/>
          <w:szCs w:val="24"/>
        </w:rPr>
        <w:t xml:space="preserve">o </w:t>
      </w:r>
      <w:r w:rsidR="00CF23AA">
        <w:rPr>
          <w:rFonts w:ascii="Times New Roman" w:eastAsia="Calibri" w:hAnsi="Times New Roman" w:cs="Times New Roman"/>
          <w:sz w:val="24"/>
          <w:szCs w:val="24"/>
        </w:rPr>
        <w:t>Pf</w:t>
      </w:r>
      <w:r w:rsidR="00C42702">
        <w:rPr>
          <w:rFonts w:ascii="Times New Roman" w:eastAsia="Calibri" w:hAnsi="Times New Roman" w:cs="Times New Roman"/>
          <w:sz w:val="24"/>
          <w:szCs w:val="24"/>
        </w:rPr>
        <w:t>i</w:t>
      </w:r>
      <w:r w:rsidR="00CF23AA">
        <w:rPr>
          <w:rFonts w:ascii="Times New Roman" w:eastAsia="Calibri" w:hAnsi="Times New Roman" w:cs="Times New Roman"/>
          <w:sz w:val="24"/>
          <w:szCs w:val="24"/>
        </w:rPr>
        <w:t xml:space="preserve">zer 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medikament</w:t>
      </w:r>
      <w:r w:rsidR="006C4F2D">
        <w:rPr>
          <w:rFonts w:ascii="Times New Roman" w:eastAsia="Calibri" w:hAnsi="Times New Roman" w:cs="Times New Roman"/>
          <w:sz w:val="24"/>
          <w:szCs w:val="24"/>
        </w:rPr>
        <w:t>o</w:t>
      </w:r>
      <w:r w:rsidR="00C42702">
        <w:rPr>
          <w:rFonts w:ascii="Times New Roman" w:eastAsia="Calibri" w:hAnsi="Times New Roman" w:cs="Times New Roman"/>
          <w:sz w:val="24"/>
          <w:szCs w:val="24"/>
        </w:rPr>
        <w:t xml:space="preserve"> </w:t>
      </w:r>
      <w:r w:rsidR="00CF23AA" w:rsidRPr="00CF23AA">
        <w:rPr>
          <w:rFonts w:ascii="Times New Roman" w:eastAsia="Calibri" w:hAnsi="Times New Roman" w:cs="Times New Roman"/>
          <w:sz w:val="24"/>
          <w:szCs w:val="24"/>
        </w:rPr>
        <w:t xml:space="preserve">platintojo Lietuvoje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w:t>
      </w:r>
      <w:proofErr w:type="spellStart"/>
      <w:r w:rsidR="00CF23AA" w:rsidRPr="00CF23AA">
        <w:rPr>
          <w:rFonts w:ascii="Times New Roman" w:eastAsia="Calibri" w:hAnsi="Times New Roman" w:cs="Times New Roman"/>
          <w:sz w:val="24"/>
          <w:szCs w:val="24"/>
        </w:rPr>
        <w:t>Armila</w:t>
      </w:r>
      <w:proofErr w:type="spellEnd"/>
      <w:r w:rsidR="00CF23AA" w:rsidRPr="00CF23AA">
        <w:rPr>
          <w:rFonts w:ascii="Times New Roman" w:eastAsia="Calibri" w:hAnsi="Times New Roman" w:cs="Times New Roman"/>
          <w:sz w:val="24"/>
          <w:szCs w:val="24"/>
        </w:rPr>
        <w:t>“</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0DDD4BB4" w:rsidR="00947AEC" w:rsidRPr="007F5EDF" w:rsidRDefault="005B0A33" w:rsidP="00CF429D">
      <w:pPr>
        <w:tabs>
          <w:tab w:val="left" w:pos="1134"/>
        </w:tabs>
        <w:spacing w:after="0"/>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ab/>
      </w:r>
      <w:r w:rsidR="006126DD">
        <w:rPr>
          <w:rFonts w:ascii="Times New Roman" w:hAnsi="Times New Roman" w:cs="Times New Roman"/>
          <w:sz w:val="24"/>
          <w:szCs w:val="24"/>
        </w:rPr>
        <w:tab/>
      </w:r>
      <w:r w:rsidR="006126D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eastAsia="Times New Roman" w:hAnsi="Times New Roman" w:cs="Times New Roman"/>
          <w:sz w:val="24"/>
          <w:szCs w:val="24"/>
        </w:rPr>
        <w:t>Darius Vedrickas</w:t>
      </w: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E78D" w14:textId="77777777" w:rsidR="0011730F" w:rsidRDefault="0011730F">
      <w:pPr>
        <w:spacing w:after="0" w:line="240" w:lineRule="auto"/>
      </w:pPr>
      <w:r>
        <w:separator/>
      </w:r>
    </w:p>
  </w:endnote>
  <w:endnote w:type="continuationSeparator" w:id="0">
    <w:p w14:paraId="14323362" w14:textId="77777777" w:rsidR="0011730F" w:rsidRDefault="0011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BD5E0C"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BD5E0C"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D6C3" w14:textId="77777777" w:rsidR="0011730F" w:rsidRDefault="0011730F">
      <w:pPr>
        <w:spacing w:after="0" w:line="240" w:lineRule="auto"/>
      </w:pPr>
      <w:r>
        <w:separator/>
      </w:r>
    </w:p>
  </w:footnote>
  <w:footnote w:type="continuationSeparator" w:id="0">
    <w:p w14:paraId="22AE5B05" w14:textId="77777777" w:rsidR="0011730F" w:rsidRDefault="0011730F">
      <w:pPr>
        <w:spacing w:after="0" w:line="240" w:lineRule="auto"/>
      </w:pPr>
      <w:r>
        <w:continuationSeparator/>
      </w:r>
    </w:p>
  </w:footnote>
  <w:footnote w:id="1">
    <w:p w14:paraId="20127761" w14:textId="536BF34E" w:rsidR="00380BA0" w:rsidRPr="00EA2976" w:rsidRDefault="00380BA0" w:rsidP="00EA2976">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Lietuvos Respublikos sveikatos apsaugos ministro </w:t>
      </w:r>
      <w:r w:rsidR="00F950E5" w:rsidRPr="00EA2976">
        <w:rPr>
          <w:rFonts w:ascii="Times New Roman" w:hAnsi="Times New Roman" w:cs="Times New Roman"/>
        </w:rPr>
        <w:t xml:space="preserve">2015-12-30 </w:t>
      </w:r>
      <w:r w:rsidRPr="00EA2976">
        <w:rPr>
          <w:rFonts w:ascii="Times New Roman" w:hAnsi="Times New Roman" w:cs="Times New Roman"/>
        </w:rPr>
        <w:t xml:space="preserve">įsakymas Nr. V-1566 „Dėl </w:t>
      </w:r>
      <w:r w:rsidR="00F950E5" w:rsidRPr="00EA2976">
        <w:rPr>
          <w:rFonts w:ascii="Times New Roman" w:hAnsi="Times New Roman" w:cs="Times New Roman"/>
        </w:rPr>
        <w:t>S</w:t>
      </w:r>
      <w:r w:rsidRPr="00EA2976">
        <w:rPr>
          <w:rFonts w:ascii="Times New Roman" w:hAnsi="Times New Roman" w:cs="Times New Roman"/>
        </w:rPr>
        <w:t>prendimų dėl labai retų žmogaus sveikatos būklių gydymo išlaidų kompensavimo priėmimo tvarkos aprašo ir šių išlaidų kompensavimo komisijos darbo reglamento patvirtinimo“;</w:t>
      </w:r>
    </w:p>
  </w:footnote>
  <w:footnote w:id="2">
    <w:p w14:paraId="438F8E27" w14:textId="4D968260" w:rsidR="00DD25AC" w:rsidRPr="00EA2976" w:rsidRDefault="00DD25AC" w:rsidP="006126DD">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w:t>
      </w:r>
      <w:r w:rsidR="004F2D82">
        <w:rPr>
          <w:rFonts w:ascii="Times New Roman" w:hAnsi="Times New Roman" w:cs="Times New Roman"/>
        </w:rPr>
        <w:t xml:space="preserve">2022-12-20 Komisijos protokolas Nr. </w:t>
      </w:r>
      <w:r w:rsidR="009F3BB7">
        <w:rPr>
          <w:rFonts w:ascii="Times New Roman" w:hAnsi="Times New Roman" w:cs="Times New Roman"/>
        </w:rPr>
        <w:t xml:space="preserve">RLK-41; </w:t>
      </w:r>
      <w:r w:rsidRPr="00EA2976">
        <w:rPr>
          <w:rFonts w:ascii="Times New Roman" w:eastAsia="Times New Roman" w:hAnsi="Times New Roman" w:cs="Times New Roman"/>
        </w:rPr>
        <w:t>202</w:t>
      </w:r>
      <w:r w:rsidR="004F2D82" w:rsidRPr="004F2D82">
        <w:rPr>
          <w:rFonts w:ascii="Times New Roman" w:eastAsia="Times New Roman" w:hAnsi="Times New Roman" w:cs="Times New Roman"/>
          <w:lang w:val="fr-FR"/>
        </w:rPr>
        <w:t>3</w:t>
      </w:r>
      <w:r w:rsidRPr="00EA2976">
        <w:rPr>
          <w:rFonts w:ascii="Times New Roman" w:eastAsia="Times New Roman" w:hAnsi="Times New Roman" w:cs="Times New Roman"/>
        </w:rPr>
        <w:t>-</w:t>
      </w:r>
      <w:r w:rsidR="00B84E8B" w:rsidRPr="00EA2976">
        <w:rPr>
          <w:rFonts w:ascii="Times New Roman" w:eastAsia="Times New Roman" w:hAnsi="Times New Roman" w:cs="Times New Roman"/>
        </w:rPr>
        <w:t>0</w:t>
      </w:r>
      <w:r w:rsidR="004F2D82">
        <w:rPr>
          <w:rFonts w:ascii="Times New Roman" w:eastAsia="Times New Roman" w:hAnsi="Times New Roman" w:cs="Times New Roman"/>
        </w:rPr>
        <w:t>4</w:t>
      </w:r>
      <w:r w:rsidR="007D2F0B" w:rsidRPr="00EA2976">
        <w:rPr>
          <w:rFonts w:ascii="Times New Roman" w:eastAsia="Times New Roman" w:hAnsi="Times New Roman" w:cs="Times New Roman"/>
        </w:rPr>
        <w:t>-</w:t>
      </w:r>
      <w:r w:rsidR="004F2D82">
        <w:rPr>
          <w:rFonts w:ascii="Times New Roman" w:eastAsia="Times New Roman" w:hAnsi="Times New Roman" w:cs="Times New Roman"/>
        </w:rPr>
        <w:t>03</w:t>
      </w:r>
      <w:r w:rsidRPr="00EA2976">
        <w:rPr>
          <w:rFonts w:ascii="Times New Roman" w:eastAsia="Times New Roman" w:hAnsi="Times New Roman" w:cs="Times New Roman"/>
        </w:rPr>
        <w:t xml:space="preserve"> Komisijos protokolas Nr. RLK-</w:t>
      </w:r>
      <w:r w:rsidR="007A7DD3" w:rsidRPr="00EA2976">
        <w:rPr>
          <w:rFonts w:ascii="Times New Roman" w:eastAsia="Times New Roman" w:hAnsi="Times New Roman" w:cs="Times New Roman"/>
        </w:rPr>
        <w:t>1</w:t>
      </w:r>
      <w:r w:rsidR="004F2D82">
        <w:rPr>
          <w:rFonts w:ascii="Times New Roman" w:eastAsia="Times New Roman" w:hAnsi="Times New Roman" w:cs="Times New Roman"/>
        </w:rPr>
        <w:t>4</w:t>
      </w:r>
      <w:r w:rsidR="007A7DD3" w:rsidRPr="00EA2976">
        <w:rPr>
          <w:rFonts w:ascii="Times New Roman" w:eastAsia="Times New Roman" w:hAnsi="Times New Roman" w:cs="Times New Roman"/>
        </w:rPr>
        <w:t>;</w:t>
      </w:r>
    </w:p>
  </w:footnote>
  <w:footnote w:id="3">
    <w:p w14:paraId="0D718F6A" w14:textId="50D3E6A5" w:rsidR="00661B17" w:rsidRPr="00EA2976" w:rsidRDefault="00661B17" w:rsidP="006126DD">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w:t>
      </w:r>
      <w:r w:rsidR="00A6016C" w:rsidRPr="00A6016C">
        <w:rPr>
          <w:rFonts w:ascii="Times New Roman" w:hAnsi="Times New Roman" w:cs="Times New Roman"/>
        </w:rPr>
        <w:t>VLK 2023-04-06 ra</w:t>
      </w:r>
      <w:r w:rsidR="00A6016C">
        <w:rPr>
          <w:rFonts w:ascii="Times New Roman" w:hAnsi="Times New Roman" w:cs="Times New Roman"/>
        </w:rPr>
        <w:t xml:space="preserve">štas Nr. </w:t>
      </w:r>
      <w:r w:rsidR="00A6016C" w:rsidRPr="00A6016C">
        <w:rPr>
          <w:rFonts w:ascii="Times New Roman" w:hAnsi="Times New Roman" w:cs="Times New Roman"/>
        </w:rPr>
        <w:t>4K-1912 “D</w:t>
      </w:r>
      <w:r w:rsidR="00A6016C">
        <w:rPr>
          <w:rFonts w:ascii="Times New Roman" w:hAnsi="Times New Roman" w:cs="Times New Roman"/>
        </w:rPr>
        <w:t xml:space="preserve">ėl labai retos būklės gydymo išlaidų kompensavimo“ ir VLK </w:t>
      </w:r>
      <w:r w:rsidR="00A6016C" w:rsidRPr="00A6016C">
        <w:rPr>
          <w:rFonts w:ascii="Times New Roman" w:hAnsi="Times New Roman" w:cs="Times New Roman"/>
        </w:rPr>
        <w:t>2</w:t>
      </w:r>
      <w:r w:rsidR="004F1C96" w:rsidRPr="00EA2976">
        <w:rPr>
          <w:rFonts w:ascii="Times New Roman" w:eastAsia="Times New Roman" w:hAnsi="Times New Roman" w:cs="Times New Roman"/>
        </w:rPr>
        <w:t>02</w:t>
      </w:r>
      <w:r w:rsidR="00A360C3" w:rsidRPr="00EA2976">
        <w:rPr>
          <w:rFonts w:ascii="Times New Roman" w:eastAsia="Times New Roman" w:hAnsi="Times New Roman" w:cs="Times New Roman"/>
        </w:rPr>
        <w:t>3</w:t>
      </w:r>
      <w:r w:rsidR="004F1C96" w:rsidRPr="00EA2976">
        <w:rPr>
          <w:rFonts w:ascii="Times New Roman" w:eastAsia="Times New Roman" w:hAnsi="Times New Roman" w:cs="Times New Roman"/>
        </w:rPr>
        <w:t>-</w:t>
      </w:r>
      <w:r w:rsidR="009C49D6" w:rsidRPr="00EA2976">
        <w:rPr>
          <w:rFonts w:ascii="Times New Roman" w:eastAsia="Times New Roman" w:hAnsi="Times New Roman" w:cs="Times New Roman"/>
        </w:rPr>
        <w:t>0</w:t>
      </w:r>
      <w:r w:rsidR="00A6016C">
        <w:rPr>
          <w:rFonts w:ascii="Times New Roman" w:eastAsia="Times New Roman" w:hAnsi="Times New Roman" w:cs="Times New Roman"/>
        </w:rPr>
        <w:t>4</w:t>
      </w:r>
      <w:r w:rsidR="004F1C96" w:rsidRPr="00EA2976">
        <w:rPr>
          <w:rFonts w:ascii="Times New Roman" w:eastAsia="Times New Roman" w:hAnsi="Times New Roman" w:cs="Times New Roman"/>
        </w:rPr>
        <w:t>-</w:t>
      </w:r>
      <w:r w:rsidR="00A6016C">
        <w:rPr>
          <w:rFonts w:ascii="Times New Roman" w:eastAsia="Times New Roman" w:hAnsi="Times New Roman" w:cs="Times New Roman"/>
        </w:rPr>
        <w:t>06</w:t>
      </w:r>
      <w:r w:rsidR="004F1C96" w:rsidRPr="00EA2976">
        <w:rPr>
          <w:rFonts w:ascii="Times New Roman" w:eastAsia="Times New Roman" w:hAnsi="Times New Roman" w:cs="Times New Roman"/>
        </w:rPr>
        <w:t xml:space="preserve"> rašta</w:t>
      </w:r>
      <w:r w:rsidR="00BB7501" w:rsidRPr="00EA2976">
        <w:rPr>
          <w:rFonts w:ascii="Times New Roman" w:eastAsia="Times New Roman" w:hAnsi="Times New Roman" w:cs="Times New Roman"/>
        </w:rPr>
        <w:t>s Nr. 4K-</w:t>
      </w:r>
      <w:r w:rsidR="00A360C3" w:rsidRPr="00EA2976">
        <w:rPr>
          <w:rFonts w:ascii="Times New Roman" w:eastAsia="Times New Roman" w:hAnsi="Times New Roman" w:cs="Times New Roman"/>
        </w:rPr>
        <w:t>1</w:t>
      </w:r>
      <w:r w:rsidR="00A6016C">
        <w:rPr>
          <w:rFonts w:ascii="Times New Roman" w:eastAsia="Times New Roman" w:hAnsi="Times New Roman" w:cs="Times New Roman"/>
        </w:rPr>
        <w:t>913 „Dėl labai retos būklės gydymo išlaidų kompensavimo tęsimo“</w:t>
      </w:r>
      <w:r w:rsidR="00A360C3" w:rsidRPr="00EA2976">
        <w:rPr>
          <w:rFonts w:ascii="Times New Roman" w:eastAsia="Times New Roman" w:hAnsi="Times New Roman" w:cs="Times New Roman"/>
        </w:rPr>
        <w:t>;</w:t>
      </w:r>
    </w:p>
  </w:footnote>
  <w:footnote w:id="4">
    <w:p w14:paraId="0A75ED1F" w14:textId="711C9B11" w:rsidR="00410F37" w:rsidRPr="006126DD" w:rsidRDefault="00410F37" w:rsidP="006126DD">
      <w:pPr>
        <w:pStyle w:val="FootnoteText"/>
        <w:jc w:val="both"/>
        <w:rPr>
          <w:rFonts w:ascii="Times New Roman" w:hAnsi="Times New Roman" w:cs="Times New Roman"/>
        </w:rPr>
      </w:pPr>
      <w:r w:rsidRPr="006126DD">
        <w:rPr>
          <w:rStyle w:val="FootnoteReference"/>
          <w:rFonts w:ascii="Times New Roman" w:hAnsi="Times New Roman" w:cs="Times New Roman"/>
        </w:rPr>
        <w:footnoteRef/>
      </w:r>
      <w:r w:rsidRPr="006126DD">
        <w:rPr>
          <w:rFonts w:ascii="Times New Roman" w:hAnsi="Times New Roman" w:cs="Times New Roman"/>
        </w:rPr>
        <w:t xml:space="preserve"> </w:t>
      </w:r>
      <w:r w:rsidR="00EA2976">
        <w:rPr>
          <w:rFonts w:ascii="Times New Roman" w:hAnsi="Times New Roman" w:cs="Times New Roman"/>
        </w:rPr>
        <w:t>Rašt</w:t>
      </w:r>
      <w:r w:rsidR="001346E3">
        <w:rPr>
          <w:rFonts w:ascii="Times New Roman" w:hAnsi="Times New Roman" w:cs="Times New Roman"/>
        </w:rPr>
        <w:t>uose</w:t>
      </w:r>
      <w:r w:rsidR="00EA2976">
        <w:rPr>
          <w:rFonts w:ascii="Times New Roman" w:hAnsi="Times New Roman" w:cs="Times New Roman"/>
        </w:rPr>
        <w:t xml:space="preserve"> pažymima, kad medikamento </w:t>
      </w:r>
      <w:proofErr w:type="spellStart"/>
      <w:r w:rsidRPr="006126DD">
        <w:rPr>
          <w:rFonts w:ascii="Times New Roman" w:hAnsi="Times New Roman" w:cs="Times New Roman"/>
          <w:i/>
          <w:iCs/>
        </w:rPr>
        <w:t>Tafamid</w:t>
      </w:r>
      <w:r w:rsidR="00EA2976">
        <w:rPr>
          <w:rFonts w:ascii="Times New Roman" w:hAnsi="Times New Roman" w:cs="Times New Roman"/>
          <w:i/>
          <w:iCs/>
        </w:rPr>
        <w:t>is</w:t>
      </w:r>
      <w:proofErr w:type="spellEnd"/>
      <w:r w:rsidRPr="006126DD">
        <w:rPr>
          <w:rFonts w:ascii="Times New Roman" w:hAnsi="Times New Roman" w:cs="Times New Roman"/>
          <w:i/>
          <w:iCs/>
        </w:rPr>
        <w:t xml:space="preserve"> (61 mg N30) </w:t>
      </w:r>
      <w:r w:rsidRPr="00EA2976">
        <w:rPr>
          <w:rFonts w:ascii="Times New Roman" w:hAnsi="Times New Roman" w:cs="Times New Roman"/>
        </w:rPr>
        <w:t>kaina yra konfidenciali ir negali būti atskleista tretiesiems asmenims be medikamento gamintojo Pfizer sutikimo;</w:t>
      </w:r>
    </w:p>
  </w:footnote>
  <w:footnote w:id="5">
    <w:p w14:paraId="6427BA29" w14:textId="6E19C9F8"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8D5603" w:rsidRPr="001A382C">
          <w:rPr>
            <w:rStyle w:val="Hyperlink"/>
            <w:rFonts w:ascii="Times New Roman" w:hAnsi="Times New Roman" w:cs="Times New Roman"/>
          </w:rPr>
          <w:t>https://ec.europa.eu/health/documents/community-register/html/h717.htm</w:t>
        </w:r>
      </w:hyperlink>
    </w:p>
    <w:p w14:paraId="7EEF33E5" w14:textId="4C634D3B" w:rsidR="00887079" w:rsidRPr="007F5EDF" w:rsidRDefault="00BD5E0C" w:rsidP="00420A68">
      <w:pPr>
        <w:pStyle w:val="FootnoteText"/>
        <w:jc w:val="both"/>
        <w:rPr>
          <w:rFonts w:ascii="Times New Roman" w:hAnsi="Times New Roman" w:cs="Times New Roman"/>
        </w:rPr>
      </w:pPr>
      <w:hyperlink r:id="rId2" w:history="1">
        <w:r w:rsidR="000C36B5" w:rsidRPr="001A382C">
          <w:rPr>
            <w:rStyle w:val="Hyperlink"/>
            <w:rFonts w:ascii="Times New Roman" w:hAnsi="Times New Roman" w:cs="Times New Roman"/>
          </w:rPr>
          <w:t>https://vapris.vvkt.lt/vvkt-web/public/medications/view/29535</w:t>
        </w:r>
      </w:hyperlink>
      <w:r w:rsidR="000C36B5">
        <w:rPr>
          <w:rStyle w:val="Hyperlink"/>
          <w:rFonts w:ascii="Times New Roman" w:hAnsi="Times New Roman" w:cs="Times New Roman"/>
          <w:color w:val="auto"/>
        </w:rPr>
        <w:t xml:space="preserve"> </w:t>
      </w:r>
      <w:r w:rsidR="00704BE1" w:rsidRPr="007F5EDF">
        <w:rPr>
          <w:rStyle w:val="Hyperlink"/>
          <w:rFonts w:ascii="Times New Roman" w:hAnsi="Times New Roman" w:cs="Times New Roman"/>
          <w:color w:val="auto"/>
        </w:rPr>
        <w:t>;</w:t>
      </w:r>
    </w:p>
  </w:footnote>
  <w:footnote w:id="6">
    <w:p w14:paraId="1A1D2457" w14:textId="20610C3D"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905CA4" w:rsidRPr="00905CA4">
        <w:rPr>
          <w:rFonts w:ascii="Times New Roman" w:eastAsia="Calibri" w:hAnsi="Times New Roman" w:cs="Times New Roman"/>
          <w:szCs w:val="24"/>
        </w:rPr>
        <w:t>3</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6A5C5D" w:rsidRPr="006A5C5D">
        <w:rPr>
          <w:rFonts w:ascii="Times New Roman" w:eastAsia="Calibri" w:hAnsi="Times New Roman" w:cs="Times New Roman"/>
          <w:szCs w:val="24"/>
        </w:rPr>
        <w:t>4</w:t>
      </w:r>
      <w:r w:rsidR="007D2F0B" w:rsidRPr="007F5EDF">
        <w:rPr>
          <w:rFonts w:ascii="Times New Roman" w:eastAsia="Calibri" w:hAnsi="Times New Roman" w:cs="Times New Roman"/>
          <w:szCs w:val="24"/>
        </w:rPr>
        <w:t>-</w:t>
      </w:r>
      <w:r w:rsidR="006A5C5D">
        <w:rPr>
          <w:rFonts w:ascii="Times New Roman" w:eastAsia="Calibri" w:hAnsi="Times New Roman" w:cs="Times New Roman"/>
          <w:szCs w:val="24"/>
        </w:rPr>
        <w:t>12</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6A5C5D">
        <w:rPr>
          <w:rFonts w:ascii="Times New Roman" w:eastAsia="Calibri" w:hAnsi="Times New Roman" w:cs="Times New Roman"/>
          <w:szCs w:val="24"/>
        </w:rPr>
        <w:t>3</w:t>
      </w:r>
      <w:r w:rsidR="00905CA4">
        <w:rPr>
          <w:rFonts w:ascii="Times New Roman" w:eastAsia="Calibri" w:hAnsi="Times New Roman" w:cs="Times New Roman"/>
          <w:szCs w:val="24"/>
        </w:rPr>
        <w:t>9</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D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D5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36B5"/>
    <w:rsid w:val="000C3847"/>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1730F"/>
    <w:rsid w:val="001217B9"/>
    <w:rsid w:val="00124447"/>
    <w:rsid w:val="0012489C"/>
    <w:rsid w:val="001332BC"/>
    <w:rsid w:val="001346E3"/>
    <w:rsid w:val="001406A0"/>
    <w:rsid w:val="00143D28"/>
    <w:rsid w:val="00150F16"/>
    <w:rsid w:val="001621B6"/>
    <w:rsid w:val="00164EAF"/>
    <w:rsid w:val="001655E4"/>
    <w:rsid w:val="0018108B"/>
    <w:rsid w:val="001916A8"/>
    <w:rsid w:val="00192521"/>
    <w:rsid w:val="00193A9A"/>
    <w:rsid w:val="001956C8"/>
    <w:rsid w:val="00196361"/>
    <w:rsid w:val="001B4AE3"/>
    <w:rsid w:val="001C0205"/>
    <w:rsid w:val="001C4496"/>
    <w:rsid w:val="001C6C41"/>
    <w:rsid w:val="001D7AD1"/>
    <w:rsid w:val="001E539D"/>
    <w:rsid w:val="001E7D80"/>
    <w:rsid w:val="001F66AF"/>
    <w:rsid w:val="00200CEE"/>
    <w:rsid w:val="0021766A"/>
    <w:rsid w:val="00220AB6"/>
    <w:rsid w:val="00227411"/>
    <w:rsid w:val="00236B7C"/>
    <w:rsid w:val="00237BD2"/>
    <w:rsid w:val="00240B7A"/>
    <w:rsid w:val="002411AC"/>
    <w:rsid w:val="00241A75"/>
    <w:rsid w:val="00247A77"/>
    <w:rsid w:val="00255661"/>
    <w:rsid w:val="00263E4F"/>
    <w:rsid w:val="00267761"/>
    <w:rsid w:val="00267DBF"/>
    <w:rsid w:val="002711C3"/>
    <w:rsid w:val="00273CEA"/>
    <w:rsid w:val="00285673"/>
    <w:rsid w:val="00285889"/>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1F5"/>
    <w:rsid w:val="00397F4F"/>
    <w:rsid w:val="003A4A8B"/>
    <w:rsid w:val="003B1229"/>
    <w:rsid w:val="003C68F0"/>
    <w:rsid w:val="003D389D"/>
    <w:rsid w:val="003D423B"/>
    <w:rsid w:val="003E4388"/>
    <w:rsid w:val="003E6315"/>
    <w:rsid w:val="003F23AE"/>
    <w:rsid w:val="004045AD"/>
    <w:rsid w:val="00406E07"/>
    <w:rsid w:val="00410F37"/>
    <w:rsid w:val="0041101D"/>
    <w:rsid w:val="004165C5"/>
    <w:rsid w:val="00420A68"/>
    <w:rsid w:val="00421460"/>
    <w:rsid w:val="00424FCA"/>
    <w:rsid w:val="00425E7C"/>
    <w:rsid w:val="004265A1"/>
    <w:rsid w:val="0043239D"/>
    <w:rsid w:val="00433F91"/>
    <w:rsid w:val="004436E3"/>
    <w:rsid w:val="00445987"/>
    <w:rsid w:val="004502D8"/>
    <w:rsid w:val="00450B4F"/>
    <w:rsid w:val="00454143"/>
    <w:rsid w:val="00461A54"/>
    <w:rsid w:val="00464BF4"/>
    <w:rsid w:val="00466E72"/>
    <w:rsid w:val="0047021F"/>
    <w:rsid w:val="004707A8"/>
    <w:rsid w:val="0048076F"/>
    <w:rsid w:val="00480B3F"/>
    <w:rsid w:val="00484049"/>
    <w:rsid w:val="00486EF4"/>
    <w:rsid w:val="0049457A"/>
    <w:rsid w:val="00496492"/>
    <w:rsid w:val="004A567D"/>
    <w:rsid w:val="004A7607"/>
    <w:rsid w:val="004B2C65"/>
    <w:rsid w:val="004C0FC2"/>
    <w:rsid w:val="004C218F"/>
    <w:rsid w:val="004C2923"/>
    <w:rsid w:val="004C5236"/>
    <w:rsid w:val="004C7BCF"/>
    <w:rsid w:val="004D3BF4"/>
    <w:rsid w:val="004D4DD6"/>
    <w:rsid w:val="004D4F26"/>
    <w:rsid w:val="004D5BD6"/>
    <w:rsid w:val="004E690C"/>
    <w:rsid w:val="004F1C96"/>
    <w:rsid w:val="004F2D82"/>
    <w:rsid w:val="004F7328"/>
    <w:rsid w:val="0050297B"/>
    <w:rsid w:val="005056FE"/>
    <w:rsid w:val="005076AD"/>
    <w:rsid w:val="00511ED0"/>
    <w:rsid w:val="005136E8"/>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009"/>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126DD"/>
    <w:rsid w:val="00622D9A"/>
    <w:rsid w:val="00624806"/>
    <w:rsid w:val="00632923"/>
    <w:rsid w:val="006332C2"/>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321"/>
    <w:rsid w:val="006A49A9"/>
    <w:rsid w:val="006A5C5D"/>
    <w:rsid w:val="006A5EE0"/>
    <w:rsid w:val="006B1503"/>
    <w:rsid w:val="006C28B4"/>
    <w:rsid w:val="006C4647"/>
    <w:rsid w:val="006C4F2D"/>
    <w:rsid w:val="006C56FB"/>
    <w:rsid w:val="006C578E"/>
    <w:rsid w:val="006D29A5"/>
    <w:rsid w:val="006D358A"/>
    <w:rsid w:val="006E6F17"/>
    <w:rsid w:val="006E7C09"/>
    <w:rsid w:val="006F0D8D"/>
    <w:rsid w:val="006F4100"/>
    <w:rsid w:val="007015B0"/>
    <w:rsid w:val="00704BE1"/>
    <w:rsid w:val="00711916"/>
    <w:rsid w:val="00713125"/>
    <w:rsid w:val="0071752D"/>
    <w:rsid w:val="00720986"/>
    <w:rsid w:val="007345AD"/>
    <w:rsid w:val="00736BEC"/>
    <w:rsid w:val="007407B4"/>
    <w:rsid w:val="0074131E"/>
    <w:rsid w:val="00742B41"/>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4F8C"/>
    <w:rsid w:val="007F5EDF"/>
    <w:rsid w:val="008023F7"/>
    <w:rsid w:val="008038FD"/>
    <w:rsid w:val="00827A19"/>
    <w:rsid w:val="00836106"/>
    <w:rsid w:val="008403D5"/>
    <w:rsid w:val="008510A4"/>
    <w:rsid w:val="00852442"/>
    <w:rsid w:val="0085583E"/>
    <w:rsid w:val="00863A58"/>
    <w:rsid w:val="00864253"/>
    <w:rsid w:val="008651E0"/>
    <w:rsid w:val="00887079"/>
    <w:rsid w:val="00890962"/>
    <w:rsid w:val="00893918"/>
    <w:rsid w:val="008A1798"/>
    <w:rsid w:val="008B0A85"/>
    <w:rsid w:val="008B0BE4"/>
    <w:rsid w:val="008B3B79"/>
    <w:rsid w:val="008B3EB1"/>
    <w:rsid w:val="008B704E"/>
    <w:rsid w:val="008B742E"/>
    <w:rsid w:val="008B7B61"/>
    <w:rsid w:val="008C2926"/>
    <w:rsid w:val="008C2B30"/>
    <w:rsid w:val="008C51DB"/>
    <w:rsid w:val="008D5603"/>
    <w:rsid w:val="008D7879"/>
    <w:rsid w:val="008E1231"/>
    <w:rsid w:val="008E42F3"/>
    <w:rsid w:val="008E5131"/>
    <w:rsid w:val="008E6B8E"/>
    <w:rsid w:val="008F17D9"/>
    <w:rsid w:val="008F73FC"/>
    <w:rsid w:val="008F74ED"/>
    <w:rsid w:val="0090399B"/>
    <w:rsid w:val="00903FE6"/>
    <w:rsid w:val="009056FF"/>
    <w:rsid w:val="00905CA4"/>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D2A31"/>
    <w:rsid w:val="009E701B"/>
    <w:rsid w:val="009F0156"/>
    <w:rsid w:val="009F324E"/>
    <w:rsid w:val="009F3BB7"/>
    <w:rsid w:val="009F532F"/>
    <w:rsid w:val="00A04FE7"/>
    <w:rsid w:val="00A14C68"/>
    <w:rsid w:val="00A21C8B"/>
    <w:rsid w:val="00A23CEC"/>
    <w:rsid w:val="00A252EC"/>
    <w:rsid w:val="00A27457"/>
    <w:rsid w:val="00A30A6D"/>
    <w:rsid w:val="00A35EEB"/>
    <w:rsid w:val="00A360C3"/>
    <w:rsid w:val="00A46900"/>
    <w:rsid w:val="00A46FA7"/>
    <w:rsid w:val="00A47FC1"/>
    <w:rsid w:val="00A524CB"/>
    <w:rsid w:val="00A54CDE"/>
    <w:rsid w:val="00A6016C"/>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56EA"/>
    <w:rsid w:val="00AE0802"/>
    <w:rsid w:val="00B02132"/>
    <w:rsid w:val="00B03BDA"/>
    <w:rsid w:val="00B05066"/>
    <w:rsid w:val="00B05933"/>
    <w:rsid w:val="00B16FC1"/>
    <w:rsid w:val="00B23BB9"/>
    <w:rsid w:val="00B378AB"/>
    <w:rsid w:val="00B46413"/>
    <w:rsid w:val="00B4644A"/>
    <w:rsid w:val="00B53066"/>
    <w:rsid w:val="00B57DD6"/>
    <w:rsid w:val="00B6264E"/>
    <w:rsid w:val="00B630C1"/>
    <w:rsid w:val="00B63D6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28C6"/>
    <w:rsid w:val="00BD4C36"/>
    <w:rsid w:val="00BD5E0C"/>
    <w:rsid w:val="00BD7260"/>
    <w:rsid w:val="00BE0DE2"/>
    <w:rsid w:val="00BE2DDD"/>
    <w:rsid w:val="00BE330E"/>
    <w:rsid w:val="00BE40A5"/>
    <w:rsid w:val="00BE5272"/>
    <w:rsid w:val="00BE5CBA"/>
    <w:rsid w:val="00BE7826"/>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2702"/>
    <w:rsid w:val="00C42EEB"/>
    <w:rsid w:val="00C47D92"/>
    <w:rsid w:val="00C57A7E"/>
    <w:rsid w:val="00C7068B"/>
    <w:rsid w:val="00C717BD"/>
    <w:rsid w:val="00C717C9"/>
    <w:rsid w:val="00C9152C"/>
    <w:rsid w:val="00C924D5"/>
    <w:rsid w:val="00C965A3"/>
    <w:rsid w:val="00CA1640"/>
    <w:rsid w:val="00CA5077"/>
    <w:rsid w:val="00CB0616"/>
    <w:rsid w:val="00CB3839"/>
    <w:rsid w:val="00CC4C43"/>
    <w:rsid w:val="00CD11D6"/>
    <w:rsid w:val="00CE216C"/>
    <w:rsid w:val="00CE7EBE"/>
    <w:rsid w:val="00CF23AA"/>
    <w:rsid w:val="00CF38A6"/>
    <w:rsid w:val="00CF429D"/>
    <w:rsid w:val="00D01F1E"/>
    <w:rsid w:val="00D02AB1"/>
    <w:rsid w:val="00D07FEE"/>
    <w:rsid w:val="00D115A0"/>
    <w:rsid w:val="00D152D2"/>
    <w:rsid w:val="00D20F19"/>
    <w:rsid w:val="00D21D10"/>
    <w:rsid w:val="00D236FC"/>
    <w:rsid w:val="00D24727"/>
    <w:rsid w:val="00D24B35"/>
    <w:rsid w:val="00D26552"/>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3442"/>
    <w:rsid w:val="00E24059"/>
    <w:rsid w:val="00E25EF0"/>
    <w:rsid w:val="00E344F5"/>
    <w:rsid w:val="00E3602F"/>
    <w:rsid w:val="00E4408D"/>
    <w:rsid w:val="00E440CF"/>
    <w:rsid w:val="00E45EC7"/>
    <w:rsid w:val="00E46A15"/>
    <w:rsid w:val="00E5333C"/>
    <w:rsid w:val="00E56004"/>
    <w:rsid w:val="00E57B51"/>
    <w:rsid w:val="00E71EA0"/>
    <w:rsid w:val="00E73364"/>
    <w:rsid w:val="00E7429F"/>
    <w:rsid w:val="00E744F1"/>
    <w:rsid w:val="00E83E81"/>
    <w:rsid w:val="00E91200"/>
    <w:rsid w:val="00E93D50"/>
    <w:rsid w:val="00E95C0C"/>
    <w:rsid w:val="00EA2880"/>
    <w:rsid w:val="00EA2976"/>
    <w:rsid w:val="00EA4C23"/>
    <w:rsid w:val="00EB1011"/>
    <w:rsid w:val="00EB3689"/>
    <w:rsid w:val="00EB5CAC"/>
    <w:rsid w:val="00EC2359"/>
    <w:rsid w:val="00EC2CD4"/>
    <w:rsid w:val="00EC6859"/>
    <w:rsid w:val="00EC7966"/>
    <w:rsid w:val="00ED2A4B"/>
    <w:rsid w:val="00EE0713"/>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C8B"/>
    <w:rsid w:val="00F16A06"/>
    <w:rsid w:val="00F2100E"/>
    <w:rsid w:val="00F22060"/>
    <w:rsid w:val="00F33D4B"/>
    <w:rsid w:val="00F477E9"/>
    <w:rsid w:val="00F559B2"/>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A7C7E"/>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2023-04-19T13:21:00Z</dcterms:created>
  <dcterms:modified xsi:type="dcterms:W3CDTF">2023-04-19T13:21:00Z</dcterms:modified>
</cp:coreProperties>
</file>