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2950117"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23896CF1" w14:textId="77777777" w:rsidR="00F604B6" w:rsidRDefault="00F604B6" w:rsidP="00A41298">
            <w:pPr>
              <w:spacing w:after="0"/>
              <w:rPr>
                <w:rFonts w:ascii="Times New Roman" w:eastAsia="Times New Roman" w:hAnsi="Times New Roman" w:cs="Times New Roman"/>
                <w:sz w:val="24"/>
                <w:szCs w:val="24"/>
              </w:rPr>
            </w:pPr>
          </w:p>
          <w:p w14:paraId="019092EF" w14:textId="36DBA659"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ipersaitas"/>
                  <w:rFonts w:ascii="Times New Roman" w:eastAsia="Times New Roman" w:hAnsi="Times New Roman" w:cs="Times New Roman"/>
                  <w:color w:val="auto"/>
                  <w:sz w:val="24"/>
                  <w:szCs w:val="24"/>
                </w:rPr>
                <w:t>rastine</w:t>
              </w:r>
              <w:r w:rsidR="006E6F17" w:rsidRPr="00B05066">
                <w:rPr>
                  <w:rStyle w:val="Hipersaitas"/>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0BA0C29A"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480414">
              <w:rPr>
                <w:rFonts w:ascii="Times New Roman" w:eastAsia="Times New Roman" w:hAnsi="Times New Roman" w:cs="Times New Roman"/>
                <w:sz w:val="24"/>
                <w:szCs w:val="24"/>
              </w:rPr>
              <w:t>1</w:t>
            </w:r>
            <w:r w:rsidR="00F604B6">
              <w:rPr>
                <w:rFonts w:ascii="Times New Roman" w:eastAsia="Times New Roman" w:hAnsi="Times New Roman" w:cs="Times New Roman"/>
                <w:sz w:val="24"/>
                <w:szCs w:val="24"/>
              </w:rPr>
              <w:t>2</w:t>
            </w:r>
            <w:r w:rsidR="00D332DA" w:rsidRPr="007F5EDF">
              <w:rPr>
                <w:rFonts w:ascii="Times New Roman" w:eastAsia="Times New Roman" w:hAnsi="Times New Roman" w:cs="Times New Roman"/>
                <w:sz w:val="24"/>
                <w:szCs w:val="24"/>
              </w:rPr>
              <w:t>-</w:t>
            </w:r>
          </w:p>
          <w:p w14:paraId="4008D365" w14:textId="5B9C9DDF"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Į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480414">
              <w:rPr>
                <w:rFonts w:ascii="Times New Roman" w:eastAsia="Times New Roman" w:hAnsi="Times New Roman" w:cs="Times New Roman"/>
                <w:sz w:val="24"/>
                <w:szCs w:val="24"/>
              </w:rPr>
              <w:t>1</w:t>
            </w:r>
            <w:r w:rsidR="00F604B6">
              <w:rPr>
                <w:rFonts w:ascii="Times New Roman" w:eastAsia="Times New Roman" w:hAnsi="Times New Roman" w:cs="Times New Roman"/>
                <w:sz w:val="24"/>
                <w:szCs w:val="24"/>
              </w:rPr>
              <w:t>2</w:t>
            </w:r>
            <w:r w:rsidR="000E4C54" w:rsidRPr="007F5EDF">
              <w:rPr>
                <w:rFonts w:ascii="Times New Roman" w:eastAsia="Times New Roman" w:hAnsi="Times New Roman" w:cs="Times New Roman"/>
                <w:sz w:val="24"/>
                <w:szCs w:val="24"/>
              </w:rPr>
              <w:t>-</w:t>
            </w:r>
            <w:r w:rsidR="00F604B6">
              <w:rPr>
                <w:rFonts w:ascii="Times New Roman" w:eastAsia="Times New Roman" w:hAnsi="Times New Roman" w:cs="Times New Roman"/>
                <w:sz w:val="24"/>
                <w:szCs w:val="24"/>
              </w:rPr>
              <w:t>09</w:t>
            </w:r>
          </w:p>
          <w:p w14:paraId="439A6C94" w14:textId="62EEF288" w:rsidR="00A75945" w:rsidRPr="007F5EDF" w:rsidRDefault="00A75945" w:rsidP="006E6F17">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w:t>
            </w:r>
          </w:p>
        </w:tc>
        <w:tc>
          <w:tcPr>
            <w:tcW w:w="540" w:type="dxa"/>
          </w:tcPr>
          <w:p w14:paraId="1644469B"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54555DCE"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3A88D3C2" w14:textId="1136536E" w:rsidR="000E4C54" w:rsidRPr="007F5EDF"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7F5EDF" w:rsidRDefault="00E83E81" w:rsidP="00A41298">
            <w:pPr>
              <w:tabs>
                <w:tab w:val="right" w:pos="1764"/>
              </w:tabs>
              <w:spacing w:after="0"/>
              <w:ind w:right="176"/>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4S-</w:t>
            </w:r>
            <w:r w:rsidR="00D332DA" w:rsidRPr="007F5EDF">
              <w:rPr>
                <w:rFonts w:ascii="Times New Roman" w:eastAsia="Times New Roman" w:hAnsi="Times New Roman" w:cs="Times New Roman"/>
                <w:sz w:val="24"/>
                <w:szCs w:val="24"/>
              </w:rPr>
              <w:t xml:space="preserve">      (8.15</w:t>
            </w:r>
            <w:r w:rsidR="00EA2880" w:rsidRPr="007F5EDF">
              <w:rPr>
                <w:rFonts w:ascii="Times New Roman" w:eastAsia="Times New Roman" w:hAnsi="Times New Roman" w:cs="Times New Roman"/>
                <w:sz w:val="24"/>
                <w:szCs w:val="24"/>
              </w:rPr>
              <w:t xml:space="preserve"> </w:t>
            </w:r>
            <w:proofErr w:type="spellStart"/>
            <w:r w:rsidR="00EA2880" w:rsidRPr="007F5EDF">
              <w:rPr>
                <w:rFonts w:ascii="Times New Roman" w:eastAsia="Times New Roman" w:hAnsi="Times New Roman" w:cs="Times New Roman"/>
                <w:sz w:val="24"/>
                <w:szCs w:val="24"/>
              </w:rPr>
              <w:t>Mr</w:t>
            </w:r>
            <w:proofErr w:type="spellEnd"/>
            <w:r w:rsidR="00D332DA" w:rsidRPr="007F5EDF">
              <w:rPr>
                <w:rFonts w:ascii="Times New Roman" w:eastAsia="Times New Roman" w:hAnsi="Times New Roman" w:cs="Times New Roman"/>
                <w:sz w:val="24"/>
                <w:szCs w:val="24"/>
              </w:rPr>
              <w:t>)</w:t>
            </w:r>
          </w:p>
          <w:p w14:paraId="492B8AAB" w14:textId="32BBAE86" w:rsidR="003B1229" w:rsidRPr="007F5EDF" w:rsidRDefault="00480414" w:rsidP="00A41298">
            <w:pPr>
              <w:spacing w:after="0"/>
              <w:jc w:val="both"/>
              <w:rPr>
                <w:rFonts w:ascii="Times New Roman" w:eastAsia="Times New Roman" w:hAnsi="Times New Roman" w:cs="Times New Roman"/>
                <w:sz w:val="24"/>
                <w:szCs w:val="24"/>
              </w:rPr>
            </w:pPr>
            <w:r w:rsidRPr="00480414">
              <w:rPr>
                <w:rFonts w:ascii="Times New Roman" w:eastAsia="Times New Roman" w:hAnsi="Times New Roman" w:cs="Times New Roman"/>
                <w:sz w:val="24"/>
                <w:szCs w:val="24"/>
              </w:rPr>
              <w:t>S-(1.19E)-</w:t>
            </w:r>
            <w:r w:rsidR="00F604B6">
              <w:rPr>
                <w:rFonts w:ascii="Times New Roman" w:eastAsia="Times New Roman" w:hAnsi="Times New Roman" w:cs="Times New Roman"/>
                <w:sz w:val="24"/>
                <w:szCs w:val="24"/>
              </w:rPr>
              <w:t>12072</w:t>
            </w:r>
          </w:p>
          <w:p w14:paraId="26739837" w14:textId="77777777" w:rsidR="00E83E81" w:rsidRPr="007F5EDF"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BA7D38C"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00480414">
        <w:rPr>
          <w:rFonts w:ascii="Times New Roman" w:eastAsia="Calibri" w:hAnsi="Times New Roman" w:cs="Times New Roman"/>
          <w:sz w:val="24"/>
          <w:szCs w:val="24"/>
        </w:rPr>
        <w:t xml:space="preserve">sutikti </w:t>
      </w:r>
      <w:r w:rsidR="00480414" w:rsidRPr="00480414">
        <w:rPr>
          <w:rFonts w:ascii="Times New Roman" w:eastAsia="Calibri" w:hAnsi="Times New Roman" w:cs="Times New Roman"/>
          <w:i/>
          <w:iCs/>
          <w:sz w:val="24"/>
          <w:szCs w:val="24"/>
        </w:rPr>
        <w:t>M</w:t>
      </w:r>
      <w:r w:rsidRPr="00480414">
        <w:rPr>
          <w:rFonts w:ascii="Times New Roman" w:eastAsia="Calibri" w:hAnsi="Times New Roman" w:cs="Times New Roman"/>
          <w:i/>
          <w:iCs/>
          <w:sz w:val="24"/>
          <w:szCs w:val="24"/>
        </w:rPr>
        <w:t>e</w:t>
      </w:r>
      <w:r w:rsidRPr="007F5EDF">
        <w:rPr>
          <w:rFonts w:ascii="Times New Roman" w:eastAsia="Calibri" w:hAnsi="Times New Roman" w:cs="Times New Roman"/>
          <w:i/>
          <w:sz w:val="24"/>
          <w:szCs w:val="24"/>
        </w:rPr>
        <w:t xml:space="preserve">dikamento </w:t>
      </w:r>
      <w:bookmarkStart w:id="2" w:name="_Hlk86053451"/>
      <w:proofErr w:type="spellStart"/>
      <w:r w:rsidR="008F74ED" w:rsidRPr="007F5EDF">
        <w:rPr>
          <w:rFonts w:ascii="Times New Roman" w:eastAsia="Calibri" w:hAnsi="Times New Roman" w:cs="Times New Roman"/>
          <w:i/>
          <w:sz w:val="24"/>
          <w:szCs w:val="24"/>
        </w:rPr>
        <w:t>Atalureno</w:t>
      </w:r>
      <w:proofErr w:type="spellEnd"/>
      <w:r w:rsidRPr="007F5EDF">
        <w:rPr>
          <w:rFonts w:ascii="Times New Roman" w:eastAsia="Calibri" w:hAnsi="Times New Roman" w:cs="Times New Roman"/>
          <w:sz w:val="24"/>
          <w:szCs w:val="24"/>
        </w:rPr>
        <w:t xml:space="preserve"> </w:t>
      </w:r>
      <w:bookmarkEnd w:id="1"/>
      <w:bookmarkEnd w:id="2"/>
      <w:r w:rsidR="00116548">
        <w:rPr>
          <w:rFonts w:ascii="Times New Roman" w:eastAsia="Calibri" w:hAnsi="Times New Roman" w:cs="Times New Roman"/>
          <w:i/>
          <w:iCs/>
          <w:sz w:val="24"/>
          <w:szCs w:val="24"/>
        </w:rPr>
        <w:t>250</w:t>
      </w:r>
      <w:r w:rsidR="00F7006E" w:rsidRPr="00F7006E">
        <w:rPr>
          <w:rFonts w:ascii="Times New Roman" w:eastAsia="Calibri" w:hAnsi="Times New Roman" w:cs="Times New Roman"/>
          <w:i/>
          <w:iCs/>
          <w:sz w:val="24"/>
          <w:szCs w:val="24"/>
        </w:rPr>
        <w:t xml:space="preserve"> mg granul</w:t>
      </w:r>
      <w:r w:rsidR="00517140">
        <w:rPr>
          <w:rFonts w:ascii="Times New Roman" w:eastAsia="Calibri" w:hAnsi="Times New Roman" w:cs="Times New Roman"/>
          <w:i/>
          <w:iCs/>
          <w:sz w:val="24"/>
          <w:szCs w:val="24"/>
        </w:rPr>
        <w:t>ių</w:t>
      </w:r>
      <w:r w:rsidR="00F7006E" w:rsidRPr="00F7006E">
        <w:rPr>
          <w:rFonts w:ascii="Times New Roman" w:eastAsia="Calibri" w:hAnsi="Times New Roman" w:cs="Times New Roman"/>
          <w:i/>
          <w:iCs/>
          <w:sz w:val="24"/>
          <w:szCs w:val="24"/>
        </w:rPr>
        <w:t xml:space="preserve"> geriamajai suspensijai</w:t>
      </w:r>
      <w:r w:rsidR="00F7006E" w:rsidRPr="00F7006E">
        <w:rPr>
          <w:rFonts w:ascii="Times New Roman" w:eastAsia="Calibri" w:hAnsi="Times New Roman" w:cs="Times New Roman"/>
          <w:sz w:val="24"/>
          <w:szCs w:val="24"/>
        </w:rPr>
        <w:t xml:space="preserve"> </w:t>
      </w:r>
      <w:r w:rsidRPr="007F5EDF">
        <w:rPr>
          <w:rFonts w:ascii="Times New Roman" w:eastAsia="Calibri" w:hAnsi="Times New Roman" w:cs="Times New Roman"/>
          <w:i/>
          <w:iCs/>
          <w:sz w:val="24"/>
          <w:szCs w:val="24"/>
        </w:rPr>
        <w:t xml:space="preserve">pirkimą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2291F101" w14:textId="3D2BC7E7" w:rsidR="00B85A1A" w:rsidRPr="007F5EDF"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7F5EDF">
        <w:rPr>
          <w:rStyle w:val="Puslapioinaosnuoroda"/>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pacientų </w:t>
      </w:r>
      <w:r w:rsidR="0003624F" w:rsidRPr="007F5EDF">
        <w:rPr>
          <w:rFonts w:asciiTheme="majorBidi" w:eastAsia="Times New Roman" w:hAnsiTheme="majorBidi" w:cstheme="majorBidi"/>
          <w:sz w:val="24"/>
          <w:szCs w:val="24"/>
        </w:rPr>
        <w:t>M. K.</w:t>
      </w:r>
      <w:r w:rsidR="0003624F">
        <w:rPr>
          <w:rFonts w:asciiTheme="majorBidi" w:eastAsia="Times New Roman" w:hAnsiTheme="majorBidi" w:cstheme="majorBidi"/>
          <w:sz w:val="24"/>
          <w:szCs w:val="24"/>
        </w:rPr>
        <w:t>,</w:t>
      </w:r>
      <w:r w:rsidR="00560531">
        <w:rPr>
          <w:rFonts w:asciiTheme="majorBidi" w:eastAsia="Times New Roman" w:hAnsiTheme="majorBidi" w:cstheme="majorBidi"/>
          <w:sz w:val="24"/>
          <w:szCs w:val="24"/>
        </w:rPr>
        <w:t xml:space="preserve"> J. P.,</w:t>
      </w:r>
      <w:r w:rsidR="0003624F" w:rsidRPr="007F5EDF">
        <w:rPr>
          <w:rFonts w:asciiTheme="majorBidi" w:eastAsia="Times New Roman" w:hAnsiTheme="majorBidi" w:cstheme="majorBidi"/>
          <w:sz w:val="24"/>
          <w:szCs w:val="24"/>
        </w:rPr>
        <w:t xml:space="preserve"> </w:t>
      </w:r>
      <w:r w:rsidR="007E7B75" w:rsidRPr="007F5EDF">
        <w:rPr>
          <w:rFonts w:asciiTheme="majorBidi" w:eastAsia="Times New Roman" w:hAnsiTheme="majorBidi" w:cstheme="majorBidi"/>
          <w:sz w:val="24"/>
          <w:szCs w:val="24"/>
        </w:rPr>
        <w:t xml:space="preserve">A. </w:t>
      </w:r>
      <w:r w:rsidR="00771957">
        <w:rPr>
          <w:rFonts w:asciiTheme="majorBidi" w:eastAsia="Times New Roman" w:hAnsiTheme="majorBidi" w:cstheme="majorBidi"/>
          <w:sz w:val="24"/>
          <w:szCs w:val="24"/>
        </w:rPr>
        <w:t>M</w:t>
      </w:r>
      <w:r w:rsidR="007E7B75" w:rsidRPr="007F5EDF">
        <w:rPr>
          <w:rFonts w:asciiTheme="majorBidi" w:eastAsia="Times New Roman" w:hAnsiTheme="majorBidi" w:cstheme="majorBidi"/>
          <w:sz w:val="24"/>
          <w:szCs w:val="24"/>
        </w:rPr>
        <w:t>.</w:t>
      </w:r>
      <w:r w:rsidR="0003624F">
        <w:rPr>
          <w:rFonts w:asciiTheme="majorBidi" w:eastAsia="Times New Roman" w:hAnsiTheme="majorBidi" w:cstheme="majorBidi"/>
          <w:sz w:val="24"/>
          <w:szCs w:val="24"/>
        </w:rPr>
        <w:t xml:space="preserve"> ir</w:t>
      </w:r>
      <w:r w:rsidR="00966CD7">
        <w:rPr>
          <w:rFonts w:asciiTheme="majorBidi" w:eastAsia="Times New Roman" w:hAnsiTheme="majorBidi" w:cstheme="majorBidi"/>
          <w:sz w:val="24"/>
          <w:szCs w:val="24"/>
        </w:rPr>
        <w:t xml:space="preserve"> J. M</w:t>
      </w:r>
      <w:r w:rsidR="0003624F">
        <w:rPr>
          <w:rFonts w:asciiTheme="majorBidi" w:eastAsia="Times New Roman" w:hAnsiTheme="majorBidi" w:cstheme="majorBidi"/>
          <w:sz w:val="24"/>
          <w:szCs w:val="24"/>
        </w:rPr>
        <w:t>.</w:t>
      </w:r>
      <w:r w:rsidR="007E7B75"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B85A1A" w:rsidRPr="007F5EDF">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B85A1A" w:rsidRPr="007F5EDF">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jų gydymo išlaidas, t. y. apmokėti gydymo konkrečiu medikamentu</w:t>
      </w:r>
      <w:r w:rsidRPr="007F5EDF">
        <w:rPr>
          <w:rFonts w:asciiTheme="majorBidi" w:eastAsia="Calibri" w:hAnsiTheme="majorBidi" w:cstheme="majorBidi"/>
          <w:i/>
          <w:sz w:val="24"/>
          <w:szCs w:val="24"/>
        </w:rPr>
        <w:t xml:space="preserve"> </w:t>
      </w:r>
      <w:proofErr w:type="spellStart"/>
      <w:r w:rsidR="007E7B75" w:rsidRPr="007F5EDF">
        <w:rPr>
          <w:rFonts w:ascii="Times New Roman" w:eastAsia="Calibri" w:hAnsi="Times New Roman" w:cs="Times New Roman"/>
          <w:i/>
          <w:sz w:val="24"/>
          <w:szCs w:val="24"/>
        </w:rPr>
        <w:t>Atalurenu</w:t>
      </w:r>
      <w:proofErr w:type="spellEnd"/>
      <w:r w:rsidRPr="007F5EDF">
        <w:rPr>
          <w:rFonts w:asciiTheme="majorBidi" w:eastAsia="Calibri" w:hAnsiTheme="majorBidi" w:cstheme="majorBidi"/>
          <w:i/>
          <w:sz w:val="24"/>
          <w:szCs w:val="24"/>
        </w:rPr>
        <w:t xml:space="preserve"> </w:t>
      </w:r>
      <w:r w:rsidRPr="007F5EDF">
        <w:rPr>
          <w:rFonts w:asciiTheme="majorBidi" w:eastAsia="Times New Roman" w:hAnsiTheme="majorBidi" w:cstheme="majorBidi"/>
          <w:sz w:val="24"/>
          <w:szCs w:val="24"/>
        </w:rPr>
        <w:t>išlaidas</w:t>
      </w:r>
      <w:r w:rsidR="00DD25AC" w:rsidRPr="007F5EDF">
        <w:rPr>
          <w:rStyle w:val="Puslapioinaosnuoroda"/>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raštais</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Puslapioinaosnuoroda"/>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proofErr w:type="spellStart"/>
      <w:r w:rsidR="007A7DD3" w:rsidRPr="007F5EDF">
        <w:rPr>
          <w:rFonts w:ascii="Times New Roman" w:eastAsia="Calibri" w:hAnsi="Times New Roman" w:cs="Times New Roman"/>
          <w:i/>
          <w:sz w:val="24"/>
          <w:szCs w:val="24"/>
        </w:rPr>
        <w:t>Atalureno</w:t>
      </w:r>
      <w:proofErr w:type="spellEnd"/>
      <w:r w:rsidR="00B85A1A" w:rsidRPr="007F5EDF">
        <w:rPr>
          <w:rFonts w:asciiTheme="majorBidi" w:eastAsia="Times New Roman" w:hAnsiTheme="majorBidi" w:cstheme="majorBidi"/>
          <w:sz w:val="24"/>
          <w:szCs w:val="24"/>
        </w:rPr>
        <w:t xml:space="preserve"> išlaidų kompensavimą</w:t>
      </w:r>
      <w:r w:rsidR="00F072DF">
        <w:rPr>
          <w:rFonts w:asciiTheme="majorBidi" w:eastAsia="Times New Roman" w:hAnsiTheme="majorBidi" w:cstheme="majorBidi"/>
          <w:sz w:val="24"/>
          <w:szCs w:val="24"/>
        </w:rPr>
        <w:t xml:space="preserve"> </w:t>
      </w:r>
      <w:r w:rsidR="00F072DF" w:rsidRPr="00F072DF">
        <w:rPr>
          <w:rFonts w:asciiTheme="majorBidi" w:eastAsia="Times New Roman" w:hAnsiTheme="majorBidi" w:cstheme="majorBidi"/>
          <w:sz w:val="24"/>
          <w:szCs w:val="24"/>
        </w:rPr>
        <w:t>bei nurodė</w:t>
      </w:r>
      <w:r w:rsidR="00BE40A5">
        <w:rPr>
          <w:rFonts w:asciiTheme="majorBidi" w:eastAsia="Times New Roman" w:hAnsiTheme="majorBidi" w:cstheme="majorBidi"/>
          <w:sz w:val="24"/>
          <w:szCs w:val="24"/>
        </w:rPr>
        <w:t>, kad įsigyjant vaistinius preparatus būtina laikytis farmacinę veiklą reglamentuojančių teisės aktų reikalavimų</w:t>
      </w:r>
      <w:r w:rsidR="007A7DD3" w:rsidRPr="007F5EDF">
        <w:rPr>
          <w:rFonts w:asciiTheme="majorBidi" w:eastAsia="Times New Roman" w:hAnsiTheme="majorBidi" w:cstheme="majorBidi"/>
          <w:sz w:val="24"/>
          <w:szCs w:val="24"/>
        </w:rPr>
        <w:t>.</w:t>
      </w:r>
    </w:p>
    <w:p w14:paraId="7E0EF089" w14:textId="0C1829A0"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Perkančioji organizacija nurodo, kad tik gamintojo </w:t>
      </w:r>
      <w:r w:rsidR="00EE6ACA" w:rsidRPr="007F5EDF">
        <w:rPr>
          <w:rFonts w:ascii="Times New Roman" w:hAnsi="Times New Roman" w:cs="Times New Roman"/>
          <w:color w:val="000000"/>
          <w:sz w:val="24"/>
          <w:szCs w:val="24"/>
        </w:rPr>
        <w:t xml:space="preserve">PTC </w:t>
      </w:r>
      <w:proofErr w:type="spellStart"/>
      <w:r w:rsidR="00EE6ACA" w:rsidRPr="007F5EDF">
        <w:rPr>
          <w:rFonts w:ascii="Times New Roman" w:hAnsi="Times New Roman" w:cs="Times New Roman"/>
          <w:color w:val="000000"/>
          <w:sz w:val="24"/>
          <w:szCs w:val="24"/>
        </w:rPr>
        <w:t>Therapeutics</w:t>
      </w:r>
      <w:proofErr w:type="spellEnd"/>
      <w:r w:rsidR="00EE6ACA" w:rsidRPr="007F5EDF">
        <w:rPr>
          <w:rFonts w:ascii="Times New Roman" w:hAnsi="Times New Roman" w:cs="Times New Roman"/>
          <w:color w:val="000000"/>
          <w:sz w:val="24"/>
          <w:szCs w:val="24"/>
        </w:rPr>
        <w:t xml:space="preserve"> International </w:t>
      </w:r>
      <w:proofErr w:type="spellStart"/>
      <w:r w:rsidR="00EE6ACA" w:rsidRPr="007F5EDF">
        <w:rPr>
          <w:rFonts w:ascii="Times New Roman" w:hAnsi="Times New Roman" w:cs="Times New Roman"/>
          <w:color w:val="000000"/>
          <w:sz w:val="24"/>
          <w:szCs w:val="24"/>
        </w:rPr>
        <w:t>Limited</w:t>
      </w:r>
      <w:proofErr w:type="spellEnd"/>
      <w:r w:rsidR="00EE6ACA"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vaistinis preparatas </w:t>
      </w:r>
      <w:proofErr w:type="spellStart"/>
      <w:r w:rsidR="00EE6ACA" w:rsidRPr="007F5EDF">
        <w:rPr>
          <w:rFonts w:ascii="Times New Roman" w:hAnsi="Times New Roman" w:cs="Times New Roman"/>
          <w:i/>
          <w:iCs/>
          <w:color w:val="000000"/>
          <w:sz w:val="24"/>
          <w:szCs w:val="24"/>
        </w:rPr>
        <w:t>Atalurenas</w:t>
      </w:r>
      <w:proofErr w:type="spellEnd"/>
      <w:r w:rsidR="00C717BD" w:rsidRPr="007F5EDF">
        <w:rPr>
          <w:rFonts w:ascii="Times New Roman" w:hAnsi="Times New Roman" w:cs="Times New Roman"/>
          <w:color w:val="000000"/>
          <w:sz w:val="24"/>
          <w:szCs w:val="24"/>
        </w:rPr>
        <w:t xml:space="preserve"> 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proofErr w:type="spellStart"/>
      <w:r w:rsidR="00EE6ACA" w:rsidRPr="007F5EDF">
        <w:rPr>
          <w:rFonts w:ascii="Times New Roman" w:eastAsia="Calibri" w:hAnsi="Times New Roman" w:cs="Times New Roman"/>
          <w:i/>
          <w:sz w:val="24"/>
          <w:szCs w:val="24"/>
        </w:rPr>
        <w:t>Atalureno</w:t>
      </w:r>
      <w:proofErr w:type="spellEnd"/>
      <w:r w:rsidR="00EE6ACA" w:rsidRPr="007F5EDF">
        <w:rPr>
          <w:rFonts w:ascii="Times New Roman" w:eastAsia="Calibri" w:hAnsi="Times New Roman" w:cs="Times New Roman"/>
          <w:i/>
          <w:sz w:val="24"/>
          <w:szCs w:val="24"/>
        </w:rPr>
        <w:t xml:space="preserve"> </w:t>
      </w:r>
      <w:bookmarkStart w:id="4" w:name="_Hlk106007911"/>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bookmarkEnd w:id="4"/>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EE6ACA" w:rsidRPr="007F5EDF">
        <w:rPr>
          <w:rFonts w:ascii="Times New Roman" w:hAnsi="Times New Roman" w:cs="Times New Roman"/>
          <w:color w:val="000000"/>
          <w:sz w:val="24"/>
          <w:szCs w:val="24"/>
        </w:rPr>
        <w:t xml:space="preserve">PTC </w:t>
      </w:r>
      <w:proofErr w:type="spellStart"/>
      <w:r w:rsidR="00EE6ACA" w:rsidRPr="007F5EDF">
        <w:rPr>
          <w:rFonts w:ascii="Times New Roman" w:hAnsi="Times New Roman" w:cs="Times New Roman"/>
          <w:color w:val="000000"/>
          <w:sz w:val="24"/>
          <w:szCs w:val="24"/>
        </w:rPr>
        <w:t>Therapeutics</w:t>
      </w:r>
      <w:proofErr w:type="spellEnd"/>
      <w:r w:rsidR="00EE6ACA" w:rsidRPr="007F5EDF">
        <w:rPr>
          <w:rFonts w:ascii="Times New Roman" w:hAnsi="Times New Roman" w:cs="Times New Roman"/>
          <w:color w:val="000000"/>
          <w:sz w:val="24"/>
          <w:szCs w:val="24"/>
        </w:rPr>
        <w:t xml:space="preserve"> International </w:t>
      </w:r>
      <w:proofErr w:type="spellStart"/>
      <w:r w:rsidR="00EE6ACA" w:rsidRPr="007F5EDF">
        <w:rPr>
          <w:rFonts w:ascii="Times New Roman" w:hAnsi="Times New Roman" w:cs="Times New Roman"/>
          <w:color w:val="000000"/>
          <w:sz w:val="24"/>
          <w:szCs w:val="24"/>
        </w:rPr>
        <w:t>Limited</w:t>
      </w:r>
      <w:proofErr w:type="spellEnd"/>
      <w:r w:rsidR="00EE6ACA" w:rsidRPr="007F5EDF">
        <w:rPr>
          <w:rFonts w:ascii="Times New Roman" w:hAnsi="Times New Roman" w:cs="Times New Roman"/>
          <w:color w:val="000000"/>
          <w:sz w:val="24"/>
          <w:szCs w:val="24"/>
        </w:rPr>
        <w:t xml:space="preserve">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Puslapioinaosnuoroda"/>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2DFCD16D" w14:textId="0144F255" w:rsidR="00FA3493" w:rsidRPr="007F5EDF" w:rsidRDefault="00380BA0" w:rsidP="00947AEC">
      <w:pPr>
        <w:spacing w:after="0" w:line="240" w:lineRule="auto"/>
        <w:ind w:firstLine="851"/>
        <w:jc w:val="both"/>
        <w:rPr>
          <w:rFonts w:ascii="Times New Roman" w:eastAsia="Times New Roman" w:hAnsi="Times New Roman" w:cs="Times New Roman"/>
          <w:sz w:val="24"/>
          <w:szCs w:val="24"/>
        </w:rPr>
      </w:pPr>
      <w:r w:rsidRPr="007F5EDF">
        <w:rPr>
          <w:rFonts w:ascii="Times New Roman" w:hAnsi="Times New Roman" w:cs="Times New Roman"/>
          <w:sz w:val="24"/>
          <w:szCs w:val="24"/>
        </w:rPr>
        <w:lastRenderedPageBreak/>
        <w:t xml:space="preserve">Atsižvelgdama į tai, kad pacientams </w:t>
      </w:r>
      <w:r w:rsidR="00C17CB3" w:rsidRPr="007F5EDF">
        <w:rPr>
          <w:rFonts w:asciiTheme="majorBidi" w:eastAsia="Times New Roman" w:hAnsiTheme="majorBidi" w:cstheme="majorBidi"/>
          <w:sz w:val="24"/>
          <w:szCs w:val="24"/>
        </w:rPr>
        <w:t>M. K.</w:t>
      </w:r>
      <w:r w:rsidR="00C17CB3">
        <w:rPr>
          <w:rFonts w:asciiTheme="majorBidi" w:eastAsia="Times New Roman" w:hAnsiTheme="majorBidi" w:cstheme="majorBidi"/>
          <w:sz w:val="24"/>
          <w:szCs w:val="24"/>
        </w:rPr>
        <w:t>,</w:t>
      </w:r>
      <w:r w:rsidR="00C17CB3" w:rsidRPr="007F5EDF">
        <w:rPr>
          <w:rFonts w:ascii="Times New Roman" w:eastAsia="Times New Roman" w:hAnsi="Times New Roman" w:cs="Times New Roman"/>
          <w:sz w:val="24"/>
          <w:szCs w:val="24"/>
        </w:rPr>
        <w:t xml:space="preserve"> </w:t>
      </w:r>
      <w:r w:rsidR="002E77B9">
        <w:rPr>
          <w:rFonts w:ascii="Times New Roman" w:eastAsia="Times New Roman" w:hAnsi="Times New Roman" w:cs="Times New Roman"/>
          <w:sz w:val="24"/>
          <w:szCs w:val="24"/>
        </w:rPr>
        <w:t xml:space="preserve">J. P., </w:t>
      </w:r>
      <w:r w:rsidR="00546CDA" w:rsidRPr="007F5EDF">
        <w:rPr>
          <w:rFonts w:asciiTheme="majorBidi" w:eastAsia="Times New Roman" w:hAnsiTheme="majorBidi" w:cstheme="majorBidi"/>
          <w:sz w:val="24"/>
          <w:szCs w:val="24"/>
        </w:rPr>
        <w:t xml:space="preserve">A. </w:t>
      </w:r>
      <w:r w:rsidR="00E31833">
        <w:rPr>
          <w:rFonts w:asciiTheme="majorBidi" w:eastAsia="Times New Roman" w:hAnsiTheme="majorBidi" w:cstheme="majorBidi"/>
          <w:sz w:val="24"/>
          <w:szCs w:val="24"/>
        </w:rPr>
        <w:t>M</w:t>
      </w:r>
      <w:r w:rsidR="00546CDA" w:rsidRPr="007F5EDF">
        <w:rPr>
          <w:rFonts w:asciiTheme="majorBidi" w:eastAsia="Times New Roman" w:hAnsiTheme="majorBidi" w:cstheme="majorBidi"/>
          <w:sz w:val="24"/>
          <w:szCs w:val="24"/>
        </w:rPr>
        <w:t>.</w:t>
      </w:r>
      <w:r w:rsidR="00C17CB3">
        <w:rPr>
          <w:rFonts w:asciiTheme="majorBidi" w:eastAsia="Times New Roman" w:hAnsiTheme="majorBidi" w:cstheme="majorBidi"/>
          <w:sz w:val="24"/>
          <w:szCs w:val="24"/>
        </w:rPr>
        <w:t xml:space="preserve"> ir</w:t>
      </w:r>
      <w:r w:rsidR="00170736">
        <w:rPr>
          <w:rFonts w:asciiTheme="majorBidi" w:eastAsia="Times New Roman" w:hAnsiTheme="majorBidi" w:cstheme="majorBidi"/>
          <w:sz w:val="24"/>
          <w:szCs w:val="24"/>
        </w:rPr>
        <w:t xml:space="preserve"> J. M.</w:t>
      </w:r>
      <w:r w:rsidR="00CA1633">
        <w:rPr>
          <w:rFonts w:asciiTheme="majorBidi" w:eastAsia="Times New Roman" w:hAnsiTheme="majorBidi" w:cstheme="majorBidi"/>
          <w:sz w:val="24"/>
          <w:szCs w:val="24"/>
        </w:rPr>
        <w:t xml:space="preserve"> </w:t>
      </w:r>
      <w:r w:rsidRPr="007F5EDF">
        <w:rPr>
          <w:rFonts w:ascii="Times New Roman" w:hAnsi="Times New Roman" w:cs="Times New Roman"/>
          <w:sz w:val="24"/>
          <w:szCs w:val="24"/>
        </w:rPr>
        <w:t xml:space="preserve">skubiai reikia vykdyti </w:t>
      </w:r>
      <w:r w:rsidR="00C717BD" w:rsidRPr="007F5EDF">
        <w:rPr>
          <w:rFonts w:ascii="Times New Roman" w:hAnsi="Times New Roman" w:cs="Times New Roman"/>
          <w:sz w:val="24"/>
          <w:szCs w:val="24"/>
        </w:rPr>
        <w:t xml:space="preserve">nepertraukiamą </w:t>
      </w:r>
      <w:r w:rsidRPr="007F5EDF">
        <w:rPr>
          <w:rFonts w:ascii="Times New Roman" w:hAnsi="Times New Roman" w:cs="Times New Roman"/>
          <w:sz w:val="24"/>
          <w:szCs w:val="24"/>
        </w:rPr>
        <w:t xml:space="preserve">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 xml:space="preserve">medikamentu </w:t>
      </w:r>
      <w:proofErr w:type="spellStart"/>
      <w:r w:rsidR="00546CDA" w:rsidRPr="007F5EDF">
        <w:rPr>
          <w:rFonts w:ascii="Times New Roman" w:eastAsia="Calibri" w:hAnsi="Times New Roman" w:cs="Times New Roman"/>
          <w:i/>
          <w:sz w:val="24"/>
          <w:szCs w:val="24"/>
        </w:rPr>
        <w:t>Atalurenu</w:t>
      </w:r>
      <w:proofErr w:type="spellEnd"/>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w:t>
      </w:r>
      <w:r w:rsidR="000532B0">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bookmarkStart w:id="5" w:name="_Hlk104813869"/>
      <w:r w:rsidR="007F5EDF" w:rsidRPr="007F5EDF">
        <w:rPr>
          <w:rFonts w:ascii="Times New Roman" w:hAnsi="Times New Roman" w:cs="Times New Roman"/>
          <w:color w:val="000000"/>
          <w:sz w:val="24"/>
          <w:szCs w:val="24"/>
        </w:rPr>
        <w:t xml:space="preserve">PTC </w:t>
      </w:r>
      <w:proofErr w:type="spellStart"/>
      <w:r w:rsidR="007F5EDF" w:rsidRPr="007F5EDF">
        <w:rPr>
          <w:rFonts w:ascii="Times New Roman" w:hAnsi="Times New Roman" w:cs="Times New Roman"/>
          <w:color w:val="000000"/>
          <w:sz w:val="24"/>
          <w:szCs w:val="24"/>
        </w:rPr>
        <w:t>Therapeutics</w:t>
      </w:r>
      <w:proofErr w:type="spellEnd"/>
      <w:r w:rsidR="007F5EDF" w:rsidRPr="007F5EDF">
        <w:rPr>
          <w:rFonts w:ascii="Times New Roman" w:hAnsi="Times New Roman" w:cs="Times New Roman"/>
          <w:color w:val="000000"/>
          <w:sz w:val="24"/>
          <w:szCs w:val="24"/>
        </w:rPr>
        <w:t xml:space="preserve"> International </w:t>
      </w:r>
      <w:proofErr w:type="spellStart"/>
      <w:r w:rsidR="007F5EDF" w:rsidRPr="007F5EDF">
        <w:rPr>
          <w:rFonts w:ascii="Times New Roman" w:hAnsi="Times New Roman" w:cs="Times New Roman"/>
          <w:color w:val="000000"/>
          <w:sz w:val="24"/>
          <w:szCs w:val="24"/>
        </w:rPr>
        <w:t>Limited</w:t>
      </w:r>
      <w:bookmarkEnd w:id="5"/>
      <w:proofErr w:type="spellEnd"/>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6" w:name="_Hlk86063931"/>
      <w:r w:rsidR="009C4CC6">
        <w:rPr>
          <w:rFonts w:ascii="Times New Roman" w:eastAsia="Calibri" w:hAnsi="Times New Roman" w:cs="Times New Roman"/>
          <w:sz w:val="24"/>
          <w:szCs w:val="24"/>
        </w:rPr>
        <w:t xml:space="preserve">šio medikamento </w:t>
      </w:r>
      <w:r w:rsidR="00D73A99" w:rsidRPr="007F5EDF">
        <w:rPr>
          <w:rFonts w:ascii="Times New Roman" w:eastAsia="Times New Roman" w:hAnsi="Times New Roman" w:cs="Times New Roman"/>
          <w:sz w:val="24"/>
          <w:szCs w:val="24"/>
        </w:rPr>
        <w:t>gamintoj</w:t>
      </w:r>
      <w:r w:rsidR="007F5EDF" w:rsidRPr="007F5EDF">
        <w:rPr>
          <w:rFonts w:ascii="Times New Roman" w:eastAsia="Times New Roman" w:hAnsi="Times New Roman" w:cs="Times New Roman"/>
          <w:sz w:val="24"/>
          <w:szCs w:val="24"/>
        </w:rPr>
        <w:t>ą</w:t>
      </w:r>
      <w:r w:rsidR="009C4CC6">
        <w:rPr>
          <w:rFonts w:ascii="Times New Roman" w:eastAsia="Times New Roman" w:hAnsi="Times New Roman" w:cs="Times New Roman"/>
          <w:sz w:val="24"/>
          <w:szCs w:val="24"/>
        </w:rPr>
        <w:t xml:space="preserve">, </w:t>
      </w:r>
      <w:r w:rsidR="009C4CC6" w:rsidRPr="007F5EDF">
        <w:rPr>
          <w:rFonts w:ascii="Times New Roman" w:hAnsi="Times New Roman" w:cs="Times New Roman"/>
          <w:color w:val="000000"/>
          <w:sz w:val="24"/>
          <w:szCs w:val="24"/>
        </w:rPr>
        <w:t>registruotoj</w:t>
      </w:r>
      <w:r w:rsidR="009C4CC6">
        <w:rPr>
          <w:rFonts w:ascii="Times New Roman" w:hAnsi="Times New Roman" w:cs="Times New Roman"/>
          <w:color w:val="000000"/>
          <w:sz w:val="24"/>
          <w:szCs w:val="24"/>
        </w:rPr>
        <w:t>ą</w:t>
      </w:r>
      <w:r w:rsidR="009C4CC6" w:rsidRPr="007F5EDF">
        <w:rPr>
          <w:rFonts w:ascii="Times New Roman" w:hAnsi="Times New Roman" w:cs="Times New Roman"/>
          <w:color w:val="000000"/>
          <w:sz w:val="24"/>
          <w:szCs w:val="24"/>
        </w:rPr>
        <w:t xml:space="preserve"> ir rinkodaros teisių turėtoj</w:t>
      </w:r>
      <w:r w:rsidR="009C4CC6">
        <w:rPr>
          <w:rFonts w:ascii="Times New Roman" w:hAnsi="Times New Roman" w:cs="Times New Roman"/>
          <w:color w:val="000000"/>
          <w:sz w:val="24"/>
          <w:szCs w:val="24"/>
        </w:rPr>
        <w:t>ą tiekėją</w:t>
      </w:r>
      <w:r w:rsidR="007F5EDF" w:rsidRPr="007F5EDF">
        <w:rPr>
          <w:rFonts w:ascii="Times New Roman" w:eastAsia="Times New Roman" w:hAnsi="Times New Roman" w:cs="Times New Roman"/>
          <w:sz w:val="24"/>
          <w:szCs w:val="24"/>
        </w:rPr>
        <w:t xml:space="preserve"> </w:t>
      </w:r>
      <w:r w:rsidR="007F5EDF" w:rsidRPr="007F5EDF">
        <w:rPr>
          <w:rFonts w:ascii="Times New Roman" w:hAnsi="Times New Roman" w:cs="Times New Roman"/>
          <w:color w:val="000000"/>
          <w:sz w:val="24"/>
          <w:szCs w:val="24"/>
        </w:rPr>
        <w:t xml:space="preserve">PTC </w:t>
      </w:r>
      <w:proofErr w:type="spellStart"/>
      <w:r w:rsidR="007F5EDF" w:rsidRPr="007F5EDF">
        <w:rPr>
          <w:rFonts w:ascii="Times New Roman" w:hAnsi="Times New Roman" w:cs="Times New Roman"/>
          <w:color w:val="000000"/>
          <w:sz w:val="24"/>
          <w:szCs w:val="24"/>
        </w:rPr>
        <w:t>Therapeutics</w:t>
      </w:r>
      <w:proofErr w:type="spellEnd"/>
      <w:r w:rsidR="007F5EDF" w:rsidRPr="007F5EDF">
        <w:rPr>
          <w:rFonts w:ascii="Times New Roman" w:hAnsi="Times New Roman" w:cs="Times New Roman"/>
          <w:color w:val="000000"/>
          <w:sz w:val="24"/>
          <w:szCs w:val="24"/>
        </w:rPr>
        <w:t xml:space="preserve"> International </w:t>
      </w:r>
      <w:proofErr w:type="spellStart"/>
      <w:r w:rsidR="007F5EDF" w:rsidRPr="007F5EDF">
        <w:rPr>
          <w:rFonts w:ascii="Times New Roman" w:hAnsi="Times New Roman" w:cs="Times New Roman"/>
          <w:color w:val="000000"/>
          <w:sz w:val="24"/>
          <w:szCs w:val="24"/>
        </w:rPr>
        <w:t>Limited</w:t>
      </w:r>
      <w:proofErr w:type="spellEnd"/>
      <w:r w:rsidR="000532B0">
        <w:rPr>
          <w:rFonts w:ascii="Times New Roman" w:hAnsi="Times New Roman" w:cs="Times New Roman"/>
          <w:color w:val="000000"/>
          <w:sz w:val="24"/>
          <w:szCs w:val="24"/>
        </w:rPr>
        <w:t>,</w:t>
      </w:r>
      <w:r w:rsidRPr="007F5EDF">
        <w:rPr>
          <w:rFonts w:ascii="Times New Roman" w:eastAsia="Calibri" w:hAnsi="Times New Roman" w:cs="Times New Roman"/>
          <w:sz w:val="24"/>
          <w:szCs w:val="24"/>
        </w:rPr>
        <w:t xml:space="preserve"> </w:t>
      </w:r>
      <w:bookmarkEnd w:id="6"/>
      <w:r w:rsidRPr="007F5EDF">
        <w:rPr>
          <w:rFonts w:ascii="Times New Roman" w:eastAsia="Calibri" w:hAnsi="Times New Roman" w:cs="Times New Roman"/>
          <w:sz w:val="24"/>
          <w:szCs w:val="24"/>
        </w:rPr>
        <w:t>ir kreiptis į Tarnybą sutikimo dėl tokio pirkimo būdo pasirinkimo</w:t>
      </w:r>
      <w:r w:rsidRPr="007F5EDF">
        <w:rPr>
          <w:rStyle w:val="Puslapioinaosnuoroda"/>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p>
    <w:p w14:paraId="02AAADE5" w14:textId="53F6613A"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22E29F79"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proofErr w:type="spellStart"/>
      <w:r w:rsidR="007F5EDF" w:rsidRPr="007F5EDF">
        <w:rPr>
          <w:rFonts w:ascii="Times New Roman" w:eastAsia="Calibri" w:hAnsi="Times New Roman" w:cs="Times New Roman"/>
          <w:i/>
          <w:sz w:val="24"/>
          <w:szCs w:val="24"/>
        </w:rPr>
        <w:t>Atalureną</w:t>
      </w:r>
      <w:proofErr w:type="spellEnd"/>
      <w:r w:rsidR="00F0388D" w:rsidRPr="007F5EDF">
        <w:rPr>
          <w:rFonts w:ascii="Times New Roman" w:eastAsia="Calibri" w:hAnsi="Times New Roman" w:cs="Times New Roman"/>
          <w:iCs/>
          <w:sz w:val="24"/>
          <w:szCs w:val="24"/>
        </w:rPr>
        <w:t>, reikalingą aukščiau nurodytų pacientų nepertraukiamam gydymui</w:t>
      </w:r>
      <w:r w:rsidR="00F0388D" w:rsidRPr="007F5EDF">
        <w:rPr>
          <w:rFonts w:ascii="Times New Roman" w:eastAsia="Calibri" w:hAnsi="Times New Roman" w:cs="Times New Roman"/>
          <w:i/>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tik iš konkretaus gamintojo</w:t>
      </w:r>
      <w:r w:rsidR="007F5EDF" w:rsidRPr="007F5EDF">
        <w:rPr>
          <w:rFonts w:ascii="Times New Roman" w:eastAsia="Calibri" w:hAnsi="Times New Roman" w:cs="Times New Roman"/>
          <w:sz w:val="24"/>
          <w:szCs w:val="24"/>
        </w:rPr>
        <w:t xml:space="preserve"> </w:t>
      </w:r>
      <w:r w:rsidR="007F5EDF" w:rsidRPr="007F5EDF">
        <w:rPr>
          <w:rFonts w:ascii="Times New Roman" w:hAnsi="Times New Roman" w:cs="Times New Roman"/>
          <w:color w:val="000000"/>
          <w:sz w:val="24"/>
          <w:szCs w:val="24"/>
        </w:rPr>
        <w:t xml:space="preserve">PTC </w:t>
      </w:r>
      <w:proofErr w:type="spellStart"/>
      <w:r w:rsidR="007F5EDF" w:rsidRPr="007F5EDF">
        <w:rPr>
          <w:rFonts w:ascii="Times New Roman" w:hAnsi="Times New Roman" w:cs="Times New Roman"/>
          <w:color w:val="000000"/>
          <w:sz w:val="24"/>
          <w:szCs w:val="24"/>
        </w:rPr>
        <w:t>Therapeutics</w:t>
      </w:r>
      <w:proofErr w:type="spellEnd"/>
      <w:r w:rsidR="007F5EDF" w:rsidRPr="007F5EDF">
        <w:rPr>
          <w:rFonts w:ascii="Times New Roman" w:hAnsi="Times New Roman" w:cs="Times New Roman"/>
          <w:color w:val="000000"/>
          <w:sz w:val="24"/>
          <w:szCs w:val="24"/>
        </w:rPr>
        <w:t xml:space="preserve"> International </w:t>
      </w:r>
      <w:proofErr w:type="spellStart"/>
      <w:r w:rsidR="007F5EDF" w:rsidRPr="007F5EDF">
        <w:rPr>
          <w:rFonts w:ascii="Times New Roman" w:hAnsi="Times New Roman" w:cs="Times New Roman"/>
          <w:color w:val="000000"/>
          <w:sz w:val="24"/>
          <w:szCs w:val="24"/>
        </w:rPr>
        <w:t>Limited</w:t>
      </w:r>
      <w:proofErr w:type="spellEnd"/>
      <w:r w:rsidR="005B337C" w:rsidRPr="007F5EDF">
        <w:rPr>
          <w:rFonts w:ascii="Times New Roman" w:eastAsia="Calibri" w:hAnsi="Times New Roman" w:cs="Times New Roman"/>
          <w:sz w:val="24"/>
          <w:szCs w:val="24"/>
        </w:rPr>
        <w:t>, kuris yra šio vaisto registruotojas ir rinkodaros teisių turėtojas</w:t>
      </w:r>
      <w:r w:rsidR="00E91200" w:rsidRPr="007F5EDF">
        <w:rPr>
          <w:rFonts w:ascii="Times New Roman" w:eastAsia="Calibri" w:hAnsi="Times New Roman" w:cs="Times New Roman"/>
          <w:sz w:val="24"/>
          <w:szCs w:val="24"/>
        </w:rPr>
        <w:t xml:space="preserve"> </w:t>
      </w:r>
      <w:r w:rsidRPr="007F5EDF">
        <w:rPr>
          <w:rFonts w:ascii="Times New Roman" w:hAnsi="Times New Roman" w:cs="Times New Roman"/>
          <w:color w:val="000000"/>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Pr="007F5EDF">
        <w:rPr>
          <w:rFonts w:ascii="Times New Roman" w:eastAsia="Calibri" w:hAnsi="Times New Roman" w:cs="Times New Roman"/>
          <w:i/>
          <w:sz w:val="24"/>
          <w:szCs w:val="24"/>
        </w:rPr>
        <w:t>medikament</w:t>
      </w:r>
      <w:r w:rsidR="00517140">
        <w:rPr>
          <w:rFonts w:ascii="Times New Roman" w:eastAsia="Calibri" w:hAnsi="Times New Roman" w:cs="Times New Roman"/>
          <w:i/>
          <w:sz w:val="24"/>
          <w:szCs w:val="24"/>
        </w:rPr>
        <w:t>o</w:t>
      </w:r>
      <w:r w:rsidRPr="007F5EDF">
        <w:rPr>
          <w:rFonts w:ascii="Times New Roman" w:eastAsia="Calibri" w:hAnsi="Times New Roman" w:cs="Times New Roman"/>
          <w:iCs/>
          <w:sz w:val="24"/>
          <w:szCs w:val="24"/>
        </w:rPr>
        <w:t xml:space="preserve"> </w:t>
      </w:r>
      <w:proofErr w:type="spellStart"/>
      <w:r w:rsidR="007F5EDF" w:rsidRPr="007F5EDF">
        <w:rPr>
          <w:rFonts w:ascii="Times New Roman" w:eastAsia="Calibri" w:hAnsi="Times New Roman" w:cs="Times New Roman"/>
          <w:i/>
          <w:sz w:val="24"/>
          <w:szCs w:val="24"/>
        </w:rPr>
        <w:t>Ataluren</w:t>
      </w:r>
      <w:r w:rsidR="00517140">
        <w:rPr>
          <w:rFonts w:ascii="Times New Roman" w:eastAsia="Calibri" w:hAnsi="Times New Roman" w:cs="Times New Roman"/>
          <w:i/>
          <w:sz w:val="24"/>
          <w:szCs w:val="24"/>
        </w:rPr>
        <w:t>o</w:t>
      </w:r>
      <w:proofErr w:type="spellEnd"/>
      <w:r w:rsidR="00517140">
        <w:rPr>
          <w:rFonts w:ascii="Times New Roman" w:eastAsia="Calibri" w:hAnsi="Times New Roman" w:cs="Times New Roman"/>
          <w:i/>
          <w:sz w:val="24"/>
          <w:szCs w:val="24"/>
        </w:rPr>
        <w:t xml:space="preserve"> </w:t>
      </w:r>
      <w:r w:rsidR="00B54B68">
        <w:rPr>
          <w:rFonts w:ascii="Times New Roman" w:eastAsia="Calibri" w:hAnsi="Times New Roman" w:cs="Times New Roman"/>
          <w:i/>
          <w:sz w:val="24"/>
          <w:szCs w:val="24"/>
        </w:rPr>
        <w:t>250</w:t>
      </w:r>
      <w:r w:rsidR="00517140" w:rsidRPr="00517140">
        <w:rPr>
          <w:rFonts w:ascii="Times New Roman" w:eastAsia="Calibri" w:hAnsi="Times New Roman" w:cs="Times New Roman"/>
          <w:i/>
          <w:sz w:val="24"/>
          <w:szCs w:val="24"/>
        </w:rPr>
        <w:t xml:space="preserve"> mg granul</w:t>
      </w:r>
      <w:r w:rsidR="00517140">
        <w:rPr>
          <w:rFonts w:ascii="Times New Roman" w:eastAsia="Calibri" w:hAnsi="Times New Roman" w:cs="Times New Roman"/>
          <w:i/>
          <w:sz w:val="24"/>
          <w:szCs w:val="24"/>
        </w:rPr>
        <w:t>es</w:t>
      </w:r>
      <w:r w:rsidR="00517140" w:rsidRPr="00517140">
        <w:rPr>
          <w:rFonts w:ascii="Times New Roman" w:eastAsia="Calibri" w:hAnsi="Times New Roman" w:cs="Times New Roman"/>
          <w:i/>
          <w:sz w:val="24"/>
          <w:szCs w:val="24"/>
        </w:rPr>
        <w:t xml:space="preserve"> geriamajai suspensijai</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iCs/>
          <w:sz w:val="24"/>
          <w:szCs w:val="24"/>
        </w:rPr>
        <w:t>įsigytų</w:t>
      </w:r>
      <w:r w:rsidRPr="007F5EDF">
        <w:rPr>
          <w:rFonts w:ascii="Times New Roman" w:eastAsia="Calibri" w:hAnsi="Times New Roman" w:cs="Times New Roman"/>
          <w:sz w:val="24"/>
          <w:szCs w:val="24"/>
        </w:rPr>
        <w:t xml:space="preserve"> iš </w:t>
      </w:r>
      <w:r w:rsidR="002B2799" w:rsidRPr="007F5EDF">
        <w:rPr>
          <w:rFonts w:ascii="Times New Roman" w:eastAsia="Calibri" w:hAnsi="Times New Roman" w:cs="Times New Roman"/>
          <w:bCs/>
          <w:sz w:val="24"/>
          <w:szCs w:val="24"/>
        </w:rPr>
        <w:t>tiek</w:t>
      </w:r>
      <w:r w:rsidR="00AD56EA" w:rsidRPr="007F5EDF">
        <w:rPr>
          <w:rFonts w:ascii="Times New Roman" w:eastAsia="Calibri" w:hAnsi="Times New Roman" w:cs="Times New Roman"/>
          <w:bCs/>
          <w:sz w:val="24"/>
          <w:szCs w:val="24"/>
        </w:rPr>
        <w:t>ė</w:t>
      </w:r>
      <w:r w:rsidR="002B2799" w:rsidRPr="007F5EDF">
        <w:rPr>
          <w:rFonts w:ascii="Times New Roman" w:eastAsia="Calibri" w:hAnsi="Times New Roman" w:cs="Times New Roman"/>
          <w:bCs/>
          <w:sz w:val="24"/>
          <w:szCs w:val="24"/>
        </w:rPr>
        <w:t xml:space="preserve">jo </w:t>
      </w:r>
      <w:r w:rsidR="007F5EDF" w:rsidRPr="007F5EDF">
        <w:rPr>
          <w:rFonts w:ascii="Times New Roman" w:hAnsi="Times New Roman" w:cs="Times New Roman"/>
          <w:color w:val="000000"/>
          <w:sz w:val="24"/>
          <w:szCs w:val="24"/>
        </w:rPr>
        <w:t xml:space="preserve">PTC </w:t>
      </w:r>
      <w:proofErr w:type="spellStart"/>
      <w:r w:rsidR="007F5EDF" w:rsidRPr="007F5EDF">
        <w:rPr>
          <w:rFonts w:ascii="Times New Roman" w:hAnsi="Times New Roman" w:cs="Times New Roman"/>
          <w:color w:val="000000"/>
          <w:sz w:val="24"/>
          <w:szCs w:val="24"/>
        </w:rPr>
        <w:t>Therapeutics</w:t>
      </w:r>
      <w:proofErr w:type="spellEnd"/>
      <w:r w:rsidR="007F5EDF" w:rsidRPr="007F5EDF">
        <w:rPr>
          <w:rFonts w:ascii="Times New Roman" w:hAnsi="Times New Roman" w:cs="Times New Roman"/>
          <w:color w:val="000000"/>
          <w:sz w:val="24"/>
          <w:szCs w:val="24"/>
        </w:rPr>
        <w:t xml:space="preserve"> International </w:t>
      </w:r>
      <w:proofErr w:type="spellStart"/>
      <w:r w:rsidR="007F5EDF" w:rsidRPr="007F5EDF">
        <w:rPr>
          <w:rFonts w:ascii="Times New Roman" w:hAnsi="Times New Roman" w:cs="Times New Roman"/>
          <w:color w:val="000000"/>
          <w:sz w:val="24"/>
          <w:szCs w:val="24"/>
        </w:rPr>
        <w:t>Limited</w:t>
      </w:r>
      <w:proofErr w:type="spellEnd"/>
      <w:r w:rsidR="007F5EDF"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7F5EDF" w:rsidRDefault="005B0A33" w:rsidP="005B0A33">
      <w:pPr>
        <w:tabs>
          <w:tab w:val="left" w:pos="1134"/>
        </w:tabs>
        <w:spacing w:after="0"/>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 xml:space="preserve">us </w:t>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t xml:space="preserve">   Darius Vedrickas </w:t>
      </w:r>
    </w:p>
    <w:p w14:paraId="7C6D8F5A"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0F965D2"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AC40E26" w14:textId="3E5F7EBA" w:rsidR="002708AC" w:rsidRDefault="002708AC" w:rsidP="000235EA">
      <w:pPr>
        <w:tabs>
          <w:tab w:val="left" w:pos="900"/>
        </w:tabs>
        <w:spacing w:after="0" w:line="240" w:lineRule="auto"/>
        <w:rPr>
          <w:rFonts w:ascii="Times New Roman" w:eastAsia="Times New Roman" w:hAnsi="Times New Roman" w:cs="Times New Roman"/>
          <w:sz w:val="24"/>
          <w:szCs w:val="24"/>
        </w:rPr>
      </w:pPr>
    </w:p>
    <w:p w14:paraId="708D84E0" w14:textId="002F8761" w:rsidR="002708AC" w:rsidRDefault="002708AC" w:rsidP="000235EA">
      <w:pPr>
        <w:tabs>
          <w:tab w:val="left" w:pos="900"/>
        </w:tabs>
        <w:spacing w:after="0" w:line="240" w:lineRule="auto"/>
        <w:rPr>
          <w:rFonts w:ascii="Times New Roman" w:eastAsia="Times New Roman" w:hAnsi="Times New Roman" w:cs="Times New Roman"/>
          <w:sz w:val="24"/>
          <w:szCs w:val="24"/>
        </w:rPr>
      </w:pPr>
    </w:p>
    <w:p w14:paraId="3A694D69" w14:textId="77777777" w:rsidR="002708AC" w:rsidRPr="007F5EDF" w:rsidRDefault="002708AC" w:rsidP="000235EA">
      <w:pPr>
        <w:tabs>
          <w:tab w:val="left" w:pos="900"/>
        </w:tabs>
        <w:spacing w:after="0" w:line="240" w:lineRule="auto"/>
        <w:rPr>
          <w:rFonts w:ascii="Times New Roman" w:eastAsia="Times New Roman" w:hAnsi="Times New Roman" w:cs="Times New Roman"/>
          <w:sz w:val="24"/>
          <w:szCs w:val="24"/>
        </w:rPr>
      </w:pPr>
    </w:p>
    <w:p w14:paraId="41E7E48D" w14:textId="02C59533" w:rsidR="00A252EC" w:rsidRPr="007F5EDF" w:rsidRDefault="002708AC" w:rsidP="000235EA">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00603277" w:rsidRPr="007F5EDF">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(8 5</w:t>
      </w:r>
      <w:r w:rsidR="002B2799" w:rsidRPr="007F5E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219 7017</w:t>
      </w:r>
      <w:r w:rsidR="00603277" w:rsidRPr="007F5EDF">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julija.grudinke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26C7" w14:textId="77777777" w:rsidR="00C231E2" w:rsidRDefault="00C231E2">
      <w:pPr>
        <w:spacing w:after="0" w:line="240" w:lineRule="auto"/>
      </w:pPr>
      <w:r>
        <w:separator/>
      </w:r>
    </w:p>
  </w:endnote>
  <w:endnote w:type="continuationSeparator" w:id="0">
    <w:p w14:paraId="1BA8445C" w14:textId="77777777" w:rsidR="00C231E2" w:rsidRDefault="00C2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0000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000000"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EE8C" w14:textId="77777777" w:rsidR="00C231E2" w:rsidRDefault="00C231E2">
      <w:pPr>
        <w:spacing w:after="0" w:line="240" w:lineRule="auto"/>
      </w:pPr>
      <w:r>
        <w:separator/>
      </w:r>
    </w:p>
  </w:footnote>
  <w:footnote w:type="continuationSeparator" w:id="0">
    <w:p w14:paraId="7823966C" w14:textId="77777777" w:rsidR="00C231E2" w:rsidRDefault="00C231E2">
      <w:pPr>
        <w:spacing w:after="0" w:line="240" w:lineRule="auto"/>
      </w:pPr>
      <w:r>
        <w:continuationSeparator/>
      </w:r>
    </w:p>
  </w:footnote>
  <w:footnote w:id="1">
    <w:p w14:paraId="20127761" w14:textId="450699CD" w:rsidR="00380BA0" w:rsidRPr="00624806" w:rsidRDefault="00380BA0" w:rsidP="00380BA0">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r w:rsidR="00560531">
        <w:rPr>
          <w:rFonts w:ascii="Times New Roman" w:hAnsi="Times New Roman" w:cs="Times New Roman"/>
        </w:rPr>
        <w:t>.</w:t>
      </w:r>
    </w:p>
  </w:footnote>
  <w:footnote w:id="2">
    <w:p w14:paraId="438F8E27" w14:textId="2B59F580" w:rsidR="00DD25AC" w:rsidRPr="00B85A1A" w:rsidRDefault="00DD25AC" w:rsidP="00DD25AC">
      <w:pPr>
        <w:pStyle w:val="Puslapioinaostekstas"/>
        <w:rPr>
          <w:rFonts w:ascii="Times New Roman" w:hAnsi="Times New Roman" w:cs="Times New Roman"/>
        </w:rPr>
      </w:pPr>
      <w:r w:rsidRPr="00624806">
        <w:rPr>
          <w:rStyle w:val="Puslapioinaosnuoroda"/>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03624F">
        <w:rPr>
          <w:rFonts w:ascii="Times New Roman" w:eastAsia="Times New Roman" w:hAnsi="Times New Roman" w:cs="Times New Roman"/>
        </w:rPr>
        <w:t>11</w:t>
      </w:r>
      <w:r w:rsidR="007D2F0B" w:rsidRPr="00B85A1A">
        <w:rPr>
          <w:rFonts w:ascii="Times New Roman" w:eastAsia="Times New Roman" w:hAnsi="Times New Roman" w:cs="Times New Roman"/>
        </w:rPr>
        <w:t>-</w:t>
      </w:r>
      <w:r w:rsidR="007A7DD3">
        <w:rPr>
          <w:rFonts w:ascii="Times New Roman" w:eastAsia="Times New Roman" w:hAnsi="Times New Roman" w:cs="Times New Roman"/>
        </w:rPr>
        <w:t>1</w:t>
      </w:r>
      <w:r w:rsidR="0003624F">
        <w:rPr>
          <w:rFonts w:ascii="Times New Roman" w:eastAsia="Times New Roman" w:hAnsi="Times New Roman" w:cs="Times New Roman"/>
        </w:rPr>
        <w:t>0</w:t>
      </w:r>
      <w:r w:rsidRPr="00B85A1A">
        <w:rPr>
          <w:rFonts w:ascii="Times New Roman" w:eastAsia="Times New Roman" w:hAnsi="Times New Roman" w:cs="Times New Roman"/>
        </w:rPr>
        <w:t xml:space="preserve"> Komisijos protokolas Nr. RLK-</w:t>
      </w:r>
      <w:r w:rsidR="0003624F">
        <w:rPr>
          <w:rFonts w:ascii="Times New Roman" w:eastAsia="Times New Roman" w:hAnsi="Times New Roman" w:cs="Times New Roman"/>
        </w:rPr>
        <w:t>35</w:t>
      </w:r>
      <w:r w:rsidR="00560531">
        <w:rPr>
          <w:rFonts w:ascii="Times New Roman" w:eastAsia="Times New Roman" w:hAnsi="Times New Roman" w:cs="Times New Roman"/>
        </w:rPr>
        <w:t>.</w:t>
      </w:r>
    </w:p>
  </w:footnote>
  <w:footnote w:id="3">
    <w:p w14:paraId="0D718F6A" w14:textId="39EAD11E" w:rsidR="00661B17" w:rsidRPr="00661B17" w:rsidRDefault="00661B17">
      <w:pPr>
        <w:pStyle w:val="Puslapioinaostekstas"/>
        <w:rPr>
          <w:rFonts w:ascii="Times New Roman" w:hAnsi="Times New Roman" w:cs="Times New Roman"/>
        </w:rPr>
      </w:pPr>
      <w:r w:rsidRPr="00661B17">
        <w:rPr>
          <w:rStyle w:val="Puslapioinaosnuoroda"/>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03624F">
        <w:rPr>
          <w:rFonts w:ascii="Times New Roman" w:eastAsia="Times New Roman" w:hAnsi="Times New Roman" w:cs="Times New Roman"/>
        </w:rPr>
        <w:t>11</w:t>
      </w:r>
      <w:r w:rsidR="004F1C96">
        <w:rPr>
          <w:rFonts w:ascii="Times New Roman" w:eastAsia="Times New Roman" w:hAnsi="Times New Roman" w:cs="Times New Roman"/>
        </w:rPr>
        <w:t>-</w:t>
      </w:r>
      <w:r w:rsidR="007A7DD3">
        <w:rPr>
          <w:rFonts w:ascii="Times New Roman" w:eastAsia="Times New Roman" w:hAnsi="Times New Roman" w:cs="Times New Roman"/>
        </w:rPr>
        <w:t>1</w:t>
      </w:r>
      <w:r w:rsidR="0003624F">
        <w:rPr>
          <w:rFonts w:ascii="Times New Roman" w:eastAsia="Times New Roman" w:hAnsi="Times New Roman" w:cs="Times New Roman"/>
        </w:rPr>
        <w:t>4</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560531">
        <w:rPr>
          <w:rFonts w:ascii="Times New Roman" w:eastAsia="Times New Roman" w:hAnsi="Times New Roman" w:cs="Times New Roman"/>
        </w:rPr>
        <w:t>i:</w:t>
      </w:r>
      <w:r w:rsidR="00BB7501">
        <w:rPr>
          <w:rFonts w:ascii="Times New Roman" w:eastAsia="Times New Roman" w:hAnsi="Times New Roman" w:cs="Times New Roman"/>
        </w:rPr>
        <w:t xml:space="preserve"> Nr. 4K-</w:t>
      </w:r>
      <w:r w:rsidR="0003624F">
        <w:rPr>
          <w:rFonts w:ascii="Times New Roman" w:eastAsia="Times New Roman" w:hAnsi="Times New Roman" w:cs="Times New Roman"/>
        </w:rPr>
        <w:t>8511</w:t>
      </w:r>
      <w:r w:rsidR="00BB7501">
        <w:rPr>
          <w:rFonts w:ascii="Times New Roman" w:eastAsia="Times New Roman" w:hAnsi="Times New Roman" w:cs="Times New Roman"/>
        </w:rPr>
        <w:t xml:space="preserve">, </w:t>
      </w:r>
      <w:r w:rsidR="00560531">
        <w:rPr>
          <w:rFonts w:ascii="Times New Roman" w:eastAsia="Times New Roman" w:hAnsi="Times New Roman" w:cs="Times New Roman"/>
        </w:rPr>
        <w:t xml:space="preserve">Nr. 4K-8512, </w:t>
      </w:r>
      <w:r w:rsidR="004F1C96" w:rsidRPr="00B05933">
        <w:rPr>
          <w:rFonts w:ascii="Times New Roman" w:eastAsia="Times New Roman" w:hAnsi="Times New Roman" w:cs="Times New Roman"/>
        </w:rPr>
        <w:t>Nr.</w:t>
      </w:r>
      <w:r w:rsidR="004F1C96">
        <w:rPr>
          <w:rFonts w:ascii="Times New Roman" w:eastAsia="Times New Roman" w:hAnsi="Times New Roman" w:cs="Times New Roman"/>
        </w:rPr>
        <w:t xml:space="preserve"> 4K-</w:t>
      </w:r>
      <w:r w:rsidR="0003624F">
        <w:rPr>
          <w:rFonts w:ascii="Times New Roman" w:eastAsia="Times New Roman" w:hAnsi="Times New Roman" w:cs="Times New Roman"/>
        </w:rPr>
        <w:t>8514</w:t>
      </w:r>
      <w:r w:rsidR="007A7DD3">
        <w:rPr>
          <w:rFonts w:ascii="Times New Roman" w:eastAsia="Times New Roman" w:hAnsi="Times New Roman" w:cs="Times New Roman"/>
        </w:rPr>
        <w:t xml:space="preserve">, Nr. </w:t>
      </w:r>
      <w:r w:rsidR="007A7DD3" w:rsidRPr="007A7DD3">
        <w:rPr>
          <w:rFonts w:ascii="Times New Roman" w:eastAsia="Times New Roman" w:hAnsi="Times New Roman" w:cs="Times New Roman"/>
        </w:rPr>
        <w:t>4K-</w:t>
      </w:r>
      <w:r w:rsidR="0003624F">
        <w:rPr>
          <w:rFonts w:ascii="Times New Roman" w:eastAsia="Times New Roman" w:hAnsi="Times New Roman" w:cs="Times New Roman"/>
        </w:rPr>
        <w:t>8517</w:t>
      </w:r>
      <w:r w:rsidR="00560531">
        <w:rPr>
          <w:rFonts w:ascii="Times New Roman" w:eastAsia="Times New Roman" w:hAnsi="Times New Roman" w:cs="Times New Roman"/>
        </w:rPr>
        <w:t>.</w:t>
      </w:r>
    </w:p>
  </w:footnote>
  <w:footnote w:id="4">
    <w:p w14:paraId="6427BA29" w14:textId="37AA89C2" w:rsidR="00EE6ACA" w:rsidRPr="007F5EDF" w:rsidRDefault="00887079" w:rsidP="00255661">
      <w:pPr>
        <w:pStyle w:val="Puslapioinaostekstas"/>
        <w:jc w:val="both"/>
        <w:rPr>
          <w:rStyle w:val="Hipersaitas"/>
          <w:rFonts w:ascii="Times New Roman" w:hAnsi="Times New Roman" w:cs="Times New Roman"/>
          <w:color w:val="auto"/>
        </w:rPr>
      </w:pPr>
      <w:r w:rsidRPr="007F5EDF">
        <w:rPr>
          <w:rStyle w:val="Puslapioinaosnuoroda"/>
        </w:rPr>
        <w:footnoteRef/>
      </w:r>
      <w:hyperlink r:id="rId1" w:history="1">
        <w:r w:rsidR="00EE6ACA" w:rsidRPr="007F5EDF">
          <w:rPr>
            <w:rStyle w:val="Hipersaitas"/>
            <w:rFonts w:ascii="Times New Roman" w:hAnsi="Times New Roman" w:cs="Times New Roman"/>
            <w:color w:val="auto"/>
          </w:rPr>
          <w:t>https://ec.europa.eu/health/documents/community-register/html/h902.htm</w:t>
        </w:r>
      </w:hyperlink>
    </w:p>
    <w:p w14:paraId="2AA87A35" w14:textId="500F560F" w:rsidR="00EE6ACA" w:rsidRPr="007F5EDF" w:rsidRDefault="00000000" w:rsidP="00255661">
      <w:pPr>
        <w:pStyle w:val="Puslapioinaostekstas"/>
        <w:jc w:val="both"/>
        <w:rPr>
          <w:rStyle w:val="Hipersaitas"/>
          <w:rFonts w:ascii="Times New Roman" w:hAnsi="Times New Roman" w:cs="Times New Roman"/>
          <w:color w:val="auto"/>
        </w:rPr>
      </w:pPr>
      <w:hyperlink r:id="rId2" w:history="1">
        <w:r w:rsidR="00EE6ACA" w:rsidRPr="007F5EDF">
          <w:rPr>
            <w:rStyle w:val="Hipersaitas"/>
            <w:rFonts w:ascii="Times New Roman" w:hAnsi="Times New Roman" w:cs="Times New Roman"/>
            <w:color w:val="auto"/>
          </w:rPr>
          <w:t>https://vapris.vvkt.lt/vvkt-web/public/medications/view/25034</w:t>
        </w:r>
      </w:hyperlink>
    </w:p>
    <w:p w14:paraId="7EEF33E5" w14:textId="7363A073" w:rsidR="00887079" w:rsidRPr="007F5EDF" w:rsidRDefault="00000000" w:rsidP="00420A68">
      <w:pPr>
        <w:pStyle w:val="Puslapioinaostekstas"/>
        <w:jc w:val="both"/>
        <w:rPr>
          <w:rFonts w:ascii="Times New Roman" w:hAnsi="Times New Roman" w:cs="Times New Roman"/>
        </w:rPr>
      </w:pPr>
      <w:hyperlink r:id="rId3" w:history="1">
        <w:r w:rsidR="00EE6ACA" w:rsidRPr="007F5EDF">
          <w:rPr>
            <w:rStyle w:val="Hipersaitas"/>
            <w:rFonts w:ascii="Times New Roman" w:hAnsi="Times New Roman" w:cs="Times New Roman"/>
            <w:color w:val="auto"/>
          </w:rPr>
          <w:t>https://vapris.vvkt.lt/vvkt-web/public/medications/view/25035</w:t>
        </w:r>
      </w:hyperlink>
      <w:r w:rsidR="00704BE1" w:rsidRPr="007F5EDF">
        <w:rPr>
          <w:rStyle w:val="Hipersaitas"/>
          <w:rFonts w:ascii="Times New Roman" w:hAnsi="Times New Roman" w:cs="Times New Roman"/>
          <w:color w:val="auto"/>
        </w:rPr>
        <w:t>;</w:t>
      </w:r>
    </w:p>
  </w:footnote>
  <w:footnote w:id="5">
    <w:p w14:paraId="1A1D2457" w14:textId="368F0335" w:rsidR="00380BA0" w:rsidRPr="007F5EDF" w:rsidRDefault="00380BA0" w:rsidP="00AD198A">
      <w:pPr>
        <w:pStyle w:val="Puslapioinaostekstas"/>
        <w:jc w:val="both"/>
        <w:rPr>
          <w:rFonts w:ascii="Times New Roman" w:hAnsi="Times New Roman" w:cs="Times New Roman"/>
        </w:rPr>
      </w:pPr>
      <w:r w:rsidRPr="007F5EDF">
        <w:rPr>
          <w:rStyle w:val="Puslapioinaosnuoroda"/>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C17CB3">
        <w:rPr>
          <w:rFonts w:ascii="Times New Roman" w:eastAsia="Calibri" w:hAnsi="Times New Roman" w:cs="Times New Roman"/>
          <w:szCs w:val="24"/>
        </w:rPr>
        <w:t>1</w:t>
      </w:r>
      <w:r w:rsidR="00B54B68">
        <w:rPr>
          <w:rFonts w:ascii="Times New Roman" w:eastAsia="Calibri" w:hAnsi="Times New Roman" w:cs="Times New Roman"/>
          <w:szCs w:val="24"/>
        </w:rPr>
        <w:t>2</w:t>
      </w:r>
      <w:r w:rsidR="007D2F0B" w:rsidRPr="007F5EDF">
        <w:rPr>
          <w:rFonts w:ascii="Times New Roman" w:eastAsia="Calibri" w:hAnsi="Times New Roman" w:cs="Times New Roman"/>
          <w:szCs w:val="24"/>
        </w:rPr>
        <w:t>-</w:t>
      </w:r>
      <w:r w:rsidR="00B54B68">
        <w:rPr>
          <w:rFonts w:ascii="Times New Roman" w:eastAsia="Calibri" w:hAnsi="Times New Roman" w:cs="Times New Roman"/>
          <w:szCs w:val="24"/>
        </w:rPr>
        <w:t>0</w:t>
      </w:r>
      <w:r w:rsidR="00C17CB3">
        <w:rPr>
          <w:rFonts w:ascii="Times New Roman" w:eastAsia="Calibri" w:hAnsi="Times New Roman" w:cs="Times New Roman"/>
          <w:szCs w:val="24"/>
        </w:rPr>
        <w:t>8</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B54B68">
        <w:rPr>
          <w:rFonts w:ascii="Times New Roman" w:eastAsia="Calibri" w:hAnsi="Times New Roman" w:cs="Times New Roman"/>
          <w:szCs w:val="24"/>
        </w:rPr>
        <w:t>100</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6E97"/>
    <w:rsid w:val="00026F0F"/>
    <w:rsid w:val="0003624F"/>
    <w:rsid w:val="00036A1A"/>
    <w:rsid w:val="00041E40"/>
    <w:rsid w:val="0004399C"/>
    <w:rsid w:val="000532B0"/>
    <w:rsid w:val="00053836"/>
    <w:rsid w:val="000555F7"/>
    <w:rsid w:val="00057F5A"/>
    <w:rsid w:val="00060915"/>
    <w:rsid w:val="00066074"/>
    <w:rsid w:val="00066E27"/>
    <w:rsid w:val="00072683"/>
    <w:rsid w:val="0009012B"/>
    <w:rsid w:val="00090D3D"/>
    <w:rsid w:val="00095E2B"/>
    <w:rsid w:val="000A01B4"/>
    <w:rsid w:val="000A049A"/>
    <w:rsid w:val="000A1623"/>
    <w:rsid w:val="000B39C8"/>
    <w:rsid w:val="000B63C4"/>
    <w:rsid w:val="000C4049"/>
    <w:rsid w:val="000D2B9E"/>
    <w:rsid w:val="000D2D59"/>
    <w:rsid w:val="000D4C21"/>
    <w:rsid w:val="000D5124"/>
    <w:rsid w:val="000D7557"/>
    <w:rsid w:val="000D7EA9"/>
    <w:rsid w:val="000E365F"/>
    <w:rsid w:val="000E4C54"/>
    <w:rsid w:val="000E5ADB"/>
    <w:rsid w:val="000F5D3B"/>
    <w:rsid w:val="00100B19"/>
    <w:rsid w:val="001014E7"/>
    <w:rsid w:val="00101D97"/>
    <w:rsid w:val="00104B76"/>
    <w:rsid w:val="0010614B"/>
    <w:rsid w:val="00113011"/>
    <w:rsid w:val="00116548"/>
    <w:rsid w:val="00117157"/>
    <w:rsid w:val="001217B9"/>
    <w:rsid w:val="00124447"/>
    <w:rsid w:val="0012489C"/>
    <w:rsid w:val="001332BC"/>
    <w:rsid w:val="001406A0"/>
    <w:rsid w:val="00143D28"/>
    <w:rsid w:val="00150F16"/>
    <w:rsid w:val="001621B6"/>
    <w:rsid w:val="00164EAF"/>
    <w:rsid w:val="001655E4"/>
    <w:rsid w:val="00170736"/>
    <w:rsid w:val="0018108B"/>
    <w:rsid w:val="00192521"/>
    <w:rsid w:val="00193A9A"/>
    <w:rsid w:val="001956C8"/>
    <w:rsid w:val="00196361"/>
    <w:rsid w:val="001B4AE3"/>
    <w:rsid w:val="001C0205"/>
    <w:rsid w:val="001C6C41"/>
    <w:rsid w:val="001D7AD1"/>
    <w:rsid w:val="001E20D3"/>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08AC"/>
    <w:rsid w:val="002711C3"/>
    <w:rsid w:val="00285673"/>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E107F"/>
    <w:rsid w:val="002E1B27"/>
    <w:rsid w:val="002E272B"/>
    <w:rsid w:val="002E3895"/>
    <w:rsid w:val="002E44D7"/>
    <w:rsid w:val="002E5B40"/>
    <w:rsid w:val="002E69EC"/>
    <w:rsid w:val="002E77B9"/>
    <w:rsid w:val="00300469"/>
    <w:rsid w:val="00305E5E"/>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D542D"/>
    <w:rsid w:val="003E4388"/>
    <w:rsid w:val="004045AD"/>
    <w:rsid w:val="00406E07"/>
    <w:rsid w:val="0041101D"/>
    <w:rsid w:val="004165C5"/>
    <w:rsid w:val="00420A68"/>
    <w:rsid w:val="00421460"/>
    <w:rsid w:val="00424FCA"/>
    <w:rsid w:val="00425E7C"/>
    <w:rsid w:val="004265A1"/>
    <w:rsid w:val="0043239D"/>
    <w:rsid w:val="004334B6"/>
    <w:rsid w:val="004436E3"/>
    <w:rsid w:val="004502D8"/>
    <w:rsid w:val="00450B4F"/>
    <w:rsid w:val="00454143"/>
    <w:rsid w:val="00461A54"/>
    <w:rsid w:val="00464BF4"/>
    <w:rsid w:val="0047021F"/>
    <w:rsid w:val="004707A8"/>
    <w:rsid w:val="00480414"/>
    <w:rsid w:val="0048076F"/>
    <w:rsid w:val="00480B3F"/>
    <w:rsid w:val="00483295"/>
    <w:rsid w:val="00484049"/>
    <w:rsid w:val="00486EF4"/>
    <w:rsid w:val="0049457A"/>
    <w:rsid w:val="00496492"/>
    <w:rsid w:val="004A567D"/>
    <w:rsid w:val="004A7607"/>
    <w:rsid w:val="004B2C65"/>
    <w:rsid w:val="004C218F"/>
    <w:rsid w:val="004C2923"/>
    <w:rsid w:val="004C7BCF"/>
    <w:rsid w:val="004D3BF4"/>
    <w:rsid w:val="004D4DD6"/>
    <w:rsid w:val="004D4F26"/>
    <w:rsid w:val="004D5BD6"/>
    <w:rsid w:val="004E690C"/>
    <w:rsid w:val="004F1C96"/>
    <w:rsid w:val="004F7328"/>
    <w:rsid w:val="0050297B"/>
    <w:rsid w:val="00511ED0"/>
    <w:rsid w:val="00514029"/>
    <w:rsid w:val="00517032"/>
    <w:rsid w:val="00517140"/>
    <w:rsid w:val="00527B2C"/>
    <w:rsid w:val="00533A35"/>
    <w:rsid w:val="00533EF3"/>
    <w:rsid w:val="00541F84"/>
    <w:rsid w:val="005459EF"/>
    <w:rsid w:val="00546CDA"/>
    <w:rsid w:val="0055176E"/>
    <w:rsid w:val="00551DBC"/>
    <w:rsid w:val="00556D42"/>
    <w:rsid w:val="00557992"/>
    <w:rsid w:val="00560531"/>
    <w:rsid w:val="0056156A"/>
    <w:rsid w:val="005639CD"/>
    <w:rsid w:val="00563D9A"/>
    <w:rsid w:val="00565E2A"/>
    <w:rsid w:val="00566911"/>
    <w:rsid w:val="00573C82"/>
    <w:rsid w:val="00580CDD"/>
    <w:rsid w:val="005827DC"/>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5E7EBB"/>
    <w:rsid w:val="00603277"/>
    <w:rsid w:val="00603406"/>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90C69"/>
    <w:rsid w:val="006A2CB9"/>
    <w:rsid w:val="006A49A9"/>
    <w:rsid w:val="006A5EE0"/>
    <w:rsid w:val="006C4647"/>
    <w:rsid w:val="006C56FB"/>
    <w:rsid w:val="006C578E"/>
    <w:rsid w:val="006D0305"/>
    <w:rsid w:val="006D29A5"/>
    <w:rsid w:val="006D358A"/>
    <w:rsid w:val="006E01C5"/>
    <w:rsid w:val="006E6F17"/>
    <w:rsid w:val="006E7C09"/>
    <w:rsid w:val="006F0D8D"/>
    <w:rsid w:val="006F4100"/>
    <w:rsid w:val="006F7664"/>
    <w:rsid w:val="007015B0"/>
    <w:rsid w:val="00704BE1"/>
    <w:rsid w:val="00713125"/>
    <w:rsid w:val="0071752D"/>
    <w:rsid w:val="00720986"/>
    <w:rsid w:val="00726679"/>
    <w:rsid w:val="00726D5B"/>
    <w:rsid w:val="007345AD"/>
    <w:rsid w:val="00736BEC"/>
    <w:rsid w:val="007407B4"/>
    <w:rsid w:val="0074131E"/>
    <w:rsid w:val="007472E7"/>
    <w:rsid w:val="007520CF"/>
    <w:rsid w:val="0075413D"/>
    <w:rsid w:val="00754637"/>
    <w:rsid w:val="00762D77"/>
    <w:rsid w:val="00771957"/>
    <w:rsid w:val="0077475C"/>
    <w:rsid w:val="00776A1D"/>
    <w:rsid w:val="00795C88"/>
    <w:rsid w:val="007A66DB"/>
    <w:rsid w:val="007A7DD3"/>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12B90"/>
    <w:rsid w:val="00923D61"/>
    <w:rsid w:val="00943D15"/>
    <w:rsid w:val="00946694"/>
    <w:rsid w:val="00947AEC"/>
    <w:rsid w:val="00953D13"/>
    <w:rsid w:val="009566DA"/>
    <w:rsid w:val="00960E06"/>
    <w:rsid w:val="009610D1"/>
    <w:rsid w:val="00966CD7"/>
    <w:rsid w:val="00967AED"/>
    <w:rsid w:val="009844EB"/>
    <w:rsid w:val="00996F3B"/>
    <w:rsid w:val="009A4E35"/>
    <w:rsid w:val="009A504E"/>
    <w:rsid w:val="009B16B8"/>
    <w:rsid w:val="009B555C"/>
    <w:rsid w:val="009B7AB1"/>
    <w:rsid w:val="009C2D88"/>
    <w:rsid w:val="009C2F96"/>
    <w:rsid w:val="009C49D6"/>
    <w:rsid w:val="009C4CC6"/>
    <w:rsid w:val="009D0F4A"/>
    <w:rsid w:val="009D24A3"/>
    <w:rsid w:val="009E6788"/>
    <w:rsid w:val="009E701B"/>
    <w:rsid w:val="009F0156"/>
    <w:rsid w:val="009F324E"/>
    <w:rsid w:val="009F532F"/>
    <w:rsid w:val="00A04FE7"/>
    <w:rsid w:val="00A0587D"/>
    <w:rsid w:val="00A14C68"/>
    <w:rsid w:val="00A21C8B"/>
    <w:rsid w:val="00A23CEC"/>
    <w:rsid w:val="00A252EC"/>
    <w:rsid w:val="00A27457"/>
    <w:rsid w:val="00A30A6D"/>
    <w:rsid w:val="00A35EEB"/>
    <w:rsid w:val="00A46900"/>
    <w:rsid w:val="00A46FA7"/>
    <w:rsid w:val="00A47FC1"/>
    <w:rsid w:val="00A524CB"/>
    <w:rsid w:val="00A54CDE"/>
    <w:rsid w:val="00A62DC6"/>
    <w:rsid w:val="00A63A0B"/>
    <w:rsid w:val="00A64223"/>
    <w:rsid w:val="00A67326"/>
    <w:rsid w:val="00A71426"/>
    <w:rsid w:val="00A7230D"/>
    <w:rsid w:val="00A72425"/>
    <w:rsid w:val="00A73561"/>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453"/>
    <w:rsid w:val="00B378AB"/>
    <w:rsid w:val="00B46413"/>
    <w:rsid w:val="00B4644A"/>
    <w:rsid w:val="00B53066"/>
    <w:rsid w:val="00B53C56"/>
    <w:rsid w:val="00B54B68"/>
    <w:rsid w:val="00B57DD6"/>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40A5"/>
    <w:rsid w:val="00BE5272"/>
    <w:rsid w:val="00BF0A06"/>
    <w:rsid w:val="00BF1A66"/>
    <w:rsid w:val="00BF20A7"/>
    <w:rsid w:val="00BF6B3C"/>
    <w:rsid w:val="00C13439"/>
    <w:rsid w:val="00C1666C"/>
    <w:rsid w:val="00C17CB3"/>
    <w:rsid w:val="00C2082E"/>
    <w:rsid w:val="00C231E2"/>
    <w:rsid w:val="00C33B14"/>
    <w:rsid w:val="00C3509B"/>
    <w:rsid w:val="00C41975"/>
    <w:rsid w:val="00C47D92"/>
    <w:rsid w:val="00C55E94"/>
    <w:rsid w:val="00C57A7E"/>
    <w:rsid w:val="00C717BD"/>
    <w:rsid w:val="00C9152C"/>
    <w:rsid w:val="00C924D5"/>
    <w:rsid w:val="00C965A3"/>
    <w:rsid w:val="00CA1633"/>
    <w:rsid w:val="00CA1640"/>
    <w:rsid w:val="00CA5077"/>
    <w:rsid w:val="00CB0616"/>
    <w:rsid w:val="00CB3839"/>
    <w:rsid w:val="00CC4C43"/>
    <w:rsid w:val="00CD11D6"/>
    <w:rsid w:val="00CD76FC"/>
    <w:rsid w:val="00CE216C"/>
    <w:rsid w:val="00CE7EBE"/>
    <w:rsid w:val="00CF38A6"/>
    <w:rsid w:val="00D01F1E"/>
    <w:rsid w:val="00D02AB1"/>
    <w:rsid w:val="00D115A0"/>
    <w:rsid w:val="00D152D2"/>
    <w:rsid w:val="00D20F19"/>
    <w:rsid w:val="00D21D10"/>
    <w:rsid w:val="00D236FC"/>
    <w:rsid w:val="00D24727"/>
    <w:rsid w:val="00D24B35"/>
    <w:rsid w:val="00D27450"/>
    <w:rsid w:val="00D31C61"/>
    <w:rsid w:val="00D323EE"/>
    <w:rsid w:val="00D332DA"/>
    <w:rsid w:val="00D35E48"/>
    <w:rsid w:val="00D36348"/>
    <w:rsid w:val="00D4015F"/>
    <w:rsid w:val="00D41ACE"/>
    <w:rsid w:val="00D61722"/>
    <w:rsid w:val="00D62269"/>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20D1"/>
    <w:rsid w:val="00E04DD5"/>
    <w:rsid w:val="00E0636B"/>
    <w:rsid w:val="00E0688F"/>
    <w:rsid w:val="00E06A53"/>
    <w:rsid w:val="00E12B60"/>
    <w:rsid w:val="00E15DE9"/>
    <w:rsid w:val="00E24059"/>
    <w:rsid w:val="00E25EF0"/>
    <w:rsid w:val="00E31833"/>
    <w:rsid w:val="00E344F5"/>
    <w:rsid w:val="00E3602F"/>
    <w:rsid w:val="00E437B5"/>
    <w:rsid w:val="00E4408D"/>
    <w:rsid w:val="00E440CF"/>
    <w:rsid w:val="00E45EC7"/>
    <w:rsid w:val="00E46A15"/>
    <w:rsid w:val="00E5333C"/>
    <w:rsid w:val="00E56004"/>
    <w:rsid w:val="00E57B51"/>
    <w:rsid w:val="00E71EA0"/>
    <w:rsid w:val="00E7429F"/>
    <w:rsid w:val="00E744F1"/>
    <w:rsid w:val="00E83E81"/>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1B27"/>
    <w:rsid w:val="00EF20A9"/>
    <w:rsid w:val="00EF28E5"/>
    <w:rsid w:val="00EF28F6"/>
    <w:rsid w:val="00EF3E40"/>
    <w:rsid w:val="00F0388D"/>
    <w:rsid w:val="00F072DF"/>
    <w:rsid w:val="00F12190"/>
    <w:rsid w:val="00F12B35"/>
    <w:rsid w:val="00F12CA4"/>
    <w:rsid w:val="00F143A0"/>
    <w:rsid w:val="00F14C8B"/>
    <w:rsid w:val="00F16A06"/>
    <w:rsid w:val="00F2100E"/>
    <w:rsid w:val="00F22060"/>
    <w:rsid w:val="00F477E9"/>
    <w:rsid w:val="00F56982"/>
    <w:rsid w:val="00F604B6"/>
    <w:rsid w:val="00F62DD6"/>
    <w:rsid w:val="00F64F22"/>
    <w:rsid w:val="00F7006E"/>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082"/>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2963</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2022-12-19T08:16:00Z</dcterms:created>
  <dcterms:modified xsi:type="dcterms:W3CDTF">2022-12-19T08:16:00Z</dcterms:modified>
</cp:coreProperties>
</file>