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BF3943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20875537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8A38CD" w:rsidRDefault="001F5723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3085"/>
      </w:tblGrid>
      <w:tr w:rsidR="00E83E81" w:rsidRPr="008A38CD" w14:paraId="3BA34482" w14:textId="77777777" w:rsidTr="003F69E2">
        <w:trPr>
          <w:cantSplit/>
          <w:trHeight w:val="1215"/>
          <w:tblHeader/>
          <w:jc w:val="center"/>
        </w:trPr>
        <w:tc>
          <w:tcPr>
            <w:tcW w:w="4678" w:type="dxa"/>
          </w:tcPr>
          <w:p w14:paraId="201A76A3" w14:textId="05EC50F1" w:rsidR="008B421A" w:rsidRDefault="00012C66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Vilniaus miesto savivaldybės administracijai</w:t>
            </w:r>
          </w:p>
          <w:p w14:paraId="62698A5F" w14:textId="0670B1FB" w:rsidR="00B87C47" w:rsidRDefault="00C505DC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Konstitucijos pr. </w:t>
            </w:r>
            <w:r w:rsidR="00074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CCD7E37" w14:textId="1B966CF4" w:rsidR="001F5723" w:rsidRDefault="00C505DC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074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601</w:t>
            </w:r>
            <w:r w:rsidR="00DC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</w:t>
            </w:r>
            <w:r w:rsidR="004E6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3B20351F" w14:textId="6BE440F9" w:rsidR="00774C2A" w:rsidRPr="0007467C" w:rsidRDefault="00774C2A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r w:rsidR="0007467C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  <w:t>savivaldybe</w:t>
            </w:r>
            <w:r w:rsidR="0007467C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val="en-US"/>
              </w:rPr>
              <w:t>@vilnius.lt</w:t>
            </w:r>
          </w:p>
          <w:p w14:paraId="4AC7C78F" w14:textId="01A08D94" w:rsidR="004E68BC" w:rsidRDefault="004E68BC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7640737" w14:textId="77777777" w:rsidR="004E17D9" w:rsidRDefault="004E17D9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4FCDCD" w14:textId="77777777" w:rsidR="001F5723" w:rsidRDefault="001F5723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37D8B25" w:rsidR="004E17D9" w:rsidRPr="00774C2A" w:rsidRDefault="004E17D9" w:rsidP="00B0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87122" w14:textId="1C013C47" w:rsidR="00E83E81" w:rsidRPr="008009F3" w:rsidRDefault="00E83E81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03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15CE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7467C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15CE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1EFA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0B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4FA433F4" w:rsidR="00E83E81" w:rsidRDefault="00E83E81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07467C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2022-07-2</w:t>
            </w:r>
            <w:r w:rsidR="008009F3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96A009D" w14:textId="7FC4E1A6" w:rsidR="00DE157B" w:rsidRDefault="00DE157B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3F11A2FA" w14:textId="390A4D04" w:rsidR="00DE157B" w:rsidRPr="008009F3" w:rsidRDefault="00DE157B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2022-07-28</w:t>
            </w:r>
          </w:p>
          <w:p w14:paraId="05C385A4" w14:textId="2E9D7B75" w:rsidR="00B87C47" w:rsidRPr="008009F3" w:rsidRDefault="00B87C47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7392300" w14:textId="77777777" w:rsidR="00A75945" w:rsidRPr="008009F3" w:rsidRDefault="00846A67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326FD488" w:rsidR="001F5723" w:rsidRPr="008009F3" w:rsidRDefault="001F5723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009F3" w:rsidRDefault="00E83E81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5B3952DA" w:rsidR="00E83E81" w:rsidRDefault="00E83E81" w:rsidP="00B06465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12C66C9" w14:textId="5F7014F2" w:rsidR="00DE157B" w:rsidRDefault="00DE157B" w:rsidP="00B06465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05F47" w14:textId="652A95AD" w:rsidR="00DE157B" w:rsidRPr="008009F3" w:rsidRDefault="00DE157B" w:rsidP="00B06465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8009F3" w:rsidRDefault="000E4C54" w:rsidP="00B0646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E309890" w14:textId="36AB5FA2" w:rsidR="00E83E81" w:rsidRPr="008009F3" w:rsidRDefault="00E83E81" w:rsidP="00B06465">
            <w:pPr>
              <w:tabs>
                <w:tab w:val="right" w:pos="1764"/>
              </w:tabs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61EFA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EFA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8009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DF90C5" w14:textId="77777777" w:rsidR="00B87C47" w:rsidRDefault="008009F3" w:rsidP="00B064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109829301"/>
            <w:r w:rsidRPr="008009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A51-104284/22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09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(3.3.9.1E-AD24)</w:t>
            </w:r>
            <w:bookmarkEnd w:id="1"/>
          </w:p>
          <w:p w14:paraId="26739837" w14:textId="55EE8619" w:rsidR="00DE157B" w:rsidRPr="008009F3" w:rsidRDefault="00B958D9" w:rsidP="00B06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3S-1732</w:t>
            </w:r>
          </w:p>
        </w:tc>
      </w:tr>
    </w:tbl>
    <w:p w14:paraId="06D945BA" w14:textId="01E3EDE1" w:rsidR="000A3950" w:rsidRPr="000361D4" w:rsidRDefault="000A3950" w:rsidP="00B064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1D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5854A146" w14:textId="77777777" w:rsidR="000A3950" w:rsidRPr="000361D4" w:rsidRDefault="000A3950" w:rsidP="00B06465">
      <w:pPr>
        <w:tabs>
          <w:tab w:val="left" w:pos="127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BD6D1" w14:textId="77777777" w:rsidR="000A3950" w:rsidRPr="000361D4" w:rsidRDefault="000A3950" w:rsidP="00B06465">
      <w:pPr>
        <w:tabs>
          <w:tab w:val="left" w:pos="127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CE857" w14:textId="2B8A1DC8" w:rsidR="000A3950" w:rsidRPr="00834AA4" w:rsidRDefault="000A3950" w:rsidP="00834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2" w:name="_Hlk109828038"/>
      <w:r w:rsidRPr="00834AA4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3" w:name="_Hlk71790648"/>
      <w:r w:rsidR="003F69E2" w:rsidRPr="00834AA4">
        <w:rPr>
          <w:rFonts w:ascii="Times New Roman" w:eastAsia="Calibri" w:hAnsi="Times New Roman" w:cs="Times New Roman"/>
          <w:sz w:val="24"/>
          <w:szCs w:val="24"/>
        </w:rPr>
        <w:t>Vilniaus miesto savivaldybės administracijos</w:t>
      </w:r>
      <w:r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834AA4">
        <w:rPr>
          <w:rFonts w:ascii="Times New Roman" w:eastAsia="Calibri" w:hAnsi="Times New Roman" w:cs="Times New Roman"/>
          <w:sz w:val="24"/>
          <w:szCs w:val="24"/>
        </w:rPr>
        <w:t>(toliau – Perkančioji organizacija) prašymą sutikti</w:t>
      </w:r>
      <w:r w:rsidRPr="00834A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8586A" w:rsidRPr="00834AA4">
        <w:rPr>
          <w:rFonts w:ascii="Times New Roman" w:hAnsi="Times New Roman" w:cs="Times New Roman"/>
          <w:i/>
          <w:iCs/>
          <w:sz w:val="24"/>
          <w:szCs w:val="24"/>
        </w:rPr>
        <w:t>Debesijos</w:t>
      </w:r>
      <w:r w:rsidR="002A0CD7" w:rsidRPr="00834AA4">
        <w:rPr>
          <w:rFonts w:ascii="Times New Roman" w:hAnsi="Times New Roman" w:cs="Times New Roman"/>
          <w:i/>
          <w:iCs/>
          <w:sz w:val="24"/>
          <w:szCs w:val="24"/>
        </w:rPr>
        <w:t xml:space="preserve"> paslaugų</w:t>
      </w:r>
      <w:r w:rsidRPr="00834AA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pirkimą </w:t>
      </w:r>
      <w:r w:rsidRPr="00834AA4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834A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34AA4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</w:t>
      </w:r>
      <w:r w:rsidRPr="00834AA4">
        <w:rPr>
          <w:rFonts w:ascii="Times New Roman" w:hAnsi="Times New Roman" w:cs="Times New Roman"/>
          <w:sz w:val="24"/>
          <w:szCs w:val="24"/>
        </w:rPr>
        <w:t xml:space="preserve">71 straipsnio </w:t>
      </w:r>
      <w:r w:rsidR="006263B6" w:rsidRPr="00834AA4">
        <w:rPr>
          <w:rFonts w:ascii="Times New Roman" w:hAnsi="Times New Roman" w:cs="Times New Roman"/>
          <w:sz w:val="24"/>
          <w:szCs w:val="24"/>
        </w:rPr>
        <w:t>1</w:t>
      </w:r>
      <w:r w:rsidRPr="00834AA4">
        <w:rPr>
          <w:rFonts w:ascii="Times New Roman" w:hAnsi="Times New Roman" w:cs="Times New Roman"/>
          <w:sz w:val="24"/>
          <w:szCs w:val="24"/>
        </w:rPr>
        <w:t xml:space="preserve"> dalies</w:t>
      </w:r>
      <w:r w:rsidR="006263B6" w:rsidRPr="00834AA4">
        <w:rPr>
          <w:rFonts w:ascii="Times New Roman" w:hAnsi="Times New Roman" w:cs="Times New Roman"/>
          <w:sz w:val="24"/>
          <w:szCs w:val="24"/>
        </w:rPr>
        <w:t xml:space="preserve"> 2 punkto </w:t>
      </w:r>
      <w:r w:rsidR="007D0659" w:rsidRPr="00834AA4">
        <w:rPr>
          <w:rFonts w:ascii="Times New Roman" w:hAnsi="Times New Roman" w:cs="Times New Roman"/>
          <w:sz w:val="24"/>
          <w:szCs w:val="24"/>
        </w:rPr>
        <w:t>(</w:t>
      </w:r>
      <w:r w:rsidR="006263B6" w:rsidRPr="00834AA4">
        <w:rPr>
          <w:rFonts w:ascii="Times New Roman" w:hAnsi="Times New Roman" w:cs="Times New Roman"/>
          <w:sz w:val="24"/>
          <w:szCs w:val="24"/>
        </w:rPr>
        <w:t>b</w:t>
      </w:r>
      <w:r w:rsidR="007D0659" w:rsidRPr="00834AA4">
        <w:rPr>
          <w:rFonts w:ascii="Times New Roman" w:hAnsi="Times New Roman" w:cs="Times New Roman"/>
          <w:sz w:val="24"/>
          <w:szCs w:val="24"/>
        </w:rPr>
        <w:t>)</w:t>
      </w:r>
      <w:r w:rsidR="006263B6" w:rsidRPr="00834AA4">
        <w:rPr>
          <w:rFonts w:ascii="Times New Roman" w:hAnsi="Times New Roman" w:cs="Times New Roman"/>
          <w:sz w:val="24"/>
          <w:szCs w:val="24"/>
        </w:rPr>
        <w:t xml:space="preserve"> papunkčio</w:t>
      </w:r>
      <w:r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Pr="00834AA4">
        <w:rPr>
          <w:rFonts w:ascii="Times New Roman" w:eastAsia="Calibri" w:hAnsi="Times New Roman" w:cs="Times New Roman"/>
          <w:sz w:val="24"/>
          <w:szCs w:val="24"/>
        </w:rPr>
        <w:t>nuostatomis.</w:t>
      </w:r>
      <w:r w:rsidRPr="00834A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bookmarkEnd w:id="2"/>
    <w:p w14:paraId="1AEE1444" w14:textId="69A5A5C6" w:rsidR="00A8586A" w:rsidRPr="00463D69" w:rsidRDefault="000A3950" w:rsidP="00834AA4">
      <w:pPr>
        <w:widowControl w:val="0"/>
        <w:tabs>
          <w:tab w:val="left" w:pos="19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69">
        <w:rPr>
          <w:rFonts w:ascii="Times New Roman" w:eastAsia="Calibri" w:hAnsi="Times New Roman" w:cs="Times New Roman"/>
          <w:sz w:val="24"/>
          <w:szCs w:val="24"/>
        </w:rPr>
        <w:t>Tarnybai pateiktame prašyme nurod</w:t>
      </w:r>
      <w:r w:rsidR="00916AB4" w:rsidRPr="00463D69">
        <w:rPr>
          <w:rFonts w:ascii="Times New Roman" w:eastAsia="Calibri" w:hAnsi="Times New Roman" w:cs="Times New Roman"/>
          <w:sz w:val="24"/>
          <w:szCs w:val="24"/>
        </w:rPr>
        <w:t>om</w:t>
      </w:r>
      <w:r w:rsidRPr="00463D69">
        <w:rPr>
          <w:rFonts w:ascii="Times New Roman" w:eastAsia="Calibri" w:hAnsi="Times New Roman" w:cs="Times New Roman"/>
          <w:sz w:val="24"/>
          <w:szCs w:val="24"/>
        </w:rPr>
        <w:t>a, kad</w:t>
      </w:r>
      <w:r w:rsidR="00C655F7" w:rsidRPr="00463D6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9828649"/>
      <w:r w:rsidR="005B22B5" w:rsidRPr="00463D69">
        <w:rPr>
          <w:rFonts w:ascii="Times New Roman" w:eastAsia="Calibri" w:hAnsi="Times New Roman" w:cs="Times New Roman"/>
          <w:sz w:val="24"/>
          <w:szCs w:val="24"/>
        </w:rPr>
        <w:t>Perkančioji organizacija yra įrašyta į Lietuvos Respublikos Vyriausybės nutarimu patvirtintą Saugiojo valstybinio duomenų perdavimo tinklo naudotojų sąrašą</w:t>
      </w:r>
      <w:bookmarkEnd w:id="4"/>
      <w:r w:rsidR="009720D8" w:rsidRPr="00463D6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B12129" w:rsidRPr="00463D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1863" w:rsidRPr="00463D69">
        <w:rPr>
          <w:rFonts w:ascii="Times New Roman" w:eastAsia="Calibri" w:hAnsi="Times New Roman" w:cs="Times New Roman"/>
          <w:sz w:val="24"/>
          <w:szCs w:val="24"/>
        </w:rPr>
        <w:t>Š</w:t>
      </w:r>
      <w:r w:rsidR="001057A7" w:rsidRPr="00463D69">
        <w:rPr>
          <w:rFonts w:ascii="Times New Roman" w:eastAsia="Calibri" w:hAnsi="Times New Roman" w:cs="Times New Roman"/>
          <w:sz w:val="24"/>
          <w:szCs w:val="24"/>
        </w:rPr>
        <w:t>iuo metu galiojanči</w:t>
      </w:r>
      <w:r w:rsidR="00581863" w:rsidRPr="00463D69">
        <w:rPr>
          <w:rFonts w:ascii="Times New Roman" w:eastAsia="Calibri" w:hAnsi="Times New Roman" w:cs="Times New Roman"/>
          <w:sz w:val="24"/>
          <w:szCs w:val="24"/>
        </w:rPr>
        <w:t>o</w:t>
      </w:r>
      <w:r w:rsidR="001057A7" w:rsidRPr="00463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29" w:rsidRPr="00463D69">
        <w:rPr>
          <w:rFonts w:ascii="Times New Roman" w:eastAsia="Calibri" w:hAnsi="Times New Roman" w:cs="Times New Roman"/>
          <w:sz w:val="24"/>
          <w:szCs w:val="24"/>
        </w:rPr>
        <w:t>Lietuvos Respublikos valstybės informacinių išteklių valdymo įstatymo 43</w:t>
      </w:r>
      <w:r w:rsidR="00B12129" w:rsidRPr="00463D69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B12129" w:rsidRPr="00463D69"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30201E" w:rsidRPr="00463D69">
        <w:rPr>
          <w:rFonts w:ascii="Times New Roman" w:eastAsia="Calibri" w:hAnsi="Times New Roman" w:cs="Times New Roman"/>
          <w:sz w:val="24"/>
          <w:szCs w:val="24"/>
        </w:rPr>
        <w:t>1 dal</w:t>
      </w:r>
      <w:r w:rsidR="00581863" w:rsidRPr="00463D69">
        <w:rPr>
          <w:rFonts w:ascii="Times New Roman" w:eastAsia="Calibri" w:hAnsi="Times New Roman" w:cs="Times New Roman"/>
          <w:sz w:val="24"/>
          <w:szCs w:val="24"/>
        </w:rPr>
        <w:t>yje</w:t>
      </w:r>
      <w:r w:rsidR="000545A3" w:rsidRPr="00463D6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581863" w:rsidRPr="00463D69">
        <w:rPr>
          <w:rFonts w:ascii="Times New Roman" w:eastAsia="Calibri" w:hAnsi="Times New Roman" w:cs="Times New Roman"/>
          <w:sz w:val="24"/>
          <w:szCs w:val="24"/>
        </w:rPr>
        <w:t xml:space="preserve"> nustatyta, kad</w:t>
      </w:r>
      <w:r w:rsidR="00B12129" w:rsidRPr="00463D69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30201E" w:rsidRPr="00463D69">
        <w:rPr>
          <w:rFonts w:ascii="Times New Roman" w:hAnsi="Times New Roman" w:cs="Times New Roman"/>
          <w:sz w:val="24"/>
          <w:szCs w:val="24"/>
        </w:rPr>
        <w:t xml:space="preserve">Institucijos, įrašytos į Saugiojo tinklo naudotojų sąrašą, </w:t>
      </w:r>
      <w:r w:rsidR="001F1F94" w:rsidRPr="001F1F94">
        <w:rPr>
          <w:rFonts w:ascii="Times New Roman" w:hAnsi="Times New Roman" w:cs="Times New Roman"/>
          <w:sz w:val="24"/>
          <w:szCs w:val="24"/>
        </w:rPr>
        <w:t>turi teisę laikyti savo valdomus valstybės informacinius išteklius valstybiniuose duomenų centruose</w:t>
      </w:r>
      <w:r w:rsidR="001F1F94">
        <w:rPr>
          <w:rFonts w:ascii="Times New Roman" w:hAnsi="Times New Roman" w:cs="Times New Roman"/>
          <w:sz w:val="24"/>
          <w:szCs w:val="24"/>
        </w:rPr>
        <w:t xml:space="preserve"> &lt;...&gt;</w:t>
      </w:r>
      <w:r w:rsidR="00B12129" w:rsidRPr="00463D69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 w:rsidR="00463D69" w:rsidRPr="00463D69">
        <w:rPr>
          <w:rFonts w:ascii="Times New Roman" w:eastAsia="Calibri" w:hAnsi="Times New Roman" w:cs="Times New Roman"/>
          <w:sz w:val="24"/>
          <w:szCs w:val="24"/>
        </w:rPr>
        <w:t>taip pat nu</w:t>
      </w:r>
      <w:r w:rsidR="00B95834">
        <w:rPr>
          <w:rFonts w:ascii="Times New Roman" w:eastAsia="Calibri" w:hAnsi="Times New Roman" w:cs="Times New Roman"/>
          <w:sz w:val="24"/>
          <w:szCs w:val="24"/>
        </w:rPr>
        <w:t>statyta</w:t>
      </w:r>
      <w:r w:rsidR="00463D69" w:rsidRPr="00463D69">
        <w:rPr>
          <w:rFonts w:ascii="Times New Roman" w:eastAsia="Calibri" w:hAnsi="Times New Roman" w:cs="Times New Roman"/>
          <w:sz w:val="24"/>
          <w:szCs w:val="24"/>
        </w:rPr>
        <w:t xml:space="preserve">, kad </w:t>
      </w:r>
      <w:r w:rsidR="00463D69" w:rsidRPr="00463D69">
        <w:rPr>
          <w:rFonts w:ascii="Times New Roman" w:hAnsi="Times New Roman" w:cs="Times New Roman"/>
          <w:color w:val="000000"/>
          <w:sz w:val="24"/>
          <w:szCs w:val="24"/>
        </w:rPr>
        <w:t>Valstybinių duomenų centrų naudotojai pradeda naudotis valstybinių duomenų centrų paslaugomis ne vėliau kaip 2024 m. sausio 1 d.</w:t>
      </w:r>
      <w:r w:rsidR="00B32E1F" w:rsidRPr="00463D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2C68B6" w14:textId="36CB785C" w:rsidR="00581863" w:rsidRPr="00834AA4" w:rsidRDefault="0081409C" w:rsidP="00834AA4">
      <w:pPr>
        <w:widowControl w:val="0"/>
        <w:tabs>
          <w:tab w:val="left" w:pos="19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6C6FAF">
        <w:rPr>
          <w:rFonts w:ascii="Times New Roman" w:eastAsia="Calibri" w:hAnsi="Times New Roman" w:cs="Times New Roman"/>
          <w:sz w:val="24"/>
          <w:szCs w:val="24"/>
        </w:rPr>
        <w:t xml:space="preserve">pažymi, kad </w:t>
      </w:r>
      <w:r w:rsidR="00B95834">
        <w:rPr>
          <w:rFonts w:ascii="Times New Roman" w:eastAsia="Calibri" w:hAnsi="Times New Roman" w:cs="Times New Roman"/>
          <w:sz w:val="24"/>
          <w:szCs w:val="24"/>
        </w:rPr>
        <w:t xml:space="preserve">įvertinus </w:t>
      </w:r>
      <w:r w:rsidR="001F1F94">
        <w:rPr>
          <w:rFonts w:ascii="Times New Roman" w:eastAsia="Calibri" w:hAnsi="Times New Roman" w:cs="Times New Roman"/>
          <w:sz w:val="24"/>
          <w:szCs w:val="24"/>
        </w:rPr>
        <w:t xml:space="preserve">galiojantį teisinį reglamentavimą ir </w:t>
      </w:r>
      <w:r w:rsidR="00063CA8">
        <w:rPr>
          <w:rFonts w:ascii="Times New Roman" w:eastAsia="Calibri" w:hAnsi="Times New Roman" w:cs="Times New Roman"/>
          <w:sz w:val="24"/>
          <w:szCs w:val="24"/>
        </w:rPr>
        <w:t>sistemiškai aiškinant teisės aktus</w:t>
      </w:r>
      <w:r w:rsidR="001F1F94">
        <w:rPr>
          <w:rFonts w:ascii="Times New Roman" w:eastAsia="Calibri" w:hAnsi="Times New Roman" w:cs="Times New Roman"/>
          <w:sz w:val="24"/>
          <w:szCs w:val="24"/>
        </w:rPr>
        <w:t>, darytina išvada</w:t>
      </w:r>
      <w:r w:rsidR="00063CA8">
        <w:rPr>
          <w:rFonts w:ascii="Times New Roman" w:eastAsia="Calibri" w:hAnsi="Times New Roman" w:cs="Times New Roman"/>
          <w:sz w:val="24"/>
          <w:szCs w:val="24"/>
        </w:rPr>
        <w:t xml:space="preserve">, kad </w:t>
      </w:r>
      <w:r w:rsidR="000F14D6">
        <w:rPr>
          <w:rFonts w:ascii="Times New Roman" w:eastAsia="Calibri" w:hAnsi="Times New Roman" w:cs="Times New Roman"/>
          <w:sz w:val="24"/>
          <w:szCs w:val="24"/>
        </w:rPr>
        <w:t xml:space="preserve">tuo atveju jeigu </w:t>
      </w:r>
      <w:r w:rsidR="006B0347">
        <w:rPr>
          <w:rFonts w:ascii="Times New Roman" w:eastAsia="Calibri" w:hAnsi="Times New Roman" w:cs="Times New Roman"/>
          <w:sz w:val="24"/>
          <w:szCs w:val="24"/>
        </w:rPr>
        <w:t xml:space="preserve">Saugiojo tinklo naudotojų sąraše nurodytos institucijos </w:t>
      </w:r>
      <w:r w:rsidR="000F14D6">
        <w:rPr>
          <w:rFonts w:ascii="Times New Roman" w:eastAsia="Calibri" w:hAnsi="Times New Roman" w:cs="Times New Roman"/>
          <w:sz w:val="24"/>
          <w:szCs w:val="24"/>
        </w:rPr>
        <w:t>pačios (be trečiųjų asmenų paslaugų) nenori</w:t>
      </w:r>
      <w:r w:rsidR="001F1F94">
        <w:rPr>
          <w:rFonts w:ascii="Times New Roman" w:eastAsia="Calibri" w:hAnsi="Times New Roman" w:cs="Times New Roman"/>
          <w:sz w:val="24"/>
          <w:szCs w:val="24"/>
        </w:rPr>
        <w:t xml:space="preserve"> ir (ar) </w:t>
      </w:r>
      <w:r w:rsidR="000F14D6">
        <w:rPr>
          <w:rFonts w:ascii="Times New Roman" w:eastAsia="Calibri" w:hAnsi="Times New Roman" w:cs="Times New Roman"/>
          <w:sz w:val="24"/>
          <w:szCs w:val="24"/>
        </w:rPr>
        <w:t>negali užtikrinti tinkamo valstybės informacinių išteklių saugojimo</w:t>
      </w:r>
      <w:r w:rsidR="00063CA8">
        <w:rPr>
          <w:rFonts w:ascii="Times New Roman" w:eastAsia="Calibri" w:hAnsi="Times New Roman" w:cs="Times New Roman"/>
          <w:sz w:val="24"/>
          <w:szCs w:val="24"/>
        </w:rPr>
        <w:t>,</w:t>
      </w:r>
      <w:r w:rsidR="000F14D6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>j</w:t>
      </w:r>
      <w:r w:rsidR="00063CA8">
        <w:rPr>
          <w:rFonts w:ascii="Times New Roman" w:eastAsia="Calibri" w:hAnsi="Times New Roman" w:cs="Times New Roman"/>
          <w:sz w:val="24"/>
          <w:szCs w:val="24"/>
        </w:rPr>
        <w:t>os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 xml:space="preserve"> privalo </w:t>
      </w:r>
      <w:r w:rsidR="00841641" w:rsidRPr="00834AA4">
        <w:rPr>
          <w:rFonts w:ascii="Times New Roman" w:eastAsia="Calibri" w:hAnsi="Times New Roman" w:cs="Times New Roman"/>
          <w:sz w:val="24"/>
          <w:szCs w:val="24"/>
        </w:rPr>
        <w:t>v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>isų valdomų serverių ir (arba) kitų registrų ir valstybės bei kitų informacinių sistemų įrangą ir du</w:t>
      </w:r>
      <w:r w:rsidR="00056BF0" w:rsidRPr="00834AA4">
        <w:rPr>
          <w:rFonts w:ascii="Times New Roman" w:eastAsia="Calibri" w:hAnsi="Times New Roman" w:cs="Times New Roman"/>
          <w:sz w:val="24"/>
          <w:szCs w:val="24"/>
        </w:rPr>
        <w:t>o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>menis</w:t>
      </w:r>
      <w:r w:rsidR="00056BF0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 xml:space="preserve">laikyti </w:t>
      </w:r>
      <w:r w:rsidR="00B95834" w:rsidRPr="00834AA4">
        <w:rPr>
          <w:rFonts w:ascii="Times New Roman" w:eastAsia="Calibri" w:hAnsi="Times New Roman" w:cs="Times New Roman"/>
          <w:sz w:val="24"/>
          <w:szCs w:val="24"/>
        </w:rPr>
        <w:t>valstybiniuose duomenų centruose</w:t>
      </w:r>
      <w:r w:rsidR="00B95834">
        <w:rPr>
          <w:rFonts w:ascii="Times New Roman" w:eastAsia="Calibri" w:hAnsi="Times New Roman" w:cs="Times New Roman"/>
          <w:sz w:val="24"/>
          <w:szCs w:val="24"/>
        </w:rPr>
        <w:t>, kuri</w:t>
      </w:r>
      <w:r w:rsidR="00B026B3">
        <w:rPr>
          <w:rFonts w:ascii="Times New Roman" w:eastAsia="Calibri" w:hAnsi="Times New Roman" w:cs="Times New Roman"/>
          <w:sz w:val="24"/>
          <w:szCs w:val="24"/>
        </w:rPr>
        <w:t xml:space="preserve">uos tvarko </w:t>
      </w:r>
      <w:bookmarkStart w:id="5" w:name="_Hlk110257721"/>
      <w:r w:rsidR="00876C89">
        <w:rPr>
          <w:rFonts w:ascii="Times New Roman" w:eastAsia="Calibri" w:hAnsi="Times New Roman" w:cs="Times New Roman"/>
          <w:sz w:val="24"/>
          <w:szCs w:val="24"/>
        </w:rPr>
        <w:t>V</w:t>
      </w:r>
      <w:r w:rsidR="00701DEE" w:rsidRPr="00834AA4">
        <w:rPr>
          <w:rFonts w:ascii="Times New Roman" w:eastAsia="Calibri" w:hAnsi="Times New Roman" w:cs="Times New Roman"/>
          <w:sz w:val="24"/>
          <w:szCs w:val="24"/>
        </w:rPr>
        <w:t>alstybinio duomenų centro tvarkytojų sąraš</w:t>
      </w:r>
      <w:bookmarkEnd w:id="5"/>
      <w:r w:rsidR="00B026B3">
        <w:rPr>
          <w:rFonts w:ascii="Times New Roman" w:eastAsia="Calibri" w:hAnsi="Times New Roman" w:cs="Times New Roman"/>
          <w:sz w:val="24"/>
          <w:szCs w:val="24"/>
        </w:rPr>
        <w:t>e</w:t>
      </w:r>
      <w:r w:rsidR="008420C8" w:rsidRPr="00834AA4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B026B3">
        <w:rPr>
          <w:rFonts w:ascii="Times New Roman" w:eastAsia="Calibri" w:hAnsi="Times New Roman" w:cs="Times New Roman"/>
          <w:sz w:val="24"/>
          <w:szCs w:val="24"/>
        </w:rPr>
        <w:t xml:space="preserve"> nurodyti subjektai</w:t>
      </w:r>
      <w:r w:rsidR="00B95834">
        <w:rPr>
          <w:rFonts w:ascii="Times New Roman" w:eastAsia="Calibri" w:hAnsi="Times New Roman" w:cs="Times New Roman"/>
          <w:sz w:val="24"/>
          <w:szCs w:val="24"/>
        </w:rPr>
        <w:t>.</w:t>
      </w:r>
      <w:r w:rsidR="00876C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FAF" w:rsidRPr="00834AA4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B95834">
        <w:rPr>
          <w:rFonts w:ascii="Times New Roman" w:eastAsia="Calibri" w:hAnsi="Times New Roman" w:cs="Times New Roman"/>
          <w:sz w:val="24"/>
          <w:szCs w:val="24"/>
        </w:rPr>
        <w:t xml:space="preserve">privalo vadovautis Įstatymu, </w:t>
      </w:r>
      <w:r w:rsidR="00947424">
        <w:rPr>
          <w:rFonts w:ascii="Times New Roman" w:eastAsia="Calibri" w:hAnsi="Times New Roman" w:cs="Times New Roman"/>
          <w:sz w:val="24"/>
          <w:szCs w:val="24"/>
        </w:rPr>
        <w:t xml:space="preserve">todėl </w:t>
      </w:r>
      <w:r w:rsidR="006C6FAF">
        <w:rPr>
          <w:rFonts w:ascii="Times New Roman" w:eastAsia="Calibri" w:hAnsi="Times New Roman" w:cs="Times New Roman"/>
          <w:sz w:val="24"/>
          <w:szCs w:val="24"/>
        </w:rPr>
        <w:t xml:space="preserve">norėdama įsigyti bet kokias paslaugas, tame tarpe ir valstybės informacinių išteklių saugojimo valstybiniuose duomenų centruose paslaugą, </w:t>
      </w:r>
      <w:r w:rsidR="00381249">
        <w:rPr>
          <w:rFonts w:ascii="Times New Roman" w:eastAsia="Calibri" w:hAnsi="Times New Roman" w:cs="Times New Roman"/>
          <w:sz w:val="24"/>
          <w:szCs w:val="24"/>
        </w:rPr>
        <w:t xml:space="preserve">ji privalo </w:t>
      </w:r>
      <w:r w:rsidR="006C6FAF">
        <w:rPr>
          <w:rFonts w:ascii="Times New Roman" w:eastAsia="Calibri" w:hAnsi="Times New Roman" w:cs="Times New Roman"/>
          <w:sz w:val="24"/>
          <w:szCs w:val="24"/>
        </w:rPr>
        <w:t>vykd</w:t>
      </w:r>
      <w:r w:rsidR="00381249"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="006C6FAF">
        <w:rPr>
          <w:rFonts w:ascii="Times New Roman" w:eastAsia="Calibri" w:hAnsi="Times New Roman" w:cs="Times New Roman"/>
          <w:sz w:val="24"/>
          <w:szCs w:val="24"/>
        </w:rPr>
        <w:t>viešojo pirkimo procedūr</w:t>
      </w:r>
      <w:r w:rsidR="00381249">
        <w:rPr>
          <w:rFonts w:ascii="Times New Roman" w:eastAsia="Calibri" w:hAnsi="Times New Roman" w:cs="Times New Roman"/>
          <w:sz w:val="24"/>
          <w:szCs w:val="24"/>
        </w:rPr>
        <w:t>a</w:t>
      </w:r>
      <w:r w:rsidR="006C6FAF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>Valstybinių duomenų centrų sąraš</w:t>
      </w:r>
      <w:r w:rsidR="00841641" w:rsidRPr="00834AA4">
        <w:rPr>
          <w:rFonts w:ascii="Times New Roman" w:eastAsia="Calibri" w:hAnsi="Times New Roman" w:cs="Times New Roman"/>
          <w:sz w:val="24"/>
          <w:szCs w:val="24"/>
        </w:rPr>
        <w:t>e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41641" w:rsidRPr="00834AA4">
        <w:rPr>
          <w:rFonts w:ascii="Times New Roman" w:eastAsia="Calibri" w:hAnsi="Times New Roman" w:cs="Times New Roman"/>
          <w:sz w:val="24"/>
          <w:szCs w:val="24"/>
        </w:rPr>
        <w:t>šiuo metu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 xml:space="preserve"> yra nurodyti 2 valstybini</w:t>
      </w:r>
      <w:r w:rsidR="00B7065B">
        <w:rPr>
          <w:rFonts w:ascii="Times New Roman" w:eastAsia="Calibri" w:hAnsi="Times New Roman" w:cs="Times New Roman"/>
          <w:sz w:val="24"/>
          <w:szCs w:val="24"/>
        </w:rPr>
        <w:t>ai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 xml:space="preserve"> duomenų centr</w:t>
      </w:r>
      <w:r w:rsidR="00B7065B">
        <w:rPr>
          <w:rFonts w:ascii="Times New Roman" w:eastAsia="Calibri" w:hAnsi="Times New Roman" w:cs="Times New Roman"/>
          <w:sz w:val="24"/>
          <w:szCs w:val="24"/>
        </w:rPr>
        <w:t>ų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 xml:space="preserve"> tvarkytojai: biudžetinė įstaiga Kertinis valstybės telekomunikacijų centras</w:t>
      </w:r>
      <w:r w:rsidR="00C43AB5" w:rsidRPr="00834AA4">
        <w:rPr>
          <w:rFonts w:ascii="Times New Roman" w:eastAsia="Calibri" w:hAnsi="Times New Roman" w:cs="Times New Roman"/>
          <w:sz w:val="24"/>
          <w:szCs w:val="24"/>
        </w:rPr>
        <w:t xml:space="preserve"> (toliau – KVTC)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 xml:space="preserve"> ir akcinė bendrovė Lietuvos radijo ir televizijos centras</w:t>
      </w:r>
      <w:r w:rsidR="00C43AB5" w:rsidRPr="00834AA4">
        <w:rPr>
          <w:rFonts w:ascii="Times New Roman" w:eastAsia="Calibri" w:hAnsi="Times New Roman" w:cs="Times New Roman"/>
          <w:sz w:val="24"/>
          <w:szCs w:val="24"/>
        </w:rPr>
        <w:t xml:space="preserve"> (toliau – LRT)</w:t>
      </w:r>
      <w:r w:rsidR="00581863" w:rsidRPr="00834A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5533C9" w14:textId="2B660DB7" w:rsidR="002D2502" w:rsidRPr="00834AA4" w:rsidRDefault="00D9202D" w:rsidP="0095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A4">
        <w:rPr>
          <w:rFonts w:ascii="Times New Roman" w:hAnsi="Times New Roman" w:cs="Times New Roman"/>
          <w:sz w:val="24"/>
          <w:szCs w:val="24"/>
        </w:rPr>
        <w:lastRenderedPageBreak/>
        <w:t xml:space="preserve">Perkančioji organizacija atlikto rinkos tyrimo metu </w:t>
      </w:r>
      <w:r w:rsidR="00FA1835">
        <w:rPr>
          <w:rFonts w:ascii="Times New Roman" w:hAnsi="Times New Roman" w:cs="Times New Roman"/>
          <w:sz w:val="24"/>
          <w:szCs w:val="24"/>
        </w:rPr>
        <w:t xml:space="preserve">nustatė, kad </w:t>
      </w:r>
      <w:r w:rsidR="00C43AB5" w:rsidRPr="00834AA4">
        <w:rPr>
          <w:rFonts w:ascii="Times New Roman" w:hAnsi="Times New Roman" w:cs="Times New Roman"/>
          <w:sz w:val="24"/>
          <w:szCs w:val="24"/>
        </w:rPr>
        <w:t>tiekė</w:t>
      </w:r>
      <w:r w:rsidR="00FA1835">
        <w:rPr>
          <w:rFonts w:ascii="Times New Roman" w:hAnsi="Times New Roman" w:cs="Times New Roman"/>
          <w:sz w:val="24"/>
          <w:szCs w:val="24"/>
        </w:rPr>
        <w:t xml:space="preserve">jas </w:t>
      </w:r>
      <w:r w:rsidR="00C43AB5" w:rsidRPr="00834AA4">
        <w:rPr>
          <w:rFonts w:ascii="Times New Roman" w:hAnsi="Times New Roman" w:cs="Times New Roman"/>
          <w:sz w:val="24"/>
          <w:szCs w:val="24"/>
        </w:rPr>
        <w:t>KVTC</w:t>
      </w:r>
      <w:r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FA1835">
        <w:rPr>
          <w:rFonts w:ascii="Times New Roman" w:hAnsi="Times New Roman" w:cs="Times New Roman"/>
          <w:sz w:val="24"/>
          <w:szCs w:val="24"/>
        </w:rPr>
        <w:t>šios paslaugos teikti negali</w:t>
      </w:r>
      <w:r w:rsidRPr="00834AA4"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 w:rsidR="0086448D" w:rsidRPr="00834AA4">
        <w:rPr>
          <w:rFonts w:ascii="Times New Roman" w:hAnsi="Times New Roman" w:cs="Times New Roman"/>
          <w:sz w:val="24"/>
          <w:szCs w:val="24"/>
        </w:rPr>
        <w:t>, k</w:t>
      </w:r>
      <w:r w:rsidR="00FA1835">
        <w:rPr>
          <w:rFonts w:ascii="Times New Roman" w:hAnsi="Times New Roman" w:cs="Times New Roman"/>
          <w:sz w:val="24"/>
          <w:szCs w:val="24"/>
        </w:rPr>
        <w:t xml:space="preserve">adangi jis </w:t>
      </w:r>
      <w:r w:rsidR="0086448D" w:rsidRPr="00834AA4">
        <w:rPr>
          <w:rFonts w:ascii="Times New Roman" w:hAnsi="Times New Roman" w:cs="Times New Roman"/>
          <w:sz w:val="24"/>
          <w:szCs w:val="24"/>
        </w:rPr>
        <w:t>neturi teisės dalyvauti viešuosiuose</w:t>
      </w:r>
      <w:r w:rsidR="00C43AB5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86448D" w:rsidRPr="00834AA4">
        <w:rPr>
          <w:rFonts w:ascii="Times New Roman" w:hAnsi="Times New Roman" w:cs="Times New Roman"/>
          <w:sz w:val="24"/>
          <w:szCs w:val="24"/>
        </w:rPr>
        <w:t>pirkimuose kaip paslaugų teikėjas</w:t>
      </w:r>
      <w:r w:rsidR="00876C89">
        <w:rPr>
          <w:rFonts w:ascii="Times New Roman" w:hAnsi="Times New Roman" w:cs="Times New Roman"/>
          <w:sz w:val="24"/>
          <w:szCs w:val="24"/>
        </w:rPr>
        <w:t>, tuo tarpu tiekėjas</w:t>
      </w:r>
      <w:r w:rsidR="00EF3BE8" w:rsidRPr="00834AA4">
        <w:rPr>
          <w:rFonts w:ascii="Times New Roman" w:hAnsi="Times New Roman" w:cs="Times New Roman"/>
          <w:sz w:val="24"/>
          <w:szCs w:val="24"/>
        </w:rPr>
        <w:t xml:space="preserve"> LRT</w:t>
      </w:r>
      <w:r w:rsidR="00DC07ED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EF3BE8" w:rsidRPr="00834AA4">
        <w:rPr>
          <w:rFonts w:ascii="Times New Roman" w:hAnsi="Times New Roman" w:cs="Times New Roman"/>
          <w:sz w:val="24"/>
          <w:szCs w:val="24"/>
        </w:rPr>
        <w:t>informavo, kad yra pasireng</w:t>
      </w:r>
      <w:r w:rsidR="00876C89">
        <w:rPr>
          <w:rFonts w:ascii="Times New Roman" w:hAnsi="Times New Roman" w:cs="Times New Roman"/>
          <w:sz w:val="24"/>
          <w:szCs w:val="24"/>
        </w:rPr>
        <w:t>ęs</w:t>
      </w:r>
      <w:r w:rsidR="00EF3BE8" w:rsidRPr="00834AA4">
        <w:rPr>
          <w:rFonts w:ascii="Times New Roman" w:hAnsi="Times New Roman" w:cs="Times New Roman"/>
          <w:sz w:val="24"/>
          <w:szCs w:val="24"/>
        </w:rPr>
        <w:t xml:space="preserve"> suteikti </w:t>
      </w:r>
      <w:r w:rsidR="00693F6F" w:rsidRPr="00834AA4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="00EF3BE8" w:rsidRPr="00834AA4">
        <w:rPr>
          <w:rFonts w:ascii="Times New Roman" w:hAnsi="Times New Roman" w:cs="Times New Roman"/>
          <w:sz w:val="24"/>
          <w:szCs w:val="24"/>
        </w:rPr>
        <w:t>virtualų serverį, kuriame būtų patalpinta vidutinio greičio kontrolės ir stacionaraus greičio kontrolės programinė įranga</w:t>
      </w:r>
      <w:r w:rsidR="001F425B">
        <w:rPr>
          <w:rFonts w:ascii="Times New Roman" w:hAnsi="Times New Roman" w:cs="Times New Roman"/>
          <w:sz w:val="24"/>
          <w:szCs w:val="24"/>
        </w:rPr>
        <w:t xml:space="preserve"> ir </w:t>
      </w:r>
      <w:r w:rsidR="009511B0">
        <w:rPr>
          <w:rFonts w:ascii="Times New Roman" w:hAnsi="Times New Roman" w:cs="Times New Roman"/>
          <w:sz w:val="24"/>
          <w:szCs w:val="24"/>
        </w:rPr>
        <w:t xml:space="preserve">būtų </w:t>
      </w:r>
      <w:r w:rsidR="00EF3BE8" w:rsidRPr="00834AA4">
        <w:rPr>
          <w:rFonts w:ascii="Times New Roman" w:hAnsi="Times New Roman" w:cs="Times New Roman"/>
          <w:sz w:val="24"/>
          <w:szCs w:val="24"/>
        </w:rPr>
        <w:t xml:space="preserve">saugomi </w:t>
      </w:r>
      <w:r w:rsidR="001F425B">
        <w:rPr>
          <w:rFonts w:ascii="Times New Roman" w:hAnsi="Times New Roman" w:cs="Times New Roman"/>
          <w:sz w:val="24"/>
          <w:szCs w:val="24"/>
        </w:rPr>
        <w:t>bei</w:t>
      </w:r>
      <w:r w:rsidR="001F425B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EF3BE8" w:rsidRPr="00834AA4">
        <w:rPr>
          <w:rFonts w:ascii="Times New Roman" w:hAnsi="Times New Roman" w:cs="Times New Roman"/>
          <w:sz w:val="24"/>
          <w:szCs w:val="24"/>
        </w:rPr>
        <w:t>apdorojami duomenys.</w:t>
      </w:r>
      <w:r w:rsidR="009511B0">
        <w:rPr>
          <w:rFonts w:ascii="Times New Roman" w:hAnsi="Times New Roman" w:cs="Times New Roman"/>
          <w:sz w:val="24"/>
          <w:szCs w:val="24"/>
        </w:rPr>
        <w:t xml:space="preserve"> </w:t>
      </w:r>
      <w:r w:rsidR="00EF3BE8" w:rsidRPr="00834AA4">
        <w:rPr>
          <w:rFonts w:ascii="Times New Roman" w:hAnsi="Times New Roman" w:cs="Times New Roman"/>
          <w:sz w:val="24"/>
          <w:szCs w:val="24"/>
        </w:rPr>
        <w:t>Atsižvelgdama į tai, kad</w:t>
      </w:r>
      <w:r w:rsidR="00693F6F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EF3BE8" w:rsidRPr="00834AA4">
        <w:rPr>
          <w:rFonts w:ascii="Times New Roman" w:hAnsi="Times New Roman" w:cs="Times New Roman"/>
          <w:sz w:val="24"/>
          <w:szCs w:val="24"/>
        </w:rPr>
        <w:t xml:space="preserve">vienas iš dviejų </w:t>
      </w:r>
      <w:r w:rsidR="001F425B">
        <w:rPr>
          <w:rFonts w:ascii="Times New Roman" w:hAnsi="Times New Roman" w:cs="Times New Roman"/>
          <w:sz w:val="24"/>
          <w:szCs w:val="24"/>
        </w:rPr>
        <w:t xml:space="preserve">šią paslaugą suteikti galinčių ir </w:t>
      </w:r>
      <w:r w:rsidR="00EF3BE8" w:rsidRPr="00834AA4">
        <w:rPr>
          <w:rFonts w:ascii="Times New Roman" w:hAnsi="Times New Roman" w:cs="Times New Roman"/>
          <w:sz w:val="24"/>
          <w:szCs w:val="24"/>
        </w:rPr>
        <w:t xml:space="preserve">Valstybinių duomenų centrų sąraše </w:t>
      </w:r>
      <w:r w:rsidR="001F425B">
        <w:rPr>
          <w:rFonts w:ascii="Times New Roman" w:hAnsi="Times New Roman" w:cs="Times New Roman"/>
          <w:sz w:val="24"/>
          <w:szCs w:val="24"/>
        </w:rPr>
        <w:t xml:space="preserve">nurodytų </w:t>
      </w:r>
      <w:r w:rsidR="004B6771" w:rsidRPr="00834AA4">
        <w:rPr>
          <w:rFonts w:ascii="Times New Roman" w:hAnsi="Times New Roman" w:cs="Times New Roman"/>
          <w:sz w:val="24"/>
          <w:szCs w:val="24"/>
        </w:rPr>
        <w:t>tiekėjų</w:t>
      </w:r>
      <w:r w:rsidR="001F425B">
        <w:rPr>
          <w:rFonts w:ascii="Times New Roman" w:hAnsi="Times New Roman" w:cs="Times New Roman"/>
          <w:sz w:val="24"/>
          <w:szCs w:val="24"/>
        </w:rPr>
        <w:t xml:space="preserve"> Pirkimu siekiamų įsigyti paslaugų </w:t>
      </w:r>
      <w:r w:rsidR="00381249">
        <w:rPr>
          <w:rFonts w:ascii="Times New Roman" w:hAnsi="Times New Roman" w:cs="Times New Roman"/>
          <w:sz w:val="24"/>
          <w:szCs w:val="24"/>
        </w:rPr>
        <w:t>suteikti negali</w:t>
      </w:r>
      <w:r w:rsidR="004B6771" w:rsidRPr="00834AA4">
        <w:rPr>
          <w:rFonts w:ascii="Times New Roman" w:hAnsi="Times New Roman" w:cs="Times New Roman"/>
          <w:sz w:val="24"/>
          <w:szCs w:val="24"/>
        </w:rPr>
        <w:t>,</w:t>
      </w:r>
      <w:r w:rsidR="00D4773F" w:rsidRPr="00834AA4">
        <w:rPr>
          <w:rFonts w:ascii="Times New Roman" w:hAnsi="Times New Roman" w:cs="Times New Roman"/>
          <w:sz w:val="24"/>
          <w:szCs w:val="24"/>
        </w:rPr>
        <w:t xml:space="preserve"> t. y. KVTC, </w:t>
      </w:r>
      <w:r w:rsidR="009511B0">
        <w:rPr>
          <w:rFonts w:ascii="Times New Roman" w:hAnsi="Times New Roman" w:cs="Times New Roman"/>
          <w:sz w:val="24"/>
          <w:szCs w:val="24"/>
        </w:rPr>
        <w:t>nurodė, kad</w:t>
      </w:r>
      <w:r w:rsidR="00E56D2E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9511B0">
        <w:rPr>
          <w:rFonts w:ascii="Times New Roman" w:hAnsi="Times New Roman" w:cs="Times New Roman"/>
          <w:sz w:val="24"/>
          <w:szCs w:val="24"/>
        </w:rPr>
        <w:t xml:space="preserve">Pirkime </w:t>
      </w:r>
      <w:r w:rsidR="00E56D2E" w:rsidRPr="00834AA4">
        <w:rPr>
          <w:rFonts w:ascii="Times New Roman" w:hAnsi="Times New Roman" w:cs="Times New Roman"/>
          <w:sz w:val="24"/>
          <w:szCs w:val="24"/>
        </w:rPr>
        <w:t xml:space="preserve">dalyvauti </w:t>
      </w:r>
      <w:r w:rsidR="009511B0">
        <w:rPr>
          <w:rFonts w:ascii="Times New Roman" w:hAnsi="Times New Roman" w:cs="Times New Roman"/>
          <w:sz w:val="24"/>
          <w:szCs w:val="24"/>
        </w:rPr>
        <w:t>negali</w:t>
      </w:r>
      <w:r w:rsidR="001F425B">
        <w:rPr>
          <w:rFonts w:ascii="Times New Roman" w:hAnsi="Times New Roman" w:cs="Times New Roman"/>
          <w:sz w:val="24"/>
          <w:szCs w:val="24"/>
        </w:rPr>
        <w:t xml:space="preserve">, kadangi </w:t>
      </w:r>
      <w:r w:rsidR="009511B0">
        <w:rPr>
          <w:rFonts w:ascii="Times New Roman" w:hAnsi="Times New Roman" w:cs="Times New Roman"/>
          <w:sz w:val="24"/>
          <w:szCs w:val="24"/>
        </w:rPr>
        <w:t>neteikia atlygintinų paslaugų</w:t>
      </w:r>
      <w:r w:rsidR="00E56D2E" w:rsidRPr="00834AA4">
        <w:rPr>
          <w:rFonts w:ascii="Times New Roman" w:hAnsi="Times New Roman" w:cs="Times New Roman"/>
          <w:sz w:val="24"/>
          <w:szCs w:val="24"/>
        </w:rPr>
        <w:t>, Perkanči</w:t>
      </w:r>
      <w:r w:rsidR="00D95DC9">
        <w:rPr>
          <w:rFonts w:ascii="Times New Roman" w:hAnsi="Times New Roman" w:cs="Times New Roman"/>
          <w:sz w:val="24"/>
          <w:szCs w:val="24"/>
        </w:rPr>
        <w:t>o</w:t>
      </w:r>
      <w:r w:rsidR="00E56D2E" w:rsidRPr="00834AA4">
        <w:rPr>
          <w:rFonts w:ascii="Times New Roman" w:hAnsi="Times New Roman" w:cs="Times New Roman"/>
          <w:sz w:val="24"/>
          <w:szCs w:val="24"/>
        </w:rPr>
        <w:t>ji organizacij</w:t>
      </w:r>
      <w:r w:rsidR="00D95DC9">
        <w:rPr>
          <w:rFonts w:ascii="Times New Roman" w:hAnsi="Times New Roman" w:cs="Times New Roman"/>
          <w:sz w:val="24"/>
          <w:szCs w:val="24"/>
        </w:rPr>
        <w:t xml:space="preserve">a padarė išvadą, kad </w:t>
      </w:r>
      <w:r w:rsidR="001F425B">
        <w:rPr>
          <w:rFonts w:ascii="Times New Roman" w:hAnsi="Times New Roman" w:cs="Times New Roman"/>
          <w:sz w:val="24"/>
          <w:szCs w:val="24"/>
        </w:rPr>
        <w:t xml:space="preserve">nagrinėjamu atveju rinkoje yra tik vienas konkretus tiekėjas ir </w:t>
      </w:r>
      <w:r w:rsidR="004427F6">
        <w:rPr>
          <w:rFonts w:ascii="Times New Roman" w:hAnsi="Times New Roman" w:cs="Times New Roman"/>
          <w:sz w:val="24"/>
          <w:szCs w:val="24"/>
        </w:rPr>
        <w:t>P</w:t>
      </w:r>
      <w:r w:rsidR="004427F6">
        <w:rPr>
          <w:rFonts w:ascii="Times New Roman" w:hAnsi="Times New Roman" w:cs="Times New Roman"/>
          <w:sz w:val="24"/>
          <w:szCs w:val="24"/>
        </w:rPr>
        <w:t xml:space="preserve">irkimu </w:t>
      </w:r>
      <w:r w:rsidR="00381249">
        <w:rPr>
          <w:rFonts w:ascii="Times New Roman" w:hAnsi="Times New Roman" w:cs="Times New Roman"/>
          <w:sz w:val="24"/>
          <w:szCs w:val="24"/>
        </w:rPr>
        <w:t xml:space="preserve">siekiamas įsigyti </w:t>
      </w:r>
      <w:r w:rsidR="004610C2">
        <w:rPr>
          <w:rFonts w:ascii="Times New Roman" w:hAnsi="Times New Roman" w:cs="Times New Roman"/>
          <w:sz w:val="24"/>
          <w:szCs w:val="24"/>
        </w:rPr>
        <w:t>debesijos</w:t>
      </w:r>
      <w:r w:rsidR="00E56D2E" w:rsidRPr="00834AA4">
        <w:rPr>
          <w:rFonts w:ascii="Times New Roman" w:hAnsi="Times New Roman" w:cs="Times New Roman"/>
          <w:sz w:val="24"/>
          <w:szCs w:val="24"/>
        </w:rPr>
        <w:t xml:space="preserve"> paslaugas </w:t>
      </w:r>
      <w:r w:rsidR="00381249"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E56D2E" w:rsidRPr="00834AA4">
        <w:rPr>
          <w:rFonts w:ascii="Times New Roman" w:hAnsi="Times New Roman" w:cs="Times New Roman"/>
          <w:sz w:val="24"/>
          <w:szCs w:val="24"/>
        </w:rPr>
        <w:t>gali suteikti tik</w:t>
      </w:r>
      <w:r w:rsidR="0008217B">
        <w:rPr>
          <w:rFonts w:ascii="Times New Roman" w:hAnsi="Times New Roman" w:cs="Times New Roman"/>
          <w:sz w:val="24"/>
          <w:szCs w:val="24"/>
        </w:rPr>
        <w:t xml:space="preserve"> </w:t>
      </w:r>
      <w:r w:rsidR="00E56D2E" w:rsidRPr="00834AA4">
        <w:rPr>
          <w:rFonts w:ascii="Times New Roman" w:hAnsi="Times New Roman" w:cs="Times New Roman"/>
          <w:sz w:val="24"/>
          <w:szCs w:val="24"/>
        </w:rPr>
        <w:t>– AB Lietuvos radijo ir televizijos centras</w:t>
      </w:r>
      <w:r w:rsidR="00404769" w:rsidRPr="00834A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007B1" w14:textId="16601D6A" w:rsidR="00757B5D" w:rsidRPr="00834AA4" w:rsidRDefault="002D2502" w:rsidP="00834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AA4">
        <w:rPr>
          <w:rFonts w:ascii="Times New Roman" w:hAnsi="Times New Roman" w:cs="Times New Roman"/>
          <w:sz w:val="24"/>
          <w:szCs w:val="24"/>
        </w:rPr>
        <w:t xml:space="preserve">Įvertinusi </w:t>
      </w:r>
      <w:r w:rsidR="00757B5D" w:rsidRPr="00834AA4">
        <w:rPr>
          <w:rFonts w:ascii="Times New Roman" w:hAnsi="Times New Roman" w:cs="Times New Roman"/>
          <w:sz w:val="24"/>
          <w:szCs w:val="24"/>
        </w:rPr>
        <w:t xml:space="preserve">aukščiau </w:t>
      </w:r>
      <w:r w:rsidRPr="00834AA4">
        <w:rPr>
          <w:rFonts w:ascii="Times New Roman" w:hAnsi="Times New Roman" w:cs="Times New Roman"/>
          <w:sz w:val="24"/>
          <w:szCs w:val="24"/>
        </w:rPr>
        <w:t>nurodytas aplinkybes, t. y.</w:t>
      </w:r>
      <w:r w:rsidR="001F425B">
        <w:rPr>
          <w:rFonts w:ascii="Times New Roman" w:hAnsi="Times New Roman" w:cs="Times New Roman"/>
          <w:sz w:val="24"/>
          <w:szCs w:val="24"/>
        </w:rPr>
        <w:t xml:space="preserve"> įvertinusi tai</w:t>
      </w:r>
      <w:r w:rsidRPr="00834AA4">
        <w:rPr>
          <w:rFonts w:ascii="Times New Roman" w:hAnsi="Times New Roman" w:cs="Times New Roman"/>
          <w:sz w:val="24"/>
          <w:szCs w:val="24"/>
        </w:rPr>
        <w:t xml:space="preserve">, kad </w:t>
      </w:r>
      <w:r w:rsidR="004610C2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E661A7">
        <w:rPr>
          <w:rFonts w:ascii="Times New Roman" w:hAnsi="Times New Roman" w:cs="Times New Roman"/>
          <w:sz w:val="24"/>
          <w:szCs w:val="24"/>
        </w:rPr>
        <w:t xml:space="preserve">galiojantį </w:t>
      </w:r>
      <w:r w:rsidR="004610C2">
        <w:rPr>
          <w:rFonts w:ascii="Times New Roman" w:hAnsi="Times New Roman" w:cs="Times New Roman"/>
          <w:sz w:val="24"/>
          <w:szCs w:val="24"/>
        </w:rPr>
        <w:t xml:space="preserve">teisinį </w:t>
      </w:r>
      <w:r w:rsidR="00E661A7">
        <w:rPr>
          <w:rFonts w:ascii="Times New Roman" w:hAnsi="Times New Roman" w:cs="Times New Roman"/>
          <w:sz w:val="24"/>
          <w:szCs w:val="24"/>
        </w:rPr>
        <w:t>reglamentavimą</w:t>
      </w:r>
      <w:r w:rsidR="004610C2">
        <w:rPr>
          <w:rFonts w:ascii="Times New Roman" w:hAnsi="Times New Roman" w:cs="Times New Roman"/>
          <w:sz w:val="24"/>
          <w:szCs w:val="24"/>
        </w:rPr>
        <w:t xml:space="preserve">,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>debesijos paslaug</w:t>
      </w:r>
      <w:r w:rsidR="004610C2">
        <w:rPr>
          <w:rFonts w:ascii="Times New Roman" w:eastAsia="Calibri" w:hAnsi="Times New Roman" w:cs="Times New Roman"/>
          <w:sz w:val="24"/>
          <w:szCs w:val="24"/>
        </w:rPr>
        <w:t>ų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įsigyti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 xml:space="preserve">iš kurio nors kito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rinkoje veikiančio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 xml:space="preserve">paslaugų teikėjo, </w:t>
      </w:r>
      <w:r w:rsidR="004610C2" w:rsidRPr="00834AA4">
        <w:rPr>
          <w:rFonts w:ascii="Times New Roman" w:eastAsia="Calibri" w:hAnsi="Times New Roman" w:cs="Times New Roman"/>
          <w:sz w:val="24"/>
          <w:szCs w:val="24"/>
        </w:rPr>
        <w:t>Perkančio</w:t>
      </w:r>
      <w:r w:rsidR="004610C2">
        <w:rPr>
          <w:rFonts w:ascii="Times New Roman" w:eastAsia="Calibri" w:hAnsi="Times New Roman" w:cs="Times New Roman"/>
          <w:sz w:val="24"/>
          <w:szCs w:val="24"/>
        </w:rPr>
        <w:t>ji</w:t>
      </w:r>
      <w:r w:rsidR="004610C2" w:rsidRPr="00834AA4">
        <w:rPr>
          <w:rFonts w:ascii="Times New Roman" w:eastAsia="Calibri" w:hAnsi="Times New Roman" w:cs="Times New Roman"/>
          <w:sz w:val="24"/>
          <w:szCs w:val="24"/>
        </w:rPr>
        <w:t xml:space="preserve"> organizacij</w:t>
      </w:r>
      <w:r w:rsidR="004610C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neturi galimybės,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>o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iš </w:t>
      </w:r>
      <w:r w:rsidR="00E661A7" w:rsidRPr="00E661A7">
        <w:rPr>
          <w:rFonts w:ascii="Times New Roman" w:eastAsia="Calibri" w:hAnsi="Times New Roman" w:cs="Times New Roman"/>
          <w:sz w:val="24"/>
          <w:szCs w:val="24"/>
        </w:rPr>
        <w:t>Valstybinio duomenų centro tvarkytojų sąraš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381249">
        <w:rPr>
          <w:rFonts w:ascii="Times New Roman" w:eastAsia="Calibri" w:hAnsi="Times New Roman" w:cs="Times New Roman"/>
          <w:sz w:val="24"/>
          <w:szCs w:val="24"/>
        </w:rPr>
        <w:t xml:space="preserve">nurodytų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tiekėjų 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šias paslaugas gali 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tik </w:t>
      </w:r>
      <w:r w:rsidR="00381249">
        <w:rPr>
          <w:rFonts w:ascii="Times New Roman" w:eastAsia="Calibri" w:hAnsi="Times New Roman" w:cs="Times New Roman"/>
          <w:sz w:val="24"/>
          <w:szCs w:val="24"/>
        </w:rPr>
        <w:t>konkretus</w:t>
      </w:r>
      <w:r w:rsidR="00381249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tiekėjas, t. y.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>akcinė bendrovė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769" w:rsidRPr="00834AA4">
        <w:rPr>
          <w:rFonts w:ascii="Times New Roman" w:eastAsia="Calibri" w:hAnsi="Times New Roman" w:cs="Times New Roman"/>
          <w:sz w:val="24"/>
          <w:szCs w:val="24"/>
        </w:rPr>
        <w:t>Lietuvos radijo ir televizijos centr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>as</w:t>
      </w:r>
      <w:r w:rsidR="00381249">
        <w:rPr>
          <w:rFonts w:ascii="Times New Roman" w:eastAsia="Calibri" w:hAnsi="Times New Roman" w:cs="Times New Roman"/>
          <w:sz w:val="24"/>
          <w:szCs w:val="24"/>
        </w:rPr>
        <w:t xml:space="preserve"> (LRT)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>Perkančiosios organizacijos manymu</w:t>
      </w:r>
      <w:r w:rsidR="00E661A7">
        <w:rPr>
          <w:rFonts w:ascii="Times New Roman" w:eastAsia="Calibri" w:hAnsi="Times New Roman" w:cs="Times New Roman"/>
          <w:sz w:val="24"/>
          <w:szCs w:val="24"/>
        </w:rPr>
        <w:t>, yra pagrindas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 xml:space="preserve"> Pirkim</w:t>
      </w:r>
      <w:r w:rsidR="00E661A7">
        <w:rPr>
          <w:rFonts w:ascii="Times New Roman" w:eastAsia="Calibri" w:hAnsi="Times New Roman" w:cs="Times New Roman"/>
          <w:sz w:val="24"/>
          <w:szCs w:val="24"/>
        </w:rPr>
        <w:t>ą vykdyti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 xml:space="preserve"> neskelbiamų derybų būdu, vadovaujantis Įstatymo 71 straipsnio 1 dalies 2 punkto (b) papunkčiu,  šias paslaugas </w:t>
      </w:r>
      <w:r w:rsidR="00E661A7" w:rsidRPr="00834AA4">
        <w:rPr>
          <w:rFonts w:ascii="Times New Roman" w:eastAsia="Calibri" w:hAnsi="Times New Roman" w:cs="Times New Roman"/>
          <w:sz w:val="24"/>
          <w:szCs w:val="24"/>
        </w:rPr>
        <w:t>įsigyjan</w:t>
      </w:r>
      <w:r w:rsidR="00E661A7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 xml:space="preserve">iš tiekėjo </w:t>
      </w:r>
      <w:r w:rsidR="00381249">
        <w:rPr>
          <w:rFonts w:ascii="Times New Roman" w:hAnsi="Times New Roman" w:cs="Times New Roman"/>
          <w:sz w:val="24"/>
          <w:szCs w:val="24"/>
        </w:rPr>
        <w:t>LRT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>.</w:t>
      </w:r>
      <w:r w:rsidR="00DC07ED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1B3" w:rsidRPr="00834AA4"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r w:rsidR="00E661A7">
        <w:rPr>
          <w:rFonts w:ascii="Times New Roman" w:eastAsia="Calibri" w:hAnsi="Times New Roman" w:cs="Times New Roman"/>
          <w:sz w:val="24"/>
          <w:szCs w:val="24"/>
        </w:rPr>
        <w:t>nurodytą</w:t>
      </w:r>
      <w:r w:rsidR="009361B3" w:rsidRPr="00834A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9727E" w:rsidRPr="00834AA4"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="00DE611B" w:rsidRPr="00834AA4">
        <w:rPr>
          <w:rFonts w:ascii="Times New Roman" w:eastAsia="Calibri" w:hAnsi="Times New Roman" w:cs="Times New Roman"/>
          <w:sz w:val="24"/>
          <w:szCs w:val="24"/>
        </w:rPr>
        <w:t xml:space="preserve">viešojo pirkimo komisija </w:t>
      </w:r>
      <w:r w:rsidR="0068421D" w:rsidRPr="00834AA4">
        <w:rPr>
          <w:rFonts w:ascii="Times New Roman" w:eastAsia="Calibri" w:hAnsi="Times New Roman" w:cs="Times New Roman"/>
          <w:sz w:val="24"/>
          <w:szCs w:val="24"/>
        </w:rPr>
        <w:t xml:space="preserve">priėmė sprendimą </w:t>
      </w:r>
      <w:r w:rsidR="009361B3" w:rsidRPr="00834AA4">
        <w:rPr>
          <w:rFonts w:ascii="Times New Roman" w:eastAsia="Calibri" w:hAnsi="Times New Roman" w:cs="Times New Roman"/>
          <w:sz w:val="24"/>
          <w:szCs w:val="24"/>
        </w:rPr>
        <w:t>P</w:t>
      </w:r>
      <w:r w:rsidR="0068421D" w:rsidRPr="00834AA4">
        <w:rPr>
          <w:rFonts w:ascii="Times New Roman" w:eastAsia="Calibri" w:hAnsi="Times New Roman" w:cs="Times New Roman"/>
          <w:sz w:val="24"/>
          <w:szCs w:val="24"/>
        </w:rPr>
        <w:t>irkimą vykdyti neskelbiamų derybų būdu</w:t>
      </w:r>
      <w:r w:rsidR="00757B5D" w:rsidRPr="00834AA4">
        <w:rPr>
          <w:rFonts w:ascii="Times New Roman" w:hAnsi="Times New Roman" w:cs="Times New Roman"/>
          <w:sz w:val="24"/>
          <w:szCs w:val="24"/>
        </w:rPr>
        <w:t xml:space="preserve"> ir kreiptis į Tarnybą sutikimo dėl tokio pirkimo būdo pasirinkimo</w:t>
      </w:r>
      <w:r w:rsidR="009361B3" w:rsidRPr="00834AA4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5"/>
      </w:r>
      <w:r w:rsidR="00757B5D" w:rsidRPr="00834AA4">
        <w:rPr>
          <w:rFonts w:ascii="Times New Roman" w:hAnsi="Times New Roman" w:cs="Times New Roman"/>
          <w:sz w:val="24"/>
          <w:szCs w:val="24"/>
        </w:rPr>
        <w:t>.</w:t>
      </w:r>
      <w:r w:rsidR="00757B5D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A962BF" w14:textId="541ADE50" w:rsidR="002D2502" w:rsidRPr="00834AA4" w:rsidRDefault="00CF1948" w:rsidP="00834A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AA4">
        <w:rPr>
          <w:rFonts w:ascii="Times New Roman" w:hAnsi="Times New Roman" w:cs="Times New Roman"/>
          <w:sz w:val="24"/>
          <w:szCs w:val="24"/>
        </w:rPr>
        <w:t xml:space="preserve">Planuojama Pirkimo vertė 150.000,00 Eur be PVM </w:t>
      </w:r>
      <w:r w:rsidRPr="00834AA4">
        <w:rPr>
          <w:rFonts w:ascii="Times New Roman" w:eastAsia="Calibri" w:hAnsi="Times New Roman" w:cs="Times New Roman"/>
          <w:sz w:val="24"/>
          <w:szCs w:val="24"/>
        </w:rPr>
        <w:t>(181</w:t>
      </w:r>
      <w:r w:rsidR="00B878D5">
        <w:rPr>
          <w:rFonts w:ascii="Times New Roman" w:eastAsia="Calibri" w:hAnsi="Times New Roman" w:cs="Times New Roman"/>
          <w:sz w:val="24"/>
          <w:szCs w:val="24"/>
        </w:rPr>
        <w:t>.</w:t>
      </w:r>
      <w:r w:rsidRPr="00834AA4">
        <w:rPr>
          <w:rFonts w:ascii="Times New Roman" w:eastAsia="Calibri" w:hAnsi="Times New Roman" w:cs="Times New Roman"/>
          <w:sz w:val="24"/>
          <w:szCs w:val="24"/>
        </w:rPr>
        <w:t>500,00 Eur su PVM)</w:t>
      </w:r>
      <w:r w:rsidRPr="00834AA4">
        <w:rPr>
          <w:rFonts w:ascii="Times New Roman" w:hAnsi="Times New Roman" w:cs="Times New Roman"/>
          <w:sz w:val="24"/>
          <w:szCs w:val="24"/>
        </w:rPr>
        <w:t>, paslaugų teikimo laikotarpis – 36 mėn.</w:t>
      </w:r>
    </w:p>
    <w:p w14:paraId="0F0E1348" w14:textId="78297A83" w:rsidR="009B19AA" w:rsidRPr="00834AA4" w:rsidRDefault="009B19AA" w:rsidP="00834A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AA4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(b) papunktyje nustatyta, kad </w:t>
      </w:r>
      <w:r w:rsidRPr="00834AA4">
        <w:rPr>
          <w:rFonts w:ascii="Times New Roman" w:eastAsia="Calibri" w:hAnsi="Times New Roman" w:cs="Times New Roman"/>
          <w:i/>
          <w:sz w:val="24"/>
          <w:szCs w:val="24"/>
        </w:rPr>
        <w:t xml:space="preserve">Prekės, paslaugos ar darbai neskelbiamų derybų būdu gali būti perkami, &lt;...&gt; jeigu prekes patiekti, paslaugas teikti ar darbus atlikti gali </w:t>
      </w:r>
      <w:r w:rsidRPr="00834AA4">
        <w:rPr>
          <w:rFonts w:ascii="Times New Roman" w:eastAsia="Calibri" w:hAnsi="Times New Roman" w:cs="Times New Roman"/>
          <w:i/>
          <w:sz w:val="24"/>
          <w:szCs w:val="24"/>
          <w:u w:val="single"/>
        </w:rPr>
        <w:t>tik konkretus tiekėjas</w:t>
      </w:r>
      <w:r w:rsidRPr="00834AA4">
        <w:rPr>
          <w:rFonts w:ascii="Times New Roman" w:eastAsia="Calibri" w:hAnsi="Times New Roman" w:cs="Times New Roman"/>
          <w:i/>
          <w:sz w:val="24"/>
          <w:szCs w:val="24"/>
        </w:rPr>
        <w:t xml:space="preserve"> dėl vienos iš šių priežasčių &lt;...&gt; b) </w:t>
      </w:r>
      <w:r w:rsidRPr="00834AA4">
        <w:rPr>
          <w:rFonts w:ascii="Times New Roman" w:eastAsia="Calibri" w:hAnsi="Times New Roman" w:cs="Times New Roman"/>
          <w:i/>
          <w:sz w:val="24"/>
          <w:szCs w:val="24"/>
          <w:u w:val="single"/>
        </w:rPr>
        <w:t>konkurencijos nėra dėl techninių priežasčių</w:t>
      </w:r>
      <w:r w:rsidR="00B06465" w:rsidRPr="00834AA4">
        <w:rPr>
          <w:rFonts w:ascii="Times New Roman" w:eastAsia="Calibri" w:hAnsi="Times New Roman" w:cs="Times New Roman"/>
          <w:i/>
          <w:sz w:val="24"/>
          <w:szCs w:val="24"/>
          <w:u w:val="single"/>
        </w:rPr>
        <w:t>“.</w:t>
      </w:r>
      <w:r w:rsidR="00424252" w:rsidRPr="00834A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8FBE77" w14:textId="4E8165B2" w:rsidR="00697C79" w:rsidRPr="00834AA4" w:rsidRDefault="004308EF" w:rsidP="0083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AA4">
        <w:rPr>
          <w:rFonts w:ascii="Times New Roman" w:eastAsia="Calibri" w:hAnsi="Times New Roman" w:cs="Times New Roman"/>
          <w:iCs/>
          <w:sz w:val="24"/>
          <w:szCs w:val="24"/>
        </w:rPr>
        <w:t>Įvertinus nurodytus argumentus ir pateiktus dokumentus</w:t>
      </w:r>
      <w:r w:rsidR="004610C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834AA4">
        <w:rPr>
          <w:rFonts w:ascii="Times New Roman" w:eastAsia="Calibri" w:hAnsi="Times New Roman" w:cs="Times New Roman"/>
          <w:iCs/>
          <w:sz w:val="24"/>
          <w:szCs w:val="24"/>
        </w:rPr>
        <w:t xml:space="preserve"> nustatyta, </w:t>
      </w:r>
      <w:r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pasirinktas Pirkimo būdas atitinka Įstatymo 71 straipsnio 1 dalies 2 punkto (b) papunkčio nuostatas, t. y. </w:t>
      </w:r>
      <w:r w:rsidR="00A31B76"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>atsižvelgiant į teisinį reg</w:t>
      </w:r>
      <w:r w:rsidR="004610C2">
        <w:rPr>
          <w:rFonts w:ascii="Times New Roman" w:eastAsia="Calibri" w:hAnsi="Times New Roman" w:cs="Times New Roman"/>
          <w:sz w:val="24"/>
          <w:szCs w:val="24"/>
          <w:lang w:eastAsia="lt-LT"/>
        </w:rPr>
        <w:t>lamentavimą bei įvertinus</w:t>
      </w:r>
      <w:r w:rsidR="00DD0455"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tai, kad </w:t>
      </w:r>
      <w:r w:rsidR="00DD0455" w:rsidRPr="00834AA4">
        <w:rPr>
          <w:rFonts w:ascii="Times New Roman" w:hAnsi="Times New Roman" w:cs="Times New Roman"/>
          <w:sz w:val="24"/>
          <w:szCs w:val="24"/>
        </w:rPr>
        <w:t xml:space="preserve">iš </w:t>
      </w:r>
      <w:r w:rsidR="00B878D5" w:rsidRPr="00834AA4">
        <w:rPr>
          <w:rFonts w:ascii="Times New Roman" w:hAnsi="Times New Roman" w:cs="Times New Roman"/>
          <w:sz w:val="24"/>
          <w:szCs w:val="24"/>
        </w:rPr>
        <w:t>Valstybini</w:t>
      </w:r>
      <w:r w:rsidR="00B878D5">
        <w:rPr>
          <w:rFonts w:ascii="Times New Roman" w:hAnsi="Times New Roman" w:cs="Times New Roman"/>
          <w:sz w:val="24"/>
          <w:szCs w:val="24"/>
        </w:rPr>
        <w:t>ų</w:t>
      </w:r>
      <w:r w:rsidR="00B878D5" w:rsidRPr="00834AA4">
        <w:rPr>
          <w:rFonts w:ascii="Times New Roman" w:hAnsi="Times New Roman" w:cs="Times New Roman"/>
          <w:sz w:val="24"/>
          <w:szCs w:val="24"/>
        </w:rPr>
        <w:t xml:space="preserve"> </w:t>
      </w:r>
      <w:r w:rsidR="00DD0455" w:rsidRPr="00834AA4">
        <w:rPr>
          <w:rFonts w:ascii="Times New Roman" w:hAnsi="Times New Roman" w:cs="Times New Roman"/>
          <w:sz w:val="24"/>
          <w:szCs w:val="24"/>
        </w:rPr>
        <w:t xml:space="preserve">duomenų centrų sąraše nurodytų tiekėjų, </w:t>
      </w:r>
      <w:r w:rsidR="00A31B76" w:rsidRPr="00834AA4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D47057" w:rsidRPr="00834AA4">
        <w:rPr>
          <w:rFonts w:ascii="Times New Roman" w:hAnsi="Times New Roman" w:cs="Times New Roman"/>
          <w:sz w:val="24"/>
          <w:szCs w:val="24"/>
        </w:rPr>
        <w:t xml:space="preserve">tik vienas tiekėjas </w:t>
      </w:r>
      <w:r w:rsidR="00B026B3">
        <w:rPr>
          <w:rFonts w:ascii="Times New Roman" w:hAnsi="Times New Roman" w:cs="Times New Roman"/>
          <w:sz w:val="24"/>
          <w:szCs w:val="24"/>
        </w:rPr>
        <w:t xml:space="preserve">gali suteikti </w:t>
      </w:r>
      <w:r w:rsidR="00D47057"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B38ED" w:rsidRPr="00834AA4">
        <w:rPr>
          <w:rFonts w:ascii="Times New Roman" w:hAnsi="Times New Roman" w:cs="Times New Roman"/>
          <w:sz w:val="24"/>
          <w:szCs w:val="24"/>
        </w:rPr>
        <w:t xml:space="preserve">Pirkimu siekiamas įsigyti </w:t>
      </w:r>
      <w:r w:rsidR="00B026B3">
        <w:rPr>
          <w:rFonts w:ascii="Times New Roman" w:hAnsi="Times New Roman" w:cs="Times New Roman"/>
          <w:sz w:val="24"/>
          <w:szCs w:val="24"/>
        </w:rPr>
        <w:t>d</w:t>
      </w:r>
      <w:r w:rsidR="002B38ED" w:rsidRPr="00834AA4">
        <w:rPr>
          <w:rFonts w:ascii="Times New Roman" w:hAnsi="Times New Roman" w:cs="Times New Roman"/>
          <w:sz w:val="24"/>
          <w:szCs w:val="24"/>
        </w:rPr>
        <w:t>ebesijos paslaugas</w:t>
      </w:r>
      <w:r w:rsidR="00D47057" w:rsidRPr="00834AA4">
        <w:rPr>
          <w:rFonts w:ascii="Times New Roman" w:hAnsi="Times New Roman" w:cs="Times New Roman"/>
          <w:sz w:val="24"/>
          <w:szCs w:val="24"/>
        </w:rPr>
        <w:t xml:space="preserve">, t. y. </w:t>
      </w:r>
      <w:r w:rsidR="002B38ED" w:rsidRPr="00834AA4">
        <w:rPr>
          <w:rFonts w:ascii="Times New Roman" w:hAnsi="Times New Roman" w:cs="Times New Roman"/>
          <w:sz w:val="24"/>
          <w:szCs w:val="24"/>
        </w:rPr>
        <w:t xml:space="preserve">dėl </w:t>
      </w:r>
      <w:r w:rsidR="00B026B3">
        <w:rPr>
          <w:rFonts w:ascii="Times New Roman" w:hAnsi="Times New Roman" w:cs="Times New Roman"/>
          <w:sz w:val="24"/>
          <w:szCs w:val="24"/>
        </w:rPr>
        <w:t xml:space="preserve">egzistuojančių </w:t>
      </w:r>
      <w:r w:rsidR="002B38ED" w:rsidRPr="00834AA4">
        <w:rPr>
          <w:rFonts w:ascii="Times New Roman" w:hAnsi="Times New Roman" w:cs="Times New Roman"/>
          <w:sz w:val="24"/>
          <w:szCs w:val="24"/>
        </w:rPr>
        <w:t xml:space="preserve">techninių priežasčių </w:t>
      </w:r>
      <w:r w:rsidR="00D47057" w:rsidRPr="00834AA4">
        <w:rPr>
          <w:rFonts w:ascii="Times New Roman" w:hAnsi="Times New Roman" w:cs="Times New Roman"/>
          <w:sz w:val="24"/>
          <w:szCs w:val="24"/>
        </w:rPr>
        <w:t xml:space="preserve">paslaugas </w:t>
      </w:r>
      <w:r w:rsidR="002B38ED" w:rsidRPr="00834AA4">
        <w:rPr>
          <w:rFonts w:ascii="Times New Roman" w:hAnsi="Times New Roman" w:cs="Times New Roman"/>
          <w:sz w:val="24"/>
          <w:szCs w:val="24"/>
        </w:rPr>
        <w:t xml:space="preserve">gali suteikti </w:t>
      </w:r>
      <w:r w:rsidR="00DD0455" w:rsidRPr="00834AA4">
        <w:rPr>
          <w:rFonts w:ascii="Times New Roman" w:hAnsi="Times New Roman" w:cs="Times New Roman"/>
          <w:sz w:val="24"/>
          <w:szCs w:val="24"/>
        </w:rPr>
        <w:t xml:space="preserve">tik </w:t>
      </w:r>
      <w:r w:rsidR="002B38ED" w:rsidRPr="00834AA4">
        <w:rPr>
          <w:rFonts w:ascii="Times New Roman" w:hAnsi="Times New Roman" w:cs="Times New Roman"/>
          <w:sz w:val="24"/>
          <w:szCs w:val="24"/>
        </w:rPr>
        <w:t xml:space="preserve">konkretus tiekėjas, </w:t>
      </w:r>
      <w:r w:rsidR="00B026B3">
        <w:rPr>
          <w:rFonts w:ascii="Times New Roman" w:hAnsi="Times New Roman" w:cs="Times New Roman"/>
          <w:sz w:val="24"/>
          <w:szCs w:val="24"/>
        </w:rPr>
        <w:t xml:space="preserve">darytina išvada, kad </w:t>
      </w:r>
      <w:r w:rsidR="00B026B3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834AA4" w:rsidRPr="00834AA4">
        <w:rPr>
          <w:rFonts w:ascii="Times New Roman" w:eastAsia="Calibri" w:hAnsi="Times New Roman" w:cs="Times New Roman"/>
          <w:sz w:val="24"/>
          <w:szCs w:val="24"/>
        </w:rPr>
        <w:t>tenkinamos neskelbiamų derybų sąlygos, nurodytos Įstatymo 71 straipsnio 1 dalies 2 punkto (b) papunktyje</w:t>
      </w:r>
      <w:r w:rsidR="003340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E08384" w14:textId="6BBDF2F2" w:rsidR="004308EF" w:rsidRPr="00834AA4" w:rsidRDefault="004308EF" w:rsidP="0083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AA4"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Tarnyba </w:t>
      </w:r>
      <w:r w:rsidRPr="00834AA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5B32C0"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Perkančioji organizacija </w:t>
      </w:r>
      <w:r w:rsidR="005B32C0" w:rsidRPr="00834AA4">
        <w:rPr>
          <w:rFonts w:ascii="Times New Roman" w:hAnsi="Times New Roman" w:cs="Times New Roman"/>
          <w:i/>
          <w:iCs/>
          <w:sz w:val="24"/>
          <w:szCs w:val="24"/>
        </w:rPr>
        <w:t>Debesijos</w:t>
      </w:r>
      <w:r w:rsidRPr="00834AA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paslaugų pirkimą</w:t>
      </w:r>
      <w:r w:rsidRPr="00834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4AA4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(b) papunkčio nuostatomis į derybas kviečian</w:t>
      </w:r>
      <w:r w:rsidRPr="00834AA4">
        <w:rPr>
          <w:rFonts w:ascii="Times New Roman" w:eastAsia="Times New Roman" w:hAnsi="Times New Roman" w:cs="Times New Roman"/>
          <w:sz w:val="24"/>
          <w:szCs w:val="24"/>
        </w:rPr>
        <w:t xml:space="preserve">t tiekėją </w:t>
      </w:r>
      <w:r w:rsidR="005B32C0" w:rsidRPr="00834AA4">
        <w:rPr>
          <w:rFonts w:ascii="Times New Roman" w:hAnsi="Times New Roman" w:cs="Times New Roman"/>
          <w:sz w:val="24"/>
          <w:szCs w:val="24"/>
        </w:rPr>
        <w:t>AB Lietuvos radijo ir televizijos centras</w:t>
      </w:r>
      <w:r w:rsidRPr="00834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4960F" w14:textId="63FE17EF" w:rsidR="00B87C47" w:rsidRDefault="00B87C47" w:rsidP="000A3950">
      <w:pPr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927FB" w14:textId="36B7AD91" w:rsidR="00834AA4" w:rsidRDefault="00834AA4" w:rsidP="000A3950">
      <w:pPr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A59BC" w14:textId="77777777" w:rsidR="00834AA4" w:rsidRDefault="00834AA4" w:rsidP="000A3950">
      <w:pPr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2F27F" w14:textId="3B9A5022" w:rsidR="00E91C96" w:rsidRPr="00E166DA" w:rsidRDefault="00E91C96" w:rsidP="00150D2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E166DA">
        <w:rPr>
          <w:rFonts w:ascii="Times New Roman" w:hAnsi="Times New Roman" w:cs="Times New Roman"/>
          <w:sz w:val="24"/>
          <w:szCs w:val="24"/>
        </w:rPr>
        <w:t>us</w:t>
      </w:r>
      <w:r w:rsidR="00E166DA">
        <w:rPr>
          <w:rFonts w:ascii="Times New Roman" w:hAnsi="Times New Roman" w:cs="Times New Roman"/>
          <w:sz w:val="24"/>
          <w:szCs w:val="24"/>
        </w:rPr>
        <w:tab/>
      </w:r>
      <w:r w:rsidR="00E166DA">
        <w:rPr>
          <w:rFonts w:ascii="Times New Roman" w:hAnsi="Times New Roman" w:cs="Times New Roman"/>
          <w:sz w:val="24"/>
          <w:szCs w:val="24"/>
        </w:rPr>
        <w:tab/>
      </w:r>
      <w:r w:rsidR="00E16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166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50D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E166DA">
        <w:rPr>
          <w:rFonts w:ascii="Times New Roman" w:eastAsia="Times New Roman" w:hAnsi="Times New Roman" w:cs="Times New Roman"/>
          <w:sz w:val="24"/>
          <w:szCs w:val="24"/>
        </w:rPr>
        <w:t xml:space="preserve"> 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6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166DA" w:rsidRPr="00F559A0" w14:paraId="7F6D0767" w14:textId="77777777" w:rsidTr="00A41298">
        <w:tc>
          <w:tcPr>
            <w:tcW w:w="9639" w:type="dxa"/>
          </w:tcPr>
          <w:p w14:paraId="51575ECF" w14:textId="77777777" w:rsidR="00E166DA" w:rsidRPr="00E951CF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FDD14A0" w14:textId="77777777" w:rsidR="00E166DA" w:rsidRPr="00E951CF" w:rsidRDefault="00E166DA" w:rsidP="00E548A4">
            <w:pPr>
              <w:tabs>
                <w:tab w:val="left" w:pos="993"/>
              </w:tabs>
              <w:spacing w:after="0" w:line="240" w:lineRule="auto"/>
              <w:ind w:left="2018" w:right="141" w:firstLine="28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1E7E48D" w14:textId="7C8DAA52" w:rsidR="00A252EC" w:rsidRDefault="00A252EC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1CC052C" w14:textId="6AEF4CB6" w:rsidR="00F559A0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795ED940" w14:textId="46C16542" w:rsidR="00F559A0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4567C4F" w14:textId="04EB8253" w:rsidR="00F559A0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59F3504A" w14:textId="665C122E" w:rsidR="00F559A0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96E3567" w14:textId="4403AE73" w:rsidR="00F559A0" w:rsidRPr="0039776D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C48392F" w14:textId="59C69DE2" w:rsidR="00F559A0" w:rsidRPr="0039776D" w:rsidRDefault="00F559A0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2C86D8" w14:textId="1533D766" w:rsidR="00F559A0" w:rsidRPr="00F559A0" w:rsidRDefault="00F01146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F559A0" w:rsidRPr="00F559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559A0" w:rsidRPr="00F559A0">
        <w:rPr>
          <w:rFonts w:ascii="Times New Roman" w:eastAsia="Times New Roman" w:hAnsi="Times New Roman" w:cs="Times New Roman"/>
          <w:sz w:val="24"/>
          <w:szCs w:val="24"/>
          <w:lang w:val="en-US"/>
        </w:rPr>
        <w:t>Grudink</w:t>
      </w:r>
      <w:proofErr w:type="spellEnd"/>
      <w:r w:rsidR="00F559A0" w:rsidRPr="00F559A0">
        <w:rPr>
          <w:rFonts w:ascii="Times New Roman" w:eastAsia="Times New Roman" w:hAnsi="Times New Roman" w:cs="Times New Roman"/>
          <w:sz w:val="24"/>
          <w:szCs w:val="24"/>
        </w:rPr>
        <w:t xml:space="preserve">ė, tel. (8 5) 219 7017, el. paštas: </w:t>
      </w:r>
      <w:proofErr w:type="spellStart"/>
      <w:r w:rsidR="00F559A0" w:rsidRPr="00F559A0">
        <w:rPr>
          <w:rFonts w:ascii="Times New Roman" w:eastAsia="Times New Roman" w:hAnsi="Times New Roman" w:cs="Times New Roman"/>
          <w:sz w:val="24"/>
          <w:szCs w:val="24"/>
        </w:rPr>
        <w:t>julija.grudinke</w:t>
      </w:r>
      <w:proofErr w:type="spellEnd"/>
      <w:r w:rsidR="00F559A0" w:rsidRPr="00F559A0">
        <w:rPr>
          <w:rFonts w:ascii="Times New Roman" w:eastAsia="Times New Roman" w:hAnsi="Times New Roman" w:cs="Times New Roman"/>
          <w:sz w:val="24"/>
          <w:szCs w:val="24"/>
          <w:lang w:val="en-US"/>
        </w:rPr>
        <w:t>@vpt.lt</w:t>
      </w:r>
    </w:p>
    <w:sectPr w:rsidR="00F559A0" w:rsidRPr="00F559A0" w:rsidSect="000A3950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560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1B84" w14:textId="77777777" w:rsidR="00BF3943" w:rsidRDefault="00BF3943">
      <w:pPr>
        <w:spacing w:after="0" w:line="240" w:lineRule="auto"/>
      </w:pPr>
      <w:r>
        <w:separator/>
      </w:r>
    </w:p>
  </w:endnote>
  <w:endnote w:type="continuationSeparator" w:id="0">
    <w:p w14:paraId="02560861" w14:textId="77777777" w:rsidR="00BF3943" w:rsidRDefault="00BF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BF3943">
    <w:pPr>
      <w:pStyle w:val="Porat"/>
    </w:pPr>
  </w:p>
  <w:p w14:paraId="38D7BB4F" w14:textId="77777777" w:rsidR="006C06BD" w:rsidRDefault="00BF3943">
    <w:pPr>
      <w:pStyle w:val="Porat"/>
    </w:pPr>
  </w:p>
  <w:p w14:paraId="4739987F" w14:textId="77777777" w:rsidR="006C06BD" w:rsidRDefault="00BF394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727615F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7C5DE27D" w14:textId="5CCF451D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38C6DB02" w14:textId="169B4DF1" w:rsidR="00A55C18" w:rsidRPr="004948EF" w:rsidRDefault="00BF3943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="00A55C18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3FCCB079" w14:textId="77777777" w:rsidR="00A55C18" w:rsidRPr="004948EF" w:rsidRDefault="00A55C18" w:rsidP="00A55C18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BF3943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C887" w14:textId="77777777" w:rsidR="00BF3943" w:rsidRDefault="00BF3943">
      <w:pPr>
        <w:spacing w:after="0" w:line="240" w:lineRule="auto"/>
      </w:pPr>
      <w:r>
        <w:separator/>
      </w:r>
    </w:p>
  </w:footnote>
  <w:footnote w:type="continuationSeparator" w:id="0">
    <w:p w14:paraId="6944CF1D" w14:textId="77777777" w:rsidR="00BF3943" w:rsidRDefault="00BF3943">
      <w:pPr>
        <w:spacing w:after="0" w:line="240" w:lineRule="auto"/>
      </w:pPr>
      <w:r>
        <w:continuationSeparator/>
      </w:r>
    </w:p>
  </w:footnote>
  <w:footnote w:id="1">
    <w:p w14:paraId="1528E473" w14:textId="2F40F5E4" w:rsidR="009720D8" w:rsidRPr="003B7FC5" w:rsidRDefault="009720D8" w:rsidP="003B7FC5">
      <w:pPr>
        <w:pStyle w:val="Puslapioinaostekstas"/>
        <w:jc w:val="both"/>
        <w:rPr>
          <w:rFonts w:ascii="Times New Roman" w:hAnsi="Times New Roman" w:cs="Times New Roman"/>
        </w:rPr>
      </w:pPr>
      <w:r w:rsidRPr="003B7FC5">
        <w:rPr>
          <w:rStyle w:val="Puslapioinaosnuoroda"/>
          <w:rFonts w:ascii="Times New Roman" w:hAnsi="Times New Roman" w:cs="Times New Roman"/>
        </w:rPr>
        <w:footnoteRef/>
      </w:r>
      <w:r w:rsidRPr="003B7FC5">
        <w:rPr>
          <w:rFonts w:ascii="Times New Roman" w:hAnsi="Times New Roman" w:cs="Times New Roman"/>
        </w:rPr>
        <w:t xml:space="preserve"> </w:t>
      </w:r>
      <w:r w:rsidR="00510ABD">
        <w:rPr>
          <w:rFonts w:ascii="Times New Roman" w:hAnsi="Times New Roman" w:cs="Times New Roman"/>
        </w:rPr>
        <w:t xml:space="preserve">Sąrašas </w:t>
      </w:r>
      <w:r w:rsidR="00506A94" w:rsidRPr="003B7FC5">
        <w:rPr>
          <w:rFonts w:ascii="Times New Roman" w:hAnsi="Times New Roman" w:cs="Times New Roman"/>
        </w:rPr>
        <w:t>p</w:t>
      </w:r>
      <w:r w:rsidR="00A56650" w:rsidRPr="003B7FC5">
        <w:rPr>
          <w:rFonts w:ascii="Times New Roman" w:hAnsi="Times New Roman" w:cs="Times New Roman"/>
        </w:rPr>
        <w:t xml:space="preserve">atvirtintas Lietuvos Respublikos Vyriausybės </w:t>
      </w:r>
      <w:r w:rsidRPr="003B7FC5">
        <w:rPr>
          <w:rFonts w:ascii="Times New Roman" w:eastAsia="Calibri" w:hAnsi="Times New Roman" w:cs="Times New Roman"/>
        </w:rPr>
        <w:t xml:space="preserve">2018 m. sausio 3 d. nutarimu Nr. 27 </w:t>
      </w:r>
      <w:r w:rsidR="008738CB" w:rsidRPr="003B7FC5">
        <w:rPr>
          <w:rFonts w:ascii="Times New Roman" w:eastAsia="Calibri" w:hAnsi="Times New Roman" w:cs="Times New Roman"/>
        </w:rPr>
        <w:t xml:space="preserve">„Dėl Lietuvos Respublikos valstybės informacinių išteklių valdymo įstatymo įgyvendinimo saugiojo valstybinio duomenų perdavimo tinklo ir valstybinių duomenų centrų valdymo srityje“ (žr. aktualią redakcija); </w:t>
      </w:r>
    </w:p>
  </w:footnote>
  <w:footnote w:id="2">
    <w:p w14:paraId="22704C81" w14:textId="44D2368A" w:rsidR="000545A3" w:rsidRPr="003B7FC5" w:rsidRDefault="000545A3" w:rsidP="000545A3">
      <w:pPr>
        <w:pStyle w:val="Puslapioinaostekstas"/>
        <w:jc w:val="both"/>
        <w:rPr>
          <w:rFonts w:ascii="Times New Roman" w:hAnsi="Times New Roman" w:cs="Times New Roman"/>
        </w:rPr>
      </w:pPr>
      <w:r w:rsidRPr="003B7FC5">
        <w:rPr>
          <w:rStyle w:val="Puslapioinaosnuoroda"/>
          <w:rFonts w:ascii="Times New Roman" w:hAnsi="Times New Roman" w:cs="Times New Roman"/>
        </w:rPr>
        <w:footnoteRef/>
      </w:r>
      <w:r w:rsidRPr="003B7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Žr. </w:t>
      </w:r>
      <w:r w:rsidRPr="003B7FC5">
        <w:rPr>
          <w:rFonts w:ascii="Times New Roman" w:hAnsi="Times New Roman" w:cs="Times New Roman"/>
          <w:shd w:val="clear" w:color="auto" w:fill="FFFFFF"/>
        </w:rPr>
        <w:t>Lietuvos Respublikos valstybės informacinių išteklių valdymo įstatymo Nr. XI-1807 1, 2, 5, 6, 43 straipsnių pakeitimo ir Įstatymo papildymo 43-2, 43-3 straipsniais įstatymas;</w:t>
      </w:r>
    </w:p>
  </w:footnote>
  <w:footnote w:id="3">
    <w:p w14:paraId="1A3FCD7C" w14:textId="77206D27" w:rsidR="008420C8" w:rsidRPr="003B7FC5" w:rsidRDefault="008420C8" w:rsidP="008420C8">
      <w:pPr>
        <w:pStyle w:val="Puslapioinaostekstas"/>
        <w:jc w:val="both"/>
        <w:rPr>
          <w:rFonts w:ascii="Times New Roman" w:hAnsi="Times New Roman" w:cs="Times New Roman"/>
        </w:rPr>
      </w:pPr>
      <w:r w:rsidRPr="003B7FC5">
        <w:rPr>
          <w:rStyle w:val="Puslapioinaosnuoroda"/>
          <w:rFonts w:ascii="Times New Roman" w:hAnsi="Times New Roman" w:cs="Times New Roman"/>
        </w:rPr>
        <w:footnoteRef/>
      </w:r>
      <w:r w:rsidRPr="003B7FC5">
        <w:rPr>
          <w:rFonts w:ascii="Times New Roman" w:hAnsi="Times New Roman" w:cs="Times New Roman"/>
        </w:rPr>
        <w:t xml:space="preserve"> </w:t>
      </w:r>
      <w:r w:rsidR="00B95834">
        <w:rPr>
          <w:rFonts w:ascii="Times New Roman" w:hAnsi="Times New Roman" w:cs="Times New Roman"/>
        </w:rPr>
        <w:t xml:space="preserve">Sąrašas </w:t>
      </w:r>
      <w:r w:rsidRPr="003B7FC5">
        <w:rPr>
          <w:rFonts w:ascii="Times New Roman" w:hAnsi="Times New Roman" w:cs="Times New Roman"/>
        </w:rPr>
        <w:t xml:space="preserve">patvirtintas </w:t>
      </w:r>
      <w:r w:rsidRPr="003B7FC5">
        <w:rPr>
          <w:rFonts w:ascii="Times New Roman" w:eastAsia="Calibri" w:hAnsi="Times New Roman" w:cs="Times New Roman"/>
        </w:rPr>
        <w:t>Lietuvos Respublikos krašto apsaugos ministro 2019 m. lapkričio 18 d. įsakymu Nr. V-962 (TAR, 2019-11-19, Nr. 2019-18474);</w:t>
      </w:r>
      <w:r w:rsidRPr="003B7F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</w:footnote>
  <w:footnote w:id="4">
    <w:p w14:paraId="52368638" w14:textId="21F86FA3" w:rsidR="00D9202D" w:rsidRDefault="00D9202D" w:rsidP="00640BEA">
      <w:pPr>
        <w:pStyle w:val="Puslapioinaostekstas"/>
        <w:jc w:val="both"/>
      </w:pPr>
      <w:r w:rsidRPr="003B7FC5">
        <w:rPr>
          <w:rStyle w:val="Puslapioinaosnuoroda"/>
          <w:rFonts w:ascii="Times New Roman" w:hAnsi="Times New Roman" w:cs="Times New Roman"/>
        </w:rPr>
        <w:footnoteRef/>
      </w:r>
      <w:r w:rsidRPr="003B7FC5">
        <w:rPr>
          <w:rFonts w:ascii="Times New Roman" w:hAnsi="Times New Roman" w:cs="Times New Roman"/>
        </w:rPr>
        <w:t xml:space="preserve"> </w:t>
      </w:r>
      <w:r w:rsidR="003B7FC5" w:rsidRPr="003B7FC5">
        <w:rPr>
          <w:rFonts w:ascii="Times New Roman" w:hAnsi="Times New Roman" w:cs="Times New Roman"/>
        </w:rPr>
        <w:t>Kertinio valstybės telekomunikacijų centro 2022 m. gegužės 31 d. raštas Nr. SDI-386 „Dėl planuojamojo debesijos paslaugų pirkimo“;</w:t>
      </w:r>
      <w:r w:rsidR="003B7FC5">
        <w:t xml:space="preserve"> </w:t>
      </w:r>
    </w:p>
  </w:footnote>
  <w:footnote w:id="5">
    <w:p w14:paraId="314AC04E" w14:textId="4637E89A" w:rsidR="009361B3" w:rsidRPr="00273C14" w:rsidRDefault="009361B3" w:rsidP="00640BEA">
      <w:pPr>
        <w:pStyle w:val="Puslapioinaostekstas"/>
        <w:jc w:val="both"/>
        <w:rPr>
          <w:rFonts w:ascii="Times New Roman" w:hAnsi="Times New Roman" w:cs="Times New Roman"/>
        </w:rPr>
      </w:pPr>
      <w:r w:rsidRPr="00273C14">
        <w:rPr>
          <w:rStyle w:val="Puslapioinaosnuoroda"/>
          <w:rFonts w:ascii="Times New Roman" w:hAnsi="Times New Roman" w:cs="Times New Roman"/>
        </w:rPr>
        <w:footnoteRef/>
      </w:r>
      <w:r w:rsidRPr="00273C14">
        <w:rPr>
          <w:rFonts w:ascii="Times New Roman" w:hAnsi="Times New Roman" w:cs="Times New Roman"/>
        </w:rPr>
        <w:t xml:space="preserve"> Perkančiosios organizacijos viešųjų pirkimų komisijos 2022 m. liepos 20 d. posėdžio protokolas Nr. 46p.-1</w:t>
      </w:r>
      <w:r w:rsidR="00834AA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BF394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1D5F794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6DFE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C600934" w14:textId="77777777" w:rsidR="006C06BD" w:rsidRDefault="00BF39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67D"/>
    <w:multiLevelType w:val="multilevel"/>
    <w:tmpl w:val="7EF890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60" w:hanging="44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C96D62"/>
    <w:multiLevelType w:val="multilevel"/>
    <w:tmpl w:val="F8683B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5066F"/>
    <w:multiLevelType w:val="hybridMultilevel"/>
    <w:tmpl w:val="A5AAD61C"/>
    <w:lvl w:ilvl="0" w:tplc="8F24EE4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073A"/>
    <w:multiLevelType w:val="hybridMultilevel"/>
    <w:tmpl w:val="E8489DD6"/>
    <w:lvl w:ilvl="0" w:tplc="2B826CB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16D4"/>
    <w:multiLevelType w:val="hybridMultilevel"/>
    <w:tmpl w:val="D42C5494"/>
    <w:lvl w:ilvl="0" w:tplc="9F32C42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84632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761964">
    <w:abstractNumId w:val="2"/>
  </w:num>
  <w:num w:numId="3" w16cid:durableId="1028068531">
    <w:abstractNumId w:val="7"/>
  </w:num>
  <w:num w:numId="4" w16cid:durableId="872695135">
    <w:abstractNumId w:val="2"/>
  </w:num>
  <w:num w:numId="5" w16cid:durableId="93377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849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91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901213">
    <w:abstractNumId w:val="4"/>
  </w:num>
  <w:num w:numId="9" w16cid:durableId="1202278743">
    <w:abstractNumId w:val="1"/>
  </w:num>
  <w:num w:numId="10" w16cid:durableId="419758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184211">
    <w:abstractNumId w:val="8"/>
  </w:num>
  <w:num w:numId="12" w16cid:durableId="185364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5D29"/>
    <w:rsid w:val="0000795D"/>
    <w:rsid w:val="00007E39"/>
    <w:rsid w:val="000109DE"/>
    <w:rsid w:val="00012C66"/>
    <w:rsid w:val="0001383A"/>
    <w:rsid w:val="000235EA"/>
    <w:rsid w:val="00023BB9"/>
    <w:rsid w:val="000247A2"/>
    <w:rsid w:val="000257F3"/>
    <w:rsid w:val="00026E26"/>
    <w:rsid w:val="00026F51"/>
    <w:rsid w:val="00034134"/>
    <w:rsid w:val="000346B0"/>
    <w:rsid w:val="000361D4"/>
    <w:rsid w:val="00036A1A"/>
    <w:rsid w:val="00037BC1"/>
    <w:rsid w:val="00041E40"/>
    <w:rsid w:val="0004399C"/>
    <w:rsid w:val="00044630"/>
    <w:rsid w:val="00053836"/>
    <w:rsid w:val="000545A3"/>
    <w:rsid w:val="000555F7"/>
    <w:rsid w:val="00056BF0"/>
    <w:rsid w:val="00057F5A"/>
    <w:rsid w:val="00060915"/>
    <w:rsid w:val="00063CA8"/>
    <w:rsid w:val="000666B5"/>
    <w:rsid w:val="00066E27"/>
    <w:rsid w:val="00070767"/>
    <w:rsid w:val="00072683"/>
    <w:rsid w:val="0007467C"/>
    <w:rsid w:val="0008217B"/>
    <w:rsid w:val="0009012B"/>
    <w:rsid w:val="000930B1"/>
    <w:rsid w:val="00093FC9"/>
    <w:rsid w:val="000A01B4"/>
    <w:rsid w:val="000A1623"/>
    <w:rsid w:val="000A2896"/>
    <w:rsid w:val="000A3950"/>
    <w:rsid w:val="000A4621"/>
    <w:rsid w:val="000A650F"/>
    <w:rsid w:val="000B0107"/>
    <w:rsid w:val="000B39C8"/>
    <w:rsid w:val="000C4049"/>
    <w:rsid w:val="000D00B6"/>
    <w:rsid w:val="000D2B9E"/>
    <w:rsid w:val="000D2D59"/>
    <w:rsid w:val="000D5124"/>
    <w:rsid w:val="000D7557"/>
    <w:rsid w:val="000E365F"/>
    <w:rsid w:val="000E49EF"/>
    <w:rsid w:val="000E4C54"/>
    <w:rsid w:val="000E5ADB"/>
    <w:rsid w:val="000E5F9A"/>
    <w:rsid w:val="000F14D6"/>
    <w:rsid w:val="00100B19"/>
    <w:rsid w:val="001014E7"/>
    <w:rsid w:val="00101D97"/>
    <w:rsid w:val="00103C18"/>
    <w:rsid w:val="00104B76"/>
    <w:rsid w:val="001057A7"/>
    <w:rsid w:val="0010614B"/>
    <w:rsid w:val="00113011"/>
    <w:rsid w:val="00117856"/>
    <w:rsid w:val="001217B9"/>
    <w:rsid w:val="00122864"/>
    <w:rsid w:val="0012489C"/>
    <w:rsid w:val="00130E22"/>
    <w:rsid w:val="001330B4"/>
    <w:rsid w:val="001406A0"/>
    <w:rsid w:val="001501C4"/>
    <w:rsid w:val="00150D2E"/>
    <w:rsid w:val="00150F16"/>
    <w:rsid w:val="00156B7D"/>
    <w:rsid w:val="001655E4"/>
    <w:rsid w:val="0017792C"/>
    <w:rsid w:val="00180221"/>
    <w:rsid w:val="0018108B"/>
    <w:rsid w:val="00181EF8"/>
    <w:rsid w:val="00187128"/>
    <w:rsid w:val="00192521"/>
    <w:rsid w:val="00193A9A"/>
    <w:rsid w:val="001956C8"/>
    <w:rsid w:val="00196361"/>
    <w:rsid w:val="001A19A0"/>
    <w:rsid w:val="001B4AE3"/>
    <w:rsid w:val="001B4ECE"/>
    <w:rsid w:val="001B7841"/>
    <w:rsid w:val="001C0205"/>
    <w:rsid w:val="001C5924"/>
    <w:rsid w:val="001C5C7E"/>
    <w:rsid w:val="001D7AD1"/>
    <w:rsid w:val="001E2DEA"/>
    <w:rsid w:val="001E539D"/>
    <w:rsid w:val="001E58F1"/>
    <w:rsid w:val="001E6A1D"/>
    <w:rsid w:val="001F1F94"/>
    <w:rsid w:val="001F425B"/>
    <w:rsid w:val="001F5723"/>
    <w:rsid w:val="001F66AF"/>
    <w:rsid w:val="002005C6"/>
    <w:rsid w:val="00200CEE"/>
    <w:rsid w:val="0021234A"/>
    <w:rsid w:val="0022058F"/>
    <w:rsid w:val="002227BB"/>
    <w:rsid w:val="00227411"/>
    <w:rsid w:val="002362BE"/>
    <w:rsid w:val="00236B7C"/>
    <w:rsid w:val="00237BD2"/>
    <w:rsid w:val="002479B5"/>
    <w:rsid w:val="00247A77"/>
    <w:rsid w:val="00254F93"/>
    <w:rsid w:val="00255307"/>
    <w:rsid w:val="00263E4F"/>
    <w:rsid w:val="00267761"/>
    <w:rsid w:val="00267DBF"/>
    <w:rsid w:val="00270DAE"/>
    <w:rsid w:val="002711C3"/>
    <w:rsid w:val="00273C14"/>
    <w:rsid w:val="00285673"/>
    <w:rsid w:val="00286C0F"/>
    <w:rsid w:val="0029132D"/>
    <w:rsid w:val="00296520"/>
    <w:rsid w:val="00297E88"/>
    <w:rsid w:val="00297EA6"/>
    <w:rsid w:val="002A0CD7"/>
    <w:rsid w:val="002A2A0A"/>
    <w:rsid w:val="002A3684"/>
    <w:rsid w:val="002A3D47"/>
    <w:rsid w:val="002A5987"/>
    <w:rsid w:val="002B00C9"/>
    <w:rsid w:val="002B1D26"/>
    <w:rsid w:val="002B32D7"/>
    <w:rsid w:val="002B38ED"/>
    <w:rsid w:val="002C38E1"/>
    <w:rsid w:val="002C399D"/>
    <w:rsid w:val="002D0979"/>
    <w:rsid w:val="002D2502"/>
    <w:rsid w:val="002D5A76"/>
    <w:rsid w:val="002D619F"/>
    <w:rsid w:val="002E02E3"/>
    <w:rsid w:val="002E1B27"/>
    <w:rsid w:val="002E3895"/>
    <w:rsid w:val="002E44D7"/>
    <w:rsid w:val="002E5B40"/>
    <w:rsid w:val="00300469"/>
    <w:rsid w:val="0030201E"/>
    <w:rsid w:val="00303555"/>
    <w:rsid w:val="00305E5E"/>
    <w:rsid w:val="00311868"/>
    <w:rsid w:val="0031378D"/>
    <w:rsid w:val="00322B33"/>
    <w:rsid w:val="00325503"/>
    <w:rsid w:val="00333C7C"/>
    <w:rsid w:val="0033400E"/>
    <w:rsid w:val="00335678"/>
    <w:rsid w:val="00336A23"/>
    <w:rsid w:val="00340684"/>
    <w:rsid w:val="0034330C"/>
    <w:rsid w:val="00347F21"/>
    <w:rsid w:val="003602FF"/>
    <w:rsid w:val="003718EB"/>
    <w:rsid w:val="0037209E"/>
    <w:rsid w:val="00372E8D"/>
    <w:rsid w:val="003739F0"/>
    <w:rsid w:val="003759B3"/>
    <w:rsid w:val="0037679C"/>
    <w:rsid w:val="00381249"/>
    <w:rsid w:val="003824C1"/>
    <w:rsid w:val="0038591F"/>
    <w:rsid w:val="00391B29"/>
    <w:rsid w:val="00393212"/>
    <w:rsid w:val="003946BC"/>
    <w:rsid w:val="0039776D"/>
    <w:rsid w:val="00397F4F"/>
    <w:rsid w:val="003A0ACC"/>
    <w:rsid w:val="003A1CD3"/>
    <w:rsid w:val="003B1229"/>
    <w:rsid w:val="003B1CEC"/>
    <w:rsid w:val="003B1D05"/>
    <w:rsid w:val="003B7FC5"/>
    <w:rsid w:val="003C3F8E"/>
    <w:rsid w:val="003C68F0"/>
    <w:rsid w:val="003D2E27"/>
    <w:rsid w:val="003D389D"/>
    <w:rsid w:val="003E24C2"/>
    <w:rsid w:val="003E4388"/>
    <w:rsid w:val="003E7DDA"/>
    <w:rsid w:val="003F2B14"/>
    <w:rsid w:val="003F69E2"/>
    <w:rsid w:val="004045AD"/>
    <w:rsid w:val="00404769"/>
    <w:rsid w:val="00406E07"/>
    <w:rsid w:val="0041101D"/>
    <w:rsid w:val="00416CC7"/>
    <w:rsid w:val="00416F3D"/>
    <w:rsid w:val="00420240"/>
    <w:rsid w:val="00421460"/>
    <w:rsid w:val="00424252"/>
    <w:rsid w:val="00424857"/>
    <w:rsid w:val="00425E7C"/>
    <w:rsid w:val="004265A1"/>
    <w:rsid w:val="004308EF"/>
    <w:rsid w:val="0043239D"/>
    <w:rsid w:val="00432CE7"/>
    <w:rsid w:val="004427F6"/>
    <w:rsid w:val="004436E3"/>
    <w:rsid w:val="00450276"/>
    <w:rsid w:val="004502D8"/>
    <w:rsid w:val="00450B4F"/>
    <w:rsid w:val="004610C2"/>
    <w:rsid w:val="00461A54"/>
    <w:rsid w:val="004632A0"/>
    <w:rsid w:val="00463AFE"/>
    <w:rsid w:val="00463D69"/>
    <w:rsid w:val="00464BF4"/>
    <w:rsid w:val="0047021F"/>
    <w:rsid w:val="004707A8"/>
    <w:rsid w:val="00472B92"/>
    <w:rsid w:val="004735BA"/>
    <w:rsid w:val="00477B5E"/>
    <w:rsid w:val="00477EF5"/>
    <w:rsid w:val="0048076F"/>
    <w:rsid w:val="004817E3"/>
    <w:rsid w:val="00484049"/>
    <w:rsid w:val="0049457A"/>
    <w:rsid w:val="00496492"/>
    <w:rsid w:val="004A7607"/>
    <w:rsid w:val="004B2C65"/>
    <w:rsid w:val="004B46F9"/>
    <w:rsid w:val="004B6771"/>
    <w:rsid w:val="004B7E0D"/>
    <w:rsid w:val="004C05A1"/>
    <w:rsid w:val="004C218F"/>
    <w:rsid w:val="004C2923"/>
    <w:rsid w:val="004C4259"/>
    <w:rsid w:val="004C7BCF"/>
    <w:rsid w:val="004D3BF4"/>
    <w:rsid w:val="004D4DD6"/>
    <w:rsid w:val="004D5BD6"/>
    <w:rsid w:val="004D6916"/>
    <w:rsid w:val="004D6CE8"/>
    <w:rsid w:val="004E17D9"/>
    <w:rsid w:val="004E2B1E"/>
    <w:rsid w:val="004E68BC"/>
    <w:rsid w:val="004E690C"/>
    <w:rsid w:val="004E7346"/>
    <w:rsid w:val="004F1A24"/>
    <w:rsid w:val="004F7328"/>
    <w:rsid w:val="0050297B"/>
    <w:rsid w:val="0050364B"/>
    <w:rsid w:val="00506829"/>
    <w:rsid w:val="00506A94"/>
    <w:rsid w:val="00510ABD"/>
    <w:rsid w:val="00514029"/>
    <w:rsid w:val="0051480C"/>
    <w:rsid w:val="00514F9D"/>
    <w:rsid w:val="00517032"/>
    <w:rsid w:val="00524376"/>
    <w:rsid w:val="0053211A"/>
    <w:rsid w:val="00532C7A"/>
    <w:rsid w:val="00533A35"/>
    <w:rsid w:val="00533EF3"/>
    <w:rsid w:val="00540EBB"/>
    <w:rsid w:val="00541F84"/>
    <w:rsid w:val="00542139"/>
    <w:rsid w:val="00542488"/>
    <w:rsid w:val="00542EA0"/>
    <w:rsid w:val="005437FA"/>
    <w:rsid w:val="00551DBC"/>
    <w:rsid w:val="00556378"/>
    <w:rsid w:val="00556D42"/>
    <w:rsid w:val="0056156A"/>
    <w:rsid w:val="00563892"/>
    <w:rsid w:val="005639CD"/>
    <w:rsid w:val="00563D9A"/>
    <w:rsid w:val="00565E2A"/>
    <w:rsid w:val="00566911"/>
    <w:rsid w:val="00573C82"/>
    <w:rsid w:val="00581863"/>
    <w:rsid w:val="00591CE6"/>
    <w:rsid w:val="005A37B4"/>
    <w:rsid w:val="005A58FD"/>
    <w:rsid w:val="005A7652"/>
    <w:rsid w:val="005B14F1"/>
    <w:rsid w:val="005B1A1E"/>
    <w:rsid w:val="005B22B5"/>
    <w:rsid w:val="005B2E78"/>
    <w:rsid w:val="005B32C0"/>
    <w:rsid w:val="005B3FE8"/>
    <w:rsid w:val="005B6514"/>
    <w:rsid w:val="005B7560"/>
    <w:rsid w:val="005E3B47"/>
    <w:rsid w:val="005E647C"/>
    <w:rsid w:val="005E7C14"/>
    <w:rsid w:val="005F05BA"/>
    <w:rsid w:val="005F2431"/>
    <w:rsid w:val="005F53EC"/>
    <w:rsid w:val="005F648C"/>
    <w:rsid w:val="00601785"/>
    <w:rsid w:val="00604ABD"/>
    <w:rsid w:val="00604C78"/>
    <w:rsid w:val="0060571D"/>
    <w:rsid w:val="0060644D"/>
    <w:rsid w:val="006073CB"/>
    <w:rsid w:val="00610E04"/>
    <w:rsid w:val="00612509"/>
    <w:rsid w:val="00622D9A"/>
    <w:rsid w:val="006263B6"/>
    <w:rsid w:val="00632923"/>
    <w:rsid w:val="006329E8"/>
    <w:rsid w:val="0063351B"/>
    <w:rsid w:val="0063455B"/>
    <w:rsid w:val="00635396"/>
    <w:rsid w:val="00640BEA"/>
    <w:rsid w:val="006411E6"/>
    <w:rsid w:val="006441CE"/>
    <w:rsid w:val="006455B3"/>
    <w:rsid w:val="00646D02"/>
    <w:rsid w:val="006564C8"/>
    <w:rsid w:val="006571B4"/>
    <w:rsid w:val="00660950"/>
    <w:rsid w:val="00661F93"/>
    <w:rsid w:val="00663A6E"/>
    <w:rsid w:val="00663CDA"/>
    <w:rsid w:val="0067648F"/>
    <w:rsid w:val="0067766B"/>
    <w:rsid w:val="006804FC"/>
    <w:rsid w:val="00680E1A"/>
    <w:rsid w:val="006839AD"/>
    <w:rsid w:val="0068421D"/>
    <w:rsid w:val="00685F7B"/>
    <w:rsid w:val="00690B96"/>
    <w:rsid w:val="00693F6F"/>
    <w:rsid w:val="006946E4"/>
    <w:rsid w:val="00697A61"/>
    <w:rsid w:val="00697C79"/>
    <w:rsid w:val="006A2CB9"/>
    <w:rsid w:val="006A49A9"/>
    <w:rsid w:val="006B0347"/>
    <w:rsid w:val="006B75E2"/>
    <w:rsid w:val="006C56FB"/>
    <w:rsid w:val="006C578E"/>
    <w:rsid w:val="006C5D81"/>
    <w:rsid w:val="006C6FAF"/>
    <w:rsid w:val="006D358A"/>
    <w:rsid w:val="006D3B6C"/>
    <w:rsid w:val="006D4178"/>
    <w:rsid w:val="006E4C64"/>
    <w:rsid w:val="006E5B67"/>
    <w:rsid w:val="006E7C09"/>
    <w:rsid w:val="006F0D8D"/>
    <w:rsid w:val="006F3F8F"/>
    <w:rsid w:val="006F4100"/>
    <w:rsid w:val="006F4886"/>
    <w:rsid w:val="00700836"/>
    <w:rsid w:val="00701DEE"/>
    <w:rsid w:val="007124CC"/>
    <w:rsid w:val="007172B3"/>
    <w:rsid w:val="00720122"/>
    <w:rsid w:val="007203C7"/>
    <w:rsid w:val="00720986"/>
    <w:rsid w:val="00721260"/>
    <w:rsid w:val="00727471"/>
    <w:rsid w:val="00731041"/>
    <w:rsid w:val="007345AD"/>
    <w:rsid w:val="007472E7"/>
    <w:rsid w:val="0075118B"/>
    <w:rsid w:val="00754637"/>
    <w:rsid w:val="00755171"/>
    <w:rsid w:val="00757B5D"/>
    <w:rsid w:val="00762D77"/>
    <w:rsid w:val="0077174F"/>
    <w:rsid w:val="00773109"/>
    <w:rsid w:val="00774C2A"/>
    <w:rsid w:val="007750F5"/>
    <w:rsid w:val="007873F8"/>
    <w:rsid w:val="007905C9"/>
    <w:rsid w:val="007921D0"/>
    <w:rsid w:val="00795C88"/>
    <w:rsid w:val="007A1803"/>
    <w:rsid w:val="007A6854"/>
    <w:rsid w:val="007B2643"/>
    <w:rsid w:val="007B2CD2"/>
    <w:rsid w:val="007B3F9A"/>
    <w:rsid w:val="007B51B0"/>
    <w:rsid w:val="007C406D"/>
    <w:rsid w:val="007D0659"/>
    <w:rsid w:val="007D07BF"/>
    <w:rsid w:val="007D2E49"/>
    <w:rsid w:val="007D4E5B"/>
    <w:rsid w:val="007D56DF"/>
    <w:rsid w:val="007D7F28"/>
    <w:rsid w:val="007E3CE1"/>
    <w:rsid w:val="007E63C9"/>
    <w:rsid w:val="007F4F8C"/>
    <w:rsid w:val="008009F3"/>
    <w:rsid w:val="00801670"/>
    <w:rsid w:val="008023F7"/>
    <w:rsid w:val="00803496"/>
    <w:rsid w:val="00804B66"/>
    <w:rsid w:val="0081409C"/>
    <w:rsid w:val="008175E2"/>
    <w:rsid w:val="00826F11"/>
    <w:rsid w:val="00834AA4"/>
    <w:rsid w:val="00836106"/>
    <w:rsid w:val="00837A7C"/>
    <w:rsid w:val="00840EDC"/>
    <w:rsid w:val="00841641"/>
    <w:rsid w:val="008420C8"/>
    <w:rsid w:val="008464B1"/>
    <w:rsid w:val="00846A67"/>
    <w:rsid w:val="008510A4"/>
    <w:rsid w:val="00852442"/>
    <w:rsid w:val="0086312F"/>
    <w:rsid w:val="008633DE"/>
    <w:rsid w:val="00864253"/>
    <w:rsid w:val="0086448D"/>
    <w:rsid w:val="008738CB"/>
    <w:rsid w:val="00874877"/>
    <w:rsid w:val="00874A78"/>
    <w:rsid w:val="00876C89"/>
    <w:rsid w:val="00877469"/>
    <w:rsid w:val="0088189F"/>
    <w:rsid w:val="008847C4"/>
    <w:rsid w:val="00887050"/>
    <w:rsid w:val="00890962"/>
    <w:rsid w:val="00893918"/>
    <w:rsid w:val="008977E2"/>
    <w:rsid w:val="008A1798"/>
    <w:rsid w:val="008B022B"/>
    <w:rsid w:val="008B0A85"/>
    <w:rsid w:val="008B0BE4"/>
    <w:rsid w:val="008B38CC"/>
    <w:rsid w:val="008B3EB1"/>
    <w:rsid w:val="008B421A"/>
    <w:rsid w:val="008B649C"/>
    <w:rsid w:val="008B742E"/>
    <w:rsid w:val="008C11D8"/>
    <w:rsid w:val="008C284F"/>
    <w:rsid w:val="008C2B30"/>
    <w:rsid w:val="008C6032"/>
    <w:rsid w:val="008D79CB"/>
    <w:rsid w:val="008E1231"/>
    <w:rsid w:val="008E2597"/>
    <w:rsid w:val="008E42F3"/>
    <w:rsid w:val="008E5131"/>
    <w:rsid w:val="008E53E0"/>
    <w:rsid w:val="008E6B8E"/>
    <w:rsid w:val="008F0C73"/>
    <w:rsid w:val="008F17D9"/>
    <w:rsid w:val="008F7709"/>
    <w:rsid w:val="008F7EF9"/>
    <w:rsid w:val="0090399B"/>
    <w:rsid w:val="00903FE6"/>
    <w:rsid w:val="009056FF"/>
    <w:rsid w:val="00907231"/>
    <w:rsid w:val="00916AB4"/>
    <w:rsid w:val="00923D61"/>
    <w:rsid w:val="00924FBC"/>
    <w:rsid w:val="00930CC4"/>
    <w:rsid w:val="009361B3"/>
    <w:rsid w:val="00942934"/>
    <w:rsid w:val="00943D15"/>
    <w:rsid w:val="00946694"/>
    <w:rsid w:val="00947424"/>
    <w:rsid w:val="009511B0"/>
    <w:rsid w:val="00953D13"/>
    <w:rsid w:val="00955045"/>
    <w:rsid w:val="009566DA"/>
    <w:rsid w:val="00960E06"/>
    <w:rsid w:val="00965D70"/>
    <w:rsid w:val="00967AED"/>
    <w:rsid w:val="00971102"/>
    <w:rsid w:val="009720D8"/>
    <w:rsid w:val="00972CBF"/>
    <w:rsid w:val="00977340"/>
    <w:rsid w:val="009844EB"/>
    <w:rsid w:val="009922EC"/>
    <w:rsid w:val="009950CD"/>
    <w:rsid w:val="009957B6"/>
    <w:rsid w:val="009A201A"/>
    <w:rsid w:val="009A2C31"/>
    <w:rsid w:val="009A4A8A"/>
    <w:rsid w:val="009A504E"/>
    <w:rsid w:val="009B0E5B"/>
    <w:rsid w:val="009B16B8"/>
    <w:rsid w:val="009B19AA"/>
    <w:rsid w:val="009B555C"/>
    <w:rsid w:val="009C08E9"/>
    <w:rsid w:val="009C2D88"/>
    <w:rsid w:val="009C2F96"/>
    <w:rsid w:val="009C3057"/>
    <w:rsid w:val="009D0F4A"/>
    <w:rsid w:val="009D109C"/>
    <w:rsid w:val="009E3283"/>
    <w:rsid w:val="009E6ADB"/>
    <w:rsid w:val="009F0156"/>
    <w:rsid w:val="009F17F6"/>
    <w:rsid w:val="009F2478"/>
    <w:rsid w:val="009F3C12"/>
    <w:rsid w:val="009F4487"/>
    <w:rsid w:val="00A04FE7"/>
    <w:rsid w:val="00A11088"/>
    <w:rsid w:val="00A12FAC"/>
    <w:rsid w:val="00A14C68"/>
    <w:rsid w:val="00A151EF"/>
    <w:rsid w:val="00A23911"/>
    <w:rsid w:val="00A252EC"/>
    <w:rsid w:val="00A27759"/>
    <w:rsid w:val="00A30A6D"/>
    <w:rsid w:val="00A31B76"/>
    <w:rsid w:val="00A35EEB"/>
    <w:rsid w:val="00A46248"/>
    <w:rsid w:val="00A46900"/>
    <w:rsid w:val="00A46FA7"/>
    <w:rsid w:val="00A47FC1"/>
    <w:rsid w:val="00A54CDE"/>
    <w:rsid w:val="00A55C18"/>
    <w:rsid w:val="00A56650"/>
    <w:rsid w:val="00A62503"/>
    <w:rsid w:val="00A62DC6"/>
    <w:rsid w:val="00A64CA2"/>
    <w:rsid w:val="00A67326"/>
    <w:rsid w:val="00A71426"/>
    <w:rsid w:val="00A7230D"/>
    <w:rsid w:val="00A72425"/>
    <w:rsid w:val="00A7269F"/>
    <w:rsid w:val="00A75773"/>
    <w:rsid w:val="00A75945"/>
    <w:rsid w:val="00A80CD8"/>
    <w:rsid w:val="00A8586A"/>
    <w:rsid w:val="00A874AA"/>
    <w:rsid w:val="00A90DC5"/>
    <w:rsid w:val="00A946A6"/>
    <w:rsid w:val="00A96F78"/>
    <w:rsid w:val="00AA6F61"/>
    <w:rsid w:val="00AA7024"/>
    <w:rsid w:val="00AB1E18"/>
    <w:rsid w:val="00AB270B"/>
    <w:rsid w:val="00AB354E"/>
    <w:rsid w:val="00AB5DFE"/>
    <w:rsid w:val="00AB650F"/>
    <w:rsid w:val="00AC22B0"/>
    <w:rsid w:val="00AC4A7D"/>
    <w:rsid w:val="00AD0F50"/>
    <w:rsid w:val="00AD4A34"/>
    <w:rsid w:val="00AD5090"/>
    <w:rsid w:val="00AE0802"/>
    <w:rsid w:val="00AE3414"/>
    <w:rsid w:val="00AE345B"/>
    <w:rsid w:val="00B02132"/>
    <w:rsid w:val="00B026B3"/>
    <w:rsid w:val="00B05750"/>
    <w:rsid w:val="00B0594A"/>
    <w:rsid w:val="00B06465"/>
    <w:rsid w:val="00B06DFE"/>
    <w:rsid w:val="00B10C63"/>
    <w:rsid w:val="00B12129"/>
    <w:rsid w:val="00B121C2"/>
    <w:rsid w:val="00B16FC1"/>
    <w:rsid w:val="00B17919"/>
    <w:rsid w:val="00B2044B"/>
    <w:rsid w:val="00B223D3"/>
    <w:rsid w:val="00B32B94"/>
    <w:rsid w:val="00B32E1F"/>
    <w:rsid w:val="00B37992"/>
    <w:rsid w:val="00B423DE"/>
    <w:rsid w:val="00B44212"/>
    <w:rsid w:val="00B46413"/>
    <w:rsid w:val="00B4644A"/>
    <w:rsid w:val="00B54F69"/>
    <w:rsid w:val="00B6264E"/>
    <w:rsid w:val="00B630C1"/>
    <w:rsid w:val="00B63D6B"/>
    <w:rsid w:val="00B7065B"/>
    <w:rsid w:val="00B72FD4"/>
    <w:rsid w:val="00B8326A"/>
    <w:rsid w:val="00B878D5"/>
    <w:rsid w:val="00B87C47"/>
    <w:rsid w:val="00B9227E"/>
    <w:rsid w:val="00B9547F"/>
    <w:rsid w:val="00B95834"/>
    <w:rsid w:val="00B958D9"/>
    <w:rsid w:val="00B959E1"/>
    <w:rsid w:val="00B97110"/>
    <w:rsid w:val="00BA2F2C"/>
    <w:rsid w:val="00BA6767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E7426"/>
    <w:rsid w:val="00BF119F"/>
    <w:rsid w:val="00BF1A66"/>
    <w:rsid w:val="00BF20A7"/>
    <w:rsid w:val="00BF3943"/>
    <w:rsid w:val="00BF4F67"/>
    <w:rsid w:val="00BF6B3C"/>
    <w:rsid w:val="00BF6ECC"/>
    <w:rsid w:val="00C0585A"/>
    <w:rsid w:val="00C13934"/>
    <w:rsid w:val="00C1666C"/>
    <w:rsid w:val="00C2082E"/>
    <w:rsid w:val="00C33B14"/>
    <w:rsid w:val="00C34861"/>
    <w:rsid w:val="00C35DBA"/>
    <w:rsid w:val="00C37FD6"/>
    <w:rsid w:val="00C41975"/>
    <w:rsid w:val="00C43AB5"/>
    <w:rsid w:val="00C45C81"/>
    <w:rsid w:val="00C47D92"/>
    <w:rsid w:val="00C500D1"/>
    <w:rsid w:val="00C505DC"/>
    <w:rsid w:val="00C5705A"/>
    <w:rsid w:val="00C57A7E"/>
    <w:rsid w:val="00C655F7"/>
    <w:rsid w:val="00C65FDC"/>
    <w:rsid w:val="00C67D69"/>
    <w:rsid w:val="00C723D3"/>
    <w:rsid w:val="00C81F55"/>
    <w:rsid w:val="00C90B28"/>
    <w:rsid w:val="00C9152C"/>
    <w:rsid w:val="00C91838"/>
    <w:rsid w:val="00C924D5"/>
    <w:rsid w:val="00C938EE"/>
    <w:rsid w:val="00CA1640"/>
    <w:rsid w:val="00CB03B4"/>
    <w:rsid w:val="00CB248E"/>
    <w:rsid w:val="00CB2E76"/>
    <w:rsid w:val="00CC19C9"/>
    <w:rsid w:val="00CC4C3C"/>
    <w:rsid w:val="00CC4C43"/>
    <w:rsid w:val="00CD1181"/>
    <w:rsid w:val="00CD11D6"/>
    <w:rsid w:val="00CD40F7"/>
    <w:rsid w:val="00CD5EAF"/>
    <w:rsid w:val="00CE1514"/>
    <w:rsid w:val="00CE22A2"/>
    <w:rsid w:val="00CE7EBE"/>
    <w:rsid w:val="00CF1948"/>
    <w:rsid w:val="00CF38A6"/>
    <w:rsid w:val="00CF5089"/>
    <w:rsid w:val="00D013D7"/>
    <w:rsid w:val="00D01F1E"/>
    <w:rsid w:val="00D115A0"/>
    <w:rsid w:val="00D127C3"/>
    <w:rsid w:val="00D1510C"/>
    <w:rsid w:val="00D152D2"/>
    <w:rsid w:val="00D15D9F"/>
    <w:rsid w:val="00D201BE"/>
    <w:rsid w:val="00D20F19"/>
    <w:rsid w:val="00D21505"/>
    <w:rsid w:val="00D21D10"/>
    <w:rsid w:val="00D2359F"/>
    <w:rsid w:val="00D24B35"/>
    <w:rsid w:val="00D31C61"/>
    <w:rsid w:val="00D36348"/>
    <w:rsid w:val="00D47057"/>
    <w:rsid w:val="00D4773F"/>
    <w:rsid w:val="00D54E95"/>
    <w:rsid w:val="00D559CA"/>
    <w:rsid w:val="00D61722"/>
    <w:rsid w:val="00D64F89"/>
    <w:rsid w:val="00D73EDA"/>
    <w:rsid w:val="00D76BD1"/>
    <w:rsid w:val="00D7702E"/>
    <w:rsid w:val="00D871EC"/>
    <w:rsid w:val="00D911DB"/>
    <w:rsid w:val="00D9202D"/>
    <w:rsid w:val="00D92660"/>
    <w:rsid w:val="00D935A8"/>
    <w:rsid w:val="00D95DC9"/>
    <w:rsid w:val="00D95DE8"/>
    <w:rsid w:val="00D9727E"/>
    <w:rsid w:val="00DA1613"/>
    <w:rsid w:val="00DA45C8"/>
    <w:rsid w:val="00DA5092"/>
    <w:rsid w:val="00DA70F2"/>
    <w:rsid w:val="00DB4688"/>
    <w:rsid w:val="00DB77E5"/>
    <w:rsid w:val="00DC0421"/>
    <w:rsid w:val="00DC07ED"/>
    <w:rsid w:val="00DC15CE"/>
    <w:rsid w:val="00DC20C2"/>
    <w:rsid w:val="00DC30F0"/>
    <w:rsid w:val="00DC44EA"/>
    <w:rsid w:val="00DD0455"/>
    <w:rsid w:val="00DD195A"/>
    <w:rsid w:val="00DD6AE2"/>
    <w:rsid w:val="00DE08FC"/>
    <w:rsid w:val="00DE157B"/>
    <w:rsid w:val="00DE25BA"/>
    <w:rsid w:val="00DE5BF4"/>
    <w:rsid w:val="00DE611B"/>
    <w:rsid w:val="00DE7E11"/>
    <w:rsid w:val="00DF44AF"/>
    <w:rsid w:val="00DF6E27"/>
    <w:rsid w:val="00E04DD5"/>
    <w:rsid w:val="00E06017"/>
    <w:rsid w:val="00E0636B"/>
    <w:rsid w:val="00E06A53"/>
    <w:rsid w:val="00E0764A"/>
    <w:rsid w:val="00E15DE9"/>
    <w:rsid w:val="00E166DA"/>
    <w:rsid w:val="00E25EF0"/>
    <w:rsid w:val="00E30D25"/>
    <w:rsid w:val="00E344F5"/>
    <w:rsid w:val="00E357A2"/>
    <w:rsid w:val="00E3602F"/>
    <w:rsid w:val="00E4075E"/>
    <w:rsid w:val="00E41300"/>
    <w:rsid w:val="00E4408D"/>
    <w:rsid w:val="00E440CF"/>
    <w:rsid w:val="00E45EC7"/>
    <w:rsid w:val="00E46A15"/>
    <w:rsid w:val="00E53B42"/>
    <w:rsid w:val="00E548A4"/>
    <w:rsid w:val="00E54A48"/>
    <w:rsid w:val="00E56D2E"/>
    <w:rsid w:val="00E57B51"/>
    <w:rsid w:val="00E57C2B"/>
    <w:rsid w:val="00E638CC"/>
    <w:rsid w:val="00E661A7"/>
    <w:rsid w:val="00E744F1"/>
    <w:rsid w:val="00E83E81"/>
    <w:rsid w:val="00E87AAD"/>
    <w:rsid w:val="00E91C96"/>
    <w:rsid w:val="00E93D50"/>
    <w:rsid w:val="00E951CF"/>
    <w:rsid w:val="00EA3429"/>
    <w:rsid w:val="00EA4C23"/>
    <w:rsid w:val="00EB0BA9"/>
    <w:rsid w:val="00EB1011"/>
    <w:rsid w:val="00EB2D87"/>
    <w:rsid w:val="00EB5CAC"/>
    <w:rsid w:val="00EB64A7"/>
    <w:rsid w:val="00EC2359"/>
    <w:rsid w:val="00EC2CD4"/>
    <w:rsid w:val="00EC7966"/>
    <w:rsid w:val="00ED145D"/>
    <w:rsid w:val="00EE1975"/>
    <w:rsid w:val="00EE485D"/>
    <w:rsid w:val="00EE4B5D"/>
    <w:rsid w:val="00EE7EA2"/>
    <w:rsid w:val="00EF28E5"/>
    <w:rsid w:val="00EF28F6"/>
    <w:rsid w:val="00EF3BE8"/>
    <w:rsid w:val="00EF3E40"/>
    <w:rsid w:val="00EF5312"/>
    <w:rsid w:val="00EF6474"/>
    <w:rsid w:val="00F01146"/>
    <w:rsid w:val="00F12B35"/>
    <w:rsid w:val="00F143A0"/>
    <w:rsid w:val="00F16712"/>
    <w:rsid w:val="00F16A06"/>
    <w:rsid w:val="00F17BFC"/>
    <w:rsid w:val="00F2100E"/>
    <w:rsid w:val="00F22060"/>
    <w:rsid w:val="00F270A3"/>
    <w:rsid w:val="00F334A9"/>
    <w:rsid w:val="00F477E9"/>
    <w:rsid w:val="00F50DC7"/>
    <w:rsid w:val="00F559A0"/>
    <w:rsid w:val="00F56982"/>
    <w:rsid w:val="00F570D1"/>
    <w:rsid w:val="00F57847"/>
    <w:rsid w:val="00F61EFA"/>
    <w:rsid w:val="00F62DD6"/>
    <w:rsid w:val="00F64F22"/>
    <w:rsid w:val="00F668C6"/>
    <w:rsid w:val="00F66CE9"/>
    <w:rsid w:val="00F73639"/>
    <w:rsid w:val="00F73665"/>
    <w:rsid w:val="00F7396E"/>
    <w:rsid w:val="00F74129"/>
    <w:rsid w:val="00F845AE"/>
    <w:rsid w:val="00F853B6"/>
    <w:rsid w:val="00F87EED"/>
    <w:rsid w:val="00F93588"/>
    <w:rsid w:val="00F94BE3"/>
    <w:rsid w:val="00FA15D8"/>
    <w:rsid w:val="00FA1835"/>
    <w:rsid w:val="00FA420E"/>
    <w:rsid w:val="00FA5ECB"/>
    <w:rsid w:val="00FB2560"/>
    <w:rsid w:val="00FB31E7"/>
    <w:rsid w:val="00FB64A8"/>
    <w:rsid w:val="00FB6F04"/>
    <w:rsid w:val="00FC5772"/>
    <w:rsid w:val="00FC5A05"/>
    <w:rsid w:val="00FC6543"/>
    <w:rsid w:val="00FD5299"/>
    <w:rsid w:val="00FD6495"/>
    <w:rsid w:val="00FD6781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List not in Table,Paragraph,List Paragraph Red,Lentele,Bullet"/>
    <w:basedOn w:val="prastasis"/>
    <w:link w:val="SraopastraipaDiagrama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E68BC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B87C47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fullparam">
    <w:name w:val="full_param"/>
    <w:basedOn w:val="Numatytasispastraiposriftas"/>
    <w:rsid w:val="000A3950"/>
    <w:rPr>
      <w:b w:val="0"/>
      <w:bCs w:val="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6543"/>
    <w:rPr>
      <w:rFonts w:ascii="Calibri" w:hAnsi="Calibri" w:cs="Calibri"/>
    </w:rPr>
  </w:style>
  <w:style w:type="paragraph" w:styleId="prastasiniatinklio">
    <w:name w:val="Normal (Web)"/>
    <w:basedOn w:val="prastasis"/>
    <w:uiPriority w:val="99"/>
    <w:unhideWhenUsed/>
    <w:rsid w:val="005F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01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AC4E-5A23-4A2A-A69D-406533D4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2022-08-01T08:52:00Z</cp:lastPrinted>
  <dcterms:created xsi:type="dcterms:W3CDTF">2022-08-01T13:13:00Z</dcterms:created>
  <dcterms:modified xsi:type="dcterms:W3CDTF">2022-08-01T13:13:00Z</dcterms:modified>
</cp:coreProperties>
</file>