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93748F"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11" o:title=""/>
            <w10:wrap type="square" side="left"/>
          </v:shape>
          <o:OLEObject Type="Embed" ProgID="Word.Picture.8" ShapeID="_x0000_s1027" DrawAspect="Content" ObjectID="_1718711291" r:id="rId12"/>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29ECEA8C"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sveikatos mokslų universiteto ligoninė</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0B672DDF"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13" w:history="1">
              <w:r w:rsidR="006E6F17" w:rsidRPr="008D309C">
                <w:rPr>
                  <w:rStyle w:val="Hipersaitas"/>
                  <w:rFonts w:ascii="Times New Roman" w:eastAsia="Times New Roman" w:hAnsi="Times New Roman" w:cs="Times New Roman"/>
                  <w:sz w:val="24"/>
                  <w:szCs w:val="24"/>
                </w:rPr>
                <w:t>rastine</w:t>
              </w:r>
              <w:r w:rsidR="006E6F17" w:rsidRPr="008D309C">
                <w:rPr>
                  <w:rStyle w:val="Hipersaitas"/>
                  <w:rFonts w:ascii="Times New Roman" w:hAnsi="Times New Roman" w:cs="Times New Roman"/>
                  <w:sz w:val="24"/>
                  <w:szCs w:val="24"/>
                </w:rPr>
                <w:t>@kaunoklinikos.lt</w:t>
              </w:r>
            </w:hyperlink>
          </w:p>
          <w:p w14:paraId="7C95D80A" w14:textId="10576CDA" w:rsidR="006E6F17" w:rsidRDefault="006E6F17" w:rsidP="00A41298">
            <w:pPr>
              <w:spacing w:after="0"/>
              <w:rPr>
                <w:rFonts w:ascii="Times New Roman" w:hAnsi="Times New Roman" w:cs="Times New Roman"/>
                <w:sz w:val="24"/>
                <w:szCs w:val="24"/>
              </w:rPr>
            </w:pPr>
          </w:p>
          <w:p w14:paraId="04F79A73" w14:textId="77777777" w:rsidR="006E6F17" w:rsidRDefault="006E6F17" w:rsidP="00A41298">
            <w:pPr>
              <w:spacing w:after="0"/>
              <w:rPr>
                <w:rFonts w:ascii="Times New Roman" w:hAnsi="Times New Roman" w:cs="Times New Roman"/>
                <w:sz w:val="24"/>
                <w:szCs w:val="24"/>
              </w:rPr>
            </w:pP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3997FEBF"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 xml:space="preserve">  20</w:t>
            </w:r>
            <w:r w:rsidR="00EA2880" w:rsidRPr="003D091D">
              <w:rPr>
                <w:rFonts w:ascii="Times New Roman" w:eastAsia="Times New Roman" w:hAnsi="Times New Roman" w:cs="Times New Roman"/>
                <w:sz w:val="24"/>
                <w:szCs w:val="24"/>
              </w:rPr>
              <w:t>2</w:t>
            </w:r>
            <w:r w:rsidR="00326D5F" w:rsidRPr="003D091D">
              <w:rPr>
                <w:rFonts w:ascii="Times New Roman" w:eastAsia="Times New Roman" w:hAnsi="Times New Roman" w:cs="Times New Roman"/>
                <w:sz w:val="24"/>
                <w:szCs w:val="24"/>
              </w:rPr>
              <w:t>2</w:t>
            </w:r>
            <w:r w:rsidRPr="003D091D">
              <w:rPr>
                <w:rFonts w:ascii="Times New Roman" w:eastAsia="Times New Roman" w:hAnsi="Times New Roman" w:cs="Times New Roman"/>
                <w:sz w:val="24"/>
                <w:szCs w:val="24"/>
              </w:rPr>
              <w:t>-</w:t>
            </w:r>
            <w:r w:rsidR="00326D5F" w:rsidRPr="003D091D">
              <w:rPr>
                <w:rFonts w:ascii="Times New Roman" w:eastAsia="Times New Roman" w:hAnsi="Times New Roman" w:cs="Times New Roman"/>
                <w:sz w:val="24"/>
                <w:szCs w:val="24"/>
                <w:lang w:val="en-US"/>
              </w:rPr>
              <w:t>0</w:t>
            </w:r>
            <w:r w:rsidR="00A159FD">
              <w:rPr>
                <w:rFonts w:ascii="Times New Roman" w:eastAsia="Times New Roman" w:hAnsi="Times New Roman" w:cs="Times New Roman"/>
                <w:sz w:val="24"/>
                <w:szCs w:val="24"/>
                <w:lang w:val="en-US"/>
              </w:rPr>
              <w:t>7</w:t>
            </w:r>
            <w:r w:rsidR="00D332DA" w:rsidRPr="003D091D">
              <w:rPr>
                <w:rFonts w:ascii="Times New Roman" w:eastAsia="Times New Roman" w:hAnsi="Times New Roman" w:cs="Times New Roman"/>
                <w:sz w:val="24"/>
                <w:szCs w:val="24"/>
              </w:rPr>
              <w:t>-</w:t>
            </w:r>
          </w:p>
          <w:p w14:paraId="4008D365" w14:textId="2D5354F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Į 20</w:t>
            </w:r>
            <w:r w:rsidR="00EA2880" w:rsidRPr="003D091D">
              <w:rPr>
                <w:rFonts w:ascii="Times New Roman" w:eastAsia="Times New Roman" w:hAnsi="Times New Roman" w:cs="Times New Roman"/>
                <w:sz w:val="24"/>
                <w:szCs w:val="24"/>
              </w:rPr>
              <w:t>2</w:t>
            </w:r>
            <w:r w:rsidR="00326D5F" w:rsidRPr="003D091D">
              <w:rPr>
                <w:rFonts w:ascii="Times New Roman" w:eastAsia="Times New Roman" w:hAnsi="Times New Roman" w:cs="Times New Roman"/>
                <w:sz w:val="24"/>
                <w:szCs w:val="24"/>
              </w:rPr>
              <w:t>2</w:t>
            </w:r>
            <w:r w:rsidRPr="003D091D">
              <w:rPr>
                <w:rFonts w:ascii="Times New Roman" w:eastAsia="Times New Roman" w:hAnsi="Times New Roman" w:cs="Times New Roman"/>
                <w:sz w:val="24"/>
                <w:szCs w:val="24"/>
              </w:rPr>
              <w:t>-</w:t>
            </w:r>
            <w:r w:rsidR="00326D5F" w:rsidRPr="003D091D">
              <w:rPr>
                <w:rFonts w:ascii="Times New Roman" w:eastAsia="Times New Roman" w:hAnsi="Times New Roman" w:cs="Times New Roman"/>
                <w:sz w:val="24"/>
                <w:szCs w:val="24"/>
              </w:rPr>
              <w:t>0</w:t>
            </w:r>
            <w:r w:rsidR="00A159FD">
              <w:rPr>
                <w:rFonts w:ascii="Times New Roman" w:eastAsia="Times New Roman" w:hAnsi="Times New Roman" w:cs="Times New Roman"/>
                <w:sz w:val="24"/>
                <w:szCs w:val="24"/>
              </w:rPr>
              <w:t>6</w:t>
            </w:r>
            <w:r w:rsidR="000E4C54" w:rsidRPr="003D091D">
              <w:rPr>
                <w:rFonts w:ascii="Times New Roman" w:eastAsia="Times New Roman" w:hAnsi="Times New Roman" w:cs="Times New Roman"/>
                <w:sz w:val="24"/>
                <w:szCs w:val="24"/>
              </w:rPr>
              <w:t>-</w:t>
            </w:r>
            <w:r w:rsidR="00A159FD">
              <w:rPr>
                <w:rFonts w:ascii="Times New Roman" w:eastAsia="Times New Roman" w:hAnsi="Times New Roman" w:cs="Times New Roman"/>
                <w:sz w:val="24"/>
                <w:szCs w:val="24"/>
              </w:rPr>
              <w:t>29</w:t>
            </w:r>
          </w:p>
          <w:p w14:paraId="439A6C94" w14:textId="62EEF288" w:rsidR="00A75945" w:rsidRPr="003D091D" w:rsidRDefault="00A75945" w:rsidP="006E6F17">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 xml:space="preserve"> </w:t>
            </w:r>
          </w:p>
        </w:tc>
        <w:tc>
          <w:tcPr>
            <w:tcW w:w="540" w:type="dxa"/>
          </w:tcPr>
          <w:p w14:paraId="1644469B" w14:textId="7777777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Nr.</w:t>
            </w:r>
          </w:p>
          <w:p w14:paraId="54555DCE" w14:textId="77777777" w:rsidR="00E83E81" w:rsidRPr="003D091D" w:rsidRDefault="00E83E81" w:rsidP="00A41298">
            <w:pPr>
              <w:tabs>
                <w:tab w:val="left" w:pos="900"/>
              </w:tabs>
              <w:spacing w:after="0"/>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Nr.</w:t>
            </w:r>
          </w:p>
          <w:p w14:paraId="3A88D3C2" w14:textId="1136536E" w:rsidR="000E4C54" w:rsidRPr="003D091D"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3D091D" w:rsidRDefault="00E83E81" w:rsidP="00A41298">
            <w:pPr>
              <w:tabs>
                <w:tab w:val="right" w:pos="1764"/>
              </w:tabs>
              <w:spacing w:after="0"/>
              <w:ind w:right="176"/>
              <w:rPr>
                <w:rFonts w:ascii="Times New Roman" w:eastAsia="Times New Roman" w:hAnsi="Times New Roman" w:cs="Times New Roman"/>
                <w:sz w:val="24"/>
                <w:szCs w:val="24"/>
              </w:rPr>
            </w:pPr>
            <w:r w:rsidRPr="003D091D">
              <w:rPr>
                <w:rFonts w:ascii="Times New Roman" w:eastAsia="Times New Roman" w:hAnsi="Times New Roman" w:cs="Times New Roman"/>
                <w:sz w:val="24"/>
                <w:szCs w:val="24"/>
              </w:rPr>
              <w:t>4S-</w:t>
            </w:r>
            <w:r w:rsidR="00D332DA" w:rsidRPr="003D091D">
              <w:rPr>
                <w:rFonts w:ascii="Times New Roman" w:eastAsia="Times New Roman" w:hAnsi="Times New Roman" w:cs="Times New Roman"/>
                <w:sz w:val="24"/>
                <w:szCs w:val="24"/>
              </w:rPr>
              <w:t xml:space="preserve">      (8.15</w:t>
            </w:r>
            <w:r w:rsidR="00EA2880" w:rsidRPr="003D091D">
              <w:rPr>
                <w:rFonts w:ascii="Times New Roman" w:eastAsia="Times New Roman" w:hAnsi="Times New Roman" w:cs="Times New Roman"/>
                <w:sz w:val="24"/>
                <w:szCs w:val="24"/>
              </w:rPr>
              <w:t xml:space="preserve"> </w:t>
            </w:r>
            <w:proofErr w:type="spellStart"/>
            <w:r w:rsidR="00EA2880" w:rsidRPr="003D091D">
              <w:rPr>
                <w:rFonts w:ascii="Times New Roman" w:eastAsia="Times New Roman" w:hAnsi="Times New Roman" w:cs="Times New Roman"/>
                <w:sz w:val="24"/>
                <w:szCs w:val="24"/>
              </w:rPr>
              <w:t>Mr</w:t>
            </w:r>
            <w:proofErr w:type="spellEnd"/>
            <w:r w:rsidR="00D332DA" w:rsidRPr="003D091D">
              <w:rPr>
                <w:rFonts w:ascii="Times New Roman" w:eastAsia="Times New Roman" w:hAnsi="Times New Roman" w:cs="Times New Roman"/>
                <w:sz w:val="24"/>
                <w:szCs w:val="24"/>
              </w:rPr>
              <w:t>)</w:t>
            </w:r>
          </w:p>
          <w:p w14:paraId="26739837" w14:textId="5428BE40" w:rsidR="00E83E81" w:rsidRPr="003D091D" w:rsidRDefault="003D091D" w:rsidP="00A41298">
            <w:pPr>
              <w:spacing w:after="0"/>
              <w:jc w:val="both"/>
              <w:rPr>
                <w:rFonts w:ascii="Times New Roman" w:eastAsia="Times New Roman" w:hAnsi="Times New Roman" w:cs="Times New Roman"/>
                <w:sz w:val="24"/>
                <w:szCs w:val="24"/>
              </w:rPr>
            </w:pPr>
            <w:r w:rsidRPr="003D091D">
              <w:rPr>
                <w:rFonts w:ascii="Times New Roman" w:hAnsi="Times New Roman" w:cs="Times New Roman"/>
                <w:color w:val="000000"/>
                <w:sz w:val="24"/>
                <w:szCs w:val="24"/>
                <w:shd w:val="clear" w:color="auto" w:fill="FFFFFF"/>
              </w:rPr>
              <w:t>S-(1.19</w:t>
            </w:r>
            <w:r w:rsidR="00C930A9">
              <w:rPr>
                <w:rFonts w:ascii="Times New Roman" w:hAnsi="Times New Roman" w:cs="Times New Roman"/>
                <w:color w:val="000000"/>
                <w:sz w:val="24"/>
                <w:szCs w:val="24"/>
                <w:shd w:val="clear" w:color="auto" w:fill="FFFFFF"/>
              </w:rPr>
              <w:t>E</w:t>
            </w:r>
            <w:r w:rsidRPr="003D091D">
              <w:rPr>
                <w:rFonts w:ascii="Times New Roman" w:hAnsi="Times New Roman" w:cs="Times New Roman"/>
                <w:color w:val="000000"/>
                <w:sz w:val="24"/>
                <w:szCs w:val="24"/>
                <w:shd w:val="clear" w:color="auto" w:fill="FFFFFF"/>
              </w:rPr>
              <w:t>)-</w:t>
            </w:r>
            <w:r w:rsidR="00A159FD">
              <w:rPr>
                <w:rFonts w:ascii="Times New Roman" w:hAnsi="Times New Roman" w:cs="Times New Roman"/>
                <w:color w:val="000000"/>
                <w:sz w:val="24"/>
                <w:szCs w:val="24"/>
                <w:shd w:val="clear" w:color="auto" w:fill="FFFFFF"/>
              </w:rPr>
              <w:t>6403</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59A511C1"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003D091D">
        <w:rPr>
          <w:rFonts w:ascii="Times New Roman" w:eastAsia="Calibri" w:hAnsi="Times New Roman" w:cs="Times New Roman"/>
          <w:sz w:val="24"/>
          <w:szCs w:val="24"/>
        </w:rPr>
        <w:t xml:space="preserve">sutikti </w:t>
      </w:r>
      <w:r w:rsidRPr="002C4BFE">
        <w:rPr>
          <w:rFonts w:ascii="Times New Roman" w:eastAsia="Calibri" w:hAnsi="Times New Roman" w:cs="Times New Roman"/>
          <w:i/>
          <w:sz w:val="24"/>
          <w:szCs w:val="24"/>
        </w:rPr>
        <w:t xml:space="preserve">medikamento </w:t>
      </w:r>
      <w:bookmarkStart w:id="2" w:name="_Hlk86053451"/>
      <w:proofErr w:type="spellStart"/>
      <w:r w:rsidR="00736BEC">
        <w:rPr>
          <w:rFonts w:ascii="Times New Roman" w:eastAsia="Calibri" w:hAnsi="Times New Roman" w:cs="Times New Roman"/>
          <w:i/>
          <w:sz w:val="24"/>
          <w:szCs w:val="24"/>
        </w:rPr>
        <w:t>Nusinersen</w:t>
      </w:r>
      <w:proofErr w:type="spellEnd"/>
      <w:r w:rsidR="005A7756">
        <w:rPr>
          <w:rFonts w:ascii="Times New Roman" w:eastAsia="Calibri" w:hAnsi="Times New Roman" w:cs="Times New Roman"/>
          <w:i/>
          <w:sz w:val="24"/>
          <w:szCs w:val="24"/>
        </w:rPr>
        <w:t xml:space="preserve"> (</w:t>
      </w:r>
      <w:proofErr w:type="spellStart"/>
      <w:r w:rsidR="005A7756">
        <w:rPr>
          <w:rFonts w:ascii="Times New Roman" w:eastAsia="Calibri" w:hAnsi="Times New Roman" w:cs="Times New Roman"/>
          <w:i/>
          <w:sz w:val="24"/>
          <w:szCs w:val="24"/>
        </w:rPr>
        <w:t>Spinraza</w:t>
      </w:r>
      <w:proofErr w:type="spellEnd"/>
      <w:r w:rsidR="005A7756">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bookmarkEnd w:id="1"/>
      <w:bookmarkEnd w:id="2"/>
      <w:r w:rsidRPr="0000142F">
        <w:rPr>
          <w:rFonts w:ascii="Times New Roman" w:eastAsia="Calibri" w:hAnsi="Times New Roman" w:cs="Times New Roman"/>
          <w:i/>
          <w:iCs/>
          <w:sz w:val="24"/>
          <w:szCs w:val="24"/>
        </w:rPr>
        <w:t>pirkimą</w:t>
      </w:r>
      <w:r w:rsidR="006A3295">
        <w:rPr>
          <w:rStyle w:val="Puslapioinaosnuoroda"/>
          <w:rFonts w:ascii="Times New Roman" w:eastAsia="Calibri" w:hAnsi="Times New Roman" w:cs="Times New Roman"/>
          <w:i/>
          <w:iCs/>
          <w:sz w:val="24"/>
          <w:szCs w:val="24"/>
        </w:rPr>
        <w:footnoteReference w:id="1"/>
      </w:r>
      <w:r w:rsidRPr="0000142F">
        <w:rPr>
          <w:rFonts w:ascii="Times New Roman" w:eastAsia="Calibri" w:hAnsi="Times New Roman" w:cs="Times New Roman"/>
          <w:i/>
          <w:iCs/>
          <w:sz w:val="24"/>
          <w:szCs w:val="24"/>
        </w:rPr>
        <w:t xml:space="preserve">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w:t>
      </w:r>
      <w:r w:rsidR="003335A0">
        <w:rPr>
          <w:rFonts w:ascii="Times New Roman" w:eastAsia="Calibri" w:hAnsi="Times New Roman" w:cs="Times New Roman"/>
          <w:sz w:val="24"/>
          <w:szCs w:val="24"/>
        </w:rPr>
        <w:t xml:space="preserve">konkretų </w:t>
      </w:r>
      <w:bookmarkStart w:id="3" w:name="_Hlk508279397"/>
      <w:r w:rsidR="009B7AB1">
        <w:rPr>
          <w:rFonts w:ascii="Times New Roman" w:eastAsia="Calibri" w:hAnsi="Times New Roman" w:cs="Times New Roman"/>
          <w:sz w:val="24"/>
          <w:szCs w:val="24"/>
        </w:rPr>
        <w:t>tiekėją</w:t>
      </w:r>
      <w:r w:rsidR="003335A0">
        <w:rPr>
          <w:rFonts w:ascii="Times New Roman" w:eastAsia="Calibri" w:hAnsi="Times New Roman" w:cs="Times New Roman"/>
          <w:sz w:val="24"/>
          <w:szCs w:val="24"/>
        </w:rPr>
        <w:t>.</w:t>
      </w:r>
      <w:bookmarkEnd w:id="3"/>
    </w:p>
    <w:p w14:paraId="7E0EF089" w14:textId="28556743" w:rsidR="00380BA0" w:rsidRDefault="00010976"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Tarnybai pateiktame prašyme nurodo</w:t>
      </w:r>
      <w:r w:rsidR="004617DC">
        <w:rPr>
          <w:rFonts w:ascii="Times New Roman" w:eastAsia="Calibri" w:hAnsi="Times New Roman" w:cs="Times New Roman"/>
          <w:sz w:val="24"/>
          <w:szCs w:val="24"/>
        </w:rPr>
        <w:t>ma</w:t>
      </w:r>
      <w:r>
        <w:rPr>
          <w:rFonts w:ascii="Times New Roman" w:eastAsia="Calibri" w:hAnsi="Times New Roman" w:cs="Times New Roman"/>
          <w:sz w:val="24"/>
          <w:szCs w:val="24"/>
        </w:rPr>
        <w:t>, kad v</w:t>
      </w:r>
      <w:r w:rsidR="00380BA0">
        <w:rPr>
          <w:rFonts w:ascii="Times New Roman" w:eastAsia="Calibri" w:hAnsi="Times New Roman" w:cs="Times New Roman"/>
          <w:sz w:val="24"/>
          <w:szCs w:val="24"/>
        </w:rPr>
        <w:t>adovaujantis Lietuvos Respublikos farmacijos įstatymo 8 straipsnio 1 dalies nuostatomis „</w:t>
      </w:r>
      <w:r w:rsidR="00380BA0"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sidR="00380BA0">
        <w:rPr>
          <w:rFonts w:ascii="Times New Roman" w:hAnsi="Times New Roman" w:cs="Times New Roman"/>
          <w:i/>
          <w:color w:val="000000"/>
          <w:sz w:val="24"/>
          <w:szCs w:val="24"/>
        </w:rPr>
        <w:t xml:space="preserve"> &lt;...&gt;“.</w:t>
      </w:r>
      <w:r w:rsidR="00380BA0">
        <w:rPr>
          <w:rFonts w:ascii="Times New Roman" w:hAnsi="Times New Roman" w:cs="Times New Roman"/>
          <w:color w:val="000000"/>
          <w:sz w:val="24"/>
          <w:szCs w:val="24"/>
        </w:rPr>
        <w:t xml:space="preserve"> </w:t>
      </w:r>
      <w:r w:rsidR="00C717BD">
        <w:rPr>
          <w:rFonts w:ascii="Times New Roman" w:hAnsi="Times New Roman" w:cs="Times New Roman"/>
          <w:color w:val="000000"/>
          <w:sz w:val="24"/>
          <w:szCs w:val="24"/>
        </w:rPr>
        <w:t xml:space="preserve">Perkančioji organizacija nurodo, kad tik </w:t>
      </w:r>
      <w:r w:rsidR="00C717BD" w:rsidRPr="008F73FC">
        <w:rPr>
          <w:rFonts w:ascii="Times New Roman" w:hAnsi="Times New Roman" w:cs="Times New Roman"/>
          <w:color w:val="000000"/>
          <w:sz w:val="24"/>
          <w:szCs w:val="24"/>
        </w:rPr>
        <w:t xml:space="preserve">gamintojo </w:t>
      </w:r>
      <w:r w:rsidR="00C717BD" w:rsidRPr="00C717BD">
        <w:rPr>
          <w:rFonts w:ascii="Times New Roman" w:hAnsi="Times New Roman" w:cs="Times New Roman"/>
          <w:color w:val="000000"/>
          <w:sz w:val="24"/>
          <w:szCs w:val="24"/>
        </w:rPr>
        <w:t xml:space="preserve">Biogen Netherlands B. V. </w:t>
      </w:r>
      <w:r w:rsidR="00C717BD" w:rsidRPr="008F73FC">
        <w:rPr>
          <w:rFonts w:ascii="Times New Roman" w:hAnsi="Times New Roman" w:cs="Times New Roman"/>
          <w:color w:val="000000"/>
          <w:sz w:val="24"/>
          <w:szCs w:val="24"/>
        </w:rPr>
        <w:t xml:space="preserve">vaistinis preparatas </w:t>
      </w:r>
      <w:r w:rsidR="00C717BD" w:rsidRPr="00E538D0">
        <w:rPr>
          <w:rFonts w:ascii="Times New Roman" w:hAnsi="Times New Roman" w:cs="Times New Roman"/>
          <w:i/>
          <w:iCs/>
          <w:color w:val="000000"/>
          <w:sz w:val="24"/>
          <w:szCs w:val="24"/>
        </w:rPr>
        <w:t xml:space="preserve">Nusinersen (Spinraza) </w:t>
      </w:r>
      <w:r w:rsidR="00C717BD" w:rsidRPr="008F73FC">
        <w:rPr>
          <w:rFonts w:ascii="Times New Roman" w:hAnsi="Times New Roman" w:cs="Times New Roman"/>
          <w:color w:val="000000"/>
          <w:sz w:val="24"/>
          <w:szCs w:val="24"/>
        </w:rPr>
        <w:t xml:space="preserve">yra įrašytas į Europos bendrijos vaistinių preparatų registrą, o </w:t>
      </w:r>
      <w:r w:rsidR="00380BA0">
        <w:rPr>
          <w:rFonts w:ascii="Times New Roman" w:hAnsi="Times New Roman" w:cs="Times New Roman"/>
          <w:color w:val="000000"/>
          <w:sz w:val="24"/>
          <w:szCs w:val="24"/>
        </w:rPr>
        <w:t xml:space="preserve">Lietuvos vaistinių preparatų registre ir Europos Sąjungos vaistinių preparatų registre </w:t>
      </w:r>
      <w:r w:rsidR="004F1C96">
        <w:rPr>
          <w:rFonts w:ascii="Times New Roman" w:hAnsi="Times New Roman" w:cs="Times New Roman"/>
          <w:color w:val="000000"/>
          <w:sz w:val="24"/>
          <w:szCs w:val="24"/>
        </w:rPr>
        <w:t xml:space="preserve">medikamento </w:t>
      </w:r>
      <w:r w:rsidR="00FA3493">
        <w:rPr>
          <w:rFonts w:ascii="Times New Roman" w:eastAsia="Calibri" w:hAnsi="Times New Roman" w:cs="Times New Roman"/>
          <w:i/>
          <w:sz w:val="24"/>
          <w:szCs w:val="24"/>
        </w:rPr>
        <w:t>Nusinersen (Spinraza)</w:t>
      </w:r>
      <w:r w:rsidR="00704BE1">
        <w:rPr>
          <w:rFonts w:ascii="Times New Roman" w:hAnsi="Times New Roman" w:cs="Times New Roman"/>
          <w:color w:val="000000"/>
          <w:sz w:val="24"/>
          <w:szCs w:val="24"/>
        </w:rPr>
        <w:t xml:space="preserve"> </w:t>
      </w:r>
      <w:r w:rsidR="00380BA0">
        <w:rPr>
          <w:rFonts w:ascii="Times New Roman" w:hAnsi="Times New Roman" w:cs="Times New Roman"/>
          <w:color w:val="000000"/>
          <w:sz w:val="24"/>
          <w:szCs w:val="24"/>
        </w:rPr>
        <w:t xml:space="preserve">registruotojas ir rinkodaros teisių turėtojas </w:t>
      </w:r>
      <w:r w:rsidR="00C717BD">
        <w:rPr>
          <w:rFonts w:ascii="Times New Roman" w:hAnsi="Times New Roman" w:cs="Times New Roman"/>
          <w:color w:val="000000"/>
          <w:sz w:val="24"/>
          <w:szCs w:val="24"/>
        </w:rPr>
        <w:t>nurodoma</w:t>
      </w:r>
      <w:r w:rsidR="00690C69">
        <w:rPr>
          <w:rFonts w:ascii="Times New Roman" w:hAnsi="Times New Roman" w:cs="Times New Roman"/>
          <w:color w:val="000000"/>
          <w:sz w:val="24"/>
          <w:szCs w:val="24"/>
        </w:rPr>
        <w:t xml:space="preserve"> įmonė</w:t>
      </w:r>
      <w:r w:rsidR="00C717BD">
        <w:rPr>
          <w:rFonts w:ascii="Times New Roman" w:hAnsi="Times New Roman" w:cs="Times New Roman"/>
          <w:color w:val="000000"/>
          <w:sz w:val="24"/>
          <w:szCs w:val="24"/>
        </w:rPr>
        <w:t xml:space="preserve"> </w:t>
      </w:r>
      <w:bookmarkStart w:id="4" w:name="_Hlk86055098"/>
      <w:bookmarkStart w:id="5" w:name="_Hlk92981844"/>
      <w:r w:rsidR="00704BE1">
        <w:rPr>
          <w:rFonts w:ascii="Times New Roman" w:hAnsi="Times New Roman" w:cs="Times New Roman"/>
          <w:color w:val="000000"/>
          <w:sz w:val="24"/>
          <w:szCs w:val="24"/>
        </w:rPr>
        <w:t>Biogen Netherlands B. V.</w:t>
      </w:r>
      <w:bookmarkEnd w:id="4"/>
      <w:r w:rsidR="002B2799">
        <w:rPr>
          <w:rFonts w:ascii="Times New Roman" w:hAnsi="Times New Roman" w:cs="Times New Roman"/>
          <w:color w:val="000000"/>
          <w:sz w:val="24"/>
          <w:szCs w:val="24"/>
        </w:rPr>
        <w:t xml:space="preserve"> </w:t>
      </w:r>
      <w:bookmarkEnd w:id="5"/>
      <w:r w:rsidR="00380BA0">
        <w:rPr>
          <w:rFonts w:ascii="Times New Roman" w:hAnsi="Times New Roman" w:cs="Times New Roman"/>
          <w:color w:val="000000"/>
          <w:sz w:val="24"/>
          <w:szCs w:val="24"/>
        </w:rPr>
        <w:t>(Perkančioji organizacija prašyme pateikė nuorodas į minėtus registrus</w:t>
      </w:r>
      <w:r w:rsidR="00887079">
        <w:rPr>
          <w:rStyle w:val="Puslapioinaosnuoroda"/>
          <w:rFonts w:ascii="Times New Roman" w:hAnsi="Times New Roman" w:cs="Times New Roman"/>
          <w:color w:val="000000"/>
          <w:sz w:val="24"/>
          <w:szCs w:val="24"/>
        </w:rPr>
        <w:footnoteReference w:id="2"/>
      </w:r>
      <w:r w:rsidR="00380BA0">
        <w:rPr>
          <w:rFonts w:ascii="Times New Roman" w:hAnsi="Times New Roman" w:cs="Times New Roman"/>
          <w:color w:val="000000"/>
          <w:sz w:val="24"/>
          <w:szCs w:val="24"/>
        </w:rPr>
        <w:t>).</w:t>
      </w:r>
    </w:p>
    <w:p w14:paraId="2DFCD16D" w14:textId="6F71C7F5" w:rsidR="00FA3493" w:rsidRDefault="00380BA0" w:rsidP="00947AEC">
      <w:pPr>
        <w:spacing w:after="0" w:line="240" w:lineRule="auto"/>
        <w:ind w:firstLine="851"/>
        <w:jc w:val="both"/>
        <w:rPr>
          <w:rFonts w:ascii="Times New Roman" w:eastAsia="Times New Roman" w:hAnsi="Times New Roman" w:cs="Times New Roman"/>
          <w:sz w:val="24"/>
          <w:szCs w:val="24"/>
        </w:rPr>
      </w:pPr>
      <w:r w:rsidRPr="00E24059">
        <w:rPr>
          <w:rFonts w:ascii="Times New Roman" w:hAnsi="Times New Roman" w:cs="Times New Roman"/>
          <w:sz w:val="24"/>
          <w:szCs w:val="24"/>
        </w:rPr>
        <w:t xml:space="preserve">Atsižvelgdama į tai, kad </w:t>
      </w:r>
      <w:r w:rsidR="00BC1C2B">
        <w:rPr>
          <w:rFonts w:ascii="Times New Roman" w:hAnsi="Times New Roman" w:cs="Times New Roman"/>
          <w:sz w:val="24"/>
          <w:szCs w:val="24"/>
        </w:rPr>
        <w:t>Perkančioji organizacija turi užtikrinti</w:t>
      </w:r>
      <w:r w:rsidRPr="00E24059">
        <w:rPr>
          <w:rFonts w:ascii="Times New Roman" w:hAnsi="Times New Roman" w:cs="Times New Roman"/>
          <w:sz w:val="24"/>
          <w:szCs w:val="24"/>
        </w:rPr>
        <w:t xml:space="preserve"> </w:t>
      </w:r>
      <w:r w:rsidR="00C717BD">
        <w:rPr>
          <w:rFonts w:ascii="Times New Roman" w:hAnsi="Times New Roman" w:cs="Times New Roman"/>
          <w:sz w:val="24"/>
          <w:szCs w:val="24"/>
        </w:rPr>
        <w:t xml:space="preserve">nepertraukiamą </w:t>
      </w:r>
      <w:r w:rsidR="00BC1C2B">
        <w:rPr>
          <w:rFonts w:ascii="Times New Roman" w:hAnsi="Times New Roman" w:cs="Times New Roman"/>
          <w:sz w:val="24"/>
          <w:szCs w:val="24"/>
        </w:rPr>
        <w:t>pacientų</w:t>
      </w:r>
      <w:r w:rsidR="00E65862">
        <w:rPr>
          <w:rStyle w:val="Puslapioinaosnuoroda"/>
          <w:rFonts w:ascii="Times New Roman" w:hAnsi="Times New Roman" w:cs="Times New Roman"/>
          <w:sz w:val="24"/>
          <w:szCs w:val="24"/>
        </w:rPr>
        <w:footnoteReference w:id="3"/>
      </w:r>
      <w:r w:rsidR="00BC1C2B">
        <w:rPr>
          <w:rFonts w:ascii="Times New Roman" w:hAnsi="Times New Roman" w:cs="Times New Roman"/>
          <w:sz w:val="24"/>
          <w:szCs w:val="24"/>
        </w:rPr>
        <w:t xml:space="preserve">, sergančių </w:t>
      </w:r>
      <w:proofErr w:type="spellStart"/>
      <w:r w:rsidR="00BC1C2B">
        <w:rPr>
          <w:rFonts w:ascii="Times New Roman" w:hAnsi="Times New Roman" w:cs="Times New Roman"/>
          <w:sz w:val="24"/>
          <w:szCs w:val="24"/>
        </w:rPr>
        <w:t>spinaline</w:t>
      </w:r>
      <w:proofErr w:type="spellEnd"/>
      <w:r w:rsidR="00BC1C2B">
        <w:rPr>
          <w:rFonts w:ascii="Times New Roman" w:hAnsi="Times New Roman" w:cs="Times New Roman"/>
          <w:sz w:val="24"/>
          <w:szCs w:val="24"/>
        </w:rPr>
        <w:t xml:space="preserve"> raumenų atrofija, </w:t>
      </w:r>
      <w:r w:rsidRPr="00E24059">
        <w:rPr>
          <w:rFonts w:ascii="Times New Roman" w:hAnsi="Times New Roman" w:cs="Times New Roman"/>
          <w:sz w:val="24"/>
          <w:szCs w:val="24"/>
        </w:rPr>
        <w:t>gydym</w:t>
      </w:r>
      <w:r w:rsidR="00BC1C2B">
        <w:rPr>
          <w:rFonts w:ascii="Times New Roman" w:hAnsi="Times New Roman" w:cs="Times New Roman"/>
          <w:sz w:val="24"/>
          <w:szCs w:val="24"/>
        </w:rPr>
        <w:t>o proces</w:t>
      </w:r>
      <w:r w:rsidRPr="00E24059">
        <w:rPr>
          <w:rFonts w:ascii="Times New Roman" w:hAnsi="Times New Roman" w:cs="Times New Roman"/>
          <w:sz w:val="24"/>
          <w:szCs w:val="24"/>
        </w:rPr>
        <w:t xml:space="preserve">ą, kuris vykdomas </w:t>
      </w:r>
      <w:r w:rsidR="00464BE9">
        <w:rPr>
          <w:rFonts w:ascii="Times New Roman" w:hAnsi="Times New Roman" w:cs="Times New Roman"/>
          <w:sz w:val="24"/>
          <w:szCs w:val="24"/>
        </w:rPr>
        <w:t xml:space="preserve">konkrečiu </w:t>
      </w:r>
      <w:r w:rsidR="00C717BD" w:rsidRPr="00E24059">
        <w:rPr>
          <w:rFonts w:ascii="Times New Roman" w:hAnsi="Times New Roman" w:cs="Times New Roman"/>
          <w:sz w:val="24"/>
          <w:szCs w:val="24"/>
        </w:rPr>
        <w:t xml:space="preserve">medikamentu </w:t>
      </w:r>
      <w:proofErr w:type="spellStart"/>
      <w:r w:rsidR="00FA3493">
        <w:rPr>
          <w:rFonts w:ascii="Times New Roman" w:eastAsia="Calibri" w:hAnsi="Times New Roman" w:cs="Times New Roman"/>
          <w:i/>
          <w:sz w:val="24"/>
          <w:szCs w:val="24"/>
        </w:rPr>
        <w:t>Nusinersen</w:t>
      </w:r>
      <w:proofErr w:type="spellEnd"/>
      <w:r w:rsidR="00FA3493">
        <w:rPr>
          <w:rFonts w:ascii="Times New Roman" w:eastAsia="Calibri" w:hAnsi="Times New Roman" w:cs="Times New Roman"/>
          <w:i/>
          <w:sz w:val="24"/>
          <w:szCs w:val="24"/>
        </w:rPr>
        <w:t xml:space="preserve"> (</w:t>
      </w:r>
      <w:proofErr w:type="spellStart"/>
      <w:r w:rsidR="00FA3493">
        <w:rPr>
          <w:rFonts w:ascii="Times New Roman" w:eastAsia="Calibri" w:hAnsi="Times New Roman" w:cs="Times New Roman"/>
          <w:i/>
          <w:sz w:val="24"/>
          <w:szCs w:val="24"/>
        </w:rPr>
        <w:t>Spinraza</w:t>
      </w:r>
      <w:proofErr w:type="spellEnd"/>
      <w:r w:rsidR="00FA3493">
        <w:rPr>
          <w:rFonts w:ascii="Times New Roman" w:eastAsia="Calibri" w:hAnsi="Times New Roman" w:cs="Times New Roman"/>
          <w:i/>
          <w:sz w:val="24"/>
          <w:szCs w:val="24"/>
        </w:rPr>
        <w:t>)</w:t>
      </w:r>
      <w:r w:rsidRPr="00E24059">
        <w:rPr>
          <w:rFonts w:ascii="Times New Roman" w:hAnsi="Times New Roman" w:cs="Times New Roman"/>
          <w:sz w:val="24"/>
          <w:szCs w:val="24"/>
        </w:rPr>
        <w:t xml:space="preserve">, </w:t>
      </w:r>
      <w:r w:rsidRPr="00D73A99">
        <w:rPr>
          <w:rFonts w:ascii="Times New Roman" w:hAnsi="Times New Roman" w:cs="Times New Roman"/>
          <w:sz w:val="24"/>
          <w:szCs w:val="24"/>
        </w:rPr>
        <w:t>o siekiamo įsigyti medikamento gamintoja ir rinkodaros teisių turėtoja yra</w:t>
      </w:r>
      <w:r w:rsidR="00C717BD">
        <w:rPr>
          <w:rFonts w:ascii="Times New Roman" w:hAnsi="Times New Roman" w:cs="Times New Roman"/>
          <w:sz w:val="24"/>
          <w:szCs w:val="24"/>
        </w:rPr>
        <w:t xml:space="preserve"> </w:t>
      </w:r>
      <w:r w:rsidR="00C13439">
        <w:rPr>
          <w:rFonts w:ascii="Times New Roman" w:hAnsi="Times New Roman" w:cs="Times New Roman"/>
          <w:sz w:val="24"/>
          <w:szCs w:val="24"/>
        </w:rPr>
        <w:t xml:space="preserve">įmonė </w:t>
      </w:r>
      <w:r w:rsidR="00375872">
        <w:rPr>
          <w:rFonts w:ascii="Times New Roman" w:hAnsi="Times New Roman" w:cs="Times New Roman"/>
          <w:color w:val="000000"/>
          <w:sz w:val="24"/>
          <w:szCs w:val="24"/>
        </w:rPr>
        <w:t>Biogen Netherlands B. V.</w:t>
      </w:r>
      <w:r w:rsidR="00D73A99">
        <w:rPr>
          <w:rFonts w:ascii="Times New Roman" w:hAnsi="Times New Roman" w:cs="Times New Roman"/>
          <w:sz w:val="24"/>
          <w:szCs w:val="24"/>
        </w:rPr>
        <w:t xml:space="preserve">, </w:t>
      </w:r>
      <w:r w:rsidRPr="00D73A99">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w:t>
      </w:r>
      <w:r w:rsidR="00C56CD0">
        <w:rPr>
          <w:rFonts w:ascii="Times New Roman" w:eastAsia="Calibri" w:hAnsi="Times New Roman" w:cs="Times New Roman"/>
          <w:sz w:val="24"/>
          <w:szCs w:val="24"/>
        </w:rPr>
        <w:t xml:space="preserve"> </w:t>
      </w:r>
      <w:r w:rsidRPr="00D73A99">
        <w:rPr>
          <w:rFonts w:ascii="Times New Roman" w:eastAsia="Calibri" w:hAnsi="Times New Roman" w:cs="Times New Roman"/>
          <w:sz w:val="24"/>
          <w:szCs w:val="24"/>
        </w:rPr>
        <w:t>Pirkimą vykdyti neskelbiamų derybų būdu</w:t>
      </w:r>
      <w:r w:rsidR="008F73FC">
        <w:rPr>
          <w:rFonts w:ascii="Times New Roman" w:eastAsia="Calibri" w:hAnsi="Times New Roman" w:cs="Times New Roman"/>
          <w:sz w:val="24"/>
          <w:szCs w:val="24"/>
        </w:rPr>
        <w:t>,</w:t>
      </w:r>
      <w:r w:rsidRPr="00D73A99">
        <w:rPr>
          <w:rFonts w:ascii="Times New Roman" w:eastAsia="Calibri" w:hAnsi="Times New Roman" w:cs="Times New Roman"/>
          <w:sz w:val="24"/>
          <w:szCs w:val="24"/>
        </w:rPr>
        <w:t xml:space="preserve"> vadovaujantis Įstatymo 71 straipsnio 1 dalies 2 (c) punkto nuostatomis, į derybas kviečiant</w:t>
      </w:r>
      <w:r w:rsidR="00D73A99" w:rsidRPr="00D73A99">
        <w:rPr>
          <w:rFonts w:ascii="Times New Roman" w:eastAsia="Calibri" w:hAnsi="Times New Roman" w:cs="Times New Roman"/>
          <w:sz w:val="24"/>
          <w:szCs w:val="24"/>
        </w:rPr>
        <w:t xml:space="preserve"> </w:t>
      </w:r>
      <w:bookmarkStart w:id="6" w:name="_Hlk108097312"/>
      <w:bookmarkStart w:id="7" w:name="_Hlk86063931"/>
      <w:r w:rsidR="00464BE9">
        <w:rPr>
          <w:rFonts w:ascii="Times New Roman" w:eastAsia="Calibri" w:hAnsi="Times New Roman" w:cs="Times New Roman"/>
          <w:sz w:val="24"/>
          <w:szCs w:val="24"/>
        </w:rPr>
        <w:t xml:space="preserve">medikamento </w:t>
      </w:r>
      <w:r w:rsidR="00D73A99" w:rsidRPr="00D73A99">
        <w:rPr>
          <w:rFonts w:ascii="Times New Roman" w:eastAsia="Times New Roman" w:hAnsi="Times New Roman" w:cs="Times New Roman"/>
          <w:sz w:val="24"/>
          <w:szCs w:val="24"/>
        </w:rPr>
        <w:t>ga</w:t>
      </w:r>
      <w:r w:rsidR="00D73A99">
        <w:rPr>
          <w:rFonts w:ascii="Times New Roman" w:eastAsia="Times New Roman" w:hAnsi="Times New Roman" w:cs="Times New Roman"/>
          <w:sz w:val="24"/>
          <w:szCs w:val="24"/>
        </w:rPr>
        <w:t xml:space="preserve">mintojo </w:t>
      </w:r>
      <w:proofErr w:type="spellStart"/>
      <w:r w:rsidR="00026F0F">
        <w:rPr>
          <w:rFonts w:ascii="Times New Roman" w:hAnsi="Times New Roman" w:cs="Times New Roman"/>
          <w:color w:val="000000"/>
          <w:sz w:val="24"/>
          <w:szCs w:val="24"/>
        </w:rPr>
        <w:t>Biogen</w:t>
      </w:r>
      <w:proofErr w:type="spellEnd"/>
      <w:r w:rsidR="00026F0F">
        <w:rPr>
          <w:rFonts w:ascii="Times New Roman" w:hAnsi="Times New Roman" w:cs="Times New Roman"/>
          <w:color w:val="000000"/>
          <w:sz w:val="24"/>
          <w:szCs w:val="24"/>
        </w:rPr>
        <w:t xml:space="preserve"> </w:t>
      </w:r>
      <w:proofErr w:type="spellStart"/>
      <w:r w:rsidR="00026F0F">
        <w:rPr>
          <w:rFonts w:ascii="Times New Roman" w:hAnsi="Times New Roman" w:cs="Times New Roman"/>
          <w:color w:val="000000"/>
          <w:sz w:val="24"/>
          <w:szCs w:val="24"/>
        </w:rPr>
        <w:t>Netherlands</w:t>
      </w:r>
      <w:proofErr w:type="spellEnd"/>
      <w:r w:rsidR="00026F0F">
        <w:rPr>
          <w:rFonts w:ascii="Times New Roman" w:hAnsi="Times New Roman" w:cs="Times New Roman"/>
          <w:color w:val="000000"/>
          <w:sz w:val="24"/>
          <w:szCs w:val="24"/>
        </w:rPr>
        <w:t xml:space="preserve"> B. V. </w:t>
      </w:r>
      <w:r w:rsidR="00026F0F">
        <w:rPr>
          <w:rFonts w:ascii="Times New Roman" w:hAnsi="Times New Roman" w:cs="Times New Roman"/>
          <w:color w:val="000000"/>
          <w:sz w:val="24"/>
          <w:szCs w:val="24"/>
        </w:rPr>
        <w:lastRenderedPageBreak/>
        <w:t xml:space="preserve">atstovo Lietuvoje </w:t>
      </w:r>
      <w:bookmarkEnd w:id="6"/>
      <w:r w:rsidR="00026F0F">
        <w:rPr>
          <w:rFonts w:ascii="Times New Roman" w:hAnsi="Times New Roman" w:cs="Times New Roman"/>
          <w:color w:val="000000"/>
          <w:sz w:val="24"/>
          <w:szCs w:val="24"/>
        </w:rPr>
        <w:t xml:space="preserve">UAB „Biogen Lithuania“ </w:t>
      </w:r>
      <w:r w:rsidR="00D73A99">
        <w:rPr>
          <w:rFonts w:ascii="Times New Roman" w:eastAsia="Times New Roman" w:hAnsi="Times New Roman" w:cs="Times New Roman"/>
          <w:sz w:val="24"/>
          <w:szCs w:val="24"/>
        </w:rPr>
        <w:t xml:space="preserve">nurodytą </w:t>
      </w:r>
      <w:r w:rsidR="00F97A45">
        <w:rPr>
          <w:rFonts w:ascii="Times New Roman" w:eastAsia="Times New Roman" w:hAnsi="Times New Roman" w:cs="Times New Roman"/>
          <w:sz w:val="24"/>
          <w:szCs w:val="24"/>
        </w:rPr>
        <w:t>tiekėją</w:t>
      </w:r>
      <w:r w:rsidR="00D73A99">
        <w:rPr>
          <w:rFonts w:ascii="Times New Roman" w:eastAsia="Times New Roman" w:hAnsi="Times New Roman" w:cs="Times New Roman"/>
          <w:sz w:val="24"/>
          <w:szCs w:val="24"/>
        </w:rPr>
        <w:t xml:space="preserve"> UAB „Tamro</w:t>
      </w:r>
      <w:r w:rsidR="00D73A99" w:rsidRPr="00D73A99">
        <w:rPr>
          <w:rFonts w:ascii="Times New Roman" w:eastAsia="Times New Roman" w:hAnsi="Times New Roman" w:cs="Times New Roman"/>
          <w:sz w:val="24"/>
          <w:szCs w:val="24"/>
        </w:rPr>
        <w:t>“</w:t>
      </w:r>
      <w:r w:rsidR="00F97A45">
        <w:rPr>
          <w:rFonts w:ascii="Times New Roman" w:eastAsia="Times New Roman" w:hAnsi="Times New Roman" w:cs="Times New Roman"/>
          <w:sz w:val="24"/>
          <w:szCs w:val="24"/>
        </w:rPr>
        <w:t xml:space="preserve">, per kurį yra vykdomas </w:t>
      </w:r>
      <w:r w:rsidR="00C13439">
        <w:rPr>
          <w:rFonts w:ascii="Times New Roman" w:eastAsia="Times New Roman" w:hAnsi="Times New Roman" w:cs="Times New Roman"/>
          <w:sz w:val="24"/>
          <w:szCs w:val="24"/>
        </w:rPr>
        <w:t xml:space="preserve">šio </w:t>
      </w:r>
      <w:r w:rsidR="00F97A45">
        <w:rPr>
          <w:rFonts w:ascii="Times New Roman" w:eastAsia="Times New Roman" w:hAnsi="Times New Roman" w:cs="Times New Roman"/>
          <w:sz w:val="24"/>
          <w:szCs w:val="24"/>
        </w:rPr>
        <w:t>medikamento tiekimas Lietuvoje,</w:t>
      </w:r>
      <w:r w:rsidRPr="00D73A99">
        <w:rPr>
          <w:rFonts w:ascii="Times New Roman" w:eastAsia="Calibri" w:hAnsi="Times New Roman" w:cs="Times New Roman"/>
          <w:sz w:val="24"/>
          <w:szCs w:val="24"/>
        </w:rPr>
        <w:t xml:space="preserve"> </w:t>
      </w:r>
      <w:bookmarkEnd w:id="7"/>
      <w:r w:rsidRPr="00D73A99">
        <w:rPr>
          <w:rFonts w:ascii="Times New Roman" w:eastAsia="Calibri" w:hAnsi="Times New Roman" w:cs="Times New Roman"/>
          <w:sz w:val="24"/>
          <w:szCs w:val="24"/>
        </w:rPr>
        <w:t>ir kreiptis į Tarnybą sutikimo dėl tokio pirkimo būdo pasirinkimo</w:t>
      </w:r>
      <w:r w:rsidRPr="00D73A99">
        <w:rPr>
          <w:rStyle w:val="Puslapioinaosnuoroda"/>
          <w:rFonts w:ascii="Times New Roman" w:eastAsia="Calibri" w:hAnsi="Times New Roman" w:cs="Times New Roman"/>
          <w:sz w:val="24"/>
          <w:szCs w:val="24"/>
        </w:rPr>
        <w:footnoteReference w:id="4"/>
      </w:r>
      <w:r w:rsidRPr="00D73A99">
        <w:rPr>
          <w:rFonts w:ascii="Times New Roman" w:eastAsia="Calibri" w:hAnsi="Times New Roman" w:cs="Times New Roman"/>
          <w:sz w:val="24"/>
          <w:szCs w:val="24"/>
        </w:rPr>
        <w:t xml:space="preserve">. </w:t>
      </w:r>
      <w:r w:rsidR="00D73A99">
        <w:rPr>
          <w:rFonts w:ascii="Times New Roman" w:eastAsia="Calibri" w:hAnsi="Times New Roman" w:cs="Times New Roman"/>
          <w:sz w:val="24"/>
          <w:szCs w:val="24"/>
        </w:rPr>
        <w:t xml:space="preserve">Perkančioji organizacija Tarnybai pateikė </w:t>
      </w:r>
      <w:r w:rsidR="00B57DD6">
        <w:rPr>
          <w:rFonts w:ascii="Times New Roman" w:eastAsia="Calibri" w:hAnsi="Times New Roman" w:cs="Times New Roman"/>
          <w:sz w:val="24"/>
          <w:szCs w:val="24"/>
        </w:rPr>
        <w:t xml:space="preserve">medikamento </w:t>
      </w:r>
      <w:r w:rsidR="00B57DD6" w:rsidRPr="00D73A99">
        <w:rPr>
          <w:rFonts w:ascii="Times New Roman" w:eastAsia="Times New Roman" w:hAnsi="Times New Roman" w:cs="Times New Roman"/>
          <w:sz w:val="24"/>
          <w:szCs w:val="24"/>
        </w:rPr>
        <w:t>ga</w:t>
      </w:r>
      <w:r w:rsidR="00B57DD6">
        <w:rPr>
          <w:rFonts w:ascii="Times New Roman" w:eastAsia="Times New Roman" w:hAnsi="Times New Roman" w:cs="Times New Roman"/>
          <w:sz w:val="24"/>
          <w:szCs w:val="24"/>
        </w:rPr>
        <w:t xml:space="preserve">mintojo </w:t>
      </w:r>
      <w:r w:rsidR="00026F0F">
        <w:rPr>
          <w:rFonts w:ascii="Times New Roman" w:hAnsi="Times New Roman" w:cs="Times New Roman"/>
          <w:color w:val="000000"/>
          <w:sz w:val="24"/>
          <w:szCs w:val="24"/>
        </w:rPr>
        <w:t xml:space="preserve">Biogen Netherlands B. V. atstovo Lietuvoje UAB „Biogen Lithuania“ </w:t>
      </w:r>
      <w:r w:rsidR="00B57DD6" w:rsidRPr="00B57DD6">
        <w:rPr>
          <w:rFonts w:ascii="Times New Roman" w:eastAsia="Times New Roman" w:hAnsi="Times New Roman" w:cs="Times New Roman"/>
          <w:sz w:val="24"/>
          <w:szCs w:val="24"/>
        </w:rPr>
        <w:t>2</w:t>
      </w:r>
      <w:r w:rsidR="00B57DD6">
        <w:rPr>
          <w:rFonts w:ascii="Times New Roman" w:eastAsia="Times New Roman" w:hAnsi="Times New Roman" w:cs="Times New Roman"/>
          <w:sz w:val="24"/>
          <w:szCs w:val="24"/>
        </w:rPr>
        <w:t>02</w:t>
      </w:r>
      <w:r w:rsidR="00026F0F">
        <w:rPr>
          <w:rFonts w:ascii="Times New Roman" w:eastAsia="Times New Roman" w:hAnsi="Times New Roman" w:cs="Times New Roman"/>
          <w:sz w:val="24"/>
          <w:szCs w:val="24"/>
        </w:rPr>
        <w:t>2</w:t>
      </w:r>
      <w:r w:rsidR="00B57DD6">
        <w:rPr>
          <w:rFonts w:ascii="Times New Roman" w:eastAsia="Times New Roman" w:hAnsi="Times New Roman" w:cs="Times New Roman"/>
          <w:sz w:val="24"/>
          <w:szCs w:val="24"/>
        </w:rPr>
        <w:t>-</w:t>
      </w:r>
      <w:r w:rsidR="00026F0F">
        <w:rPr>
          <w:rFonts w:ascii="Times New Roman" w:eastAsia="Times New Roman" w:hAnsi="Times New Roman" w:cs="Times New Roman"/>
          <w:sz w:val="24"/>
          <w:szCs w:val="24"/>
        </w:rPr>
        <w:t>01</w:t>
      </w:r>
      <w:r w:rsidR="00B57DD6">
        <w:rPr>
          <w:rFonts w:ascii="Times New Roman" w:eastAsia="Times New Roman" w:hAnsi="Times New Roman" w:cs="Times New Roman"/>
          <w:sz w:val="24"/>
          <w:szCs w:val="24"/>
        </w:rPr>
        <w:t>-</w:t>
      </w:r>
      <w:r w:rsidR="00026F0F">
        <w:rPr>
          <w:rFonts w:ascii="Times New Roman" w:eastAsia="Times New Roman" w:hAnsi="Times New Roman" w:cs="Times New Roman"/>
          <w:sz w:val="24"/>
          <w:szCs w:val="24"/>
        </w:rPr>
        <w:t>05</w:t>
      </w:r>
      <w:r w:rsidR="00B57DD6">
        <w:rPr>
          <w:rFonts w:ascii="Times New Roman" w:eastAsia="Times New Roman" w:hAnsi="Times New Roman" w:cs="Times New Roman"/>
          <w:sz w:val="24"/>
          <w:szCs w:val="24"/>
        </w:rPr>
        <w:t xml:space="preserve"> raštą, kuriuo patvirtinama, jog </w:t>
      </w:r>
      <w:r w:rsidR="00026F0F">
        <w:rPr>
          <w:rFonts w:ascii="Times New Roman" w:eastAsia="Calibri" w:hAnsi="Times New Roman" w:cs="Times New Roman"/>
          <w:sz w:val="24"/>
          <w:szCs w:val="24"/>
        </w:rPr>
        <w:t>medikamentas</w:t>
      </w:r>
      <w:r w:rsidR="00D73A99" w:rsidRPr="00D73A99">
        <w:rPr>
          <w:rFonts w:ascii="Times New Roman" w:eastAsia="Calibri" w:hAnsi="Times New Roman" w:cs="Times New Roman"/>
          <w:sz w:val="24"/>
          <w:szCs w:val="24"/>
        </w:rPr>
        <w:t xml:space="preserve"> </w:t>
      </w:r>
      <w:bookmarkStart w:id="8" w:name="_Hlk86055603"/>
      <w:r w:rsidR="00FA3493">
        <w:rPr>
          <w:rFonts w:ascii="Times New Roman" w:eastAsia="Calibri" w:hAnsi="Times New Roman" w:cs="Times New Roman"/>
          <w:i/>
          <w:sz w:val="24"/>
          <w:szCs w:val="24"/>
        </w:rPr>
        <w:t>Nusinersen (Spinraza)</w:t>
      </w:r>
      <w:r w:rsidR="00B57DD6" w:rsidRPr="00B57DD6">
        <w:rPr>
          <w:rFonts w:ascii="Times New Roman" w:eastAsia="Calibri" w:hAnsi="Times New Roman" w:cs="Times New Roman"/>
          <w:iCs/>
          <w:sz w:val="24"/>
          <w:szCs w:val="24"/>
        </w:rPr>
        <w:t xml:space="preserve"> </w:t>
      </w:r>
      <w:bookmarkEnd w:id="8"/>
      <w:r w:rsidR="00BC1327">
        <w:rPr>
          <w:rFonts w:ascii="Times New Roman" w:hAnsi="Times New Roman" w:cs="Times New Roman"/>
          <w:iCs/>
          <w:sz w:val="24"/>
          <w:szCs w:val="24"/>
        </w:rPr>
        <w:t xml:space="preserve">Lietuvoje </w:t>
      </w:r>
      <w:r w:rsidR="00C13439">
        <w:rPr>
          <w:rFonts w:ascii="Times New Roman" w:eastAsia="Calibri" w:hAnsi="Times New Roman" w:cs="Times New Roman"/>
          <w:sz w:val="24"/>
          <w:szCs w:val="24"/>
        </w:rPr>
        <w:t xml:space="preserve">platinamas </w:t>
      </w:r>
      <w:r w:rsidR="00026F0F">
        <w:rPr>
          <w:rFonts w:ascii="Times New Roman" w:hAnsi="Times New Roman" w:cs="Times New Roman"/>
          <w:iCs/>
          <w:sz w:val="24"/>
          <w:szCs w:val="24"/>
        </w:rPr>
        <w:t xml:space="preserve">tik </w:t>
      </w:r>
      <w:r w:rsidR="00B57DD6">
        <w:rPr>
          <w:rFonts w:ascii="Times New Roman" w:hAnsi="Times New Roman" w:cs="Times New Roman"/>
          <w:iCs/>
          <w:sz w:val="24"/>
          <w:szCs w:val="24"/>
        </w:rPr>
        <w:t>per UAB „Tamro“.</w:t>
      </w:r>
    </w:p>
    <w:p w14:paraId="02AAADE5" w14:textId="53F6613A"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prekes patiekti &lt;...&gt; gali tik konkretus tiekėjas dėl vienos iš šių priežasčių: &lt;...&gt; c) dėl išimtinių teisių, įskaitant intelektinės nuosavybės teises, apsaugos“.</w:t>
      </w:r>
    </w:p>
    <w:p w14:paraId="68DDCD1B" w14:textId="72AC2795"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00F97A45">
        <w:rPr>
          <w:rFonts w:ascii="Times New Roman" w:eastAsia="Calibri" w:hAnsi="Times New Roman" w:cs="Times New Roman"/>
          <w:sz w:val="24"/>
          <w:szCs w:val="24"/>
        </w:rPr>
        <w:t xml:space="preserve">Pirkimu siekiamą įsigyti </w:t>
      </w:r>
      <w:r w:rsidRPr="0071752D">
        <w:rPr>
          <w:rFonts w:ascii="Times New Roman" w:eastAsia="Calibri" w:hAnsi="Times New Roman" w:cs="Times New Roman"/>
          <w:iCs/>
          <w:sz w:val="24"/>
          <w:szCs w:val="24"/>
        </w:rPr>
        <w:t>medikamentą</w:t>
      </w:r>
      <w:r w:rsidRPr="002C4BFE">
        <w:rPr>
          <w:rFonts w:ascii="Times New Roman" w:eastAsia="Calibri" w:hAnsi="Times New Roman" w:cs="Times New Roman"/>
          <w:i/>
          <w:sz w:val="24"/>
          <w:szCs w:val="24"/>
        </w:rPr>
        <w:t xml:space="preserve"> </w:t>
      </w:r>
      <w:proofErr w:type="spellStart"/>
      <w:r w:rsidR="00FA3493">
        <w:rPr>
          <w:rFonts w:ascii="Times New Roman" w:eastAsia="Calibri" w:hAnsi="Times New Roman" w:cs="Times New Roman"/>
          <w:i/>
          <w:sz w:val="24"/>
          <w:szCs w:val="24"/>
        </w:rPr>
        <w:t>Nusinersen</w:t>
      </w:r>
      <w:proofErr w:type="spellEnd"/>
      <w:r w:rsidR="00FA3493">
        <w:rPr>
          <w:rFonts w:ascii="Times New Roman" w:eastAsia="Calibri" w:hAnsi="Times New Roman" w:cs="Times New Roman"/>
          <w:i/>
          <w:sz w:val="24"/>
          <w:szCs w:val="24"/>
        </w:rPr>
        <w:t xml:space="preserve"> (</w:t>
      </w:r>
      <w:proofErr w:type="spellStart"/>
      <w:r w:rsidR="00FA3493">
        <w:rPr>
          <w:rFonts w:ascii="Times New Roman" w:eastAsia="Calibri" w:hAnsi="Times New Roman" w:cs="Times New Roman"/>
          <w:i/>
          <w:sz w:val="24"/>
          <w:szCs w:val="24"/>
        </w:rPr>
        <w:t>Spinraza</w:t>
      </w:r>
      <w:proofErr w:type="spellEnd"/>
      <w:r w:rsidR="00FA3493" w:rsidRPr="00C965A3">
        <w:rPr>
          <w:rFonts w:ascii="Times New Roman" w:eastAsia="Calibri" w:hAnsi="Times New Roman" w:cs="Times New Roman"/>
          <w:iCs/>
          <w:sz w:val="24"/>
          <w:szCs w:val="24"/>
        </w:rPr>
        <w:t>)</w:t>
      </w:r>
      <w:r w:rsidR="00F0388D" w:rsidRPr="00C965A3">
        <w:rPr>
          <w:rFonts w:ascii="Times New Roman" w:eastAsia="Calibri" w:hAnsi="Times New Roman" w:cs="Times New Roman"/>
          <w:iCs/>
          <w:sz w:val="24"/>
          <w:szCs w:val="24"/>
        </w:rPr>
        <w:t>, reikalingą pacientų nepertraukiamam gydymui</w:t>
      </w:r>
      <w:r w:rsidR="00464BE9">
        <w:rPr>
          <w:rFonts w:ascii="Times New Roman" w:eastAsia="Calibri" w:hAnsi="Times New Roman" w:cs="Times New Roman"/>
          <w:iCs/>
          <w:sz w:val="24"/>
          <w:szCs w:val="24"/>
        </w:rPr>
        <w:t xml:space="preserve"> užtikrinti</w:t>
      </w:r>
      <w:r w:rsidR="00F0388D">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g</w:t>
      </w:r>
      <w:r w:rsidR="005B337C" w:rsidRPr="005B337C">
        <w:rPr>
          <w:rFonts w:ascii="Times New Roman" w:eastAsia="Calibri" w:hAnsi="Times New Roman" w:cs="Times New Roman"/>
          <w:sz w:val="24"/>
          <w:szCs w:val="24"/>
        </w:rPr>
        <w:t xml:space="preserve">alima įsigyti tik iš konkretaus gamintojo </w:t>
      </w:r>
      <w:proofErr w:type="spellStart"/>
      <w:r w:rsidR="005B337C" w:rsidRPr="005B337C">
        <w:rPr>
          <w:rFonts w:ascii="Times New Roman" w:eastAsia="Calibri" w:hAnsi="Times New Roman" w:cs="Times New Roman"/>
          <w:sz w:val="24"/>
          <w:szCs w:val="24"/>
        </w:rPr>
        <w:t>Biogen</w:t>
      </w:r>
      <w:proofErr w:type="spellEnd"/>
      <w:r w:rsidR="005B337C" w:rsidRPr="005B337C">
        <w:rPr>
          <w:rFonts w:ascii="Times New Roman" w:eastAsia="Calibri" w:hAnsi="Times New Roman" w:cs="Times New Roman"/>
          <w:sz w:val="24"/>
          <w:szCs w:val="24"/>
        </w:rPr>
        <w:t xml:space="preserve"> </w:t>
      </w:r>
      <w:proofErr w:type="spellStart"/>
      <w:r w:rsidR="005B337C" w:rsidRPr="005B337C">
        <w:rPr>
          <w:rFonts w:ascii="Times New Roman" w:eastAsia="Calibri" w:hAnsi="Times New Roman" w:cs="Times New Roman"/>
          <w:sz w:val="24"/>
          <w:szCs w:val="24"/>
        </w:rPr>
        <w:t>Netherlands</w:t>
      </w:r>
      <w:proofErr w:type="spellEnd"/>
      <w:r w:rsidR="005B337C" w:rsidRPr="005B337C">
        <w:rPr>
          <w:rFonts w:ascii="Times New Roman" w:eastAsia="Calibri" w:hAnsi="Times New Roman" w:cs="Times New Roman"/>
          <w:sz w:val="24"/>
          <w:szCs w:val="24"/>
        </w:rPr>
        <w:t xml:space="preserve"> B.</w:t>
      </w:r>
      <w:r w:rsidR="003160CF">
        <w:rPr>
          <w:rFonts w:ascii="Times New Roman" w:eastAsia="Calibri" w:hAnsi="Times New Roman" w:cs="Times New Roman"/>
          <w:sz w:val="24"/>
          <w:szCs w:val="24"/>
        </w:rPr>
        <w:t xml:space="preserve"> </w:t>
      </w:r>
      <w:r w:rsidR="005B337C" w:rsidRPr="005B337C">
        <w:rPr>
          <w:rFonts w:ascii="Times New Roman" w:eastAsia="Calibri" w:hAnsi="Times New Roman" w:cs="Times New Roman"/>
          <w:sz w:val="24"/>
          <w:szCs w:val="24"/>
        </w:rPr>
        <w:t>V., kuris yra šio vaisto registruotojas ir rinkodaros teisių turėtojas</w:t>
      </w:r>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tenkinamos neskelbiamų derybų sąlygos, nurodytos Įstatymo</w:t>
      </w:r>
      <w:r w:rsidR="00651531">
        <w:rPr>
          <w:rFonts w:ascii="Times New Roman" w:eastAsia="Calibri" w:hAnsi="Times New Roman" w:cs="Times New Roman"/>
          <w:sz w:val="24"/>
          <w:szCs w:val="24"/>
        </w:rPr>
        <w:t xml:space="preserve">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Įstatymo</w:t>
      </w:r>
      <w:r w:rsidR="00651531">
        <w:rPr>
          <w:rFonts w:ascii="Times New Roman" w:eastAsia="Times New Roman" w:hAnsi="Times New Roman" w:cs="Times New Roman"/>
          <w:sz w:val="24"/>
          <w:szCs w:val="24"/>
        </w:rPr>
        <w:t xml:space="preserve">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C965A3">
        <w:rPr>
          <w:rFonts w:ascii="Times New Roman" w:eastAsia="Calibri" w:hAnsi="Times New Roman" w:cs="Times New Roman"/>
          <w:i/>
          <w:sz w:val="24"/>
          <w:szCs w:val="24"/>
        </w:rPr>
        <w:t>medikamentą</w:t>
      </w:r>
      <w:r w:rsidRPr="00026E97">
        <w:rPr>
          <w:rFonts w:ascii="Times New Roman" w:eastAsia="Calibri" w:hAnsi="Times New Roman" w:cs="Times New Roman"/>
          <w:iCs/>
          <w:sz w:val="24"/>
          <w:szCs w:val="24"/>
        </w:rPr>
        <w:t xml:space="preserve"> </w:t>
      </w:r>
      <w:r w:rsidR="00FA3493">
        <w:rPr>
          <w:rFonts w:ascii="Times New Roman" w:eastAsia="Calibri" w:hAnsi="Times New Roman" w:cs="Times New Roman"/>
          <w:i/>
          <w:sz w:val="24"/>
          <w:szCs w:val="24"/>
        </w:rPr>
        <w:t>Nusinersen (Spinraza)</w:t>
      </w:r>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D85371">
        <w:rPr>
          <w:rFonts w:ascii="Times New Roman" w:eastAsia="Calibri" w:hAnsi="Times New Roman" w:cs="Times New Roman"/>
          <w:sz w:val="24"/>
          <w:szCs w:val="24"/>
        </w:rPr>
        <w:t xml:space="preserve">medikamento </w:t>
      </w:r>
      <w:r w:rsidR="00D85371" w:rsidRPr="00D73A99">
        <w:rPr>
          <w:rFonts w:ascii="Times New Roman" w:eastAsia="Times New Roman" w:hAnsi="Times New Roman" w:cs="Times New Roman"/>
          <w:sz w:val="24"/>
          <w:szCs w:val="24"/>
        </w:rPr>
        <w:t>ga</w:t>
      </w:r>
      <w:r w:rsidR="00D85371">
        <w:rPr>
          <w:rFonts w:ascii="Times New Roman" w:eastAsia="Times New Roman" w:hAnsi="Times New Roman" w:cs="Times New Roman"/>
          <w:sz w:val="24"/>
          <w:szCs w:val="24"/>
        </w:rPr>
        <w:t xml:space="preserve">mintojo </w:t>
      </w:r>
      <w:proofErr w:type="spellStart"/>
      <w:r w:rsidR="00D85371">
        <w:rPr>
          <w:rFonts w:ascii="Times New Roman" w:hAnsi="Times New Roman" w:cs="Times New Roman"/>
          <w:color w:val="000000"/>
          <w:sz w:val="24"/>
          <w:szCs w:val="24"/>
        </w:rPr>
        <w:t>Biogen</w:t>
      </w:r>
      <w:proofErr w:type="spellEnd"/>
      <w:r w:rsidR="00D85371">
        <w:rPr>
          <w:rFonts w:ascii="Times New Roman" w:hAnsi="Times New Roman" w:cs="Times New Roman"/>
          <w:color w:val="000000"/>
          <w:sz w:val="24"/>
          <w:szCs w:val="24"/>
        </w:rPr>
        <w:t xml:space="preserve"> </w:t>
      </w:r>
      <w:proofErr w:type="spellStart"/>
      <w:r w:rsidR="00D85371">
        <w:rPr>
          <w:rFonts w:ascii="Times New Roman" w:hAnsi="Times New Roman" w:cs="Times New Roman"/>
          <w:color w:val="000000"/>
          <w:sz w:val="24"/>
          <w:szCs w:val="24"/>
        </w:rPr>
        <w:t>Netherlands</w:t>
      </w:r>
      <w:proofErr w:type="spellEnd"/>
      <w:r w:rsidR="00D85371">
        <w:rPr>
          <w:rFonts w:ascii="Times New Roman" w:hAnsi="Times New Roman" w:cs="Times New Roman"/>
          <w:color w:val="000000"/>
          <w:sz w:val="24"/>
          <w:szCs w:val="24"/>
        </w:rPr>
        <w:t xml:space="preserve"> B. V. atstovo Lietuvoje nurodyto </w:t>
      </w:r>
      <w:r w:rsidR="002B2799">
        <w:rPr>
          <w:rFonts w:ascii="Times New Roman" w:eastAsia="Calibri" w:hAnsi="Times New Roman" w:cs="Times New Roman"/>
          <w:bCs/>
          <w:sz w:val="24"/>
          <w:szCs w:val="24"/>
        </w:rPr>
        <w:t>tiek</w:t>
      </w:r>
      <w:r w:rsidR="00AD56EA">
        <w:rPr>
          <w:rFonts w:ascii="Times New Roman" w:eastAsia="Calibri" w:hAnsi="Times New Roman" w:cs="Times New Roman"/>
          <w:bCs/>
          <w:sz w:val="24"/>
          <w:szCs w:val="24"/>
        </w:rPr>
        <w:t>ė</w:t>
      </w:r>
      <w:r w:rsidR="002B2799">
        <w:rPr>
          <w:rFonts w:ascii="Times New Roman" w:eastAsia="Calibri" w:hAnsi="Times New Roman" w:cs="Times New Roman"/>
          <w:bCs/>
          <w:sz w:val="24"/>
          <w:szCs w:val="24"/>
        </w:rPr>
        <w:t>jo UAB „Tamro“</w:t>
      </w:r>
      <w:r w:rsidR="00E91200">
        <w:rPr>
          <w:rFonts w:ascii="Times New Roman" w:eastAsia="Calibri" w:hAnsi="Times New Roman" w:cs="Times New Roman"/>
          <w:bCs/>
          <w:sz w:val="24"/>
          <w:szCs w:val="24"/>
        </w:rPr>
        <w:t>,</w:t>
      </w:r>
      <w:r w:rsidR="00661B17" w:rsidRPr="00661B17">
        <w:rPr>
          <w:rFonts w:ascii="Times New Roman" w:eastAsia="Calibri" w:hAnsi="Times New Roman" w:cs="Times New Roman"/>
          <w:bCs/>
          <w:sz w:val="24"/>
          <w:szCs w:val="24"/>
        </w:rPr>
        <w:t xml:space="preserve"> </w:t>
      </w:r>
      <w:r w:rsidR="00E91200">
        <w:rPr>
          <w:rFonts w:ascii="Times New Roman" w:hAnsi="Times New Roman" w:cs="Times New Roman"/>
          <w:color w:val="000000"/>
          <w:sz w:val="24"/>
          <w:szCs w:val="24"/>
        </w:rPr>
        <w:t>per kurį yra vykdomas šio medikamento tiekimas</w:t>
      </w:r>
      <w:r w:rsidR="00D85371">
        <w:rPr>
          <w:rFonts w:ascii="Times New Roman" w:hAnsi="Times New Roman" w:cs="Times New Roman"/>
          <w:color w:val="000000"/>
          <w:sz w:val="24"/>
          <w:szCs w:val="24"/>
        </w:rPr>
        <w:t xml:space="preserve"> (platinimas)</w:t>
      </w:r>
      <w:r w:rsidR="00E91200">
        <w:rPr>
          <w:rFonts w:ascii="Times New Roman" w:hAnsi="Times New Roman" w:cs="Times New Roman"/>
          <w:color w:val="000000"/>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18352098"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303285" w14:textId="77777777" w:rsidR="00CA7F29" w:rsidRDefault="00CA7F29" w:rsidP="00AC09EB">
      <w:pPr>
        <w:tabs>
          <w:tab w:val="left" w:pos="1134"/>
        </w:tabs>
        <w:spacing w:after="0" w:line="240" w:lineRule="auto"/>
        <w:jc w:val="both"/>
        <w:rPr>
          <w:rFonts w:ascii="Times New Roman" w:eastAsia="Times New Roman" w:hAnsi="Times New Roman" w:cs="Times New Roman"/>
          <w:sz w:val="24"/>
          <w:szCs w:val="24"/>
        </w:rPr>
      </w:pPr>
    </w:p>
    <w:p w14:paraId="060F3B94" w14:textId="2CD777C8" w:rsidR="00E518C9" w:rsidRPr="00ED0D27" w:rsidRDefault="00E518C9" w:rsidP="00E518C9">
      <w:pPr>
        <w:spacing w:after="0" w:line="240" w:lineRule="auto"/>
        <w:rPr>
          <w:rFonts w:ascii="Times New Roman" w:hAnsi="Times New Roman" w:cs="Times New Roman"/>
          <w:bCs/>
          <w:sz w:val="24"/>
          <w:szCs w:val="24"/>
        </w:rPr>
      </w:pPr>
      <w:bookmarkStart w:id="9" w:name="_Hlk80890682"/>
      <w:r w:rsidRPr="00ED0D27">
        <w:rPr>
          <w:rFonts w:ascii="Times New Roman" w:hAnsi="Times New Roman" w:cs="Times New Roman"/>
          <w:color w:val="000000"/>
          <w:sz w:val="24"/>
          <w:szCs w:val="24"/>
        </w:rPr>
        <w:t xml:space="preserve">Direktorius </w:t>
      </w:r>
      <w:r w:rsidR="006A28C8">
        <w:rPr>
          <w:rFonts w:ascii="Times New Roman" w:hAnsi="Times New Roman" w:cs="Times New Roman"/>
          <w:color w:val="000000"/>
          <w:sz w:val="24"/>
          <w:szCs w:val="24"/>
        </w:rPr>
        <w:t xml:space="preserve">                                                                                                                 Darius Vedrickas</w:t>
      </w:r>
    </w:p>
    <w:bookmarkEnd w:id="9"/>
    <w:p w14:paraId="116D5A82" w14:textId="77777777" w:rsidR="00E518C9" w:rsidRPr="00ED0D27" w:rsidRDefault="00E518C9" w:rsidP="00E518C9">
      <w:pPr>
        <w:spacing w:after="0" w:line="240" w:lineRule="auto"/>
        <w:ind w:firstLine="851"/>
        <w:jc w:val="both"/>
        <w:rPr>
          <w:rFonts w:ascii="Times New Roman" w:hAnsi="Times New Roman" w:cs="Times New Roman"/>
          <w:bCs/>
          <w:sz w:val="24"/>
          <w:szCs w:val="24"/>
        </w:rPr>
      </w:pPr>
    </w:p>
    <w:p w14:paraId="2B35FA7B"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0D6FE93" w14:textId="77777777" w:rsidR="00E518C9" w:rsidRPr="00ED0D27"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2F12897"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8AF04DE"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177074CD"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03DA0A8"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749321C" w14:textId="77777777"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7E143748" w14:textId="611AF96A" w:rsidR="00E518C9" w:rsidRDefault="00E518C9" w:rsidP="00E518C9">
      <w:pPr>
        <w:tabs>
          <w:tab w:val="left" w:pos="1134"/>
        </w:tabs>
        <w:spacing w:after="0" w:line="240" w:lineRule="auto"/>
        <w:ind w:firstLine="851"/>
        <w:jc w:val="both"/>
        <w:rPr>
          <w:rFonts w:ascii="Times New Roman" w:eastAsia="Times New Roman" w:hAnsi="Times New Roman" w:cs="Times New Roman"/>
          <w:sz w:val="24"/>
          <w:szCs w:val="24"/>
        </w:rPr>
      </w:pPr>
    </w:p>
    <w:p w14:paraId="62DF3577" w14:textId="590F0736" w:rsidR="006A28C8" w:rsidRDefault="006A28C8" w:rsidP="00E518C9">
      <w:pPr>
        <w:tabs>
          <w:tab w:val="left" w:pos="1134"/>
        </w:tabs>
        <w:spacing w:after="0" w:line="240" w:lineRule="auto"/>
        <w:ind w:firstLine="851"/>
        <w:jc w:val="both"/>
        <w:rPr>
          <w:rFonts w:ascii="Times New Roman" w:eastAsia="Times New Roman" w:hAnsi="Times New Roman" w:cs="Times New Roman"/>
          <w:sz w:val="24"/>
          <w:szCs w:val="24"/>
        </w:rPr>
      </w:pPr>
    </w:p>
    <w:p w14:paraId="309475DD" w14:textId="3882800B"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0176F4C0" w14:textId="4B98198E"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25193215" w14:textId="52A3183C"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5E59002" w14:textId="62D2913D"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431ABC4F" w14:textId="73B6F2CB"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4C8D5C9E" w14:textId="6626F170"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7F093FEF" w14:textId="20E6A365"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4B171F00" w14:textId="510D1D83"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7F32149C" w14:textId="3F4DA5B3"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20DA95C7" w14:textId="7CB0AD49"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20F4B9FD" w14:textId="678FEB1C"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173B86F6" w14:textId="61B55385"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04521273" w14:textId="5B9A864A"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521EADC8" w14:textId="7DFDB6E2"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095DE528" w14:textId="722CD61E"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1DCD1782" w14:textId="600B91CB"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36E50219" w14:textId="0A8E3B66" w:rsidR="00CA7F29" w:rsidRDefault="00CA7F29" w:rsidP="00E518C9">
      <w:pPr>
        <w:tabs>
          <w:tab w:val="left" w:pos="1134"/>
        </w:tabs>
        <w:spacing w:after="0" w:line="240" w:lineRule="auto"/>
        <w:ind w:firstLine="851"/>
        <w:jc w:val="both"/>
        <w:rPr>
          <w:rFonts w:ascii="Times New Roman" w:eastAsia="Times New Roman" w:hAnsi="Times New Roman" w:cs="Times New Roman"/>
          <w:sz w:val="24"/>
          <w:szCs w:val="24"/>
        </w:rPr>
      </w:pPr>
    </w:p>
    <w:p w14:paraId="796F70DE" w14:textId="55AF90BA" w:rsidR="00066074" w:rsidRPr="00EE13A5" w:rsidRDefault="00E518C9" w:rsidP="00E518C9">
      <w:pPr>
        <w:spacing w:after="0" w:line="240" w:lineRule="auto"/>
        <w:jc w:val="both"/>
        <w:rPr>
          <w:rFonts w:ascii="Times New Roman" w:eastAsia="Times New Roman" w:hAnsi="Times New Roman" w:cs="Times New Roman"/>
          <w:sz w:val="24"/>
          <w:szCs w:val="24"/>
        </w:rPr>
      </w:pPr>
      <w:r w:rsidRPr="00ED0D27">
        <w:rPr>
          <w:rFonts w:ascii="Times New Roman" w:hAnsi="Times New Roman" w:cs="Times New Roman"/>
          <w:sz w:val="24"/>
          <w:szCs w:val="24"/>
        </w:rPr>
        <w:t xml:space="preserve">J. Grudinkė, tel. (8 5) 219 7017, faks. (8 5) 213 6213,  el. p. </w:t>
      </w:r>
      <w:hyperlink r:id="rId14" w:history="1">
        <w:r w:rsidRPr="00ED0D27">
          <w:rPr>
            <w:rStyle w:val="Hipersaitas"/>
            <w:rFonts w:ascii="Times New Roman" w:hAnsi="Times New Roman" w:cs="Times New Roman"/>
            <w:sz w:val="24"/>
            <w:szCs w:val="24"/>
          </w:rPr>
          <w:t>Julija.Grudinke@vpt.lt</w:t>
        </w:r>
      </w:hyperlink>
      <w:bookmarkEnd w:id="0"/>
    </w:p>
    <w:sectPr w:rsidR="00066074" w:rsidRPr="00EE13A5" w:rsidSect="000235EA">
      <w:headerReference w:type="even" r:id="rId15"/>
      <w:headerReference w:type="default" r:id="rId16"/>
      <w:footerReference w:type="default" r:id="rId17"/>
      <w:footerReference w:type="first" r:id="rId18"/>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C0D8" w14:textId="77777777" w:rsidR="0093748F" w:rsidRDefault="0093748F">
      <w:pPr>
        <w:spacing w:after="0" w:line="240" w:lineRule="auto"/>
      </w:pPr>
      <w:r>
        <w:separator/>
      </w:r>
    </w:p>
  </w:endnote>
  <w:endnote w:type="continuationSeparator" w:id="0">
    <w:p w14:paraId="52424D4E" w14:textId="77777777" w:rsidR="0093748F" w:rsidRDefault="0093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93748F">
    <w:pPr>
      <w:pStyle w:val="Porat"/>
    </w:pPr>
  </w:p>
  <w:p w14:paraId="38D7BB4F" w14:textId="77777777" w:rsidR="006C06BD" w:rsidRDefault="0093748F">
    <w:pPr>
      <w:pStyle w:val="Porat"/>
    </w:pPr>
  </w:p>
  <w:p w14:paraId="4739987F" w14:textId="77777777" w:rsidR="006C06BD" w:rsidRDefault="009374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93748F"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93748F"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9B0F" w14:textId="77777777" w:rsidR="0093748F" w:rsidRDefault="0093748F">
      <w:pPr>
        <w:spacing w:after="0" w:line="240" w:lineRule="auto"/>
      </w:pPr>
      <w:r>
        <w:separator/>
      </w:r>
    </w:p>
  </w:footnote>
  <w:footnote w:type="continuationSeparator" w:id="0">
    <w:p w14:paraId="5E85949E" w14:textId="77777777" w:rsidR="0093748F" w:rsidRDefault="0093748F">
      <w:pPr>
        <w:spacing w:after="0" w:line="240" w:lineRule="auto"/>
      </w:pPr>
      <w:r>
        <w:continuationSeparator/>
      </w:r>
    </w:p>
  </w:footnote>
  <w:footnote w:id="1">
    <w:p w14:paraId="7D35AED1" w14:textId="27BC728C" w:rsidR="006A3295" w:rsidRPr="00E65862" w:rsidRDefault="006A3295" w:rsidP="00E65862">
      <w:pPr>
        <w:pStyle w:val="Puslapioinaostekstas"/>
        <w:jc w:val="both"/>
        <w:rPr>
          <w:rFonts w:ascii="Times New Roman" w:hAnsi="Times New Roman" w:cs="Times New Roman"/>
        </w:rPr>
      </w:pPr>
      <w:r w:rsidRPr="00E65862">
        <w:rPr>
          <w:rStyle w:val="Puslapioinaosnuoroda"/>
          <w:rFonts w:ascii="Times New Roman" w:hAnsi="Times New Roman" w:cs="Times New Roman"/>
        </w:rPr>
        <w:footnoteRef/>
      </w:r>
      <w:r w:rsidRPr="00E65862">
        <w:rPr>
          <w:rFonts w:ascii="Times New Roman" w:hAnsi="Times New Roman" w:cs="Times New Roman"/>
        </w:rPr>
        <w:t xml:space="preserve"> 40 flakonų </w:t>
      </w:r>
      <w:proofErr w:type="spellStart"/>
      <w:r w:rsidRPr="00E65862">
        <w:rPr>
          <w:rFonts w:ascii="Times New Roman" w:hAnsi="Times New Roman" w:cs="Times New Roman"/>
        </w:rPr>
        <w:t>Nusinersen</w:t>
      </w:r>
      <w:proofErr w:type="spellEnd"/>
      <w:r w:rsidRPr="00E65862">
        <w:rPr>
          <w:rFonts w:ascii="Times New Roman" w:hAnsi="Times New Roman" w:cs="Times New Roman"/>
        </w:rPr>
        <w:t xml:space="preserve"> (</w:t>
      </w:r>
      <w:proofErr w:type="spellStart"/>
      <w:r w:rsidRPr="00E65862">
        <w:rPr>
          <w:rFonts w:ascii="Times New Roman" w:hAnsi="Times New Roman" w:cs="Times New Roman"/>
        </w:rPr>
        <w:t>Spinraza</w:t>
      </w:r>
      <w:proofErr w:type="spellEnd"/>
      <w:r w:rsidRPr="00E65862">
        <w:rPr>
          <w:rFonts w:ascii="Times New Roman" w:hAnsi="Times New Roman" w:cs="Times New Roman"/>
        </w:rPr>
        <w:t>) medikamento;</w:t>
      </w:r>
    </w:p>
  </w:footnote>
  <w:footnote w:id="2">
    <w:p w14:paraId="758AB0A3" w14:textId="43251794" w:rsidR="00704BE1" w:rsidRPr="00E65862" w:rsidRDefault="00887079" w:rsidP="00E65862">
      <w:pPr>
        <w:pStyle w:val="Puslapioinaostekstas"/>
        <w:jc w:val="both"/>
        <w:rPr>
          <w:rStyle w:val="Hipersaitas"/>
          <w:rFonts w:ascii="Times New Roman" w:hAnsi="Times New Roman" w:cs="Times New Roman"/>
          <w:color w:val="auto"/>
        </w:rPr>
      </w:pPr>
      <w:r w:rsidRPr="00E65862">
        <w:rPr>
          <w:rStyle w:val="Puslapioinaosnuoroda"/>
          <w:rFonts w:ascii="Times New Roman" w:hAnsi="Times New Roman" w:cs="Times New Roman"/>
        </w:rPr>
        <w:footnoteRef/>
      </w:r>
      <w:r w:rsidR="00704BE1" w:rsidRPr="00E65862">
        <w:rPr>
          <w:rStyle w:val="Hipersaitas"/>
          <w:rFonts w:ascii="Times New Roman" w:hAnsi="Times New Roman" w:cs="Times New Roman"/>
          <w:color w:val="auto"/>
        </w:rPr>
        <w:t>https://ec.europa.eu/health/documents/community-register/html/h1188.htm</w:t>
      </w:r>
      <w:r w:rsidR="00255661" w:rsidRPr="00E65862">
        <w:rPr>
          <w:rStyle w:val="Hipersaitas"/>
          <w:rFonts w:ascii="Times New Roman" w:hAnsi="Times New Roman" w:cs="Times New Roman"/>
          <w:color w:val="auto"/>
        </w:rPr>
        <w:t>,</w:t>
      </w:r>
    </w:p>
    <w:p w14:paraId="7EEF33E5" w14:textId="0AA17993" w:rsidR="00887079" w:rsidRPr="00E65862" w:rsidRDefault="00704BE1" w:rsidP="00E65862">
      <w:pPr>
        <w:pStyle w:val="Puslapioinaostekstas"/>
        <w:jc w:val="both"/>
        <w:rPr>
          <w:rFonts w:ascii="Times New Roman" w:hAnsi="Times New Roman" w:cs="Times New Roman"/>
        </w:rPr>
      </w:pPr>
      <w:r w:rsidRPr="00E65862">
        <w:rPr>
          <w:rStyle w:val="Hipersaitas"/>
          <w:rFonts w:ascii="Times New Roman" w:hAnsi="Times New Roman" w:cs="Times New Roman"/>
          <w:color w:val="auto"/>
        </w:rPr>
        <w:t>https://vapris.vvkt.lt/vvkt-web/public/medications/view/27305;</w:t>
      </w:r>
    </w:p>
  </w:footnote>
  <w:footnote w:id="3">
    <w:p w14:paraId="32945FBC" w14:textId="4E3257BD" w:rsidR="00E65862" w:rsidRDefault="00E65862" w:rsidP="00E65862">
      <w:pPr>
        <w:pStyle w:val="Puslapioinaostekstas"/>
        <w:jc w:val="both"/>
      </w:pPr>
      <w:r w:rsidRPr="00E65862">
        <w:rPr>
          <w:rStyle w:val="Puslapioinaosnuoroda"/>
          <w:rFonts w:ascii="Times New Roman" w:hAnsi="Times New Roman" w:cs="Times New Roman"/>
        </w:rPr>
        <w:footnoteRef/>
      </w:r>
      <w:r w:rsidRPr="00E65862">
        <w:rPr>
          <w:rFonts w:ascii="Times New Roman" w:hAnsi="Times New Roman" w:cs="Times New Roman"/>
        </w:rPr>
        <w:t xml:space="preserve"> dėl nepertraukiamo gydymo išlaidų kompensavimo pacientams </w:t>
      </w:r>
      <w:r w:rsidR="00C52E4A">
        <w:rPr>
          <w:rFonts w:ascii="Times New Roman" w:hAnsi="Times New Roman" w:cs="Times New Roman"/>
        </w:rPr>
        <w:t>P</w:t>
      </w:r>
      <w:r w:rsidRPr="00E65862">
        <w:rPr>
          <w:rFonts w:ascii="Times New Roman" w:hAnsi="Times New Roman" w:cs="Times New Roman"/>
        </w:rPr>
        <w:t>erkančioji organizacija kreipėsi į Labai retų žmogaus sveikatos būklių gydymo išlaidų kompensavimo komisiją;</w:t>
      </w:r>
    </w:p>
  </w:footnote>
  <w:footnote w:id="4">
    <w:p w14:paraId="1A1D2457" w14:textId="47271E2B" w:rsidR="00380BA0" w:rsidRPr="00B57DD6" w:rsidRDefault="00380BA0" w:rsidP="00AD198A">
      <w:pPr>
        <w:pStyle w:val="Puslapioinaostekstas"/>
        <w:jc w:val="both"/>
        <w:rPr>
          <w:rFonts w:ascii="Times New Roman" w:hAnsi="Times New Roman" w:cs="Times New Roman"/>
        </w:rPr>
      </w:pPr>
      <w:r w:rsidRPr="00B57DD6">
        <w:rPr>
          <w:rStyle w:val="Puslapioinaosnuoroda"/>
          <w:rFonts w:ascii="Times New Roman" w:hAnsi="Times New Roman" w:cs="Times New Roman"/>
          <w:szCs w:val="24"/>
        </w:rPr>
        <w:footnoteRef/>
      </w:r>
      <w:r w:rsidRPr="00B57DD6">
        <w:rPr>
          <w:rFonts w:ascii="Times New Roman" w:hAnsi="Times New Roman" w:cs="Times New Roman"/>
          <w:szCs w:val="24"/>
        </w:rPr>
        <w:t xml:space="preserve"> </w:t>
      </w:r>
      <w:r w:rsidR="00AD198A" w:rsidRPr="00B57DD6">
        <w:rPr>
          <w:rFonts w:ascii="Times New Roman" w:eastAsia="Calibri" w:hAnsi="Times New Roman" w:cs="Times New Roman"/>
          <w:szCs w:val="24"/>
        </w:rPr>
        <w:t xml:space="preserve">Perkančiosios organizacijos komisijos </w:t>
      </w:r>
      <w:r w:rsidRPr="00B57DD6">
        <w:rPr>
          <w:rFonts w:ascii="Times New Roman" w:eastAsia="Calibri" w:hAnsi="Times New Roman" w:cs="Times New Roman"/>
          <w:szCs w:val="24"/>
        </w:rPr>
        <w:t>20</w:t>
      </w:r>
      <w:r w:rsidR="00AD198A" w:rsidRPr="00B57DD6">
        <w:rPr>
          <w:rFonts w:ascii="Times New Roman" w:eastAsia="Calibri" w:hAnsi="Times New Roman" w:cs="Times New Roman"/>
          <w:szCs w:val="24"/>
        </w:rPr>
        <w:t>2</w:t>
      </w:r>
      <w:r w:rsidR="00375872" w:rsidRPr="00375872">
        <w:rPr>
          <w:rFonts w:ascii="Times New Roman" w:eastAsia="Calibri" w:hAnsi="Times New Roman" w:cs="Times New Roman"/>
          <w:szCs w:val="24"/>
        </w:rPr>
        <w:t>2</w:t>
      </w:r>
      <w:r w:rsidR="00A524CB" w:rsidRPr="00B57DD6">
        <w:rPr>
          <w:rFonts w:ascii="Times New Roman" w:eastAsia="Calibri" w:hAnsi="Times New Roman" w:cs="Times New Roman"/>
          <w:szCs w:val="24"/>
        </w:rPr>
        <w:t>-</w:t>
      </w:r>
      <w:r w:rsidR="005060BB">
        <w:rPr>
          <w:rFonts w:ascii="Times New Roman" w:eastAsia="Calibri" w:hAnsi="Times New Roman" w:cs="Times New Roman"/>
          <w:szCs w:val="24"/>
        </w:rPr>
        <w:t>06-29</w:t>
      </w:r>
      <w:r w:rsidR="00A524CB" w:rsidRPr="00B57DD6">
        <w:rPr>
          <w:rFonts w:ascii="Times New Roman" w:eastAsia="Calibri" w:hAnsi="Times New Roman" w:cs="Times New Roman"/>
          <w:szCs w:val="24"/>
        </w:rPr>
        <w:t xml:space="preserve"> </w:t>
      </w:r>
      <w:r w:rsidRPr="00B57DD6">
        <w:rPr>
          <w:rFonts w:ascii="Times New Roman" w:eastAsia="Calibri" w:hAnsi="Times New Roman" w:cs="Times New Roman"/>
          <w:szCs w:val="24"/>
        </w:rPr>
        <w:t>posėdžio protokolas Nr.</w:t>
      </w:r>
      <w:r w:rsidR="00375872">
        <w:rPr>
          <w:rFonts w:ascii="Times New Roman" w:eastAsia="Calibri" w:hAnsi="Times New Roman" w:cs="Times New Roman"/>
          <w:szCs w:val="24"/>
        </w:rPr>
        <w:t xml:space="preserve"> </w:t>
      </w:r>
      <w:r w:rsidR="005060BB">
        <w:rPr>
          <w:rFonts w:ascii="Times New Roman" w:eastAsia="Calibri" w:hAnsi="Times New Roman" w:cs="Times New Roman"/>
          <w:szCs w:val="24"/>
        </w:rPr>
        <w:t>49</w:t>
      </w:r>
      <w:r w:rsidR="00A524CB" w:rsidRPr="00B57DD6">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937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93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19751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76"/>
    <w:rsid w:val="000109DE"/>
    <w:rsid w:val="00011011"/>
    <w:rsid w:val="000141A9"/>
    <w:rsid w:val="000151ED"/>
    <w:rsid w:val="0001675C"/>
    <w:rsid w:val="000235EA"/>
    <w:rsid w:val="00023BB9"/>
    <w:rsid w:val="00026E97"/>
    <w:rsid w:val="00026F0F"/>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2934"/>
    <w:rsid w:val="000C4049"/>
    <w:rsid w:val="000D25E5"/>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3682"/>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97BC8"/>
    <w:rsid w:val="002A027C"/>
    <w:rsid w:val="002A2A0A"/>
    <w:rsid w:val="002A33E0"/>
    <w:rsid w:val="002A3684"/>
    <w:rsid w:val="002B2799"/>
    <w:rsid w:val="002B32D7"/>
    <w:rsid w:val="002C399D"/>
    <w:rsid w:val="002D5A76"/>
    <w:rsid w:val="002E107F"/>
    <w:rsid w:val="002E1B27"/>
    <w:rsid w:val="002E3895"/>
    <w:rsid w:val="002E44D7"/>
    <w:rsid w:val="002E5B40"/>
    <w:rsid w:val="00300469"/>
    <w:rsid w:val="00305E5E"/>
    <w:rsid w:val="0031378D"/>
    <w:rsid w:val="003160CF"/>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B4A79"/>
    <w:rsid w:val="003C68F0"/>
    <w:rsid w:val="003D091D"/>
    <w:rsid w:val="003D389D"/>
    <w:rsid w:val="003D423B"/>
    <w:rsid w:val="003D4DF2"/>
    <w:rsid w:val="003E4388"/>
    <w:rsid w:val="003E7A46"/>
    <w:rsid w:val="004045AD"/>
    <w:rsid w:val="00406E07"/>
    <w:rsid w:val="0041101D"/>
    <w:rsid w:val="004165C5"/>
    <w:rsid w:val="00421460"/>
    <w:rsid w:val="00424FCA"/>
    <w:rsid w:val="00425E7C"/>
    <w:rsid w:val="004265A1"/>
    <w:rsid w:val="0043239D"/>
    <w:rsid w:val="00433372"/>
    <w:rsid w:val="004436E3"/>
    <w:rsid w:val="004502D8"/>
    <w:rsid w:val="00450B4F"/>
    <w:rsid w:val="00454143"/>
    <w:rsid w:val="004617DC"/>
    <w:rsid w:val="00461A54"/>
    <w:rsid w:val="00464BE9"/>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1C96"/>
    <w:rsid w:val="004F7328"/>
    <w:rsid w:val="0050297B"/>
    <w:rsid w:val="005060BB"/>
    <w:rsid w:val="00514029"/>
    <w:rsid w:val="00517032"/>
    <w:rsid w:val="00527B2C"/>
    <w:rsid w:val="00533A35"/>
    <w:rsid w:val="00533EF3"/>
    <w:rsid w:val="00541F84"/>
    <w:rsid w:val="005459EF"/>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90C69"/>
    <w:rsid w:val="006A28C8"/>
    <w:rsid w:val="006A2CB9"/>
    <w:rsid w:val="006A3295"/>
    <w:rsid w:val="006A49A9"/>
    <w:rsid w:val="006A5EE0"/>
    <w:rsid w:val="006C4647"/>
    <w:rsid w:val="006C56FB"/>
    <w:rsid w:val="006C578E"/>
    <w:rsid w:val="006D29A5"/>
    <w:rsid w:val="006D358A"/>
    <w:rsid w:val="006E6F17"/>
    <w:rsid w:val="006E7C09"/>
    <w:rsid w:val="006F0D8D"/>
    <w:rsid w:val="006F4100"/>
    <w:rsid w:val="007015B0"/>
    <w:rsid w:val="00704BE1"/>
    <w:rsid w:val="0071752D"/>
    <w:rsid w:val="00720986"/>
    <w:rsid w:val="007345AD"/>
    <w:rsid w:val="00736BEC"/>
    <w:rsid w:val="007407B4"/>
    <w:rsid w:val="0074131E"/>
    <w:rsid w:val="007472E7"/>
    <w:rsid w:val="007520CF"/>
    <w:rsid w:val="00754637"/>
    <w:rsid w:val="00762D77"/>
    <w:rsid w:val="0077475C"/>
    <w:rsid w:val="00774882"/>
    <w:rsid w:val="00776A1D"/>
    <w:rsid w:val="00795C88"/>
    <w:rsid w:val="007A66DB"/>
    <w:rsid w:val="007C346C"/>
    <w:rsid w:val="007C406D"/>
    <w:rsid w:val="007D07BF"/>
    <w:rsid w:val="007D2F0B"/>
    <w:rsid w:val="007D56DF"/>
    <w:rsid w:val="007D7F28"/>
    <w:rsid w:val="007E4521"/>
    <w:rsid w:val="007E537C"/>
    <w:rsid w:val="007F4F8C"/>
    <w:rsid w:val="008023F7"/>
    <w:rsid w:val="008038FD"/>
    <w:rsid w:val="00836106"/>
    <w:rsid w:val="008510A4"/>
    <w:rsid w:val="00852442"/>
    <w:rsid w:val="0085583E"/>
    <w:rsid w:val="00863A58"/>
    <w:rsid w:val="00864253"/>
    <w:rsid w:val="00876D3C"/>
    <w:rsid w:val="00880E8B"/>
    <w:rsid w:val="00887079"/>
    <w:rsid w:val="00890962"/>
    <w:rsid w:val="00893918"/>
    <w:rsid w:val="00897AD8"/>
    <w:rsid w:val="008A1798"/>
    <w:rsid w:val="008B0A85"/>
    <w:rsid w:val="008B0BE4"/>
    <w:rsid w:val="008B3EB1"/>
    <w:rsid w:val="008B704E"/>
    <w:rsid w:val="008B742E"/>
    <w:rsid w:val="008C2B30"/>
    <w:rsid w:val="008C51DB"/>
    <w:rsid w:val="008E1231"/>
    <w:rsid w:val="008E42F3"/>
    <w:rsid w:val="008E5131"/>
    <w:rsid w:val="008E6B8E"/>
    <w:rsid w:val="008F17D9"/>
    <w:rsid w:val="008F73FC"/>
    <w:rsid w:val="0090399B"/>
    <w:rsid w:val="00903FE6"/>
    <w:rsid w:val="009056FF"/>
    <w:rsid w:val="00923D61"/>
    <w:rsid w:val="0093748F"/>
    <w:rsid w:val="00943D15"/>
    <w:rsid w:val="00946694"/>
    <w:rsid w:val="00947AEC"/>
    <w:rsid w:val="00953D13"/>
    <w:rsid w:val="00955AC8"/>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159FD"/>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933"/>
    <w:rsid w:val="00B16FC1"/>
    <w:rsid w:val="00B23BB9"/>
    <w:rsid w:val="00B378AB"/>
    <w:rsid w:val="00B46413"/>
    <w:rsid w:val="00B4644A"/>
    <w:rsid w:val="00B47114"/>
    <w:rsid w:val="00B53066"/>
    <w:rsid w:val="00B57DD6"/>
    <w:rsid w:val="00B6264E"/>
    <w:rsid w:val="00B630C1"/>
    <w:rsid w:val="00B63D6B"/>
    <w:rsid w:val="00B72FD4"/>
    <w:rsid w:val="00B74055"/>
    <w:rsid w:val="00B84E8B"/>
    <w:rsid w:val="00B85A1A"/>
    <w:rsid w:val="00B9227E"/>
    <w:rsid w:val="00B92783"/>
    <w:rsid w:val="00BB1154"/>
    <w:rsid w:val="00BB2AC2"/>
    <w:rsid w:val="00BB74D4"/>
    <w:rsid w:val="00BB7501"/>
    <w:rsid w:val="00BB7A89"/>
    <w:rsid w:val="00BC1327"/>
    <w:rsid w:val="00BC1946"/>
    <w:rsid w:val="00BC1C2B"/>
    <w:rsid w:val="00BC350E"/>
    <w:rsid w:val="00BC4196"/>
    <w:rsid w:val="00BD1C62"/>
    <w:rsid w:val="00BD4C36"/>
    <w:rsid w:val="00BD7260"/>
    <w:rsid w:val="00BE0DE2"/>
    <w:rsid w:val="00BE2DDD"/>
    <w:rsid w:val="00BE330E"/>
    <w:rsid w:val="00BE5272"/>
    <w:rsid w:val="00BF1A66"/>
    <w:rsid w:val="00BF20A7"/>
    <w:rsid w:val="00BF6B3C"/>
    <w:rsid w:val="00C13439"/>
    <w:rsid w:val="00C1666C"/>
    <w:rsid w:val="00C2082E"/>
    <w:rsid w:val="00C33B14"/>
    <w:rsid w:val="00C3509B"/>
    <w:rsid w:val="00C41975"/>
    <w:rsid w:val="00C47D92"/>
    <w:rsid w:val="00C52E4A"/>
    <w:rsid w:val="00C56CD0"/>
    <w:rsid w:val="00C57A7E"/>
    <w:rsid w:val="00C70DC0"/>
    <w:rsid w:val="00C717BD"/>
    <w:rsid w:val="00C9152C"/>
    <w:rsid w:val="00C924D5"/>
    <w:rsid w:val="00C930A9"/>
    <w:rsid w:val="00C965A3"/>
    <w:rsid w:val="00CA1640"/>
    <w:rsid w:val="00CA5077"/>
    <w:rsid w:val="00CA7F29"/>
    <w:rsid w:val="00CB0616"/>
    <w:rsid w:val="00CB3839"/>
    <w:rsid w:val="00CC4C43"/>
    <w:rsid w:val="00CD11D6"/>
    <w:rsid w:val="00CE216C"/>
    <w:rsid w:val="00CE7EBE"/>
    <w:rsid w:val="00CF38A6"/>
    <w:rsid w:val="00D01F1E"/>
    <w:rsid w:val="00D02AB1"/>
    <w:rsid w:val="00D115A0"/>
    <w:rsid w:val="00D152D2"/>
    <w:rsid w:val="00D20F19"/>
    <w:rsid w:val="00D21D10"/>
    <w:rsid w:val="00D236FC"/>
    <w:rsid w:val="00D24727"/>
    <w:rsid w:val="00D24B35"/>
    <w:rsid w:val="00D31C61"/>
    <w:rsid w:val="00D323EE"/>
    <w:rsid w:val="00D332DA"/>
    <w:rsid w:val="00D35E48"/>
    <w:rsid w:val="00D36348"/>
    <w:rsid w:val="00D506FF"/>
    <w:rsid w:val="00D61722"/>
    <w:rsid w:val="00D62269"/>
    <w:rsid w:val="00D703DD"/>
    <w:rsid w:val="00D73A99"/>
    <w:rsid w:val="00D76BD1"/>
    <w:rsid w:val="00D8537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6E31"/>
    <w:rsid w:val="00DD7857"/>
    <w:rsid w:val="00DE08FC"/>
    <w:rsid w:val="00DE25BA"/>
    <w:rsid w:val="00DE26E7"/>
    <w:rsid w:val="00DE45C8"/>
    <w:rsid w:val="00DF31EB"/>
    <w:rsid w:val="00DF33B3"/>
    <w:rsid w:val="00DF6035"/>
    <w:rsid w:val="00DF6E27"/>
    <w:rsid w:val="00E04DD5"/>
    <w:rsid w:val="00E0636B"/>
    <w:rsid w:val="00E0688F"/>
    <w:rsid w:val="00E06A53"/>
    <w:rsid w:val="00E12B60"/>
    <w:rsid w:val="00E15DE9"/>
    <w:rsid w:val="00E24059"/>
    <w:rsid w:val="00E25EF0"/>
    <w:rsid w:val="00E344F5"/>
    <w:rsid w:val="00E3602F"/>
    <w:rsid w:val="00E4408D"/>
    <w:rsid w:val="00E440CF"/>
    <w:rsid w:val="00E45EC7"/>
    <w:rsid w:val="00E46A15"/>
    <w:rsid w:val="00E518C9"/>
    <w:rsid w:val="00E5333C"/>
    <w:rsid w:val="00E533C1"/>
    <w:rsid w:val="00E538D0"/>
    <w:rsid w:val="00E56004"/>
    <w:rsid w:val="00E57B51"/>
    <w:rsid w:val="00E65862"/>
    <w:rsid w:val="00E71EA0"/>
    <w:rsid w:val="00E7429F"/>
    <w:rsid w:val="00E744F1"/>
    <w:rsid w:val="00E83E81"/>
    <w:rsid w:val="00E91200"/>
    <w:rsid w:val="00E93D50"/>
    <w:rsid w:val="00EA2880"/>
    <w:rsid w:val="00EA4363"/>
    <w:rsid w:val="00EA4C23"/>
    <w:rsid w:val="00EB1011"/>
    <w:rsid w:val="00EB3087"/>
    <w:rsid w:val="00EB3689"/>
    <w:rsid w:val="00EB5CAC"/>
    <w:rsid w:val="00EC2359"/>
    <w:rsid w:val="00EC2CD4"/>
    <w:rsid w:val="00EC6859"/>
    <w:rsid w:val="00EC7966"/>
    <w:rsid w:val="00ED2A4B"/>
    <w:rsid w:val="00EE13A5"/>
    <w:rsid w:val="00EE485D"/>
    <w:rsid w:val="00EE4B5D"/>
    <w:rsid w:val="00EE7C8C"/>
    <w:rsid w:val="00EF035E"/>
    <w:rsid w:val="00EF20A9"/>
    <w:rsid w:val="00EF28E5"/>
    <w:rsid w:val="00EF28F6"/>
    <w:rsid w:val="00EF3E40"/>
    <w:rsid w:val="00F0388D"/>
    <w:rsid w:val="00F12B35"/>
    <w:rsid w:val="00F12CA4"/>
    <w:rsid w:val="00F143A0"/>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kaunokliniko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ja.Grudinke@vpt.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9" ma:contentTypeDescription="Create a new document." ma:contentTypeScope="" ma:versionID="2f866dda4e7072405b004f3c7e866013">
  <xsd:schema xmlns:xsd="http://www.w3.org/2001/XMLSchema" xmlns:xs="http://www.w3.org/2001/XMLSchema" xmlns:p="http://schemas.microsoft.com/office/2006/metadata/properties" xmlns:ns2="d76e776e-7e04-4672-8951-e688bdf14bf8" targetNamespace="http://schemas.microsoft.com/office/2006/metadata/properties" ma:root="true" ma:fieldsID="6a7cb41b7c0e40aaf04e70e14c2e5031" ns2:_="">
    <xsd:import namespace="d76e776e-7e04-4672-8951-e688bdf14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9AAA-29F6-4088-86F7-709CA779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customXml/itemProps3.xml><?xml version="1.0" encoding="utf-8"?>
<ds:datastoreItem xmlns:ds="http://schemas.openxmlformats.org/officeDocument/2006/customXml" ds:itemID="{09479C6C-DDFE-4BD4-A0E4-5673D3437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066518-1719-4360-BE27-194172821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2812</Words>
  <Characters>1603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2022-07-07T12:00:00Z</dcterms:created>
  <dcterms:modified xsi:type="dcterms:W3CDTF">2022-07-07T12:02:00Z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