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D434CA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70821237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1CC0B3BB" w:rsidR="008B421A" w:rsidRDefault="00A724D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Akmenės rajono</w:t>
            </w:r>
            <w:r w:rsidR="00D15D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savivaldybės administracija</w:t>
            </w:r>
          </w:p>
          <w:p w14:paraId="792BF721" w14:textId="12A0645E" w:rsidR="00E83E81" w:rsidRPr="00C07CCC" w:rsidRDefault="00A724DC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 Petravičiaus</w:t>
            </w:r>
            <w:r w:rsidR="00AE70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A93577F" w14:textId="65F7DD1B" w:rsidR="008E5131" w:rsidRDefault="00A724DC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85132 Naujoji Akmenė</w:t>
            </w:r>
          </w:p>
          <w:p w14:paraId="70EA4353" w14:textId="77777777" w:rsidR="009C4EB0" w:rsidRPr="000440D4" w:rsidRDefault="009C4EB0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24FBCF" w14:textId="09F2F5D9" w:rsidR="003F6A69" w:rsidRDefault="003F6A69" w:rsidP="003F6A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A724DC" w:rsidRPr="00205A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</w:t>
              </w:r>
              <w:r w:rsidR="00A724DC" w:rsidRPr="00205A0A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</w:hyperlink>
            <w:r w:rsidR="00A724D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akmene</w:t>
            </w:r>
            <w:r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.lt</w:t>
            </w:r>
          </w:p>
          <w:p w14:paraId="1199D1FC" w14:textId="77777777" w:rsidR="008E5131" w:rsidRDefault="008E5131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55195FD3" w:rsidR="007C7CE8" w:rsidRPr="000440D4" w:rsidRDefault="007C7CE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24EB2638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C4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7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59F6D4EE" w:rsidR="00E83E81" w:rsidRPr="006C51D4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C4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77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B77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61932B7A" w:rsidR="003B1229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1DC1B5A7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1F45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5755D8C3" w:rsidR="00E83E81" w:rsidRDefault="00A724DC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S-</w:t>
            </w:r>
            <w:r w:rsidR="004B77D8">
              <w:rPr>
                <w:rFonts w:ascii="Times New Roman" w:eastAsia="Times New Roman" w:hAnsi="Times New Roman" w:cs="Times New Roman"/>
                <w:sz w:val="24"/>
                <w:szCs w:val="24"/>
              </w:rPr>
              <w:t>3258</w:t>
            </w:r>
          </w:p>
          <w:p w14:paraId="26739837" w14:textId="77FEF4B4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611545D" w14:textId="77777777" w:rsidR="007C7CE8" w:rsidRDefault="007C7CE8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5EC7D" w14:textId="259CADA0" w:rsidR="006E790A" w:rsidRDefault="006E790A" w:rsidP="006C51D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2167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Pr="00772167">
        <w:rPr>
          <w:rFonts w:ascii="Times New Roman" w:hAnsi="Times New Roman" w:cs="Times New Roman"/>
          <w:sz w:val="24"/>
          <w:szCs w:val="24"/>
        </w:rPr>
        <w:t xml:space="preserve">, išnagrinėjo </w:t>
      </w:r>
      <w:r w:rsidR="002B321F">
        <w:rPr>
          <w:rFonts w:ascii="Times New Roman" w:hAnsi="Times New Roman" w:cs="Times New Roman"/>
          <w:sz w:val="24"/>
          <w:szCs w:val="24"/>
        </w:rPr>
        <w:t>Akmenės</w:t>
      </w:r>
      <w:r w:rsidRPr="00772167">
        <w:rPr>
          <w:rFonts w:ascii="Times New Roman" w:hAnsi="Times New Roman" w:cs="Times New Roman"/>
          <w:sz w:val="24"/>
          <w:szCs w:val="24"/>
        </w:rPr>
        <w:t xml:space="preserve"> rajono savivaldybės administracijos (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toliau – Perkančioji organizacija)</w:t>
      </w:r>
      <w:r w:rsidRPr="00772167">
        <w:rPr>
          <w:rFonts w:ascii="Times New Roman" w:hAnsi="Times New Roman" w:cs="Times New Roman"/>
          <w:sz w:val="24"/>
          <w:szCs w:val="24"/>
        </w:rPr>
        <w:t xml:space="preserve"> prašymą sutikti</w:t>
      </w:r>
      <w:r w:rsidR="006C51D4">
        <w:rPr>
          <w:rFonts w:ascii="Times New Roman" w:hAnsi="Times New Roman" w:cs="Times New Roman"/>
          <w:sz w:val="24"/>
          <w:szCs w:val="24"/>
        </w:rPr>
        <w:t xml:space="preserve"> </w:t>
      </w:r>
      <w:r w:rsidR="006C51D4" w:rsidRPr="006C51D4">
        <w:rPr>
          <w:rFonts w:ascii="Times New Roman" w:hAnsi="Times New Roman" w:cs="Times New Roman"/>
          <w:i/>
          <w:iCs/>
          <w:sz w:val="24"/>
          <w:szCs w:val="24"/>
        </w:rPr>
        <w:t>rekonstravimo darbų, vykdomų</w:t>
      </w:r>
      <w:r w:rsidR="006C51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51D4" w:rsidRPr="006C51D4">
        <w:rPr>
          <w:rFonts w:ascii="Times New Roman" w:hAnsi="Times New Roman" w:cs="Times New Roman"/>
          <w:i/>
          <w:iCs/>
          <w:sz w:val="24"/>
          <w:szCs w:val="24"/>
        </w:rPr>
        <w:t>pagal techninį projektą „Pėsčiųjų viaduko per geležinkelį, esančio Ventos mieste, rekonstravimo projektas Nr. 354-00-TP“ statinio projekto vykdymo priežiūros paslaugų</w:t>
      </w:r>
      <w:bookmarkStart w:id="1" w:name="_Hlk54077879"/>
      <w:r w:rsidR="002B321F"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pirkimą</w:t>
      </w:r>
      <w:r w:rsidR="002B3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2B321F">
        <w:rPr>
          <w:rFonts w:ascii="Times New Roman" w:eastAsia="Times New Roman" w:hAnsi="Times New Roman" w:cs="Times New Roman"/>
          <w:sz w:val="24"/>
          <w:szCs w:val="24"/>
        </w:rPr>
        <w:t xml:space="preserve">(toliau – Pirkimas)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</w:t>
      </w:r>
      <w:r w:rsidR="009A2F5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71 straipsnio </w:t>
      </w:r>
      <w:r w:rsidRPr="00772167">
        <w:rPr>
          <w:rFonts w:ascii="Times New Roman" w:hAnsi="Times New Roman" w:cs="Times New Roman"/>
          <w:sz w:val="24"/>
          <w:szCs w:val="24"/>
        </w:rPr>
        <w:t>1 dalies 2 punkto (c) papunkčio nuostatomis.</w:t>
      </w:r>
    </w:p>
    <w:p w14:paraId="0E4E37EF" w14:textId="501253B0" w:rsidR="00DA4B28" w:rsidRPr="009B651C" w:rsidRDefault="004003C6" w:rsidP="00DA4B28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122">
        <w:rPr>
          <w:rFonts w:ascii="Times New Roman" w:hAnsi="Times New Roman" w:cs="Times New Roman"/>
          <w:sz w:val="24"/>
          <w:szCs w:val="24"/>
        </w:rPr>
        <w:t xml:space="preserve">Tarnybai pateiktame prašyme nurodyta, kad </w:t>
      </w:r>
      <w:r w:rsidRPr="00701122">
        <w:rPr>
          <w:rStyle w:val="fullparam"/>
          <w:rFonts w:ascii="Times New Roman" w:hAnsi="Times New Roman" w:cs="Times New Roman"/>
          <w:sz w:val="24"/>
          <w:szCs w:val="24"/>
        </w:rPr>
        <w:t>Perkančioji organizacija ir UAB „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TEC </w:t>
      </w:r>
      <w:proofErr w:type="spellStart"/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>Infrastru</w:t>
      </w:r>
      <w:r w:rsidR="00701122">
        <w:rPr>
          <w:rStyle w:val="fullparam"/>
          <w:rFonts w:ascii="Times New Roman" w:hAnsi="Times New Roman" w:cs="Times New Roman"/>
          <w:sz w:val="24"/>
          <w:szCs w:val="24"/>
        </w:rPr>
        <w:t>c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>ture</w:t>
      </w:r>
      <w:proofErr w:type="spellEnd"/>
      <w:r w:rsidRPr="00701122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6C51D4" w:rsidRPr="0070112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 (toliau – </w:t>
      </w:r>
      <w:r w:rsidR="003753AA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ir </w:t>
      </w:r>
      <w:r w:rsidRPr="00701122">
        <w:rPr>
          <w:rStyle w:val="fullparam"/>
          <w:rFonts w:ascii="Times New Roman" w:hAnsi="Times New Roman" w:cs="Times New Roman"/>
          <w:sz w:val="24"/>
          <w:szCs w:val="24"/>
        </w:rPr>
        <w:t>Projektuotojas)</w:t>
      </w:r>
      <w:r w:rsidR="00701122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2013 m. spalio 11 d. </w:t>
      </w:r>
      <w:r w:rsidR="00701122" w:rsidRPr="00701122">
        <w:rPr>
          <w:rStyle w:val="fullparam"/>
          <w:rFonts w:ascii="Times New Roman" w:hAnsi="Times New Roman" w:cs="Times New Roman"/>
          <w:sz w:val="24"/>
          <w:szCs w:val="24"/>
        </w:rPr>
        <w:t>sudarė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9A2F5F">
        <w:rPr>
          <w:rStyle w:val="fullparam"/>
          <w:rFonts w:ascii="Times New Roman" w:hAnsi="Times New Roman" w:cs="Times New Roman"/>
          <w:sz w:val="24"/>
          <w:szCs w:val="24"/>
        </w:rPr>
        <w:t>Paslaugų pirkimo-pardavimo sutartį</w:t>
      </w:r>
      <w:r w:rsidR="00701122" w:rsidRPr="00701122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 (toliau – Sutartis)</w:t>
      </w:r>
      <w:r w:rsidR="00701122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, kurios pagrindu </w:t>
      </w:r>
      <w:r w:rsidR="00CA1677">
        <w:rPr>
          <w:rStyle w:val="fullparam"/>
          <w:rFonts w:ascii="Times New Roman" w:hAnsi="Times New Roman" w:cs="Times New Roman"/>
          <w:sz w:val="24"/>
          <w:szCs w:val="24"/>
        </w:rPr>
        <w:t xml:space="preserve">2014 metais 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buvo parengtas </w:t>
      </w:r>
      <w:bookmarkStart w:id="2" w:name="_Hlk60155811"/>
      <w:r w:rsidR="006C51D4" w:rsidRPr="00701122">
        <w:rPr>
          <w:rFonts w:ascii="Times New Roman" w:hAnsi="Times New Roman" w:cs="Times New Roman"/>
          <w:sz w:val="24"/>
          <w:szCs w:val="24"/>
        </w:rPr>
        <w:t>Pėsčiųjų viaduko per geležinkelį, esančio Ventos mieste, rekonstravimo projektas</w:t>
      </w:r>
      <w:bookmarkEnd w:id="2"/>
      <w:r w:rsidR="009A2F5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C51D4" w:rsidRPr="00701122">
        <w:rPr>
          <w:rFonts w:ascii="Times New Roman" w:hAnsi="Times New Roman" w:cs="Times New Roman"/>
          <w:sz w:val="24"/>
          <w:szCs w:val="24"/>
        </w:rPr>
        <w:t xml:space="preserve"> 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>(toliau – Techninis projektas)</w:t>
      </w:r>
      <w:r w:rsidR="00701122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; </w:t>
      </w:r>
      <w:r w:rsidR="006C51D4" w:rsidRPr="00701122">
        <w:rPr>
          <w:rStyle w:val="fullparam"/>
          <w:rFonts w:ascii="Times New Roman" w:hAnsi="Times New Roman" w:cs="Times New Roman"/>
          <w:sz w:val="24"/>
          <w:szCs w:val="24"/>
        </w:rPr>
        <w:t xml:space="preserve">Techninio projekto </w:t>
      </w:r>
      <w:r w:rsidR="006C51D4" w:rsidRPr="00701122">
        <w:rPr>
          <w:rFonts w:ascii="Times New Roman" w:hAnsi="Times New Roman" w:cs="Times New Roman"/>
          <w:sz w:val="24"/>
          <w:szCs w:val="24"/>
        </w:rPr>
        <w:t xml:space="preserve">korekcijų nebuvo atlikta. </w:t>
      </w:r>
      <w:r w:rsidR="00DA4B28">
        <w:rPr>
          <w:rFonts w:ascii="Times New Roman" w:hAnsi="Times New Roman" w:cs="Times New Roman"/>
          <w:sz w:val="24"/>
          <w:szCs w:val="24"/>
        </w:rPr>
        <w:t>Rangos darbai pagal šį Techninį projektą iki šiol nebuvo vykdomi.</w:t>
      </w:r>
      <w:r w:rsidR="009047EC">
        <w:rPr>
          <w:rFonts w:ascii="Times New Roman" w:hAnsi="Times New Roman" w:cs="Times New Roman"/>
          <w:sz w:val="24"/>
          <w:szCs w:val="24"/>
        </w:rPr>
        <w:t xml:space="preserve"> </w:t>
      </w:r>
      <w:r w:rsidR="00DA4B28">
        <w:rPr>
          <w:rFonts w:ascii="Times New Roman" w:hAnsi="Times New Roman" w:cs="Times New Roman"/>
          <w:sz w:val="24"/>
          <w:szCs w:val="24"/>
        </w:rPr>
        <w:t>Perkančioji organizacija nurodo,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 kad </w:t>
      </w:r>
      <w:r w:rsidR="00DA4B28">
        <w:rPr>
          <w:rFonts w:ascii="Times New Roman" w:hAnsi="Times New Roman" w:cs="Times New Roman"/>
          <w:sz w:val="24"/>
          <w:szCs w:val="24"/>
        </w:rPr>
        <w:t xml:space="preserve">yra gautas finansavimas, t. y. </w:t>
      </w:r>
      <w:r w:rsidR="00DA4B28" w:rsidRPr="009B651C">
        <w:rPr>
          <w:rFonts w:ascii="Times New Roman" w:hAnsi="Times New Roman" w:cs="Times New Roman"/>
          <w:sz w:val="24"/>
          <w:szCs w:val="24"/>
        </w:rPr>
        <w:t>Ventos seniūnijos Ventos miesto pėsčiųjų viadukui per geležinkelį rekonstruoti Lietuvos Respublikos susisiekimo ministro 2020 m. gruodžio 2 d. įsakymu</w:t>
      </w:r>
      <w:r w:rsidR="00DA4B28" w:rsidRPr="009B651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 skir</w:t>
      </w:r>
      <w:r w:rsidR="00DA4B28">
        <w:rPr>
          <w:rFonts w:ascii="Times New Roman" w:hAnsi="Times New Roman" w:cs="Times New Roman"/>
          <w:sz w:val="24"/>
          <w:szCs w:val="24"/>
        </w:rPr>
        <w:t>ta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 1 152 tūkst. Eur (sąrašo 6.1 eilutė). </w:t>
      </w:r>
      <w:r w:rsidR="00DA4B28">
        <w:rPr>
          <w:rFonts w:ascii="Times New Roman" w:hAnsi="Times New Roman" w:cs="Times New Roman"/>
          <w:sz w:val="24"/>
          <w:szCs w:val="24"/>
        </w:rPr>
        <w:t xml:space="preserve">Be to, šio projekto įgyvendinimui 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2021 metais finansavimas </w:t>
      </w:r>
      <w:r w:rsidR="00DA4B28">
        <w:rPr>
          <w:rFonts w:ascii="Times New Roman" w:hAnsi="Times New Roman" w:cs="Times New Roman"/>
          <w:sz w:val="24"/>
          <w:szCs w:val="24"/>
        </w:rPr>
        <w:t xml:space="preserve">bus skirtas </w:t>
      </w:r>
      <w:r w:rsidR="00AD175D">
        <w:rPr>
          <w:rFonts w:ascii="Times New Roman" w:hAnsi="Times New Roman" w:cs="Times New Roman"/>
          <w:sz w:val="24"/>
          <w:szCs w:val="24"/>
        </w:rPr>
        <w:t>ir</w:t>
      </w:r>
      <w:r w:rsidR="00DA4B28">
        <w:rPr>
          <w:rFonts w:ascii="Times New Roman" w:hAnsi="Times New Roman" w:cs="Times New Roman"/>
          <w:sz w:val="24"/>
          <w:szCs w:val="24"/>
        </w:rPr>
        <w:t xml:space="preserve"> 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iš Kelių priežiūros ir plėtros programos tikslinių </w:t>
      </w:r>
      <w:r w:rsidR="00DA4B28">
        <w:rPr>
          <w:rFonts w:ascii="Times New Roman" w:hAnsi="Times New Roman" w:cs="Times New Roman"/>
          <w:sz w:val="24"/>
          <w:szCs w:val="24"/>
        </w:rPr>
        <w:t xml:space="preserve">lėšų 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bei Akmenės rajono savivaldybės biudžeto lėšų. </w:t>
      </w:r>
      <w:r w:rsidR="00DA4B28">
        <w:rPr>
          <w:rFonts w:ascii="Times New Roman" w:hAnsi="Times New Roman" w:cs="Times New Roman"/>
          <w:sz w:val="24"/>
          <w:szCs w:val="24"/>
        </w:rPr>
        <w:t>Atsižvelgiant į nurodyt</w:t>
      </w:r>
      <w:r w:rsidR="009047EC">
        <w:rPr>
          <w:rFonts w:ascii="Times New Roman" w:hAnsi="Times New Roman" w:cs="Times New Roman"/>
          <w:sz w:val="24"/>
          <w:szCs w:val="24"/>
        </w:rPr>
        <w:t>ą</w:t>
      </w:r>
      <w:r w:rsidR="00DA4B28">
        <w:rPr>
          <w:rFonts w:ascii="Times New Roman" w:hAnsi="Times New Roman" w:cs="Times New Roman"/>
          <w:sz w:val="24"/>
          <w:szCs w:val="24"/>
        </w:rPr>
        <w:t xml:space="preserve">, Perkančioji organizacija Pirkimu siekia įsigyti Techninio projekto vykdymo priežiūros paslaugas, o tam </w:t>
      </w:r>
      <w:r w:rsidR="00DA4B28" w:rsidRPr="009B651C">
        <w:rPr>
          <w:rFonts w:ascii="Times New Roman" w:hAnsi="Times New Roman" w:cs="Times New Roman"/>
          <w:sz w:val="24"/>
          <w:szCs w:val="24"/>
        </w:rPr>
        <w:t>2020 metų viešųjų pirkimų plane</w:t>
      </w:r>
      <w:r w:rsidR="00DA4B28">
        <w:rPr>
          <w:rFonts w:ascii="Times New Roman" w:hAnsi="Times New Roman" w:cs="Times New Roman"/>
          <w:sz w:val="24"/>
          <w:szCs w:val="24"/>
        </w:rPr>
        <w:t xml:space="preserve"> numatyta</w:t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 skirti 16 244,72 Eur be PVM</w:t>
      </w:r>
      <w:r w:rsidR="00DA4B28" w:rsidRPr="009B651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DA4B28" w:rsidRPr="009B65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13802" w14:textId="06F84842" w:rsidR="00796280" w:rsidRDefault="001030DE" w:rsidP="009B651C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628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AD175D">
        <w:rPr>
          <w:rFonts w:ascii="Times New Roman" w:hAnsi="Times New Roman" w:cs="Times New Roman"/>
          <w:sz w:val="24"/>
          <w:szCs w:val="24"/>
        </w:rPr>
        <w:t>siekia Pirkimą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r w:rsidR="00AD175D">
        <w:rPr>
          <w:rFonts w:ascii="Times New Roman" w:hAnsi="Times New Roman" w:cs="Times New Roman"/>
          <w:sz w:val="24"/>
          <w:szCs w:val="24"/>
        </w:rPr>
        <w:t xml:space="preserve">vykdyti </w:t>
      </w:r>
      <w:r w:rsidRPr="00796280">
        <w:rPr>
          <w:rFonts w:ascii="Times New Roman" w:hAnsi="Times New Roman" w:cs="Times New Roman"/>
          <w:sz w:val="24"/>
          <w:szCs w:val="24"/>
        </w:rPr>
        <w:t xml:space="preserve">neskelbiamų derybų būdu </w:t>
      </w:r>
      <w:r w:rsidR="00AD175D">
        <w:rPr>
          <w:rFonts w:ascii="Times New Roman" w:hAnsi="Times New Roman" w:cs="Times New Roman"/>
          <w:sz w:val="24"/>
          <w:szCs w:val="24"/>
        </w:rPr>
        <w:t xml:space="preserve">ir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 w:rsidR="00C17527">
        <w:rPr>
          <w:rFonts w:ascii="Times New Roman" w:hAnsi="Times New Roman" w:cs="Times New Roman"/>
          <w:sz w:val="24"/>
          <w:szCs w:val="24"/>
        </w:rPr>
        <w:t xml:space="preserve">io projekto </w:t>
      </w:r>
      <w:r w:rsidR="00A27F90">
        <w:rPr>
          <w:rFonts w:ascii="Times New Roman" w:hAnsi="Times New Roman" w:cs="Times New Roman"/>
          <w:sz w:val="24"/>
          <w:szCs w:val="24"/>
        </w:rPr>
        <w:t xml:space="preserve">vykdymo priežiūros paslaugas </w:t>
      </w:r>
      <w:r w:rsidR="00AD175D">
        <w:rPr>
          <w:rFonts w:ascii="Times New Roman" w:hAnsi="Times New Roman" w:cs="Times New Roman"/>
          <w:sz w:val="24"/>
          <w:szCs w:val="24"/>
        </w:rPr>
        <w:t xml:space="preserve">įsigyti </w:t>
      </w:r>
      <w:r w:rsidR="00A27F90">
        <w:rPr>
          <w:rFonts w:ascii="Times New Roman" w:hAnsi="Times New Roman" w:cs="Times New Roman"/>
          <w:sz w:val="24"/>
          <w:szCs w:val="24"/>
        </w:rPr>
        <w:t xml:space="preserve">iš konkretaus tiekėjo – Projektuotojo. Prašyme </w:t>
      </w:r>
      <w:r w:rsidR="00A27F90">
        <w:rPr>
          <w:rFonts w:ascii="Times New Roman" w:hAnsi="Times New Roman" w:cs="Times New Roman"/>
          <w:sz w:val="24"/>
          <w:szCs w:val="24"/>
        </w:rPr>
        <w:lastRenderedPageBreak/>
        <w:t xml:space="preserve">nurodoma, kad </w:t>
      </w:r>
      <w:r w:rsidRPr="00796280">
        <w:rPr>
          <w:rFonts w:ascii="Times New Roman" w:hAnsi="Times New Roman" w:cs="Times New Roman"/>
          <w:sz w:val="24"/>
          <w:szCs w:val="24"/>
        </w:rPr>
        <w:t>vadovau</w:t>
      </w:r>
      <w:r w:rsidR="00A27F90">
        <w:rPr>
          <w:rFonts w:ascii="Times New Roman" w:hAnsi="Times New Roman" w:cs="Times New Roman"/>
          <w:sz w:val="24"/>
          <w:szCs w:val="24"/>
        </w:rPr>
        <w:t>jantis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54162901"/>
      <w:r w:rsidRPr="00796280">
        <w:rPr>
          <w:rFonts w:ascii="Times New Roman" w:hAnsi="Times New Roman" w:cs="Times New Roman"/>
          <w:sz w:val="24"/>
          <w:szCs w:val="24"/>
        </w:rPr>
        <w:t xml:space="preserve">Lietuvos Respublikos statybos įstatymo 36 straipsnio 3 dalies </w:t>
      </w:r>
      <w:bookmarkEnd w:id="3"/>
      <w:r w:rsidRPr="00796280">
        <w:rPr>
          <w:rFonts w:ascii="Times New Roman" w:hAnsi="Times New Roman" w:cs="Times New Roman"/>
          <w:sz w:val="24"/>
          <w:szCs w:val="24"/>
        </w:rPr>
        <w:t>nuostatomis</w:t>
      </w:r>
      <w:r w:rsidR="00A27F90">
        <w:rPr>
          <w:rFonts w:ascii="Times New Roman" w:hAnsi="Times New Roman" w:cs="Times New Roman"/>
          <w:sz w:val="24"/>
          <w:szCs w:val="24"/>
        </w:rPr>
        <w:t xml:space="preserve"> </w:t>
      </w:r>
      <w:r w:rsidR="00A27F90" w:rsidRPr="009047EC">
        <w:rPr>
          <w:rFonts w:ascii="Times New Roman" w:hAnsi="Times New Roman" w:cs="Times New Roman"/>
          <w:sz w:val="24"/>
          <w:szCs w:val="24"/>
        </w:rPr>
        <w:t>„</w:t>
      </w:r>
      <w:r w:rsidR="00A27F90" w:rsidRPr="006B4084">
        <w:rPr>
          <w:rFonts w:ascii="Times New Roman" w:hAnsi="Times New Roman" w:cs="Times New Roman"/>
          <w:i/>
          <w:iCs/>
          <w:sz w:val="24"/>
          <w:szCs w:val="24"/>
        </w:rPr>
        <w:t>statinio projekto vykdymo priežiūrą (statybos metu) statinio projektuotojo pavedimu atlieka statinio projekto rengėjas pagal statytojo (užsakovo) ir statinio projektuotojo sutartį. Statinio projektuotojo rašytiniu sutikimu arba kai statinio projektuotojo nebėra &lt;...&gt; statinio projekto vykdymo priežiūrą gali atlikti kitas statytojo (užsakovo) pasirinktas statinio projektuotojas &lt;...&gt;</w:t>
      </w:r>
      <w:r w:rsidR="00A27F90" w:rsidRPr="009047EC">
        <w:rPr>
          <w:rFonts w:ascii="Times New Roman" w:hAnsi="Times New Roman" w:cs="Times New Roman"/>
          <w:sz w:val="24"/>
          <w:szCs w:val="24"/>
        </w:rPr>
        <w:t>“</w:t>
      </w:r>
      <w:r w:rsidR="00A27F90">
        <w:rPr>
          <w:rFonts w:ascii="Times New Roman" w:hAnsi="Times New Roman" w:cs="Times New Roman"/>
          <w:sz w:val="24"/>
          <w:szCs w:val="24"/>
        </w:rPr>
        <w:t xml:space="preserve">, o </w:t>
      </w:r>
      <w:r w:rsidR="003D3433" w:rsidRPr="00796280">
        <w:rPr>
          <w:rFonts w:ascii="Times New Roman" w:hAnsi="Times New Roman" w:cs="Times New Roman"/>
          <w:sz w:val="24"/>
          <w:szCs w:val="24"/>
        </w:rPr>
        <w:t xml:space="preserve"> </w:t>
      </w:r>
      <w:r w:rsidR="003D3433" w:rsidRPr="00796280">
        <w:rPr>
          <w:rStyle w:val="fullparam"/>
          <w:rFonts w:ascii="Times New Roman" w:hAnsi="Times New Roman" w:cs="Times New Roman"/>
          <w:sz w:val="24"/>
          <w:szCs w:val="24"/>
        </w:rPr>
        <w:t>Statybos techninio reglamento STR 1.06.01:2016 „Statybos darbai. Statinio statybos priežiūra“ (toliau – Reglamentas) 77 punkte</w:t>
      </w:r>
      <w:r w:rsidR="00A27F90">
        <w:rPr>
          <w:rStyle w:val="fullparam"/>
          <w:rFonts w:ascii="Times New Roman" w:hAnsi="Times New Roman" w:cs="Times New Roman"/>
          <w:sz w:val="24"/>
          <w:szCs w:val="24"/>
        </w:rPr>
        <w:t xml:space="preserve"> nustatyta </w:t>
      </w:r>
      <w:r w:rsidR="00A27F90" w:rsidRPr="009047EC">
        <w:rPr>
          <w:rStyle w:val="fullparam"/>
          <w:rFonts w:ascii="Times New Roman" w:hAnsi="Times New Roman" w:cs="Times New Roman"/>
          <w:sz w:val="24"/>
          <w:szCs w:val="24"/>
        </w:rPr>
        <w:t>„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statinio projekto vykdymo priežiūrą (statybos metu), statinio projektuotojo &lt;...&gt; pavedimu, atlieka statinio projekto rengėjas pagal statytojo (užsakovo) ir statinio projektuotojo pasirašytą statinio projekto vykdymo priežiūros sutartį &lt;...&gt;</w:t>
      </w:r>
      <w:r w:rsidR="003760BB" w:rsidRPr="009047EC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3760BB">
        <w:rPr>
          <w:rStyle w:val="fullparam"/>
          <w:rFonts w:ascii="Times New Roman" w:hAnsi="Times New Roman" w:cs="Times New Roman"/>
          <w:sz w:val="24"/>
          <w:szCs w:val="24"/>
        </w:rPr>
        <w:t xml:space="preserve"> bei</w:t>
      </w:r>
      <w:r w:rsidR="003D3433" w:rsidRPr="00796280">
        <w:rPr>
          <w:rStyle w:val="fullparam"/>
          <w:rFonts w:ascii="Times New Roman" w:hAnsi="Times New Roman" w:cs="Times New Roman"/>
          <w:sz w:val="24"/>
          <w:szCs w:val="24"/>
        </w:rPr>
        <w:t xml:space="preserve"> 79 punkte </w:t>
      </w:r>
      <w:r w:rsidR="003760BB">
        <w:rPr>
          <w:rStyle w:val="fullparam"/>
          <w:rFonts w:ascii="Times New Roman" w:hAnsi="Times New Roman" w:cs="Times New Roman"/>
          <w:sz w:val="24"/>
          <w:szCs w:val="24"/>
        </w:rPr>
        <w:t>įtvirtinta</w:t>
      </w:r>
      <w:r w:rsidR="00A27F90">
        <w:rPr>
          <w:rStyle w:val="fullparam"/>
          <w:rFonts w:ascii="Times New Roman" w:hAnsi="Times New Roman" w:cs="Times New Roman"/>
          <w:sz w:val="24"/>
          <w:szCs w:val="24"/>
        </w:rPr>
        <w:t xml:space="preserve">, kad </w:t>
      </w:r>
      <w:r w:rsidR="00A27F90" w:rsidRPr="009047EC">
        <w:rPr>
          <w:rStyle w:val="fullparam"/>
          <w:rFonts w:ascii="Times New Roman" w:hAnsi="Times New Roman" w:cs="Times New Roman"/>
          <w:sz w:val="24"/>
          <w:szCs w:val="24"/>
        </w:rPr>
        <w:t>„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statytojas (užsakovas) gali pasirinkti kitą statinio projektuotoją (neprojektavusį statomo statinio), turintį teisę užsiimti atitinkama veikla, ir sudaryti su juo statinio projekto vykdymo priežiūros sutartį &lt;...&gt; gavus statinio projektuotojo rašytinį sutikimą &lt;...&gt;</w:t>
      </w:r>
      <w:r w:rsidR="00A27F90" w:rsidRPr="009047EC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A27F90" w:rsidRPr="006B4084">
        <w:rPr>
          <w:rStyle w:val="fullparam"/>
          <w:rFonts w:ascii="Times New Roman" w:hAnsi="Times New Roman" w:cs="Times New Roman"/>
          <w:i/>
          <w:iCs/>
          <w:sz w:val="24"/>
          <w:szCs w:val="24"/>
        </w:rPr>
        <w:t>.</w:t>
      </w:r>
      <w:r w:rsidR="00796280" w:rsidRPr="00796280">
        <w:rPr>
          <w:rStyle w:val="fullparam"/>
          <w:rFonts w:ascii="Times New Roman" w:hAnsi="Times New Roman" w:cs="Times New Roman"/>
          <w:sz w:val="24"/>
          <w:szCs w:val="24"/>
        </w:rPr>
        <w:t xml:space="preserve"> </w:t>
      </w:r>
      <w:r w:rsidR="00AD175D">
        <w:rPr>
          <w:rFonts w:ascii="Times New Roman" w:hAnsi="Times New Roman"/>
          <w:sz w:val="24"/>
          <w:szCs w:val="24"/>
        </w:rPr>
        <w:t>Įvertinusi</w:t>
      </w:r>
      <w:r w:rsidR="00796280" w:rsidRPr="00796280">
        <w:rPr>
          <w:rFonts w:ascii="Times New Roman" w:hAnsi="Times New Roman"/>
          <w:sz w:val="24"/>
          <w:szCs w:val="24"/>
        </w:rPr>
        <w:t xml:space="preserve"> </w:t>
      </w:r>
      <w:r w:rsidR="00483A0D" w:rsidRPr="00796280">
        <w:rPr>
          <w:rFonts w:ascii="Times New Roman" w:hAnsi="Times New Roman"/>
          <w:sz w:val="24"/>
          <w:szCs w:val="24"/>
        </w:rPr>
        <w:t xml:space="preserve">teisinį reguliavimą, Perkančioji organizacija </w:t>
      </w:r>
      <w:r w:rsidR="00AD175D">
        <w:rPr>
          <w:rFonts w:ascii="Times New Roman" w:hAnsi="Times New Roman"/>
          <w:sz w:val="24"/>
          <w:szCs w:val="24"/>
        </w:rPr>
        <w:t xml:space="preserve">raštu </w:t>
      </w:r>
      <w:r w:rsidR="00483A0D" w:rsidRPr="00796280">
        <w:rPr>
          <w:rFonts w:ascii="Times New Roman" w:hAnsi="Times New Roman"/>
          <w:sz w:val="24"/>
          <w:szCs w:val="24"/>
        </w:rPr>
        <w:t>kreipėsi</w:t>
      </w:r>
      <w:r w:rsidR="00483A0D" w:rsidRPr="00796280">
        <w:rPr>
          <w:rStyle w:val="FootnoteReference"/>
          <w:rFonts w:ascii="Times New Roman" w:hAnsi="Times New Roman"/>
          <w:sz w:val="24"/>
          <w:szCs w:val="24"/>
        </w:rPr>
        <w:footnoteReference w:id="6"/>
      </w:r>
      <w:r w:rsidR="00483A0D" w:rsidRPr="00796280">
        <w:rPr>
          <w:rFonts w:ascii="Times New Roman" w:hAnsi="Times New Roman"/>
          <w:sz w:val="24"/>
          <w:szCs w:val="24"/>
        </w:rPr>
        <w:t xml:space="preserve"> į </w:t>
      </w:r>
      <w:r w:rsidR="00796280" w:rsidRPr="00796280">
        <w:rPr>
          <w:rFonts w:ascii="Times New Roman" w:hAnsi="Times New Roman"/>
          <w:sz w:val="24"/>
          <w:szCs w:val="24"/>
        </w:rPr>
        <w:t>Projektuotoją</w:t>
      </w:r>
      <w:r w:rsidR="00483A0D" w:rsidRPr="00796280">
        <w:rPr>
          <w:rFonts w:ascii="Times New Roman" w:hAnsi="Times New Roman"/>
          <w:sz w:val="24"/>
          <w:szCs w:val="24"/>
        </w:rPr>
        <w:t xml:space="preserve"> su p</w:t>
      </w:r>
      <w:r w:rsidR="00AD175D">
        <w:rPr>
          <w:rFonts w:ascii="Times New Roman" w:hAnsi="Times New Roman"/>
          <w:sz w:val="24"/>
          <w:szCs w:val="24"/>
        </w:rPr>
        <w:t>rašymu patvirtinti</w:t>
      </w:r>
      <w:r w:rsidR="00483A0D" w:rsidRPr="00796280">
        <w:rPr>
          <w:rFonts w:ascii="Times New Roman" w:hAnsi="Times New Roman"/>
          <w:sz w:val="24"/>
          <w:szCs w:val="24"/>
        </w:rPr>
        <w:t xml:space="preserve"> ar </w:t>
      </w:r>
      <w:r w:rsidR="00A27F90">
        <w:rPr>
          <w:rFonts w:ascii="Times New Roman" w:hAnsi="Times New Roman"/>
          <w:sz w:val="24"/>
          <w:szCs w:val="24"/>
        </w:rPr>
        <w:t>Projektuotojas</w:t>
      </w:r>
      <w:r w:rsidR="00483A0D" w:rsidRPr="00796280">
        <w:rPr>
          <w:rFonts w:ascii="Times New Roman" w:hAnsi="Times New Roman"/>
          <w:sz w:val="24"/>
          <w:szCs w:val="24"/>
        </w:rPr>
        <w:t xml:space="preserve"> </w:t>
      </w:r>
      <w:r w:rsidR="00A27F90">
        <w:rPr>
          <w:rFonts w:ascii="Times New Roman" w:hAnsi="Times New Roman"/>
          <w:sz w:val="24"/>
          <w:szCs w:val="24"/>
        </w:rPr>
        <w:t>ne</w:t>
      </w:r>
      <w:r w:rsidR="00796280" w:rsidRPr="00796280">
        <w:rPr>
          <w:rFonts w:ascii="Times New Roman" w:hAnsi="Times New Roman"/>
          <w:sz w:val="24"/>
          <w:szCs w:val="24"/>
        </w:rPr>
        <w:t>ketina perleisti</w:t>
      </w:r>
      <w:r w:rsidR="00483A0D" w:rsidRPr="00796280">
        <w:rPr>
          <w:rFonts w:ascii="Times New Roman" w:hAnsi="Times New Roman"/>
          <w:sz w:val="24"/>
          <w:szCs w:val="24"/>
        </w:rPr>
        <w:t xml:space="preserve"> autorin</w:t>
      </w:r>
      <w:r w:rsidR="00A27F90">
        <w:rPr>
          <w:rFonts w:ascii="Times New Roman" w:hAnsi="Times New Roman"/>
          <w:sz w:val="24"/>
          <w:szCs w:val="24"/>
        </w:rPr>
        <w:t>ių</w:t>
      </w:r>
      <w:r w:rsidR="00483A0D" w:rsidRPr="00796280">
        <w:rPr>
          <w:rFonts w:ascii="Times New Roman" w:hAnsi="Times New Roman"/>
          <w:sz w:val="24"/>
          <w:szCs w:val="24"/>
        </w:rPr>
        <w:t xml:space="preserve"> teis</w:t>
      </w:r>
      <w:r w:rsidR="00A27F90">
        <w:rPr>
          <w:rFonts w:ascii="Times New Roman" w:hAnsi="Times New Roman"/>
          <w:sz w:val="24"/>
          <w:szCs w:val="24"/>
        </w:rPr>
        <w:t>ių</w:t>
      </w:r>
      <w:r w:rsidR="00483A0D" w:rsidRPr="00796280">
        <w:rPr>
          <w:rFonts w:ascii="Times New Roman" w:hAnsi="Times New Roman"/>
          <w:sz w:val="24"/>
          <w:szCs w:val="24"/>
        </w:rPr>
        <w:t xml:space="preserve"> ir prievo</w:t>
      </w:r>
      <w:r w:rsidR="00796280" w:rsidRPr="00796280">
        <w:rPr>
          <w:rFonts w:ascii="Times New Roman" w:hAnsi="Times New Roman"/>
          <w:sz w:val="24"/>
          <w:szCs w:val="24"/>
        </w:rPr>
        <w:t>l</w:t>
      </w:r>
      <w:r w:rsidR="00A27F90">
        <w:rPr>
          <w:rFonts w:ascii="Times New Roman" w:hAnsi="Times New Roman"/>
          <w:sz w:val="24"/>
          <w:szCs w:val="24"/>
        </w:rPr>
        <w:t>ių</w:t>
      </w:r>
      <w:r w:rsidR="00483A0D" w:rsidRPr="00796280">
        <w:rPr>
          <w:rFonts w:ascii="Times New Roman" w:hAnsi="Times New Roman"/>
          <w:sz w:val="24"/>
          <w:szCs w:val="24"/>
        </w:rPr>
        <w:t>, susijusi</w:t>
      </w:r>
      <w:r w:rsidR="003760BB">
        <w:rPr>
          <w:rFonts w:ascii="Times New Roman" w:hAnsi="Times New Roman"/>
          <w:sz w:val="24"/>
          <w:szCs w:val="24"/>
        </w:rPr>
        <w:t>ų</w:t>
      </w:r>
      <w:r w:rsidR="00483A0D" w:rsidRPr="00796280">
        <w:rPr>
          <w:rFonts w:ascii="Times New Roman" w:hAnsi="Times New Roman"/>
          <w:sz w:val="24"/>
          <w:szCs w:val="24"/>
        </w:rPr>
        <w:t xml:space="preserve"> su minėtu projektu</w:t>
      </w:r>
      <w:r w:rsidR="00A27F90">
        <w:rPr>
          <w:rFonts w:ascii="Times New Roman" w:hAnsi="Times New Roman"/>
          <w:sz w:val="24"/>
          <w:szCs w:val="24"/>
        </w:rPr>
        <w:t>, tretiesiems</w:t>
      </w:r>
      <w:r w:rsidR="00001C2C">
        <w:rPr>
          <w:rFonts w:ascii="Times New Roman" w:hAnsi="Times New Roman"/>
          <w:sz w:val="24"/>
          <w:szCs w:val="24"/>
        </w:rPr>
        <w:t xml:space="preserve"> asmenims</w:t>
      </w:r>
      <w:r w:rsidR="00483A0D" w:rsidRPr="00796280">
        <w:rPr>
          <w:rFonts w:ascii="Times New Roman" w:hAnsi="Times New Roman"/>
          <w:sz w:val="24"/>
          <w:szCs w:val="24"/>
        </w:rPr>
        <w:t xml:space="preserve">. </w:t>
      </w:r>
      <w:r w:rsidR="00796280" w:rsidRPr="00796280">
        <w:rPr>
          <w:rFonts w:ascii="Times New Roman" w:hAnsi="Times New Roman"/>
          <w:sz w:val="24"/>
          <w:szCs w:val="24"/>
        </w:rPr>
        <w:t>Projektuotojas</w:t>
      </w:r>
      <w:r w:rsidR="00483A0D" w:rsidRPr="00796280">
        <w:rPr>
          <w:rFonts w:ascii="Times New Roman" w:hAnsi="Times New Roman"/>
          <w:sz w:val="24"/>
          <w:szCs w:val="24"/>
        </w:rPr>
        <w:t xml:space="preserve"> </w:t>
      </w:r>
      <w:r w:rsidR="00AD175D">
        <w:rPr>
          <w:rFonts w:ascii="Times New Roman" w:hAnsi="Times New Roman"/>
          <w:sz w:val="24"/>
          <w:szCs w:val="24"/>
        </w:rPr>
        <w:t>nurodė</w:t>
      </w:r>
      <w:r w:rsidR="00796280" w:rsidRPr="00796280">
        <w:rPr>
          <w:rStyle w:val="FootnoteReference"/>
          <w:rFonts w:ascii="Times New Roman" w:hAnsi="Times New Roman"/>
          <w:sz w:val="24"/>
          <w:szCs w:val="24"/>
        </w:rPr>
        <w:footnoteReference w:id="7"/>
      </w:r>
      <w:r w:rsidR="00483A0D" w:rsidRPr="00796280">
        <w:rPr>
          <w:rFonts w:ascii="Times New Roman" w:hAnsi="Times New Roman"/>
          <w:sz w:val="24"/>
          <w:szCs w:val="24"/>
        </w:rPr>
        <w:t>, kad</w:t>
      </w:r>
      <w:r w:rsidR="00CA1677">
        <w:rPr>
          <w:rFonts w:ascii="Times New Roman" w:hAnsi="Times New Roman"/>
          <w:sz w:val="24"/>
          <w:szCs w:val="24"/>
        </w:rPr>
        <w:t xml:space="preserve"> atsisako perleisti autorines teises ir prievoles, susijusias</w:t>
      </w:r>
      <w:r w:rsidR="00012283">
        <w:rPr>
          <w:rFonts w:ascii="Times New Roman" w:hAnsi="Times New Roman"/>
          <w:sz w:val="24"/>
          <w:szCs w:val="24"/>
        </w:rPr>
        <w:t xml:space="preserve"> su</w:t>
      </w:r>
      <w:r w:rsidR="00CA1677">
        <w:rPr>
          <w:rFonts w:ascii="Times New Roman" w:hAnsi="Times New Roman"/>
          <w:sz w:val="24"/>
          <w:szCs w:val="24"/>
        </w:rPr>
        <w:t xml:space="preserve"> Techniniu projektu, kitiems tiekėjams projekto vykdymo priežiūros paslaugoms atlikti ir sutinka </w:t>
      </w:r>
      <w:r w:rsidR="00AD175D">
        <w:rPr>
          <w:rFonts w:ascii="Times New Roman" w:hAnsi="Times New Roman"/>
          <w:sz w:val="24"/>
          <w:szCs w:val="24"/>
        </w:rPr>
        <w:t>pats teikti</w:t>
      </w:r>
      <w:r w:rsidR="00CA1677">
        <w:rPr>
          <w:rFonts w:ascii="Times New Roman" w:hAnsi="Times New Roman"/>
          <w:sz w:val="24"/>
          <w:szCs w:val="24"/>
        </w:rPr>
        <w:t xml:space="preserve"> projekto vykdymo priežiūr</w:t>
      </w:r>
      <w:r w:rsidR="00AD175D">
        <w:rPr>
          <w:rFonts w:ascii="Times New Roman" w:hAnsi="Times New Roman"/>
          <w:sz w:val="24"/>
          <w:szCs w:val="24"/>
        </w:rPr>
        <w:t>os paslaugas</w:t>
      </w:r>
      <w:r w:rsidR="00CA1677">
        <w:rPr>
          <w:rFonts w:ascii="Times New Roman" w:hAnsi="Times New Roman"/>
          <w:sz w:val="24"/>
          <w:szCs w:val="24"/>
        </w:rPr>
        <w:t>.</w:t>
      </w:r>
      <w:r w:rsidR="009B651C">
        <w:rPr>
          <w:rFonts w:ascii="Times New Roman" w:hAnsi="Times New Roman"/>
          <w:sz w:val="24"/>
          <w:szCs w:val="24"/>
        </w:rPr>
        <w:t xml:space="preserve"> </w:t>
      </w:r>
      <w:r w:rsidR="00796280" w:rsidRPr="00772167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>bei įvertinusi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 tai, kad Perkančiajai organizacijai reikalingas </w:t>
      </w:r>
      <w:r w:rsidR="00AD175D">
        <w:rPr>
          <w:rFonts w:ascii="Times New Roman" w:eastAsia="Times New Roman" w:hAnsi="Times New Roman" w:cs="Times New Roman"/>
          <w:sz w:val="24"/>
          <w:szCs w:val="24"/>
        </w:rPr>
        <w:t xml:space="preserve">Techninio 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>projekto vykdymo priežiūros paslaugas gali suteikti tik konkretus tiekėjas – Projektuotojas, Perkančiosios organizacijos viešojo pirkimo komisija</w:t>
      </w:r>
      <w:r w:rsidR="00796280" w:rsidRPr="0077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C0E">
        <w:rPr>
          <w:rFonts w:ascii="Times New Roman" w:eastAsia="Times New Roman" w:hAnsi="Times New Roman" w:cs="Times New Roman"/>
          <w:sz w:val="24"/>
          <w:szCs w:val="24"/>
        </w:rPr>
        <w:t xml:space="preserve">(toliau – Komisija)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 xml:space="preserve">priėmė sprendimą </w:t>
      </w:r>
      <w:r w:rsidR="00001C2C">
        <w:rPr>
          <w:rFonts w:ascii="Times New Roman" w:hAnsi="Times New Roman" w:cs="Times New Roman"/>
          <w:sz w:val="24"/>
          <w:szCs w:val="24"/>
        </w:rPr>
        <w:t xml:space="preserve">Pirkimą </w:t>
      </w:r>
      <w:r w:rsidR="00001C2C" w:rsidRPr="00772167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796280">
        <w:rPr>
          <w:rFonts w:ascii="Times New Roman" w:eastAsia="Times New Roman" w:hAnsi="Times New Roman" w:cs="Times New Roman"/>
          <w:sz w:val="24"/>
          <w:szCs w:val="24"/>
        </w:rPr>
        <w:t xml:space="preserve">kreiptis į Tarnybą </w:t>
      </w:r>
      <w:r w:rsidR="00001C2C">
        <w:rPr>
          <w:rFonts w:ascii="Times New Roman" w:eastAsia="Times New Roman" w:hAnsi="Times New Roman" w:cs="Times New Roman"/>
          <w:sz w:val="24"/>
          <w:szCs w:val="24"/>
        </w:rPr>
        <w:t>sutikimo dėl tokio pirkimo būdo pasirinkimo</w:t>
      </w:r>
      <w:r w:rsidR="00796280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796280">
        <w:rPr>
          <w:rFonts w:ascii="Times New Roman" w:hAnsi="Times New Roman" w:cs="Times New Roman"/>
          <w:sz w:val="24"/>
          <w:szCs w:val="24"/>
        </w:rPr>
        <w:t>.</w:t>
      </w:r>
    </w:p>
    <w:p w14:paraId="2CC20672" w14:textId="77777777" w:rsidR="00EA76FB" w:rsidRPr="009E5E8E" w:rsidRDefault="00EA76FB" w:rsidP="00EA76F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nuostatos</w:t>
      </w:r>
      <w:r>
        <w:rPr>
          <w:rFonts w:ascii="Times New Roman" w:eastAsia="Times New Roman" w:hAnsi="Times New Roman" w:cs="Times New Roman"/>
          <w:sz w:val="24"/>
          <w:szCs w:val="24"/>
        </w:rPr>
        <w:t>e įtvirtinta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paslaugos neskelbiamų derybų būdu gali būti perkamos: 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2) jeigu prekes patiekti, paslaugas teikti ar darbus atlikti gali tik konkretus tiekėjas dėl vienos iš šių priežasčių: &lt;...&gt;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FF820" w14:textId="4BAFD523" w:rsidR="006E790A" w:rsidRDefault="00EA76FB" w:rsidP="00EA76F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Nagrinėjamu atveju </w:t>
      </w:r>
      <w:r w:rsidR="006E790A" w:rsidRPr="00772167">
        <w:rPr>
          <w:rFonts w:ascii="Times New Roman" w:hAnsi="Times New Roman" w:cs="Times New Roman"/>
          <w:sz w:val="24"/>
          <w:szCs w:val="24"/>
        </w:rPr>
        <w:t>nustat</w:t>
      </w:r>
      <w:r w:rsidR="00001C2C">
        <w:rPr>
          <w:rFonts w:ascii="Times New Roman" w:hAnsi="Times New Roman" w:cs="Times New Roman"/>
          <w:sz w:val="24"/>
          <w:szCs w:val="24"/>
        </w:rPr>
        <w:t>yta</w:t>
      </w:r>
      <w:r w:rsidR="006E790A" w:rsidRPr="00772167">
        <w:rPr>
          <w:rFonts w:ascii="Times New Roman" w:hAnsi="Times New Roman" w:cs="Times New Roman"/>
          <w:sz w:val="24"/>
          <w:szCs w:val="24"/>
        </w:rPr>
        <w:t>, kad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siekia įsigyti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parengto </w:t>
      </w:r>
      <w:r w:rsidR="003753AA" w:rsidRPr="00796280">
        <w:rPr>
          <w:rFonts w:ascii="Times New Roman" w:hAnsi="Times New Roman" w:cs="Times New Roman"/>
          <w:sz w:val="24"/>
          <w:szCs w:val="24"/>
        </w:rPr>
        <w:t>Technin</w:t>
      </w:r>
      <w:r w:rsidR="00001C2C">
        <w:rPr>
          <w:rFonts w:ascii="Times New Roman" w:hAnsi="Times New Roman" w:cs="Times New Roman"/>
          <w:sz w:val="24"/>
          <w:szCs w:val="24"/>
        </w:rPr>
        <w:t>io projekto vykdymo priežiūros paslaugas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 iš konkretaus tiekėjo – </w:t>
      </w:r>
      <w:r w:rsidR="003753AA" w:rsidRPr="004003C6">
        <w:rPr>
          <w:rStyle w:val="fullparam"/>
          <w:rFonts w:ascii="Times New Roman" w:hAnsi="Times New Roman" w:cs="Times New Roman"/>
          <w:sz w:val="24"/>
          <w:szCs w:val="24"/>
        </w:rPr>
        <w:t>UAB „</w:t>
      </w:r>
      <w:bookmarkStart w:id="4" w:name="_Hlk60144843"/>
      <w:r>
        <w:rPr>
          <w:rStyle w:val="fullparam"/>
          <w:rFonts w:ascii="Times New Roman" w:hAnsi="Times New Roman" w:cs="Times New Roman"/>
          <w:sz w:val="24"/>
          <w:szCs w:val="24"/>
        </w:rPr>
        <w:t xml:space="preserve">TEC </w:t>
      </w:r>
      <w:proofErr w:type="spellStart"/>
      <w:r>
        <w:rPr>
          <w:rStyle w:val="fullparam"/>
          <w:rFonts w:ascii="Times New Roman" w:hAnsi="Times New Roman" w:cs="Times New Roman"/>
          <w:sz w:val="24"/>
          <w:szCs w:val="24"/>
        </w:rPr>
        <w:t>Infrastructure</w:t>
      </w:r>
      <w:bookmarkEnd w:id="4"/>
      <w:proofErr w:type="spellEnd"/>
      <w:r w:rsidR="003753AA" w:rsidRPr="004003C6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001C2C">
        <w:rPr>
          <w:rStyle w:val="fullparam"/>
          <w:rFonts w:ascii="Times New Roman" w:hAnsi="Times New Roman" w:cs="Times New Roman"/>
          <w:sz w:val="24"/>
          <w:szCs w:val="24"/>
        </w:rPr>
        <w:t xml:space="preserve">, kadangi pagal galiojančius teisės aktus </w:t>
      </w:r>
      <w:r w:rsidR="00494C0E" w:rsidRPr="006B4084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6E790A" w:rsidRPr="006B4084">
        <w:rPr>
          <w:rFonts w:ascii="Times New Roman" w:eastAsia="Times New Roman" w:hAnsi="Times New Roman" w:cs="Times New Roman"/>
          <w:iCs/>
          <w:sz w:val="24"/>
          <w:szCs w:val="24"/>
        </w:rPr>
        <w:t>tatinio projekto vykdymo priežiūrą (statybos metu) atlieka statinio projekto rengėjas pagal statytojo (užsakovo) ir statinio projektuotojo pasirašytą statinio projekto vykdymo priežiūros sutartį</w:t>
      </w:r>
      <w:r w:rsidR="00494C0E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>.</w:t>
      </w:r>
      <w:r w:rsidR="006E790A"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790A" w:rsidRPr="002037D8">
        <w:rPr>
          <w:rFonts w:ascii="Times New Roman" w:eastAsia="Times New Roman" w:hAnsi="Times New Roman" w:cs="Times New Roman"/>
          <w:sz w:val="24"/>
          <w:szCs w:val="24"/>
        </w:rPr>
        <w:t>Projektuotojas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</w:t>
      </w:r>
      <w:r w:rsidR="006E79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="006E790A"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neatsisako autorinių teisių į </w:t>
      </w:r>
      <w:r w:rsidR="003753AA" w:rsidRPr="003753AA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6E790A" w:rsidRPr="003753AA">
        <w:rPr>
          <w:rFonts w:ascii="Times New Roman" w:eastAsia="Times New Roman" w:hAnsi="Times New Roman" w:cs="Times New Roman"/>
          <w:iCs/>
          <w:sz w:val="24"/>
          <w:szCs w:val="24"/>
        </w:rPr>
        <w:t>echninį projektą</w:t>
      </w:r>
      <w:r w:rsidR="003753AA"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 ir sutinka atlikti projekto vykdymo priežiūrą</w:t>
      </w:r>
      <w:r w:rsidR="006E790A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0"/>
      </w:r>
      <w:r w:rsidR="006E790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34E">
        <w:rPr>
          <w:rFonts w:ascii="Times New Roman" w:hAnsi="Times New Roman" w:cs="Times New Roman"/>
          <w:sz w:val="24"/>
          <w:szCs w:val="24"/>
        </w:rPr>
        <w:t>Įvertinus Perkančiosios organizacijos</w:t>
      </w:r>
      <w:r>
        <w:rPr>
          <w:rFonts w:ascii="Times New Roman" w:hAnsi="Times New Roman" w:cs="Times New Roman"/>
          <w:sz w:val="24"/>
          <w:szCs w:val="24"/>
        </w:rPr>
        <w:t xml:space="preserve"> prašyme</w:t>
      </w:r>
      <w:r w:rsidRPr="0087234E">
        <w:rPr>
          <w:rFonts w:ascii="Times New Roman" w:hAnsi="Times New Roman" w:cs="Times New Roman"/>
          <w:sz w:val="24"/>
          <w:szCs w:val="24"/>
        </w:rPr>
        <w:t xml:space="preserve"> nurodytas aplinkybes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7234E">
        <w:rPr>
          <w:rFonts w:ascii="Times New Roman" w:hAnsi="Times New Roman" w:cs="Times New Roman"/>
          <w:sz w:val="24"/>
          <w:szCs w:val="24"/>
        </w:rPr>
        <w:t xml:space="preserve"> pateiktus dokumentus</w:t>
      </w:r>
      <w:r w:rsidRPr="00772167">
        <w:rPr>
          <w:rFonts w:ascii="Times New Roman" w:hAnsi="Times New Roman" w:cs="Times New Roman"/>
          <w:sz w:val="24"/>
          <w:szCs w:val="24"/>
        </w:rPr>
        <w:t xml:space="preserve">,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priimtas sprendimas ir pasirinktas paslaugų pirkimo būdas atitinka Įstatymo </w:t>
      </w:r>
      <w:r w:rsidR="00AD175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6E790A" w:rsidRPr="00772167">
        <w:rPr>
          <w:rFonts w:ascii="Times New Roman" w:eastAsia="Times New Roman" w:hAnsi="Times New Roman" w:cs="Times New Roman"/>
          <w:sz w:val="24"/>
          <w:szCs w:val="20"/>
        </w:rPr>
        <w:t xml:space="preserve">71 straipsnio 1 dalies 2 punkto </w:t>
      </w:r>
      <w:r w:rsidR="006E790A" w:rsidRPr="00772167">
        <w:rPr>
          <w:rFonts w:ascii="Times New Roman" w:hAnsi="Times New Roman" w:cs="Times New Roman"/>
          <w:sz w:val="24"/>
          <w:szCs w:val="24"/>
        </w:rPr>
        <w:t>(c) papunkčio</w:t>
      </w:r>
      <w:r w:rsidR="006E790A" w:rsidRPr="007721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</w:t>
      </w:r>
      <w:r w:rsidR="0086487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95 straipsnio 2 dalies 6 punkto nuostatomis, </w:t>
      </w:r>
      <w:r w:rsidR="006E790A" w:rsidRPr="00772167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>Akmenės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9E5E8E"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irkimą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</w:t>
      </w:r>
      <w:r w:rsidR="009E5E8E"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 71 straipsnio </w:t>
      </w:r>
      <w:r w:rsidR="0086487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1 dalies </w:t>
      </w:r>
      <w:r w:rsidR="006E790A"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="006E790A" w:rsidRPr="00772167">
        <w:rPr>
          <w:rFonts w:ascii="Times New Roman" w:hAnsi="Times New Roman" w:cs="Times New Roman"/>
          <w:sz w:val="24"/>
          <w:szCs w:val="24"/>
        </w:rPr>
        <w:t>(c) papunkčio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nuostatomis, į derybas kviečiant </w:t>
      </w:r>
      <w:r w:rsidR="00864875">
        <w:rPr>
          <w:rFonts w:ascii="Times New Roman" w:eastAsia="Times New Roman" w:hAnsi="Times New Roman" w:cs="Times New Roman"/>
          <w:sz w:val="24"/>
          <w:szCs w:val="24"/>
        </w:rPr>
        <w:t xml:space="preserve">Projektuotoją – </w:t>
      </w:r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>UAB „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TEC </w:t>
      </w:r>
      <w:proofErr w:type="spellStart"/>
      <w:r>
        <w:rPr>
          <w:rStyle w:val="fullparam"/>
          <w:rFonts w:ascii="Times New Roman" w:hAnsi="Times New Roman" w:cs="Times New Roman"/>
          <w:sz w:val="24"/>
          <w:szCs w:val="24"/>
        </w:rPr>
        <w:t>Infrastructure</w:t>
      </w:r>
      <w:proofErr w:type="spellEnd"/>
      <w:r w:rsidR="006E790A" w:rsidRPr="007721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A8F0BC8" w14:textId="659180A6" w:rsidR="009E5E8E" w:rsidRDefault="009E5E8E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14D1A" w14:textId="77777777" w:rsidR="009E5E8E" w:rsidRPr="008E1231" w:rsidRDefault="009E5E8E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371060CB" w14:textId="77777777" w:rsidR="00EA76FB" w:rsidRPr="00EA76FB" w:rsidRDefault="00EA76FB" w:rsidP="00EA7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EA76FB">
        <w:rPr>
          <w:rFonts w:ascii="Times New Roman" w:eastAsia="Calibri" w:hAnsi="Times New Roman" w:cs="Times New Roman"/>
          <w:sz w:val="24"/>
          <w:szCs w:val="24"/>
        </w:rPr>
        <w:t>Direktorius</w:t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Calibri" w:hAnsi="Times New Roman" w:cs="Times New Roman"/>
          <w:sz w:val="24"/>
          <w:szCs w:val="24"/>
        </w:rPr>
        <w:tab/>
      </w:r>
      <w:r w:rsidRPr="00EA76FB">
        <w:rPr>
          <w:rFonts w:ascii="Times New Roman" w:eastAsia="Times New Roman" w:hAnsi="Times New Roman" w:cs="Times New Roman"/>
          <w:sz w:val="24"/>
          <w:szCs w:val="24"/>
        </w:rPr>
        <w:tab/>
      </w:r>
      <w:r w:rsidRPr="00EA76FB">
        <w:rPr>
          <w:rFonts w:ascii="Times New Roman" w:eastAsia="Times New Roman" w:hAnsi="Times New Roman" w:cs="Times New Roman"/>
          <w:sz w:val="24"/>
          <w:szCs w:val="24"/>
        </w:rPr>
        <w:tab/>
        <w:t xml:space="preserve">  Darius Vedrickas</w:t>
      </w:r>
    </w:p>
    <w:p w14:paraId="7B0624B1" w14:textId="35BA9675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9B1840" w14:textId="6AFE0F89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A6F521" w14:textId="77777777" w:rsidR="009E5E8E" w:rsidRDefault="009E5E8E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EDBBDE" w14:textId="77777777" w:rsidR="006B4084" w:rsidRDefault="006B4084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FAA9E1" w14:textId="2853D34A" w:rsidR="00A6574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091CFD" w14:textId="1FA9EACE" w:rsidR="00A6574D" w:rsidRPr="0000795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7011, faks. (8 5) 213 6213,  el. p. Agne.Marciulionyte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6574D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2FC8" w14:textId="77777777" w:rsidR="00D434CA" w:rsidRDefault="00D434CA">
      <w:pPr>
        <w:spacing w:after="0" w:line="240" w:lineRule="auto"/>
      </w:pPr>
      <w:r>
        <w:separator/>
      </w:r>
    </w:p>
  </w:endnote>
  <w:endnote w:type="continuationSeparator" w:id="0">
    <w:p w14:paraId="156C1E87" w14:textId="77777777" w:rsidR="00D434CA" w:rsidRDefault="00D4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D434CA">
    <w:pPr>
      <w:pStyle w:val="Footer"/>
    </w:pPr>
  </w:p>
  <w:p w14:paraId="38D7BB4F" w14:textId="77777777" w:rsidR="006C06BD" w:rsidRDefault="00D434CA">
    <w:pPr>
      <w:pStyle w:val="Footer"/>
    </w:pPr>
  </w:p>
  <w:p w14:paraId="4739987F" w14:textId="77777777" w:rsidR="006C06BD" w:rsidRDefault="00D43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8BA83" w14:textId="77777777" w:rsidR="003444E0" w:rsidRPr="004948EF" w:rsidRDefault="003444E0" w:rsidP="003444E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5CB7FDCE" wp14:editId="1990C0B3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1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6FA80D20" w14:textId="77777777" w:rsidR="003444E0" w:rsidRPr="004948EF" w:rsidRDefault="003444E0" w:rsidP="003444E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1D0C8727" w14:textId="77777777" w:rsidR="003444E0" w:rsidRPr="004948EF" w:rsidRDefault="00D434CA" w:rsidP="003444E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4A9A6D5" w14:textId="77777777" w:rsidR="003444E0" w:rsidRPr="004948EF" w:rsidRDefault="003444E0" w:rsidP="003444E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3444E0" w:rsidRDefault="00D434CA" w:rsidP="0034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8A6B" w14:textId="77777777" w:rsidR="00D434CA" w:rsidRDefault="00D434CA">
      <w:pPr>
        <w:spacing w:after="0" w:line="240" w:lineRule="auto"/>
      </w:pPr>
      <w:r>
        <w:separator/>
      </w:r>
    </w:p>
  </w:footnote>
  <w:footnote w:type="continuationSeparator" w:id="0">
    <w:p w14:paraId="11EF0520" w14:textId="77777777" w:rsidR="00D434CA" w:rsidRDefault="00D434CA">
      <w:pPr>
        <w:spacing w:after="0" w:line="240" w:lineRule="auto"/>
      </w:pPr>
      <w:r>
        <w:continuationSeparator/>
      </w:r>
    </w:p>
  </w:footnote>
  <w:footnote w:id="1">
    <w:p w14:paraId="4F13814C" w14:textId="382FB0B0" w:rsidR="006C51D4" w:rsidRPr="00864875" w:rsidRDefault="006C51D4" w:rsidP="00864875">
      <w:pPr>
        <w:pStyle w:val="FootnoteText"/>
        <w:jc w:val="both"/>
        <w:rPr>
          <w:rFonts w:ascii="Times New Roman" w:hAnsi="Times New Roman" w:cs="Times New Roman"/>
        </w:rPr>
      </w:pPr>
      <w:r w:rsidRPr="00701122">
        <w:rPr>
          <w:rStyle w:val="FootnoteReference"/>
          <w:rFonts w:ascii="Times New Roman" w:hAnsi="Times New Roman" w:cs="Times New Roman"/>
        </w:rPr>
        <w:footnoteRef/>
      </w:r>
      <w:r w:rsidRPr="00701122">
        <w:rPr>
          <w:rFonts w:ascii="Times New Roman" w:hAnsi="Times New Roman" w:cs="Times New Roman"/>
        </w:rPr>
        <w:t xml:space="preserve"> </w:t>
      </w:r>
      <w:r w:rsidRPr="00864875">
        <w:rPr>
          <w:rFonts w:ascii="Times New Roman" w:hAnsi="Times New Roman" w:cs="Times New Roman"/>
        </w:rPr>
        <w:t>Buvęs įmonės pavadinimas – UAB „Tiltų ekspertų centras“ (</w:t>
      </w:r>
      <w:r w:rsidRPr="00864875">
        <w:rPr>
          <w:rStyle w:val="fullparam"/>
          <w:rFonts w:ascii="Times New Roman" w:hAnsi="Times New Roman" w:cs="Times New Roman"/>
        </w:rPr>
        <w:t xml:space="preserve">UAB „TEC </w:t>
      </w:r>
      <w:proofErr w:type="spellStart"/>
      <w:r w:rsidRPr="00864875">
        <w:rPr>
          <w:rStyle w:val="fullparam"/>
          <w:rFonts w:ascii="Times New Roman" w:hAnsi="Times New Roman" w:cs="Times New Roman"/>
        </w:rPr>
        <w:t>Infrastru</w:t>
      </w:r>
      <w:r w:rsidR="00701122" w:rsidRPr="00864875">
        <w:rPr>
          <w:rStyle w:val="fullparam"/>
          <w:rFonts w:ascii="Times New Roman" w:hAnsi="Times New Roman" w:cs="Times New Roman"/>
        </w:rPr>
        <w:t>c</w:t>
      </w:r>
      <w:r w:rsidRPr="00864875">
        <w:rPr>
          <w:rStyle w:val="fullparam"/>
          <w:rFonts w:ascii="Times New Roman" w:hAnsi="Times New Roman" w:cs="Times New Roman"/>
        </w:rPr>
        <w:t>ture</w:t>
      </w:r>
      <w:proofErr w:type="spellEnd"/>
      <w:r w:rsidRPr="00864875">
        <w:rPr>
          <w:rStyle w:val="fullparam"/>
          <w:rFonts w:ascii="Times New Roman" w:hAnsi="Times New Roman" w:cs="Times New Roman"/>
        </w:rPr>
        <w:t xml:space="preserve">“ </w:t>
      </w:r>
      <w:r w:rsidRPr="00864875">
        <w:rPr>
          <w:rFonts w:ascii="Times New Roman" w:hAnsi="Times New Roman" w:cs="Times New Roman"/>
        </w:rPr>
        <w:t>2018 m. liepos 17 d. raštas Dėl pasikeitusių įmonės rekvizitų Nr. S706-18);</w:t>
      </w:r>
    </w:p>
  </w:footnote>
  <w:footnote w:id="2">
    <w:p w14:paraId="320B3E5C" w14:textId="4405C977" w:rsidR="00701122" w:rsidRPr="00864875" w:rsidRDefault="00701122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Sutarties </w:t>
      </w:r>
      <w:r w:rsidRPr="00864875">
        <w:rPr>
          <w:rStyle w:val="fullparam"/>
          <w:rFonts w:ascii="Times New Roman" w:hAnsi="Times New Roman" w:cs="Times New Roman"/>
        </w:rPr>
        <w:t>Nr. SS-688;</w:t>
      </w:r>
    </w:p>
  </w:footnote>
  <w:footnote w:id="3">
    <w:p w14:paraId="52D81B99" w14:textId="76FFD5B4" w:rsidR="009A2F5F" w:rsidRPr="009047EC" w:rsidRDefault="009A2F5F" w:rsidP="009047EC">
      <w:pPr>
        <w:pStyle w:val="FootnoteText"/>
        <w:jc w:val="both"/>
        <w:rPr>
          <w:rFonts w:ascii="Times New Roman" w:hAnsi="Times New Roman" w:cs="Times New Roman"/>
        </w:rPr>
      </w:pPr>
      <w:r w:rsidRPr="009047EC">
        <w:rPr>
          <w:rStyle w:val="FootnoteReference"/>
          <w:rFonts w:ascii="Times New Roman" w:hAnsi="Times New Roman" w:cs="Times New Roman"/>
        </w:rPr>
        <w:footnoteRef/>
      </w:r>
      <w:r w:rsidRPr="009047EC">
        <w:rPr>
          <w:rFonts w:ascii="Times New Roman" w:hAnsi="Times New Roman" w:cs="Times New Roman"/>
        </w:rPr>
        <w:t xml:space="preserve"> </w:t>
      </w:r>
      <w:r w:rsidRPr="00864875">
        <w:rPr>
          <w:rFonts w:ascii="Times New Roman" w:eastAsia="Times New Roman" w:hAnsi="Times New Roman" w:cs="Times New Roman"/>
        </w:rPr>
        <w:t>Pėsčiųjų viaduko per geležinkelį, esančio Ventos mieste, rekonstravimo projektas</w:t>
      </w:r>
      <w:r w:rsidRPr="00864875">
        <w:rPr>
          <w:rFonts w:ascii="Times New Roman" w:eastAsia="Calibri" w:hAnsi="Times New Roman" w:cs="Times New Roman"/>
          <w:color w:val="000000"/>
        </w:rPr>
        <w:t xml:space="preserve">, techninio projekto numeris </w:t>
      </w:r>
      <w:r w:rsidRPr="009047EC">
        <w:rPr>
          <w:rFonts w:ascii="Times New Roman" w:hAnsi="Times New Roman" w:cs="Times New Roman"/>
        </w:rPr>
        <w:t xml:space="preserve">Nr. </w:t>
      </w:r>
      <w:r w:rsidRPr="009047EC">
        <w:rPr>
          <w:rFonts w:ascii="Times New Roman" w:hAnsi="Times New Roman" w:cs="Times New Roman"/>
        </w:rPr>
        <w:t>354-00-TP</w:t>
      </w:r>
      <w:r w:rsidRPr="00864875">
        <w:rPr>
          <w:rFonts w:ascii="Times New Roman" w:eastAsia="Calibri" w:hAnsi="Times New Roman" w:cs="Times New Roman"/>
          <w:color w:val="000000"/>
        </w:rPr>
        <w:t>, ypatingas statinys, išleidimo metai 2014 m</w:t>
      </w:r>
      <w:r w:rsidR="009047EC">
        <w:rPr>
          <w:rFonts w:ascii="Times New Roman" w:eastAsia="Calibri" w:hAnsi="Times New Roman" w:cs="Times New Roman"/>
          <w:color w:val="000000"/>
        </w:rPr>
        <w:t>.</w:t>
      </w:r>
      <w:r w:rsidRPr="00864875">
        <w:rPr>
          <w:rFonts w:ascii="Times New Roman" w:eastAsia="Calibri" w:hAnsi="Times New Roman" w:cs="Times New Roman"/>
          <w:color w:val="000000"/>
        </w:rPr>
        <w:t>;</w:t>
      </w:r>
    </w:p>
  </w:footnote>
  <w:footnote w:id="4">
    <w:p w14:paraId="32AD9AA3" w14:textId="77777777" w:rsidR="00DA4B28" w:rsidRPr="00864875" w:rsidRDefault="00DA4B28" w:rsidP="00864875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Nr. 3-731 „Dėl Lietuvos Respublikos susisiekimo ministro 2020 m. gegužės 19 d. įsakymo Nr. 3-332 „Dėl ekonomikos skatinimo ir </w:t>
      </w:r>
      <w:proofErr w:type="spellStart"/>
      <w:r w:rsidRPr="00864875">
        <w:rPr>
          <w:rFonts w:ascii="Times New Roman" w:hAnsi="Times New Roman" w:cs="Times New Roman"/>
        </w:rPr>
        <w:t>koronaviruso</w:t>
      </w:r>
      <w:proofErr w:type="spellEnd"/>
      <w:r w:rsidRPr="00864875">
        <w:rPr>
          <w:rFonts w:ascii="Times New Roman" w:hAnsi="Times New Roman" w:cs="Times New Roman"/>
        </w:rPr>
        <w:t xml:space="preserve"> (COVID-19) plitimo sukeltų pasekmių mažinimo priemonių plano lėšų paskirstymo keliams, vedantiems į teritorijas, kuriose kuriamos darbo vietos, remontuoti ir rekonstruoti“ pakeitimo;</w:t>
      </w:r>
    </w:p>
  </w:footnote>
  <w:footnote w:id="5">
    <w:p w14:paraId="49122BF1" w14:textId="6A216352" w:rsidR="00DA4B28" w:rsidRPr="009047EC" w:rsidRDefault="00DA4B28" w:rsidP="009047EC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64875">
        <w:rPr>
          <w:rFonts w:ascii="Times New Roman" w:hAnsi="Times New Roman" w:cs="Times New Roman"/>
        </w:rPr>
        <w:t xml:space="preserve">Nuoroda į Pirkimo planą: </w:t>
      </w:r>
      <w:hyperlink r:id="rId1" w:history="1">
        <w:r w:rsidRPr="00864875">
          <w:rPr>
            <w:rStyle w:val="Hyperlink"/>
            <w:rFonts w:ascii="Times New Roman" w:hAnsi="Times New Roman" w:cs="Times New Roman"/>
            <w:color w:val="auto"/>
          </w:rPr>
          <w:t>CVPP (</w:t>
        </w:r>
        <w:proofErr w:type="spellStart"/>
        <w:r w:rsidRPr="00864875">
          <w:rPr>
            <w:rStyle w:val="Hyperlink"/>
            <w:rFonts w:ascii="Times New Roman" w:hAnsi="Times New Roman" w:cs="Times New Roman"/>
            <w:color w:val="auto"/>
          </w:rPr>
          <w:t>eviesiejipirkimai.lt</w:t>
        </w:r>
        <w:proofErr w:type="spellEnd"/>
        <w:r w:rsidRPr="00864875">
          <w:rPr>
            <w:rStyle w:val="Hyperlink"/>
            <w:rFonts w:ascii="Times New Roman" w:hAnsi="Times New Roman" w:cs="Times New Roman"/>
            <w:color w:val="auto"/>
          </w:rPr>
          <w:t>)</w:t>
        </w:r>
      </w:hyperlink>
      <w:r w:rsidR="009047EC">
        <w:rPr>
          <w:rStyle w:val="Hyperlink"/>
          <w:rFonts w:ascii="Times New Roman" w:hAnsi="Times New Roman" w:cs="Times New Roman"/>
          <w:color w:val="auto"/>
        </w:rPr>
        <w:t>;</w:t>
      </w:r>
    </w:p>
  </w:footnote>
  <w:footnote w:id="6">
    <w:p w14:paraId="6E4064C4" w14:textId="29822BA3" w:rsidR="00483A0D" w:rsidRPr="00864875" w:rsidRDefault="00483A0D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</w:t>
      </w:r>
      <w:r w:rsidRPr="00864875">
        <w:rPr>
          <w:rFonts w:ascii="Times New Roman" w:hAnsi="Times New Roman" w:cs="Times New Roman"/>
        </w:rPr>
        <w:t>2020</w:t>
      </w:r>
      <w:r w:rsidR="00842124" w:rsidRPr="00864875">
        <w:rPr>
          <w:rFonts w:ascii="Times New Roman" w:hAnsi="Times New Roman" w:cs="Times New Roman"/>
        </w:rPr>
        <w:t xml:space="preserve"> m. </w:t>
      </w:r>
      <w:r w:rsidR="00701122" w:rsidRPr="00864875">
        <w:rPr>
          <w:rFonts w:ascii="Times New Roman" w:hAnsi="Times New Roman" w:cs="Times New Roman"/>
        </w:rPr>
        <w:t>rugpjūčio 3</w:t>
      </w:r>
      <w:r w:rsidRPr="00864875">
        <w:rPr>
          <w:rFonts w:ascii="Times New Roman" w:hAnsi="Times New Roman" w:cs="Times New Roman"/>
        </w:rPr>
        <w:t xml:space="preserve"> </w:t>
      </w:r>
      <w:r w:rsidR="00842124" w:rsidRPr="00864875">
        <w:rPr>
          <w:rFonts w:ascii="Times New Roman" w:hAnsi="Times New Roman" w:cs="Times New Roman"/>
        </w:rPr>
        <w:t xml:space="preserve">d. </w:t>
      </w:r>
      <w:r w:rsidRPr="00864875">
        <w:rPr>
          <w:rFonts w:ascii="Times New Roman" w:hAnsi="Times New Roman" w:cs="Times New Roman"/>
        </w:rPr>
        <w:t>raštas Nr.S-</w:t>
      </w:r>
      <w:r w:rsidR="00701122" w:rsidRPr="00864875">
        <w:rPr>
          <w:rFonts w:ascii="Times New Roman" w:hAnsi="Times New Roman" w:cs="Times New Roman"/>
        </w:rPr>
        <w:t>1906</w:t>
      </w:r>
      <w:r w:rsidRPr="00864875">
        <w:rPr>
          <w:rFonts w:ascii="Times New Roman" w:hAnsi="Times New Roman" w:cs="Times New Roman"/>
        </w:rPr>
        <w:t xml:space="preserve"> „Dėl autorinių teisių“;</w:t>
      </w:r>
    </w:p>
  </w:footnote>
  <w:footnote w:id="7">
    <w:p w14:paraId="27FAC78E" w14:textId="07B234BF" w:rsidR="00796280" w:rsidRPr="00864875" w:rsidRDefault="00796280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2020 m. rugpjūčio 13 d. raštas Nr. </w:t>
      </w:r>
      <w:r w:rsidR="00CA1677" w:rsidRPr="00864875">
        <w:rPr>
          <w:rFonts w:ascii="Times New Roman" w:hAnsi="Times New Roman" w:cs="Times New Roman"/>
        </w:rPr>
        <w:t>S377-20</w:t>
      </w:r>
      <w:r w:rsidRPr="00864875">
        <w:rPr>
          <w:rFonts w:ascii="Times New Roman" w:hAnsi="Times New Roman" w:cs="Times New Roman"/>
        </w:rPr>
        <w:t xml:space="preserve"> „Dėl autorinių teisių</w:t>
      </w:r>
      <w:r w:rsidR="00CA1677" w:rsidRPr="00864875">
        <w:rPr>
          <w:rFonts w:ascii="Times New Roman" w:hAnsi="Times New Roman" w:cs="Times New Roman"/>
        </w:rPr>
        <w:t xml:space="preserve"> perleidimo</w:t>
      </w:r>
      <w:r w:rsidRPr="00864875">
        <w:rPr>
          <w:rFonts w:ascii="Times New Roman" w:hAnsi="Times New Roman" w:cs="Times New Roman"/>
        </w:rPr>
        <w:t>“;</w:t>
      </w:r>
    </w:p>
  </w:footnote>
  <w:footnote w:id="8">
    <w:p w14:paraId="660FF81E" w14:textId="0DC7AF2B" w:rsidR="00796280" w:rsidRPr="00864875" w:rsidRDefault="00796280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Pirkimo komisijos 2020 m. </w:t>
      </w:r>
      <w:r w:rsidR="009B651C" w:rsidRPr="00864875">
        <w:rPr>
          <w:rFonts w:ascii="Times New Roman" w:hAnsi="Times New Roman" w:cs="Times New Roman"/>
        </w:rPr>
        <w:t>gruodžio 21</w:t>
      </w:r>
      <w:r w:rsidRPr="00864875">
        <w:rPr>
          <w:rFonts w:ascii="Times New Roman" w:hAnsi="Times New Roman" w:cs="Times New Roman"/>
        </w:rPr>
        <w:t xml:space="preserve"> d. posėdžio protokolas Nr. </w:t>
      </w:r>
      <w:r w:rsidR="009B651C" w:rsidRPr="00864875">
        <w:rPr>
          <w:rFonts w:ascii="Times New Roman" w:hAnsi="Times New Roman" w:cs="Times New Roman"/>
        </w:rPr>
        <w:t>672</w:t>
      </w:r>
      <w:r w:rsidRPr="00864875">
        <w:rPr>
          <w:rFonts w:ascii="Times New Roman" w:hAnsi="Times New Roman" w:cs="Times New Roman"/>
        </w:rPr>
        <w:t xml:space="preserve">; </w:t>
      </w:r>
    </w:p>
  </w:footnote>
  <w:footnote w:id="9">
    <w:p w14:paraId="70224344" w14:textId="6706863D" w:rsidR="00494C0E" w:rsidRPr="00864875" w:rsidRDefault="00494C0E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</w:t>
      </w:r>
      <w:r w:rsidRPr="00864875">
        <w:rPr>
          <w:rFonts w:ascii="Times New Roman" w:hAnsi="Times New Roman" w:cs="Times New Roman"/>
        </w:rPr>
        <w:t>Lietuvos Respublikos statybos įstatymo 36 straipsnio 3 dalis,  Reglamento 77 ir 79 punkta</w:t>
      </w:r>
      <w:r w:rsidR="006B4084" w:rsidRPr="00864875">
        <w:rPr>
          <w:rFonts w:ascii="Times New Roman" w:hAnsi="Times New Roman" w:cs="Times New Roman"/>
        </w:rPr>
        <w:t>i</w:t>
      </w:r>
      <w:r w:rsidRPr="00864875">
        <w:rPr>
          <w:rFonts w:ascii="Times New Roman" w:hAnsi="Times New Roman" w:cs="Times New Roman"/>
        </w:rPr>
        <w:t>;</w:t>
      </w:r>
    </w:p>
  </w:footnote>
  <w:footnote w:id="10">
    <w:p w14:paraId="7E417B5A" w14:textId="04973E63" w:rsidR="006E790A" w:rsidRPr="00864875" w:rsidRDefault="006E790A" w:rsidP="009047EC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</w:t>
      </w:r>
      <w:r w:rsidR="003753AA" w:rsidRPr="00864875">
        <w:rPr>
          <w:rFonts w:ascii="Times New Roman" w:hAnsi="Times New Roman" w:cs="Times New Roman"/>
        </w:rPr>
        <w:t xml:space="preserve">Žr. išnašą Nr. </w:t>
      </w:r>
      <w:r w:rsidR="009047EC">
        <w:rPr>
          <w:rFonts w:ascii="Times New Roman" w:hAnsi="Times New Roman" w:cs="Times New Roman"/>
        </w:rPr>
        <w:t>7</w:t>
      </w:r>
      <w:r w:rsidR="009E5E8E" w:rsidRPr="0086487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D43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D43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C2C"/>
    <w:rsid w:val="0000795D"/>
    <w:rsid w:val="00007E39"/>
    <w:rsid w:val="000109DE"/>
    <w:rsid w:val="00012283"/>
    <w:rsid w:val="000235EA"/>
    <w:rsid w:val="00023BB9"/>
    <w:rsid w:val="000247A2"/>
    <w:rsid w:val="00026F51"/>
    <w:rsid w:val="00034134"/>
    <w:rsid w:val="000346B0"/>
    <w:rsid w:val="00036A1A"/>
    <w:rsid w:val="00041512"/>
    <w:rsid w:val="00041E40"/>
    <w:rsid w:val="0004399C"/>
    <w:rsid w:val="00053836"/>
    <w:rsid w:val="000555F7"/>
    <w:rsid w:val="00056BF3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6759"/>
    <w:rsid w:val="000D7557"/>
    <w:rsid w:val="000E365F"/>
    <w:rsid w:val="000E4C54"/>
    <w:rsid w:val="000E5ADB"/>
    <w:rsid w:val="000F018E"/>
    <w:rsid w:val="000F7E66"/>
    <w:rsid w:val="00100B19"/>
    <w:rsid w:val="001014E7"/>
    <w:rsid w:val="00101D97"/>
    <w:rsid w:val="001030DE"/>
    <w:rsid w:val="00104B76"/>
    <w:rsid w:val="00105E6D"/>
    <w:rsid w:val="0010614B"/>
    <w:rsid w:val="00113011"/>
    <w:rsid w:val="001217B9"/>
    <w:rsid w:val="0012489C"/>
    <w:rsid w:val="001406A0"/>
    <w:rsid w:val="00140757"/>
    <w:rsid w:val="001465A4"/>
    <w:rsid w:val="001501C4"/>
    <w:rsid w:val="00150F16"/>
    <w:rsid w:val="001655E4"/>
    <w:rsid w:val="0018108B"/>
    <w:rsid w:val="00181EF8"/>
    <w:rsid w:val="00192521"/>
    <w:rsid w:val="00193A9A"/>
    <w:rsid w:val="001956C8"/>
    <w:rsid w:val="00196361"/>
    <w:rsid w:val="001A1885"/>
    <w:rsid w:val="001B4AE3"/>
    <w:rsid w:val="001B546B"/>
    <w:rsid w:val="001B74A8"/>
    <w:rsid w:val="001C0205"/>
    <w:rsid w:val="001C761F"/>
    <w:rsid w:val="001D7AD1"/>
    <w:rsid w:val="001E539D"/>
    <w:rsid w:val="001E6A1D"/>
    <w:rsid w:val="001F45C9"/>
    <w:rsid w:val="001F66AF"/>
    <w:rsid w:val="002005C6"/>
    <w:rsid w:val="00200CEE"/>
    <w:rsid w:val="00227411"/>
    <w:rsid w:val="002362BE"/>
    <w:rsid w:val="00236B7C"/>
    <w:rsid w:val="00237BD2"/>
    <w:rsid w:val="002479B5"/>
    <w:rsid w:val="00247A77"/>
    <w:rsid w:val="00263E4F"/>
    <w:rsid w:val="00264300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1D26"/>
    <w:rsid w:val="002B321F"/>
    <w:rsid w:val="002B32D7"/>
    <w:rsid w:val="002B6C3E"/>
    <w:rsid w:val="002C399D"/>
    <w:rsid w:val="002D5A76"/>
    <w:rsid w:val="002D619F"/>
    <w:rsid w:val="002E1B27"/>
    <w:rsid w:val="002E3895"/>
    <w:rsid w:val="002E44D7"/>
    <w:rsid w:val="002E5B40"/>
    <w:rsid w:val="00300469"/>
    <w:rsid w:val="00303555"/>
    <w:rsid w:val="00305E5E"/>
    <w:rsid w:val="0031378D"/>
    <w:rsid w:val="00322B33"/>
    <w:rsid w:val="003246A7"/>
    <w:rsid w:val="00333C7C"/>
    <w:rsid w:val="00335678"/>
    <w:rsid w:val="00340684"/>
    <w:rsid w:val="00343EE6"/>
    <w:rsid w:val="003444E0"/>
    <w:rsid w:val="003566B4"/>
    <w:rsid w:val="003602FF"/>
    <w:rsid w:val="003739F0"/>
    <w:rsid w:val="003753AA"/>
    <w:rsid w:val="003759B3"/>
    <w:rsid w:val="003760BB"/>
    <w:rsid w:val="0037679C"/>
    <w:rsid w:val="00377CB0"/>
    <w:rsid w:val="003824C1"/>
    <w:rsid w:val="0038591F"/>
    <w:rsid w:val="00391B29"/>
    <w:rsid w:val="00393212"/>
    <w:rsid w:val="00397F4F"/>
    <w:rsid w:val="003A1CD3"/>
    <w:rsid w:val="003A2B1E"/>
    <w:rsid w:val="003A644D"/>
    <w:rsid w:val="003B1229"/>
    <w:rsid w:val="003B7299"/>
    <w:rsid w:val="003C3F8E"/>
    <w:rsid w:val="003C68F0"/>
    <w:rsid w:val="003D2E27"/>
    <w:rsid w:val="003D3433"/>
    <w:rsid w:val="003D389D"/>
    <w:rsid w:val="003E4388"/>
    <w:rsid w:val="003F6A69"/>
    <w:rsid w:val="004003C6"/>
    <w:rsid w:val="004045AD"/>
    <w:rsid w:val="00406E07"/>
    <w:rsid w:val="0041101D"/>
    <w:rsid w:val="00421460"/>
    <w:rsid w:val="00425E7C"/>
    <w:rsid w:val="004265A1"/>
    <w:rsid w:val="0043239D"/>
    <w:rsid w:val="004436E3"/>
    <w:rsid w:val="0045014A"/>
    <w:rsid w:val="004502D8"/>
    <w:rsid w:val="00450B4F"/>
    <w:rsid w:val="00455CA1"/>
    <w:rsid w:val="00461A54"/>
    <w:rsid w:val="004632A0"/>
    <w:rsid w:val="00463904"/>
    <w:rsid w:val="00463AFE"/>
    <w:rsid w:val="00464BF4"/>
    <w:rsid w:val="0046541B"/>
    <w:rsid w:val="0047021F"/>
    <w:rsid w:val="004707A8"/>
    <w:rsid w:val="00472B92"/>
    <w:rsid w:val="00477EF5"/>
    <w:rsid w:val="0048076F"/>
    <w:rsid w:val="00483A0D"/>
    <w:rsid w:val="00484049"/>
    <w:rsid w:val="0049457A"/>
    <w:rsid w:val="00494C0E"/>
    <w:rsid w:val="004955D5"/>
    <w:rsid w:val="00496492"/>
    <w:rsid w:val="004A0EE4"/>
    <w:rsid w:val="004A7607"/>
    <w:rsid w:val="004B2C65"/>
    <w:rsid w:val="004B77D8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7328"/>
    <w:rsid w:val="0050297B"/>
    <w:rsid w:val="00506829"/>
    <w:rsid w:val="0051025A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1DCF"/>
    <w:rsid w:val="00571F31"/>
    <w:rsid w:val="00573C82"/>
    <w:rsid w:val="00591CE6"/>
    <w:rsid w:val="005A58FD"/>
    <w:rsid w:val="005A7652"/>
    <w:rsid w:val="005B14F1"/>
    <w:rsid w:val="005B1A1E"/>
    <w:rsid w:val="005B6514"/>
    <w:rsid w:val="005B7560"/>
    <w:rsid w:val="005C6D62"/>
    <w:rsid w:val="005E3B47"/>
    <w:rsid w:val="005E647C"/>
    <w:rsid w:val="005E7C14"/>
    <w:rsid w:val="005F53EC"/>
    <w:rsid w:val="00604C78"/>
    <w:rsid w:val="0060644D"/>
    <w:rsid w:val="006073CB"/>
    <w:rsid w:val="00611346"/>
    <w:rsid w:val="00612509"/>
    <w:rsid w:val="00613521"/>
    <w:rsid w:val="00622D9A"/>
    <w:rsid w:val="00632923"/>
    <w:rsid w:val="006329E8"/>
    <w:rsid w:val="0063455B"/>
    <w:rsid w:val="00635396"/>
    <w:rsid w:val="006455B3"/>
    <w:rsid w:val="006542CF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915D5"/>
    <w:rsid w:val="006A2CB9"/>
    <w:rsid w:val="006A49A9"/>
    <w:rsid w:val="006B4084"/>
    <w:rsid w:val="006B75E2"/>
    <w:rsid w:val="006C51D4"/>
    <w:rsid w:val="006C56FB"/>
    <w:rsid w:val="006C578E"/>
    <w:rsid w:val="006D358A"/>
    <w:rsid w:val="006E4C64"/>
    <w:rsid w:val="006E790A"/>
    <w:rsid w:val="006E7C09"/>
    <w:rsid w:val="006F0D8D"/>
    <w:rsid w:val="006F2120"/>
    <w:rsid w:val="006F3F8F"/>
    <w:rsid w:val="006F4100"/>
    <w:rsid w:val="00701122"/>
    <w:rsid w:val="00720122"/>
    <w:rsid w:val="00720986"/>
    <w:rsid w:val="00721509"/>
    <w:rsid w:val="00727B8D"/>
    <w:rsid w:val="00731041"/>
    <w:rsid w:val="00733462"/>
    <w:rsid w:val="007345AD"/>
    <w:rsid w:val="00737FDD"/>
    <w:rsid w:val="007472E7"/>
    <w:rsid w:val="0075199C"/>
    <w:rsid w:val="00754637"/>
    <w:rsid w:val="00762D77"/>
    <w:rsid w:val="00773109"/>
    <w:rsid w:val="0077725B"/>
    <w:rsid w:val="007905C9"/>
    <w:rsid w:val="007921D0"/>
    <w:rsid w:val="00795C88"/>
    <w:rsid w:val="00796280"/>
    <w:rsid w:val="007A329F"/>
    <w:rsid w:val="007A6854"/>
    <w:rsid w:val="007B2CD2"/>
    <w:rsid w:val="007C2980"/>
    <w:rsid w:val="007C406D"/>
    <w:rsid w:val="007C7A42"/>
    <w:rsid w:val="007C7CE8"/>
    <w:rsid w:val="007D07BF"/>
    <w:rsid w:val="007D56DF"/>
    <w:rsid w:val="007D7F28"/>
    <w:rsid w:val="007E63C9"/>
    <w:rsid w:val="007F4F8C"/>
    <w:rsid w:val="008023F7"/>
    <w:rsid w:val="00802A57"/>
    <w:rsid w:val="00811B1B"/>
    <w:rsid w:val="00826F11"/>
    <w:rsid w:val="00836106"/>
    <w:rsid w:val="00840EDC"/>
    <w:rsid w:val="00842124"/>
    <w:rsid w:val="00846A67"/>
    <w:rsid w:val="008510A4"/>
    <w:rsid w:val="00852442"/>
    <w:rsid w:val="0086312F"/>
    <w:rsid w:val="00864253"/>
    <w:rsid w:val="00864875"/>
    <w:rsid w:val="00874573"/>
    <w:rsid w:val="00874877"/>
    <w:rsid w:val="00874A78"/>
    <w:rsid w:val="00877469"/>
    <w:rsid w:val="00882B6D"/>
    <w:rsid w:val="00885F36"/>
    <w:rsid w:val="00890962"/>
    <w:rsid w:val="00893918"/>
    <w:rsid w:val="00895F7F"/>
    <w:rsid w:val="008A1798"/>
    <w:rsid w:val="008A4E48"/>
    <w:rsid w:val="008B0A85"/>
    <w:rsid w:val="008B0BE4"/>
    <w:rsid w:val="008B198F"/>
    <w:rsid w:val="008B38CC"/>
    <w:rsid w:val="008B3EB1"/>
    <w:rsid w:val="008B421A"/>
    <w:rsid w:val="008B649C"/>
    <w:rsid w:val="008B742E"/>
    <w:rsid w:val="008C2B30"/>
    <w:rsid w:val="008E1231"/>
    <w:rsid w:val="008E2597"/>
    <w:rsid w:val="008E42F3"/>
    <w:rsid w:val="008E5131"/>
    <w:rsid w:val="008E6B8E"/>
    <w:rsid w:val="008E7009"/>
    <w:rsid w:val="008F17D9"/>
    <w:rsid w:val="008F28EC"/>
    <w:rsid w:val="0090399B"/>
    <w:rsid w:val="00903FE6"/>
    <w:rsid w:val="009047EC"/>
    <w:rsid w:val="009056FF"/>
    <w:rsid w:val="00920646"/>
    <w:rsid w:val="00923D61"/>
    <w:rsid w:val="00942934"/>
    <w:rsid w:val="00943D15"/>
    <w:rsid w:val="00946694"/>
    <w:rsid w:val="009527DE"/>
    <w:rsid w:val="009535E9"/>
    <w:rsid w:val="00953D13"/>
    <w:rsid w:val="00955045"/>
    <w:rsid w:val="009566DA"/>
    <w:rsid w:val="00960E06"/>
    <w:rsid w:val="00967AED"/>
    <w:rsid w:val="009844EB"/>
    <w:rsid w:val="009925D5"/>
    <w:rsid w:val="009950CD"/>
    <w:rsid w:val="009957B6"/>
    <w:rsid w:val="009A067F"/>
    <w:rsid w:val="009A2F5F"/>
    <w:rsid w:val="009A504E"/>
    <w:rsid w:val="009B0E5B"/>
    <w:rsid w:val="009B16B8"/>
    <w:rsid w:val="009B555C"/>
    <w:rsid w:val="009B651C"/>
    <w:rsid w:val="009C2D88"/>
    <w:rsid w:val="009C2F96"/>
    <w:rsid w:val="009C4EB0"/>
    <w:rsid w:val="009D0F4A"/>
    <w:rsid w:val="009E3283"/>
    <w:rsid w:val="009E5E8E"/>
    <w:rsid w:val="009E6ADB"/>
    <w:rsid w:val="009F0156"/>
    <w:rsid w:val="009F17F6"/>
    <w:rsid w:val="00A04FE7"/>
    <w:rsid w:val="00A12FAC"/>
    <w:rsid w:val="00A1459A"/>
    <w:rsid w:val="00A14C68"/>
    <w:rsid w:val="00A2163F"/>
    <w:rsid w:val="00A252EC"/>
    <w:rsid w:val="00A2582B"/>
    <w:rsid w:val="00A27F90"/>
    <w:rsid w:val="00A30A6D"/>
    <w:rsid w:val="00A35EEB"/>
    <w:rsid w:val="00A44B83"/>
    <w:rsid w:val="00A46900"/>
    <w:rsid w:val="00A46FA7"/>
    <w:rsid w:val="00A47FC1"/>
    <w:rsid w:val="00A54CDE"/>
    <w:rsid w:val="00A62503"/>
    <w:rsid w:val="00A62DC6"/>
    <w:rsid w:val="00A64CA2"/>
    <w:rsid w:val="00A6574D"/>
    <w:rsid w:val="00A67326"/>
    <w:rsid w:val="00A71426"/>
    <w:rsid w:val="00A7230D"/>
    <w:rsid w:val="00A72425"/>
    <w:rsid w:val="00A724DC"/>
    <w:rsid w:val="00A75945"/>
    <w:rsid w:val="00A83EDA"/>
    <w:rsid w:val="00A874AA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D175D"/>
    <w:rsid w:val="00AD4A34"/>
    <w:rsid w:val="00AD5090"/>
    <w:rsid w:val="00AE0802"/>
    <w:rsid w:val="00AE345B"/>
    <w:rsid w:val="00AE7061"/>
    <w:rsid w:val="00B02132"/>
    <w:rsid w:val="00B16FC1"/>
    <w:rsid w:val="00B223D3"/>
    <w:rsid w:val="00B46413"/>
    <w:rsid w:val="00B4644A"/>
    <w:rsid w:val="00B54F69"/>
    <w:rsid w:val="00B610BD"/>
    <w:rsid w:val="00B6264E"/>
    <w:rsid w:val="00B630C1"/>
    <w:rsid w:val="00B63D6B"/>
    <w:rsid w:val="00B72FD4"/>
    <w:rsid w:val="00B8326A"/>
    <w:rsid w:val="00B84BAD"/>
    <w:rsid w:val="00B9227E"/>
    <w:rsid w:val="00BA2F2C"/>
    <w:rsid w:val="00BB1106"/>
    <w:rsid w:val="00BB2AC2"/>
    <w:rsid w:val="00BB7101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D79EB"/>
    <w:rsid w:val="00BE0DE2"/>
    <w:rsid w:val="00BE2DDD"/>
    <w:rsid w:val="00BE5272"/>
    <w:rsid w:val="00BF1A66"/>
    <w:rsid w:val="00BF20A7"/>
    <w:rsid w:val="00BF6B3C"/>
    <w:rsid w:val="00C04A77"/>
    <w:rsid w:val="00C1666C"/>
    <w:rsid w:val="00C17527"/>
    <w:rsid w:val="00C2082E"/>
    <w:rsid w:val="00C31350"/>
    <w:rsid w:val="00C33B14"/>
    <w:rsid w:val="00C35DBA"/>
    <w:rsid w:val="00C37624"/>
    <w:rsid w:val="00C41975"/>
    <w:rsid w:val="00C45C81"/>
    <w:rsid w:val="00C47D92"/>
    <w:rsid w:val="00C500D1"/>
    <w:rsid w:val="00C52757"/>
    <w:rsid w:val="00C5705A"/>
    <w:rsid w:val="00C57A7E"/>
    <w:rsid w:val="00C65FDC"/>
    <w:rsid w:val="00C67D69"/>
    <w:rsid w:val="00C723D3"/>
    <w:rsid w:val="00C81F55"/>
    <w:rsid w:val="00C82693"/>
    <w:rsid w:val="00C84458"/>
    <w:rsid w:val="00C9152C"/>
    <w:rsid w:val="00C924D5"/>
    <w:rsid w:val="00C92BD3"/>
    <w:rsid w:val="00CA1640"/>
    <w:rsid w:val="00CA1677"/>
    <w:rsid w:val="00CB2E76"/>
    <w:rsid w:val="00CC4C3C"/>
    <w:rsid w:val="00CC4C43"/>
    <w:rsid w:val="00CD1181"/>
    <w:rsid w:val="00CD11D6"/>
    <w:rsid w:val="00CE22A2"/>
    <w:rsid w:val="00CE7EBE"/>
    <w:rsid w:val="00CF38A6"/>
    <w:rsid w:val="00D013D7"/>
    <w:rsid w:val="00D01F1E"/>
    <w:rsid w:val="00D115A0"/>
    <w:rsid w:val="00D152D2"/>
    <w:rsid w:val="00D15D9F"/>
    <w:rsid w:val="00D20F19"/>
    <w:rsid w:val="00D21505"/>
    <w:rsid w:val="00D21D10"/>
    <w:rsid w:val="00D24B35"/>
    <w:rsid w:val="00D31C61"/>
    <w:rsid w:val="00D3472E"/>
    <w:rsid w:val="00D36348"/>
    <w:rsid w:val="00D434CA"/>
    <w:rsid w:val="00D45549"/>
    <w:rsid w:val="00D4557C"/>
    <w:rsid w:val="00D54E95"/>
    <w:rsid w:val="00D60BEE"/>
    <w:rsid w:val="00D61722"/>
    <w:rsid w:val="00D64F89"/>
    <w:rsid w:val="00D76BD1"/>
    <w:rsid w:val="00D871EC"/>
    <w:rsid w:val="00D911DB"/>
    <w:rsid w:val="00D92660"/>
    <w:rsid w:val="00D95DE8"/>
    <w:rsid w:val="00DA1613"/>
    <w:rsid w:val="00DA45C8"/>
    <w:rsid w:val="00DA4B28"/>
    <w:rsid w:val="00DA5092"/>
    <w:rsid w:val="00DA70F2"/>
    <w:rsid w:val="00DB4688"/>
    <w:rsid w:val="00DB77E5"/>
    <w:rsid w:val="00DC0421"/>
    <w:rsid w:val="00DC30F0"/>
    <w:rsid w:val="00DC44EA"/>
    <w:rsid w:val="00DD11C9"/>
    <w:rsid w:val="00DE08FC"/>
    <w:rsid w:val="00DE25BA"/>
    <w:rsid w:val="00DE35C2"/>
    <w:rsid w:val="00DE5BF4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0357"/>
    <w:rsid w:val="00E51B09"/>
    <w:rsid w:val="00E54A48"/>
    <w:rsid w:val="00E57B51"/>
    <w:rsid w:val="00E744F1"/>
    <w:rsid w:val="00E83E81"/>
    <w:rsid w:val="00E87AAD"/>
    <w:rsid w:val="00E93D50"/>
    <w:rsid w:val="00EA4C23"/>
    <w:rsid w:val="00EA76FB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2D1D"/>
    <w:rsid w:val="00F12B35"/>
    <w:rsid w:val="00F143A0"/>
    <w:rsid w:val="00F16A06"/>
    <w:rsid w:val="00F17BFC"/>
    <w:rsid w:val="00F2100E"/>
    <w:rsid w:val="00F22060"/>
    <w:rsid w:val="00F24D2F"/>
    <w:rsid w:val="00F37B14"/>
    <w:rsid w:val="00F45AE5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B68C4"/>
    <w:rsid w:val="00FC1D0F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A69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A724DC"/>
    <w:rPr>
      <w:b w:val="0"/>
      <w:bCs w:val="0"/>
    </w:rPr>
  </w:style>
  <w:style w:type="paragraph" w:customStyle="1" w:styleId="Patvirtinta">
    <w:name w:val="Patvirtinta"/>
    <w:rsid w:val="00A72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B6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vpp.eviesiejipirkimai.lt/PlannedProcurement/Details/128890?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489-D018-462E-A795-123133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3790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2020-12-30T06:03:00Z</dcterms:created>
  <dcterms:modified xsi:type="dcterms:W3CDTF">2020-12-30T06:14:00Z</dcterms:modified>
</cp:coreProperties>
</file>