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FC" w:rsidRPr="00FB23FC" w:rsidRDefault="005E06A8" w:rsidP="00FB23FC">
      <w:pPr>
        <w:spacing w:after="200" w:line="240" w:lineRule="auto"/>
        <w:rPr>
          <w:rFonts w:ascii="Times New Roman" w:eastAsia="Calibri" w:hAnsi="Times New Roman" w:cs="Times New Roman"/>
          <w:sz w:val="24"/>
          <w:szCs w:val="24"/>
        </w:rPr>
      </w:pPr>
      <w:r>
        <w:rPr>
          <w:rFonts w:ascii="Calibri" w:eastAsia="Calibri" w:hAnsi="Calibri"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7" DrawAspect="Content" ObjectID="_1619867881" r:id="rId8"/>
        </w:object>
      </w:r>
    </w:p>
    <w:p w:rsidR="00FB23FC" w:rsidRPr="00FB23FC" w:rsidRDefault="00FB23FC" w:rsidP="00FB23FC">
      <w:pPr>
        <w:spacing w:after="200" w:line="240" w:lineRule="auto"/>
        <w:rPr>
          <w:rFonts w:ascii="Times New Roman" w:eastAsia="Calibri" w:hAnsi="Times New Roman" w:cs="Times New Roman"/>
          <w:sz w:val="24"/>
          <w:szCs w:val="24"/>
        </w:rPr>
      </w:pPr>
    </w:p>
    <w:p w:rsidR="00FB23FC" w:rsidRPr="00FB23FC" w:rsidRDefault="00FB23FC" w:rsidP="00FB23FC">
      <w:pPr>
        <w:spacing w:after="0" w:line="276" w:lineRule="auto"/>
        <w:rPr>
          <w:rFonts w:ascii="Times New Roman" w:eastAsia="Times New Roman" w:hAnsi="Times New Roman" w:cs="Times New Roman"/>
          <w:sz w:val="24"/>
          <w:szCs w:val="24"/>
        </w:rPr>
      </w:pPr>
    </w:p>
    <w:p w:rsidR="00FB23FC" w:rsidRPr="00FB23FC" w:rsidRDefault="00FB23FC" w:rsidP="00FB23FC">
      <w:pPr>
        <w:keepNext/>
        <w:spacing w:after="0" w:line="276" w:lineRule="auto"/>
        <w:jc w:val="center"/>
        <w:outlineLvl w:val="0"/>
        <w:rPr>
          <w:rFonts w:ascii="Times New Roman" w:eastAsia="Times New Roman" w:hAnsi="Times New Roman" w:cs="Times New Roman"/>
          <w:b/>
          <w:bCs/>
          <w:sz w:val="24"/>
          <w:szCs w:val="24"/>
        </w:rPr>
      </w:pPr>
      <w:r w:rsidRPr="00FB23FC">
        <w:rPr>
          <w:rFonts w:ascii="Times New Roman" w:eastAsia="Times New Roman" w:hAnsi="Times New Roman" w:cs="Times New Roman"/>
          <w:b/>
          <w:bCs/>
          <w:sz w:val="24"/>
          <w:szCs w:val="24"/>
        </w:rPr>
        <w:t>VIEŠŲJŲ PIRKIMŲ TARNYBA</w:t>
      </w:r>
    </w:p>
    <w:p w:rsidR="00FB23FC" w:rsidRPr="00FB23FC" w:rsidRDefault="00FB23FC" w:rsidP="00FB23FC">
      <w:pPr>
        <w:keepNext/>
        <w:spacing w:after="0" w:line="276" w:lineRule="auto"/>
        <w:jc w:val="center"/>
        <w:outlineLvl w:val="0"/>
        <w:rPr>
          <w:rFonts w:ascii="Times New Roman" w:eastAsia="Times New Roman" w:hAnsi="Times New Roman" w:cs="Times New Roman"/>
          <w:b/>
          <w:bCs/>
          <w:sz w:val="24"/>
          <w:szCs w:val="24"/>
        </w:rPr>
      </w:pPr>
    </w:p>
    <w:p w:rsidR="00FB23FC" w:rsidRPr="00FB23FC" w:rsidRDefault="00FB23FC" w:rsidP="00FB23FC">
      <w:pPr>
        <w:keepNext/>
        <w:spacing w:after="0" w:line="276" w:lineRule="auto"/>
        <w:jc w:val="center"/>
        <w:outlineLvl w:val="0"/>
        <w:rPr>
          <w:rFonts w:ascii="Times New Roman" w:eastAsia="Times New Roman" w:hAnsi="Times New Roman" w:cs="Times New Roman"/>
          <w:b/>
          <w:bCs/>
          <w:sz w:val="24"/>
          <w:szCs w:val="24"/>
        </w:rPr>
      </w:pPr>
    </w:p>
    <w:p w:rsidR="00FB23FC" w:rsidRPr="00FB23FC" w:rsidRDefault="00FB23FC" w:rsidP="00FB23FC">
      <w:pPr>
        <w:keepNext/>
        <w:spacing w:after="0" w:line="276" w:lineRule="auto"/>
        <w:jc w:val="center"/>
        <w:outlineLvl w:val="0"/>
        <w:rPr>
          <w:rFonts w:ascii="Times New Roman" w:eastAsia="Times New Roman" w:hAnsi="Times New Roman" w:cs="Times New Roman"/>
          <w:b/>
          <w:bCs/>
          <w:sz w:val="24"/>
          <w:szCs w:val="24"/>
        </w:rPr>
      </w:pPr>
    </w:p>
    <w:tbl>
      <w:tblPr>
        <w:tblW w:w="9945" w:type="dxa"/>
        <w:jc w:val="center"/>
        <w:tblLayout w:type="fixed"/>
        <w:tblLook w:val="04A0" w:firstRow="1" w:lastRow="0" w:firstColumn="1" w:lastColumn="0" w:noHBand="0" w:noVBand="1"/>
      </w:tblPr>
      <w:tblGrid>
        <w:gridCol w:w="5422"/>
        <w:gridCol w:w="1620"/>
        <w:gridCol w:w="540"/>
        <w:gridCol w:w="2363"/>
      </w:tblGrid>
      <w:tr w:rsidR="00FB23FC" w:rsidRPr="00FB23FC" w:rsidTr="00FB23FC">
        <w:trPr>
          <w:cantSplit/>
          <w:trHeight w:val="1215"/>
          <w:tblHeader/>
          <w:jc w:val="center"/>
        </w:trPr>
        <w:tc>
          <w:tcPr>
            <w:tcW w:w="5421" w:type="dxa"/>
          </w:tcPr>
          <w:p w:rsidR="00FB23FC" w:rsidRPr="00FB23FC" w:rsidRDefault="005D44DC" w:rsidP="00FB23F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Šilutės rajono savivaldybės administracija</w:t>
            </w:r>
          </w:p>
          <w:p w:rsidR="00FB23FC" w:rsidRPr="00FB23FC" w:rsidRDefault="005D44DC" w:rsidP="00FB23F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Dariaus ir Girėno g.1 </w:t>
            </w:r>
          </w:p>
          <w:p w:rsidR="00FB23FC" w:rsidRDefault="005D44DC" w:rsidP="00FB23F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LT-99133 Šilutė</w:t>
            </w:r>
          </w:p>
          <w:p w:rsidR="00FB23FC" w:rsidRDefault="00FB23FC" w:rsidP="00FB23FC">
            <w:pPr>
              <w:spacing w:after="0" w:line="276" w:lineRule="auto"/>
              <w:rPr>
                <w:rFonts w:ascii="Times New Roman" w:eastAsia="Calibri" w:hAnsi="Times New Roman" w:cs="Times New Roman"/>
                <w:sz w:val="24"/>
                <w:szCs w:val="24"/>
              </w:rPr>
            </w:pPr>
            <w:r w:rsidRPr="00FB23FC">
              <w:rPr>
                <w:rFonts w:ascii="Times New Roman" w:eastAsia="Times New Roman" w:hAnsi="Times New Roman" w:cs="Times New Roman"/>
                <w:sz w:val="24"/>
                <w:szCs w:val="24"/>
              </w:rPr>
              <w:t xml:space="preserve">El. p.: </w:t>
            </w:r>
            <w:r w:rsidR="00B47E15">
              <w:fldChar w:fldCharType="begin"/>
            </w:r>
            <w:r w:rsidR="00B47E15">
              <w:instrText xml:space="preserve"> HYPERLINK "mailto:administracija@silute.lt" </w:instrText>
            </w:r>
            <w:r w:rsidR="00B47E15">
              <w:fldChar w:fldCharType="separate"/>
            </w:r>
            <w:r w:rsidR="005D44DC" w:rsidRPr="006C4818">
              <w:rPr>
                <w:rStyle w:val="Hipersaitas"/>
                <w:rFonts w:ascii="Times New Roman" w:eastAsia="Times New Roman" w:hAnsi="Times New Roman" w:cs="Times New Roman"/>
                <w:sz w:val="24"/>
                <w:szCs w:val="24"/>
              </w:rPr>
              <w:t>administracija</w:t>
            </w:r>
            <w:r w:rsidR="005D44DC" w:rsidRPr="006C4818">
              <w:rPr>
                <w:rStyle w:val="Hipersaitas"/>
                <w:rFonts w:ascii="Times New Roman" w:eastAsia="Calibri" w:hAnsi="Times New Roman" w:cs="Times New Roman"/>
                <w:sz w:val="24"/>
                <w:szCs w:val="24"/>
              </w:rPr>
              <w:t>@silute.lt</w:t>
            </w:r>
            <w:r w:rsidR="00B47E15">
              <w:rPr>
                <w:rStyle w:val="Hipersaitas"/>
                <w:rFonts w:ascii="Times New Roman" w:eastAsia="Calibri" w:hAnsi="Times New Roman" w:cs="Times New Roman"/>
                <w:sz w:val="24"/>
                <w:szCs w:val="24"/>
              </w:rPr>
              <w:fldChar w:fldCharType="end"/>
            </w:r>
          </w:p>
          <w:p w:rsidR="00313D2E" w:rsidRPr="00FB23FC" w:rsidRDefault="00313D2E" w:rsidP="00FB23FC">
            <w:pPr>
              <w:tabs>
                <w:tab w:val="left" w:pos="900"/>
              </w:tabs>
              <w:spacing w:after="0" w:line="276" w:lineRule="auto"/>
              <w:ind w:left="-90"/>
              <w:rPr>
                <w:rFonts w:ascii="Times New Roman" w:eastAsia="Times New Roman" w:hAnsi="Times New Roman" w:cs="Times New Roman"/>
                <w:sz w:val="24"/>
                <w:szCs w:val="24"/>
              </w:rPr>
            </w:pPr>
          </w:p>
        </w:tc>
        <w:tc>
          <w:tcPr>
            <w:tcW w:w="1620" w:type="dxa"/>
          </w:tcPr>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r w:rsidRPr="00FB23FC">
              <w:rPr>
                <w:rFonts w:ascii="Times New Roman" w:eastAsia="Times New Roman" w:hAnsi="Times New Roman" w:cs="Times New Roman"/>
                <w:sz w:val="24"/>
                <w:szCs w:val="24"/>
              </w:rPr>
              <w:t xml:space="preserve">  2019-0</w:t>
            </w:r>
            <w:r w:rsidR="00CA6FD5">
              <w:rPr>
                <w:rFonts w:ascii="Times New Roman" w:eastAsia="Times New Roman" w:hAnsi="Times New Roman" w:cs="Times New Roman"/>
                <w:sz w:val="24"/>
                <w:szCs w:val="24"/>
              </w:rPr>
              <w:t>5</w:t>
            </w:r>
            <w:r w:rsidRPr="00FB23FC">
              <w:rPr>
                <w:rFonts w:ascii="Times New Roman" w:eastAsia="Times New Roman" w:hAnsi="Times New Roman" w:cs="Times New Roman"/>
                <w:sz w:val="24"/>
                <w:szCs w:val="24"/>
              </w:rPr>
              <w:t>-</w:t>
            </w:r>
          </w:p>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r w:rsidRPr="00FB23FC">
              <w:rPr>
                <w:rFonts w:ascii="Times New Roman" w:eastAsia="Times New Roman" w:hAnsi="Times New Roman" w:cs="Times New Roman"/>
                <w:sz w:val="24"/>
                <w:szCs w:val="24"/>
              </w:rPr>
              <w:t>Į 2019-</w:t>
            </w:r>
            <w:r w:rsidR="005D44DC">
              <w:rPr>
                <w:rFonts w:ascii="Times New Roman" w:eastAsia="Times New Roman" w:hAnsi="Times New Roman" w:cs="Times New Roman"/>
                <w:sz w:val="24"/>
                <w:szCs w:val="24"/>
              </w:rPr>
              <w:t>05</w:t>
            </w:r>
            <w:r w:rsidRPr="00FB23FC">
              <w:rPr>
                <w:rFonts w:ascii="Times New Roman" w:eastAsia="Times New Roman" w:hAnsi="Times New Roman" w:cs="Times New Roman"/>
                <w:sz w:val="24"/>
                <w:szCs w:val="24"/>
              </w:rPr>
              <w:t>-</w:t>
            </w:r>
            <w:r w:rsidR="005D44DC">
              <w:rPr>
                <w:rFonts w:ascii="Times New Roman" w:eastAsia="Times New Roman" w:hAnsi="Times New Roman" w:cs="Times New Roman"/>
                <w:sz w:val="24"/>
                <w:szCs w:val="24"/>
              </w:rPr>
              <w:t>15</w:t>
            </w:r>
          </w:p>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p>
        </w:tc>
        <w:tc>
          <w:tcPr>
            <w:tcW w:w="540" w:type="dxa"/>
            <w:hideMark/>
          </w:tcPr>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r w:rsidRPr="00FB23FC">
              <w:rPr>
                <w:rFonts w:ascii="Times New Roman" w:eastAsia="Times New Roman" w:hAnsi="Times New Roman" w:cs="Times New Roman"/>
                <w:sz w:val="24"/>
                <w:szCs w:val="24"/>
              </w:rPr>
              <w:t>Nr.</w:t>
            </w:r>
          </w:p>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r w:rsidRPr="00FB23FC">
              <w:rPr>
                <w:rFonts w:ascii="Times New Roman" w:eastAsia="Times New Roman" w:hAnsi="Times New Roman" w:cs="Times New Roman"/>
                <w:sz w:val="24"/>
                <w:szCs w:val="24"/>
              </w:rPr>
              <w:t>Nr.</w:t>
            </w:r>
          </w:p>
          <w:p w:rsidR="00FB23FC" w:rsidRPr="00FB23FC" w:rsidRDefault="00FB23FC" w:rsidP="00FB23FC">
            <w:pPr>
              <w:tabs>
                <w:tab w:val="left" w:pos="900"/>
              </w:tabs>
              <w:spacing w:after="0" w:line="276" w:lineRule="auto"/>
              <w:rPr>
                <w:rFonts w:ascii="Times New Roman" w:eastAsia="Times New Roman" w:hAnsi="Times New Roman" w:cs="Times New Roman"/>
                <w:sz w:val="24"/>
                <w:szCs w:val="24"/>
              </w:rPr>
            </w:pPr>
          </w:p>
        </w:tc>
        <w:tc>
          <w:tcPr>
            <w:tcW w:w="2363" w:type="dxa"/>
          </w:tcPr>
          <w:p w:rsidR="00FB23FC" w:rsidRPr="00FB23FC" w:rsidRDefault="00FB23FC" w:rsidP="00FB23FC">
            <w:pPr>
              <w:tabs>
                <w:tab w:val="right" w:pos="1764"/>
              </w:tabs>
              <w:spacing w:after="0" w:line="276" w:lineRule="auto"/>
              <w:ind w:right="176"/>
              <w:rPr>
                <w:rFonts w:ascii="Times New Roman" w:eastAsia="Times New Roman" w:hAnsi="Times New Roman" w:cs="Times New Roman"/>
                <w:sz w:val="24"/>
                <w:szCs w:val="24"/>
              </w:rPr>
            </w:pPr>
            <w:r w:rsidRPr="00FB23FC">
              <w:rPr>
                <w:rFonts w:ascii="Times New Roman" w:eastAsia="Times New Roman" w:hAnsi="Times New Roman" w:cs="Times New Roman"/>
                <w:sz w:val="24"/>
                <w:szCs w:val="24"/>
              </w:rPr>
              <w:t>4S-</w:t>
            </w:r>
            <w:r w:rsidRPr="00FB23FC">
              <w:rPr>
                <w:rFonts w:ascii="Times New Roman" w:eastAsia="Times New Roman" w:hAnsi="Times New Roman" w:cs="Times New Roman"/>
                <w:sz w:val="24"/>
                <w:szCs w:val="24"/>
              </w:rPr>
              <w:tab/>
            </w:r>
          </w:p>
          <w:p w:rsidR="00FB23FC" w:rsidRPr="00FB23FC" w:rsidRDefault="005D44DC" w:rsidP="005D44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R3-(4.1.22)-2799</w:t>
            </w:r>
          </w:p>
        </w:tc>
      </w:tr>
    </w:tbl>
    <w:p w:rsidR="00FB23FC" w:rsidRPr="00FB23FC" w:rsidRDefault="00FB23FC" w:rsidP="005D44DC">
      <w:pPr>
        <w:tabs>
          <w:tab w:val="left" w:pos="1134"/>
        </w:tabs>
        <w:spacing w:after="0" w:line="276" w:lineRule="auto"/>
        <w:rPr>
          <w:rFonts w:ascii="Times New Roman" w:eastAsia="Times New Roman" w:hAnsi="Times New Roman" w:cs="Times New Roman"/>
          <w:b/>
          <w:sz w:val="24"/>
          <w:szCs w:val="24"/>
        </w:rPr>
      </w:pPr>
      <w:r w:rsidRPr="00FB23FC">
        <w:rPr>
          <w:rFonts w:ascii="Times New Roman" w:eastAsia="Times New Roman" w:hAnsi="Times New Roman" w:cs="Times New Roman"/>
          <w:b/>
          <w:bCs/>
          <w:caps/>
          <w:sz w:val="24"/>
          <w:szCs w:val="24"/>
        </w:rPr>
        <w:t>SPRENDIMAS dėl sutikimo VYKDYTI PIRKIM</w:t>
      </w:r>
      <w:r w:rsidR="005D44DC">
        <w:rPr>
          <w:rFonts w:ascii="Times New Roman" w:eastAsia="Times New Roman" w:hAnsi="Times New Roman" w:cs="Times New Roman"/>
          <w:b/>
          <w:bCs/>
          <w:caps/>
          <w:sz w:val="24"/>
          <w:szCs w:val="24"/>
        </w:rPr>
        <w:t>Ą</w:t>
      </w:r>
      <w:r w:rsidRPr="00FB23FC">
        <w:rPr>
          <w:rFonts w:ascii="Times New Roman" w:eastAsia="Times New Roman" w:hAnsi="Times New Roman" w:cs="Times New Roman"/>
          <w:b/>
          <w:bCs/>
          <w:caps/>
          <w:sz w:val="24"/>
          <w:szCs w:val="24"/>
        </w:rPr>
        <w:t xml:space="preserve"> NESKELBIAMŲ DERYBŲ BŪDU</w:t>
      </w:r>
    </w:p>
    <w:p w:rsidR="00313D2E" w:rsidRPr="00FB23FC" w:rsidRDefault="00313D2E" w:rsidP="005D44DC">
      <w:pPr>
        <w:tabs>
          <w:tab w:val="left" w:pos="1134"/>
        </w:tabs>
        <w:spacing w:after="0" w:line="276" w:lineRule="auto"/>
        <w:rPr>
          <w:rFonts w:ascii="Times New Roman" w:eastAsia="Calibri" w:hAnsi="Times New Roman" w:cs="Times New Roman"/>
          <w:sz w:val="24"/>
          <w:szCs w:val="24"/>
        </w:rPr>
      </w:pPr>
    </w:p>
    <w:p w:rsidR="00A9444B" w:rsidRDefault="00FB23FC" w:rsidP="00FB23FC">
      <w:pPr>
        <w:tabs>
          <w:tab w:val="left" w:pos="1134"/>
        </w:tabs>
        <w:spacing w:after="0" w:line="240" w:lineRule="auto"/>
        <w:jc w:val="both"/>
        <w:rPr>
          <w:rFonts w:ascii="Times New Roman" w:eastAsia="Calibri" w:hAnsi="Times New Roman" w:cs="Times New Roman"/>
          <w:sz w:val="24"/>
          <w:szCs w:val="24"/>
        </w:rPr>
      </w:pPr>
      <w:r w:rsidRPr="00FB23FC">
        <w:rPr>
          <w:rFonts w:ascii="Times New Roman" w:eastAsia="Calibri" w:hAnsi="Times New Roman" w:cs="Times New Roman"/>
          <w:sz w:val="24"/>
          <w:szCs w:val="24"/>
        </w:rPr>
        <w:tab/>
        <w:t xml:space="preserve">Viešųjų pirkimų tarnyba (toliau – Tarnyba), vadovaudamasi Lietuvos Respublikos viešųjų pirkimų įstatymo (toliau – Įstatymas) </w:t>
      </w:r>
      <w:r w:rsidRPr="00FB23FC">
        <w:rPr>
          <w:rFonts w:ascii="Times New Roman" w:eastAsia="Times New Roman" w:hAnsi="Times New Roman" w:cs="Times New Roman"/>
          <w:sz w:val="24"/>
          <w:szCs w:val="24"/>
        </w:rPr>
        <w:t>95 straipsnio 2 dalies 6 punkto nuostatomis</w:t>
      </w:r>
      <w:r w:rsidRPr="00FB23FC">
        <w:rPr>
          <w:rFonts w:ascii="Times New Roman" w:eastAsia="Calibri" w:hAnsi="Times New Roman" w:cs="Times New Roman"/>
          <w:sz w:val="24"/>
          <w:szCs w:val="24"/>
        </w:rPr>
        <w:t xml:space="preserve">, išnagrinėjo </w:t>
      </w:r>
      <w:r w:rsidR="005D44DC">
        <w:rPr>
          <w:rFonts w:ascii="Times New Roman" w:eastAsia="Calibri" w:hAnsi="Times New Roman" w:cs="Times New Roman"/>
          <w:sz w:val="24"/>
          <w:szCs w:val="24"/>
        </w:rPr>
        <w:t xml:space="preserve">Šilutės rajono savivaldybės administracijos </w:t>
      </w:r>
      <w:r w:rsidRPr="00FB23FC">
        <w:rPr>
          <w:rFonts w:ascii="Times New Roman" w:eastAsia="Calibri" w:hAnsi="Times New Roman" w:cs="Times New Roman"/>
          <w:sz w:val="24"/>
          <w:szCs w:val="24"/>
        </w:rPr>
        <w:t xml:space="preserve">(toliau – </w:t>
      </w:r>
      <w:r w:rsidR="005D44DC">
        <w:rPr>
          <w:rFonts w:ascii="Times New Roman" w:eastAsia="Calibri" w:hAnsi="Times New Roman" w:cs="Times New Roman"/>
          <w:sz w:val="24"/>
          <w:szCs w:val="24"/>
        </w:rPr>
        <w:t>perkančioji organizacija</w:t>
      </w:r>
      <w:r w:rsidRPr="00FB23FC">
        <w:rPr>
          <w:rFonts w:ascii="Times New Roman" w:eastAsia="Calibri" w:hAnsi="Times New Roman" w:cs="Times New Roman"/>
          <w:sz w:val="24"/>
          <w:szCs w:val="24"/>
        </w:rPr>
        <w:t xml:space="preserve">) </w:t>
      </w:r>
      <w:bookmarkStart w:id="0" w:name="_Hlk7506313"/>
      <w:r w:rsidRPr="00FB23FC">
        <w:rPr>
          <w:rFonts w:ascii="Times New Roman" w:eastAsia="Calibri" w:hAnsi="Times New Roman" w:cs="Times New Roman"/>
          <w:sz w:val="24"/>
          <w:szCs w:val="24"/>
        </w:rPr>
        <w:t xml:space="preserve">prašymą </w:t>
      </w:r>
      <w:bookmarkStart w:id="1" w:name="_Hlk6996408"/>
      <w:r w:rsidR="005D44DC" w:rsidRPr="005D44DC">
        <w:rPr>
          <w:rFonts w:ascii="Times New Roman" w:eastAsia="Calibri" w:hAnsi="Times New Roman" w:cs="Times New Roman"/>
          <w:i/>
          <w:sz w:val="24"/>
          <w:szCs w:val="24"/>
        </w:rPr>
        <w:t xml:space="preserve">papildomų projektavimo paslaugų </w:t>
      </w:r>
      <w:bookmarkEnd w:id="0"/>
      <w:bookmarkEnd w:id="1"/>
      <w:r w:rsidRPr="00FB23FC">
        <w:rPr>
          <w:rFonts w:ascii="Times New Roman" w:eastAsia="Calibri" w:hAnsi="Times New Roman" w:cs="Times New Roman"/>
          <w:i/>
          <w:sz w:val="24"/>
          <w:szCs w:val="24"/>
        </w:rPr>
        <w:t>pirkim</w:t>
      </w:r>
      <w:r w:rsidR="005D44DC">
        <w:rPr>
          <w:rFonts w:ascii="Times New Roman" w:eastAsia="Calibri" w:hAnsi="Times New Roman" w:cs="Times New Roman"/>
          <w:i/>
          <w:sz w:val="24"/>
          <w:szCs w:val="24"/>
        </w:rPr>
        <w:t>ą</w:t>
      </w:r>
      <w:r w:rsidRPr="00FB23FC">
        <w:rPr>
          <w:rFonts w:ascii="Times New Roman" w:eastAsia="Calibri" w:hAnsi="Times New Roman" w:cs="Times New Roman"/>
          <w:sz w:val="24"/>
          <w:szCs w:val="24"/>
        </w:rPr>
        <w:t xml:space="preserve"> (toliau – Pirkima</w:t>
      </w:r>
      <w:r w:rsidR="005D44DC">
        <w:rPr>
          <w:rFonts w:ascii="Times New Roman" w:eastAsia="Calibri" w:hAnsi="Times New Roman" w:cs="Times New Roman"/>
          <w:sz w:val="24"/>
          <w:szCs w:val="24"/>
        </w:rPr>
        <w:t>s</w:t>
      </w:r>
      <w:r w:rsidRPr="00FB23FC">
        <w:rPr>
          <w:rFonts w:ascii="Times New Roman" w:eastAsia="Calibri" w:hAnsi="Times New Roman" w:cs="Times New Roman"/>
          <w:sz w:val="24"/>
          <w:szCs w:val="24"/>
        </w:rPr>
        <w:t xml:space="preserve">) vykdyti </w:t>
      </w:r>
      <w:r w:rsidRPr="00FB23FC">
        <w:rPr>
          <w:rFonts w:ascii="Times New Roman" w:eastAsia="Times New Roman" w:hAnsi="Times New Roman" w:cs="Times New Roman"/>
          <w:sz w:val="24"/>
          <w:szCs w:val="24"/>
        </w:rPr>
        <w:t xml:space="preserve">neskelbiamų derybų būdu, vadovaujantis Įstatymo 71 straipsnio </w:t>
      </w:r>
      <w:r w:rsidRPr="00FB23FC">
        <w:rPr>
          <w:rFonts w:ascii="Times New Roman" w:eastAsia="Calibri" w:hAnsi="Times New Roman" w:cs="Times New Roman"/>
          <w:sz w:val="24"/>
          <w:szCs w:val="24"/>
        </w:rPr>
        <w:t>1 dalies 2 punkto (b) ir (c) papunkčių nuostatomis.</w:t>
      </w:r>
    </w:p>
    <w:p w:rsidR="00FB23FC" w:rsidRPr="00FB23FC" w:rsidRDefault="00A9444B" w:rsidP="00FB23FC">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D44DC">
        <w:rPr>
          <w:rFonts w:ascii="Times New Roman" w:eastAsia="Calibri" w:hAnsi="Times New Roman" w:cs="Times New Roman"/>
          <w:sz w:val="24"/>
          <w:szCs w:val="24"/>
        </w:rPr>
        <w:t>Perkančioji organizacija prašyme nurodo, kad įvykdžius viešąjį valstybinės reikšmės rajoninio kelio Nr. 4209 Šilutė-Ramučiai-Gardamas ruožų nuo 0,580 iki 1,374 (Šilutės mieste</w:t>
      </w:r>
      <w:r w:rsidR="0045204B">
        <w:rPr>
          <w:rFonts w:ascii="Times New Roman" w:eastAsia="Calibri" w:hAnsi="Times New Roman" w:cs="Times New Roman"/>
          <w:sz w:val="24"/>
          <w:szCs w:val="24"/>
        </w:rPr>
        <w:t xml:space="preserve"> suteikti Cintjoniškių, Pramonės gatvių pavadinimai) ir nuo 1,404 iki 3,01 km (Šilutės mieste suteiktas Ramučių gatvės pavadinimas) rekonstravimo paslaugų techninio projekto parengimo paslaugų </w:t>
      </w:r>
      <w:r w:rsidR="005D44DC">
        <w:rPr>
          <w:rFonts w:ascii="Times New Roman" w:eastAsia="Calibri" w:hAnsi="Times New Roman" w:cs="Times New Roman"/>
          <w:sz w:val="24"/>
          <w:szCs w:val="24"/>
        </w:rPr>
        <w:t>pirkimą</w:t>
      </w:r>
      <w:r w:rsidR="0045204B">
        <w:rPr>
          <w:rFonts w:ascii="Times New Roman" w:eastAsia="Calibri" w:hAnsi="Times New Roman" w:cs="Times New Roman"/>
          <w:sz w:val="24"/>
          <w:szCs w:val="24"/>
        </w:rPr>
        <w:t>,</w:t>
      </w:r>
      <w:r w:rsidR="005D44DC">
        <w:rPr>
          <w:rFonts w:ascii="Times New Roman" w:eastAsia="Calibri" w:hAnsi="Times New Roman" w:cs="Times New Roman"/>
          <w:sz w:val="24"/>
          <w:szCs w:val="24"/>
        </w:rPr>
        <w:t xml:space="preserve"> </w:t>
      </w:r>
      <w:r w:rsidR="0045204B">
        <w:rPr>
          <w:rFonts w:ascii="Times New Roman" w:eastAsia="Calibri" w:hAnsi="Times New Roman" w:cs="Times New Roman"/>
          <w:sz w:val="24"/>
          <w:szCs w:val="24"/>
        </w:rPr>
        <w:t xml:space="preserve">kuris buvo vykdomas per </w:t>
      </w:r>
      <w:r w:rsidR="005D44DC">
        <w:rPr>
          <w:rFonts w:ascii="Times New Roman" w:eastAsia="Calibri" w:hAnsi="Times New Roman" w:cs="Times New Roman"/>
          <w:sz w:val="24"/>
          <w:szCs w:val="24"/>
        </w:rPr>
        <w:t>CPO LT katalogą</w:t>
      </w:r>
      <w:r w:rsidR="0045204B">
        <w:rPr>
          <w:rFonts w:ascii="Times New Roman" w:eastAsia="Calibri" w:hAnsi="Times New Roman" w:cs="Times New Roman"/>
          <w:sz w:val="24"/>
          <w:szCs w:val="24"/>
        </w:rPr>
        <w:t xml:space="preserve">, su laimėtoju </w:t>
      </w:r>
      <w:bookmarkStart w:id="2" w:name="_Hlk8991961"/>
      <w:r w:rsidR="0045204B">
        <w:rPr>
          <w:rFonts w:ascii="Times New Roman" w:eastAsia="Calibri" w:hAnsi="Times New Roman" w:cs="Times New Roman"/>
          <w:sz w:val="24"/>
          <w:szCs w:val="24"/>
        </w:rPr>
        <w:t>UAB „</w:t>
      </w:r>
      <w:proofErr w:type="spellStart"/>
      <w:r w:rsidR="0045204B">
        <w:rPr>
          <w:rFonts w:ascii="Times New Roman" w:eastAsia="Calibri" w:hAnsi="Times New Roman" w:cs="Times New Roman"/>
          <w:sz w:val="24"/>
          <w:szCs w:val="24"/>
        </w:rPr>
        <w:t>Atamis</w:t>
      </w:r>
      <w:proofErr w:type="spellEnd"/>
      <w:r w:rsidR="0045204B">
        <w:rPr>
          <w:rFonts w:ascii="Times New Roman" w:eastAsia="Calibri" w:hAnsi="Times New Roman" w:cs="Times New Roman"/>
          <w:sz w:val="24"/>
          <w:szCs w:val="24"/>
        </w:rPr>
        <w:t xml:space="preserve">“ </w:t>
      </w:r>
      <w:bookmarkEnd w:id="2"/>
      <w:r w:rsidR="0045204B">
        <w:rPr>
          <w:rFonts w:ascii="Times New Roman" w:eastAsia="Calibri" w:hAnsi="Times New Roman" w:cs="Times New Roman"/>
          <w:sz w:val="24"/>
          <w:szCs w:val="24"/>
        </w:rPr>
        <w:t>2017 m. kovo 1 d. pasiraš</w:t>
      </w:r>
      <w:r w:rsidR="00CA6FD5">
        <w:rPr>
          <w:rFonts w:ascii="Times New Roman" w:eastAsia="Calibri" w:hAnsi="Times New Roman" w:cs="Times New Roman"/>
          <w:sz w:val="24"/>
          <w:szCs w:val="24"/>
        </w:rPr>
        <w:t>ė</w:t>
      </w:r>
      <w:r w:rsidR="0045204B">
        <w:rPr>
          <w:rFonts w:ascii="Times New Roman" w:eastAsia="Calibri" w:hAnsi="Times New Roman" w:cs="Times New Roman"/>
          <w:sz w:val="24"/>
          <w:szCs w:val="24"/>
        </w:rPr>
        <w:t xml:space="preserve"> pagrindin</w:t>
      </w:r>
      <w:r w:rsidR="00CA6FD5">
        <w:rPr>
          <w:rFonts w:ascii="Times New Roman" w:eastAsia="Calibri" w:hAnsi="Times New Roman" w:cs="Times New Roman"/>
          <w:sz w:val="24"/>
          <w:szCs w:val="24"/>
        </w:rPr>
        <w:t>ę</w:t>
      </w:r>
      <w:r w:rsidR="0045204B">
        <w:rPr>
          <w:rFonts w:ascii="Times New Roman" w:eastAsia="Calibri" w:hAnsi="Times New Roman" w:cs="Times New Roman"/>
          <w:sz w:val="24"/>
          <w:szCs w:val="24"/>
        </w:rPr>
        <w:t xml:space="preserve"> sutart</w:t>
      </w:r>
      <w:r w:rsidR="00CA6FD5">
        <w:rPr>
          <w:rFonts w:ascii="Times New Roman" w:eastAsia="Calibri" w:hAnsi="Times New Roman" w:cs="Times New Roman"/>
          <w:sz w:val="24"/>
          <w:szCs w:val="24"/>
        </w:rPr>
        <w:t>į</w:t>
      </w:r>
      <w:r w:rsidR="0045204B">
        <w:rPr>
          <w:rFonts w:ascii="Times New Roman" w:eastAsia="Calibri" w:hAnsi="Times New Roman" w:cs="Times New Roman"/>
          <w:sz w:val="24"/>
          <w:szCs w:val="24"/>
        </w:rPr>
        <w:t xml:space="preserve"> Nr. CPO95863/R5-(4.1.5)-124 (toliau – Projektavimo sutartis). Tiekėjui vykdant sutartinius įsipareigojimus, t.</w:t>
      </w:r>
      <w:r w:rsidR="00313D2E">
        <w:rPr>
          <w:rFonts w:ascii="Times New Roman" w:eastAsia="Calibri" w:hAnsi="Times New Roman" w:cs="Times New Roman"/>
          <w:sz w:val="24"/>
          <w:szCs w:val="24"/>
        </w:rPr>
        <w:t xml:space="preserve"> </w:t>
      </w:r>
      <w:r w:rsidR="0045204B">
        <w:rPr>
          <w:rFonts w:ascii="Times New Roman" w:eastAsia="Calibri" w:hAnsi="Times New Roman" w:cs="Times New Roman"/>
          <w:sz w:val="24"/>
          <w:szCs w:val="24"/>
        </w:rPr>
        <w:t xml:space="preserve">y. vykdant projektavimo darbus, buvo kreiptasi į </w:t>
      </w:r>
      <w:proofErr w:type="spellStart"/>
      <w:r w:rsidR="00C178FE">
        <w:rPr>
          <w:rFonts w:ascii="Times New Roman" w:eastAsia="Calibri" w:hAnsi="Times New Roman" w:cs="Times New Roman"/>
          <w:sz w:val="24"/>
          <w:szCs w:val="24"/>
          <w:lang w:val="en-GB"/>
        </w:rPr>
        <w:t>Lietuvos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automobilių</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kelių</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direkciją</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prie</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Lietuvos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Respublikos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susisiekimo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ministerijos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toliau</w:t>
      </w:r>
      <w:proofErr w:type="spellEnd"/>
      <w:r w:rsidR="00C178FE">
        <w:rPr>
          <w:rFonts w:ascii="Times New Roman" w:eastAsia="Calibri" w:hAnsi="Times New Roman" w:cs="Times New Roman"/>
          <w:sz w:val="24"/>
          <w:szCs w:val="24"/>
          <w:lang w:val="en-GB"/>
        </w:rPr>
        <w:t xml:space="preserve"> – Kelių </w:t>
      </w:r>
      <w:proofErr w:type="spellStart"/>
      <w:r w:rsidR="00C178FE">
        <w:rPr>
          <w:rFonts w:ascii="Times New Roman" w:eastAsia="Calibri" w:hAnsi="Times New Roman" w:cs="Times New Roman"/>
          <w:sz w:val="24"/>
          <w:szCs w:val="24"/>
          <w:lang w:val="en-GB"/>
        </w:rPr>
        <w:t>direkcija</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su</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prašymu</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išduoti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projektavimo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prisijungimo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sąlygas</w:t>
      </w:r>
      <w:proofErr w:type="spellEnd"/>
      <w:r w:rsidR="00C178FE">
        <w:rPr>
          <w:rFonts w:ascii="Times New Roman" w:eastAsia="Calibri" w:hAnsi="Times New Roman" w:cs="Times New Roman"/>
          <w:sz w:val="24"/>
          <w:szCs w:val="24"/>
          <w:lang w:val="en-GB"/>
        </w:rPr>
        <w:t xml:space="preserve">. Kelių </w:t>
      </w:r>
      <w:proofErr w:type="spellStart"/>
      <w:r w:rsidR="00C178FE">
        <w:rPr>
          <w:rFonts w:ascii="Times New Roman" w:eastAsia="Calibri" w:hAnsi="Times New Roman" w:cs="Times New Roman"/>
          <w:sz w:val="24"/>
          <w:szCs w:val="24"/>
          <w:lang w:val="en-GB"/>
        </w:rPr>
        <w:t>direkcija</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nurodė</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kad</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prisijungimo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projektavimo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sąlygų</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neišduos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kadangi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planuojami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rekonstruoti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statiniai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yra</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valstybinės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reikšmės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kelio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sklype</w:t>
      </w:r>
      <w:proofErr w:type="spellEnd"/>
      <w:r w:rsidR="00C178FE">
        <w:rPr>
          <w:rFonts w:ascii="Times New Roman" w:eastAsia="Calibri" w:hAnsi="Times New Roman" w:cs="Times New Roman"/>
          <w:sz w:val="24"/>
          <w:szCs w:val="24"/>
          <w:lang w:val="en-GB"/>
        </w:rPr>
        <w:t xml:space="preserve">, o </w:t>
      </w:r>
      <w:proofErr w:type="spellStart"/>
      <w:r w:rsidR="00C178FE">
        <w:rPr>
          <w:rFonts w:ascii="Times New Roman" w:eastAsia="Calibri" w:hAnsi="Times New Roman" w:cs="Times New Roman"/>
          <w:sz w:val="24"/>
          <w:szCs w:val="24"/>
          <w:lang w:val="en-GB"/>
        </w:rPr>
        <w:t>vadovaujantis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Lietuvos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Respublikos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statybos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įstatymo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nuostatomis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perkančioji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organizacija</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neturės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galimybės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įgyvendinti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šio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projekto</w:t>
      </w:r>
      <w:proofErr w:type="spellEnd"/>
      <w:r w:rsidR="00C178FE">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s</w:t>
      </w:r>
      <w:r w:rsidR="00C178FE">
        <w:rPr>
          <w:rFonts w:ascii="Times New Roman" w:eastAsia="Calibri" w:hAnsi="Times New Roman" w:cs="Times New Roman"/>
          <w:sz w:val="24"/>
          <w:szCs w:val="24"/>
          <w:lang w:val="en-GB"/>
        </w:rPr>
        <w:t>prendinių</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kadangi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nevaldo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žemės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sklypo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kuriame</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planuojami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darbai</w:t>
      </w:r>
      <w:proofErr w:type="spellEnd"/>
      <w:r w:rsidR="00C178FE">
        <w:rPr>
          <w:rStyle w:val="Puslapioinaosnuoroda"/>
          <w:rFonts w:ascii="Times New Roman" w:eastAsia="Calibri" w:hAnsi="Times New Roman" w:cs="Times New Roman"/>
          <w:sz w:val="24"/>
          <w:szCs w:val="24"/>
          <w:lang w:val="en-GB"/>
        </w:rPr>
        <w:footnoteReference w:id="1"/>
      </w:r>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Siekiant</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toliau</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vykdyti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projektavimo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darbus</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buvo</w:t>
      </w:r>
      <w:proofErr w:type="spellEnd"/>
      <w:r w:rsidR="00C178FE">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nuspręsta</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pasirašyti</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bendradarbiavimo</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sutartį</w:t>
      </w:r>
      <w:proofErr w:type="spellEnd"/>
      <w:r w:rsidR="00C178FE">
        <w:rPr>
          <w:rFonts w:ascii="Times New Roman" w:eastAsia="Calibri" w:hAnsi="Times New Roman" w:cs="Times New Roman"/>
          <w:sz w:val="24"/>
          <w:szCs w:val="24"/>
          <w:lang w:val="en-GB"/>
        </w:rPr>
        <w:t xml:space="preserve"> </w:t>
      </w:r>
      <w:proofErr w:type="spellStart"/>
      <w:r w:rsidR="00C178FE">
        <w:rPr>
          <w:rFonts w:ascii="Times New Roman" w:eastAsia="Calibri" w:hAnsi="Times New Roman" w:cs="Times New Roman"/>
          <w:sz w:val="24"/>
          <w:szCs w:val="24"/>
          <w:lang w:val="en-GB"/>
        </w:rPr>
        <w:t>su</w:t>
      </w:r>
      <w:proofErr w:type="spellEnd"/>
      <w:r w:rsidR="00C178FE">
        <w:rPr>
          <w:rFonts w:ascii="Times New Roman" w:eastAsia="Calibri" w:hAnsi="Times New Roman" w:cs="Times New Roman"/>
          <w:sz w:val="24"/>
          <w:szCs w:val="24"/>
          <w:lang w:val="en-GB"/>
        </w:rPr>
        <w:t xml:space="preserve"> Kelių </w:t>
      </w:r>
      <w:proofErr w:type="spellStart"/>
      <w:r w:rsidR="00C178FE">
        <w:rPr>
          <w:rFonts w:ascii="Times New Roman" w:eastAsia="Calibri" w:hAnsi="Times New Roman" w:cs="Times New Roman"/>
          <w:sz w:val="24"/>
          <w:szCs w:val="24"/>
          <w:lang w:val="en-GB"/>
        </w:rPr>
        <w:t>direkcija</w:t>
      </w:r>
      <w:proofErr w:type="spellEnd"/>
      <w:r w:rsidR="00C178FE">
        <w:rPr>
          <w:rStyle w:val="Puslapioinaosnuoroda"/>
          <w:rFonts w:ascii="Times New Roman" w:eastAsia="Calibri" w:hAnsi="Times New Roman" w:cs="Times New Roman"/>
          <w:sz w:val="24"/>
          <w:szCs w:val="24"/>
          <w:lang w:val="en-GB"/>
        </w:rPr>
        <w:footnoteReference w:id="2"/>
      </w:r>
      <w:r w:rsidR="00C178FE">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Dėl</w:t>
      </w:r>
      <w:proofErr w:type="spellEnd"/>
      <w:r w:rsidR="00CA6FD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pasikeitusios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situacijos</w:t>
      </w:r>
      <w:proofErr w:type="spellEnd"/>
      <w:r w:rsidR="00CA6FD5">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atsirado</w:t>
      </w:r>
      <w:proofErr w:type="spellEnd"/>
      <w:r w:rsidR="00CA6FD5">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poreikis</w:t>
      </w:r>
      <w:proofErr w:type="spellEnd"/>
      <w:r w:rsidR="00CA6FD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w:t>
      </w:r>
      <w:r w:rsidR="00CA6FD5">
        <w:rPr>
          <w:rFonts w:ascii="Times New Roman" w:eastAsia="Calibri" w:hAnsi="Times New Roman" w:cs="Times New Roman"/>
          <w:sz w:val="24"/>
          <w:szCs w:val="24"/>
          <w:lang w:val="en-GB"/>
        </w:rPr>
        <w:t>tikslinti</w:t>
      </w:r>
      <w:proofErr w:type="spellEnd"/>
      <w:r w:rsidR="00CA6FD5">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projektavimo</w:t>
      </w:r>
      <w:proofErr w:type="spellEnd"/>
      <w:r w:rsidR="00CA6FD5">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užduotį</w:t>
      </w:r>
      <w:proofErr w:type="spellEnd"/>
      <w:r w:rsidR="00CA6FD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dėl</w:t>
      </w:r>
      <w:proofErr w:type="spellEnd"/>
      <w:r>
        <w:rPr>
          <w:rFonts w:ascii="Times New Roman" w:eastAsia="Calibri" w:hAnsi="Times New Roman" w:cs="Times New Roman"/>
          <w:sz w:val="24"/>
          <w:szCs w:val="24"/>
          <w:lang w:val="en-GB"/>
        </w:rPr>
        <w:t xml:space="preserve"> ko</w:t>
      </w:r>
      <w:r w:rsidR="00CA6FD5">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pasikeitė</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Projektavimo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sutartyje</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nustatytos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projektavimo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paslaugų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apimtys</w:t>
      </w:r>
      <w:proofErr w:type="spellEnd"/>
      <w:r>
        <w:rPr>
          <w:rFonts w:ascii="Times New Roman" w:eastAsia="Calibri" w:hAnsi="Times New Roman" w:cs="Times New Roman"/>
          <w:sz w:val="24"/>
          <w:szCs w:val="24"/>
          <w:lang w:val="en-GB"/>
        </w:rPr>
        <w:t xml:space="preserve">, t. y. </w:t>
      </w:r>
      <w:proofErr w:type="spellStart"/>
      <w:r w:rsidR="00827351">
        <w:rPr>
          <w:rFonts w:ascii="Times New Roman" w:eastAsia="Calibri" w:hAnsi="Times New Roman" w:cs="Times New Roman"/>
          <w:sz w:val="24"/>
          <w:szCs w:val="24"/>
          <w:lang w:val="en-GB"/>
        </w:rPr>
        <w:t>atsirado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papildomi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projektavimo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darbai</w:t>
      </w:r>
      <w:proofErr w:type="spellEnd"/>
      <w:r w:rsidR="00827351">
        <w:rPr>
          <w:rFonts w:ascii="Times New Roman" w:eastAsia="Calibri" w:hAnsi="Times New Roman" w:cs="Times New Roman"/>
          <w:sz w:val="24"/>
          <w:szCs w:val="24"/>
          <w:lang w:val="en-GB"/>
        </w:rPr>
        <w:t xml:space="preserve"> – (</w:t>
      </w:r>
      <w:proofErr w:type="spellStart"/>
      <w:r w:rsidR="00827351">
        <w:rPr>
          <w:rFonts w:ascii="Times New Roman" w:eastAsia="Calibri" w:hAnsi="Times New Roman" w:cs="Times New Roman"/>
          <w:sz w:val="24"/>
          <w:szCs w:val="24"/>
          <w:lang w:val="en-GB"/>
        </w:rPr>
        <w: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pasikeitė</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etapas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ir</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vietoje</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techninio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projektuotojas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turi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parengti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techninį</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darbo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projektą</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labiau</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detalizuojant</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sprendinius</w:t>
      </w:r>
      <w:proofErr w:type="spellEnd"/>
      <w:r w:rsidR="00827351">
        <w:rPr>
          <w:rFonts w:ascii="Times New Roman" w:eastAsia="Calibri" w:hAnsi="Times New Roman" w:cs="Times New Roman"/>
          <w:sz w:val="24"/>
          <w:szCs w:val="24"/>
          <w:lang w:val="en-GB"/>
        </w:rPr>
        <w:t xml:space="preserve">); (ii) </w:t>
      </w:r>
      <w:proofErr w:type="spellStart"/>
      <w:r w:rsidR="00CA6FD5">
        <w:rPr>
          <w:rFonts w:ascii="Times New Roman" w:eastAsia="Calibri" w:hAnsi="Times New Roman" w:cs="Times New Roman"/>
          <w:sz w:val="24"/>
          <w:szCs w:val="24"/>
          <w:lang w:val="en-GB"/>
        </w:rPr>
        <w:t>buvo</w:t>
      </w:r>
      <w:proofErr w:type="spellEnd"/>
      <w:r w:rsidR="00CA6FD5">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nuspręsta</w:t>
      </w:r>
      <w:proofErr w:type="spellEnd"/>
      <w:r w:rsidR="00CA6FD5">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projektą</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išskirti</w:t>
      </w:r>
      <w:proofErr w:type="spellEnd"/>
      <w:r w:rsidR="00827351">
        <w:rPr>
          <w:rFonts w:ascii="Times New Roman" w:eastAsia="Calibri" w:hAnsi="Times New Roman" w:cs="Times New Roman"/>
          <w:sz w:val="24"/>
          <w:szCs w:val="24"/>
          <w:lang w:val="en-GB"/>
        </w:rPr>
        <w:t xml:space="preserve"> į du </w:t>
      </w:r>
      <w:proofErr w:type="spellStart"/>
      <w:r w:rsidR="00827351">
        <w:rPr>
          <w:rFonts w:ascii="Times New Roman" w:eastAsia="Calibri" w:hAnsi="Times New Roman" w:cs="Times New Roman"/>
          <w:sz w:val="24"/>
          <w:szCs w:val="24"/>
          <w:lang w:val="en-GB"/>
        </w:rPr>
        <w:t>atskirus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projektus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perskaičiuoti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visų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dalių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sąnaudų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žiniaraščius</w:t>
      </w:r>
      <w:proofErr w:type="spellEnd"/>
      <w:r w:rsidR="00827351">
        <w:rPr>
          <w:rFonts w:ascii="Times New Roman" w:eastAsia="Calibri" w:hAnsi="Times New Roman" w:cs="Times New Roman"/>
          <w:sz w:val="24"/>
          <w:szCs w:val="24"/>
          <w:lang w:val="en-GB"/>
        </w:rPr>
        <w:t xml:space="preserve">; (iii) </w:t>
      </w:r>
      <w:proofErr w:type="spellStart"/>
      <w:r w:rsidR="00827351">
        <w:rPr>
          <w:rFonts w:ascii="Times New Roman" w:eastAsia="Calibri" w:hAnsi="Times New Roman" w:cs="Times New Roman"/>
          <w:sz w:val="24"/>
          <w:szCs w:val="24"/>
          <w:lang w:val="en-GB"/>
        </w:rPr>
        <w:t>Ramučių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gatvėje</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papildomai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numatyti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įrengti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šaligatvį</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perprojektuoti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pėščiųjų-dviračių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taką</w:t>
      </w:r>
      <w:proofErr w:type="spellEnd"/>
      <w:r w:rsidR="00827351">
        <w:rPr>
          <w:rFonts w:ascii="Times New Roman" w:eastAsia="Calibri" w:hAnsi="Times New Roman" w:cs="Times New Roman"/>
          <w:sz w:val="24"/>
          <w:szCs w:val="24"/>
          <w:lang w:val="en-GB"/>
        </w:rPr>
        <w:t xml:space="preserve">; (iv) </w:t>
      </w:r>
      <w:proofErr w:type="spellStart"/>
      <w:r w:rsidR="00827351">
        <w:rPr>
          <w:rFonts w:ascii="Times New Roman" w:eastAsia="Calibri" w:hAnsi="Times New Roman" w:cs="Times New Roman"/>
          <w:sz w:val="24"/>
          <w:szCs w:val="24"/>
          <w:lang w:val="en-GB"/>
        </w:rPr>
        <w:t>perprojektuoti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gatvės</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apšvietimo</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tinklus</w:t>
      </w:r>
      <w:proofErr w:type="spellEnd"/>
      <w:r w:rsidR="00827351">
        <w:rPr>
          <w:rStyle w:val="Puslapioinaosnuoroda"/>
          <w:rFonts w:ascii="Times New Roman" w:eastAsia="Calibri" w:hAnsi="Times New Roman" w:cs="Times New Roman"/>
          <w:sz w:val="24"/>
          <w:szCs w:val="24"/>
          <w:lang w:val="en-GB"/>
        </w:rPr>
        <w:footnoteReference w:id="3"/>
      </w:r>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Visų</w:t>
      </w:r>
      <w:proofErr w:type="spellEnd"/>
      <w:r w:rsidR="00827351">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šių</w:t>
      </w:r>
      <w:proofErr w:type="spellEnd"/>
      <w:r w:rsidR="00CA6FD5">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papildomai</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planuojamų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įsigyti</w:t>
      </w:r>
      <w:proofErr w:type="spellEnd"/>
      <w:r w:rsidR="0082735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paslaugų</w:t>
      </w:r>
      <w:proofErr w:type="spellEnd"/>
      <w:r w:rsidR="00827351">
        <w:rPr>
          <w:rFonts w:ascii="Times New Roman" w:eastAsia="Calibri" w:hAnsi="Times New Roman" w:cs="Times New Roman"/>
          <w:sz w:val="24"/>
          <w:szCs w:val="24"/>
          <w:lang w:val="en-GB"/>
        </w:rPr>
        <w:t xml:space="preserve"> </w:t>
      </w:r>
      <w:proofErr w:type="spellStart"/>
      <w:r w:rsidR="00827351">
        <w:rPr>
          <w:rFonts w:ascii="Times New Roman" w:eastAsia="Calibri" w:hAnsi="Times New Roman" w:cs="Times New Roman"/>
          <w:sz w:val="24"/>
          <w:szCs w:val="24"/>
          <w:lang w:val="en-GB"/>
        </w:rPr>
        <w:t>vertė</w:t>
      </w:r>
      <w:proofErr w:type="spellEnd"/>
      <w:r w:rsidR="00827351">
        <w:rPr>
          <w:rFonts w:ascii="Times New Roman" w:eastAsia="Calibri" w:hAnsi="Times New Roman" w:cs="Times New Roman"/>
          <w:sz w:val="24"/>
          <w:szCs w:val="24"/>
          <w:lang w:val="en-GB"/>
        </w:rPr>
        <w:t xml:space="preserve"> </w:t>
      </w:r>
      <w:proofErr w:type="spellStart"/>
      <w:r w:rsidR="00CA6FD5">
        <w:rPr>
          <w:rFonts w:ascii="Times New Roman" w:eastAsia="Calibri" w:hAnsi="Times New Roman" w:cs="Times New Roman"/>
          <w:sz w:val="24"/>
          <w:szCs w:val="24"/>
          <w:lang w:val="en-GB"/>
        </w:rPr>
        <w:t>yra</w:t>
      </w:r>
      <w:proofErr w:type="spellEnd"/>
      <w:r w:rsidR="00CA6FD5">
        <w:rPr>
          <w:rFonts w:ascii="Times New Roman" w:eastAsia="Calibri" w:hAnsi="Times New Roman" w:cs="Times New Roman"/>
          <w:sz w:val="24"/>
          <w:szCs w:val="24"/>
          <w:lang w:val="en-GB"/>
        </w:rPr>
        <w:t xml:space="preserve"> </w:t>
      </w:r>
      <w:r w:rsidR="00827351">
        <w:rPr>
          <w:rFonts w:ascii="Times New Roman" w:eastAsia="Calibri" w:hAnsi="Times New Roman" w:cs="Times New Roman"/>
          <w:sz w:val="24"/>
          <w:szCs w:val="24"/>
          <w:lang w:val="en-GB"/>
        </w:rPr>
        <w:t xml:space="preserve">11 000 Eur </w:t>
      </w:r>
      <w:proofErr w:type="spellStart"/>
      <w:r w:rsidR="00827351">
        <w:rPr>
          <w:rFonts w:ascii="Times New Roman" w:eastAsia="Calibri" w:hAnsi="Times New Roman" w:cs="Times New Roman"/>
          <w:sz w:val="24"/>
          <w:szCs w:val="24"/>
          <w:lang w:val="en-GB"/>
        </w:rPr>
        <w:t>su</w:t>
      </w:r>
      <w:proofErr w:type="spellEnd"/>
      <w:r w:rsidR="00827351">
        <w:rPr>
          <w:rFonts w:ascii="Times New Roman" w:eastAsia="Calibri" w:hAnsi="Times New Roman" w:cs="Times New Roman"/>
          <w:sz w:val="24"/>
          <w:szCs w:val="24"/>
          <w:lang w:val="en-GB"/>
        </w:rPr>
        <w:t xml:space="preserve"> PVM. </w:t>
      </w:r>
      <w:proofErr w:type="spellStart"/>
      <w:r w:rsidR="00094A61">
        <w:rPr>
          <w:rFonts w:ascii="Times New Roman" w:eastAsia="Calibri" w:hAnsi="Times New Roman" w:cs="Times New Roman"/>
          <w:sz w:val="24"/>
          <w:szCs w:val="24"/>
          <w:lang w:val="en-GB"/>
        </w:rPr>
        <w:t>Perkančioji</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organizacija</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nurodo</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kad</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atsižvelgiant</w:t>
      </w:r>
      <w:proofErr w:type="spellEnd"/>
      <w:r w:rsidR="00094A61">
        <w:rPr>
          <w:rFonts w:ascii="Times New Roman" w:eastAsia="Calibri" w:hAnsi="Times New Roman" w:cs="Times New Roman"/>
          <w:sz w:val="24"/>
          <w:szCs w:val="24"/>
          <w:lang w:val="en-GB"/>
        </w:rPr>
        <w:t xml:space="preserve"> į tai, </w:t>
      </w:r>
      <w:proofErr w:type="spellStart"/>
      <w:r w:rsidR="00094A61">
        <w:rPr>
          <w:rFonts w:ascii="Times New Roman" w:eastAsia="Calibri" w:hAnsi="Times New Roman" w:cs="Times New Roman"/>
          <w:sz w:val="24"/>
          <w:szCs w:val="24"/>
          <w:lang w:val="en-GB"/>
        </w:rPr>
        <w:t>kad</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atsirado</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poreikis</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įsigyti</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papildomas</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projektavimo</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paslaugas</w:t>
      </w:r>
      <w:proofErr w:type="spellEnd"/>
      <w:r w:rsidR="00094A61">
        <w:rPr>
          <w:rFonts w:ascii="Times New Roman" w:eastAsia="Calibri" w:hAnsi="Times New Roman" w:cs="Times New Roman"/>
          <w:sz w:val="24"/>
          <w:szCs w:val="24"/>
          <w:lang w:val="en-GB"/>
        </w:rPr>
        <w:t xml:space="preserve">, o </w:t>
      </w:r>
      <w:proofErr w:type="spellStart"/>
      <w:r w:rsidR="00094A61">
        <w:rPr>
          <w:rFonts w:ascii="Times New Roman" w:eastAsia="Calibri" w:hAnsi="Times New Roman" w:cs="Times New Roman"/>
          <w:sz w:val="24"/>
          <w:szCs w:val="24"/>
          <w:lang w:val="en-GB"/>
        </w:rPr>
        <w:t>Projektavimo</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paslaugų</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sutartį</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šiuo</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metu</w:t>
      </w:r>
      <w:proofErr w:type="spell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vykdo</w:t>
      </w:r>
      <w:proofErr w:type="spellEnd"/>
      <w:r w:rsidR="00094A61">
        <w:rPr>
          <w:rFonts w:ascii="Times New Roman" w:eastAsia="Calibri" w:hAnsi="Times New Roman" w:cs="Times New Roman"/>
          <w:sz w:val="24"/>
          <w:szCs w:val="24"/>
          <w:lang w:val="en-GB"/>
        </w:rPr>
        <w:t xml:space="preserve"> UAB „</w:t>
      </w:r>
      <w:proofErr w:type="spellStart"/>
      <w:proofErr w:type="gramStart"/>
      <w:r w:rsidR="00094A61">
        <w:rPr>
          <w:rFonts w:ascii="Times New Roman" w:eastAsia="Calibri" w:hAnsi="Times New Roman" w:cs="Times New Roman"/>
          <w:sz w:val="24"/>
          <w:szCs w:val="24"/>
          <w:lang w:val="en-GB"/>
        </w:rPr>
        <w:t>Atamis</w:t>
      </w:r>
      <w:proofErr w:type="spellEnd"/>
      <w:r w:rsidR="00094A61">
        <w:rPr>
          <w:rFonts w:ascii="Times New Roman" w:eastAsia="Calibri" w:hAnsi="Times New Roman" w:cs="Times New Roman"/>
          <w:sz w:val="24"/>
          <w:szCs w:val="24"/>
          <w:lang w:val="en-GB"/>
        </w:rPr>
        <w:t>“</w:t>
      </w:r>
      <w:proofErr w:type="gramEnd"/>
      <w:r w:rsidR="00094A61">
        <w:rPr>
          <w:rFonts w:ascii="Times New Roman" w:eastAsia="Calibri" w:hAnsi="Times New Roman" w:cs="Times New Roman"/>
          <w:sz w:val="24"/>
          <w:szCs w:val="24"/>
          <w:lang w:val="en-GB"/>
        </w:rPr>
        <w:t xml:space="preserve">, </w:t>
      </w:r>
      <w:proofErr w:type="spellStart"/>
      <w:r w:rsidR="00094A61">
        <w:rPr>
          <w:rFonts w:ascii="Times New Roman" w:eastAsia="Calibri" w:hAnsi="Times New Roman" w:cs="Times New Roman"/>
          <w:sz w:val="24"/>
          <w:szCs w:val="24"/>
          <w:lang w:val="en-GB"/>
        </w:rPr>
        <w:t>nu</w:t>
      </w:r>
      <w:r w:rsidR="00CA6FD5">
        <w:rPr>
          <w:rFonts w:ascii="Times New Roman" w:eastAsia="Calibri" w:hAnsi="Times New Roman" w:cs="Times New Roman"/>
          <w:sz w:val="24"/>
          <w:szCs w:val="24"/>
          <w:lang w:val="en-GB"/>
        </w:rPr>
        <w:t>spręsta</w:t>
      </w:r>
      <w:proofErr w:type="spellEnd"/>
      <w:r w:rsidR="00CA6FD5">
        <w:rPr>
          <w:rFonts w:ascii="Times New Roman" w:eastAsia="Calibri" w:hAnsi="Times New Roman" w:cs="Times New Roman"/>
          <w:sz w:val="24"/>
          <w:szCs w:val="24"/>
          <w:lang w:val="en-GB"/>
        </w:rPr>
        <w:t xml:space="preserve"> </w:t>
      </w:r>
      <w:proofErr w:type="spellStart"/>
      <w:r w:rsidR="00313D2E">
        <w:rPr>
          <w:rFonts w:ascii="Times New Roman" w:eastAsia="Calibri" w:hAnsi="Times New Roman" w:cs="Times New Roman"/>
          <w:sz w:val="24"/>
          <w:szCs w:val="24"/>
          <w:lang w:val="en-GB"/>
        </w:rPr>
        <w:t>Pikimą</w:t>
      </w:r>
      <w:proofErr w:type="spellEnd"/>
      <w:r w:rsidR="00313D2E">
        <w:rPr>
          <w:rFonts w:ascii="Times New Roman" w:eastAsia="Calibri" w:hAnsi="Times New Roman" w:cs="Times New Roman"/>
          <w:sz w:val="24"/>
          <w:szCs w:val="24"/>
          <w:lang w:val="en-GB"/>
        </w:rPr>
        <w:t xml:space="preserve"> </w:t>
      </w:r>
      <w:proofErr w:type="spellStart"/>
      <w:r w:rsidR="00313D2E">
        <w:rPr>
          <w:rFonts w:ascii="Times New Roman" w:eastAsia="Calibri" w:hAnsi="Times New Roman" w:cs="Times New Roman"/>
          <w:sz w:val="24"/>
          <w:szCs w:val="24"/>
          <w:lang w:val="en-GB"/>
        </w:rPr>
        <w:t>vykdyti</w:t>
      </w:r>
      <w:proofErr w:type="spellEnd"/>
      <w:r w:rsidR="00094A61">
        <w:rPr>
          <w:rFonts w:ascii="Times New Roman" w:eastAsia="Calibri" w:hAnsi="Times New Roman" w:cs="Times New Roman"/>
          <w:sz w:val="24"/>
          <w:szCs w:val="24"/>
          <w:lang w:val="en-GB"/>
        </w:rPr>
        <w:t xml:space="preserve"> </w:t>
      </w:r>
      <w:r w:rsidR="00094A61" w:rsidRPr="00FB23FC">
        <w:rPr>
          <w:rFonts w:ascii="Times New Roman" w:eastAsia="Times New Roman" w:hAnsi="Times New Roman" w:cs="Times New Roman"/>
          <w:sz w:val="24"/>
          <w:szCs w:val="24"/>
        </w:rPr>
        <w:t xml:space="preserve">neskelbiamų derybų būdu, vadovaujantis Įstatymo 71 straipsnio </w:t>
      </w:r>
      <w:r w:rsidR="00094A61" w:rsidRPr="00FB23FC">
        <w:rPr>
          <w:rFonts w:ascii="Times New Roman" w:eastAsia="Calibri" w:hAnsi="Times New Roman" w:cs="Times New Roman"/>
          <w:sz w:val="24"/>
          <w:szCs w:val="24"/>
        </w:rPr>
        <w:t xml:space="preserve">1 dalies 2 punkto (b) ir (c) papunkčių </w:t>
      </w:r>
      <w:r w:rsidR="00094A61" w:rsidRPr="00FB23FC">
        <w:rPr>
          <w:rFonts w:ascii="Times New Roman" w:eastAsia="Calibri" w:hAnsi="Times New Roman" w:cs="Times New Roman"/>
          <w:sz w:val="24"/>
          <w:szCs w:val="24"/>
        </w:rPr>
        <w:lastRenderedPageBreak/>
        <w:t>nuostatomis</w:t>
      </w:r>
      <w:r w:rsidR="00094A61">
        <w:rPr>
          <w:rFonts w:ascii="Times New Roman" w:eastAsia="Calibri" w:hAnsi="Times New Roman" w:cs="Times New Roman"/>
          <w:sz w:val="24"/>
          <w:szCs w:val="24"/>
        </w:rPr>
        <w:t xml:space="preserve">. Perkančiosios organizacijos Nuolatinė viešųjų pirkimų komisija (toliau – Komisija) </w:t>
      </w:r>
      <w:r w:rsidR="00CA6FD5">
        <w:rPr>
          <w:rFonts w:ascii="Times New Roman" w:eastAsia="Calibri" w:hAnsi="Times New Roman" w:cs="Times New Roman"/>
          <w:sz w:val="24"/>
          <w:szCs w:val="24"/>
        </w:rPr>
        <w:t xml:space="preserve">priėmė sprendimą </w:t>
      </w:r>
      <w:r w:rsidR="00094A61">
        <w:rPr>
          <w:rFonts w:ascii="Times New Roman" w:eastAsia="Calibri" w:hAnsi="Times New Roman" w:cs="Times New Roman"/>
          <w:sz w:val="24"/>
          <w:szCs w:val="24"/>
        </w:rPr>
        <w:t xml:space="preserve">kreiptis į Tarnybą </w:t>
      </w:r>
      <w:r w:rsidR="00FB23FC" w:rsidRPr="00FB23FC">
        <w:rPr>
          <w:rFonts w:ascii="Times New Roman" w:eastAsia="Calibri" w:hAnsi="Times New Roman" w:cs="Times New Roman"/>
          <w:sz w:val="24"/>
          <w:szCs w:val="24"/>
        </w:rPr>
        <w:t>sutikimo dėl tokio pirkimo būdo pasirinkimo</w:t>
      </w:r>
      <w:r w:rsidR="00FB23FC" w:rsidRPr="00FB23FC">
        <w:rPr>
          <w:rFonts w:ascii="Times New Roman" w:eastAsia="Calibri" w:hAnsi="Times New Roman" w:cs="Times New Roman"/>
          <w:sz w:val="24"/>
          <w:szCs w:val="24"/>
          <w:vertAlign w:val="superscript"/>
        </w:rPr>
        <w:footnoteReference w:id="4"/>
      </w:r>
      <w:r w:rsidR="00FB23FC" w:rsidRPr="00FB23FC">
        <w:rPr>
          <w:rFonts w:ascii="Times New Roman" w:eastAsia="Calibri" w:hAnsi="Times New Roman" w:cs="Times New Roman"/>
          <w:sz w:val="24"/>
          <w:szCs w:val="24"/>
        </w:rPr>
        <w:t>.</w:t>
      </w:r>
    </w:p>
    <w:p w:rsidR="00A9444B" w:rsidRDefault="00FB23FC" w:rsidP="00A9444B">
      <w:pPr>
        <w:tabs>
          <w:tab w:val="left" w:pos="1134"/>
        </w:tabs>
        <w:spacing w:after="0" w:line="240" w:lineRule="auto"/>
        <w:jc w:val="both"/>
        <w:rPr>
          <w:rFonts w:ascii="Times New Roman" w:eastAsia="Calibri" w:hAnsi="Times New Roman" w:cs="Times New Roman"/>
          <w:sz w:val="24"/>
          <w:szCs w:val="24"/>
        </w:rPr>
      </w:pPr>
      <w:r w:rsidRPr="00FB23FC">
        <w:rPr>
          <w:rFonts w:ascii="Times New Roman" w:eastAsia="Calibri" w:hAnsi="Times New Roman" w:cs="Times New Roman"/>
          <w:sz w:val="24"/>
          <w:szCs w:val="24"/>
        </w:rPr>
        <w:tab/>
      </w:r>
      <w:r w:rsidR="00094A61">
        <w:rPr>
          <w:rFonts w:ascii="Times New Roman" w:eastAsia="Calibri" w:hAnsi="Times New Roman" w:cs="Times New Roman"/>
          <w:sz w:val="24"/>
          <w:szCs w:val="24"/>
        </w:rPr>
        <w:t xml:space="preserve">Pažymėtina, </w:t>
      </w:r>
      <w:r w:rsidRPr="00FB23FC">
        <w:rPr>
          <w:rFonts w:ascii="Times New Roman" w:eastAsia="Calibri" w:hAnsi="Times New Roman" w:cs="Times New Roman"/>
          <w:sz w:val="24"/>
          <w:szCs w:val="24"/>
        </w:rPr>
        <w:t>kad pirkimo vykdymas neskelbiamų derybų būdu yra Įstatymo išimtis, todėl sąlygos, leidžiančios atlikti tokį pirkimą, turi būti aiškinamos itin siaurai, grindžiant jas akivaizdžiais įrodymais. Vadovaujantis Europos Sąjungos Teisingumo Teismo praktika</w:t>
      </w:r>
      <w:r w:rsidR="006315A3">
        <w:rPr>
          <w:rFonts w:ascii="Times New Roman" w:eastAsia="Calibri" w:hAnsi="Times New Roman" w:cs="Times New Roman"/>
          <w:sz w:val="24"/>
          <w:szCs w:val="24"/>
        </w:rPr>
        <w:t xml:space="preserve"> (toliau – ESTT)</w:t>
      </w:r>
      <w:r w:rsidRPr="00FB23FC">
        <w:rPr>
          <w:rFonts w:ascii="Times New Roman" w:eastAsia="Calibri" w:hAnsi="Times New Roman" w:cs="Times New Roman"/>
          <w:sz w:val="24"/>
          <w:szCs w:val="24"/>
        </w:rPr>
        <w:t>, neskelbiamos derybos prašyme nurodyt</w:t>
      </w:r>
      <w:r w:rsidR="006315A3">
        <w:rPr>
          <w:rFonts w:ascii="Times New Roman" w:eastAsia="Calibri" w:hAnsi="Times New Roman" w:cs="Times New Roman"/>
          <w:sz w:val="24"/>
          <w:szCs w:val="24"/>
        </w:rPr>
        <w:t>ais pagrindais</w:t>
      </w:r>
      <w:r w:rsidRPr="00FB23FC">
        <w:rPr>
          <w:rFonts w:ascii="Times New Roman" w:eastAsia="Calibri" w:hAnsi="Times New Roman" w:cs="Times New Roman"/>
          <w:sz w:val="24"/>
          <w:szCs w:val="24"/>
        </w:rPr>
        <w:t xml:space="preserve"> gali būti vykdomos tik tuo atveju, jei egzistuoja ne tik techninės, meninės ar su išskirtinių teisių apsauga susijusios priežastys, bet kartu turi būti tik vienintelis potencialus tiekėjas, o </w:t>
      </w:r>
      <w:r w:rsidRPr="00FB23FC">
        <w:rPr>
          <w:rFonts w:ascii="Times New Roman" w:eastAsia="Calibri" w:hAnsi="Times New Roman" w:cs="Times New Roman"/>
          <w:iCs/>
          <w:sz w:val="24"/>
          <w:szCs w:val="24"/>
        </w:rPr>
        <w:t>techninės ar meninės priežastys, dėl kurių pirkimo objektą gali pateikti vienintelis tiekėjas,</w:t>
      </w:r>
      <w:r w:rsidRPr="00FB23FC">
        <w:rPr>
          <w:rFonts w:ascii="Times New Roman" w:eastAsia="Calibri" w:hAnsi="Times New Roman" w:cs="Times New Roman"/>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A208AB" w:rsidRDefault="00A9444B" w:rsidP="00A9444B">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15A3">
        <w:rPr>
          <w:rFonts w:ascii="Times New Roman" w:eastAsia="Calibri" w:hAnsi="Times New Roman" w:cs="Times New Roman"/>
          <w:sz w:val="24"/>
          <w:szCs w:val="24"/>
        </w:rPr>
        <w:t>N</w:t>
      </w:r>
      <w:r w:rsidR="006315A3" w:rsidRPr="00FB23FC">
        <w:rPr>
          <w:rFonts w:ascii="Times New Roman" w:eastAsia="Calibri" w:hAnsi="Times New Roman" w:cs="Times New Roman"/>
          <w:sz w:val="24"/>
          <w:szCs w:val="24"/>
        </w:rPr>
        <w:t xml:space="preserve">agrinėjamu atveju </w:t>
      </w:r>
      <w:r>
        <w:rPr>
          <w:rFonts w:ascii="Times New Roman" w:eastAsia="Calibri" w:hAnsi="Times New Roman" w:cs="Times New Roman"/>
          <w:sz w:val="24"/>
          <w:szCs w:val="24"/>
        </w:rPr>
        <w:t>p</w:t>
      </w:r>
      <w:r w:rsidR="006315A3">
        <w:rPr>
          <w:rFonts w:ascii="Times New Roman" w:eastAsia="Calibri" w:hAnsi="Times New Roman" w:cs="Times New Roman"/>
          <w:sz w:val="24"/>
          <w:szCs w:val="24"/>
        </w:rPr>
        <w:t xml:space="preserve">erkančioji organizacija Tarnybai nepateikė jokių </w:t>
      </w:r>
      <w:r w:rsidR="00DD52FC">
        <w:rPr>
          <w:rFonts w:ascii="Times New Roman" w:eastAsia="Calibri" w:hAnsi="Times New Roman" w:cs="Times New Roman"/>
          <w:sz w:val="24"/>
          <w:szCs w:val="24"/>
        </w:rPr>
        <w:t xml:space="preserve">dokumentų, nenurodė argumentų ir </w:t>
      </w:r>
      <w:r w:rsidR="006315A3">
        <w:rPr>
          <w:rFonts w:ascii="Times New Roman" w:eastAsia="Calibri" w:hAnsi="Times New Roman" w:cs="Times New Roman"/>
          <w:sz w:val="24"/>
          <w:szCs w:val="24"/>
        </w:rPr>
        <w:t>nepagrindė, k</w:t>
      </w:r>
      <w:r w:rsidR="00DD52FC">
        <w:rPr>
          <w:rFonts w:ascii="Times New Roman" w:eastAsia="Calibri" w:hAnsi="Times New Roman" w:cs="Times New Roman"/>
          <w:sz w:val="24"/>
          <w:szCs w:val="24"/>
        </w:rPr>
        <w:t xml:space="preserve">ad </w:t>
      </w:r>
      <w:r w:rsidR="006315A3">
        <w:rPr>
          <w:rFonts w:ascii="Times New Roman" w:eastAsia="Calibri" w:hAnsi="Times New Roman" w:cs="Times New Roman"/>
          <w:sz w:val="24"/>
          <w:szCs w:val="24"/>
        </w:rPr>
        <w:t>egzistuoja techninės priežastys</w:t>
      </w:r>
      <w:r w:rsidR="00DD52FC">
        <w:rPr>
          <w:rFonts w:ascii="Times New Roman" w:eastAsia="Calibri" w:hAnsi="Times New Roman" w:cs="Times New Roman"/>
          <w:sz w:val="24"/>
          <w:szCs w:val="24"/>
        </w:rPr>
        <w:t>, dėl kurių papildomas projektavimo paslaugas galėtų suteikti tik konkretus tiekėjas. V</w:t>
      </w:r>
      <w:r w:rsidR="006315A3" w:rsidRPr="00FB23FC">
        <w:rPr>
          <w:rFonts w:ascii="Times New Roman" w:eastAsia="Calibri" w:hAnsi="Times New Roman" w:cs="Times New Roman"/>
          <w:sz w:val="24"/>
          <w:szCs w:val="24"/>
        </w:rPr>
        <w:t xml:space="preserve">adovaujantis ESTT išaiškinimais, techninėmis priežastimis gali būti laikomos tokios priežastys, kaip techninių žinių turėjimas tam tikriems darbams atlikti, tam tikrų įrenginių ar technologijų turėjimas ir pan., </w:t>
      </w:r>
      <w:r w:rsidR="0047517F">
        <w:rPr>
          <w:rFonts w:ascii="Times New Roman" w:eastAsia="Calibri" w:hAnsi="Times New Roman" w:cs="Times New Roman"/>
          <w:sz w:val="24"/>
          <w:szCs w:val="24"/>
        </w:rPr>
        <w:t>o</w:t>
      </w:r>
      <w:r w:rsidR="00DD52FC">
        <w:rPr>
          <w:rFonts w:ascii="Times New Roman" w:eastAsia="Calibri" w:hAnsi="Times New Roman" w:cs="Times New Roman"/>
          <w:sz w:val="24"/>
          <w:szCs w:val="24"/>
        </w:rPr>
        <w:t xml:space="preserve"> tokių priežasčių egzistavim</w:t>
      </w:r>
      <w:r w:rsidR="0047517F">
        <w:rPr>
          <w:rFonts w:ascii="Times New Roman" w:eastAsia="Calibri" w:hAnsi="Times New Roman" w:cs="Times New Roman"/>
          <w:sz w:val="24"/>
          <w:szCs w:val="24"/>
        </w:rPr>
        <w:t xml:space="preserve">as turi būti </w:t>
      </w:r>
      <w:r w:rsidR="00A208AB">
        <w:rPr>
          <w:rFonts w:ascii="Times New Roman" w:eastAsia="Calibri" w:hAnsi="Times New Roman" w:cs="Times New Roman"/>
          <w:sz w:val="24"/>
          <w:szCs w:val="24"/>
        </w:rPr>
        <w:t>pagrįstas</w:t>
      </w:r>
      <w:r w:rsidR="0047517F">
        <w:rPr>
          <w:rFonts w:ascii="Times New Roman" w:eastAsia="Calibri" w:hAnsi="Times New Roman" w:cs="Times New Roman"/>
          <w:sz w:val="24"/>
          <w:szCs w:val="24"/>
        </w:rPr>
        <w:t xml:space="preserve"> akivaizdžiais įrodymais. </w:t>
      </w:r>
      <w:r w:rsidR="00A208AB">
        <w:rPr>
          <w:rFonts w:ascii="Times New Roman" w:eastAsia="Calibri" w:hAnsi="Times New Roman" w:cs="Times New Roman"/>
          <w:sz w:val="24"/>
          <w:szCs w:val="24"/>
        </w:rPr>
        <w:t>Taip pat p</w:t>
      </w:r>
      <w:r w:rsidR="00DD52FC" w:rsidRPr="006315A3">
        <w:rPr>
          <w:rFonts w:ascii="Times New Roman" w:eastAsia="Calibri" w:hAnsi="Times New Roman" w:cs="Times New Roman"/>
          <w:sz w:val="24"/>
          <w:szCs w:val="24"/>
        </w:rPr>
        <w:t xml:space="preserve">erkančioji organizacija Tarnybai nepateikė dokumentų, </w:t>
      </w:r>
      <w:r>
        <w:rPr>
          <w:rFonts w:ascii="Times New Roman" w:eastAsia="Calibri" w:hAnsi="Times New Roman" w:cs="Times New Roman"/>
          <w:sz w:val="24"/>
          <w:szCs w:val="24"/>
        </w:rPr>
        <w:t>patvirtinančių</w:t>
      </w:r>
      <w:r w:rsidR="00DD52FC" w:rsidRPr="006315A3">
        <w:rPr>
          <w:rFonts w:ascii="Times New Roman" w:eastAsia="Calibri" w:hAnsi="Times New Roman" w:cs="Times New Roman"/>
          <w:sz w:val="24"/>
          <w:szCs w:val="24"/>
        </w:rPr>
        <w:t>, kad tiekėjas –</w:t>
      </w:r>
      <w:r w:rsidR="00DD52FC" w:rsidRPr="006315A3">
        <w:rPr>
          <w:rFonts w:ascii="Times New Roman" w:eastAsia="Calibri" w:hAnsi="Times New Roman" w:cs="Times New Roman"/>
          <w:i/>
          <w:iCs/>
          <w:sz w:val="24"/>
          <w:szCs w:val="24"/>
        </w:rPr>
        <w:t xml:space="preserve"> </w:t>
      </w:r>
      <w:r w:rsidR="00DD52FC">
        <w:rPr>
          <w:rFonts w:ascii="Times New Roman" w:eastAsia="Calibri" w:hAnsi="Times New Roman" w:cs="Times New Roman"/>
          <w:sz w:val="24"/>
          <w:szCs w:val="24"/>
        </w:rPr>
        <w:t>UAB „</w:t>
      </w:r>
      <w:proofErr w:type="spellStart"/>
      <w:r w:rsidR="00DD52FC">
        <w:rPr>
          <w:rFonts w:ascii="Times New Roman" w:eastAsia="Calibri" w:hAnsi="Times New Roman" w:cs="Times New Roman"/>
          <w:sz w:val="24"/>
          <w:szCs w:val="24"/>
        </w:rPr>
        <w:t>Atamis</w:t>
      </w:r>
      <w:proofErr w:type="spellEnd"/>
      <w:r w:rsidR="00DD52FC">
        <w:rPr>
          <w:rFonts w:ascii="Times New Roman" w:eastAsia="Calibri" w:hAnsi="Times New Roman" w:cs="Times New Roman"/>
          <w:sz w:val="24"/>
          <w:szCs w:val="24"/>
        </w:rPr>
        <w:t xml:space="preserve">“ </w:t>
      </w:r>
      <w:r w:rsidR="00DD52FC" w:rsidRPr="006315A3">
        <w:rPr>
          <w:rFonts w:ascii="Times New Roman" w:eastAsia="Calibri" w:hAnsi="Times New Roman" w:cs="Times New Roman"/>
          <w:sz w:val="24"/>
          <w:szCs w:val="24"/>
        </w:rPr>
        <w:t>turi išimtines teises</w:t>
      </w:r>
      <w:r w:rsidR="00DD52FC">
        <w:rPr>
          <w:rFonts w:ascii="Times New Roman" w:eastAsia="Calibri" w:hAnsi="Times New Roman" w:cs="Times New Roman"/>
          <w:sz w:val="24"/>
          <w:szCs w:val="24"/>
        </w:rPr>
        <w:t>, įskaitant intelektinės nuosavybės teises</w:t>
      </w:r>
      <w:r w:rsidR="00DD52FC" w:rsidRPr="006315A3">
        <w:rPr>
          <w:rFonts w:ascii="Times New Roman" w:eastAsia="Calibri" w:hAnsi="Times New Roman" w:cs="Times New Roman"/>
          <w:sz w:val="24"/>
          <w:szCs w:val="24"/>
        </w:rPr>
        <w:t xml:space="preserve"> (pvz. patentą, autorių teises ir kt.)</w:t>
      </w:r>
      <w:r w:rsidR="0047517F">
        <w:rPr>
          <w:rFonts w:ascii="Times New Roman" w:eastAsia="Calibri" w:hAnsi="Times New Roman" w:cs="Times New Roman"/>
          <w:sz w:val="24"/>
          <w:szCs w:val="24"/>
        </w:rPr>
        <w:t xml:space="preserve">, dėl ko </w:t>
      </w:r>
      <w:r w:rsidR="00313D2E">
        <w:rPr>
          <w:rFonts w:ascii="Times New Roman" w:eastAsia="Calibri" w:hAnsi="Times New Roman" w:cs="Times New Roman"/>
          <w:sz w:val="24"/>
          <w:szCs w:val="24"/>
        </w:rPr>
        <w:t>P</w:t>
      </w:r>
      <w:r w:rsidR="00DD52FC" w:rsidRPr="006315A3">
        <w:rPr>
          <w:rFonts w:ascii="Times New Roman" w:eastAsia="Calibri" w:hAnsi="Times New Roman" w:cs="Times New Roman"/>
          <w:sz w:val="24"/>
          <w:szCs w:val="24"/>
        </w:rPr>
        <w:t>irkimu siekiamas įsigyti paslaugas gal</w:t>
      </w:r>
      <w:r w:rsidR="0047517F">
        <w:rPr>
          <w:rFonts w:ascii="Times New Roman" w:eastAsia="Calibri" w:hAnsi="Times New Roman" w:cs="Times New Roman"/>
          <w:sz w:val="24"/>
          <w:szCs w:val="24"/>
        </w:rPr>
        <w:t xml:space="preserve">ėtų </w:t>
      </w:r>
      <w:r w:rsidR="00DD52FC" w:rsidRPr="006315A3">
        <w:rPr>
          <w:rFonts w:ascii="Times New Roman" w:eastAsia="Calibri" w:hAnsi="Times New Roman" w:cs="Times New Roman"/>
          <w:sz w:val="24"/>
          <w:szCs w:val="24"/>
        </w:rPr>
        <w:t xml:space="preserve">teikti tik </w:t>
      </w:r>
      <w:r w:rsidR="0047517F">
        <w:rPr>
          <w:rFonts w:ascii="Times New Roman" w:eastAsia="Calibri" w:hAnsi="Times New Roman" w:cs="Times New Roman"/>
          <w:sz w:val="24"/>
          <w:szCs w:val="24"/>
        </w:rPr>
        <w:t>šis tiekėjas</w:t>
      </w:r>
      <w:r w:rsidR="00DD52FC" w:rsidRPr="006315A3">
        <w:rPr>
          <w:rFonts w:ascii="Times New Roman" w:eastAsia="Calibri" w:hAnsi="Times New Roman" w:cs="Times New Roman"/>
          <w:sz w:val="24"/>
          <w:szCs w:val="24"/>
        </w:rPr>
        <w:t xml:space="preserve">. Įvertinus </w:t>
      </w:r>
      <w:r w:rsidR="00DD52FC">
        <w:rPr>
          <w:rFonts w:ascii="Times New Roman" w:eastAsia="Calibri" w:hAnsi="Times New Roman" w:cs="Times New Roman"/>
          <w:sz w:val="24"/>
          <w:szCs w:val="24"/>
        </w:rPr>
        <w:t>pateiktu</w:t>
      </w:r>
      <w:r w:rsidR="0047517F">
        <w:rPr>
          <w:rFonts w:ascii="Times New Roman" w:eastAsia="Calibri" w:hAnsi="Times New Roman" w:cs="Times New Roman"/>
          <w:sz w:val="24"/>
          <w:szCs w:val="24"/>
        </w:rPr>
        <w:t>s</w:t>
      </w:r>
      <w:r w:rsidR="00DD52FC">
        <w:rPr>
          <w:rFonts w:ascii="Times New Roman" w:eastAsia="Calibri" w:hAnsi="Times New Roman" w:cs="Times New Roman"/>
          <w:sz w:val="24"/>
          <w:szCs w:val="24"/>
        </w:rPr>
        <w:t xml:space="preserve"> dokumentus</w:t>
      </w:r>
      <w:r w:rsidR="00DD52FC" w:rsidRPr="006315A3">
        <w:rPr>
          <w:rFonts w:ascii="Times New Roman" w:eastAsia="Calibri" w:hAnsi="Times New Roman" w:cs="Times New Roman"/>
          <w:sz w:val="24"/>
          <w:szCs w:val="24"/>
        </w:rPr>
        <w:t>, nustatyta, kad P</w:t>
      </w:r>
      <w:r w:rsidR="00DD52FC">
        <w:rPr>
          <w:rFonts w:ascii="Times New Roman" w:eastAsia="Calibri" w:hAnsi="Times New Roman" w:cs="Times New Roman"/>
          <w:sz w:val="24"/>
          <w:szCs w:val="24"/>
        </w:rPr>
        <w:t xml:space="preserve">rojektavimo sutartis dar </w:t>
      </w:r>
      <w:r w:rsidR="0047517F">
        <w:rPr>
          <w:rFonts w:ascii="Times New Roman" w:eastAsia="Calibri" w:hAnsi="Times New Roman" w:cs="Times New Roman"/>
          <w:sz w:val="24"/>
          <w:szCs w:val="24"/>
        </w:rPr>
        <w:t>tebevykdoma</w:t>
      </w:r>
      <w:r w:rsidR="00DD52FC">
        <w:rPr>
          <w:rFonts w:ascii="Times New Roman" w:eastAsia="Calibri" w:hAnsi="Times New Roman" w:cs="Times New Roman"/>
          <w:sz w:val="24"/>
          <w:szCs w:val="24"/>
        </w:rPr>
        <w:t>, t. y. tiekėjas nėra įvykd</w:t>
      </w:r>
      <w:r w:rsidR="0047517F">
        <w:rPr>
          <w:rFonts w:ascii="Times New Roman" w:eastAsia="Calibri" w:hAnsi="Times New Roman" w:cs="Times New Roman"/>
          <w:sz w:val="24"/>
          <w:szCs w:val="24"/>
        </w:rPr>
        <w:t>ęs</w:t>
      </w:r>
      <w:r w:rsidR="00DD52FC">
        <w:rPr>
          <w:rFonts w:ascii="Times New Roman" w:eastAsia="Calibri" w:hAnsi="Times New Roman" w:cs="Times New Roman"/>
          <w:sz w:val="24"/>
          <w:szCs w:val="24"/>
        </w:rPr>
        <w:t xml:space="preserve"> savo </w:t>
      </w:r>
      <w:r w:rsidR="0047517F">
        <w:rPr>
          <w:rFonts w:ascii="Times New Roman" w:eastAsia="Calibri" w:hAnsi="Times New Roman" w:cs="Times New Roman"/>
          <w:sz w:val="24"/>
          <w:szCs w:val="24"/>
        </w:rPr>
        <w:t xml:space="preserve">sutartinių </w:t>
      </w:r>
      <w:r w:rsidR="00DD52FC">
        <w:rPr>
          <w:rFonts w:ascii="Times New Roman" w:eastAsia="Calibri" w:hAnsi="Times New Roman" w:cs="Times New Roman"/>
          <w:sz w:val="24"/>
          <w:szCs w:val="24"/>
        </w:rPr>
        <w:t xml:space="preserve">įsipareigojimų </w:t>
      </w:r>
      <w:r w:rsidR="0047517F">
        <w:rPr>
          <w:rFonts w:ascii="Times New Roman" w:eastAsia="Calibri" w:hAnsi="Times New Roman" w:cs="Times New Roman"/>
          <w:sz w:val="24"/>
          <w:szCs w:val="24"/>
        </w:rPr>
        <w:t xml:space="preserve">– </w:t>
      </w:r>
      <w:r w:rsidR="00DD52FC">
        <w:rPr>
          <w:rFonts w:ascii="Times New Roman" w:eastAsia="Calibri" w:hAnsi="Times New Roman" w:cs="Times New Roman"/>
          <w:sz w:val="24"/>
          <w:szCs w:val="24"/>
        </w:rPr>
        <w:t>projekt</w:t>
      </w:r>
      <w:r w:rsidR="00A208AB">
        <w:rPr>
          <w:rFonts w:ascii="Times New Roman" w:eastAsia="Calibri" w:hAnsi="Times New Roman" w:cs="Times New Roman"/>
          <w:sz w:val="24"/>
          <w:szCs w:val="24"/>
        </w:rPr>
        <w:t>as nėra parengtas</w:t>
      </w:r>
      <w:r w:rsidR="00DD52FC">
        <w:rPr>
          <w:rFonts w:ascii="Times New Roman" w:eastAsia="Calibri" w:hAnsi="Times New Roman" w:cs="Times New Roman"/>
          <w:sz w:val="24"/>
          <w:szCs w:val="24"/>
        </w:rPr>
        <w:t xml:space="preserve">, </w:t>
      </w:r>
      <w:r>
        <w:rPr>
          <w:rFonts w:ascii="Times New Roman" w:eastAsia="Calibri" w:hAnsi="Times New Roman" w:cs="Times New Roman"/>
          <w:sz w:val="24"/>
          <w:szCs w:val="24"/>
        </w:rPr>
        <w:t>be to</w:t>
      </w:r>
      <w:r w:rsidR="00DD52FC">
        <w:rPr>
          <w:rFonts w:ascii="Times New Roman" w:eastAsia="Calibri" w:hAnsi="Times New Roman" w:cs="Times New Roman"/>
          <w:sz w:val="24"/>
          <w:szCs w:val="24"/>
        </w:rPr>
        <w:t xml:space="preserve"> Projektavimo sutartyje nustatyta, kad </w:t>
      </w:r>
      <w:r w:rsidR="00A208AB">
        <w:rPr>
          <w:rFonts w:ascii="Times New Roman" w:eastAsia="Calibri" w:hAnsi="Times New Roman" w:cs="Times New Roman"/>
          <w:sz w:val="24"/>
          <w:szCs w:val="24"/>
        </w:rPr>
        <w:t xml:space="preserve">pagal šią sutartį parengto projekto </w:t>
      </w:r>
      <w:r w:rsidR="00A208AB" w:rsidRPr="0047517F">
        <w:rPr>
          <w:rFonts w:ascii="Times New Roman" w:eastAsia="Calibri" w:hAnsi="Times New Roman" w:cs="Times New Roman"/>
          <w:sz w:val="24"/>
          <w:szCs w:val="24"/>
        </w:rPr>
        <w:t>vis</w:t>
      </w:r>
      <w:r w:rsidR="00A208AB">
        <w:rPr>
          <w:rFonts w:ascii="Times New Roman" w:eastAsia="Calibri" w:hAnsi="Times New Roman" w:cs="Times New Roman"/>
          <w:sz w:val="24"/>
          <w:szCs w:val="24"/>
        </w:rPr>
        <w:t>o</w:t>
      </w:r>
      <w:r w:rsidR="00A208AB" w:rsidRPr="0047517F">
        <w:rPr>
          <w:rFonts w:ascii="Times New Roman" w:eastAsia="Calibri" w:hAnsi="Times New Roman" w:cs="Times New Roman"/>
          <w:sz w:val="24"/>
          <w:szCs w:val="24"/>
        </w:rPr>
        <w:t>s autoriaus asmenin</w:t>
      </w:r>
      <w:r w:rsidR="00A208AB">
        <w:rPr>
          <w:rFonts w:ascii="Times New Roman" w:eastAsia="Calibri" w:hAnsi="Times New Roman" w:cs="Times New Roman"/>
          <w:sz w:val="24"/>
          <w:szCs w:val="24"/>
        </w:rPr>
        <w:t>ė</w:t>
      </w:r>
      <w:r w:rsidR="00A208AB" w:rsidRPr="0047517F">
        <w:rPr>
          <w:rFonts w:ascii="Times New Roman" w:eastAsia="Calibri" w:hAnsi="Times New Roman" w:cs="Times New Roman"/>
          <w:sz w:val="24"/>
          <w:szCs w:val="24"/>
        </w:rPr>
        <w:t>s turtin</w:t>
      </w:r>
      <w:r w:rsidR="00A208AB">
        <w:rPr>
          <w:rFonts w:ascii="Times New Roman" w:eastAsia="Calibri" w:hAnsi="Times New Roman" w:cs="Times New Roman"/>
          <w:sz w:val="24"/>
          <w:szCs w:val="24"/>
        </w:rPr>
        <w:t>ė</w:t>
      </w:r>
      <w:r w:rsidR="00A208AB" w:rsidRPr="0047517F">
        <w:rPr>
          <w:rFonts w:ascii="Times New Roman" w:eastAsia="Calibri" w:hAnsi="Times New Roman" w:cs="Times New Roman"/>
          <w:sz w:val="24"/>
          <w:szCs w:val="24"/>
        </w:rPr>
        <w:t>s teis</w:t>
      </w:r>
      <w:r w:rsidR="00A208AB">
        <w:rPr>
          <w:rFonts w:ascii="Times New Roman" w:eastAsia="Calibri" w:hAnsi="Times New Roman" w:cs="Times New Roman"/>
          <w:sz w:val="24"/>
          <w:szCs w:val="24"/>
        </w:rPr>
        <w:t>ė</w:t>
      </w:r>
      <w:r w:rsidR="00A208AB" w:rsidRPr="0047517F">
        <w:rPr>
          <w:rFonts w:ascii="Times New Roman" w:eastAsia="Calibri" w:hAnsi="Times New Roman" w:cs="Times New Roman"/>
          <w:sz w:val="24"/>
          <w:szCs w:val="24"/>
        </w:rPr>
        <w:t>s, numatyt</w:t>
      </w:r>
      <w:r w:rsidR="00A208AB">
        <w:rPr>
          <w:rFonts w:ascii="Times New Roman" w:eastAsia="Calibri" w:hAnsi="Times New Roman" w:cs="Times New Roman"/>
          <w:sz w:val="24"/>
          <w:szCs w:val="24"/>
        </w:rPr>
        <w:t>o</w:t>
      </w:r>
      <w:r w:rsidR="00A208AB" w:rsidRPr="0047517F">
        <w:rPr>
          <w:rFonts w:ascii="Times New Roman" w:eastAsia="Calibri" w:hAnsi="Times New Roman" w:cs="Times New Roman"/>
          <w:sz w:val="24"/>
          <w:szCs w:val="24"/>
        </w:rPr>
        <w:t>s Lietuvos Respublikos autorių teisių ir gretutinių teisių įstatyme,</w:t>
      </w:r>
      <w:r w:rsidR="00A208AB">
        <w:rPr>
          <w:rFonts w:ascii="Times New Roman" w:eastAsia="Calibri" w:hAnsi="Times New Roman" w:cs="Times New Roman"/>
          <w:sz w:val="24"/>
          <w:szCs w:val="24"/>
        </w:rPr>
        <w:t xml:space="preserve"> po paslaugos suteikimo bus perleistos (jas įgys) </w:t>
      </w:r>
      <w:r>
        <w:rPr>
          <w:rFonts w:ascii="Times New Roman" w:eastAsia="Calibri" w:hAnsi="Times New Roman" w:cs="Times New Roman"/>
          <w:sz w:val="24"/>
          <w:szCs w:val="24"/>
        </w:rPr>
        <w:t>p</w:t>
      </w:r>
      <w:r w:rsidR="00A208AB">
        <w:rPr>
          <w:rFonts w:ascii="Times New Roman" w:eastAsia="Calibri" w:hAnsi="Times New Roman" w:cs="Times New Roman"/>
          <w:sz w:val="24"/>
          <w:szCs w:val="24"/>
        </w:rPr>
        <w:t>erkančioji organizacija</w:t>
      </w:r>
      <w:r w:rsidR="00A208AB">
        <w:rPr>
          <w:rStyle w:val="Puslapioinaosnuoroda"/>
          <w:rFonts w:ascii="Times New Roman" w:eastAsia="Calibri" w:hAnsi="Times New Roman" w:cs="Times New Roman"/>
          <w:sz w:val="24"/>
          <w:szCs w:val="24"/>
        </w:rPr>
        <w:footnoteReference w:id="5"/>
      </w:r>
      <w:r w:rsidR="00A208AB">
        <w:rPr>
          <w:rFonts w:ascii="Times New Roman" w:eastAsia="Calibri" w:hAnsi="Times New Roman" w:cs="Times New Roman"/>
          <w:sz w:val="24"/>
          <w:szCs w:val="24"/>
        </w:rPr>
        <w:t>.</w:t>
      </w:r>
    </w:p>
    <w:p w:rsidR="009E5411" w:rsidRDefault="00F06D53" w:rsidP="009E5411">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315A3" w:rsidRPr="006315A3">
        <w:rPr>
          <w:rFonts w:ascii="Times New Roman" w:eastAsia="Calibri" w:hAnsi="Times New Roman" w:cs="Times New Roman"/>
          <w:sz w:val="24"/>
          <w:szCs w:val="24"/>
        </w:rPr>
        <w:t xml:space="preserve">Atsižvelgiant į aukščiau nurodytą, Tarnyba konstatuoja, kad </w:t>
      </w:r>
      <w:r w:rsidR="00A208AB">
        <w:rPr>
          <w:rFonts w:ascii="Times New Roman" w:eastAsia="Calibri" w:hAnsi="Times New Roman" w:cs="Times New Roman"/>
          <w:sz w:val="24"/>
          <w:szCs w:val="24"/>
        </w:rPr>
        <w:t>nagrinėjamu atveju p</w:t>
      </w:r>
      <w:r w:rsidR="006315A3" w:rsidRPr="006315A3">
        <w:rPr>
          <w:rFonts w:ascii="Times New Roman" w:eastAsia="Calibri" w:hAnsi="Times New Roman" w:cs="Times New Roman"/>
          <w:sz w:val="24"/>
          <w:szCs w:val="24"/>
        </w:rPr>
        <w:t>erkančio</w:t>
      </w:r>
      <w:r w:rsidR="00A208AB">
        <w:rPr>
          <w:rFonts w:ascii="Times New Roman" w:eastAsia="Calibri" w:hAnsi="Times New Roman" w:cs="Times New Roman"/>
          <w:sz w:val="24"/>
          <w:szCs w:val="24"/>
        </w:rPr>
        <w:t xml:space="preserve">ji organizacija nepagrindė, kad </w:t>
      </w:r>
      <w:r w:rsidR="009E5411">
        <w:rPr>
          <w:rFonts w:ascii="Times New Roman" w:eastAsia="Calibri" w:hAnsi="Times New Roman" w:cs="Times New Roman"/>
          <w:sz w:val="24"/>
          <w:szCs w:val="24"/>
        </w:rPr>
        <w:t>egzistuoja</w:t>
      </w:r>
      <w:r w:rsidR="006315A3" w:rsidRPr="006315A3">
        <w:rPr>
          <w:rFonts w:ascii="Times New Roman" w:eastAsia="Calibri" w:hAnsi="Times New Roman" w:cs="Times New Roman"/>
          <w:sz w:val="24"/>
          <w:szCs w:val="24"/>
        </w:rPr>
        <w:t xml:space="preserve"> </w:t>
      </w:r>
      <w:r w:rsidR="009E5411" w:rsidRPr="00FB23FC">
        <w:rPr>
          <w:rFonts w:ascii="Times New Roman" w:eastAsia="Times New Roman" w:hAnsi="Times New Roman" w:cs="Times New Roman"/>
          <w:sz w:val="24"/>
          <w:szCs w:val="24"/>
        </w:rPr>
        <w:t xml:space="preserve">Įstatymo 71 straipsnio </w:t>
      </w:r>
      <w:r w:rsidR="009E5411" w:rsidRPr="00FB23FC">
        <w:rPr>
          <w:rFonts w:ascii="Times New Roman" w:eastAsia="Calibri" w:hAnsi="Times New Roman" w:cs="Times New Roman"/>
          <w:sz w:val="24"/>
          <w:szCs w:val="24"/>
        </w:rPr>
        <w:t>1 dalies 2 punkto (b) ir (c) papunkč</w:t>
      </w:r>
      <w:r w:rsidR="009E5411">
        <w:rPr>
          <w:rFonts w:ascii="Times New Roman" w:eastAsia="Calibri" w:hAnsi="Times New Roman" w:cs="Times New Roman"/>
          <w:sz w:val="24"/>
          <w:szCs w:val="24"/>
        </w:rPr>
        <w:t xml:space="preserve">iuose nustatytos priežastys, </w:t>
      </w:r>
      <w:r w:rsidR="006315A3" w:rsidRPr="006315A3">
        <w:rPr>
          <w:rFonts w:ascii="Times New Roman" w:eastAsia="Calibri" w:hAnsi="Times New Roman" w:cs="Times New Roman"/>
          <w:sz w:val="24"/>
          <w:szCs w:val="24"/>
        </w:rPr>
        <w:t xml:space="preserve">dėl kurių </w:t>
      </w:r>
      <w:r w:rsidR="009E5411">
        <w:rPr>
          <w:rFonts w:ascii="Times New Roman" w:eastAsia="Calibri" w:hAnsi="Times New Roman" w:cs="Times New Roman"/>
          <w:sz w:val="24"/>
          <w:szCs w:val="24"/>
        </w:rPr>
        <w:t xml:space="preserve">siekiamas įsigyti paslaugas galėtų suteikti konkretus tiekėjas. </w:t>
      </w:r>
      <w:r w:rsidR="006315A3" w:rsidRPr="006315A3">
        <w:rPr>
          <w:rFonts w:ascii="Times New Roman" w:eastAsia="Times New Roman" w:hAnsi="Times New Roman" w:cs="Times New Roman"/>
          <w:sz w:val="24"/>
          <w:szCs w:val="24"/>
        </w:rPr>
        <w:t xml:space="preserve">Įvertinusi </w:t>
      </w:r>
      <w:r w:rsidR="009E5411">
        <w:rPr>
          <w:rFonts w:ascii="Times New Roman" w:eastAsia="Times New Roman" w:hAnsi="Times New Roman" w:cs="Times New Roman"/>
          <w:sz w:val="24"/>
          <w:szCs w:val="24"/>
        </w:rPr>
        <w:t>nurodytą</w:t>
      </w:r>
      <w:r w:rsidR="006315A3" w:rsidRPr="006315A3">
        <w:rPr>
          <w:rFonts w:ascii="Times New Roman" w:eastAsia="Times New Roman" w:hAnsi="Times New Roman" w:cs="Times New Roman"/>
          <w:sz w:val="24"/>
          <w:szCs w:val="24"/>
        </w:rPr>
        <w:t xml:space="preserve"> ir vadovaudamasi Įstatymo 95 straipsnio 2 dalies 6 punkto nuostatomis, Tarnyba </w:t>
      </w:r>
      <w:r w:rsidR="006315A3" w:rsidRPr="006315A3">
        <w:rPr>
          <w:rFonts w:ascii="Times New Roman" w:eastAsia="Times New Roman" w:hAnsi="Times New Roman" w:cs="Times New Roman"/>
          <w:b/>
          <w:sz w:val="24"/>
          <w:szCs w:val="24"/>
        </w:rPr>
        <w:t>neturi pagrindo sutikti</w:t>
      </w:r>
      <w:r w:rsidR="006315A3" w:rsidRPr="006315A3">
        <w:rPr>
          <w:rFonts w:ascii="Times New Roman" w:eastAsia="Times New Roman" w:hAnsi="Times New Roman" w:cs="Times New Roman"/>
          <w:sz w:val="24"/>
          <w:szCs w:val="24"/>
        </w:rPr>
        <w:t>,</w:t>
      </w:r>
      <w:r w:rsidR="006315A3" w:rsidRPr="006315A3">
        <w:rPr>
          <w:rFonts w:ascii="Times New Roman" w:eastAsia="Times New Roman" w:hAnsi="Times New Roman" w:cs="Times New Roman"/>
          <w:color w:val="000000"/>
          <w:sz w:val="24"/>
          <w:szCs w:val="24"/>
        </w:rPr>
        <w:t xml:space="preserve"> </w:t>
      </w:r>
      <w:r w:rsidR="006315A3" w:rsidRPr="006315A3">
        <w:rPr>
          <w:rFonts w:ascii="Times New Roman" w:eastAsia="Times New Roman" w:hAnsi="Times New Roman" w:cs="Times New Roman"/>
          <w:sz w:val="24"/>
          <w:szCs w:val="24"/>
        </w:rPr>
        <w:t xml:space="preserve">kad </w:t>
      </w:r>
      <w:r w:rsidR="009E5411">
        <w:rPr>
          <w:rFonts w:ascii="Times New Roman" w:eastAsia="Calibri" w:hAnsi="Times New Roman" w:cs="Times New Roman"/>
          <w:sz w:val="24"/>
          <w:szCs w:val="24"/>
        </w:rPr>
        <w:t>Šilutės rajono savivaldybės administracija</w:t>
      </w:r>
      <w:r w:rsidR="009E5411" w:rsidRPr="00FB23FC">
        <w:rPr>
          <w:rFonts w:ascii="Times New Roman" w:eastAsia="Calibri" w:hAnsi="Times New Roman" w:cs="Times New Roman"/>
          <w:sz w:val="24"/>
          <w:szCs w:val="24"/>
        </w:rPr>
        <w:t xml:space="preserve"> </w:t>
      </w:r>
      <w:r w:rsidR="009E5411" w:rsidRPr="005D44DC">
        <w:rPr>
          <w:rFonts w:ascii="Times New Roman" w:eastAsia="Calibri" w:hAnsi="Times New Roman" w:cs="Times New Roman"/>
          <w:i/>
          <w:sz w:val="24"/>
          <w:szCs w:val="24"/>
        </w:rPr>
        <w:t xml:space="preserve">papildomų projektavimo paslaugų </w:t>
      </w:r>
      <w:r w:rsidR="009E5411" w:rsidRPr="00FB23FC">
        <w:rPr>
          <w:rFonts w:ascii="Times New Roman" w:eastAsia="Calibri" w:hAnsi="Times New Roman" w:cs="Times New Roman"/>
          <w:i/>
          <w:sz w:val="24"/>
          <w:szCs w:val="24"/>
        </w:rPr>
        <w:t>pirkim</w:t>
      </w:r>
      <w:r w:rsidR="009E5411">
        <w:rPr>
          <w:rFonts w:ascii="Times New Roman" w:eastAsia="Calibri" w:hAnsi="Times New Roman" w:cs="Times New Roman"/>
          <w:i/>
          <w:sz w:val="24"/>
          <w:szCs w:val="24"/>
        </w:rPr>
        <w:t>ą</w:t>
      </w:r>
      <w:r w:rsidR="009E5411" w:rsidRPr="00FB23FC">
        <w:rPr>
          <w:rFonts w:ascii="Times New Roman" w:eastAsia="Calibri" w:hAnsi="Times New Roman" w:cs="Times New Roman"/>
          <w:sz w:val="24"/>
          <w:szCs w:val="24"/>
        </w:rPr>
        <w:t xml:space="preserve"> vykdyti </w:t>
      </w:r>
      <w:r w:rsidR="009E5411" w:rsidRPr="00FB23FC">
        <w:rPr>
          <w:rFonts w:ascii="Times New Roman" w:eastAsia="Times New Roman" w:hAnsi="Times New Roman" w:cs="Times New Roman"/>
          <w:sz w:val="24"/>
          <w:szCs w:val="24"/>
        </w:rPr>
        <w:t xml:space="preserve">neskelbiamų derybų būdu, vadovaujantis Įstatymo </w:t>
      </w:r>
      <w:r w:rsidR="009E5411">
        <w:rPr>
          <w:rFonts w:ascii="Times New Roman" w:eastAsia="Times New Roman" w:hAnsi="Times New Roman" w:cs="Times New Roman"/>
          <w:sz w:val="24"/>
          <w:szCs w:val="24"/>
        </w:rPr>
        <w:t xml:space="preserve">                  </w:t>
      </w:r>
      <w:r w:rsidR="009E5411" w:rsidRPr="00FB23FC">
        <w:rPr>
          <w:rFonts w:ascii="Times New Roman" w:eastAsia="Times New Roman" w:hAnsi="Times New Roman" w:cs="Times New Roman"/>
          <w:sz w:val="24"/>
          <w:szCs w:val="24"/>
        </w:rPr>
        <w:t xml:space="preserve">71 straipsnio </w:t>
      </w:r>
      <w:r w:rsidR="009E5411" w:rsidRPr="00FB23FC">
        <w:rPr>
          <w:rFonts w:ascii="Times New Roman" w:eastAsia="Calibri" w:hAnsi="Times New Roman" w:cs="Times New Roman"/>
          <w:sz w:val="24"/>
          <w:szCs w:val="24"/>
        </w:rPr>
        <w:t>1 dalies 2 punkto (b) ir (c) papunkčių nuostatomis.</w:t>
      </w:r>
    </w:p>
    <w:p w:rsidR="00A9444B" w:rsidRDefault="009E5411" w:rsidP="00A9444B">
      <w:pPr>
        <w:tabs>
          <w:tab w:val="left" w:pos="1134"/>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Pr="009448BC">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rsidR="00FB23FC" w:rsidRDefault="00A9444B" w:rsidP="009E541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81373" w:rsidRDefault="00F81373" w:rsidP="009E5411">
      <w:pPr>
        <w:tabs>
          <w:tab w:val="left" w:pos="1134"/>
        </w:tabs>
        <w:spacing w:after="0" w:line="240" w:lineRule="auto"/>
        <w:jc w:val="both"/>
        <w:rPr>
          <w:rFonts w:ascii="Times New Roman" w:eastAsia="Calibri" w:hAnsi="Times New Roman" w:cs="Times New Roman"/>
          <w:sz w:val="24"/>
          <w:szCs w:val="24"/>
        </w:rPr>
      </w:pPr>
    </w:p>
    <w:p w:rsidR="00B952E6" w:rsidRPr="00FB23FC" w:rsidRDefault="00B952E6" w:rsidP="009E5411">
      <w:pPr>
        <w:tabs>
          <w:tab w:val="left" w:pos="1134"/>
        </w:tabs>
        <w:spacing w:after="0" w:line="240" w:lineRule="auto"/>
        <w:jc w:val="both"/>
        <w:rPr>
          <w:rFonts w:ascii="Times New Roman" w:eastAsia="Times New Roman" w:hAnsi="Times New Roman" w:cs="Times New Roman"/>
          <w:sz w:val="24"/>
          <w:szCs w:val="24"/>
        </w:rPr>
      </w:pPr>
    </w:p>
    <w:p w:rsidR="00B952E6" w:rsidRDefault="00FB23FC" w:rsidP="00B952E6">
      <w:pPr>
        <w:tabs>
          <w:tab w:val="left" w:pos="1134"/>
        </w:tabs>
        <w:spacing w:after="0" w:line="276" w:lineRule="auto"/>
        <w:jc w:val="both"/>
        <w:rPr>
          <w:rFonts w:ascii="Times New Roman" w:eastAsia="Times New Roman" w:hAnsi="Times New Roman" w:cs="Times New Roman"/>
        </w:rPr>
      </w:pPr>
      <w:r w:rsidRPr="00FB23FC">
        <w:rPr>
          <w:rFonts w:ascii="Times New Roman" w:eastAsia="Times New Roman" w:hAnsi="Times New Roman" w:cs="Times New Roman"/>
          <w:sz w:val="24"/>
          <w:szCs w:val="24"/>
        </w:rPr>
        <w:t>Direktorė</w:t>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r>
      <w:r w:rsidRPr="00FB23FC">
        <w:rPr>
          <w:rFonts w:ascii="Times New Roman" w:eastAsia="Times New Roman" w:hAnsi="Times New Roman" w:cs="Times New Roman"/>
          <w:sz w:val="24"/>
          <w:szCs w:val="24"/>
        </w:rPr>
        <w:tab/>
        <w:t xml:space="preserve">          Diana Vilytė</w:t>
      </w:r>
      <w:r w:rsidR="008734C7" w:rsidRPr="008734C7">
        <w:rPr>
          <w:rFonts w:ascii="Times New Roman" w:eastAsia="Times New Roman" w:hAnsi="Times New Roman" w:cs="Times New Roman"/>
        </w:rPr>
        <w:t xml:space="preserve"> </w:t>
      </w:r>
    </w:p>
    <w:p w:rsidR="00B952E6" w:rsidRDefault="00B952E6" w:rsidP="00B952E6">
      <w:pPr>
        <w:tabs>
          <w:tab w:val="left" w:pos="1134"/>
        </w:tabs>
        <w:spacing w:after="0" w:line="276" w:lineRule="auto"/>
        <w:jc w:val="both"/>
        <w:rPr>
          <w:rFonts w:ascii="Times New Roman" w:eastAsia="Times New Roman" w:hAnsi="Times New Roman" w:cs="Times New Roman"/>
        </w:rPr>
      </w:pPr>
    </w:p>
    <w:p w:rsidR="00B952E6" w:rsidRDefault="00B952E6" w:rsidP="00B952E6">
      <w:pPr>
        <w:tabs>
          <w:tab w:val="left" w:pos="1134"/>
        </w:tabs>
        <w:spacing w:after="0" w:line="276" w:lineRule="auto"/>
        <w:jc w:val="both"/>
        <w:rPr>
          <w:rFonts w:ascii="Times New Roman" w:eastAsia="Times New Roman" w:hAnsi="Times New Roman" w:cs="Times New Roman"/>
        </w:rPr>
      </w:pPr>
    </w:p>
    <w:p w:rsidR="008734C7" w:rsidRPr="008734C7" w:rsidRDefault="008734C7" w:rsidP="00B952E6">
      <w:pPr>
        <w:tabs>
          <w:tab w:val="left" w:pos="1134"/>
        </w:tabs>
        <w:spacing w:after="0" w:line="276" w:lineRule="auto"/>
        <w:jc w:val="both"/>
      </w:pPr>
      <w:bookmarkStart w:id="3" w:name="_GoBack"/>
      <w:bookmarkEnd w:id="3"/>
      <w:r w:rsidRPr="008734C7">
        <w:rPr>
          <w:rFonts w:ascii="Times New Roman" w:eastAsia="Times New Roman" w:hAnsi="Times New Roman" w:cs="Times New Roman"/>
        </w:rPr>
        <w:t xml:space="preserve">Nariūnienė, tel. (8 5) 205 2966, faks. (8 5) 213 6213, el. p. </w:t>
      </w:r>
      <w:proofErr w:type="spellStart"/>
      <w:r w:rsidRPr="008734C7">
        <w:rPr>
          <w:rFonts w:ascii="Times New Roman" w:eastAsia="Times New Roman" w:hAnsi="Times New Roman" w:cs="Times New Roman"/>
        </w:rPr>
        <w:t>Lina.Nariuniene</w:t>
      </w:r>
      <w:proofErr w:type="spellEnd"/>
      <w:r w:rsidRPr="008734C7">
        <w:rPr>
          <w:rFonts w:ascii="Times New Roman" w:eastAsia="Times New Roman" w:hAnsi="Times New Roman" w:cs="Times New Roman"/>
          <w:lang w:val="en-US"/>
        </w:rPr>
        <w:t>@</w:t>
      </w:r>
      <w:proofErr w:type="spellStart"/>
      <w:r w:rsidRPr="008734C7">
        <w:rPr>
          <w:rFonts w:ascii="Times New Roman" w:eastAsia="Times New Roman" w:hAnsi="Times New Roman" w:cs="Times New Roman"/>
          <w:lang w:val="en-US"/>
        </w:rPr>
        <w:t>vpt.lt</w:t>
      </w:r>
      <w:proofErr w:type="spellEnd"/>
    </w:p>
    <w:sectPr w:rsidR="008734C7" w:rsidRPr="008734C7" w:rsidSect="00F81373">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6A8" w:rsidRDefault="005E06A8" w:rsidP="00FB23FC">
      <w:pPr>
        <w:spacing w:after="0" w:line="240" w:lineRule="auto"/>
      </w:pPr>
      <w:r>
        <w:separator/>
      </w:r>
    </w:p>
  </w:endnote>
  <w:endnote w:type="continuationSeparator" w:id="0">
    <w:p w:rsidR="005E06A8" w:rsidRDefault="005E06A8" w:rsidP="00F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4D" w:rsidRDefault="008F5F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B8A" w:rsidRDefault="006F1B8A">
    <w:pPr>
      <w:pStyle w:val="Porat"/>
      <w:jc w:val="center"/>
    </w:pPr>
  </w:p>
  <w:p w:rsidR="00FB23FC" w:rsidRDefault="00FB23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4D" w:rsidRDefault="008F5F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6A8" w:rsidRDefault="005E06A8" w:rsidP="00FB23FC">
      <w:pPr>
        <w:spacing w:after="0" w:line="240" w:lineRule="auto"/>
      </w:pPr>
      <w:r>
        <w:separator/>
      </w:r>
    </w:p>
  </w:footnote>
  <w:footnote w:type="continuationSeparator" w:id="0">
    <w:p w:rsidR="005E06A8" w:rsidRDefault="005E06A8" w:rsidP="00FB23FC">
      <w:pPr>
        <w:spacing w:after="0" w:line="240" w:lineRule="auto"/>
      </w:pPr>
      <w:r>
        <w:continuationSeparator/>
      </w:r>
    </w:p>
  </w:footnote>
  <w:footnote w:id="1">
    <w:p w:rsidR="00C178FE" w:rsidRPr="00A208AB" w:rsidRDefault="00C178FE" w:rsidP="00A208AB">
      <w:pPr>
        <w:pStyle w:val="Puslapioinaostekstas"/>
        <w:jc w:val="both"/>
        <w:rPr>
          <w:rFonts w:ascii="Times New Roman" w:hAnsi="Times New Roman"/>
        </w:rPr>
      </w:pPr>
      <w:r w:rsidRPr="00A208AB">
        <w:rPr>
          <w:rStyle w:val="Puslapioinaosnuoroda"/>
          <w:rFonts w:ascii="Times New Roman" w:hAnsi="Times New Roman"/>
        </w:rPr>
        <w:footnoteRef/>
      </w:r>
      <w:r w:rsidRPr="00A208AB">
        <w:rPr>
          <w:rFonts w:ascii="Times New Roman" w:hAnsi="Times New Roman"/>
        </w:rPr>
        <w:t xml:space="preserve"> 2017 m. spalio 24 d. Kelių direkcijos raštas Nr. (6.6)2-4789 „Dėl prašymo“;</w:t>
      </w:r>
    </w:p>
  </w:footnote>
  <w:footnote w:id="2">
    <w:p w:rsidR="00C178FE" w:rsidRPr="00A208AB" w:rsidRDefault="00C178FE" w:rsidP="00A208AB">
      <w:pPr>
        <w:pStyle w:val="Puslapioinaostekstas"/>
        <w:jc w:val="both"/>
        <w:rPr>
          <w:rFonts w:ascii="Times New Roman" w:hAnsi="Times New Roman"/>
        </w:rPr>
      </w:pPr>
      <w:r w:rsidRPr="00A208AB">
        <w:rPr>
          <w:rStyle w:val="Puslapioinaosnuoroda"/>
          <w:rFonts w:ascii="Times New Roman" w:hAnsi="Times New Roman"/>
        </w:rPr>
        <w:footnoteRef/>
      </w:r>
      <w:r w:rsidRPr="00A208AB">
        <w:rPr>
          <w:rFonts w:ascii="Times New Roman" w:hAnsi="Times New Roman"/>
        </w:rPr>
        <w:t xml:space="preserve"> 2018 m. lapkričio 7 d. bendradarbiavimo sutartis tarp Šilutės rajono savivaldybės administracijos ir Kelių direkcijos;</w:t>
      </w:r>
    </w:p>
  </w:footnote>
  <w:footnote w:id="3">
    <w:p w:rsidR="00827351" w:rsidRPr="00A208AB" w:rsidRDefault="00827351" w:rsidP="00A208AB">
      <w:pPr>
        <w:pStyle w:val="Puslapioinaostekstas"/>
        <w:jc w:val="both"/>
        <w:rPr>
          <w:rFonts w:ascii="Times New Roman" w:hAnsi="Times New Roman"/>
        </w:rPr>
      </w:pPr>
      <w:r w:rsidRPr="00A208AB">
        <w:rPr>
          <w:rStyle w:val="Puslapioinaosnuoroda"/>
          <w:rFonts w:ascii="Times New Roman" w:hAnsi="Times New Roman"/>
        </w:rPr>
        <w:footnoteRef/>
      </w:r>
      <w:r w:rsidRPr="00A208AB">
        <w:rPr>
          <w:rFonts w:ascii="Times New Roman" w:hAnsi="Times New Roman"/>
        </w:rPr>
        <w:t xml:space="preserve"> 2019 m. balandžio 15 d. UAB „</w:t>
      </w:r>
      <w:proofErr w:type="spellStart"/>
      <w:r w:rsidRPr="00A208AB">
        <w:rPr>
          <w:rFonts w:ascii="Times New Roman" w:hAnsi="Times New Roman"/>
        </w:rPr>
        <w:t>Atamis</w:t>
      </w:r>
      <w:proofErr w:type="spellEnd"/>
      <w:r w:rsidRPr="00A208AB">
        <w:rPr>
          <w:rFonts w:ascii="Times New Roman" w:hAnsi="Times New Roman"/>
        </w:rPr>
        <w:t>“ raštas Nr. S-19/521;</w:t>
      </w:r>
    </w:p>
  </w:footnote>
  <w:footnote w:id="4">
    <w:p w:rsidR="00FB23FC" w:rsidRPr="00A208AB" w:rsidRDefault="00FB23FC" w:rsidP="00A208AB">
      <w:pPr>
        <w:pStyle w:val="Puslapioinaostekstas"/>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w:t>
      </w:r>
      <w:r w:rsidRPr="00A208AB">
        <w:rPr>
          <w:rFonts w:ascii="Times New Roman" w:hAnsi="Times New Roman"/>
        </w:rPr>
        <w:t>2019</w:t>
      </w:r>
      <w:r w:rsidR="00094A61" w:rsidRPr="00A208AB">
        <w:rPr>
          <w:rFonts w:ascii="Times New Roman" w:hAnsi="Times New Roman"/>
        </w:rPr>
        <w:t xml:space="preserve"> m. gegužės 13 d. Komisijos </w:t>
      </w:r>
      <w:r w:rsidRPr="00A208AB">
        <w:rPr>
          <w:rFonts w:ascii="Times New Roman" w:hAnsi="Times New Roman"/>
        </w:rPr>
        <w:t>posėdžio protokolas</w:t>
      </w:r>
      <w:r w:rsidR="00094A61" w:rsidRPr="00A208AB">
        <w:rPr>
          <w:rFonts w:ascii="Times New Roman" w:hAnsi="Times New Roman"/>
        </w:rPr>
        <w:t xml:space="preserve"> Nr. 2019/8-1</w:t>
      </w:r>
      <w:r w:rsidR="00A208AB">
        <w:rPr>
          <w:rFonts w:ascii="Times New Roman" w:hAnsi="Times New Roman"/>
        </w:rPr>
        <w:t>;</w:t>
      </w:r>
    </w:p>
  </w:footnote>
  <w:footnote w:id="5">
    <w:p w:rsidR="00A208AB" w:rsidRPr="009E5411" w:rsidRDefault="00A208AB" w:rsidP="00A208AB">
      <w:pPr>
        <w:spacing w:after="0" w:line="240" w:lineRule="auto"/>
        <w:jc w:val="both"/>
        <w:rPr>
          <w:rFonts w:ascii="Times New Roman" w:eastAsia="Calibri" w:hAnsi="Times New Roman" w:cs="Times New Roman"/>
          <w:i/>
          <w:sz w:val="20"/>
          <w:szCs w:val="20"/>
        </w:rPr>
      </w:pPr>
      <w:r w:rsidRPr="00A208AB">
        <w:rPr>
          <w:rStyle w:val="Puslapioinaosnuoroda"/>
          <w:rFonts w:ascii="Times New Roman" w:hAnsi="Times New Roman" w:cs="Times New Roman"/>
          <w:sz w:val="20"/>
          <w:szCs w:val="20"/>
        </w:rPr>
        <w:footnoteRef/>
      </w:r>
      <w:r w:rsidRPr="00A208AB">
        <w:rPr>
          <w:rFonts w:ascii="Times New Roman" w:hAnsi="Times New Roman" w:cs="Times New Roman"/>
          <w:sz w:val="20"/>
          <w:szCs w:val="20"/>
        </w:rPr>
        <w:t xml:space="preserve"> Projektavimo sutarties 11.1 punktas </w:t>
      </w:r>
      <w:r w:rsidRPr="009E5411">
        <w:rPr>
          <w:rFonts w:ascii="Times New Roman" w:eastAsia="Calibri" w:hAnsi="Times New Roman" w:cs="Times New Roman"/>
          <w:i/>
          <w:sz w:val="20"/>
          <w:szCs w:val="20"/>
        </w:rPr>
        <w:t>„Tiekėjas užsakovui kartu su techninio projekto/techninio darbo projekto byla &lt;...&gt; su galutiniu Paslaugų priėmimo-perdavimo aktu, perleidžia &lt;...&gt; visas autoriaus asmenines turtines teises, numatytas Lietuvos Respublikos autorių teisių ir gretutinių teisių įstatyme, į visą projektinę dokumentaciją ir (arba) jos pavienes dalis, suteikiant teisę užsakovui disponuoti kūriniais jo nuožiūra ir (arba) kitaip realizuoti turtines teises, įgytas Pagrindinės sutarties pagrindu &lt;...&gt;. Šiame punkte nurodytų asmeninių turtinių teisių perleidimas užsakovui suteikia pastarajam teisę savo iniciatyva keisti projektinę dokumentaciją ir (arba) kitus su ja susijusius ir tiekėjo parengtus dokumentus be atskiro tiekėjo ir (arba) kūrinių autorių sutikimo, prisiimant atsakomybę“.</w:t>
      </w:r>
    </w:p>
    <w:p w:rsidR="00A208AB" w:rsidRPr="00A208AB" w:rsidRDefault="00A208AB" w:rsidP="00A208AB">
      <w:pPr>
        <w:pStyle w:val="Puslapioinaostekstas"/>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4D" w:rsidRDefault="008F5F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085694"/>
      <w:docPartObj>
        <w:docPartGallery w:val="Page Numbers (Top of Page)"/>
        <w:docPartUnique/>
      </w:docPartObj>
    </w:sdtPr>
    <w:sdtEndPr/>
    <w:sdtContent>
      <w:p w:rsidR="00A63D4E" w:rsidRDefault="006F1B8A">
        <w:pPr>
          <w:pStyle w:val="Antrats"/>
          <w:jc w:val="center"/>
        </w:pPr>
        <w:r>
          <w:rPr>
            <w:b/>
            <w:sz w:val="24"/>
            <w:szCs w:val="24"/>
          </w:rPr>
          <w:tab/>
        </w:r>
        <w:r>
          <w:rPr>
            <w:b/>
            <w:sz w:val="24"/>
            <w:szCs w:val="24"/>
          </w:rPr>
          <w:tab/>
        </w:r>
        <w:r w:rsidRPr="00AE7111">
          <w:rPr>
            <w:b/>
            <w:sz w:val="24"/>
            <w:szCs w:val="24"/>
          </w:rPr>
          <w:t>Originalas siunčiamas nebus</w:t>
        </w:r>
      </w:p>
    </w:sdtContent>
  </w:sdt>
  <w:p w:rsidR="00FB23FC" w:rsidRDefault="00FB23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4D" w:rsidRDefault="008F5F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FC"/>
    <w:rsid w:val="00094A61"/>
    <w:rsid w:val="001B12C9"/>
    <w:rsid w:val="00313D2E"/>
    <w:rsid w:val="003E62C1"/>
    <w:rsid w:val="0045204B"/>
    <w:rsid w:val="0047517F"/>
    <w:rsid w:val="004F41E2"/>
    <w:rsid w:val="005D44DC"/>
    <w:rsid w:val="005E06A8"/>
    <w:rsid w:val="0062172E"/>
    <w:rsid w:val="006315A3"/>
    <w:rsid w:val="006A28A9"/>
    <w:rsid w:val="006F1B8A"/>
    <w:rsid w:val="00783C2C"/>
    <w:rsid w:val="00784B70"/>
    <w:rsid w:val="00827351"/>
    <w:rsid w:val="008734C7"/>
    <w:rsid w:val="008C2FE2"/>
    <w:rsid w:val="008F5F4D"/>
    <w:rsid w:val="00941EB3"/>
    <w:rsid w:val="009E5411"/>
    <w:rsid w:val="00A208AB"/>
    <w:rsid w:val="00A63D4E"/>
    <w:rsid w:val="00A654F3"/>
    <w:rsid w:val="00A72FFA"/>
    <w:rsid w:val="00A9444B"/>
    <w:rsid w:val="00AD2016"/>
    <w:rsid w:val="00B17819"/>
    <w:rsid w:val="00B47E15"/>
    <w:rsid w:val="00B73FC6"/>
    <w:rsid w:val="00B952E6"/>
    <w:rsid w:val="00BB74D4"/>
    <w:rsid w:val="00BC350E"/>
    <w:rsid w:val="00C178FE"/>
    <w:rsid w:val="00CA6FD5"/>
    <w:rsid w:val="00DC4F13"/>
    <w:rsid w:val="00DD52FC"/>
    <w:rsid w:val="00E13AAE"/>
    <w:rsid w:val="00E61E05"/>
    <w:rsid w:val="00F06D53"/>
    <w:rsid w:val="00F81373"/>
    <w:rsid w:val="00FA5651"/>
    <w:rsid w:val="00FB2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6D3FD"/>
  <w15:chartTrackingRefBased/>
  <w15:docId w15:val="{DC001F24-FDDB-4825-850C-68CC0CC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FB23FC"/>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FB23FC"/>
    <w:rPr>
      <w:rFonts w:ascii="Calibri" w:eastAsia="Calibri" w:hAnsi="Calibri" w:cs="Times New Roman"/>
      <w:sz w:val="20"/>
      <w:szCs w:val="20"/>
    </w:rPr>
  </w:style>
  <w:style w:type="character" w:styleId="Puslapioinaosnuoroda">
    <w:name w:val="footnote reference"/>
    <w:basedOn w:val="Numatytasispastraiposriftas"/>
    <w:semiHidden/>
    <w:unhideWhenUsed/>
    <w:rsid w:val="00FB23FC"/>
    <w:rPr>
      <w:vertAlign w:val="superscript"/>
    </w:rPr>
  </w:style>
  <w:style w:type="paragraph" w:styleId="Antrats">
    <w:name w:val="header"/>
    <w:basedOn w:val="prastasis"/>
    <w:link w:val="AntratsDiagrama"/>
    <w:uiPriority w:val="99"/>
    <w:unhideWhenUsed/>
    <w:rsid w:val="00FB23F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23FC"/>
  </w:style>
  <w:style w:type="paragraph" w:styleId="Porat">
    <w:name w:val="footer"/>
    <w:basedOn w:val="prastasis"/>
    <w:link w:val="PoratDiagrama"/>
    <w:uiPriority w:val="99"/>
    <w:unhideWhenUsed/>
    <w:rsid w:val="00FB23F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B23FC"/>
  </w:style>
  <w:style w:type="character" w:styleId="Hipersaitas">
    <w:name w:val="Hyperlink"/>
    <w:basedOn w:val="Numatytasispastraiposriftas"/>
    <w:uiPriority w:val="99"/>
    <w:unhideWhenUsed/>
    <w:rsid w:val="005D44DC"/>
    <w:rPr>
      <w:color w:val="0563C1" w:themeColor="hyperlink"/>
      <w:u w:val="single"/>
    </w:rPr>
  </w:style>
  <w:style w:type="character" w:styleId="Neapdorotaspaminjimas">
    <w:name w:val="Unresolved Mention"/>
    <w:basedOn w:val="Numatytasispastraiposriftas"/>
    <w:uiPriority w:val="99"/>
    <w:semiHidden/>
    <w:unhideWhenUsed/>
    <w:rsid w:val="005D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8304">
      <w:bodyDiv w:val="1"/>
      <w:marLeft w:val="0"/>
      <w:marRight w:val="0"/>
      <w:marTop w:val="0"/>
      <w:marBottom w:val="0"/>
      <w:divBdr>
        <w:top w:val="none" w:sz="0" w:space="0" w:color="auto"/>
        <w:left w:val="none" w:sz="0" w:space="0" w:color="auto"/>
        <w:bottom w:val="none" w:sz="0" w:space="0" w:color="auto"/>
        <w:right w:val="none" w:sz="0" w:space="0" w:color="auto"/>
      </w:divBdr>
    </w:div>
    <w:div w:id="1686905483">
      <w:bodyDiv w:val="1"/>
      <w:marLeft w:val="0"/>
      <w:marRight w:val="0"/>
      <w:marTop w:val="0"/>
      <w:marBottom w:val="0"/>
      <w:divBdr>
        <w:top w:val="none" w:sz="0" w:space="0" w:color="auto"/>
        <w:left w:val="none" w:sz="0" w:space="0" w:color="auto"/>
        <w:bottom w:val="none" w:sz="0" w:space="0" w:color="auto"/>
        <w:right w:val="none" w:sz="0" w:space="0" w:color="auto"/>
      </w:divBdr>
    </w:div>
    <w:div w:id="19128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36F0-5484-4E91-A2EB-8AC6CD94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4033</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18</cp:revision>
  <dcterms:created xsi:type="dcterms:W3CDTF">2019-05-17T06:48:00Z</dcterms:created>
  <dcterms:modified xsi:type="dcterms:W3CDTF">2019-05-20T11:32:00Z</dcterms:modified>
</cp:coreProperties>
</file>