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81" w:rsidRDefault="00A14C68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599395058" r:id="rId9"/>
        </w:object>
      </w:r>
    </w:p>
    <w:p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:rsidR="00E83E81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Akmenės rajono savivaldybės administracija</w:t>
            </w:r>
          </w:p>
          <w:p w:rsidR="00E83E81" w:rsidRPr="00C07CCC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Petravičiaus a. 2</w:t>
            </w:r>
          </w:p>
          <w:p w:rsidR="00E83E81" w:rsidRPr="00303982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85132 Naujoji Akmenė </w:t>
            </w:r>
          </w:p>
          <w:p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akmene.lt</w:t>
            </w:r>
          </w:p>
          <w:p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</w:t>
            </w:r>
          </w:p>
          <w:p w:rsidR="00E83E81" w:rsidRPr="008A38CD" w:rsidRDefault="00D21D10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2018-09-20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E83E81" w:rsidRPr="008A38CD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63" w:type="dxa"/>
          </w:tcPr>
          <w:p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83E81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S-2428(6.10)</w:t>
            </w:r>
          </w:p>
          <w:p w:rsidR="00E83E81" w:rsidRPr="008A38CD" w:rsidRDefault="00D21D10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3S-3747</w:t>
            </w:r>
          </w:p>
          <w:p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:rsidR="000E365F" w:rsidRPr="000B350C" w:rsidRDefault="000E365F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BF" w:rsidRDefault="00267DBF" w:rsidP="00267DB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Akmenės rajono savivaldybės administracijos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sutikti 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DA1F81">
        <w:rPr>
          <w:rFonts w:ascii="Times New Roman" w:eastAsia="Calibri" w:hAnsi="Times New Roman" w:cs="Times New Roman"/>
          <w:i/>
          <w:sz w:val="24"/>
          <w:szCs w:val="24"/>
        </w:rPr>
        <w:t>echninio projekto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„</w:t>
      </w:r>
      <w:r w:rsidR="00EC2359">
        <w:rPr>
          <w:rFonts w:ascii="Times New Roman" w:eastAsia="Calibri" w:hAnsi="Times New Roman" w:cs="Times New Roman"/>
          <w:i/>
          <w:sz w:val="24"/>
          <w:szCs w:val="24"/>
        </w:rPr>
        <w:t>Respublikos g. atkarpos Naujojoje Akmenėje kompleksinis sutvarkymas, įrengiant eismo saugumo priemones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“ korekcijos paslaugų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(toliau – Pirkimas) </w:t>
      </w:r>
      <w:r w:rsidRPr="00BD552A"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p w:rsidR="000109DE" w:rsidRPr="000109DE" w:rsidRDefault="00267DBF" w:rsidP="000109D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E40">
        <w:rPr>
          <w:rFonts w:ascii="Times New Roman" w:eastAsia="Calibri" w:hAnsi="Times New Roman" w:cs="Times New Roman"/>
          <w:sz w:val="24"/>
          <w:szCs w:val="24"/>
        </w:rPr>
        <w:t xml:space="preserve">Perkančioji organizacija prašyme nurodo, kad </w:t>
      </w:r>
      <w:r w:rsidR="00EF3E40" w:rsidRPr="00EF3E40">
        <w:rPr>
          <w:rFonts w:ascii="Times New Roman" w:eastAsia="Calibri" w:hAnsi="Times New Roman" w:cs="Times New Roman"/>
          <w:sz w:val="24"/>
          <w:szCs w:val="24"/>
        </w:rPr>
        <w:t xml:space="preserve">vadovaudamasi 2014-2020 metų Europos Sąjungos fondų investicijų </w:t>
      </w:r>
      <w:r w:rsidR="00EF3E40">
        <w:rPr>
          <w:rFonts w:ascii="Times New Roman" w:eastAsia="Calibri" w:hAnsi="Times New Roman" w:cs="Times New Roman"/>
          <w:sz w:val="24"/>
          <w:szCs w:val="24"/>
        </w:rPr>
        <w:t>veiksmų programos 6 prioriteto „Darnaus transporto ir pagrindinių tinklų infrastruktūros plėtra“ 06.2.1-TID-R-511 priemonės „Vietinių kelių vystymas“ projektų finansavimo sąlygų aprašu Nr. 1</w:t>
      </w:r>
      <w:r w:rsidR="00BD4C36">
        <w:rPr>
          <w:rFonts w:ascii="Times New Roman" w:eastAsia="Calibri" w:hAnsi="Times New Roman" w:cs="Times New Roman"/>
          <w:sz w:val="24"/>
          <w:szCs w:val="24"/>
        </w:rPr>
        <w:t xml:space="preserve"> (toliau – Aprašas)</w:t>
      </w:r>
      <w:r w:rsidR="00EF3E40">
        <w:rPr>
          <w:rFonts w:ascii="Times New Roman" w:eastAsia="Calibri" w:hAnsi="Times New Roman" w:cs="Times New Roman"/>
          <w:sz w:val="24"/>
          <w:szCs w:val="24"/>
        </w:rPr>
        <w:t>, patvirtintu Lietuvos Respublikos susisiekimo ministro įsakymu</w:t>
      </w:r>
      <w:r w:rsidR="00EF3E40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="00BD4C36">
        <w:rPr>
          <w:rFonts w:ascii="Times New Roman" w:eastAsia="Calibri" w:hAnsi="Times New Roman" w:cs="Times New Roman"/>
          <w:sz w:val="24"/>
          <w:szCs w:val="24"/>
        </w:rPr>
        <w:t>, planuoja įgyvendinti projektą „Respublikos g. a</w:t>
      </w:r>
      <w:r w:rsidR="0038591F">
        <w:rPr>
          <w:rFonts w:ascii="Times New Roman" w:eastAsia="Calibri" w:hAnsi="Times New Roman" w:cs="Times New Roman"/>
          <w:sz w:val="24"/>
          <w:szCs w:val="24"/>
        </w:rPr>
        <w:t>tkarpos Naujojoje Akmenėje komp</w:t>
      </w:r>
      <w:r w:rsidR="00BD4C36">
        <w:rPr>
          <w:rFonts w:ascii="Times New Roman" w:eastAsia="Calibri" w:hAnsi="Times New Roman" w:cs="Times New Roman"/>
          <w:sz w:val="24"/>
          <w:szCs w:val="24"/>
        </w:rPr>
        <w:t>leksinis sutvarkymas, įrengiant eismo saugumo priemones“ (toliau –</w:t>
      </w:r>
      <w:r w:rsidR="008E5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C36">
        <w:rPr>
          <w:rFonts w:ascii="Times New Roman" w:eastAsia="Calibri" w:hAnsi="Times New Roman" w:cs="Times New Roman"/>
          <w:sz w:val="24"/>
          <w:szCs w:val="24"/>
        </w:rPr>
        <w:t xml:space="preserve">projektas) ir </w:t>
      </w:r>
      <w:r w:rsidR="00661F93">
        <w:rPr>
          <w:rFonts w:ascii="Times New Roman" w:eastAsia="Calibri" w:hAnsi="Times New Roman" w:cs="Times New Roman"/>
          <w:sz w:val="24"/>
          <w:szCs w:val="24"/>
        </w:rPr>
        <w:t>sieks gauti finansavimą iš Europos Sąjungos struktūri</w:t>
      </w:r>
      <w:r w:rsidR="00BD4C36">
        <w:rPr>
          <w:rFonts w:ascii="Times New Roman" w:eastAsia="Calibri" w:hAnsi="Times New Roman" w:cs="Times New Roman"/>
          <w:sz w:val="24"/>
          <w:szCs w:val="24"/>
        </w:rPr>
        <w:t xml:space="preserve">nių fondų. </w:t>
      </w:r>
      <w:r w:rsidR="0038591F">
        <w:rPr>
          <w:rFonts w:ascii="Times New Roman" w:eastAsia="Calibri" w:hAnsi="Times New Roman" w:cs="Times New Roman"/>
          <w:sz w:val="24"/>
          <w:szCs w:val="24"/>
        </w:rPr>
        <w:t xml:space="preserve">Pagal Apraše nustatytus reikalavimus tinkamos finansuoti veiklos yra dvi: eismo saugos ir aplinkos apsaugos priemonių diegimas vietinės reikšmės keliuose bei vietinės reikšmės kelių </w:t>
      </w:r>
      <w:r w:rsidR="00A62DC6">
        <w:rPr>
          <w:rFonts w:ascii="Times New Roman" w:eastAsia="Calibri" w:hAnsi="Times New Roman" w:cs="Times New Roman"/>
          <w:sz w:val="24"/>
          <w:szCs w:val="24"/>
        </w:rPr>
        <w:t xml:space="preserve">transporto infrastruktūros vystymas, projektu buvo planuojama vykdyti abi veiklas. Nurodoma, kad Šiaulių regiono 2014-2020 metų plėtros plane numatytas galimas maksimalus finansavimas projektui yra labai nedidelis ir siekia tik 22 proc., likusią dalį planavo skirti Perkančioji organizacija. Tačiau 2018 m. pavasarį </w:t>
      </w:r>
      <w:r w:rsidR="00754637">
        <w:rPr>
          <w:rFonts w:ascii="Times New Roman" w:eastAsia="Calibri" w:hAnsi="Times New Roman" w:cs="Times New Roman"/>
          <w:sz w:val="24"/>
          <w:szCs w:val="24"/>
        </w:rPr>
        <w:t xml:space="preserve">buvo </w:t>
      </w:r>
      <w:r w:rsidR="00A62DC6">
        <w:rPr>
          <w:rFonts w:ascii="Times New Roman" w:eastAsia="Calibri" w:hAnsi="Times New Roman" w:cs="Times New Roman"/>
          <w:sz w:val="24"/>
          <w:szCs w:val="24"/>
        </w:rPr>
        <w:t>pradė</w:t>
      </w:r>
      <w:r w:rsidR="003824C1">
        <w:rPr>
          <w:rFonts w:ascii="Times New Roman" w:eastAsia="Calibri" w:hAnsi="Times New Roman" w:cs="Times New Roman"/>
          <w:sz w:val="24"/>
          <w:szCs w:val="24"/>
        </w:rPr>
        <w:t>tas</w:t>
      </w:r>
      <w:r w:rsidR="00A62DC6">
        <w:rPr>
          <w:rFonts w:ascii="Times New Roman" w:eastAsia="Calibri" w:hAnsi="Times New Roman" w:cs="Times New Roman"/>
          <w:sz w:val="24"/>
          <w:szCs w:val="24"/>
        </w:rPr>
        <w:t xml:space="preserve"> įgyvendinti valstybinės reikšmės projekt</w:t>
      </w:r>
      <w:r w:rsidR="003824C1">
        <w:rPr>
          <w:rFonts w:ascii="Times New Roman" w:eastAsia="Calibri" w:hAnsi="Times New Roman" w:cs="Times New Roman"/>
          <w:sz w:val="24"/>
          <w:szCs w:val="24"/>
        </w:rPr>
        <w:t>as</w:t>
      </w:r>
      <w:r w:rsidR="00A62DC6">
        <w:rPr>
          <w:rFonts w:ascii="Times New Roman" w:eastAsia="Calibri" w:hAnsi="Times New Roman" w:cs="Times New Roman"/>
          <w:sz w:val="24"/>
          <w:szCs w:val="24"/>
        </w:rPr>
        <w:t xml:space="preserve"> „Akmenės laisvosios ekonominės zonos infrastruktūros įrengimas ir plėtra“, kurio metu bus statoma nauja medienos apdirbimo gamykla ir Perkančioji organizacija įsipareigojo investuotojui sukurti reikiamą infrastruktūrą</w:t>
      </w:r>
      <w:r w:rsidR="003824C1">
        <w:rPr>
          <w:rFonts w:ascii="Times New Roman" w:eastAsia="Calibri" w:hAnsi="Times New Roman" w:cs="Times New Roman"/>
          <w:sz w:val="24"/>
          <w:szCs w:val="24"/>
        </w:rPr>
        <w:t>, dėl šios priežasties priimtas sprendimas mažinti biudžeto lėšas skirtas visų likusių projektų įgyvendinim</w:t>
      </w:r>
      <w:r w:rsidR="00DA5092">
        <w:rPr>
          <w:rFonts w:ascii="Times New Roman" w:eastAsia="Calibri" w:hAnsi="Times New Roman" w:cs="Times New Roman"/>
          <w:sz w:val="24"/>
          <w:szCs w:val="24"/>
        </w:rPr>
        <w:t>ui</w:t>
      </w:r>
      <w:r w:rsidR="00A62DC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824C1">
        <w:rPr>
          <w:rFonts w:ascii="Times New Roman" w:eastAsia="Calibri" w:hAnsi="Times New Roman" w:cs="Times New Roman"/>
          <w:sz w:val="24"/>
          <w:szCs w:val="24"/>
        </w:rPr>
        <w:t>Atsižvelgiant į tai</w:t>
      </w:r>
      <w:r w:rsidR="008B0BE4">
        <w:rPr>
          <w:rFonts w:ascii="Times New Roman" w:eastAsia="Calibri" w:hAnsi="Times New Roman" w:cs="Times New Roman"/>
          <w:sz w:val="24"/>
          <w:szCs w:val="24"/>
        </w:rPr>
        <w:t>,</w:t>
      </w:r>
      <w:r w:rsidR="00055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092">
        <w:rPr>
          <w:rFonts w:ascii="Times New Roman" w:eastAsia="Calibri" w:hAnsi="Times New Roman" w:cs="Times New Roman"/>
          <w:sz w:val="24"/>
          <w:szCs w:val="24"/>
        </w:rPr>
        <w:t xml:space="preserve">šį </w:t>
      </w:r>
      <w:r w:rsidR="000555F7">
        <w:rPr>
          <w:rFonts w:ascii="Times New Roman" w:eastAsia="Calibri" w:hAnsi="Times New Roman" w:cs="Times New Roman"/>
          <w:sz w:val="24"/>
          <w:szCs w:val="24"/>
        </w:rPr>
        <w:t xml:space="preserve">projektą </w:t>
      </w:r>
      <w:r w:rsidR="003824C1">
        <w:rPr>
          <w:rFonts w:ascii="Times New Roman" w:eastAsia="Calibri" w:hAnsi="Times New Roman" w:cs="Times New Roman"/>
          <w:sz w:val="24"/>
          <w:szCs w:val="24"/>
        </w:rPr>
        <w:t xml:space="preserve">taip pat </w:t>
      </w:r>
      <w:r w:rsidR="000555F7">
        <w:rPr>
          <w:rFonts w:ascii="Times New Roman" w:eastAsia="Calibri" w:hAnsi="Times New Roman" w:cs="Times New Roman"/>
          <w:sz w:val="24"/>
          <w:szCs w:val="24"/>
        </w:rPr>
        <w:t xml:space="preserve">planuojama įgyvendinti palaipsniui, </w:t>
      </w:r>
      <w:r w:rsidR="003824C1">
        <w:rPr>
          <w:rFonts w:ascii="Times New Roman" w:eastAsia="Calibri" w:hAnsi="Times New Roman" w:cs="Times New Roman"/>
          <w:sz w:val="24"/>
          <w:szCs w:val="24"/>
        </w:rPr>
        <w:t xml:space="preserve">t. y. </w:t>
      </w:r>
      <w:r w:rsidR="000555F7">
        <w:rPr>
          <w:rFonts w:ascii="Times New Roman" w:eastAsia="Calibri" w:hAnsi="Times New Roman" w:cs="Times New Roman"/>
          <w:sz w:val="24"/>
          <w:szCs w:val="24"/>
        </w:rPr>
        <w:t xml:space="preserve">techninį projektą suskirstant į tris etapus, kurie bus įgyvendinami pagal </w:t>
      </w:r>
      <w:r w:rsidR="000555F7" w:rsidRPr="000109DE">
        <w:rPr>
          <w:rFonts w:ascii="Times New Roman" w:eastAsia="Calibri" w:hAnsi="Times New Roman" w:cs="Times New Roman"/>
          <w:sz w:val="24"/>
          <w:szCs w:val="24"/>
        </w:rPr>
        <w:t xml:space="preserve">preliminarią sutartį. </w:t>
      </w:r>
      <w:r w:rsidR="000109DE" w:rsidRPr="000109DE">
        <w:rPr>
          <w:rFonts w:ascii="Times New Roman" w:eastAsia="Calibri" w:hAnsi="Times New Roman" w:cs="Times New Roman"/>
          <w:sz w:val="24"/>
          <w:szCs w:val="24"/>
        </w:rPr>
        <w:t>Papildydama</w:t>
      </w:r>
      <w:r w:rsidR="008E5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09DE" w:rsidRPr="000109DE">
        <w:rPr>
          <w:rFonts w:ascii="Times New Roman" w:eastAsia="Calibri" w:hAnsi="Times New Roman" w:cs="Times New Roman"/>
          <w:sz w:val="24"/>
          <w:szCs w:val="24"/>
        </w:rPr>
        <w:t>prašyme nurodytas aplinkybes</w:t>
      </w:r>
      <w:r w:rsidR="003824C1" w:rsidRPr="000109DE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="000109DE" w:rsidRPr="000109DE">
        <w:rPr>
          <w:rFonts w:ascii="Times New Roman" w:eastAsia="Calibri" w:hAnsi="Times New Roman" w:cs="Times New Roman"/>
          <w:sz w:val="24"/>
          <w:szCs w:val="24"/>
        </w:rPr>
        <w:t xml:space="preserve">, Perkančioji organizacija nurodo, kad </w:t>
      </w:r>
      <w:r w:rsidR="000109DE" w:rsidRPr="000109DE">
        <w:rPr>
          <w:rFonts w:ascii="Times New Roman" w:hAnsi="Times New Roman" w:cs="Times New Roman"/>
          <w:sz w:val="24"/>
          <w:szCs w:val="24"/>
        </w:rPr>
        <w:t>I etapą</w:t>
      </w:r>
      <w:r w:rsidR="003824C1">
        <w:rPr>
          <w:rFonts w:ascii="Times New Roman" w:hAnsi="Times New Roman" w:cs="Times New Roman"/>
          <w:sz w:val="24"/>
          <w:szCs w:val="24"/>
        </w:rPr>
        <w:t xml:space="preserve"> </w:t>
      </w:r>
      <w:r w:rsidR="003824C1">
        <w:rPr>
          <w:rFonts w:ascii="Times New Roman" w:hAnsi="Times New Roman" w:cs="Times New Roman"/>
          <w:sz w:val="24"/>
          <w:szCs w:val="24"/>
        </w:rPr>
        <w:lastRenderedPageBreak/>
        <w:t>siekiama</w:t>
      </w:r>
      <w:r w:rsidR="008E5131">
        <w:rPr>
          <w:rFonts w:ascii="Times New Roman" w:hAnsi="Times New Roman" w:cs="Times New Roman"/>
          <w:sz w:val="24"/>
          <w:szCs w:val="24"/>
        </w:rPr>
        <w:t xml:space="preserve"> </w:t>
      </w:r>
      <w:r w:rsidR="000109DE" w:rsidRPr="000109DE">
        <w:rPr>
          <w:rFonts w:ascii="Times New Roman" w:hAnsi="Times New Roman" w:cs="Times New Roman"/>
          <w:sz w:val="24"/>
          <w:szCs w:val="24"/>
        </w:rPr>
        <w:t>įgyvendin</w:t>
      </w:r>
      <w:r w:rsidR="003824C1">
        <w:rPr>
          <w:rFonts w:ascii="Times New Roman" w:hAnsi="Times New Roman" w:cs="Times New Roman"/>
          <w:sz w:val="24"/>
          <w:szCs w:val="24"/>
        </w:rPr>
        <w:t>ti</w:t>
      </w:r>
      <w:r w:rsidR="000109DE" w:rsidRPr="000109DE">
        <w:rPr>
          <w:rFonts w:ascii="Times New Roman" w:hAnsi="Times New Roman" w:cs="Times New Roman"/>
          <w:sz w:val="24"/>
          <w:szCs w:val="24"/>
        </w:rPr>
        <w:t xml:space="preserve"> </w:t>
      </w:r>
      <w:r w:rsidR="00DA5092">
        <w:rPr>
          <w:rFonts w:ascii="Times New Roman" w:hAnsi="Times New Roman" w:cs="Times New Roman"/>
          <w:sz w:val="24"/>
          <w:szCs w:val="24"/>
        </w:rPr>
        <w:t xml:space="preserve">gavus </w:t>
      </w:r>
      <w:r w:rsidR="000109DE" w:rsidRPr="000109DE">
        <w:rPr>
          <w:rFonts w:ascii="Times New Roman" w:hAnsi="Times New Roman" w:cs="Times New Roman"/>
          <w:sz w:val="24"/>
          <w:szCs w:val="24"/>
        </w:rPr>
        <w:t xml:space="preserve">Europos Sąjungos </w:t>
      </w:r>
      <w:r w:rsidR="00DA5092" w:rsidRPr="000109DE">
        <w:rPr>
          <w:rFonts w:ascii="Times New Roman" w:hAnsi="Times New Roman" w:cs="Times New Roman"/>
          <w:sz w:val="24"/>
          <w:szCs w:val="24"/>
        </w:rPr>
        <w:t>finansavim</w:t>
      </w:r>
      <w:r w:rsidR="00DA5092">
        <w:rPr>
          <w:rFonts w:ascii="Times New Roman" w:hAnsi="Times New Roman" w:cs="Times New Roman"/>
          <w:sz w:val="24"/>
          <w:szCs w:val="24"/>
        </w:rPr>
        <w:t>ą</w:t>
      </w:r>
      <w:r w:rsidR="000109DE" w:rsidRPr="000109DE">
        <w:rPr>
          <w:rFonts w:ascii="Times New Roman" w:hAnsi="Times New Roman" w:cs="Times New Roman"/>
          <w:sz w:val="24"/>
          <w:szCs w:val="24"/>
        </w:rPr>
        <w:t xml:space="preserve">, II ir III </w:t>
      </w:r>
      <w:r w:rsidR="00DA5092" w:rsidRPr="000109DE">
        <w:rPr>
          <w:rFonts w:ascii="Times New Roman" w:hAnsi="Times New Roman" w:cs="Times New Roman"/>
          <w:sz w:val="24"/>
          <w:szCs w:val="24"/>
        </w:rPr>
        <w:t>etap</w:t>
      </w:r>
      <w:r w:rsidR="00DA5092">
        <w:rPr>
          <w:rFonts w:ascii="Times New Roman" w:hAnsi="Times New Roman" w:cs="Times New Roman"/>
          <w:sz w:val="24"/>
          <w:szCs w:val="24"/>
        </w:rPr>
        <w:t>ai bus</w:t>
      </w:r>
      <w:r w:rsidR="00DA5092" w:rsidRPr="000109DE">
        <w:rPr>
          <w:rFonts w:ascii="Times New Roman" w:hAnsi="Times New Roman" w:cs="Times New Roman"/>
          <w:sz w:val="24"/>
          <w:szCs w:val="24"/>
        </w:rPr>
        <w:t xml:space="preserve"> </w:t>
      </w:r>
      <w:r w:rsidR="000109DE" w:rsidRPr="000109DE">
        <w:rPr>
          <w:rFonts w:ascii="Times New Roman" w:hAnsi="Times New Roman" w:cs="Times New Roman"/>
          <w:sz w:val="24"/>
          <w:szCs w:val="24"/>
        </w:rPr>
        <w:t>įgyvendin</w:t>
      </w:r>
      <w:r w:rsidR="00DA5092">
        <w:rPr>
          <w:rFonts w:ascii="Times New Roman" w:hAnsi="Times New Roman" w:cs="Times New Roman"/>
          <w:sz w:val="24"/>
          <w:szCs w:val="24"/>
        </w:rPr>
        <w:t>ami</w:t>
      </w:r>
      <w:r w:rsidR="000109DE" w:rsidRPr="000109DE">
        <w:rPr>
          <w:rFonts w:ascii="Times New Roman" w:hAnsi="Times New Roman" w:cs="Times New Roman"/>
          <w:sz w:val="24"/>
          <w:szCs w:val="24"/>
        </w:rPr>
        <w:t xml:space="preserve"> savo lėšomis.</w:t>
      </w:r>
    </w:p>
    <w:p w:rsidR="006F4100" w:rsidRDefault="000555F7" w:rsidP="00795C8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Nustatyta, kad Perkančioji organizacija ir UAB „Plėtros partneriai“ (kartu su partneriu UAB „Urban Line“</w:t>
      </w:r>
      <w:r w:rsidR="00D871EC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>
        <w:rPr>
          <w:rFonts w:ascii="Times New Roman" w:eastAsia="Calibri" w:hAnsi="Times New Roman" w:cs="Times New Roman"/>
          <w:sz w:val="24"/>
          <w:szCs w:val="24"/>
        </w:rPr>
        <w:t>) 2017 m. sausio 31 d. pasirašė Pagrindinę sutartį Nr. CPO94838/SS-21</w:t>
      </w:r>
      <w:r w:rsidR="00DA5092">
        <w:rPr>
          <w:rFonts w:ascii="Times New Roman" w:eastAsia="Calibri" w:hAnsi="Times New Roman" w:cs="Times New Roman"/>
          <w:sz w:val="24"/>
          <w:szCs w:val="24"/>
        </w:rPr>
        <w:t xml:space="preserve"> (toliau – Sutartis)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 statinio Naujosios Akmenės Respublikos g. atkarpos rekonstravimo projektinių pasiūlymų, projektavimo užduoties, techninio projekto parengimo bei statinio projekto vykdymo priežiūros paslaugų teikimo</w:t>
      </w:r>
      <w:r w:rsidR="00DA5092">
        <w:rPr>
          <w:rFonts w:ascii="Times New Roman" w:eastAsia="Calibri" w:hAnsi="Times New Roman" w:cs="Times New Roman"/>
          <w:sz w:val="24"/>
          <w:szCs w:val="24"/>
        </w:rPr>
        <w:t>, kurios pagrindu ir buvo parengtas projektas.</w:t>
      </w:r>
      <w:r w:rsidR="008E5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1EC">
        <w:rPr>
          <w:rFonts w:ascii="Times New Roman" w:eastAsia="Calibri" w:hAnsi="Times New Roman" w:cs="Times New Roman"/>
          <w:sz w:val="24"/>
          <w:szCs w:val="24"/>
        </w:rPr>
        <w:t xml:space="preserve">Jungtinės veiklos sutarties 3.1.3.2. punkte nustatyta, kad UAB „Urban Line“ </w:t>
      </w:r>
      <w:r w:rsidR="006F4100">
        <w:rPr>
          <w:rFonts w:ascii="Times New Roman" w:eastAsia="Calibri" w:hAnsi="Times New Roman" w:cs="Times New Roman"/>
          <w:sz w:val="24"/>
          <w:szCs w:val="24"/>
        </w:rPr>
        <w:t>(toliau –</w:t>
      </w:r>
      <w:r w:rsidR="008E5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100">
        <w:rPr>
          <w:rFonts w:ascii="Times New Roman" w:eastAsia="Calibri" w:hAnsi="Times New Roman" w:cs="Times New Roman"/>
          <w:sz w:val="24"/>
          <w:szCs w:val="24"/>
        </w:rPr>
        <w:t xml:space="preserve">Projektuotojas) </w:t>
      </w:r>
      <w:r w:rsidR="00D871EC">
        <w:rPr>
          <w:rFonts w:ascii="Times New Roman" w:eastAsia="Calibri" w:hAnsi="Times New Roman" w:cs="Times New Roman"/>
          <w:sz w:val="24"/>
          <w:szCs w:val="24"/>
        </w:rPr>
        <w:t xml:space="preserve">atlieka pirkimo dokumentuose numatytas paslaugas, kai pirkimo dokumentuose numatytos inžinerinių statinių (susisiekimo komunikacijų, inžinerinių tinklų, kitų statinių) projektavimo paslaugos. </w:t>
      </w:r>
    </w:p>
    <w:p w:rsidR="00267DBF" w:rsidRDefault="00267DBF" w:rsidP="00795C8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FBF">
        <w:rPr>
          <w:rFonts w:ascii="Times New Roman" w:hAnsi="Times New Roman" w:cs="Times New Roman"/>
          <w:sz w:val="24"/>
          <w:szCs w:val="24"/>
        </w:rPr>
        <w:t>P</w:t>
      </w:r>
      <w:r w:rsidR="00795C88">
        <w:rPr>
          <w:rFonts w:ascii="Times New Roman" w:hAnsi="Times New Roman" w:cs="Times New Roman"/>
          <w:sz w:val="24"/>
          <w:szCs w:val="24"/>
        </w:rPr>
        <w:t xml:space="preserve">erkančioji organizacija nurodo, kad </w:t>
      </w:r>
      <w:r>
        <w:rPr>
          <w:rFonts w:ascii="Times New Roman" w:hAnsi="Times New Roman" w:cs="Times New Roman"/>
          <w:sz w:val="24"/>
          <w:szCs w:val="24"/>
        </w:rPr>
        <w:t xml:space="preserve">Lietuvos Respublikos aplinkos ministro 2016 m. lapkričio 7 d. įsakymu Nr. D1-738 patvirtinto </w:t>
      </w:r>
      <w:r w:rsidRPr="00776FBF">
        <w:rPr>
          <w:rFonts w:ascii="Times New Roman" w:hAnsi="Times New Roman" w:cs="Times New Roman"/>
          <w:sz w:val="24"/>
          <w:szCs w:val="24"/>
        </w:rPr>
        <w:t>Statybos techninio reglamento STR 1.04.04:2017 „Statinio projektavimas, projekto ekspertizė“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6FBF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 xml:space="preserve">e nurodyta, kad </w:t>
      </w:r>
      <w:r w:rsidRPr="00776FBF">
        <w:rPr>
          <w:rFonts w:ascii="Times New Roman" w:hAnsi="Times New Roman" w:cs="Times New Roman"/>
          <w:sz w:val="24"/>
          <w:szCs w:val="24"/>
        </w:rPr>
        <w:t>„&lt;...&gt; Projektuotojas turi savo parengto projekto autorines teises &lt;...&gt;“, o 42 punkte nustatyta,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FBF">
        <w:rPr>
          <w:rFonts w:ascii="Times New Roman" w:hAnsi="Times New Roman" w:cs="Times New Roman"/>
          <w:sz w:val="24"/>
          <w:szCs w:val="24"/>
        </w:rPr>
        <w:t>„&lt;...&gt; Projekto keitimus ir (ar) papildymus atlieka projektą parengęs projektuotojas, parengiant naujos laidos projekto sprendinių dokumentą (-</w:t>
      </w:r>
      <w:proofErr w:type="spellStart"/>
      <w:r w:rsidRPr="00776FB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776FBF">
        <w:rPr>
          <w:rFonts w:ascii="Times New Roman" w:hAnsi="Times New Roman" w:cs="Times New Roman"/>
          <w:sz w:val="24"/>
          <w:szCs w:val="24"/>
        </w:rPr>
        <w:t>)“</w:t>
      </w:r>
      <w:r w:rsidR="000E365F">
        <w:rPr>
          <w:rFonts w:ascii="Times New Roman" w:hAnsi="Times New Roman" w:cs="Times New Roman"/>
          <w:sz w:val="24"/>
          <w:szCs w:val="24"/>
        </w:rPr>
        <w:t xml:space="preserve">. </w:t>
      </w:r>
      <w:r w:rsidR="00795C88" w:rsidRPr="00795C88">
        <w:rPr>
          <w:rFonts w:ascii="Times New Roman" w:hAnsi="Times New Roman" w:cs="Times New Roman"/>
          <w:sz w:val="24"/>
          <w:szCs w:val="24"/>
        </w:rPr>
        <w:t>Projektuotojas Perkančiajai organizacijai patvirtino</w:t>
      </w:r>
      <w:r w:rsidR="00795C88"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 w:rsidR="00795C88" w:rsidRPr="00795C88">
        <w:rPr>
          <w:rFonts w:ascii="Times New Roman" w:hAnsi="Times New Roman" w:cs="Times New Roman"/>
          <w:sz w:val="24"/>
          <w:szCs w:val="24"/>
        </w:rPr>
        <w:t>, kad kitiems tiekėjams savo autorinių teisių ir prievolių, susijusių su projektu, neperleidžia</w:t>
      </w:r>
      <w:r w:rsidR="00795C88">
        <w:rPr>
          <w:rFonts w:ascii="Times New Roman" w:hAnsi="Times New Roman" w:cs="Times New Roman"/>
          <w:sz w:val="24"/>
          <w:szCs w:val="24"/>
        </w:rPr>
        <w:t xml:space="preserve"> ir sutinka projektą išskirti į tris etapus (I etapas – žiedinės sankryžos įrengimas, II – Respublikos g. atkarpa nuo savivaldybės iki žiedo ir III – likusi Respublikos gatvės atkarpa). </w:t>
      </w:r>
      <w:r w:rsidR="000E365F">
        <w:rPr>
          <w:rFonts w:ascii="Times New Roman" w:hAnsi="Times New Roman" w:cs="Times New Roman"/>
          <w:sz w:val="24"/>
          <w:szCs w:val="24"/>
        </w:rPr>
        <w:t>Atsižvelgiant į tai, kad P</w:t>
      </w:r>
      <w:r>
        <w:rPr>
          <w:rFonts w:ascii="Times New Roman" w:hAnsi="Times New Roman" w:cs="Times New Roman"/>
          <w:sz w:val="24"/>
          <w:szCs w:val="24"/>
        </w:rPr>
        <w:t>rojektuotojas savo autorini</w:t>
      </w:r>
      <w:r w:rsidR="000E365F">
        <w:rPr>
          <w:rFonts w:ascii="Times New Roman" w:hAnsi="Times New Roman" w:cs="Times New Roman"/>
          <w:sz w:val="24"/>
          <w:szCs w:val="24"/>
        </w:rPr>
        <w:t>ų teisių</w:t>
      </w:r>
      <w:r w:rsidR="00A30A6D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A6D">
        <w:rPr>
          <w:rFonts w:ascii="Times New Roman" w:hAnsi="Times New Roman" w:cs="Times New Roman"/>
          <w:sz w:val="24"/>
          <w:szCs w:val="24"/>
        </w:rPr>
        <w:t>projektą</w:t>
      </w:r>
      <w:r>
        <w:rPr>
          <w:rFonts w:ascii="Times New Roman" w:hAnsi="Times New Roman" w:cs="Times New Roman"/>
          <w:sz w:val="24"/>
          <w:szCs w:val="24"/>
        </w:rPr>
        <w:t xml:space="preserve"> niekam neperleidžia</w:t>
      </w:r>
      <w:r w:rsidRPr="0048076F">
        <w:rPr>
          <w:rFonts w:ascii="Times New Roman" w:hAnsi="Times New Roman" w:cs="Times New Roman"/>
          <w:sz w:val="24"/>
          <w:szCs w:val="24"/>
        </w:rPr>
        <w:t>, to</w:t>
      </w:r>
      <w:r>
        <w:rPr>
          <w:rFonts w:ascii="Times New Roman" w:hAnsi="Times New Roman" w:cs="Times New Roman"/>
          <w:sz w:val="24"/>
          <w:szCs w:val="24"/>
        </w:rPr>
        <w:t xml:space="preserve">dėl nagrinėjamu atveju </w:t>
      </w:r>
      <w:r w:rsidRPr="0048076F">
        <w:rPr>
          <w:rFonts w:ascii="Times New Roman" w:hAnsi="Times New Roman" w:cs="Times New Roman"/>
          <w:sz w:val="24"/>
          <w:szCs w:val="24"/>
        </w:rPr>
        <w:t xml:space="preserve">projekto korekcijos </w:t>
      </w:r>
      <w:r>
        <w:rPr>
          <w:rFonts w:ascii="Times New Roman" w:hAnsi="Times New Roman" w:cs="Times New Roman"/>
          <w:sz w:val="24"/>
          <w:szCs w:val="24"/>
        </w:rPr>
        <w:t xml:space="preserve">paslaugas </w:t>
      </w:r>
      <w:r w:rsidRPr="0048076F">
        <w:rPr>
          <w:rFonts w:ascii="Times New Roman" w:hAnsi="Times New Roman" w:cs="Times New Roman"/>
          <w:sz w:val="24"/>
          <w:szCs w:val="24"/>
        </w:rPr>
        <w:t>gali suteikti tik konkretus tiekėjas – UAB „</w:t>
      </w:r>
      <w:r w:rsidR="000E365F">
        <w:rPr>
          <w:rFonts w:ascii="Times New Roman" w:hAnsi="Times New Roman" w:cs="Times New Roman"/>
          <w:sz w:val="24"/>
          <w:szCs w:val="24"/>
        </w:rPr>
        <w:t>Urban Line</w:t>
      </w:r>
      <w:r w:rsidRPr="0048076F">
        <w:rPr>
          <w:rFonts w:ascii="Times New Roman" w:hAnsi="Times New Roman" w:cs="Times New Roman"/>
          <w:sz w:val="24"/>
          <w:szCs w:val="24"/>
        </w:rPr>
        <w:t xml:space="preserve">“, o tai atitinka neskelbiamų derybų pagrindą, nurodytą Įstatymo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48076F">
        <w:rPr>
          <w:rFonts w:ascii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076F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>o (c) papunktyje</w:t>
      </w:r>
      <w:r w:rsidR="00795C88">
        <w:rPr>
          <w:rFonts w:ascii="Times New Roman" w:hAnsi="Times New Roman" w:cs="Times New Roman"/>
          <w:sz w:val="24"/>
          <w:szCs w:val="24"/>
        </w:rPr>
        <w:t xml:space="preserve">, Perkančiosios organizacijos viešojo pirkimo komisija priėmė sprendimą Pirkimą </w:t>
      </w:r>
      <w:r w:rsidR="003C68F0">
        <w:rPr>
          <w:rFonts w:ascii="Times New Roman" w:hAnsi="Times New Roman" w:cs="Times New Roman"/>
          <w:sz w:val="24"/>
          <w:szCs w:val="24"/>
        </w:rPr>
        <w:t xml:space="preserve">vykdyti </w:t>
      </w:r>
      <w:r w:rsidR="00795C88">
        <w:rPr>
          <w:rFonts w:ascii="Times New Roman" w:hAnsi="Times New Roman" w:cs="Times New Roman"/>
          <w:sz w:val="24"/>
          <w:szCs w:val="24"/>
        </w:rPr>
        <w:t>neskelbiamų derybų būdu ir kreiptis į Tarnybą sutikimo</w:t>
      </w:r>
      <w:r w:rsidR="00795C88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  <w:r w:rsidR="008E5131">
        <w:rPr>
          <w:rFonts w:ascii="Times New Roman" w:hAnsi="Times New Roman" w:cs="Times New Roman"/>
          <w:sz w:val="24"/>
          <w:szCs w:val="24"/>
        </w:rPr>
        <w:t xml:space="preserve"> </w:t>
      </w:r>
      <w:r w:rsidR="00795C88" w:rsidRPr="00795C88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795C88">
        <w:rPr>
          <w:rFonts w:ascii="Times New Roman" w:hAnsi="Times New Roman" w:cs="Times New Roman"/>
          <w:sz w:val="24"/>
          <w:szCs w:val="24"/>
        </w:rPr>
        <w:t>pažymi</w:t>
      </w:r>
      <w:r w:rsidR="00795C88" w:rsidRPr="00795C88">
        <w:rPr>
          <w:rFonts w:ascii="Times New Roman" w:hAnsi="Times New Roman" w:cs="Times New Roman"/>
          <w:sz w:val="24"/>
          <w:szCs w:val="24"/>
        </w:rPr>
        <w:t xml:space="preserve">, kad užsitikrino projekto korekcijos finansavimą, </w:t>
      </w:r>
      <w:r w:rsidR="00795C88">
        <w:rPr>
          <w:rFonts w:ascii="Times New Roman" w:hAnsi="Times New Roman" w:cs="Times New Roman"/>
          <w:sz w:val="24"/>
          <w:szCs w:val="24"/>
        </w:rPr>
        <w:t xml:space="preserve">o </w:t>
      </w:r>
      <w:r w:rsidR="00795C88" w:rsidRPr="00795C88">
        <w:rPr>
          <w:rFonts w:ascii="Times New Roman" w:hAnsi="Times New Roman" w:cs="Times New Roman"/>
          <w:sz w:val="24"/>
          <w:szCs w:val="24"/>
        </w:rPr>
        <w:t xml:space="preserve">planuojamos sudaryti sutarties vertė yra 4 356 Eur. </w:t>
      </w:r>
    </w:p>
    <w:p w:rsidR="00267DBF" w:rsidRPr="009844EB" w:rsidRDefault="00267DBF" w:rsidP="00267DB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</w:t>
      </w:r>
      <w:r w:rsidR="000E365F">
        <w:rPr>
          <w:rFonts w:ascii="Times New Roman" w:eastAsia="Calibri" w:hAnsi="Times New Roman" w:cs="Times New Roman"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65F">
        <w:rPr>
          <w:rFonts w:ascii="Times New Roman" w:eastAsia="Calibri" w:hAnsi="Times New Roman" w:cs="Times New Roman"/>
          <w:sz w:val="24"/>
          <w:szCs w:val="24"/>
        </w:rPr>
        <w:t>įtvirtinta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:rsidR="00267DBF" w:rsidRDefault="00267DBF" w:rsidP="00267D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šiuo Pirkimu siekiama įsigyti </w:t>
      </w:r>
      <w:r w:rsidR="000E365F">
        <w:rPr>
          <w:rFonts w:ascii="Times New Roman" w:eastAsia="Calibri" w:hAnsi="Times New Roman" w:cs="Times New Roman"/>
          <w:sz w:val="24"/>
          <w:szCs w:val="24"/>
          <w:lang w:eastAsia="lt-LT"/>
        </w:rPr>
        <w:t>Projektuotojo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parengto </w:t>
      </w:r>
      <w:r w:rsidRPr="00836106">
        <w:rPr>
          <w:rFonts w:ascii="Times New Roman" w:eastAsia="Calibri" w:hAnsi="Times New Roman" w:cs="Times New Roman"/>
          <w:sz w:val="24"/>
          <w:szCs w:val="24"/>
        </w:rPr>
        <w:t xml:space="preserve">projekto </w:t>
      </w:r>
      <w:r w:rsidR="000E365F">
        <w:rPr>
          <w:rFonts w:ascii="Times New Roman" w:eastAsia="Calibri" w:hAnsi="Times New Roman" w:cs="Times New Roman"/>
          <w:sz w:val="24"/>
          <w:szCs w:val="24"/>
        </w:rPr>
        <w:t>korekcijos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paslaugas.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siekiamas įsigyti paslaugas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</w:t>
      </w:r>
      <w:r w:rsidR="000E365F">
        <w:rPr>
          <w:rFonts w:ascii="Times New Roman" w:eastAsia="Calibri" w:hAnsi="Times New Roman" w:cs="Times New Roman"/>
          <w:sz w:val="24"/>
          <w:szCs w:val="24"/>
        </w:rPr>
        <w:t>Projektuotojas</w:t>
      </w:r>
      <w:r>
        <w:rPr>
          <w:rFonts w:ascii="Times New Roman" w:eastAsia="Calibri" w:hAnsi="Times New Roman" w:cs="Times New Roman"/>
          <w:sz w:val="24"/>
          <w:szCs w:val="24"/>
        </w:rPr>
        <w:t>, kuris yra projekto rengėjas ir jam priklauso parengto projekto 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Akmenės </w:t>
      </w:r>
      <w:r>
        <w:rPr>
          <w:rFonts w:ascii="Times New Roman" w:eastAsia="Calibri" w:hAnsi="Times New Roman" w:cs="Times New Roman"/>
          <w:sz w:val="24"/>
          <w:szCs w:val="24"/>
        </w:rPr>
        <w:t>rajono savivaldybės administracija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r w:rsidR="000E365F">
        <w:rPr>
          <w:rFonts w:ascii="Times New Roman" w:eastAsia="Times New Roman" w:hAnsi="Times New Roman" w:cs="Times New Roman"/>
          <w:sz w:val="24"/>
          <w:szCs w:val="24"/>
        </w:rPr>
        <w:t>Urban Line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267DBF" w:rsidRPr="008E1231" w:rsidRDefault="00267DBF" w:rsidP="00267DB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E83E81" w:rsidRDefault="00E83E81" w:rsidP="00E83E8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:rsidR="00E83E81" w:rsidRPr="008E1231" w:rsidRDefault="00E83E81" w:rsidP="00E83E81">
      <w:pPr>
        <w:spacing w:after="0"/>
        <w:ind w:right="14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:rsidTr="00A41298">
        <w:tc>
          <w:tcPr>
            <w:tcW w:w="9639" w:type="dxa"/>
          </w:tcPr>
          <w:p w:rsidR="00E83E81" w:rsidRPr="000B350C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E83E81" w:rsidRPr="000B350C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E81" w:rsidRPr="000B350C" w:rsidTr="00A41298">
        <w:tc>
          <w:tcPr>
            <w:tcW w:w="9639" w:type="dxa"/>
          </w:tcPr>
          <w:p w:rsidR="00E83E81" w:rsidRDefault="00E83E81" w:rsidP="00A4129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E81" w:rsidRDefault="00E83E8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14B" w:rsidRPr="0000795D" w:rsidRDefault="0010614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10614B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68" w:rsidRDefault="00A14C68">
      <w:pPr>
        <w:spacing w:after="0" w:line="240" w:lineRule="auto"/>
      </w:pPr>
      <w:r>
        <w:separator/>
      </w:r>
    </w:p>
  </w:endnote>
  <w:endnote w:type="continuationSeparator" w:id="0">
    <w:p w:rsidR="00A14C68" w:rsidRDefault="00A1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A14C68">
    <w:pPr>
      <w:pStyle w:val="Porat"/>
    </w:pPr>
  </w:p>
  <w:p w:rsidR="006C06BD" w:rsidRDefault="00A14C68">
    <w:pPr>
      <w:pStyle w:val="Porat"/>
    </w:pPr>
  </w:p>
  <w:p w:rsidR="006C06BD" w:rsidRDefault="00A14C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5CF" w:rsidRPr="001E27BC" w:rsidRDefault="004E690C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E4C3825" wp14:editId="0D12CC1F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4E690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4E690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A14C68" w:rsidP="00B375CF">
    <w:pPr>
      <w:pStyle w:val="Porat"/>
    </w:pPr>
  </w:p>
  <w:p w:rsidR="006C06BD" w:rsidRPr="00B375CF" w:rsidRDefault="00A14C68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68" w:rsidRDefault="00A14C68">
      <w:pPr>
        <w:spacing w:after="0" w:line="240" w:lineRule="auto"/>
      </w:pPr>
      <w:r>
        <w:separator/>
      </w:r>
    </w:p>
  </w:footnote>
  <w:footnote w:type="continuationSeparator" w:id="0">
    <w:p w:rsidR="00A14C68" w:rsidRDefault="00A14C68">
      <w:pPr>
        <w:spacing w:after="0" w:line="240" w:lineRule="auto"/>
      </w:pPr>
      <w:r>
        <w:continuationSeparator/>
      </w:r>
    </w:p>
  </w:footnote>
  <w:footnote w:id="1">
    <w:p w:rsidR="00EF3E40" w:rsidRPr="00903FE6" w:rsidRDefault="00EF3E40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903FE6">
        <w:rPr>
          <w:rFonts w:ascii="Times New Roman" w:hAnsi="Times New Roman" w:cs="Times New Roman"/>
          <w:sz w:val="18"/>
          <w:szCs w:val="18"/>
        </w:rPr>
        <w:t xml:space="preserve">2016 m. balandžio 25 d. įsakymas Nr. 3-140 (1.5 E) „Dėl 2014-2020 metų Europos Sąjungos fondų investicijų veiksmų programos 6 prioriteto „Darnaus transporto ir pagrindinių tinklų infrastruktūros plėtra“ 06.2.1.-TID-R-511 priemonės </w:t>
      </w:r>
      <w:r w:rsidR="00BD4C36" w:rsidRPr="00903FE6">
        <w:rPr>
          <w:rFonts w:ascii="Times New Roman" w:hAnsi="Times New Roman" w:cs="Times New Roman"/>
          <w:sz w:val="18"/>
          <w:szCs w:val="18"/>
        </w:rPr>
        <w:t>„Vietinių kelių vystymas“ projektų finansavimo sąlygų aprašo Nr. 1 patvirtinimo“</w:t>
      </w:r>
      <w:r w:rsidR="00B4644A">
        <w:rPr>
          <w:rFonts w:ascii="Times New Roman" w:hAnsi="Times New Roman" w:cs="Times New Roman"/>
          <w:sz w:val="18"/>
          <w:szCs w:val="18"/>
        </w:rPr>
        <w:t>;</w:t>
      </w:r>
    </w:p>
  </w:footnote>
  <w:footnote w:id="2">
    <w:p w:rsidR="003824C1" w:rsidRPr="00903FE6" w:rsidRDefault="003824C1" w:rsidP="003824C1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903FE6">
        <w:rPr>
          <w:rFonts w:ascii="Times New Roman" w:hAnsi="Times New Roman" w:cs="Times New Roman"/>
          <w:sz w:val="18"/>
          <w:szCs w:val="18"/>
        </w:rPr>
        <w:t xml:space="preserve">2018 m. rugsėjo 20 d. </w:t>
      </w:r>
      <w:r w:rsidR="008B0BE4">
        <w:rPr>
          <w:rFonts w:ascii="Times New Roman" w:hAnsi="Times New Roman" w:cs="Times New Roman"/>
          <w:sz w:val="18"/>
          <w:szCs w:val="18"/>
        </w:rPr>
        <w:t xml:space="preserve">Perkančiosios organizacijos </w:t>
      </w:r>
      <w:r w:rsidRPr="00903FE6">
        <w:rPr>
          <w:rFonts w:ascii="Times New Roman" w:hAnsi="Times New Roman" w:cs="Times New Roman"/>
          <w:sz w:val="18"/>
          <w:szCs w:val="18"/>
        </w:rPr>
        <w:t xml:space="preserve">el. </w:t>
      </w:r>
      <w:r w:rsidRPr="00903FE6">
        <w:rPr>
          <w:rFonts w:ascii="Times New Roman" w:hAnsi="Times New Roman" w:cs="Times New Roman"/>
          <w:sz w:val="18"/>
          <w:szCs w:val="18"/>
        </w:rPr>
        <w:t>laišk</w:t>
      </w:r>
      <w:r w:rsidR="008B0BE4">
        <w:rPr>
          <w:rFonts w:ascii="Times New Roman" w:hAnsi="Times New Roman" w:cs="Times New Roman"/>
          <w:sz w:val="18"/>
          <w:szCs w:val="18"/>
        </w:rPr>
        <w:t xml:space="preserve">u pateikta </w:t>
      </w:r>
      <w:r w:rsidR="008B0BE4">
        <w:rPr>
          <w:rFonts w:ascii="Times New Roman" w:hAnsi="Times New Roman" w:cs="Times New Roman"/>
          <w:sz w:val="18"/>
          <w:szCs w:val="18"/>
        </w:rPr>
        <w:t>informacija;</w:t>
      </w:r>
      <w:bookmarkStart w:id="1" w:name="_GoBack"/>
      <w:bookmarkEnd w:id="1"/>
    </w:p>
  </w:footnote>
  <w:footnote w:id="3">
    <w:p w:rsidR="00D871EC" w:rsidRPr="00903FE6" w:rsidRDefault="00D871EC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903FE6">
        <w:rPr>
          <w:rFonts w:ascii="Times New Roman" w:hAnsi="Times New Roman" w:cs="Times New Roman"/>
          <w:sz w:val="18"/>
          <w:szCs w:val="18"/>
        </w:rPr>
        <w:t>2016 m. kovo 21 d. Jungtinės veiklos sutartis Nr. 2016/03/21</w:t>
      </w:r>
      <w:r w:rsidR="008B0BE4">
        <w:rPr>
          <w:rFonts w:ascii="Times New Roman" w:hAnsi="Times New Roman" w:cs="Times New Roman"/>
          <w:sz w:val="18"/>
          <w:szCs w:val="18"/>
        </w:rPr>
        <w:t>;</w:t>
      </w:r>
    </w:p>
  </w:footnote>
  <w:footnote w:id="4">
    <w:p w:rsidR="00795C88" w:rsidRPr="00903FE6" w:rsidRDefault="00795C88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903FE6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903FE6">
        <w:rPr>
          <w:rFonts w:ascii="Times New Roman" w:hAnsi="Times New Roman" w:cs="Times New Roman"/>
          <w:sz w:val="18"/>
          <w:szCs w:val="18"/>
        </w:rPr>
        <w:t xml:space="preserve"> </w:t>
      </w:r>
      <w:r w:rsidR="008E5131" w:rsidRPr="00903FE6">
        <w:rPr>
          <w:rFonts w:ascii="Times New Roman" w:hAnsi="Times New Roman" w:cs="Times New Roman"/>
          <w:sz w:val="18"/>
          <w:szCs w:val="18"/>
        </w:rPr>
        <w:t>2018 m. rugpjūčio 27 d. raštas Nr. SPF-2018/252 „Dėl autorinių teisių“</w:t>
      </w:r>
      <w:r w:rsidR="008B0BE4">
        <w:rPr>
          <w:rFonts w:ascii="Times New Roman" w:hAnsi="Times New Roman" w:cs="Times New Roman"/>
          <w:sz w:val="18"/>
          <w:szCs w:val="18"/>
        </w:rPr>
        <w:t>;</w:t>
      </w:r>
      <w:r w:rsidR="008E5131" w:rsidRPr="00903FE6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795C88" w:rsidRPr="00903FE6" w:rsidRDefault="00795C88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903FE6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903FE6">
        <w:rPr>
          <w:rFonts w:ascii="Times New Roman" w:hAnsi="Times New Roman" w:cs="Times New Roman"/>
          <w:sz w:val="18"/>
          <w:szCs w:val="18"/>
        </w:rPr>
        <w:t xml:space="preserve"> 2018 m. rugsėjo 13 d. Perkančiosios organizacijos viešojo pirkimo komisijos posėdžio protokolas Nr. 486</w:t>
      </w:r>
      <w:r w:rsidR="008B0BE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A14C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C06BD" w:rsidRDefault="00A14C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76"/>
    <w:rsid w:val="0000795D"/>
    <w:rsid w:val="00007E39"/>
    <w:rsid w:val="000109DE"/>
    <w:rsid w:val="000235EA"/>
    <w:rsid w:val="00036A1A"/>
    <w:rsid w:val="00041E40"/>
    <w:rsid w:val="00053836"/>
    <w:rsid w:val="000555F7"/>
    <w:rsid w:val="00057F5A"/>
    <w:rsid w:val="00060915"/>
    <w:rsid w:val="00066E27"/>
    <w:rsid w:val="00072683"/>
    <w:rsid w:val="000A1623"/>
    <w:rsid w:val="000B39C8"/>
    <w:rsid w:val="000C4049"/>
    <w:rsid w:val="000D2D59"/>
    <w:rsid w:val="000D5124"/>
    <w:rsid w:val="000E365F"/>
    <w:rsid w:val="00100B19"/>
    <w:rsid w:val="001014E7"/>
    <w:rsid w:val="00104B76"/>
    <w:rsid w:val="0010614B"/>
    <w:rsid w:val="00113011"/>
    <w:rsid w:val="001217B9"/>
    <w:rsid w:val="0012489C"/>
    <w:rsid w:val="001406A0"/>
    <w:rsid w:val="00150F16"/>
    <w:rsid w:val="0018108B"/>
    <w:rsid w:val="00192521"/>
    <w:rsid w:val="00193A9A"/>
    <w:rsid w:val="00196361"/>
    <w:rsid w:val="001C0205"/>
    <w:rsid w:val="001D7AD1"/>
    <w:rsid w:val="00236B7C"/>
    <w:rsid w:val="00237BD2"/>
    <w:rsid w:val="00247A77"/>
    <w:rsid w:val="00263E4F"/>
    <w:rsid w:val="00267DBF"/>
    <w:rsid w:val="00285673"/>
    <w:rsid w:val="0029132D"/>
    <w:rsid w:val="00296520"/>
    <w:rsid w:val="002B32D7"/>
    <w:rsid w:val="002C399D"/>
    <w:rsid w:val="002D5A76"/>
    <w:rsid w:val="002E1B27"/>
    <w:rsid w:val="002E3895"/>
    <w:rsid w:val="002E44D7"/>
    <w:rsid w:val="00300469"/>
    <w:rsid w:val="00305E5E"/>
    <w:rsid w:val="0031378D"/>
    <w:rsid w:val="00322B33"/>
    <w:rsid w:val="00335678"/>
    <w:rsid w:val="00340684"/>
    <w:rsid w:val="003759B3"/>
    <w:rsid w:val="0037679C"/>
    <w:rsid w:val="003824C1"/>
    <w:rsid w:val="0038591F"/>
    <w:rsid w:val="00393212"/>
    <w:rsid w:val="00397F4F"/>
    <w:rsid w:val="003C68F0"/>
    <w:rsid w:val="003D389D"/>
    <w:rsid w:val="003E4388"/>
    <w:rsid w:val="004045AD"/>
    <w:rsid w:val="00406E07"/>
    <w:rsid w:val="0041101D"/>
    <w:rsid w:val="00425E7C"/>
    <w:rsid w:val="0043239D"/>
    <w:rsid w:val="004436E3"/>
    <w:rsid w:val="004502D8"/>
    <w:rsid w:val="00450B4F"/>
    <w:rsid w:val="00461A54"/>
    <w:rsid w:val="00464BF4"/>
    <w:rsid w:val="0047021F"/>
    <w:rsid w:val="0048076F"/>
    <w:rsid w:val="00496492"/>
    <w:rsid w:val="004B2C65"/>
    <w:rsid w:val="004C2923"/>
    <w:rsid w:val="004C7BCF"/>
    <w:rsid w:val="004D3BF4"/>
    <w:rsid w:val="004D4DD6"/>
    <w:rsid w:val="004D5BD6"/>
    <w:rsid w:val="004E690C"/>
    <w:rsid w:val="004F7328"/>
    <w:rsid w:val="0050297B"/>
    <w:rsid w:val="00517032"/>
    <w:rsid w:val="00533A35"/>
    <w:rsid w:val="00541F84"/>
    <w:rsid w:val="00551DBC"/>
    <w:rsid w:val="00556D42"/>
    <w:rsid w:val="0056156A"/>
    <w:rsid w:val="005639CD"/>
    <w:rsid w:val="00573C82"/>
    <w:rsid w:val="005A58FD"/>
    <w:rsid w:val="005B1A1E"/>
    <w:rsid w:val="005B6514"/>
    <w:rsid w:val="005E7C14"/>
    <w:rsid w:val="00632923"/>
    <w:rsid w:val="006455B3"/>
    <w:rsid w:val="006571B4"/>
    <w:rsid w:val="00660950"/>
    <w:rsid w:val="00661F93"/>
    <w:rsid w:val="00680E1A"/>
    <w:rsid w:val="006A2CB9"/>
    <w:rsid w:val="006C56FB"/>
    <w:rsid w:val="006C578E"/>
    <w:rsid w:val="006F0D8D"/>
    <w:rsid w:val="006F4100"/>
    <w:rsid w:val="00720986"/>
    <w:rsid w:val="007345AD"/>
    <w:rsid w:val="007472E7"/>
    <w:rsid w:val="00754637"/>
    <w:rsid w:val="00762D77"/>
    <w:rsid w:val="00795C88"/>
    <w:rsid w:val="007C406D"/>
    <w:rsid w:val="007D07BF"/>
    <w:rsid w:val="007D56DF"/>
    <w:rsid w:val="007D7F28"/>
    <w:rsid w:val="007F4F8C"/>
    <w:rsid w:val="008023F7"/>
    <w:rsid w:val="00836106"/>
    <w:rsid w:val="008510A4"/>
    <w:rsid w:val="00864253"/>
    <w:rsid w:val="00890962"/>
    <w:rsid w:val="00893918"/>
    <w:rsid w:val="008B0BE4"/>
    <w:rsid w:val="008B3EB1"/>
    <w:rsid w:val="008B742E"/>
    <w:rsid w:val="008E1231"/>
    <w:rsid w:val="008E5131"/>
    <w:rsid w:val="008E6B8E"/>
    <w:rsid w:val="008F17D9"/>
    <w:rsid w:val="0090399B"/>
    <w:rsid w:val="00903FE6"/>
    <w:rsid w:val="00923D61"/>
    <w:rsid w:val="00946694"/>
    <w:rsid w:val="00953D13"/>
    <w:rsid w:val="00967AED"/>
    <w:rsid w:val="009844EB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30A6D"/>
    <w:rsid w:val="00A35EEB"/>
    <w:rsid w:val="00A46FA7"/>
    <w:rsid w:val="00A54CDE"/>
    <w:rsid w:val="00A62DC6"/>
    <w:rsid w:val="00A67326"/>
    <w:rsid w:val="00A7230D"/>
    <w:rsid w:val="00A72425"/>
    <w:rsid w:val="00AA7024"/>
    <w:rsid w:val="00AB354E"/>
    <w:rsid w:val="00AC4A7D"/>
    <w:rsid w:val="00B02132"/>
    <w:rsid w:val="00B46413"/>
    <w:rsid w:val="00B4644A"/>
    <w:rsid w:val="00B6264E"/>
    <w:rsid w:val="00B630C1"/>
    <w:rsid w:val="00B63D6B"/>
    <w:rsid w:val="00B72FD4"/>
    <w:rsid w:val="00B9227E"/>
    <w:rsid w:val="00BB2AC2"/>
    <w:rsid w:val="00BB74D4"/>
    <w:rsid w:val="00BB7A89"/>
    <w:rsid w:val="00BC1946"/>
    <w:rsid w:val="00BC350E"/>
    <w:rsid w:val="00BD4C36"/>
    <w:rsid w:val="00BE2DDD"/>
    <w:rsid w:val="00BE5272"/>
    <w:rsid w:val="00BF1A66"/>
    <w:rsid w:val="00BF20A7"/>
    <w:rsid w:val="00BF6B3C"/>
    <w:rsid w:val="00C1666C"/>
    <w:rsid w:val="00C2082E"/>
    <w:rsid w:val="00C33B14"/>
    <w:rsid w:val="00C41975"/>
    <w:rsid w:val="00C47D92"/>
    <w:rsid w:val="00C57A7E"/>
    <w:rsid w:val="00C9152C"/>
    <w:rsid w:val="00C924D5"/>
    <w:rsid w:val="00CD11D6"/>
    <w:rsid w:val="00CE7EBE"/>
    <w:rsid w:val="00D01F1E"/>
    <w:rsid w:val="00D152D2"/>
    <w:rsid w:val="00D21D10"/>
    <w:rsid w:val="00D24B35"/>
    <w:rsid w:val="00D61722"/>
    <w:rsid w:val="00D76BD1"/>
    <w:rsid w:val="00D871EC"/>
    <w:rsid w:val="00D92660"/>
    <w:rsid w:val="00D95DE8"/>
    <w:rsid w:val="00DA5092"/>
    <w:rsid w:val="00DB77E5"/>
    <w:rsid w:val="00DC0421"/>
    <w:rsid w:val="00DF6E27"/>
    <w:rsid w:val="00E04DD5"/>
    <w:rsid w:val="00E06A53"/>
    <w:rsid w:val="00E15DE9"/>
    <w:rsid w:val="00E25EF0"/>
    <w:rsid w:val="00E344F5"/>
    <w:rsid w:val="00E45EC7"/>
    <w:rsid w:val="00E46A15"/>
    <w:rsid w:val="00E57B51"/>
    <w:rsid w:val="00E744F1"/>
    <w:rsid w:val="00E83E81"/>
    <w:rsid w:val="00E93D50"/>
    <w:rsid w:val="00EA4C23"/>
    <w:rsid w:val="00EB1011"/>
    <w:rsid w:val="00EB5CAC"/>
    <w:rsid w:val="00EC2359"/>
    <w:rsid w:val="00EC2CD4"/>
    <w:rsid w:val="00EC7966"/>
    <w:rsid w:val="00EE485D"/>
    <w:rsid w:val="00EF28E5"/>
    <w:rsid w:val="00EF3E40"/>
    <w:rsid w:val="00F143A0"/>
    <w:rsid w:val="00F477E9"/>
    <w:rsid w:val="00F64F22"/>
    <w:rsid w:val="00F853B6"/>
    <w:rsid w:val="00F87EED"/>
    <w:rsid w:val="00F94BE3"/>
    <w:rsid w:val="00FA5ECB"/>
    <w:rsid w:val="00FB2560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9C1E-CD2E-4F02-9B5A-D53D46E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3905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2</cp:revision>
  <cp:lastPrinted>2018-06-04T08:05:00Z</cp:lastPrinted>
  <dcterms:created xsi:type="dcterms:W3CDTF">2018-09-25T12:38:00Z</dcterms:created>
  <dcterms:modified xsi:type="dcterms:W3CDTF">2018-09-25T12:38:00Z</dcterms:modified>
</cp:coreProperties>
</file>