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82" w:rsidRDefault="00A05D9F" w:rsidP="00303982">
      <w:pPr>
        <w:spacing w:line="240" w:lineRule="auto"/>
        <w:rPr>
          <w:rFonts w:ascii="Times New Roman" w:hAnsi="Times New Roman" w:cs="Times New Roman"/>
          <w:sz w:val="24"/>
          <w:szCs w:val="24"/>
        </w:rPr>
      </w:pPr>
      <w:bookmarkStart w:id="0" w:name="_Hlk512592556"/>
      <w:bookmarkStart w:id="1" w:name="_GoBack"/>
      <w:bookmarkEnd w:id="1"/>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9264;mso-position-horizontal:absolute;mso-position-horizontal-relative:text;mso-position-vertical-relative:text" fillcolor="window">
            <v:imagedata r:id="rId8" o:title=""/>
            <w10:wrap type="square" side="left"/>
          </v:shape>
          <o:OLEObject Type="Embed" ProgID="Word.Picture.8" ShapeID="_x0000_s1027" DrawAspect="Content" ObjectID="_1596520787" r:id="rId9"/>
        </w:object>
      </w:r>
    </w:p>
    <w:p w:rsidR="00303982" w:rsidRPr="008A38CD" w:rsidRDefault="00303982" w:rsidP="00303982">
      <w:pPr>
        <w:spacing w:line="240" w:lineRule="auto"/>
        <w:rPr>
          <w:rFonts w:ascii="Times New Roman" w:hAnsi="Times New Roman" w:cs="Times New Roman"/>
          <w:sz w:val="24"/>
          <w:szCs w:val="24"/>
        </w:rPr>
      </w:pPr>
    </w:p>
    <w:p w:rsidR="00303982" w:rsidRPr="008A38CD" w:rsidRDefault="00303982" w:rsidP="00303982">
      <w:pPr>
        <w:spacing w:after="0"/>
        <w:rPr>
          <w:rFonts w:ascii="Times New Roman" w:eastAsia="Times New Roman" w:hAnsi="Times New Roman" w:cs="Times New Roman"/>
          <w:sz w:val="24"/>
          <w:szCs w:val="24"/>
        </w:rPr>
      </w:pPr>
    </w:p>
    <w:p w:rsidR="00303982" w:rsidRPr="008A38CD" w:rsidRDefault="00303982" w:rsidP="00303982">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303982" w:rsidRPr="008A38CD" w:rsidRDefault="00303982" w:rsidP="00303982">
      <w:pPr>
        <w:keepNext/>
        <w:spacing w:after="0"/>
        <w:jc w:val="center"/>
        <w:outlineLvl w:val="0"/>
        <w:rPr>
          <w:rFonts w:ascii="Times New Roman" w:eastAsia="Times New Roman" w:hAnsi="Times New Roman" w:cs="Times New Roman"/>
          <w:b/>
          <w:bCs/>
          <w:sz w:val="24"/>
          <w:szCs w:val="24"/>
        </w:rPr>
      </w:pPr>
    </w:p>
    <w:p w:rsidR="00303982" w:rsidRPr="008A38CD" w:rsidRDefault="00303982" w:rsidP="00303982">
      <w:pPr>
        <w:keepNext/>
        <w:spacing w:after="0"/>
        <w:jc w:val="center"/>
        <w:outlineLvl w:val="0"/>
        <w:rPr>
          <w:rFonts w:ascii="Times New Roman" w:eastAsia="Times New Roman" w:hAnsi="Times New Roman" w:cs="Times New Roman"/>
          <w:b/>
          <w:bCs/>
          <w:sz w:val="24"/>
          <w:szCs w:val="24"/>
        </w:rPr>
      </w:pPr>
    </w:p>
    <w:p w:rsidR="00303982" w:rsidRPr="008A38CD" w:rsidRDefault="00303982" w:rsidP="00303982">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303982" w:rsidRPr="008A38CD" w:rsidTr="00226657">
        <w:trPr>
          <w:cantSplit/>
          <w:trHeight w:val="1215"/>
          <w:tblHeader/>
          <w:jc w:val="center"/>
        </w:trPr>
        <w:tc>
          <w:tcPr>
            <w:tcW w:w="5421" w:type="dxa"/>
          </w:tcPr>
          <w:p w:rsidR="00303982" w:rsidRDefault="00303982" w:rsidP="0022665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Lietuvos Respublikos aplinkos ministerija</w:t>
            </w:r>
          </w:p>
          <w:p w:rsidR="00303982" w:rsidRPr="00C07CCC" w:rsidRDefault="00C07CCC" w:rsidP="00C07CCC">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 xml:space="preserve">A. </w:t>
            </w:r>
            <w:r w:rsidR="00303982" w:rsidRPr="00C07CCC">
              <w:rPr>
                <w:rFonts w:ascii="Times New Roman" w:eastAsia="Times New Roman" w:hAnsi="Times New Roman" w:cs="Times New Roman"/>
                <w:bCs/>
                <w:sz w:val="24"/>
                <w:szCs w:val="24"/>
              </w:rPr>
              <w:t>Jakšto g. 4</w:t>
            </w:r>
          </w:p>
          <w:p w:rsidR="00303982" w:rsidRPr="00303982" w:rsidRDefault="00303982" w:rsidP="00303982">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01105 Vilnius</w:t>
            </w:r>
          </w:p>
          <w:p w:rsidR="00303982" w:rsidRDefault="00303982" w:rsidP="00226657">
            <w:pPr>
              <w:spacing w:after="0"/>
              <w:rPr>
                <w:rFonts w:ascii="Times New Roman" w:eastAsia="Times New Roman" w:hAnsi="Times New Roman" w:cs="Times New Roman"/>
                <w:bCs/>
                <w:sz w:val="24"/>
                <w:szCs w:val="24"/>
              </w:rPr>
            </w:pPr>
          </w:p>
          <w:p w:rsidR="00303982" w:rsidRPr="000440D4" w:rsidRDefault="00303982" w:rsidP="00226657">
            <w:pPr>
              <w:spacing w:after="0"/>
              <w:ind w:left="-90"/>
              <w:rPr>
                <w:rFonts w:ascii="Times New Roman" w:eastAsia="Times New Roman" w:hAnsi="Times New Roman" w:cs="Times New Roman"/>
                <w:bCs/>
                <w:sz w:val="24"/>
                <w:szCs w:val="24"/>
              </w:rPr>
            </w:pPr>
          </w:p>
          <w:p w:rsidR="00303982" w:rsidRDefault="00303982" w:rsidP="00226657">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2073CD">
              <w:rPr>
                <w:rFonts w:ascii="Times New Roman" w:eastAsia="Times New Roman" w:hAnsi="Times New Roman" w:cs="Times New Roman"/>
                <w:sz w:val="24"/>
                <w:szCs w:val="24"/>
              </w:rPr>
              <w:t>info</w:t>
            </w:r>
            <w:r w:rsidRPr="00CC1489">
              <w:rPr>
                <w:rFonts w:ascii="Times New Roman" w:hAnsi="Times New Roman" w:cs="Times New Roman"/>
                <w:sz w:val="24"/>
                <w:szCs w:val="24"/>
              </w:rPr>
              <w:t>@</w:t>
            </w:r>
            <w:r w:rsidR="002073CD">
              <w:rPr>
                <w:rFonts w:ascii="Times New Roman" w:hAnsi="Times New Roman" w:cs="Times New Roman"/>
                <w:sz w:val="24"/>
                <w:szCs w:val="24"/>
              </w:rPr>
              <w:t>am</w:t>
            </w:r>
            <w:r>
              <w:rPr>
                <w:rFonts w:ascii="Times New Roman" w:hAnsi="Times New Roman" w:cs="Times New Roman"/>
                <w:sz w:val="24"/>
                <w:szCs w:val="24"/>
              </w:rPr>
              <w:t>.lt</w:t>
            </w:r>
          </w:p>
          <w:p w:rsidR="00303982" w:rsidRPr="000440D4" w:rsidRDefault="00303982" w:rsidP="00226657">
            <w:pPr>
              <w:tabs>
                <w:tab w:val="left" w:pos="900"/>
              </w:tabs>
              <w:spacing w:after="0"/>
              <w:ind w:left="-90"/>
              <w:rPr>
                <w:rFonts w:ascii="Times New Roman" w:eastAsia="Times New Roman" w:hAnsi="Times New Roman" w:cs="Times New Roman"/>
                <w:sz w:val="24"/>
                <w:szCs w:val="24"/>
              </w:rPr>
            </w:pPr>
          </w:p>
        </w:tc>
        <w:tc>
          <w:tcPr>
            <w:tcW w:w="1620" w:type="dxa"/>
          </w:tcPr>
          <w:p w:rsidR="00303982" w:rsidRPr="008A38CD" w:rsidRDefault="00303982" w:rsidP="00226657">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08</w:t>
            </w:r>
            <w:r w:rsidRPr="008A38CD">
              <w:rPr>
                <w:rFonts w:ascii="Times New Roman" w:eastAsia="Times New Roman" w:hAnsi="Times New Roman" w:cs="Times New Roman"/>
                <w:sz w:val="24"/>
                <w:szCs w:val="24"/>
              </w:rPr>
              <w:t>-</w:t>
            </w:r>
          </w:p>
          <w:p w:rsidR="00303982" w:rsidRPr="008A38CD" w:rsidRDefault="00303982" w:rsidP="00226657">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sidR="00C07CCC">
              <w:rPr>
                <w:rFonts w:ascii="Times New Roman" w:eastAsia="Times New Roman" w:hAnsi="Times New Roman" w:cs="Times New Roman"/>
                <w:sz w:val="24"/>
                <w:szCs w:val="24"/>
              </w:rPr>
              <w:t>08</w:t>
            </w:r>
            <w:r>
              <w:rPr>
                <w:rFonts w:ascii="Times New Roman" w:eastAsia="Times New Roman" w:hAnsi="Times New Roman" w:cs="Times New Roman"/>
                <w:sz w:val="24"/>
                <w:szCs w:val="24"/>
              </w:rPr>
              <w:t>-</w:t>
            </w:r>
            <w:r w:rsidR="00C07CCC">
              <w:rPr>
                <w:rFonts w:ascii="Times New Roman" w:eastAsia="Times New Roman" w:hAnsi="Times New Roman" w:cs="Times New Roman"/>
                <w:sz w:val="24"/>
                <w:szCs w:val="24"/>
              </w:rPr>
              <w:t>08</w:t>
            </w:r>
          </w:p>
          <w:p w:rsidR="00303982" w:rsidRPr="008A38CD" w:rsidRDefault="00C07CCC" w:rsidP="00226657">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73CD">
              <w:rPr>
                <w:rFonts w:ascii="Times New Roman" w:eastAsia="Times New Roman" w:hAnsi="Times New Roman" w:cs="Times New Roman"/>
                <w:sz w:val="24"/>
                <w:szCs w:val="24"/>
              </w:rPr>
              <w:t>2018-08-</w:t>
            </w:r>
            <w:r w:rsidR="00CB1F23" w:rsidRPr="002073CD">
              <w:rPr>
                <w:rFonts w:ascii="Times New Roman" w:eastAsia="Times New Roman" w:hAnsi="Times New Roman" w:cs="Times New Roman"/>
                <w:sz w:val="24"/>
                <w:szCs w:val="24"/>
              </w:rPr>
              <w:t>14</w:t>
            </w:r>
          </w:p>
        </w:tc>
        <w:tc>
          <w:tcPr>
            <w:tcW w:w="540" w:type="dxa"/>
          </w:tcPr>
          <w:p w:rsidR="00303982" w:rsidRPr="008A38CD" w:rsidRDefault="00303982" w:rsidP="00226657">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303982" w:rsidRPr="008A38CD" w:rsidRDefault="00303982" w:rsidP="00226657">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303982" w:rsidRPr="008A38CD" w:rsidRDefault="00CB1F23" w:rsidP="00226657">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363" w:type="dxa"/>
          </w:tcPr>
          <w:p w:rsidR="00303982" w:rsidRPr="008A38CD" w:rsidRDefault="00303982" w:rsidP="00226657">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303982" w:rsidRDefault="00C07CCC" w:rsidP="0022665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(20-1)-D8-671</w:t>
            </w:r>
          </w:p>
          <w:p w:rsidR="00C07CCC" w:rsidRDefault="002073CD" w:rsidP="0022665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3S-3275</w:t>
            </w:r>
          </w:p>
          <w:p w:rsidR="00303982" w:rsidRPr="008A38CD" w:rsidRDefault="00303982" w:rsidP="00226657">
            <w:pPr>
              <w:spacing w:after="0"/>
              <w:jc w:val="both"/>
              <w:rPr>
                <w:rFonts w:ascii="Times New Roman" w:eastAsia="Times New Roman" w:hAnsi="Times New Roman" w:cs="Times New Roman"/>
                <w:sz w:val="24"/>
                <w:szCs w:val="24"/>
              </w:rPr>
            </w:pPr>
          </w:p>
          <w:p w:rsidR="00303982" w:rsidRPr="008A38CD" w:rsidRDefault="00303982" w:rsidP="00226657">
            <w:pPr>
              <w:spacing w:after="0"/>
              <w:jc w:val="both"/>
              <w:rPr>
                <w:rFonts w:ascii="Times New Roman" w:eastAsia="Times New Roman" w:hAnsi="Times New Roman" w:cs="Times New Roman"/>
                <w:sz w:val="24"/>
                <w:szCs w:val="24"/>
              </w:rPr>
            </w:pPr>
          </w:p>
        </w:tc>
      </w:tr>
    </w:tbl>
    <w:p w:rsidR="00303982" w:rsidRDefault="00303982" w:rsidP="00303982">
      <w:pPr>
        <w:tabs>
          <w:tab w:val="left" w:pos="1134"/>
        </w:tabs>
        <w:spacing w:after="0"/>
        <w:jc w:val="both"/>
        <w:rPr>
          <w:rFonts w:ascii="Times New Roman" w:eastAsia="Times New Roman" w:hAnsi="Times New Roman" w:cs="Times New Roman"/>
          <w:b/>
          <w:sz w:val="24"/>
          <w:szCs w:val="24"/>
        </w:rPr>
      </w:pPr>
    </w:p>
    <w:p w:rsidR="00303982" w:rsidRDefault="00303982" w:rsidP="00303982">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rsidR="00303982" w:rsidRDefault="00303982" w:rsidP="00303982">
      <w:pPr>
        <w:tabs>
          <w:tab w:val="left" w:pos="1134"/>
        </w:tabs>
        <w:spacing w:after="0"/>
        <w:jc w:val="center"/>
        <w:rPr>
          <w:rFonts w:ascii="Times New Roman" w:hAnsi="Times New Roman" w:cs="Times New Roman"/>
          <w:sz w:val="24"/>
          <w:szCs w:val="24"/>
        </w:rPr>
      </w:pPr>
    </w:p>
    <w:p w:rsidR="000B39C8" w:rsidRPr="000B350C" w:rsidRDefault="000B39C8" w:rsidP="008763BC">
      <w:pPr>
        <w:tabs>
          <w:tab w:val="left" w:pos="1276"/>
        </w:tabs>
        <w:spacing w:after="0" w:line="240" w:lineRule="auto"/>
        <w:ind w:right="141" w:firstLine="567"/>
        <w:jc w:val="both"/>
        <w:rPr>
          <w:rFonts w:ascii="Times New Roman" w:eastAsia="Times New Roman" w:hAnsi="Times New Roman" w:cs="Times New Roman"/>
          <w:sz w:val="24"/>
          <w:szCs w:val="24"/>
        </w:rPr>
      </w:pPr>
    </w:p>
    <w:p w:rsidR="000B39C8" w:rsidRPr="000B350C" w:rsidRDefault="000B39C8" w:rsidP="008763BC">
      <w:pPr>
        <w:spacing w:after="0" w:line="240" w:lineRule="auto"/>
        <w:ind w:right="141"/>
        <w:rPr>
          <w:rFonts w:ascii="Calibri" w:eastAsia="Calibri" w:hAnsi="Calibri" w:cs="Calibri"/>
        </w:rPr>
      </w:pPr>
    </w:p>
    <w:p w:rsidR="00FA7F13" w:rsidRDefault="000B39C8" w:rsidP="00FD3A2A">
      <w:pPr>
        <w:spacing w:after="0"/>
        <w:ind w:right="141" w:firstLine="851"/>
        <w:jc w:val="both"/>
        <w:rPr>
          <w:rFonts w:ascii="Times New Roman" w:eastAsia="Calibri" w:hAnsi="Times New Roman" w:cs="Times New Roman"/>
          <w:sz w:val="24"/>
          <w:szCs w:val="24"/>
        </w:rPr>
      </w:pPr>
      <w:r w:rsidRPr="000B350C">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FD3A2A">
        <w:rPr>
          <w:rFonts w:ascii="Times New Roman" w:eastAsia="Calibri" w:hAnsi="Times New Roman" w:cs="Times New Roman"/>
          <w:sz w:val="24"/>
          <w:szCs w:val="24"/>
        </w:rPr>
        <w:t>Lietuvos Respublikos aplinkos ministerijos</w:t>
      </w:r>
      <w:r>
        <w:rPr>
          <w:rFonts w:ascii="Times New Roman" w:eastAsia="Calibri" w:hAnsi="Times New Roman" w:cs="Times New Roman"/>
          <w:sz w:val="24"/>
          <w:szCs w:val="24"/>
        </w:rPr>
        <w:t xml:space="preserve"> </w:t>
      </w:r>
      <w:r w:rsidR="008763BC">
        <w:rPr>
          <w:rFonts w:ascii="Times New Roman" w:eastAsia="Calibri" w:hAnsi="Times New Roman" w:cs="Times New Roman"/>
          <w:sz w:val="24"/>
          <w:szCs w:val="24"/>
        </w:rPr>
        <w:t>prašymą sutikti,</w:t>
      </w:r>
      <w:r w:rsidR="009407A4">
        <w:rPr>
          <w:rFonts w:ascii="Times New Roman" w:eastAsia="Calibri" w:hAnsi="Times New Roman" w:cs="Times New Roman"/>
          <w:sz w:val="24"/>
          <w:szCs w:val="24"/>
        </w:rPr>
        <w:t xml:space="preserve"> </w:t>
      </w:r>
      <w:r w:rsidR="009407A4" w:rsidRPr="00FD3A2A">
        <w:rPr>
          <w:rFonts w:ascii="Times New Roman" w:eastAsia="Calibri" w:hAnsi="Times New Roman" w:cs="Times New Roman"/>
          <w:sz w:val="24"/>
          <w:szCs w:val="24"/>
        </w:rPr>
        <w:t>kad</w:t>
      </w:r>
      <w:r w:rsidR="009407A4" w:rsidRPr="00FD3A2A">
        <w:rPr>
          <w:rFonts w:ascii="Times New Roman" w:eastAsia="Calibri" w:hAnsi="Times New Roman" w:cs="Times New Roman"/>
          <w:i/>
          <w:sz w:val="24"/>
          <w:szCs w:val="24"/>
        </w:rPr>
        <w:t xml:space="preserve"> </w:t>
      </w:r>
      <w:r w:rsidR="00FD3A2A" w:rsidRPr="00FD3A2A">
        <w:rPr>
          <w:rFonts w:ascii="Times New Roman" w:eastAsia="Calibri" w:hAnsi="Times New Roman" w:cs="Times New Roman"/>
          <w:i/>
          <w:sz w:val="24"/>
          <w:szCs w:val="24"/>
        </w:rPr>
        <w:t xml:space="preserve">Lietuvos zoologijos sodo pastatų ir voljerų </w:t>
      </w:r>
      <w:r w:rsidR="00240962">
        <w:rPr>
          <w:rFonts w:ascii="Times New Roman" w:eastAsia="Calibri" w:hAnsi="Times New Roman" w:cs="Times New Roman"/>
          <w:i/>
          <w:sz w:val="24"/>
          <w:szCs w:val="24"/>
        </w:rPr>
        <w:t>techninių projektų keitimo</w:t>
      </w:r>
      <w:r w:rsidR="00FD3A2A" w:rsidRPr="00FD3A2A">
        <w:rPr>
          <w:rFonts w:ascii="Times New Roman" w:eastAsia="Calibri" w:hAnsi="Times New Roman" w:cs="Times New Roman"/>
          <w:i/>
          <w:sz w:val="24"/>
          <w:szCs w:val="24"/>
        </w:rPr>
        <w:t xml:space="preserve"> paslaugų</w:t>
      </w:r>
      <w:r w:rsidR="00FD3A2A">
        <w:rPr>
          <w:rFonts w:ascii="Times New Roman" w:eastAsia="Calibri" w:hAnsi="Times New Roman" w:cs="Times New Roman"/>
          <w:sz w:val="24"/>
          <w:szCs w:val="24"/>
        </w:rPr>
        <w:t xml:space="preserve"> </w:t>
      </w:r>
      <w:r w:rsidR="009407A4">
        <w:rPr>
          <w:rFonts w:ascii="Times New Roman" w:eastAsia="Calibri" w:hAnsi="Times New Roman" w:cs="Times New Roman"/>
          <w:sz w:val="24"/>
          <w:szCs w:val="24"/>
        </w:rPr>
        <w:t xml:space="preserve">viešasis pirkimas </w:t>
      </w:r>
      <w:r w:rsidR="003926F2">
        <w:rPr>
          <w:rFonts w:ascii="Times New Roman" w:eastAsia="Calibri" w:hAnsi="Times New Roman" w:cs="Times New Roman"/>
          <w:sz w:val="24"/>
          <w:szCs w:val="24"/>
        </w:rPr>
        <w:t xml:space="preserve">(toliau – Pirkimas) </w:t>
      </w:r>
      <w:r w:rsidR="009407A4">
        <w:rPr>
          <w:rFonts w:ascii="Times New Roman" w:eastAsia="Calibri" w:hAnsi="Times New Roman" w:cs="Times New Roman"/>
          <w:sz w:val="24"/>
          <w:szCs w:val="24"/>
        </w:rPr>
        <w:t xml:space="preserve">būtų vykdomas neskelbiamų derybų būdu, </w:t>
      </w:r>
      <w:r>
        <w:rPr>
          <w:rFonts w:ascii="Times New Roman" w:eastAsia="Calibri" w:hAnsi="Times New Roman" w:cs="Times New Roman"/>
          <w:sz w:val="24"/>
          <w:szCs w:val="24"/>
        </w:rPr>
        <w:t>vadovaujantis Įstatymo 71 straipsnio 1 dalies 2 punkto (c) papunkčio nuostatomis.</w:t>
      </w:r>
    </w:p>
    <w:p w:rsidR="00F8251F" w:rsidRPr="00547FB2" w:rsidRDefault="000777B9" w:rsidP="00F8251F">
      <w:pPr>
        <w:spacing w:after="0"/>
        <w:ind w:right="141" w:firstLine="851"/>
        <w:jc w:val="both"/>
        <w:rPr>
          <w:rFonts w:ascii="Times New Roman" w:eastAsia="Calibri" w:hAnsi="Times New Roman" w:cs="Times New Roman"/>
          <w:sz w:val="24"/>
          <w:szCs w:val="24"/>
        </w:rPr>
      </w:pPr>
      <w:r w:rsidRPr="00547FB2">
        <w:rPr>
          <w:rFonts w:ascii="Times New Roman" w:eastAsia="Calibri" w:hAnsi="Times New Roman" w:cs="Times New Roman"/>
          <w:sz w:val="24"/>
          <w:szCs w:val="24"/>
        </w:rPr>
        <w:t>Prašyme</w:t>
      </w:r>
      <w:r w:rsidR="00F8251F" w:rsidRPr="00547FB2">
        <w:rPr>
          <w:rFonts w:ascii="Times New Roman" w:eastAsia="Calibri" w:hAnsi="Times New Roman" w:cs="Times New Roman"/>
          <w:sz w:val="24"/>
          <w:szCs w:val="24"/>
        </w:rPr>
        <w:t xml:space="preserve"> nurodoma, kad Lietuvos zoologijos sodas (toliau – Perkančioji organizacija) </w:t>
      </w:r>
      <w:r w:rsidR="00F8251F" w:rsidRPr="00547FB2">
        <w:rPr>
          <w:rFonts w:ascii="Times New Roman" w:hAnsi="Times New Roman" w:cs="Times New Roman"/>
          <w:iCs/>
          <w:sz w:val="24"/>
          <w:szCs w:val="24"/>
        </w:rPr>
        <w:t xml:space="preserve">2018 m. vasario 14 d. paskelbė pirkimą Nr. 364083 „Lietuvos zoologijos sodo pastatų ir voljerų projektavimo ir statybos darbai“ (toliau – pirkimas Nr. </w:t>
      </w:r>
      <w:r w:rsidR="00E4289C">
        <w:rPr>
          <w:rFonts w:ascii="Times New Roman" w:hAnsi="Times New Roman" w:cs="Times New Roman"/>
          <w:iCs/>
          <w:sz w:val="24"/>
          <w:szCs w:val="24"/>
        </w:rPr>
        <w:t>1</w:t>
      </w:r>
      <w:r w:rsidR="00F8251F" w:rsidRPr="00547FB2">
        <w:rPr>
          <w:rFonts w:ascii="Times New Roman" w:hAnsi="Times New Roman" w:cs="Times New Roman"/>
          <w:iCs/>
          <w:sz w:val="24"/>
          <w:szCs w:val="24"/>
        </w:rPr>
        <w:t>), kurio vertė</w:t>
      </w:r>
      <w:r w:rsidR="0037082E" w:rsidRPr="00547FB2">
        <w:rPr>
          <w:rFonts w:ascii="Times New Roman" w:hAnsi="Times New Roman" w:cs="Times New Roman"/>
          <w:iCs/>
          <w:sz w:val="24"/>
          <w:szCs w:val="24"/>
        </w:rPr>
        <w:t xml:space="preserve"> –</w:t>
      </w:r>
      <w:r w:rsidR="00F8251F" w:rsidRPr="00547FB2">
        <w:rPr>
          <w:rFonts w:ascii="Times New Roman" w:hAnsi="Times New Roman" w:cs="Times New Roman"/>
          <w:iCs/>
          <w:sz w:val="24"/>
          <w:szCs w:val="24"/>
        </w:rPr>
        <w:t xml:space="preserve"> 14,92 mln. Eur su PVM. Dėl šio pirkimo vyko teisminiai ginčai</w:t>
      </w:r>
      <w:r w:rsidR="00E4289C">
        <w:rPr>
          <w:rStyle w:val="Puslapioinaosnuoroda"/>
          <w:rFonts w:ascii="Times New Roman" w:hAnsi="Times New Roman" w:cs="Times New Roman"/>
          <w:iCs/>
          <w:sz w:val="24"/>
          <w:szCs w:val="24"/>
        </w:rPr>
        <w:footnoteReference w:id="1"/>
      </w:r>
      <w:r w:rsidR="00E4289C">
        <w:rPr>
          <w:rFonts w:ascii="Times New Roman" w:hAnsi="Times New Roman" w:cs="Times New Roman"/>
          <w:iCs/>
          <w:sz w:val="24"/>
          <w:szCs w:val="24"/>
        </w:rPr>
        <w:t>, Tarnyba atliko pirkimo Nr. 1 vertinimą</w:t>
      </w:r>
      <w:r w:rsidR="00E4289C">
        <w:rPr>
          <w:rStyle w:val="Puslapioinaosnuoroda"/>
          <w:rFonts w:ascii="Times New Roman" w:hAnsi="Times New Roman" w:cs="Times New Roman"/>
          <w:iCs/>
          <w:sz w:val="24"/>
          <w:szCs w:val="24"/>
        </w:rPr>
        <w:footnoteReference w:id="2"/>
      </w:r>
      <w:r w:rsidR="00F8251F" w:rsidRPr="00547FB2">
        <w:rPr>
          <w:rFonts w:ascii="Times New Roman" w:hAnsi="Times New Roman" w:cs="Times New Roman"/>
          <w:iCs/>
          <w:sz w:val="24"/>
          <w:szCs w:val="24"/>
        </w:rPr>
        <w:t xml:space="preserve">. </w:t>
      </w:r>
      <w:r w:rsidR="00E4289C">
        <w:rPr>
          <w:rFonts w:ascii="Times New Roman" w:hAnsi="Times New Roman" w:cs="Times New Roman"/>
          <w:iCs/>
          <w:sz w:val="24"/>
          <w:szCs w:val="24"/>
        </w:rPr>
        <w:t>Pažymėtina, kad Perkančioji organizacija vykdydama</w:t>
      </w:r>
      <w:r w:rsidR="00F8251F" w:rsidRPr="00547FB2">
        <w:rPr>
          <w:rFonts w:ascii="Times New Roman" w:hAnsi="Times New Roman" w:cs="Times New Roman"/>
          <w:iCs/>
          <w:sz w:val="24"/>
          <w:szCs w:val="24"/>
        </w:rPr>
        <w:t xml:space="preserve"> teismo sprendimą ir </w:t>
      </w:r>
      <w:r w:rsidR="006A35CE" w:rsidRPr="00547FB2">
        <w:rPr>
          <w:rFonts w:ascii="Times New Roman" w:hAnsi="Times New Roman" w:cs="Times New Roman"/>
          <w:iCs/>
          <w:sz w:val="24"/>
          <w:szCs w:val="24"/>
        </w:rPr>
        <w:t>T</w:t>
      </w:r>
      <w:r w:rsidR="00F8251F" w:rsidRPr="00547FB2">
        <w:rPr>
          <w:rFonts w:ascii="Times New Roman" w:hAnsi="Times New Roman" w:cs="Times New Roman"/>
          <w:iCs/>
          <w:sz w:val="24"/>
          <w:szCs w:val="24"/>
        </w:rPr>
        <w:t xml:space="preserve">arnybos įpareigojimą </w:t>
      </w:r>
      <w:r w:rsidR="00E4289C" w:rsidRPr="00547FB2">
        <w:rPr>
          <w:rFonts w:ascii="Times New Roman" w:hAnsi="Times New Roman" w:cs="Times New Roman"/>
          <w:iCs/>
          <w:sz w:val="24"/>
          <w:szCs w:val="24"/>
        </w:rPr>
        <w:t>pirkim</w:t>
      </w:r>
      <w:r w:rsidR="00E4289C">
        <w:rPr>
          <w:rFonts w:ascii="Times New Roman" w:hAnsi="Times New Roman" w:cs="Times New Roman"/>
          <w:iCs/>
          <w:sz w:val="24"/>
          <w:szCs w:val="24"/>
        </w:rPr>
        <w:t>ą</w:t>
      </w:r>
      <w:r w:rsidR="00E4289C" w:rsidRPr="00547FB2">
        <w:rPr>
          <w:rFonts w:ascii="Times New Roman" w:hAnsi="Times New Roman" w:cs="Times New Roman"/>
          <w:iCs/>
          <w:sz w:val="24"/>
          <w:szCs w:val="24"/>
        </w:rPr>
        <w:t xml:space="preserve"> Nr.</w:t>
      </w:r>
      <w:r w:rsidR="00E4289C">
        <w:rPr>
          <w:rFonts w:ascii="Times New Roman" w:hAnsi="Times New Roman" w:cs="Times New Roman"/>
          <w:iCs/>
          <w:sz w:val="24"/>
          <w:szCs w:val="24"/>
        </w:rPr>
        <w:t xml:space="preserve"> 1</w:t>
      </w:r>
      <w:r w:rsidR="00E4289C" w:rsidRPr="00547FB2">
        <w:rPr>
          <w:rFonts w:ascii="Times New Roman" w:hAnsi="Times New Roman" w:cs="Times New Roman"/>
          <w:iCs/>
          <w:sz w:val="24"/>
          <w:szCs w:val="24"/>
        </w:rPr>
        <w:t xml:space="preserve"> </w:t>
      </w:r>
      <w:r w:rsidR="00E4289C">
        <w:rPr>
          <w:rFonts w:ascii="Times New Roman" w:hAnsi="Times New Roman" w:cs="Times New Roman"/>
          <w:iCs/>
          <w:sz w:val="24"/>
          <w:szCs w:val="24"/>
        </w:rPr>
        <w:t xml:space="preserve">turėjo </w:t>
      </w:r>
      <w:r w:rsidR="00F8251F" w:rsidRPr="00547FB2">
        <w:rPr>
          <w:rFonts w:ascii="Times New Roman" w:hAnsi="Times New Roman" w:cs="Times New Roman"/>
          <w:iCs/>
          <w:sz w:val="24"/>
          <w:szCs w:val="24"/>
        </w:rPr>
        <w:t>nutraukt</w:t>
      </w:r>
      <w:r w:rsidR="00E4289C">
        <w:rPr>
          <w:rFonts w:ascii="Times New Roman" w:hAnsi="Times New Roman" w:cs="Times New Roman"/>
          <w:iCs/>
          <w:sz w:val="24"/>
          <w:szCs w:val="24"/>
        </w:rPr>
        <w:t>i</w:t>
      </w:r>
      <w:r w:rsidR="00F8251F" w:rsidRPr="00547FB2">
        <w:rPr>
          <w:rFonts w:ascii="Times New Roman" w:hAnsi="Times New Roman" w:cs="Times New Roman"/>
          <w:iCs/>
          <w:sz w:val="24"/>
          <w:szCs w:val="24"/>
        </w:rPr>
        <w:t xml:space="preserve">, </w:t>
      </w:r>
      <w:r w:rsidR="00E4289C">
        <w:rPr>
          <w:rFonts w:ascii="Times New Roman" w:hAnsi="Times New Roman" w:cs="Times New Roman"/>
          <w:iCs/>
          <w:sz w:val="24"/>
          <w:szCs w:val="24"/>
        </w:rPr>
        <w:t>todėl kyla</w:t>
      </w:r>
      <w:r w:rsidR="00F8251F" w:rsidRPr="00547FB2">
        <w:rPr>
          <w:rFonts w:ascii="Times New Roman" w:hAnsi="Times New Roman" w:cs="Times New Roman"/>
          <w:iCs/>
          <w:sz w:val="24"/>
          <w:szCs w:val="24"/>
        </w:rPr>
        <w:t xml:space="preserve"> rizika </w:t>
      </w:r>
      <w:r w:rsidR="006245D5">
        <w:rPr>
          <w:rFonts w:ascii="Times New Roman" w:hAnsi="Times New Roman" w:cs="Times New Roman"/>
          <w:iCs/>
          <w:sz w:val="24"/>
          <w:szCs w:val="24"/>
        </w:rPr>
        <w:t xml:space="preserve">dėl </w:t>
      </w:r>
      <w:r w:rsidR="00F8251F" w:rsidRPr="00547FB2">
        <w:rPr>
          <w:rFonts w:ascii="Times New Roman" w:hAnsi="Times New Roman" w:cs="Times New Roman"/>
          <w:iCs/>
          <w:sz w:val="24"/>
          <w:szCs w:val="24"/>
        </w:rPr>
        <w:t>E</w:t>
      </w:r>
      <w:r w:rsidR="00E4289C">
        <w:rPr>
          <w:rFonts w:ascii="Times New Roman" w:hAnsi="Times New Roman" w:cs="Times New Roman"/>
          <w:iCs/>
          <w:sz w:val="24"/>
          <w:szCs w:val="24"/>
        </w:rPr>
        <w:t xml:space="preserve">uropos </w:t>
      </w:r>
      <w:r w:rsidR="00F8251F" w:rsidRPr="00547FB2">
        <w:rPr>
          <w:rFonts w:ascii="Times New Roman" w:hAnsi="Times New Roman" w:cs="Times New Roman"/>
          <w:iCs/>
          <w:sz w:val="24"/>
          <w:szCs w:val="24"/>
        </w:rPr>
        <w:t>S</w:t>
      </w:r>
      <w:r w:rsidR="00E4289C">
        <w:rPr>
          <w:rFonts w:ascii="Times New Roman" w:hAnsi="Times New Roman" w:cs="Times New Roman"/>
          <w:iCs/>
          <w:sz w:val="24"/>
          <w:szCs w:val="24"/>
        </w:rPr>
        <w:t>ąjungos</w:t>
      </w:r>
      <w:r w:rsidR="00F8251F" w:rsidRPr="00547FB2">
        <w:rPr>
          <w:rFonts w:ascii="Times New Roman" w:hAnsi="Times New Roman" w:cs="Times New Roman"/>
          <w:iCs/>
          <w:sz w:val="24"/>
          <w:szCs w:val="24"/>
        </w:rPr>
        <w:t xml:space="preserve"> lėšomis finansuojamo </w:t>
      </w:r>
      <w:r w:rsidR="00E4289C">
        <w:rPr>
          <w:rFonts w:ascii="Times New Roman" w:hAnsi="Times New Roman" w:cs="Times New Roman"/>
          <w:iCs/>
          <w:sz w:val="24"/>
          <w:szCs w:val="24"/>
        </w:rPr>
        <w:t xml:space="preserve">zoologijos </w:t>
      </w:r>
      <w:r w:rsidR="00F8251F" w:rsidRPr="00547FB2">
        <w:rPr>
          <w:rFonts w:ascii="Times New Roman" w:hAnsi="Times New Roman" w:cs="Times New Roman"/>
          <w:iCs/>
          <w:sz w:val="24"/>
          <w:szCs w:val="24"/>
        </w:rPr>
        <w:t>sodo atnaujinimo projekto įgyvendinim</w:t>
      </w:r>
      <w:r w:rsidR="006245D5">
        <w:rPr>
          <w:rFonts w:ascii="Times New Roman" w:hAnsi="Times New Roman" w:cs="Times New Roman"/>
          <w:iCs/>
          <w:sz w:val="24"/>
          <w:szCs w:val="24"/>
        </w:rPr>
        <w:t>o</w:t>
      </w:r>
      <w:r w:rsidR="00840F14">
        <w:rPr>
          <w:rStyle w:val="Puslapioinaosnuoroda"/>
          <w:rFonts w:ascii="Times New Roman" w:hAnsi="Times New Roman" w:cs="Times New Roman"/>
          <w:iCs/>
          <w:sz w:val="24"/>
          <w:szCs w:val="24"/>
        </w:rPr>
        <w:footnoteReference w:id="3"/>
      </w:r>
      <w:r w:rsidR="00F8251F" w:rsidRPr="00547FB2">
        <w:rPr>
          <w:rFonts w:ascii="Times New Roman" w:hAnsi="Times New Roman" w:cs="Times New Roman"/>
          <w:iCs/>
          <w:sz w:val="24"/>
          <w:szCs w:val="24"/>
        </w:rPr>
        <w:t xml:space="preserve">. </w:t>
      </w:r>
    </w:p>
    <w:p w:rsidR="000A63C8" w:rsidRPr="00547FB2" w:rsidRDefault="00840F14" w:rsidP="00596B01">
      <w:pPr>
        <w:spacing w:after="0"/>
        <w:ind w:right="141" w:firstLine="851"/>
        <w:jc w:val="both"/>
        <w:rPr>
          <w:rFonts w:ascii="Times New Roman" w:hAnsi="Times New Roman" w:cs="Times New Roman"/>
          <w:iCs/>
          <w:sz w:val="24"/>
          <w:szCs w:val="24"/>
        </w:rPr>
      </w:pPr>
      <w:r>
        <w:rPr>
          <w:rFonts w:ascii="Times New Roman" w:eastAsia="Calibri" w:hAnsi="Times New Roman" w:cs="Times New Roman"/>
          <w:sz w:val="24"/>
          <w:szCs w:val="24"/>
        </w:rPr>
        <w:t xml:space="preserve">Siekiant užtikrinti tinkamą zoologijos sodo atnaujinimo projekto įgyvendinimą, buvo nuspręsta, kad </w:t>
      </w:r>
      <w:r w:rsidR="006245D5">
        <w:rPr>
          <w:rFonts w:ascii="Times New Roman" w:eastAsia="Calibri" w:hAnsi="Times New Roman" w:cs="Times New Roman"/>
          <w:sz w:val="24"/>
          <w:szCs w:val="24"/>
        </w:rPr>
        <w:t xml:space="preserve">naujas </w:t>
      </w:r>
      <w:r>
        <w:rPr>
          <w:rFonts w:ascii="Times New Roman" w:eastAsia="Calibri" w:hAnsi="Times New Roman" w:cs="Times New Roman"/>
          <w:sz w:val="24"/>
          <w:szCs w:val="24"/>
        </w:rPr>
        <w:t xml:space="preserve">projektavimo ir darbų viešųjų pirkimų procedūras atliks </w:t>
      </w:r>
      <w:r w:rsidRPr="00840F14">
        <w:rPr>
          <w:rFonts w:ascii="Times New Roman" w:eastAsia="Calibri" w:hAnsi="Times New Roman" w:cs="Times New Roman"/>
          <w:sz w:val="24"/>
          <w:szCs w:val="24"/>
        </w:rPr>
        <w:t>Lietuvos Respublikos aplinkos ministerij</w:t>
      </w:r>
      <w:r w:rsidR="005E06D5">
        <w:rPr>
          <w:rFonts w:ascii="Times New Roman" w:eastAsia="Calibri" w:hAnsi="Times New Roman" w:cs="Times New Roman"/>
          <w:sz w:val="24"/>
          <w:szCs w:val="24"/>
        </w:rPr>
        <w:t>a</w:t>
      </w:r>
      <w:r w:rsidRPr="00840F14">
        <w:rPr>
          <w:rFonts w:ascii="Times New Roman" w:eastAsia="Calibri" w:hAnsi="Times New Roman" w:cs="Times New Roman"/>
          <w:sz w:val="24"/>
          <w:szCs w:val="24"/>
        </w:rPr>
        <w:t xml:space="preserve"> (toliau – Įgaliotoji organizacija)</w:t>
      </w:r>
      <w:r w:rsidR="00FA7F13" w:rsidRPr="00547FB2">
        <w:rPr>
          <w:rStyle w:val="Puslapioinaosnuoroda"/>
          <w:rFonts w:ascii="Times New Roman" w:eastAsia="Calibri" w:hAnsi="Times New Roman" w:cs="Times New Roman"/>
          <w:sz w:val="24"/>
          <w:szCs w:val="24"/>
        </w:rPr>
        <w:footnoteReference w:id="4"/>
      </w:r>
      <w:r w:rsidR="00596B01" w:rsidRPr="00547FB2">
        <w:rPr>
          <w:rFonts w:ascii="Times New Roman" w:hAnsi="Times New Roman" w:cs="Times New Roman"/>
          <w:iCs/>
          <w:sz w:val="24"/>
          <w:szCs w:val="24"/>
        </w:rPr>
        <w:t>,</w:t>
      </w:r>
      <w:r w:rsidR="000A63C8" w:rsidRPr="00547FB2">
        <w:rPr>
          <w:rFonts w:ascii="Times New Roman" w:hAnsi="Times New Roman" w:cs="Times New Roman"/>
          <w:iCs/>
          <w:sz w:val="24"/>
          <w:szCs w:val="24"/>
        </w:rPr>
        <w:t xml:space="preserve"> </w:t>
      </w:r>
      <w:r>
        <w:rPr>
          <w:rFonts w:ascii="Times New Roman" w:hAnsi="Times New Roman" w:cs="Times New Roman"/>
          <w:iCs/>
          <w:sz w:val="24"/>
          <w:szCs w:val="24"/>
        </w:rPr>
        <w:t>kuriai Perkančioji organizacija suteikė teis</w:t>
      </w:r>
      <w:r w:rsidR="00990996">
        <w:rPr>
          <w:rFonts w:ascii="Times New Roman" w:hAnsi="Times New Roman" w:cs="Times New Roman"/>
          <w:iCs/>
          <w:sz w:val="24"/>
          <w:szCs w:val="24"/>
        </w:rPr>
        <w:t>ę</w:t>
      </w:r>
      <w:r>
        <w:rPr>
          <w:rFonts w:ascii="Times New Roman" w:hAnsi="Times New Roman" w:cs="Times New Roman"/>
          <w:iCs/>
          <w:sz w:val="24"/>
          <w:szCs w:val="24"/>
        </w:rPr>
        <w:t xml:space="preserve"> </w:t>
      </w:r>
      <w:r w:rsidR="000A63C8" w:rsidRPr="00547FB2">
        <w:rPr>
          <w:rFonts w:ascii="Times New Roman" w:hAnsi="Times New Roman" w:cs="Times New Roman"/>
          <w:iCs/>
          <w:sz w:val="24"/>
          <w:szCs w:val="24"/>
        </w:rPr>
        <w:t>par</w:t>
      </w:r>
      <w:r>
        <w:rPr>
          <w:rFonts w:ascii="Times New Roman" w:hAnsi="Times New Roman" w:cs="Times New Roman"/>
          <w:iCs/>
          <w:sz w:val="24"/>
          <w:szCs w:val="24"/>
        </w:rPr>
        <w:t xml:space="preserve">inkti </w:t>
      </w:r>
      <w:r w:rsidR="000A63C8" w:rsidRPr="00547FB2">
        <w:rPr>
          <w:rFonts w:ascii="Times New Roman" w:hAnsi="Times New Roman" w:cs="Times New Roman"/>
          <w:iCs/>
          <w:sz w:val="24"/>
          <w:szCs w:val="24"/>
        </w:rPr>
        <w:t xml:space="preserve"> pirkimų būdus</w:t>
      </w:r>
      <w:r>
        <w:rPr>
          <w:rFonts w:ascii="Times New Roman" w:hAnsi="Times New Roman" w:cs="Times New Roman"/>
          <w:iCs/>
          <w:sz w:val="24"/>
          <w:szCs w:val="24"/>
        </w:rPr>
        <w:t>,</w:t>
      </w:r>
      <w:r w:rsidR="000A63C8" w:rsidRPr="00547FB2">
        <w:rPr>
          <w:rFonts w:ascii="Times New Roman" w:hAnsi="Times New Roman" w:cs="Times New Roman"/>
          <w:iCs/>
          <w:sz w:val="24"/>
          <w:szCs w:val="24"/>
        </w:rPr>
        <w:t xml:space="preserve"> </w:t>
      </w:r>
      <w:r w:rsidR="006245D5">
        <w:rPr>
          <w:rFonts w:ascii="Times New Roman" w:hAnsi="Times New Roman" w:cs="Times New Roman"/>
          <w:iCs/>
          <w:sz w:val="24"/>
          <w:szCs w:val="24"/>
        </w:rPr>
        <w:t xml:space="preserve">priimti sprendimą </w:t>
      </w:r>
      <w:r w:rsidR="000A63C8" w:rsidRPr="00547FB2">
        <w:rPr>
          <w:rFonts w:ascii="Times New Roman" w:hAnsi="Times New Roman" w:cs="Times New Roman"/>
          <w:iCs/>
          <w:sz w:val="24"/>
          <w:szCs w:val="24"/>
        </w:rPr>
        <w:t xml:space="preserve"> dėl pirkimų objektų skaidymo į dalis arba </w:t>
      </w:r>
      <w:r>
        <w:rPr>
          <w:rFonts w:ascii="Times New Roman" w:hAnsi="Times New Roman" w:cs="Times New Roman"/>
          <w:iCs/>
          <w:sz w:val="24"/>
          <w:szCs w:val="24"/>
        </w:rPr>
        <w:t xml:space="preserve">vykdyti </w:t>
      </w:r>
      <w:r w:rsidR="000A63C8" w:rsidRPr="00547FB2">
        <w:rPr>
          <w:rFonts w:ascii="Times New Roman" w:hAnsi="Times New Roman" w:cs="Times New Roman"/>
          <w:iCs/>
          <w:sz w:val="24"/>
          <w:szCs w:val="24"/>
        </w:rPr>
        <w:t>atskirus pirkimus</w:t>
      </w:r>
      <w:r w:rsidR="00547FB2" w:rsidRPr="00547FB2">
        <w:rPr>
          <w:rFonts w:ascii="Times New Roman" w:hAnsi="Times New Roman" w:cs="Times New Roman"/>
          <w:iCs/>
          <w:sz w:val="24"/>
          <w:szCs w:val="24"/>
        </w:rPr>
        <w:t>.</w:t>
      </w:r>
    </w:p>
    <w:p w:rsidR="00D44C11" w:rsidRPr="00547FB2" w:rsidRDefault="00840F14" w:rsidP="00D44C11">
      <w:pPr>
        <w:spacing w:after="0"/>
        <w:ind w:right="141" w:firstLine="851"/>
        <w:jc w:val="both"/>
        <w:rPr>
          <w:rFonts w:ascii="Times New Roman" w:hAnsi="Times New Roman" w:cs="Times New Roman"/>
          <w:iCs/>
          <w:sz w:val="24"/>
          <w:szCs w:val="24"/>
        </w:rPr>
      </w:pPr>
      <w:r>
        <w:rPr>
          <w:rFonts w:ascii="Times New Roman" w:hAnsi="Times New Roman" w:cs="Times New Roman"/>
          <w:iCs/>
          <w:sz w:val="24"/>
          <w:szCs w:val="24"/>
        </w:rPr>
        <w:lastRenderedPageBreak/>
        <w:t>Įgaliotoji organizacija nurodo, kad n</w:t>
      </w:r>
      <w:r w:rsidR="00FB7C4E" w:rsidRPr="00547FB2">
        <w:rPr>
          <w:rFonts w:ascii="Times New Roman" w:hAnsi="Times New Roman" w:cs="Times New Roman"/>
          <w:iCs/>
          <w:sz w:val="24"/>
          <w:szCs w:val="24"/>
        </w:rPr>
        <w:t>uo 2013</w:t>
      </w:r>
      <w:r w:rsidR="00221613">
        <w:rPr>
          <w:rFonts w:ascii="Times New Roman" w:hAnsi="Times New Roman" w:cs="Times New Roman"/>
          <w:iCs/>
          <w:sz w:val="24"/>
          <w:szCs w:val="24"/>
        </w:rPr>
        <w:t xml:space="preserve"> m. </w:t>
      </w:r>
      <w:r w:rsidR="00FB7C4E" w:rsidRPr="00547FB2">
        <w:rPr>
          <w:rFonts w:ascii="Times New Roman" w:hAnsi="Times New Roman" w:cs="Times New Roman"/>
          <w:iCs/>
          <w:sz w:val="24"/>
          <w:szCs w:val="24"/>
        </w:rPr>
        <w:t>iki 2015</w:t>
      </w:r>
      <w:r w:rsidR="00221613">
        <w:rPr>
          <w:rFonts w:ascii="Times New Roman" w:hAnsi="Times New Roman" w:cs="Times New Roman"/>
          <w:iCs/>
          <w:sz w:val="24"/>
          <w:szCs w:val="24"/>
        </w:rPr>
        <w:t xml:space="preserve"> m. </w:t>
      </w:r>
      <w:r w:rsidR="00A82EB5">
        <w:rPr>
          <w:rFonts w:ascii="Times New Roman" w:hAnsi="Times New Roman" w:cs="Times New Roman"/>
          <w:iCs/>
          <w:sz w:val="24"/>
          <w:szCs w:val="24"/>
        </w:rPr>
        <w:t>buvo</w:t>
      </w:r>
      <w:r w:rsidR="00FB7C4E" w:rsidRPr="00547FB2">
        <w:rPr>
          <w:rFonts w:ascii="Times New Roman" w:hAnsi="Times New Roman" w:cs="Times New Roman"/>
          <w:iCs/>
          <w:sz w:val="24"/>
          <w:szCs w:val="24"/>
        </w:rPr>
        <w:t xml:space="preserve"> įvykdytas kitas </w:t>
      </w:r>
      <w:r w:rsidR="008D01BF" w:rsidRPr="00547FB2">
        <w:rPr>
          <w:rFonts w:ascii="Times New Roman" w:hAnsi="Times New Roman" w:cs="Times New Roman"/>
          <w:iCs/>
          <w:sz w:val="24"/>
          <w:szCs w:val="24"/>
        </w:rPr>
        <w:t>projektas</w:t>
      </w:r>
      <w:r w:rsidR="00FB7C4E" w:rsidRPr="00547FB2">
        <w:rPr>
          <w:rFonts w:ascii="Times New Roman" w:hAnsi="Times New Roman" w:cs="Times New Roman"/>
          <w:iCs/>
          <w:sz w:val="24"/>
          <w:szCs w:val="24"/>
        </w:rPr>
        <w:t xml:space="preserve"> </w:t>
      </w:r>
      <w:r w:rsidR="008D01BF" w:rsidRPr="00547FB2">
        <w:rPr>
          <w:rFonts w:ascii="Times New Roman" w:hAnsi="Times New Roman" w:cs="Times New Roman"/>
          <w:iCs/>
          <w:sz w:val="24"/>
          <w:szCs w:val="24"/>
        </w:rPr>
        <w:t xml:space="preserve">– „Pasirengimas Lietuvos zoologijos sodo atnaujinimui“ </w:t>
      </w:r>
      <w:r w:rsidR="00FB7C4E" w:rsidRPr="00547FB2">
        <w:rPr>
          <w:rFonts w:ascii="Times New Roman" w:hAnsi="Times New Roman" w:cs="Times New Roman"/>
          <w:iCs/>
          <w:sz w:val="24"/>
          <w:szCs w:val="24"/>
        </w:rPr>
        <w:t>Nr. VP3-1.4-AM-08-V-02-009</w:t>
      </w:r>
      <w:r w:rsidR="00221613">
        <w:rPr>
          <w:rFonts w:ascii="Times New Roman" w:hAnsi="Times New Roman" w:cs="Times New Roman"/>
          <w:iCs/>
          <w:sz w:val="24"/>
          <w:szCs w:val="24"/>
        </w:rPr>
        <w:t>, kurio</w:t>
      </w:r>
      <w:r w:rsidR="00FB7C4E" w:rsidRPr="00547FB2">
        <w:rPr>
          <w:rFonts w:ascii="Times New Roman" w:hAnsi="Times New Roman" w:cs="Times New Roman"/>
          <w:iCs/>
          <w:sz w:val="24"/>
          <w:szCs w:val="24"/>
        </w:rPr>
        <w:t xml:space="preserve"> metu </w:t>
      </w:r>
      <w:r w:rsidR="008D01BF" w:rsidRPr="00547FB2">
        <w:rPr>
          <w:rFonts w:ascii="Times New Roman" w:hAnsi="Times New Roman" w:cs="Times New Roman"/>
          <w:iCs/>
          <w:sz w:val="24"/>
          <w:szCs w:val="24"/>
        </w:rPr>
        <w:t>Perkančioji organizacija</w:t>
      </w:r>
      <w:r w:rsidR="00FB7C4E" w:rsidRPr="00547FB2">
        <w:rPr>
          <w:rFonts w:ascii="Times New Roman" w:hAnsi="Times New Roman" w:cs="Times New Roman"/>
          <w:iCs/>
          <w:sz w:val="24"/>
          <w:szCs w:val="24"/>
        </w:rPr>
        <w:t xml:space="preserve"> paskelbė ir atliko</w:t>
      </w:r>
      <w:r w:rsidR="00990996">
        <w:rPr>
          <w:rFonts w:ascii="Times New Roman" w:hAnsi="Times New Roman" w:cs="Times New Roman"/>
          <w:iCs/>
          <w:sz w:val="24"/>
          <w:szCs w:val="24"/>
        </w:rPr>
        <w:t xml:space="preserve"> </w:t>
      </w:r>
      <w:r w:rsidR="00FB7C4E" w:rsidRPr="00547FB2">
        <w:rPr>
          <w:rFonts w:ascii="Times New Roman" w:hAnsi="Times New Roman" w:cs="Times New Roman"/>
          <w:iCs/>
          <w:sz w:val="24"/>
          <w:szCs w:val="24"/>
        </w:rPr>
        <w:t xml:space="preserve">pirkimą </w:t>
      </w:r>
      <w:r w:rsidR="00547FB2" w:rsidRPr="00547FB2">
        <w:rPr>
          <w:rFonts w:ascii="Times New Roman" w:hAnsi="Times New Roman" w:cs="Times New Roman"/>
          <w:iCs/>
          <w:sz w:val="24"/>
          <w:szCs w:val="24"/>
        </w:rPr>
        <w:t>Nr. 147988 „Lietuvos zoologijos sodo rekonstrukcijos pirmojo etapo techninių projektų parengimo paslaugos“ (toliau – Pirkimas Nr. 147988)</w:t>
      </w:r>
      <w:r w:rsidR="004F404B">
        <w:rPr>
          <w:rFonts w:ascii="Times New Roman" w:hAnsi="Times New Roman" w:cs="Times New Roman"/>
          <w:iCs/>
          <w:sz w:val="24"/>
          <w:szCs w:val="24"/>
        </w:rPr>
        <w:t xml:space="preserve"> ir jo</w:t>
      </w:r>
      <w:r w:rsidR="00FB7C4E" w:rsidRPr="00547FB2">
        <w:rPr>
          <w:rFonts w:ascii="Times New Roman" w:hAnsi="Times New Roman" w:cs="Times New Roman"/>
          <w:iCs/>
          <w:sz w:val="24"/>
          <w:szCs w:val="24"/>
        </w:rPr>
        <w:t xml:space="preserve"> pagrindu </w:t>
      </w:r>
      <w:r w:rsidR="00221613" w:rsidRPr="00547FB2">
        <w:rPr>
          <w:rFonts w:ascii="Times New Roman" w:hAnsi="Times New Roman" w:cs="Times New Roman"/>
          <w:iCs/>
          <w:sz w:val="24"/>
          <w:szCs w:val="24"/>
        </w:rPr>
        <w:t>su tiekėju UAB „</w:t>
      </w:r>
      <w:proofErr w:type="spellStart"/>
      <w:r w:rsidR="00221613" w:rsidRPr="00547FB2">
        <w:rPr>
          <w:rFonts w:ascii="Times New Roman" w:hAnsi="Times New Roman" w:cs="Times New Roman"/>
          <w:iCs/>
          <w:sz w:val="24"/>
          <w:szCs w:val="24"/>
        </w:rPr>
        <w:t>Simper</w:t>
      </w:r>
      <w:proofErr w:type="spellEnd"/>
      <w:r w:rsidR="00221613" w:rsidRPr="00547FB2">
        <w:rPr>
          <w:rFonts w:ascii="Times New Roman" w:hAnsi="Times New Roman" w:cs="Times New Roman"/>
          <w:iCs/>
          <w:sz w:val="24"/>
          <w:szCs w:val="24"/>
        </w:rPr>
        <w:t xml:space="preserve">“ </w:t>
      </w:r>
      <w:r w:rsidR="00FB7C4E" w:rsidRPr="00547FB2">
        <w:rPr>
          <w:rFonts w:ascii="Times New Roman" w:hAnsi="Times New Roman" w:cs="Times New Roman"/>
          <w:iCs/>
          <w:sz w:val="24"/>
          <w:szCs w:val="24"/>
        </w:rPr>
        <w:t>2014 m. spalio 31 d. sudarė Lietuvos zoologijos sodo rekonstrukcijos</w:t>
      </w:r>
      <w:r w:rsidR="00213598">
        <w:rPr>
          <w:rFonts w:ascii="Times New Roman" w:hAnsi="Times New Roman" w:cs="Times New Roman"/>
          <w:iCs/>
          <w:sz w:val="24"/>
          <w:szCs w:val="24"/>
        </w:rPr>
        <w:t xml:space="preserve"> </w:t>
      </w:r>
      <w:r w:rsidR="00FB7C4E" w:rsidRPr="00547FB2">
        <w:rPr>
          <w:rFonts w:ascii="Times New Roman" w:hAnsi="Times New Roman" w:cs="Times New Roman"/>
          <w:iCs/>
          <w:sz w:val="24"/>
          <w:szCs w:val="24"/>
        </w:rPr>
        <w:t>pirmojo etapo techninių projektų parengimo paslaugų pirkimo sutartį Nr. LZS130 (toliau – 2014 m. projektavimo sutartis). Vykdydama 2014 m. projektavimo sutartį, UAB „</w:t>
      </w:r>
      <w:proofErr w:type="spellStart"/>
      <w:r w:rsidR="00FB7C4E" w:rsidRPr="00547FB2">
        <w:rPr>
          <w:rFonts w:ascii="Times New Roman" w:hAnsi="Times New Roman" w:cs="Times New Roman"/>
          <w:iCs/>
          <w:sz w:val="24"/>
          <w:szCs w:val="24"/>
        </w:rPr>
        <w:t>Simper</w:t>
      </w:r>
      <w:proofErr w:type="spellEnd"/>
      <w:r w:rsidR="00FB7C4E" w:rsidRPr="00547FB2">
        <w:rPr>
          <w:rFonts w:ascii="Times New Roman" w:hAnsi="Times New Roman" w:cs="Times New Roman"/>
          <w:iCs/>
          <w:sz w:val="24"/>
          <w:szCs w:val="24"/>
        </w:rPr>
        <w:t xml:space="preserve">“ veikė jungtinės veiklos pagrindu kartu su jungtinės veiklos partneriu UAB „Gedimino Jurevičiaus studija“ (toliau </w:t>
      </w:r>
      <w:r w:rsidR="000B13F1" w:rsidRPr="00547FB2">
        <w:rPr>
          <w:rFonts w:ascii="Times New Roman" w:hAnsi="Times New Roman" w:cs="Times New Roman"/>
          <w:iCs/>
          <w:sz w:val="24"/>
          <w:szCs w:val="24"/>
        </w:rPr>
        <w:t xml:space="preserve">kartu </w:t>
      </w:r>
      <w:r w:rsidR="00FB7C4E" w:rsidRPr="00547FB2">
        <w:rPr>
          <w:rFonts w:ascii="Times New Roman" w:hAnsi="Times New Roman" w:cs="Times New Roman"/>
          <w:iCs/>
          <w:sz w:val="24"/>
          <w:szCs w:val="24"/>
        </w:rPr>
        <w:t xml:space="preserve">– </w:t>
      </w:r>
      <w:r w:rsidR="000B13F1" w:rsidRPr="00547FB2">
        <w:rPr>
          <w:rFonts w:ascii="Times New Roman" w:hAnsi="Times New Roman" w:cs="Times New Roman"/>
          <w:iCs/>
          <w:sz w:val="24"/>
          <w:szCs w:val="24"/>
        </w:rPr>
        <w:t>P</w:t>
      </w:r>
      <w:r w:rsidR="00FB7C4E" w:rsidRPr="00547FB2">
        <w:rPr>
          <w:rFonts w:ascii="Times New Roman" w:hAnsi="Times New Roman" w:cs="Times New Roman"/>
          <w:iCs/>
          <w:sz w:val="24"/>
          <w:szCs w:val="24"/>
        </w:rPr>
        <w:t>rojektuotojas)</w:t>
      </w:r>
      <w:r w:rsidR="004F404B">
        <w:rPr>
          <w:rFonts w:ascii="Times New Roman" w:hAnsi="Times New Roman" w:cs="Times New Roman"/>
          <w:iCs/>
          <w:sz w:val="24"/>
          <w:szCs w:val="24"/>
        </w:rPr>
        <w:t xml:space="preserve"> ir</w:t>
      </w:r>
      <w:r w:rsidR="00184065" w:rsidRPr="00547FB2">
        <w:rPr>
          <w:rFonts w:ascii="Times New Roman" w:hAnsi="Times New Roman" w:cs="Times New Roman"/>
          <w:iCs/>
          <w:sz w:val="24"/>
          <w:szCs w:val="24"/>
        </w:rPr>
        <w:t xml:space="preserve"> parengė</w:t>
      </w:r>
      <w:r w:rsidR="0083319E" w:rsidRPr="00547FB2">
        <w:rPr>
          <w:rFonts w:ascii="Times New Roman" w:hAnsi="Times New Roman" w:cs="Times New Roman"/>
          <w:iCs/>
          <w:sz w:val="24"/>
          <w:szCs w:val="24"/>
        </w:rPr>
        <w:t xml:space="preserve"> 12 techninių projektų</w:t>
      </w:r>
      <w:r w:rsidR="00221613">
        <w:rPr>
          <w:rFonts w:ascii="Times New Roman" w:hAnsi="Times New Roman" w:cs="Times New Roman"/>
          <w:iCs/>
          <w:sz w:val="24"/>
          <w:szCs w:val="24"/>
        </w:rPr>
        <w:t>, kuriuos Perkančioji organizacija pripažino tinkamais ir už juos apmokėjo</w:t>
      </w:r>
      <w:r w:rsidR="0083319E" w:rsidRPr="00547FB2">
        <w:rPr>
          <w:rFonts w:ascii="Times New Roman" w:hAnsi="Times New Roman" w:cs="Times New Roman"/>
          <w:iCs/>
          <w:sz w:val="24"/>
          <w:szCs w:val="24"/>
        </w:rPr>
        <w:t>.</w:t>
      </w:r>
      <w:r w:rsidR="00D44C11" w:rsidRPr="00547FB2">
        <w:rPr>
          <w:rFonts w:ascii="Times New Roman" w:hAnsi="Times New Roman" w:cs="Times New Roman"/>
          <w:iCs/>
          <w:sz w:val="24"/>
          <w:szCs w:val="24"/>
        </w:rPr>
        <w:t xml:space="preserve"> Vykdant sodo atnaujinimo projektą, paaiškėjo, kad pagal </w:t>
      </w:r>
      <w:r w:rsidR="005E06D5">
        <w:rPr>
          <w:rFonts w:ascii="Times New Roman" w:hAnsi="Times New Roman" w:cs="Times New Roman"/>
          <w:iCs/>
          <w:sz w:val="24"/>
          <w:szCs w:val="24"/>
        </w:rPr>
        <w:t xml:space="preserve">Projektuotojo </w:t>
      </w:r>
      <w:r w:rsidR="00D44C11" w:rsidRPr="00547FB2">
        <w:rPr>
          <w:rFonts w:ascii="Times New Roman" w:hAnsi="Times New Roman" w:cs="Times New Roman"/>
          <w:iCs/>
          <w:sz w:val="24"/>
          <w:szCs w:val="24"/>
        </w:rPr>
        <w:t xml:space="preserve">parengtus techninius projektus suplanuotų sodo objektų pastatyti ir (ar) rekonstruoti neįmanoma, nes sodo atnaujinimo projektui buvo skirta 11,6 mln. </w:t>
      </w:r>
      <w:proofErr w:type="spellStart"/>
      <w:r w:rsidR="00D44C11" w:rsidRPr="00547FB2">
        <w:rPr>
          <w:rFonts w:ascii="Times New Roman" w:hAnsi="Times New Roman" w:cs="Times New Roman"/>
          <w:iCs/>
          <w:sz w:val="24"/>
          <w:szCs w:val="24"/>
        </w:rPr>
        <w:t>Eur</w:t>
      </w:r>
      <w:proofErr w:type="spellEnd"/>
      <w:r w:rsidR="00D44C11" w:rsidRPr="00547FB2">
        <w:rPr>
          <w:rFonts w:ascii="Times New Roman" w:hAnsi="Times New Roman" w:cs="Times New Roman"/>
          <w:iCs/>
          <w:sz w:val="24"/>
          <w:szCs w:val="24"/>
        </w:rPr>
        <w:t xml:space="preserve"> lėšų, o parengtų techninių projektų statybos ir įrengimo sąmatinė kaina siekia 42,96 mln. Eur. </w:t>
      </w:r>
    </w:p>
    <w:p w:rsidR="004F404B" w:rsidRDefault="00FD1C9C" w:rsidP="00A82EB5">
      <w:pPr>
        <w:spacing w:after="0"/>
        <w:ind w:right="141" w:firstLine="851"/>
        <w:jc w:val="both"/>
        <w:rPr>
          <w:rFonts w:ascii="Times New Roman" w:hAnsi="Times New Roman" w:cs="Times New Roman"/>
          <w:iCs/>
          <w:sz w:val="24"/>
          <w:szCs w:val="24"/>
        </w:rPr>
      </w:pPr>
      <w:r w:rsidRPr="00547FB2">
        <w:rPr>
          <w:rFonts w:ascii="Times New Roman" w:hAnsi="Times New Roman" w:cs="Times New Roman"/>
          <w:iCs/>
          <w:sz w:val="24"/>
          <w:szCs w:val="24"/>
        </w:rPr>
        <w:t>Įgaliotoji organizacija</w:t>
      </w:r>
      <w:r w:rsidR="005E06D5">
        <w:rPr>
          <w:rFonts w:ascii="Times New Roman" w:hAnsi="Times New Roman" w:cs="Times New Roman"/>
          <w:iCs/>
          <w:sz w:val="24"/>
          <w:szCs w:val="24"/>
        </w:rPr>
        <w:t>, įvertinusi susiklosčiusią situaciją</w:t>
      </w:r>
      <w:r w:rsidR="00673F7B">
        <w:rPr>
          <w:rFonts w:ascii="Times New Roman" w:hAnsi="Times New Roman" w:cs="Times New Roman"/>
          <w:iCs/>
          <w:sz w:val="24"/>
          <w:szCs w:val="24"/>
        </w:rPr>
        <w:t>,</w:t>
      </w:r>
      <w:r w:rsidRPr="00547FB2">
        <w:rPr>
          <w:rFonts w:ascii="Times New Roman" w:hAnsi="Times New Roman" w:cs="Times New Roman"/>
          <w:iCs/>
          <w:sz w:val="24"/>
          <w:szCs w:val="24"/>
        </w:rPr>
        <w:t xml:space="preserve"> </w:t>
      </w:r>
      <w:r w:rsidR="007751C9" w:rsidRPr="00547FB2">
        <w:rPr>
          <w:rFonts w:ascii="Times New Roman" w:hAnsi="Times New Roman" w:cs="Times New Roman"/>
          <w:iCs/>
          <w:sz w:val="24"/>
          <w:szCs w:val="24"/>
        </w:rPr>
        <w:t>atsisakė</w:t>
      </w:r>
      <w:r w:rsidRPr="00547FB2">
        <w:rPr>
          <w:rFonts w:ascii="Times New Roman" w:hAnsi="Times New Roman" w:cs="Times New Roman"/>
          <w:iCs/>
          <w:sz w:val="24"/>
          <w:szCs w:val="24"/>
        </w:rPr>
        <w:t xml:space="preserve"> Perkančiosios organizacijos ankstesnio sprendimo iš naujo pirkti projektavimo paslaugas kartu su darbais ir siekia koreguoti pirkimu Nr. 147988 </w:t>
      </w:r>
      <w:r w:rsidR="004F404B">
        <w:rPr>
          <w:rFonts w:ascii="Times New Roman" w:hAnsi="Times New Roman" w:cs="Times New Roman"/>
          <w:iCs/>
          <w:sz w:val="24"/>
          <w:szCs w:val="24"/>
        </w:rPr>
        <w:t xml:space="preserve">jau </w:t>
      </w:r>
      <w:r w:rsidRPr="00547FB2">
        <w:rPr>
          <w:rFonts w:ascii="Times New Roman" w:hAnsi="Times New Roman" w:cs="Times New Roman"/>
          <w:iCs/>
          <w:sz w:val="24"/>
          <w:szCs w:val="24"/>
        </w:rPr>
        <w:t>įsigytus techninius projektus</w:t>
      </w:r>
      <w:r w:rsidR="00673F7B">
        <w:rPr>
          <w:rFonts w:ascii="Times New Roman" w:hAnsi="Times New Roman" w:cs="Times New Roman"/>
          <w:iCs/>
          <w:sz w:val="24"/>
          <w:szCs w:val="24"/>
        </w:rPr>
        <w:t>, t. y.</w:t>
      </w:r>
      <w:r w:rsidRPr="00547FB2">
        <w:rPr>
          <w:rFonts w:ascii="Times New Roman" w:hAnsi="Times New Roman" w:cs="Times New Roman"/>
          <w:iCs/>
          <w:sz w:val="24"/>
          <w:szCs w:val="24"/>
        </w:rPr>
        <w:t xml:space="preserve"> </w:t>
      </w:r>
      <w:r w:rsidR="00673F7B">
        <w:rPr>
          <w:rFonts w:ascii="Times New Roman" w:hAnsi="Times New Roman" w:cs="Times New Roman"/>
          <w:iCs/>
          <w:sz w:val="24"/>
          <w:szCs w:val="24"/>
        </w:rPr>
        <w:t xml:space="preserve">juos </w:t>
      </w:r>
      <w:r w:rsidRPr="00547FB2">
        <w:rPr>
          <w:rFonts w:ascii="Times New Roman" w:hAnsi="Times New Roman" w:cs="Times New Roman"/>
          <w:iCs/>
          <w:sz w:val="24"/>
          <w:szCs w:val="24"/>
        </w:rPr>
        <w:t xml:space="preserve"> </w:t>
      </w:r>
      <w:r w:rsidR="006245D5">
        <w:rPr>
          <w:rFonts w:ascii="Times New Roman" w:hAnsi="Times New Roman" w:cs="Times New Roman"/>
          <w:iCs/>
          <w:sz w:val="24"/>
          <w:szCs w:val="24"/>
        </w:rPr>
        <w:t>pa</w:t>
      </w:r>
      <w:r w:rsidR="00673F7B">
        <w:rPr>
          <w:rFonts w:ascii="Times New Roman" w:hAnsi="Times New Roman" w:cs="Times New Roman"/>
          <w:iCs/>
          <w:sz w:val="24"/>
          <w:szCs w:val="24"/>
        </w:rPr>
        <w:t>koreguoti atsižvelgiant į</w:t>
      </w:r>
      <w:r w:rsidRPr="00547FB2">
        <w:rPr>
          <w:rFonts w:ascii="Times New Roman" w:hAnsi="Times New Roman" w:cs="Times New Roman"/>
          <w:iCs/>
          <w:sz w:val="24"/>
          <w:szCs w:val="24"/>
        </w:rPr>
        <w:t xml:space="preserve"> esamas</w:t>
      </w:r>
      <w:r w:rsidR="00184065" w:rsidRPr="00547FB2">
        <w:rPr>
          <w:rFonts w:ascii="Times New Roman" w:hAnsi="Times New Roman" w:cs="Times New Roman"/>
          <w:iCs/>
          <w:sz w:val="24"/>
          <w:szCs w:val="24"/>
        </w:rPr>
        <w:t xml:space="preserve"> lėšas </w:t>
      </w:r>
      <w:r w:rsidR="006245D5">
        <w:rPr>
          <w:rFonts w:ascii="Times New Roman" w:hAnsi="Times New Roman" w:cs="Times New Roman"/>
          <w:iCs/>
          <w:sz w:val="24"/>
          <w:szCs w:val="24"/>
        </w:rPr>
        <w:t>bei</w:t>
      </w:r>
      <w:r w:rsidR="00673F7B">
        <w:rPr>
          <w:rFonts w:ascii="Times New Roman" w:hAnsi="Times New Roman" w:cs="Times New Roman"/>
          <w:iCs/>
          <w:sz w:val="24"/>
          <w:szCs w:val="24"/>
        </w:rPr>
        <w:t xml:space="preserve"> </w:t>
      </w:r>
      <w:r w:rsidR="00184065" w:rsidRPr="00547FB2">
        <w:rPr>
          <w:rFonts w:ascii="Times New Roman" w:hAnsi="Times New Roman" w:cs="Times New Roman"/>
          <w:iCs/>
          <w:sz w:val="24"/>
          <w:szCs w:val="24"/>
        </w:rPr>
        <w:t xml:space="preserve">pasikeitusius poreikius. </w:t>
      </w:r>
      <w:r w:rsidR="00673F7B">
        <w:rPr>
          <w:rFonts w:ascii="Times New Roman" w:hAnsi="Times New Roman" w:cs="Times New Roman"/>
          <w:iCs/>
          <w:sz w:val="24"/>
          <w:szCs w:val="24"/>
        </w:rPr>
        <w:t>P</w:t>
      </w:r>
      <w:r w:rsidR="001E5F25" w:rsidRPr="00547FB2">
        <w:rPr>
          <w:rFonts w:ascii="Times New Roman" w:hAnsi="Times New Roman" w:cs="Times New Roman"/>
          <w:iCs/>
          <w:sz w:val="24"/>
          <w:szCs w:val="24"/>
        </w:rPr>
        <w:t>rašyme nurodo</w:t>
      </w:r>
      <w:r w:rsidR="00673F7B">
        <w:rPr>
          <w:rFonts w:ascii="Times New Roman" w:hAnsi="Times New Roman" w:cs="Times New Roman"/>
          <w:iCs/>
          <w:sz w:val="24"/>
          <w:szCs w:val="24"/>
        </w:rPr>
        <w:t>ma</w:t>
      </w:r>
      <w:r w:rsidR="001E5F25" w:rsidRPr="00547FB2">
        <w:rPr>
          <w:rFonts w:ascii="Times New Roman" w:hAnsi="Times New Roman" w:cs="Times New Roman"/>
          <w:iCs/>
          <w:sz w:val="24"/>
          <w:szCs w:val="24"/>
        </w:rPr>
        <w:t xml:space="preserve">, kad keičiant techninius projektus, </w:t>
      </w:r>
      <w:r w:rsidR="00721202">
        <w:rPr>
          <w:rFonts w:ascii="Times New Roman" w:hAnsi="Times New Roman" w:cs="Times New Roman"/>
          <w:iCs/>
          <w:sz w:val="24"/>
          <w:szCs w:val="24"/>
        </w:rPr>
        <w:t xml:space="preserve">bus siekiama </w:t>
      </w:r>
      <w:r w:rsidR="001E5F25" w:rsidRPr="00547FB2">
        <w:rPr>
          <w:rFonts w:ascii="Times New Roman" w:hAnsi="Times New Roman" w:cs="Times New Roman"/>
          <w:iCs/>
          <w:sz w:val="24"/>
          <w:szCs w:val="24"/>
        </w:rPr>
        <w:t>atpiginti sprendinius ir įgyvendinti nuo 2015 metų pasikeitusius laukinių gyvūnų laikymo ir gerovės reikalavimus</w:t>
      </w:r>
      <w:r w:rsidR="00A04DF4">
        <w:rPr>
          <w:rFonts w:ascii="Times New Roman" w:hAnsi="Times New Roman" w:cs="Times New Roman"/>
          <w:iCs/>
          <w:sz w:val="24"/>
          <w:szCs w:val="24"/>
        </w:rPr>
        <w:t>, be to</w:t>
      </w:r>
      <w:r w:rsidR="00990996">
        <w:rPr>
          <w:rFonts w:ascii="Times New Roman" w:hAnsi="Times New Roman" w:cs="Times New Roman"/>
          <w:iCs/>
          <w:sz w:val="24"/>
          <w:szCs w:val="24"/>
        </w:rPr>
        <w:t>,</w:t>
      </w:r>
      <w:r w:rsidR="00A04DF4">
        <w:rPr>
          <w:rFonts w:ascii="Times New Roman" w:hAnsi="Times New Roman" w:cs="Times New Roman"/>
          <w:iCs/>
          <w:sz w:val="24"/>
          <w:szCs w:val="24"/>
        </w:rPr>
        <w:t xml:space="preserve"> </w:t>
      </w:r>
      <w:r w:rsidR="001E5F25" w:rsidRPr="00547FB2">
        <w:rPr>
          <w:rFonts w:ascii="Times New Roman" w:hAnsi="Times New Roman" w:cs="Times New Roman"/>
          <w:iCs/>
          <w:sz w:val="24"/>
          <w:szCs w:val="24"/>
        </w:rPr>
        <w:t xml:space="preserve">Perkančioji organizacija nusprendė mažinti laikomų beždžionių rūšių kolekciją ir nebeįsigyti naujų beždžionių (šimpanzių ir kt.), todėl turi būti keičiamas 2014 m. projektavimo sutartimi parengtas techninis projektas „Beždžionių pastatas ir vaikų </w:t>
      </w:r>
      <w:proofErr w:type="spellStart"/>
      <w:r w:rsidR="001E5F25" w:rsidRPr="00547FB2">
        <w:rPr>
          <w:rFonts w:ascii="Times New Roman" w:hAnsi="Times New Roman" w:cs="Times New Roman"/>
          <w:iCs/>
          <w:sz w:val="24"/>
          <w:szCs w:val="24"/>
        </w:rPr>
        <w:t>zoosodo</w:t>
      </w:r>
      <w:proofErr w:type="spellEnd"/>
      <w:r w:rsidR="001E5F25" w:rsidRPr="00547FB2">
        <w:rPr>
          <w:rFonts w:ascii="Times New Roman" w:hAnsi="Times New Roman" w:cs="Times New Roman"/>
          <w:iCs/>
          <w:sz w:val="24"/>
          <w:szCs w:val="24"/>
        </w:rPr>
        <w:t xml:space="preserve"> ekspozicijos“ ir kt.</w:t>
      </w:r>
      <w:r w:rsidR="006245D5">
        <w:rPr>
          <w:rFonts w:ascii="Times New Roman" w:hAnsi="Times New Roman" w:cs="Times New Roman"/>
          <w:iCs/>
          <w:sz w:val="24"/>
          <w:szCs w:val="24"/>
        </w:rPr>
        <w:t>, o s</w:t>
      </w:r>
      <w:r w:rsidR="001E5F25" w:rsidRPr="00547FB2">
        <w:rPr>
          <w:rFonts w:ascii="Times New Roman" w:hAnsi="Times New Roman" w:cs="Times New Roman"/>
          <w:iCs/>
          <w:sz w:val="24"/>
          <w:szCs w:val="24"/>
        </w:rPr>
        <w:t>iekiant optimizuoti sodo išlaikymą, peržiūrimas gyvūnų kolekcijos sąrašas, todėl gali būti keičiamas gyvūnų aptvarų kiekis, matmenys ir k</w:t>
      </w:r>
      <w:r w:rsidR="004F404B">
        <w:rPr>
          <w:rFonts w:ascii="Times New Roman" w:hAnsi="Times New Roman" w:cs="Times New Roman"/>
          <w:iCs/>
          <w:sz w:val="24"/>
          <w:szCs w:val="24"/>
        </w:rPr>
        <w:t>i</w:t>
      </w:r>
      <w:r w:rsidR="001E5F25" w:rsidRPr="00547FB2">
        <w:rPr>
          <w:rFonts w:ascii="Times New Roman" w:hAnsi="Times New Roman" w:cs="Times New Roman"/>
          <w:iCs/>
          <w:sz w:val="24"/>
          <w:szCs w:val="24"/>
        </w:rPr>
        <w:t>t</w:t>
      </w:r>
      <w:r w:rsidR="004F404B">
        <w:rPr>
          <w:rFonts w:ascii="Times New Roman" w:hAnsi="Times New Roman" w:cs="Times New Roman"/>
          <w:iCs/>
          <w:sz w:val="24"/>
          <w:szCs w:val="24"/>
        </w:rPr>
        <w:t>i reikalavimai</w:t>
      </w:r>
      <w:r w:rsidR="001E5F25" w:rsidRPr="00547FB2">
        <w:rPr>
          <w:rFonts w:ascii="Times New Roman" w:hAnsi="Times New Roman" w:cs="Times New Roman"/>
          <w:iCs/>
          <w:sz w:val="24"/>
          <w:szCs w:val="24"/>
        </w:rPr>
        <w:t xml:space="preserve">. </w:t>
      </w:r>
      <w:r w:rsidRPr="00547FB2">
        <w:rPr>
          <w:rFonts w:ascii="Times New Roman" w:hAnsi="Times New Roman" w:cs="Times New Roman"/>
          <w:iCs/>
          <w:sz w:val="24"/>
          <w:szCs w:val="24"/>
        </w:rPr>
        <w:t xml:space="preserve">Įgaliotosios organizacijos </w:t>
      </w:r>
      <w:r w:rsidR="00A04DF4">
        <w:rPr>
          <w:rFonts w:ascii="Times New Roman" w:hAnsi="Times New Roman" w:cs="Times New Roman"/>
          <w:iCs/>
          <w:sz w:val="24"/>
          <w:szCs w:val="24"/>
        </w:rPr>
        <w:t>manymu</w:t>
      </w:r>
      <w:r w:rsidRPr="00547FB2">
        <w:rPr>
          <w:rFonts w:ascii="Times New Roman" w:hAnsi="Times New Roman" w:cs="Times New Roman"/>
          <w:iCs/>
          <w:sz w:val="24"/>
          <w:szCs w:val="24"/>
        </w:rPr>
        <w:t xml:space="preserve">, </w:t>
      </w:r>
      <w:r w:rsidR="00184065" w:rsidRPr="00547FB2">
        <w:rPr>
          <w:rFonts w:ascii="Times New Roman" w:hAnsi="Times New Roman" w:cs="Times New Roman"/>
          <w:iCs/>
          <w:sz w:val="24"/>
          <w:szCs w:val="24"/>
        </w:rPr>
        <w:t xml:space="preserve">techninių projektų </w:t>
      </w:r>
      <w:r w:rsidRPr="00547FB2">
        <w:rPr>
          <w:rFonts w:ascii="Times New Roman" w:hAnsi="Times New Roman" w:cs="Times New Roman"/>
          <w:iCs/>
          <w:sz w:val="24"/>
          <w:szCs w:val="24"/>
        </w:rPr>
        <w:t>koregavimas leistų</w:t>
      </w:r>
      <w:r w:rsidR="007751C9" w:rsidRPr="00547FB2">
        <w:rPr>
          <w:rFonts w:ascii="Times New Roman" w:hAnsi="Times New Roman" w:cs="Times New Roman"/>
          <w:iCs/>
          <w:sz w:val="24"/>
          <w:szCs w:val="24"/>
        </w:rPr>
        <w:t xml:space="preserve"> </w:t>
      </w:r>
      <w:r w:rsidRPr="00547FB2">
        <w:rPr>
          <w:rFonts w:ascii="Times New Roman" w:hAnsi="Times New Roman" w:cs="Times New Roman"/>
          <w:iCs/>
          <w:sz w:val="24"/>
          <w:szCs w:val="24"/>
        </w:rPr>
        <w:t xml:space="preserve">sutaupyti </w:t>
      </w:r>
      <w:r w:rsidR="00A04DF4">
        <w:rPr>
          <w:rFonts w:ascii="Times New Roman" w:hAnsi="Times New Roman" w:cs="Times New Roman"/>
          <w:iCs/>
          <w:sz w:val="24"/>
          <w:szCs w:val="24"/>
        </w:rPr>
        <w:t>P</w:t>
      </w:r>
      <w:r w:rsidRPr="00547FB2">
        <w:rPr>
          <w:rFonts w:ascii="Times New Roman" w:hAnsi="Times New Roman" w:cs="Times New Roman"/>
          <w:iCs/>
          <w:sz w:val="24"/>
          <w:szCs w:val="24"/>
        </w:rPr>
        <w:t xml:space="preserve">rojekto </w:t>
      </w:r>
      <w:r w:rsidR="006245D5">
        <w:rPr>
          <w:rFonts w:ascii="Times New Roman" w:hAnsi="Times New Roman" w:cs="Times New Roman"/>
          <w:iCs/>
          <w:sz w:val="24"/>
          <w:szCs w:val="24"/>
        </w:rPr>
        <w:t xml:space="preserve">įgyvendinimui skirtas </w:t>
      </w:r>
      <w:r w:rsidRPr="00547FB2">
        <w:rPr>
          <w:rFonts w:ascii="Times New Roman" w:hAnsi="Times New Roman" w:cs="Times New Roman"/>
          <w:iCs/>
          <w:sz w:val="24"/>
          <w:szCs w:val="24"/>
        </w:rPr>
        <w:t>lėšas</w:t>
      </w:r>
      <w:r w:rsidR="006245D5">
        <w:rPr>
          <w:rFonts w:ascii="Times New Roman" w:hAnsi="Times New Roman" w:cs="Times New Roman"/>
          <w:iCs/>
          <w:sz w:val="24"/>
          <w:szCs w:val="24"/>
        </w:rPr>
        <w:t xml:space="preserve"> (šiuo atveju techninių projektų koregavimas kainuotų apie 165 tūkst. </w:t>
      </w:r>
      <w:proofErr w:type="spellStart"/>
      <w:r w:rsidR="006245D5">
        <w:rPr>
          <w:rFonts w:ascii="Times New Roman" w:hAnsi="Times New Roman" w:cs="Times New Roman"/>
          <w:iCs/>
          <w:sz w:val="24"/>
          <w:szCs w:val="24"/>
        </w:rPr>
        <w:t>Eur</w:t>
      </w:r>
      <w:proofErr w:type="spellEnd"/>
      <w:r w:rsidR="006245D5">
        <w:rPr>
          <w:rFonts w:ascii="Times New Roman" w:hAnsi="Times New Roman" w:cs="Times New Roman"/>
          <w:iCs/>
          <w:sz w:val="24"/>
          <w:szCs w:val="24"/>
        </w:rPr>
        <w:t xml:space="preserve">, tuo tarpu naujo projekto parengimo vertė, </w:t>
      </w:r>
      <w:r w:rsidR="00534C1F">
        <w:rPr>
          <w:rFonts w:ascii="Times New Roman" w:hAnsi="Times New Roman" w:cs="Times New Roman"/>
          <w:iCs/>
          <w:sz w:val="24"/>
          <w:szCs w:val="24"/>
        </w:rPr>
        <w:t xml:space="preserve">kuri nustatyta </w:t>
      </w:r>
      <w:r w:rsidR="006245D5">
        <w:rPr>
          <w:rFonts w:ascii="Times New Roman" w:hAnsi="Times New Roman" w:cs="Times New Roman"/>
          <w:iCs/>
          <w:sz w:val="24"/>
          <w:szCs w:val="24"/>
        </w:rPr>
        <w:t>Perkanči</w:t>
      </w:r>
      <w:r w:rsidR="00534C1F">
        <w:rPr>
          <w:rFonts w:ascii="Times New Roman" w:hAnsi="Times New Roman" w:cs="Times New Roman"/>
          <w:iCs/>
          <w:sz w:val="24"/>
          <w:szCs w:val="24"/>
        </w:rPr>
        <w:t>ajai</w:t>
      </w:r>
      <w:r w:rsidR="006245D5">
        <w:rPr>
          <w:rFonts w:ascii="Times New Roman" w:hAnsi="Times New Roman" w:cs="Times New Roman"/>
          <w:iCs/>
          <w:sz w:val="24"/>
          <w:szCs w:val="24"/>
        </w:rPr>
        <w:t xml:space="preserve"> organizacij</w:t>
      </w:r>
      <w:r w:rsidR="00534C1F">
        <w:rPr>
          <w:rFonts w:ascii="Times New Roman" w:hAnsi="Times New Roman" w:cs="Times New Roman"/>
          <w:iCs/>
          <w:sz w:val="24"/>
          <w:szCs w:val="24"/>
        </w:rPr>
        <w:t>ai</w:t>
      </w:r>
      <w:r w:rsidR="006245D5">
        <w:rPr>
          <w:rFonts w:ascii="Times New Roman" w:hAnsi="Times New Roman" w:cs="Times New Roman"/>
          <w:iCs/>
          <w:sz w:val="24"/>
          <w:szCs w:val="24"/>
        </w:rPr>
        <w:t xml:space="preserve"> atlik</w:t>
      </w:r>
      <w:r w:rsidR="00534C1F">
        <w:rPr>
          <w:rFonts w:ascii="Times New Roman" w:hAnsi="Times New Roman" w:cs="Times New Roman"/>
          <w:iCs/>
          <w:sz w:val="24"/>
          <w:szCs w:val="24"/>
        </w:rPr>
        <w:t>us</w:t>
      </w:r>
      <w:r w:rsidR="006245D5">
        <w:rPr>
          <w:rFonts w:ascii="Times New Roman" w:hAnsi="Times New Roman" w:cs="Times New Roman"/>
          <w:iCs/>
          <w:sz w:val="24"/>
          <w:szCs w:val="24"/>
        </w:rPr>
        <w:t xml:space="preserve"> rinkos tyrim</w:t>
      </w:r>
      <w:r w:rsidR="00534C1F">
        <w:rPr>
          <w:rFonts w:ascii="Times New Roman" w:hAnsi="Times New Roman" w:cs="Times New Roman"/>
          <w:iCs/>
          <w:sz w:val="24"/>
          <w:szCs w:val="24"/>
        </w:rPr>
        <w:t>ą</w:t>
      </w:r>
      <w:r w:rsidR="006245D5">
        <w:rPr>
          <w:rFonts w:ascii="Times New Roman" w:hAnsi="Times New Roman" w:cs="Times New Roman"/>
          <w:iCs/>
          <w:sz w:val="24"/>
          <w:szCs w:val="24"/>
        </w:rPr>
        <w:t xml:space="preserve">, būtų apie 720 </w:t>
      </w:r>
      <w:r w:rsidR="00990996">
        <w:rPr>
          <w:rFonts w:ascii="Times New Roman" w:hAnsi="Times New Roman" w:cs="Times New Roman"/>
          <w:iCs/>
          <w:sz w:val="24"/>
          <w:szCs w:val="24"/>
        </w:rPr>
        <w:t>tūkst.</w:t>
      </w:r>
      <w:r w:rsidR="006245D5">
        <w:rPr>
          <w:rFonts w:ascii="Times New Roman" w:hAnsi="Times New Roman" w:cs="Times New Roman"/>
          <w:iCs/>
          <w:sz w:val="24"/>
          <w:szCs w:val="24"/>
        </w:rPr>
        <w:t xml:space="preserve"> </w:t>
      </w:r>
      <w:proofErr w:type="spellStart"/>
      <w:r w:rsidR="006245D5">
        <w:rPr>
          <w:rFonts w:ascii="Times New Roman" w:hAnsi="Times New Roman" w:cs="Times New Roman"/>
          <w:iCs/>
          <w:sz w:val="24"/>
          <w:szCs w:val="24"/>
        </w:rPr>
        <w:t>Eur</w:t>
      </w:r>
      <w:proofErr w:type="spellEnd"/>
      <w:r w:rsidR="006245D5">
        <w:rPr>
          <w:rFonts w:ascii="Times New Roman" w:hAnsi="Times New Roman" w:cs="Times New Roman"/>
          <w:iCs/>
          <w:sz w:val="24"/>
          <w:szCs w:val="24"/>
        </w:rPr>
        <w:t>)</w:t>
      </w:r>
      <w:r w:rsidR="00A04DF4">
        <w:rPr>
          <w:rFonts w:ascii="Times New Roman" w:hAnsi="Times New Roman" w:cs="Times New Roman"/>
          <w:iCs/>
          <w:sz w:val="24"/>
          <w:szCs w:val="24"/>
        </w:rPr>
        <w:t xml:space="preserve">, kurias būtų galima </w:t>
      </w:r>
      <w:r w:rsidRPr="00547FB2">
        <w:rPr>
          <w:rFonts w:ascii="Times New Roman" w:hAnsi="Times New Roman" w:cs="Times New Roman"/>
          <w:iCs/>
          <w:sz w:val="24"/>
          <w:szCs w:val="24"/>
        </w:rPr>
        <w:t>panaudoti statybos darbams</w:t>
      </w:r>
      <w:r w:rsidR="00534C1F">
        <w:rPr>
          <w:rFonts w:ascii="Times New Roman" w:hAnsi="Times New Roman" w:cs="Times New Roman"/>
          <w:iCs/>
          <w:sz w:val="24"/>
          <w:szCs w:val="24"/>
        </w:rPr>
        <w:t>.</w:t>
      </w:r>
    </w:p>
    <w:p w:rsidR="00BC7A8D" w:rsidRPr="00547FB2" w:rsidRDefault="008C0734" w:rsidP="00A82EB5">
      <w:pPr>
        <w:spacing w:after="0"/>
        <w:ind w:right="141" w:firstLine="851"/>
        <w:jc w:val="both"/>
        <w:rPr>
          <w:rFonts w:ascii="Times New Roman" w:hAnsi="Times New Roman" w:cs="Times New Roman"/>
          <w:iCs/>
          <w:sz w:val="24"/>
          <w:szCs w:val="24"/>
        </w:rPr>
      </w:pPr>
      <w:r w:rsidRPr="00547FB2">
        <w:rPr>
          <w:rFonts w:ascii="Times New Roman" w:hAnsi="Times New Roman" w:cs="Times New Roman"/>
          <w:iCs/>
          <w:sz w:val="24"/>
          <w:szCs w:val="24"/>
        </w:rPr>
        <w:t>Iš pateiktų dokumentų nustatyta, kad Įgaliotoji organizacija kreipėsi</w:t>
      </w:r>
      <w:r w:rsidRPr="00547FB2">
        <w:rPr>
          <w:rStyle w:val="Puslapioinaosnuoroda"/>
          <w:rFonts w:ascii="Times New Roman" w:hAnsi="Times New Roman" w:cs="Times New Roman"/>
          <w:iCs/>
          <w:sz w:val="24"/>
          <w:szCs w:val="24"/>
        </w:rPr>
        <w:footnoteReference w:id="5"/>
      </w:r>
      <w:r w:rsidRPr="00547FB2">
        <w:rPr>
          <w:rFonts w:ascii="Times New Roman" w:hAnsi="Times New Roman" w:cs="Times New Roman"/>
          <w:iCs/>
          <w:sz w:val="24"/>
          <w:szCs w:val="24"/>
        </w:rPr>
        <w:t xml:space="preserve"> į Projektuotojui atstovaujantį UAB „</w:t>
      </w:r>
      <w:proofErr w:type="spellStart"/>
      <w:r w:rsidRPr="00547FB2">
        <w:rPr>
          <w:rFonts w:ascii="Times New Roman" w:hAnsi="Times New Roman" w:cs="Times New Roman"/>
          <w:iCs/>
          <w:sz w:val="24"/>
          <w:szCs w:val="24"/>
        </w:rPr>
        <w:t>Simper</w:t>
      </w:r>
      <w:proofErr w:type="spellEnd"/>
      <w:r w:rsidRPr="00547FB2">
        <w:rPr>
          <w:rFonts w:ascii="Times New Roman" w:hAnsi="Times New Roman" w:cs="Times New Roman"/>
          <w:iCs/>
          <w:sz w:val="24"/>
          <w:szCs w:val="24"/>
        </w:rPr>
        <w:t>“</w:t>
      </w:r>
      <w:r w:rsidRPr="00547FB2">
        <w:rPr>
          <w:rStyle w:val="Puslapioinaosnuoroda"/>
          <w:rFonts w:ascii="Times New Roman" w:hAnsi="Times New Roman" w:cs="Times New Roman"/>
          <w:iCs/>
          <w:sz w:val="24"/>
          <w:szCs w:val="24"/>
        </w:rPr>
        <w:footnoteReference w:id="6"/>
      </w:r>
      <w:r w:rsidR="00BC7A8D" w:rsidRPr="00547FB2">
        <w:rPr>
          <w:rFonts w:ascii="Times New Roman" w:hAnsi="Times New Roman" w:cs="Times New Roman"/>
          <w:iCs/>
          <w:sz w:val="24"/>
          <w:szCs w:val="24"/>
        </w:rPr>
        <w:t xml:space="preserve"> ir informavo apie svarstomą galimybę iš Projektuotojo įsigyti dalies projektų, parengtų pagal 2014 m. projektavimo sutartį, koregavimą. UAB „</w:t>
      </w:r>
      <w:proofErr w:type="spellStart"/>
      <w:r w:rsidR="00BC7A8D" w:rsidRPr="00547FB2">
        <w:rPr>
          <w:rFonts w:ascii="Times New Roman" w:hAnsi="Times New Roman" w:cs="Times New Roman"/>
          <w:iCs/>
          <w:sz w:val="24"/>
          <w:szCs w:val="24"/>
        </w:rPr>
        <w:t>Simper</w:t>
      </w:r>
      <w:proofErr w:type="spellEnd"/>
      <w:r w:rsidR="00BC7A8D" w:rsidRPr="00547FB2">
        <w:rPr>
          <w:rFonts w:ascii="Times New Roman" w:hAnsi="Times New Roman" w:cs="Times New Roman"/>
          <w:iCs/>
          <w:sz w:val="24"/>
          <w:szCs w:val="24"/>
        </w:rPr>
        <w:t xml:space="preserve">“ </w:t>
      </w:r>
      <w:r w:rsidR="008409F6">
        <w:rPr>
          <w:rFonts w:ascii="Times New Roman" w:hAnsi="Times New Roman" w:cs="Times New Roman"/>
          <w:iCs/>
          <w:sz w:val="24"/>
          <w:szCs w:val="24"/>
        </w:rPr>
        <w:t>nurodė</w:t>
      </w:r>
      <w:r w:rsidR="00BC7A8D" w:rsidRPr="00547FB2">
        <w:rPr>
          <w:rStyle w:val="Puslapioinaosnuoroda"/>
          <w:rFonts w:ascii="Times New Roman" w:hAnsi="Times New Roman" w:cs="Times New Roman"/>
          <w:iCs/>
          <w:sz w:val="24"/>
          <w:szCs w:val="24"/>
        </w:rPr>
        <w:footnoteReference w:id="7"/>
      </w:r>
      <w:r w:rsidR="00BC7A8D" w:rsidRPr="00547FB2">
        <w:rPr>
          <w:rFonts w:ascii="Times New Roman" w:hAnsi="Times New Roman" w:cs="Times New Roman"/>
          <w:iCs/>
          <w:sz w:val="24"/>
          <w:szCs w:val="24"/>
        </w:rPr>
        <w:t>, kad sutinka keisti techninius projektus, parengtus pagal 2014 m. projektavimo sutartį, siekiant įgyvendinti pasikeitusius gyvūnų laikymo ir gerovės reikalavimus, statybos teisės aktų pakeitimus bei kitus sprendinius, taip, kad pakoreguotų projektų bendra statinių statybos ir įrengimo sąmatin</w:t>
      </w:r>
      <w:r w:rsidR="00184065" w:rsidRPr="00547FB2">
        <w:rPr>
          <w:rFonts w:ascii="Times New Roman" w:hAnsi="Times New Roman" w:cs="Times New Roman"/>
          <w:iCs/>
          <w:sz w:val="24"/>
          <w:szCs w:val="24"/>
        </w:rPr>
        <w:t>ė kaina būtų apie 11,6 mln. Eur</w:t>
      </w:r>
      <w:r w:rsidR="00BC7A8D" w:rsidRPr="00547FB2">
        <w:rPr>
          <w:rFonts w:ascii="Times New Roman" w:hAnsi="Times New Roman" w:cs="Times New Roman"/>
          <w:iCs/>
          <w:sz w:val="24"/>
          <w:szCs w:val="24"/>
        </w:rPr>
        <w:t>, taip pat nurodė</w:t>
      </w:r>
      <w:r w:rsidR="00BC7A8D" w:rsidRPr="00547FB2">
        <w:rPr>
          <w:rStyle w:val="Puslapioinaosnuoroda"/>
          <w:rFonts w:ascii="Times New Roman" w:hAnsi="Times New Roman" w:cs="Times New Roman"/>
          <w:iCs/>
          <w:sz w:val="24"/>
          <w:szCs w:val="24"/>
        </w:rPr>
        <w:footnoteReference w:id="8"/>
      </w:r>
      <w:r w:rsidR="00BC7A8D" w:rsidRPr="00547FB2">
        <w:rPr>
          <w:rFonts w:ascii="Times New Roman" w:hAnsi="Times New Roman" w:cs="Times New Roman"/>
          <w:iCs/>
          <w:sz w:val="24"/>
          <w:szCs w:val="24"/>
        </w:rPr>
        <w:t xml:space="preserve">, kad nesutinka perduoti kitiems asmenims teisės koreguoti </w:t>
      </w:r>
      <w:r w:rsidR="004F404B">
        <w:rPr>
          <w:rFonts w:ascii="Times New Roman" w:hAnsi="Times New Roman" w:cs="Times New Roman"/>
          <w:iCs/>
          <w:sz w:val="24"/>
          <w:szCs w:val="24"/>
        </w:rPr>
        <w:t xml:space="preserve">jų parengtus </w:t>
      </w:r>
      <w:r w:rsidR="00BC7A8D" w:rsidRPr="00547FB2">
        <w:rPr>
          <w:rFonts w:ascii="Times New Roman" w:hAnsi="Times New Roman" w:cs="Times New Roman"/>
          <w:iCs/>
          <w:sz w:val="24"/>
          <w:szCs w:val="24"/>
        </w:rPr>
        <w:t>techninius projektus.</w:t>
      </w:r>
      <w:r w:rsidR="00184065" w:rsidRPr="00547FB2">
        <w:rPr>
          <w:rFonts w:ascii="Times New Roman" w:hAnsi="Times New Roman" w:cs="Times New Roman"/>
          <w:iCs/>
          <w:sz w:val="24"/>
          <w:szCs w:val="24"/>
        </w:rPr>
        <w:t xml:space="preserve"> </w:t>
      </w:r>
    </w:p>
    <w:p w:rsidR="000B39C8" w:rsidRPr="00547FB2" w:rsidRDefault="00A04DF4" w:rsidP="00FE1FE1">
      <w:pPr>
        <w:spacing w:after="0"/>
        <w:ind w:right="141"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Įgaliotoji</w:t>
      </w:r>
      <w:r w:rsidRPr="00547FB2">
        <w:rPr>
          <w:rFonts w:ascii="Times New Roman" w:eastAsia="Times New Roman" w:hAnsi="Times New Roman" w:cs="Times New Roman"/>
          <w:sz w:val="24"/>
          <w:szCs w:val="24"/>
        </w:rPr>
        <w:t xml:space="preserve"> </w:t>
      </w:r>
      <w:r w:rsidR="000B39C8" w:rsidRPr="00547FB2">
        <w:rPr>
          <w:rFonts w:ascii="Times New Roman" w:eastAsia="Times New Roman" w:hAnsi="Times New Roman" w:cs="Times New Roman"/>
          <w:sz w:val="24"/>
          <w:szCs w:val="24"/>
        </w:rPr>
        <w:t>organizacija, į</w:t>
      </w:r>
      <w:r w:rsidR="00DB77E5" w:rsidRPr="00547FB2">
        <w:rPr>
          <w:rFonts w:ascii="Times New Roman" w:eastAsia="Times New Roman" w:hAnsi="Times New Roman" w:cs="Times New Roman"/>
          <w:sz w:val="24"/>
          <w:szCs w:val="24"/>
        </w:rPr>
        <w:t>vertinusi</w:t>
      </w:r>
      <w:r w:rsidR="000B39C8" w:rsidRPr="00547FB2">
        <w:rPr>
          <w:rFonts w:ascii="Times New Roman" w:eastAsia="Times New Roman" w:hAnsi="Times New Roman" w:cs="Times New Roman"/>
          <w:sz w:val="24"/>
          <w:szCs w:val="24"/>
        </w:rPr>
        <w:t xml:space="preserve"> </w:t>
      </w:r>
      <w:r w:rsidR="001E5F25" w:rsidRPr="00547FB2">
        <w:rPr>
          <w:rFonts w:ascii="Times New Roman" w:eastAsia="Times New Roman" w:hAnsi="Times New Roman" w:cs="Times New Roman"/>
          <w:sz w:val="24"/>
          <w:szCs w:val="24"/>
        </w:rPr>
        <w:t>tai, kad P</w:t>
      </w:r>
      <w:r w:rsidR="00454006" w:rsidRPr="00547FB2">
        <w:rPr>
          <w:rFonts w:ascii="Times New Roman" w:eastAsia="Times New Roman" w:hAnsi="Times New Roman" w:cs="Times New Roman"/>
          <w:sz w:val="24"/>
          <w:szCs w:val="24"/>
        </w:rPr>
        <w:t xml:space="preserve">rojektuotojas neatsisako autorinių </w:t>
      </w:r>
      <w:r w:rsidR="00465AA3" w:rsidRPr="00547FB2">
        <w:rPr>
          <w:rFonts w:ascii="Times New Roman" w:eastAsia="Times New Roman" w:hAnsi="Times New Roman" w:cs="Times New Roman"/>
          <w:sz w:val="24"/>
          <w:szCs w:val="24"/>
        </w:rPr>
        <w:t xml:space="preserve">teisių į projektą ir pats ketina atlikti </w:t>
      </w:r>
      <w:r w:rsidR="001E5F25" w:rsidRPr="00547FB2">
        <w:rPr>
          <w:rFonts w:ascii="Times New Roman" w:eastAsia="Times New Roman" w:hAnsi="Times New Roman" w:cs="Times New Roman"/>
          <w:sz w:val="24"/>
          <w:szCs w:val="24"/>
        </w:rPr>
        <w:t>techninių projektų</w:t>
      </w:r>
      <w:r w:rsidR="00465AA3" w:rsidRPr="00547FB2">
        <w:rPr>
          <w:rFonts w:ascii="Times New Roman" w:eastAsia="Times New Roman" w:hAnsi="Times New Roman" w:cs="Times New Roman"/>
          <w:sz w:val="24"/>
          <w:szCs w:val="24"/>
        </w:rPr>
        <w:t xml:space="preserve"> koregavimo paslaugą, nusprendė </w:t>
      </w:r>
      <w:r w:rsidR="00DB77E5" w:rsidRPr="00547FB2">
        <w:rPr>
          <w:rFonts w:ascii="Times New Roman" w:eastAsia="Times New Roman" w:hAnsi="Times New Roman" w:cs="Times New Roman"/>
          <w:sz w:val="24"/>
          <w:szCs w:val="24"/>
        </w:rPr>
        <w:t>P</w:t>
      </w:r>
      <w:r w:rsidR="000B39C8" w:rsidRPr="00547FB2">
        <w:rPr>
          <w:rFonts w:ascii="Times New Roman" w:eastAsia="Times New Roman" w:hAnsi="Times New Roman" w:cs="Times New Roman"/>
          <w:sz w:val="24"/>
          <w:szCs w:val="24"/>
        </w:rPr>
        <w:t xml:space="preserve">irkimą vykdyti </w:t>
      </w:r>
      <w:r w:rsidR="000B39C8" w:rsidRPr="00547FB2">
        <w:rPr>
          <w:rFonts w:ascii="Times New Roman" w:eastAsia="Times New Roman" w:hAnsi="Times New Roman" w:cs="Times New Roman"/>
          <w:sz w:val="24"/>
          <w:szCs w:val="24"/>
        </w:rPr>
        <w:lastRenderedPageBreak/>
        <w:t>neske</w:t>
      </w:r>
      <w:r w:rsidR="00465AA3" w:rsidRPr="00547FB2">
        <w:rPr>
          <w:rFonts w:ascii="Times New Roman" w:eastAsia="Times New Roman" w:hAnsi="Times New Roman" w:cs="Times New Roman"/>
          <w:sz w:val="24"/>
          <w:szCs w:val="24"/>
        </w:rPr>
        <w:t>lbiamų derybų būdu vadovaudamasi</w:t>
      </w:r>
      <w:r w:rsidR="000B39C8" w:rsidRPr="00547FB2">
        <w:rPr>
          <w:rFonts w:ascii="Times New Roman" w:eastAsia="Times New Roman" w:hAnsi="Times New Roman" w:cs="Times New Roman"/>
          <w:sz w:val="24"/>
          <w:szCs w:val="24"/>
        </w:rPr>
        <w:t xml:space="preserve"> Įstatymo </w:t>
      </w:r>
      <w:r w:rsidR="000B39C8" w:rsidRPr="00547FB2">
        <w:rPr>
          <w:rFonts w:ascii="Times New Roman" w:eastAsia="Calibri" w:hAnsi="Times New Roman" w:cs="Times New Roman"/>
          <w:sz w:val="24"/>
          <w:szCs w:val="24"/>
        </w:rPr>
        <w:t xml:space="preserve">71 straipsnio 1 dalies 2 punkto (c) papunkčio nuostatomis į derybas kviečiant </w:t>
      </w:r>
      <w:r w:rsidR="001E5F25" w:rsidRPr="00547FB2">
        <w:rPr>
          <w:rFonts w:ascii="Times New Roman" w:eastAsia="Calibri" w:hAnsi="Times New Roman" w:cs="Times New Roman"/>
          <w:sz w:val="24"/>
          <w:szCs w:val="24"/>
        </w:rPr>
        <w:t>Projektuotoją</w:t>
      </w:r>
      <w:r w:rsidR="00465AA3" w:rsidRPr="00547FB2">
        <w:rPr>
          <w:rStyle w:val="Puslapioinaosnuoroda"/>
          <w:rFonts w:ascii="Times New Roman" w:eastAsia="Calibri" w:hAnsi="Times New Roman" w:cs="Times New Roman"/>
          <w:sz w:val="24"/>
          <w:szCs w:val="24"/>
        </w:rPr>
        <w:footnoteReference w:id="9"/>
      </w:r>
      <w:r w:rsidR="00465AA3" w:rsidRPr="00547FB2">
        <w:rPr>
          <w:rFonts w:ascii="Times New Roman" w:eastAsia="Calibri" w:hAnsi="Times New Roman" w:cs="Times New Roman"/>
          <w:sz w:val="24"/>
          <w:szCs w:val="24"/>
        </w:rPr>
        <w:t>.</w:t>
      </w:r>
    </w:p>
    <w:p w:rsidR="000B39C8" w:rsidRPr="00547FB2" w:rsidRDefault="000B39C8" w:rsidP="00FE1FE1">
      <w:pPr>
        <w:spacing w:after="0"/>
        <w:ind w:right="141" w:firstLine="851"/>
        <w:jc w:val="both"/>
        <w:rPr>
          <w:rFonts w:ascii="Times New Roman" w:eastAsia="Calibri" w:hAnsi="Times New Roman" w:cs="Times New Roman"/>
          <w:i/>
          <w:iCs/>
          <w:sz w:val="24"/>
          <w:szCs w:val="24"/>
        </w:rPr>
      </w:pPr>
      <w:r w:rsidRPr="00547FB2">
        <w:rPr>
          <w:rFonts w:ascii="Times New Roman" w:eastAsia="Calibri" w:hAnsi="Times New Roman" w:cs="Times New Roman"/>
          <w:sz w:val="24"/>
          <w:szCs w:val="24"/>
        </w:rPr>
        <w:t xml:space="preserve">Įstatymo </w:t>
      </w:r>
      <w:bookmarkStart w:id="2" w:name="_Hlk512591765"/>
      <w:r w:rsidRPr="00547FB2">
        <w:rPr>
          <w:rFonts w:ascii="Times New Roman" w:eastAsia="Calibri" w:hAnsi="Times New Roman" w:cs="Times New Roman"/>
          <w:sz w:val="24"/>
          <w:szCs w:val="24"/>
        </w:rPr>
        <w:t>71 straipsnio 1 dalies 2 punkto (c) papunkčio nuostato</w:t>
      </w:r>
      <w:bookmarkEnd w:id="2"/>
      <w:r w:rsidR="00652820" w:rsidRPr="00547FB2">
        <w:rPr>
          <w:rFonts w:ascii="Times New Roman" w:eastAsia="Calibri" w:hAnsi="Times New Roman" w:cs="Times New Roman"/>
          <w:sz w:val="24"/>
          <w:szCs w:val="24"/>
        </w:rPr>
        <w:t>se įtvirtinta</w:t>
      </w:r>
      <w:r w:rsidRPr="00547FB2">
        <w:rPr>
          <w:rFonts w:ascii="Times New Roman" w:eastAsia="Calibri" w:hAnsi="Times New Roman" w:cs="Times New Roman"/>
          <w:sz w:val="24"/>
          <w:szCs w:val="24"/>
        </w:rPr>
        <w:t xml:space="preserve">, kad prekės, paslaugos ar darbai neskelbiamų derybų būdu gali būti perkamos: </w:t>
      </w:r>
      <w:r w:rsidRPr="00547FB2">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rsidR="000B39C8" w:rsidRPr="00547FB2" w:rsidRDefault="000B39C8" w:rsidP="00FE1FE1">
      <w:pPr>
        <w:widowControl w:val="0"/>
        <w:spacing w:after="0"/>
        <w:ind w:right="141" w:firstLine="851"/>
        <w:jc w:val="both"/>
        <w:rPr>
          <w:rFonts w:ascii="Times New Roman" w:eastAsia="Times New Roman" w:hAnsi="Times New Roman" w:cs="Times New Roman"/>
          <w:sz w:val="24"/>
          <w:szCs w:val="24"/>
        </w:rPr>
      </w:pPr>
      <w:r w:rsidRPr="00547FB2">
        <w:rPr>
          <w:rFonts w:ascii="Times New Roman" w:eastAsia="Times New Roman" w:hAnsi="Times New Roman" w:cs="Times New Roman"/>
          <w:sz w:val="24"/>
          <w:szCs w:val="24"/>
        </w:rPr>
        <w:t xml:space="preserve">Pažymėtina, kad vadovaujantis Statybos techninio reglamento STR 1.04.04:2017 „Statinio projektavimas, projekto ekspertizė“ 41 punktu </w:t>
      </w:r>
      <w:r w:rsidRPr="00547FB2">
        <w:rPr>
          <w:rFonts w:ascii="Times New Roman" w:eastAsia="Times New Roman" w:hAnsi="Times New Roman" w:cs="Times New Roman"/>
          <w:i/>
          <w:sz w:val="24"/>
          <w:szCs w:val="24"/>
        </w:rPr>
        <w:t xml:space="preserve">„&lt;...&gt; Projektuotojas turi savo parengto projekto autorines teises &lt;...&gt;“, </w:t>
      </w:r>
      <w:r w:rsidR="00DB77E5" w:rsidRPr="00547FB2">
        <w:rPr>
          <w:rFonts w:ascii="Times New Roman" w:eastAsia="Times New Roman" w:hAnsi="Times New Roman" w:cs="Times New Roman"/>
          <w:sz w:val="24"/>
          <w:szCs w:val="24"/>
        </w:rPr>
        <w:t>o</w:t>
      </w:r>
      <w:r w:rsidRPr="00547FB2">
        <w:rPr>
          <w:rFonts w:ascii="Times New Roman" w:eastAsia="Times New Roman" w:hAnsi="Times New Roman" w:cs="Times New Roman"/>
          <w:sz w:val="24"/>
          <w:szCs w:val="24"/>
        </w:rPr>
        <w:t xml:space="preserve"> Statybos techninio reglamento STR 1.04.04:2017 42 punkt</w:t>
      </w:r>
      <w:r w:rsidR="00A330D2" w:rsidRPr="00547FB2">
        <w:rPr>
          <w:rFonts w:ascii="Times New Roman" w:eastAsia="Times New Roman" w:hAnsi="Times New Roman" w:cs="Times New Roman"/>
          <w:sz w:val="24"/>
          <w:szCs w:val="24"/>
        </w:rPr>
        <w:t>e nustatyta, kad</w:t>
      </w:r>
      <w:r w:rsidRPr="00547FB2">
        <w:rPr>
          <w:rFonts w:ascii="Times New Roman" w:eastAsia="Times New Roman" w:hAnsi="Times New Roman" w:cs="Times New Roman"/>
          <w:sz w:val="24"/>
          <w:szCs w:val="24"/>
        </w:rPr>
        <w:t xml:space="preserve"> </w:t>
      </w:r>
      <w:r w:rsidRPr="00547FB2">
        <w:rPr>
          <w:rFonts w:ascii="Times New Roman" w:eastAsia="Times New Roman" w:hAnsi="Times New Roman" w:cs="Times New Roman"/>
          <w:i/>
          <w:sz w:val="24"/>
          <w:szCs w:val="24"/>
        </w:rPr>
        <w:t>„</w:t>
      </w:r>
      <w:r w:rsidR="00A330D2" w:rsidRPr="00547FB2">
        <w:rPr>
          <w:rFonts w:ascii="Times New Roman" w:hAnsi="Times New Roman" w:cs="Times New Roman"/>
          <w:i/>
          <w:color w:val="000000"/>
          <w:sz w:val="24"/>
          <w:szCs w:val="24"/>
        </w:rPr>
        <w:t>Projektas keičiamas papildomos sutarties su projektuotoju ir statytojo patvirtintos papildomos techninės užduoties pagrindu.</w:t>
      </w:r>
      <w:r w:rsidRPr="00547FB2">
        <w:rPr>
          <w:rFonts w:ascii="Times New Roman" w:eastAsia="Times New Roman" w:hAnsi="Times New Roman" w:cs="Times New Roman"/>
          <w:sz w:val="24"/>
          <w:szCs w:val="24"/>
        </w:rPr>
        <w:t xml:space="preserve"> </w:t>
      </w:r>
      <w:r w:rsidRPr="00547FB2">
        <w:rPr>
          <w:rFonts w:ascii="Times New Roman" w:hAnsi="Times New Roman" w:cs="Times New Roman"/>
          <w:i/>
          <w:color w:val="000000"/>
          <w:sz w:val="24"/>
          <w:szCs w:val="24"/>
          <w:u w:val="single"/>
        </w:rPr>
        <w:t>Projekto keitimus ir (ar) papildymus atlieka projektą parengęs projektuotojas</w:t>
      </w:r>
      <w:r w:rsidRPr="00547FB2">
        <w:rPr>
          <w:rFonts w:ascii="Times New Roman" w:hAnsi="Times New Roman" w:cs="Times New Roman"/>
          <w:i/>
          <w:color w:val="000000"/>
          <w:sz w:val="24"/>
          <w:szCs w:val="24"/>
        </w:rPr>
        <w:t>, parengiant naujos laidos projekto sprendinių dokumentą (-</w:t>
      </w:r>
      <w:proofErr w:type="spellStart"/>
      <w:r w:rsidRPr="00547FB2">
        <w:rPr>
          <w:rFonts w:ascii="Times New Roman" w:hAnsi="Times New Roman" w:cs="Times New Roman"/>
          <w:i/>
          <w:color w:val="000000"/>
          <w:sz w:val="24"/>
          <w:szCs w:val="24"/>
        </w:rPr>
        <w:t>us</w:t>
      </w:r>
      <w:proofErr w:type="spellEnd"/>
      <w:r w:rsidRPr="00547FB2">
        <w:rPr>
          <w:rFonts w:ascii="Times New Roman" w:hAnsi="Times New Roman" w:cs="Times New Roman"/>
          <w:i/>
          <w:color w:val="000000"/>
          <w:sz w:val="24"/>
          <w:szCs w:val="24"/>
        </w:rPr>
        <w:t>).“</w:t>
      </w:r>
    </w:p>
    <w:p w:rsidR="000B39C8" w:rsidRPr="004C30A2" w:rsidRDefault="000B39C8" w:rsidP="004C30A2">
      <w:pPr>
        <w:spacing w:after="0"/>
        <w:ind w:right="141" w:firstLine="851"/>
        <w:jc w:val="both"/>
        <w:rPr>
          <w:rFonts w:ascii="Times New Roman" w:eastAsia="Calibri" w:hAnsi="Times New Roman" w:cs="Times New Roman"/>
          <w:sz w:val="24"/>
          <w:szCs w:val="24"/>
          <w:lang w:eastAsia="lt-LT"/>
        </w:rPr>
      </w:pPr>
      <w:r w:rsidRPr="00547FB2">
        <w:rPr>
          <w:rFonts w:ascii="Times New Roman" w:eastAsia="Calibri" w:hAnsi="Times New Roman" w:cs="Times New Roman"/>
          <w:iCs/>
          <w:sz w:val="24"/>
          <w:szCs w:val="24"/>
        </w:rPr>
        <w:t xml:space="preserve">Įvertinus pateiktus dokumentus, nustatyta, </w:t>
      </w:r>
      <w:r w:rsidRPr="00547FB2">
        <w:rPr>
          <w:rFonts w:ascii="Times New Roman" w:eastAsia="Calibri" w:hAnsi="Times New Roman" w:cs="Times New Roman"/>
          <w:sz w:val="24"/>
          <w:szCs w:val="24"/>
          <w:lang w:eastAsia="lt-LT"/>
        </w:rPr>
        <w:t xml:space="preserve">kad </w:t>
      </w:r>
      <w:r w:rsidR="00A04DF4">
        <w:rPr>
          <w:rFonts w:ascii="Times New Roman" w:eastAsia="Calibri" w:hAnsi="Times New Roman" w:cs="Times New Roman"/>
          <w:sz w:val="24"/>
          <w:szCs w:val="24"/>
          <w:lang w:eastAsia="lt-LT"/>
        </w:rPr>
        <w:t>Įgaliotosios</w:t>
      </w:r>
      <w:r w:rsidR="00A04DF4" w:rsidRPr="00547FB2">
        <w:rPr>
          <w:rFonts w:ascii="Times New Roman" w:eastAsia="Calibri" w:hAnsi="Times New Roman" w:cs="Times New Roman"/>
          <w:sz w:val="24"/>
          <w:szCs w:val="24"/>
          <w:lang w:eastAsia="lt-LT"/>
        </w:rPr>
        <w:t xml:space="preserve"> </w:t>
      </w:r>
      <w:r w:rsidRPr="00547FB2">
        <w:rPr>
          <w:rFonts w:ascii="Times New Roman" w:eastAsia="Calibri" w:hAnsi="Times New Roman" w:cs="Times New Roman"/>
          <w:sz w:val="24"/>
          <w:szCs w:val="24"/>
          <w:lang w:eastAsia="lt-LT"/>
        </w:rPr>
        <w:t xml:space="preserve">organizacijos priimtas sprendimas ir pasirinktas paslaugų pirkimo būdas atitinka Įstatymo 71 straipsnio 1 dalies 2 punkto (c) papunkčio nuostatas, t. y. šiuo </w:t>
      </w:r>
      <w:r w:rsidR="00DB77E5" w:rsidRPr="00547FB2">
        <w:rPr>
          <w:rFonts w:ascii="Times New Roman" w:eastAsia="Calibri" w:hAnsi="Times New Roman" w:cs="Times New Roman"/>
          <w:sz w:val="24"/>
          <w:szCs w:val="24"/>
          <w:lang w:eastAsia="lt-LT"/>
        </w:rPr>
        <w:t xml:space="preserve">Pirkimu </w:t>
      </w:r>
      <w:r w:rsidRPr="00547FB2">
        <w:rPr>
          <w:rFonts w:ascii="Times New Roman" w:eastAsia="Calibri" w:hAnsi="Times New Roman" w:cs="Times New Roman"/>
          <w:sz w:val="24"/>
          <w:szCs w:val="24"/>
          <w:lang w:eastAsia="lt-LT"/>
        </w:rPr>
        <w:t xml:space="preserve">siekiama įsigyti </w:t>
      </w:r>
      <w:r w:rsidR="004C30A2" w:rsidRPr="00547FB2">
        <w:rPr>
          <w:rFonts w:ascii="Times New Roman" w:eastAsia="Calibri" w:hAnsi="Times New Roman" w:cs="Times New Roman"/>
          <w:sz w:val="24"/>
          <w:szCs w:val="24"/>
          <w:lang w:eastAsia="lt-LT"/>
        </w:rPr>
        <w:t>projekto autorių</w:t>
      </w:r>
      <w:r w:rsidR="00C33C28" w:rsidRPr="00547FB2">
        <w:rPr>
          <w:rFonts w:ascii="Times New Roman" w:eastAsia="Calibri" w:hAnsi="Times New Roman" w:cs="Times New Roman"/>
          <w:sz w:val="24"/>
          <w:szCs w:val="24"/>
          <w:lang w:eastAsia="lt-LT"/>
        </w:rPr>
        <w:t>, jungtinės veiklos partnerių UAB „</w:t>
      </w:r>
      <w:proofErr w:type="spellStart"/>
      <w:r w:rsidR="00C33C28" w:rsidRPr="00547FB2">
        <w:rPr>
          <w:rFonts w:ascii="Times New Roman" w:eastAsia="Calibri" w:hAnsi="Times New Roman" w:cs="Times New Roman"/>
          <w:sz w:val="24"/>
          <w:szCs w:val="24"/>
          <w:lang w:eastAsia="lt-LT"/>
        </w:rPr>
        <w:t>Simper</w:t>
      </w:r>
      <w:proofErr w:type="spellEnd"/>
      <w:r w:rsidR="00C33C28" w:rsidRPr="00547FB2">
        <w:rPr>
          <w:rFonts w:ascii="Times New Roman" w:eastAsia="Calibri" w:hAnsi="Times New Roman" w:cs="Times New Roman"/>
          <w:sz w:val="24"/>
          <w:szCs w:val="24"/>
          <w:lang w:eastAsia="lt-LT"/>
        </w:rPr>
        <w:t>“ ir UAB „Gedimino Jurevičiaus studija“,</w:t>
      </w:r>
      <w:r w:rsidR="001C4ADA" w:rsidRPr="00547FB2">
        <w:rPr>
          <w:rFonts w:ascii="Times New Roman" w:eastAsia="Calibri" w:hAnsi="Times New Roman" w:cs="Times New Roman"/>
          <w:sz w:val="24"/>
          <w:szCs w:val="24"/>
          <w:lang w:eastAsia="lt-LT"/>
        </w:rPr>
        <w:t xml:space="preserve"> </w:t>
      </w:r>
      <w:r w:rsidR="00434E85" w:rsidRPr="00547FB2">
        <w:rPr>
          <w:rFonts w:ascii="Times New Roman" w:eastAsia="Calibri" w:hAnsi="Times New Roman" w:cs="Times New Roman"/>
          <w:sz w:val="24"/>
          <w:szCs w:val="24"/>
          <w:lang w:eastAsia="lt-LT"/>
        </w:rPr>
        <w:t>parengtų Lietuvos zoologijos sodo pastatų ir voljerų techni</w:t>
      </w:r>
      <w:r w:rsidR="004C30A2" w:rsidRPr="00547FB2">
        <w:rPr>
          <w:rFonts w:ascii="Times New Roman" w:eastAsia="Calibri" w:hAnsi="Times New Roman" w:cs="Times New Roman"/>
          <w:sz w:val="24"/>
          <w:szCs w:val="24"/>
          <w:lang w:eastAsia="lt-LT"/>
        </w:rPr>
        <w:t>nių projektų keitimo paslaugas</w:t>
      </w:r>
      <w:r w:rsidR="00A04DF4">
        <w:rPr>
          <w:rFonts w:ascii="Times New Roman" w:eastAsia="Calibri" w:hAnsi="Times New Roman" w:cs="Times New Roman"/>
          <w:sz w:val="24"/>
          <w:szCs w:val="24"/>
          <w:lang w:eastAsia="lt-LT"/>
        </w:rPr>
        <w:t xml:space="preserve">, </w:t>
      </w:r>
      <w:r w:rsidR="004F404B">
        <w:rPr>
          <w:rFonts w:ascii="Times New Roman" w:eastAsia="Calibri" w:hAnsi="Times New Roman" w:cs="Times New Roman"/>
          <w:sz w:val="24"/>
          <w:szCs w:val="24"/>
          <w:lang w:eastAsia="lt-LT"/>
        </w:rPr>
        <w:t xml:space="preserve">o jas </w:t>
      </w:r>
      <w:r w:rsidR="00A04DF4">
        <w:rPr>
          <w:rFonts w:ascii="Times New Roman" w:eastAsia="Calibri" w:hAnsi="Times New Roman" w:cs="Times New Roman"/>
          <w:sz w:val="24"/>
          <w:szCs w:val="24"/>
          <w:lang w:eastAsia="lt-LT"/>
        </w:rPr>
        <w:t>suteikti gali</w:t>
      </w:r>
      <w:r w:rsidR="004F404B">
        <w:rPr>
          <w:rFonts w:ascii="Times New Roman" w:eastAsia="Calibri" w:hAnsi="Times New Roman" w:cs="Times New Roman"/>
          <w:sz w:val="24"/>
          <w:szCs w:val="24"/>
          <w:lang w:eastAsia="lt-LT"/>
        </w:rPr>
        <w:t xml:space="preserve"> tik</w:t>
      </w:r>
      <w:r w:rsidR="00A04DF4">
        <w:rPr>
          <w:rFonts w:ascii="Times New Roman" w:eastAsia="Calibri" w:hAnsi="Times New Roman" w:cs="Times New Roman"/>
          <w:sz w:val="24"/>
          <w:szCs w:val="24"/>
          <w:lang w:eastAsia="lt-LT"/>
        </w:rPr>
        <w:t xml:space="preserve"> konkretus tiekėjas</w:t>
      </w:r>
      <w:r w:rsidR="004C30A2" w:rsidRPr="00547FB2">
        <w:rPr>
          <w:rFonts w:ascii="Times New Roman" w:eastAsia="Calibri" w:hAnsi="Times New Roman" w:cs="Times New Roman"/>
          <w:sz w:val="24"/>
          <w:szCs w:val="24"/>
          <w:lang w:eastAsia="lt-LT"/>
        </w:rPr>
        <w:t xml:space="preserve">. </w:t>
      </w:r>
      <w:r w:rsidRPr="00547FB2">
        <w:rPr>
          <w:rFonts w:ascii="Times New Roman" w:hAnsi="Times New Roman" w:cs="Times New Roman"/>
          <w:color w:val="000000"/>
          <w:sz w:val="24"/>
          <w:szCs w:val="24"/>
        </w:rPr>
        <w:t xml:space="preserve">Kadangi siekiamas įsigyti paslaugas </w:t>
      </w:r>
      <w:r w:rsidR="00500B79" w:rsidRPr="00547FB2">
        <w:rPr>
          <w:rFonts w:ascii="Times New Roman" w:eastAsia="Calibri" w:hAnsi="Times New Roman" w:cs="Times New Roman"/>
          <w:sz w:val="24"/>
          <w:szCs w:val="24"/>
        </w:rPr>
        <w:t>gali suteikti tik tas t</w:t>
      </w:r>
      <w:r w:rsidRPr="00547FB2">
        <w:rPr>
          <w:rFonts w:ascii="Times New Roman" w:eastAsia="Calibri" w:hAnsi="Times New Roman" w:cs="Times New Roman"/>
          <w:sz w:val="24"/>
          <w:szCs w:val="24"/>
        </w:rPr>
        <w:t xml:space="preserve">iekėjas, kuris yra </w:t>
      </w:r>
      <w:r w:rsidR="004F404B" w:rsidRPr="00547FB2">
        <w:rPr>
          <w:rFonts w:ascii="Times New Roman" w:eastAsia="Calibri" w:hAnsi="Times New Roman" w:cs="Times New Roman"/>
          <w:sz w:val="24"/>
          <w:szCs w:val="24"/>
        </w:rPr>
        <w:t>projekt</w:t>
      </w:r>
      <w:r w:rsidR="004F404B">
        <w:rPr>
          <w:rFonts w:ascii="Times New Roman" w:eastAsia="Calibri" w:hAnsi="Times New Roman" w:cs="Times New Roman"/>
          <w:sz w:val="24"/>
          <w:szCs w:val="24"/>
        </w:rPr>
        <w:t>ų</w:t>
      </w:r>
      <w:r w:rsidR="004F404B" w:rsidRPr="00547FB2">
        <w:rPr>
          <w:rFonts w:ascii="Times New Roman" w:eastAsia="Calibri" w:hAnsi="Times New Roman" w:cs="Times New Roman"/>
          <w:sz w:val="24"/>
          <w:szCs w:val="24"/>
        </w:rPr>
        <w:t xml:space="preserve"> </w:t>
      </w:r>
      <w:r w:rsidRPr="00547FB2">
        <w:rPr>
          <w:rFonts w:ascii="Times New Roman" w:eastAsia="Calibri" w:hAnsi="Times New Roman" w:cs="Times New Roman"/>
          <w:sz w:val="24"/>
          <w:szCs w:val="24"/>
        </w:rPr>
        <w:t xml:space="preserve">rengėjas ir jam priklauso </w:t>
      </w:r>
      <w:r w:rsidR="004F404B" w:rsidRPr="00547FB2">
        <w:rPr>
          <w:rFonts w:ascii="Times New Roman" w:eastAsia="Calibri" w:hAnsi="Times New Roman" w:cs="Times New Roman"/>
          <w:sz w:val="24"/>
          <w:szCs w:val="24"/>
        </w:rPr>
        <w:t>parengt</w:t>
      </w:r>
      <w:r w:rsidR="004F404B">
        <w:rPr>
          <w:rFonts w:ascii="Times New Roman" w:eastAsia="Calibri" w:hAnsi="Times New Roman" w:cs="Times New Roman"/>
          <w:sz w:val="24"/>
          <w:szCs w:val="24"/>
        </w:rPr>
        <w:t>ų</w:t>
      </w:r>
      <w:r w:rsidR="004F404B" w:rsidRPr="00547FB2">
        <w:rPr>
          <w:rFonts w:ascii="Times New Roman" w:eastAsia="Calibri" w:hAnsi="Times New Roman" w:cs="Times New Roman"/>
          <w:sz w:val="24"/>
          <w:szCs w:val="24"/>
        </w:rPr>
        <w:t xml:space="preserve"> projekt</w:t>
      </w:r>
      <w:r w:rsidR="004F404B">
        <w:rPr>
          <w:rFonts w:ascii="Times New Roman" w:eastAsia="Calibri" w:hAnsi="Times New Roman" w:cs="Times New Roman"/>
          <w:sz w:val="24"/>
          <w:szCs w:val="24"/>
        </w:rPr>
        <w:t>ų</w:t>
      </w:r>
      <w:r w:rsidR="004F404B" w:rsidRPr="00547FB2">
        <w:rPr>
          <w:rFonts w:ascii="Times New Roman" w:eastAsia="Calibri" w:hAnsi="Times New Roman" w:cs="Times New Roman"/>
          <w:sz w:val="24"/>
          <w:szCs w:val="24"/>
        </w:rPr>
        <w:t xml:space="preserve"> </w:t>
      </w:r>
      <w:r w:rsidRPr="00547FB2">
        <w:rPr>
          <w:rFonts w:ascii="Times New Roman" w:eastAsia="Calibri" w:hAnsi="Times New Roman" w:cs="Times New Roman"/>
          <w:sz w:val="24"/>
          <w:szCs w:val="24"/>
        </w:rPr>
        <w:t>autorinės teisės</w:t>
      </w:r>
      <w:r w:rsidRPr="00547FB2">
        <w:rPr>
          <w:rFonts w:ascii="Times New Roman" w:hAnsi="Times New Roman" w:cs="Times New Roman"/>
          <w:bCs/>
          <w:color w:val="000000"/>
          <w:sz w:val="24"/>
          <w:szCs w:val="24"/>
        </w:rPr>
        <w:t xml:space="preserve">, </w:t>
      </w:r>
      <w:r w:rsidRPr="00547FB2">
        <w:rPr>
          <w:rFonts w:ascii="Times New Roman" w:eastAsia="Calibri" w:hAnsi="Times New Roman" w:cs="Times New Roman"/>
          <w:sz w:val="24"/>
          <w:szCs w:val="24"/>
          <w:lang w:eastAsia="lt-LT"/>
        </w:rPr>
        <w:t xml:space="preserve">Tarnyba, vadovaudamasi Įstatymo 95 straipsnio 2 dalies 6 punkto nuostatomis, </w:t>
      </w:r>
      <w:r w:rsidRPr="00547FB2">
        <w:rPr>
          <w:rFonts w:ascii="Times New Roman" w:eastAsia="Calibri" w:hAnsi="Times New Roman" w:cs="Times New Roman"/>
          <w:b/>
          <w:bCs/>
          <w:sz w:val="24"/>
          <w:szCs w:val="24"/>
          <w:lang w:eastAsia="lt-LT"/>
        </w:rPr>
        <w:t>sutinka</w:t>
      </w:r>
      <w:r w:rsidRPr="00547FB2">
        <w:rPr>
          <w:rFonts w:ascii="Times New Roman" w:eastAsia="Calibri" w:hAnsi="Times New Roman" w:cs="Times New Roman"/>
          <w:sz w:val="24"/>
          <w:szCs w:val="24"/>
          <w:lang w:eastAsia="lt-LT"/>
        </w:rPr>
        <w:t>, kad</w:t>
      </w:r>
      <w:r w:rsidR="004C30A2" w:rsidRPr="00547FB2">
        <w:rPr>
          <w:rFonts w:ascii="Times New Roman" w:eastAsia="Calibri" w:hAnsi="Times New Roman" w:cs="Times New Roman"/>
          <w:sz w:val="24"/>
          <w:szCs w:val="24"/>
          <w:lang w:eastAsia="lt-LT"/>
        </w:rPr>
        <w:t xml:space="preserve"> </w:t>
      </w:r>
      <w:r w:rsidR="004C30A2" w:rsidRPr="00547FB2">
        <w:rPr>
          <w:rFonts w:ascii="Times New Roman" w:eastAsia="Calibri" w:hAnsi="Times New Roman" w:cs="Times New Roman"/>
          <w:sz w:val="24"/>
          <w:szCs w:val="24"/>
        </w:rPr>
        <w:t>Lietuvos Respublikos aplinkos ministerija</w:t>
      </w:r>
      <w:r w:rsidRPr="00547FB2">
        <w:rPr>
          <w:rFonts w:ascii="Times New Roman" w:eastAsia="Calibri" w:hAnsi="Times New Roman" w:cs="Times New Roman"/>
          <w:sz w:val="24"/>
          <w:szCs w:val="24"/>
          <w:lang w:eastAsia="lt-LT"/>
        </w:rPr>
        <w:t xml:space="preserve"> </w:t>
      </w:r>
      <w:r w:rsidR="00DB77E5" w:rsidRPr="00547FB2">
        <w:rPr>
          <w:rFonts w:ascii="Times New Roman" w:eastAsia="Calibri" w:hAnsi="Times New Roman" w:cs="Times New Roman"/>
          <w:sz w:val="24"/>
          <w:szCs w:val="24"/>
          <w:lang w:eastAsia="lt-LT"/>
        </w:rPr>
        <w:t>P</w:t>
      </w:r>
      <w:r w:rsidRPr="00547FB2">
        <w:rPr>
          <w:rFonts w:ascii="Times New Roman" w:eastAsia="Calibri" w:hAnsi="Times New Roman" w:cs="Times New Roman"/>
          <w:sz w:val="24"/>
          <w:szCs w:val="24"/>
          <w:lang w:eastAsia="lt-LT"/>
        </w:rPr>
        <w:t>irkimą vykdytų neskel</w:t>
      </w:r>
      <w:r w:rsidR="00A330D2" w:rsidRPr="00547FB2">
        <w:rPr>
          <w:rFonts w:ascii="Times New Roman" w:eastAsia="Calibri" w:hAnsi="Times New Roman" w:cs="Times New Roman"/>
          <w:sz w:val="24"/>
          <w:szCs w:val="24"/>
          <w:lang w:eastAsia="lt-LT"/>
        </w:rPr>
        <w:t>biamų derybų būdu, vadovaudamasi</w:t>
      </w:r>
      <w:r w:rsidRPr="00547FB2">
        <w:rPr>
          <w:rFonts w:ascii="Times New Roman" w:eastAsia="Calibri" w:hAnsi="Times New Roman" w:cs="Times New Roman"/>
          <w:sz w:val="24"/>
          <w:szCs w:val="24"/>
          <w:lang w:eastAsia="lt-LT"/>
        </w:rPr>
        <w:t xml:space="preserve"> Įstatymo 71 straipsnio 1 dalies 2 punkto (c) papunkčio nuostatomis</w:t>
      </w:r>
      <w:r w:rsidR="004F404B">
        <w:rPr>
          <w:rFonts w:ascii="Times New Roman" w:eastAsia="Calibri" w:hAnsi="Times New Roman" w:cs="Times New Roman"/>
          <w:sz w:val="24"/>
          <w:szCs w:val="24"/>
          <w:lang w:eastAsia="lt-LT"/>
        </w:rPr>
        <w:t>,</w:t>
      </w:r>
      <w:r w:rsidRPr="00547FB2">
        <w:rPr>
          <w:rFonts w:ascii="Times New Roman" w:eastAsia="Calibri" w:hAnsi="Times New Roman" w:cs="Times New Roman"/>
          <w:sz w:val="24"/>
          <w:szCs w:val="24"/>
          <w:lang w:eastAsia="lt-LT"/>
        </w:rPr>
        <w:t xml:space="preserve"> į derybas </w:t>
      </w:r>
      <w:r w:rsidR="003A1CA0" w:rsidRPr="00547FB2">
        <w:rPr>
          <w:rFonts w:ascii="Times New Roman" w:eastAsia="Calibri" w:hAnsi="Times New Roman" w:cs="Times New Roman"/>
          <w:sz w:val="24"/>
          <w:szCs w:val="24"/>
          <w:lang w:eastAsia="lt-LT"/>
        </w:rPr>
        <w:t>kvi</w:t>
      </w:r>
      <w:r w:rsidR="004C30A2" w:rsidRPr="00547FB2">
        <w:rPr>
          <w:rFonts w:ascii="Times New Roman" w:eastAsia="Calibri" w:hAnsi="Times New Roman" w:cs="Times New Roman"/>
          <w:sz w:val="24"/>
          <w:szCs w:val="24"/>
          <w:lang w:eastAsia="lt-LT"/>
        </w:rPr>
        <w:t xml:space="preserve">ečiant </w:t>
      </w:r>
      <w:r w:rsidR="004F404B" w:rsidRPr="00547FB2">
        <w:rPr>
          <w:rFonts w:ascii="Times New Roman" w:eastAsia="Calibri" w:hAnsi="Times New Roman" w:cs="Times New Roman"/>
          <w:sz w:val="24"/>
          <w:szCs w:val="24"/>
          <w:lang w:eastAsia="lt-LT"/>
        </w:rPr>
        <w:t>pradini</w:t>
      </w:r>
      <w:r w:rsidR="004F404B">
        <w:rPr>
          <w:rFonts w:ascii="Times New Roman" w:eastAsia="Calibri" w:hAnsi="Times New Roman" w:cs="Times New Roman"/>
          <w:sz w:val="24"/>
          <w:szCs w:val="24"/>
          <w:lang w:eastAsia="lt-LT"/>
        </w:rPr>
        <w:t>ų</w:t>
      </w:r>
      <w:r w:rsidR="004F404B" w:rsidRPr="00547FB2">
        <w:rPr>
          <w:rFonts w:ascii="Times New Roman" w:eastAsia="Calibri" w:hAnsi="Times New Roman" w:cs="Times New Roman"/>
          <w:sz w:val="24"/>
          <w:szCs w:val="24"/>
          <w:lang w:eastAsia="lt-LT"/>
        </w:rPr>
        <w:t xml:space="preserve"> projekt</w:t>
      </w:r>
      <w:r w:rsidR="004F404B">
        <w:rPr>
          <w:rFonts w:ascii="Times New Roman" w:eastAsia="Calibri" w:hAnsi="Times New Roman" w:cs="Times New Roman"/>
          <w:sz w:val="24"/>
          <w:szCs w:val="24"/>
          <w:lang w:eastAsia="lt-LT"/>
        </w:rPr>
        <w:t>ų</w:t>
      </w:r>
      <w:r w:rsidR="004F404B" w:rsidRPr="00547FB2">
        <w:rPr>
          <w:rFonts w:ascii="Times New Roman" w:eastAsia="Calibri" w:hAnsi="Times New Roman" w:cs="Times New Roman"/>
          <w:sz w:val="24"/>
          <w:szCs w:val="24"/>
          <w:lang w:eastAsia="lt-LT"/>
        </w:rPr>
        <w:t xml:space="preserve"> </w:t>
      </w:r>
      <w:r w:rsidR="004C30A2" w:rsidRPr="00547FB2">
        <w:rPr>
          <w:rFonts w:ascii="Times New Roman" w:eastAsia="Calibri" w:hAnsi="Times New Roman" w:cs="Times New Roman"/>
          <w:sz w:val="24"/>
          <w:szCs w:val="24"/>
          <w:lang w:eastAsia="lt-LT"/>
        </w:rPr>
        <w:t>rengėj</w:t>
      </w:r>
      <w:r w:rsidR="004F404B">
        <w:rPr>
          <w:rFonts w:ascii="Times New Roman" w:eastAsia="Calibri" w:hAnsi="Times New Roman" w:cs="Times New Roman"/>
          <w:sz w:val="24"/>
          <w:szCs w:val="24"/>
          <w:lang w:eastAsia="lt-LT"/>
        </w:rPr>
        <w:t>ą</w:t>
      </w:r>
      <w:r w:rsidR="003A1CA0" w:rsidRPr="00547FB2">
        <w:rPr>
          <w:rFonts w:ascii="Times New Roman" w:eastAsia="Calibri" w:hAnsi="Times New Roman" w:cs="Times New Roman"/>
          <w:sz w:val="24"/>
          <w:szCs w:val="24"/>
          <w:lang w:eastAsia="lt-LT"/>
        </w:rPr>
        <w:t xml:space="preserve"> </w:t>
      </w:r>
      <w:r w:rsidR="004C30A2" w:rsidRPr="00547FB2">
        <w:rPr>
          <w:rFonts w:ascii="Times New Roman" w:eastAsia="Calibri" w:hAnsi="Times New Roman" w:cs="Times New Roman"/>
          <w:sz w:val="24"/>
          <w:szCs w:val="24"/>
          <w:lang w:eastAsia="lt-LT"/>
        </w:rPr>
        <w:t>UAB „</w:t>
      </w:r>
      <w:proofErr w:type="spellStart"/>
      <w:r w:rsidR="004C30A2" w:rsidRPr="00547FB2">
        <w:rPr>
          <w:rFonts w:ascii="Times New Roman" w:eastAsia="Calibri" w:hAnsi="Times New Roman" w:cs="Times New Roman"/>
          <w:sz w:val="24"/>
          <w:szCs w:val="24"/>
          <w:lang w:eastAsia="lt-LT"/>
        </w:rPr>
        <w:t>Simper</w:t>
      </w:r>
      <w:proofErr w:type="spellEnd"/>
      <w:r w:rsidR="004C30A2" w:rsidRPr="00547FB2">
        <w:rPr>
          <w:rFonts w:ascii="Times New Roman" w:eastAsia="Calibri" w:hAnsi="Times New Roman" w:cs="Times New Roman"/>
          <w:sz w:val="24"/>
          <w:szCs w:val="24"/>
          <w:lang w:eastAsia="lt-LT"/>
        </w:rPr>
        <w:t>“ ir UAB „Gedimino Jurevičiaus studija“.</w:t>
      </w:r>
    </w:p>
    <w:p w:rsidR="00D550F6" w:rsidRDefault="00D550F6" w:rsidP="008763BC">
      <w:pPr>
        <w:spacing w:after="0"/>
        <w:ind w:right="141" w:firstLine="851"/>
        <w:jc w:val="both"/>
        <w:rPr>
          <w:rFonts w:ascii="Times New Roman" w:eastAsia="Times New Roman" w:hAnsi="Times New Roman" w:cs="Times New Roman"/>
          <w:sz w:val="24"/>
          <w:szCs w:val="24"/>
        </w:rPr>
      </w:pPr>
    </w:p>
    <w:p w:rsidR="00D550F6" w:rsidRDefault="00D550F6" w:rsidP="008763BC">
      <w:pPr>
        <w:spacing w:after="0"/>
        <w:ind w:right="141" w:firstLine="851"/>
        <w:jc w:val="both"/>
        <w:rPr>
          <w:rFonts w:ascii="Times New Roman" w:eastAsia="Times New Roman" w:hAnsi="Times New Roman" w:cs="Times New Roman"/>
          <w:sz w:val="24"/>
          <w:szCs w:val="24"/>
        </w:rPr>
      </w:pPr>
    </w:p>
    <w:p w:rsidR="00D550F6" w:rsidRDefault="00D550F6" w:rsidP="00D550F6">
      <w:pPr>
        <w:tabs>
          <w:tab w:val="left" w:pos="1134"/>
        </w:tabs>
        <w:spacing w:after="0"/>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D550F6" w:rsidRPr="008E1231" w:rsidRDefault="00D550F6" w:rsidP="008763BC">
      <w:pPr>
        <w:spacing w:after="0"/>
        <w:ind w:right="141" w:firstLine="851"/>
        <w:jc w:val="both"/>
        <w:rPr>
          <w:rFonts w:ascii="Times New Roman" w:hAnsi="Times New Roman" w:cs="Times New Roman"/>
          <w:color w:val="000000"/>
          <w:sz w:val="24"/>
          <w:szCs w:val="24"/>
        </w:rPr>
      </w:pPr>
    </w:p>
    <w:tbl>
      <w:tblPr>
        <w:tblW w:w="14032" w:type="dxa"/>
        <w:tblLook w:val="01E0" w:firstRow="1" w:lastRow="1" w:firstColumn="1" w:lastColumn="1" w:noHBand="0" w:noVBand="0"/>
      </w:tblPr>
      <w:tblGrid>
        <w:gridCol w:w="9639"/>
        <w:gridCol w:w="4393"/>
      </w:tblGrid>
      <w:tr w:rsidR="000B39C8" w:rsidRPr="000B350C" w:rsidTr="00D550F6">
        <w:tc>
          <w:tcPr>
            <w:tcW w:w="9639" w:type="dxa"/>
          </w:tcPr>
          <w:p w:rsidR="000B39C8" w:rsidRPr="000B350C" w:rsidRDefault="000B39C8" w:rsidP="008763BC">
            <w:pPr>
              <w:spacing w:after="0" w:line="240" w:lineRule="auto"/>
              <w:ind w:right="141"/>
              <w:rPr>
                <w:rFonts w:ascii="Times New Roman" w:eastAsia="Times New Roman" w:hAnsi="Times New Roman" w:cs="Times New Roman"/>
                <w:sz w:val="24"/>
                <w:szCs w:val="24"/>
              </w:rPr>
            </w:pPr>
          </w:p>
        </w:tc>
        <w:tc>
          <w:tcPr>
            <w:tcW w:w="4393" w:type="dxa"/>
          </w:tcPr>
          <w:p w:rsidR="000B39C8" w:rsidRPr="000B350C" w:rsidRDefault="000B39C8" w:rsidP="008763BC">
            <w:pPr>
              <w:spacing w:after="0" w:line="240" w:lineRule="auto"/>
              <w:ind w:right="141"/>
              <w:rPr>
                <w:rFonts w:ascii="Times New Roman" w:eastAsia="Times New Roman" w:hAnsi="Times New Roman" w:cs="Times New Roman"/>
                <w:sz w:val="24"/>
                <w:szCs w:val="24"/>
              </w:rPr>
            </w:pPr>
          </w:p>
        </w:tc>
      </w:tr>
      <w:tr w:rsidR="000B39C8" w:rsidRPr="000B350C" w:rsidTr="00D550F6">
        <w:tc>
          <w:tcPr>
            <w:tcW w:w="9639" w:type="dxa"/>
          </w:tcPr>
          <w:p w:rsidR="000B39C8" w:rsidRDefault="000B39C8" w:rsidP="008763BC">
            <w:pPr>
              <w:spacing w:after="0" w:line="240" w:lineRule="auto"/>
              <w:ind w:right="141"/>
              <w:rPr>
                <w:rFonts w:ascii="Times New Roman" w:eastAsia="Times New Roman" w:hAnsi="Times New Roman" w:cs="Times New Roman"/>
                <w:sz w:val="24"/>
                <w:szCs w:val="24"/>
              </w:rPr>
            </w:pPr>
          </w:p>
          <w:p w:rsidR="00036A1A" w:rsidRDefault="00036A1A" w:rsidP="008763BC">
            <w:pPr>
              <w:spacing w:after="0" w:line="240" w:lineRule="auto"/>
              <w:ind w:right="141"/>
              <w:rPr>
                <w:rFonts w:ascii="Times New Roman" w:eastAsia="Times New Roman" w:hAnsi="Times New Roman" w:cs="Times New Roman"/>
                <w:sz w:val="24"/>
                <w:szCs w:val="24"/>
              </w:rPr>
            </w:pPr>
          </w:p>
          <w:p w:rsidR="00036A1A" w:rsidRDefault="00036A1A" w:rsidP="008763BC">
            <w:pPr>
              <w:spacing w:after="0" w:line="240" w:lineRule="auto"/>
              <w:ind w:right="141"/>
              <w:rPr>
                <w:rFonts w:ascii="Times New Roman" w:eastAsia="Times New Roman" w:hAnsi="Times New Roman" w:cs="Times New Roman"/>
                <w:sz w:val="24"/>
                <w:szCs w:val="24"/>
              </w:rPr>
            </w:pPr>
          </w:p>
          <w:p w:rsidR="00036A1A" w:rsidRDefault="00036A1A" w:rsidP="008763BC">
            <w:pPr>
              <w:spacing w:after="0" w:line="240" w:lineRule="auto"/>
              <w:ind w:right="141"/>
              <w:rPr>
                <w:rFonts w:ascii="Times New Roman" w:eastAsia="Times New Roman" w:hAnsi="Times New Roman" w:cs="Times New Roman"/>
                <w:sz w:val="24"/>
                <w:szCs w:val="24"/>
              </w:rPr>
            </w:pPr>
          </w:p>
          <w:p w:rsidR="00036A1A" w:rsidRDefault="00036A1A" w:rsidP="008763BC">
            <w:pPr>
              <w:spacing w:after="0" w:line="240" w:lineRule="auto"/>
              <w:ind w:right="141"/>
              <w:rPr>
                <w:rFonts w:ascii="Times New Roman" w:eastAsia="Times New Roman" w:hAnsi="Times New Roman" w:cs="Times New Roman"/>
                <w:sz w:val="24"/>
                <w:szCs w:val="24"/>
              </w:rPr>
            </w:pPr>
          </w:p>
          <w:p w:rsidR="00D550F6" w:rsidRDefault="00D550F6" w:rsidP="008763BC">
            <w:pPr>
              <w:spacing w:after="0" w:line="240" w:lineRule="auto"/>
              <w:ind w:right="141"/>
              <w:rPr>
                <w:rFonts w:ascii="Times New Roman" w:eastAsia="Times New Roman" w:hAnsi="Times New Roman" w:cs="Times New Roman"/>
                <w:sz w:val="24"/>
                <w:szCs w:val="24"/>
              </w:rPr>
            </w:pPr>
          </w:p>
          <w:p w:rsidR="00D550F6" w:rsidRDefault="00D550F6" w:rsidP="008763BC">
            <w:pPr>
              <w:spacing w:after="0" w:line="240" w:lineRule="auto"/>
              <w:ind w:right="141"/>
              <w:rPr>
                <w:rFonts w:ascii="Times New Roman" w:eastAsia="Times New Roman" w:hAnsi="Times New Roman" w:cs="Times New Roman"/>
                <w:sz w:val="24"/>
                <w:szCs w:val="24"/>
              </w:rPr>
            </w:pPr>
          </w:p>
          <w:p w:rsidR="00D550F6" w:rsidRDefault="00D550F6" w:rsidP="008763BC">
            <w:pPr>
              <w:spacing w:after="0" w:line="240" w:lineRule="auto"/>
              <w:ind w:right="141"/>
              <w:rPr>
                <w:rFonts w:ascii="Times New Roman" w:eastAsia="Times New Roman" w:hAnsi="Times New Roman" w:cs="Times New Roman"/>
                <w:sz w:val="24"/>
                <w:szCs w:val="24"/>
              </w:rPr>
            </w:pPr>
          </w:p>
          <w:p w:rsidR="00D550F6" w:rsidRDefault="00D550F6" w:rsidP="008763BC">
            <w:pPr>
              <w:spacing w:after="0" w:line="240" w:lineRule="auto"/>
              <w:ind w:right="141"/>
              <w:rPr>
                <w:rFonts w:ascii="Times New Roman" w:eastAsia="Times New Roman" w:hAnsi="Times New Roman" w:cs="Times New Roman"/>
                <w:sz w:val="24"/>
                <w:szCs w:val="24"/>
              </w:rPr>
            </w:pPr>
          </w:p>
          <w:p w:rsidR="008B3EB1" w:rsidRDefault="008B3EB1" w:rsidP="008763BC">
            <w:pPr>
              <w:spacing w:after="0" w:line="240" w:lineRule="auto"/>
              <w:ind w:right="141"/>
              <w:rPr>
                <w:rFonts w:ascii="Times New Roman" w:eastAsia="Times New Roman" w:hAnsi="Times New Roman" w:cs="Times New Roman"/>
                <w:sz w:val="24"/>
                <w:szCs w:val="24"/>
              </w:rPr>
            </w:pPr>
          </w:p>
          <w:p w:rsidR="00D550F6" w:rsidRDefault="00D550F6" w:rsidP="00D550F6">
            <w:pPr>
              <w:tabs>
                <w:tab w:val="left" w:pos="900"/>
              </w:tabs>
              <w:spacing w:after="0" w:line="240" w:lineRule="auto"/>
              <w:ind w:right="-2493"/>
              <w:jc w:val="both"/>
              <w:rPr>
                <w:rFonts w:ascii="Times New Roman" w:eastAsia="Times New Roman" w:hAnsi="Times New Roman" w:cs="Times New Roman"/>
                <w:sz w:val="24"/>
                <w:szCs w:val="24"/>
              </w:rPr>
            </w:pPr>
          </w:p>
          <w:p w:rsidR="00990996" w:rsidRDefault="00990996" w:rsidP="00D550F6">
            <w:pPr>
              <w:tabs>
                <w:tab w:val="left" w:pos="900"/>
              </w:tabs>
              <w:spacing w:after="0" w:line="240" w:lineRule="auto"/>
              <w:ind w:right="-2493"/>
              <w:jc w:val="both"/>
              <w:rPr>
                <w:rFonts w:ascii="Times New Roman" w:eastAsia="Times New Roman" w:hAnsi="Times New Roman" w:cs="Times New Roman"/>
                <w:sz w:val="24"/>
                <w:szCs w:val="24"/>
              </w:rPr>
            </w:pPr>
          </w:p>
          <w:p w:rsidR="00990996" w:rsidRDefault="00990996" w:rsidP="00D550F6">
            <w:pPr>
              <w:tabs>
                <w:tab w:val="left" w:pos="900"/>
              </w:tabs>
              <w:spacing w:after="0" w:line="240" w:lineRule="auto"/>
              <w:ind w:right="-2493"/>
              <w:jc w:val="both"/>
              <w:rPr>
                <w:rFonts w:ascii="Times New Roman" w:eastAsia="Times New Roman" w:hAnsi="Times New Roman" w:cs="Times New Roman"/>
                <w:sz w:val="24"/>
                <w:szCs w:val="24"/>
              </w:rPr>
            </w:pPr>
          </w:p>
          <w:p w:rsidR="00D550F6" w:rsidRDefault="00D550F6" w:rsidP="00D550F6">
            <w:pPr>
              <w:tabs>
                <w:tab w:val="left" w:pos="900"/>
              </w:tabs>
              <w:spacing w:after="0" w:line="240" w:lineRule="auto"/>
              <w:ind w:right="-2493"/>
              <w:jc w:val="both"/>
              <w:rPr>
                <w:rFonts w:ascii="Times New Roman" w:eastAsia="Times New Roman" w:hAnsi="Times New Roman" w:cs="Times New Roman"/>
                <w:sz w:val="24"/>
                <w:szCs w:val="24"/>
              </w:rPr>
            </w:pPr>
          </w:p>
          <w:p w:rsidR="008B3EB1" w:rsidRDefault="00F6746A" w:rsidP="00926806">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 xml:space="preserve">219 7011, faks. (8 5) 213 6213, </w:t>
            </w:r>
            <w:r w:rsidR="00D5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p. Agne.Marciulionyte</w:t>
            </w:r>
            <w:r w:rsidRPr="000B350C">
              <w:rPr>
                <w:rFonts w:ascii="Times New Roman" w:eastAsia="Times New Roman" w:hAnsi="Times New Roman" w:cs="Times New Roman"/>
                <w:sz w:val="24"/>
                <w:szCs w:val="24"/>
              </w:rPr>
              <w:t>@vpt.lt</w:t>
            </w:r>
          </w:p>
          <w:p w:rsidR="00036A1A" w:rsidRPr="000B350C" w:rsidRDefault="00036A1A" w:rsidP="008763BC">
            <w:pPr>
              <w:spacing w:after="0" w:line="240" w:lineRule="auto"/>
              <w:ind w:right="141"/>
              <w:rPr>
                <w:rFonts w:ascii="Times New Roman" w:eastAsia="Times New Roman" w:hAnsi="Times New Roman" w:cs="Times New Roman"/>
                <w:sz w:val="24"/>
                <w:szCs w:val="24"/>
              </w:rPr>
            </w:pPr>
          </w:p>
        </w:tc>
        <w:tc>
          <w:tcPr>
            <w:tcW w:w="4393" w:type="dxa"/>
          </w:tcPr>
          <w:p w:rsidR="000B39C8" w:rsidRPr="000B350C" w:rsidRDefault="000B39C8" w:rsidP="00F6746A">
            <w:pPr>
              <w:spacing w:after="0" w:line="240" w:lineRule="auto"/>
              <w:ind w:left="2018" w:right="141"/>
              <w:rPr>
                <w:rFonts w:ascii="Times New Roman" w:eastAsia="Times New Roman" w:hAnsi="Times New Roman" w:cs="Times New Roman"/>
                <w:sz w:val="24"/>
                <w:szCs w:val="24"/>
              </w:rPr>
            </w:pPr>
          </w:p>
        </w:tc>
      </w:tr>
      <w:bookmarkEnd w:id="0"/>
    </w:tbl>
    <w:p w:rsidR="000B39C8" w:rsidRPr="0000795D" w:rsidRDefault="000B39C8" w:rsidP="00990996">
      <w:pPr>
        <w:tabs>
          <w:tab w:val="left" w:pos="900"/>
        </w:tabs>
        <w:spacing w:after="0" w:line="240" w:lineRule="auto"/>
        <w:ind w:right="141"/>
        <w:rPr>
          <w:rFonts w:ascii="Times New Roman" w:eastAsia="Times New Roman" w:hAnsi="Times New Roman" w:cs="Times New Roman"/>
          <w:sz w:val="24"/>
          <w:szCs w:val="24"/>
          <w:lang w:val="en-US"/>
        </w:rPr>
      </w:pPr>
    </w:p>
    <w:sectPr w:rsidR="000B39C8" w:rsidRPr="0000795D" w:rsidSect="00A330D2">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D9F" w:rsidRDefault="00A05D9F">
      <w:pPr>
        <w:spacing w:after="0" w:line="240" w:lineRule="auto"/>
      </w:pPr>
      <w:r>
        <w:separator/>
      </w:r>
    </w:p>
  </w:endnote>
  <w:endnote w:type="continuationSeparator" w:id="0">
    <w:p w:rsidR="00A05D9F" w:rsidRDefault="00A0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A05D9F">
    <w:pPr>
      <w:pStyle w:val="Porat"/>
    </w:pPr>
  </w:p>
  <w:p w:rsidR="006C06BD" w:rsidRDefault="00A05D9F">
    <w:pPr>
      <w:pStyle w:val="Porat"/>
    </w:pPr>
  </w:p>
  <w:p w:rsidR="006C06BD" w:rsidRDefault="00A05D9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CF" w:rsidRPr="001E27BC" w:rsidRDefault="004E690C"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E4C3825" wp14:editId="0D12CC1F">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4E690C"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4E690C"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A05D9F" w:rsidP="00B375CF">
    <w:pPr>
      <w:pStyle w:val="Porat"/>
    </w:pPr>
  </w:p>
  <w:p w:rsidR="006C06BD" w:rsidRPr="00B375CF" w:rsidRDefault="00A05D9F"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D9F" w:rsidRDefault="00A05D9F">
      <w:pPr>
        <w:spacing w:after="0" w:line="240" w:lineRule="auto"/>
      </w:pPr>
      <w:r>
        <w:separator/>
      </w:r>
    </w:p>
  </w:footnote>
  <w:footnote w:type="continuationSeparator" w:id="0">
    <w:p w:rsidR="00A05D9F" w:rsidRDefault="00A05D9F">
      <w:pPr>
        <w:spacing w:after="0" w:line="240" w:lineRule="auto"/>
      </w:pPr>
      <w:r>
        <w:continuationSeparator/>
      </w:r>
    </w:p>
  </w:footnote>
  <w:footnote w:id="1">
    <w:p w:rsidR="00E4289C" w:rsidRDefault="00E4289C">
      <w:pPr>
        <w:pStyle w:val="Puslapioinaostekstas"/>
      </w:pPr>
      <w:r>
        <w:rPr>
          <w:rStyle w:val="Puslapioinaosnuoroda"/>
        </w:rPr>
        <w:footnoteRef/>
      </w:r>
      <w:r>
        <w:t xml:space="preserve"> </w:t>
      </w:r>
      <w:r w:rsidRPr="00E4289C">
        <w:t>Kauno apygardos teismo 2018 m. gegužės 21 d. sprendimas civilinėje byloje Nr. e2-1699-601/2018</w:t>
      </w:r>
      <w:r>
        <w:t>;</w:t>
      </w:r>
    </w:p>
  </w:footnote>
  <w:footnote w:id="2">
    <w:p w:rsidR="00E4289C" w:rsidRDefault="00E4289C">
      <w:pPr>
        <w:pStyle w:val="Puslapioinaostekstas"/>
      </w:pPr>
      <w:r>
        <w:rPr>
          <w:rStyle w:val="Puslapioinaosnuoroda"/>
        </w:rPr>
        <w:footnoteRef/>
      </w:r>
      <w:r>
        <w:t xml:space="preserve"> </w:t>
      </w:r>
      <w:r w:rsidRPr="00E4289C">
        <w:t xml:space="preserve">2018 m. gegužės 24 d. </w:t>
      </w:r>
      <w:r>
        <w:t xml:space="preserve">Tarnybos </w:t>
      </w:r>
      <w:r w:rsidRPr="00E4289C">
        <w:t>vertinimo išvada Nr. 4S-744</w:t>
      </w:r>
      <w:r>
        <w:t>;</w:t>
      </w:r>
    </w:p>
  </w:footnote>
  <w:footnote w:id="3">
    <w:p w:rsidR="00840F14" w:rsidRDefault="00840F14">
      <w:pPr>
        <w:pStyle w:val="Puslapioinaostekstas"/>
      </w:pPr>
      <w:r>
        <w:rPr>
          <w:rStyle w:val="Puslapioinaosnuoroda"/>
        </w:rPr>
        <w:footnoteRef/>
      </w:r>
      <w:r>
        <w:t xml:space="preserve"> P</w:t>
      </w:r>
      <w:r w:rsidRPr="00840F14">
        <w:t>rojekt</w:t>
      </w:r>
      <w:r>
        <w:t>as</w:t>
      </w:r>
      <w:r w:rsidRPr="00840F14">
        <w:t xml:space="preserve"> Nr. 05.4.1-APVA-V-017-01-0003 „Visuomenės aplinkosauginį švietimą skatinančios infrastruktūros atnaujinimas Lietuvos zoologijos sode“</w:t>
      </w:r>
      <w:r>
        <w:t xml:space="preserve"> (toliau – Projektas)</w:t>
      </w:r>
      <w:r w:rsidR="004F404B">
        <w:t>;</w:t>
      </w:r>
    </w:p>
  </w:footnote>
  <w:footnote w:id="4">
    <w:p w:rsidR="00596B01" w:rsidRDefault="00FA7F13">
      <w:pPr>
        <w:pStyle w:val="Puslapioinaostekstas"/>
      </w:pPr>
      <w:r>
        <w:rPr>
          <w:rStyle w:val="Puslapioinaosnuoroda"/>
        </w:rPr>
        <w:footnoteRef/>
      </w:r>
      <w:r>
        <w:t xml:space="preserve"> 2018-06-07 įgaliojimas atlikti viešojo pirkimo procedūras Nr. V5-129 (pakeistas 2018-07-17 įgaliojimu Nr. V5-172)</w:t>
      </w:r>
      <w:r w:rsidR="004F404B">
        <w:t>;</w:t>
      </w:r>
    </w:p>
  </w:footnote>
  <w:footnote w:id="5">
    <w:p w:rsidR="008C0734" w:rsidRDefault="008C0734">
      <w:pPr>
        <w:pStyle w:val="Puslapioinaostekstas"/>
      </w:pPr>
      <w:r>
        <w:rPr>
          <w:rStyle w:val="Puslapioinaosnuoroda"/>
        </w:rPr>
        <w:footnoteRef/>
      </w:r>
      <w:r>
        <w:t xml:space="preserve"> 2018 m. liepos 19 d. raštas „Dėl sutikimo keisti 2014-10-31 Lietuvos zoologijos sodo rekonstrukcijos pirmojo etapo techninių projektų parengimo paslaugų pirkimo sutartimi Nr. LZS130 parengtus techninius projektus“ Nr. (20-1)-D8-3787</w:t>
      </w:r>
    </w:p>
  </w:footnote>
  <w:footnote w:id="6">
    <w:p w:rsidR="008C0734" w:rsidRDefault="008C0734">
      <w:pPr>
        <w:pStyle w:val="Puslapioinaostekstas"/>
      </w:pPr>
      <w:r>
        <w:rPr>
          <w:rStyle w:val="Puslapioinaosnuoroda"/>
        </w:rPr>
        <w:footnoteRef/>
      </w:r>
      <w:r>
        <w:t xml:space="preserve"> 2014-03-31 Bendrosios jungtinės veiklos sutarties Nr. 140331-01 4.1. punktas </w:t>
      </w:r>
    </w:p>
  </w:footnote>
  <w:footnote w:id="7">
    <w:p w:rsidR="00BC7A8D" w:rsidRDefault="00BC7A8D">
      <w:pPr>
        <w:pStyle w:val="Puslapioinaostekstas"/>
      </w:pPr>
      <w:r>
        <w:rPr>
          <w:rStyle w:val="Puslapioinaosnuoroda"/>
        </w:rPr>
        <w:footnoteRef/>
      </w:r>
      <w:r>
        <w:t xml:space="preserve"> 2018 m. liepos 19 d. raštas Nr. 180719-01</w:t>
      </w:r>
    </w:p>
  </w:footnote>
  <w:footnote w:id="8">
    <w:p w:rsidR="00BC7A8D" w:rsidRDefault="00BC7A8D">
      <w:pPr>
        <w:pStyle w:val="Puslapioinaostekstas"/>
      </w:pPr>
      <w:r>
        <w:rPr>
          <w:rStyle w:val="Puslapioinaosnuoroda"/>
        </w:rPr>
        <w:footnoteRef/>
      </w:r>
      <w:r>
        <w:t xml:space="preserve"> </w:t>
      </w:r>
      <w:r>
        <w:rPr>
          <w:rFonts w:cs="Times New Roman"/>
          <w:iCs/>
        </w:rPr>
        <w:t>2018 m. liepos 20 d. raštas</w:t>
      </w:r>
      <w:r w:rsidRPr="00F503F0">
        <w:rPr>
          <w:rFonts w:cs="Times New Roman"/>
          <w:iCs/>
        </w:rPr>
        <w:t xml:space="preserve"> Nr. 180720-01</w:t>
      </w:r>
      <w:r w:rsidR="004F404B">
        <w:rPr>
          <w:rFonts w:cs="Times New Roman"/>
          <w:iCs/>
        </w:rPr>
        <w:t>;</w:t>
      </w:r>
    </w:p>
  </w:footnote>
  <w:footnote w:id="9">
    <w:p w:rsidR="00465AA3" w:rsidRDefault="00465AA3">
      <w:pPr>
        <w:pStyle w:val="Puslapioinaostekstas"/>
      </w:pPr>
      <w:r>
        <w:rPr>
          <w:rStyle w:val="Puslapioinaosnuoroda"/>
        </w:rPr>
        <w:footnoteRef/>
      </w:r>
      <w:r>
        <w:t xml:space="preserve"> </w:t>
      </w:r>
      <w:r w:rsidR="00FE1FE1">
        <w:t>Lietuvos zoologijos sodo pastatų ir voljerų techninių projektų keitimo paslaugų viešųjų pirkimų komisijos 2018 m. rugpjūčio 2 d. posėdžio protokolas Nr. LZS-1</w:t>
      </w:r>
      <w:r w:rsidR="004F404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30D2">
      <w:rPr>
        <w:rStyle w:val="Puslapionumeris"/>
        <w:noProof/>
      </w:rPr>
      <w:t>2</w:t>
    </w:r>
    <w:r>
      <w:rPr>
        <w:rStyle w:val="Puslapionumeris"/>
      </w:rPr>
      <w:fldChar w:fldCharType="end"/>
    </w:r>
  </w:p>
  <w:p w:rsidR="006C06BD" w:rsidRDefault="00A05D9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17E4">
      <w:rPr>
        <w:rStyle w:val="Puslapionumeris"/>
        <w:noProof/>
      </w:rPr>
      <w:t>3</w:t>
    </w:r>
    <w:r>
      <w:rPr>
        <w:rStyle w:val="Puslapionumeris"/>
      </w:rPr>
      <w:fldChar w:fldCharType="end"/>
    </w:r>
  </w:p>
  <w:p w:rsidR="006C06BD" w:rsidRDefault="00A05D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727C1"/>
    <w:multiLevelType w:val="hybridMultilevel"/>
    <w:tmpl w:val="8A2EAA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235F66"/>
    <w:multiLevelType w:val="hybridMultilevel"/>
    <w:tmpl w:val="CE3C5056"/>
    <w:lvl w:ilvl="0" w:tplc="CE3670B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6A1159AE"/>
    <w:multiLevelType w:val="hybridMultilevel"/>
    <w:tmpl w:val="7848F3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76"/>
    <w:rsid w:val="0000795D"/>
    <w:rsid w:val="00007E39"/>
    <w:rsid w:val="000129D1"/>
    <w:rsid w:val="00036A1A"/>
    <w:rsid w:val="00041E40"/>
    <w:rsid w:val="00057F5A"/>
    <w:rsid w:val="00060915"/>
    <w:rsid w:val="00066E27"/>
    <w:rsid w:val="00072683"/>
    <w:rsid w:val="000777B9"/>
    <w:rsid w:val="000A1623"/>
    <w:rsid w:val="000A63C8"/>
    <w:rsid w:val="000B13F1"/>
    <w:rsid w:val="000B39C8"/>
    <w:rsid w:val="000C4049"/>
    <w:rsid w:val="000D2D59"/>
    <w:rsid w:val="000D5124"/>
    <w:rsid w:val="00100B19"/>
    <w:rsid w:val="001014E7"/>
    <w:rsid w:val="00104B76"/>
    <w:rsid w:val="0010614B"/>
    <w:rsid w:val="00113011"/>
    <w:rsid w:val="001217B9"/>
    <w:rsid w:val="0012489C"/>
    <w:rsid w:val="001764AE"/>
    <w:rsid w:val="00184065"/>
    <w:rsid w:val="00192521"/>
    <w:rsid w:val="00193A9A"/>
    <w:rsid w:val="001C0205"/>
    <w:rsid w:val="001C16B4"/>
    <w:rsid w:val="001C4ADA"/>
    <w:rsid w:val="001D7AD1"/>
    <w:rsid w:val="001E5F25"/>
    <w:rsid w:val="002073CD"/>
    <w:rsid w:val="00213598"/>
    <w:rsid w:val="00221613"/>
    <w:rsid w:val="00236B7C"/>
    <w:rsid w:val="00240962"/>
    <w:rsid w:val="00247A77"/>
    <w:rsid w:val="00285673"/>
    <w:rsid w:val="00296520"/>
    <w:rsid w:val="002A2E97"/>
    <w:rsid w:val="002A6A24"/>
    <w:rsid w:val="002B32D7"/>
    <w:rsid w:val="002C0AB6"/>
    <w:rsid w:val="002C399D"/>
    <w:rsid w:val="002D5A76"/>
    <w:rsid w:val="002E1B27"/>
    <w:rsid w:val="002E3895"/>
    <w:rsid w:val="002E44D7"/>
    <w:rsid w:val="00303982"/>
    <w:rsid w:val="0031378D"/>
    <w:rsid w:val="00322B33"/>
    <w:rsid w:val="00335678"/>
    <w:rsid w:val="00340684"/>
    <w:rsid w:val="0037082E"/>
    <w:rsid w:val="00374E34"/>
    <w:rsid w:val="0037679C"/>
    <w:rsid w:val="003926F2"/>
    <w:rsid w:val="00393212"/>
    <w:rsid w:val="00397F4F"/>
    <w:rsid w:val="003A1CA0"/>
    <w:rsid w:val="003D389D"/>
    <w:rsid w:val="003E4388"/>
    <w:rsid w:val="004045AD"/>
    <w:rsid w:val="0040579D"/>
    <w:rsid w:val="0040707C"/>
    <w:rsid w:val="0041101D"/>
    <w:rsid w:val="00416A17"/>
    <w:rsid w:val="00425E7C"/>
    <w:rsid w:val="00430249"/>
    <w:rsid w:val="00434E85"/>
    <w:rsid w:val="004436E3"/>
    <w:rsid w:val="004502D8"/>
    <w:rsid w:val="00454006"/>
    <w:rsid w:val="00457065"/>
    <w:rsid w:val="00461A54"/>
    <w:rsid w:val="00464BF4"/>
    <w:rsid w:val="00465AA3"/>
    <w:rsid w:val="0047021F"/>
    <w:rsid w:val="00496492"/>
    <w:rsid w:val="004C30A2"/>
    <w:rsid w:val="004C7BCF"/>
    <w:rsid w:val="004D4DD6"/>
    <w:rsid w:val="004D5BD6"/>
    <w:rsid w:val="004E690C"/>
    <w:rsid w:val="004F404B"/>
    <w:rsid w:val="004F7328"/>
    <w:rsid w:val="00500B79"/>
    <w:rsid w:val="0050297B"/>
    <w:rsid w:val="00533A35"/>
    <w:rsid w:val="00534C1F"/>
    <w:rsid w:val="00541F84"/>
    <w:rsid w:val="00547FB2"/>
    <w:rsid w:val="00551DBC"/>
    <w:rsid w:val="005639CD"/>
    <w:rsid w:val="00573857"/>
    <w:rsid w:val="00580516"/>
    <w:rsid w:val="00596B01"/>
    <w:rsid w:val="005A58FD"/>
    <w:rsid w:val="005A7684"/>
    <w:rsid w:val="005B1A1E"/>
    <w:rsid w:val="005C147E"/>
    <w:rsid w:val="005C26E9"/>
    <w:rsid w:val="005E06D5"/>
    <w:rsid w:val="005E7C14"/>
    <w:rsid w:val="00600A62"/>
    <w:rsid w:val="006245D5"/>
    <w:rsid w:val="00632923"/>
    <w:rsid w:val="006455B3"/>
    <w:rsid w:val="00652820"/>
    <w:rsid w:val="00660950"/>
    <w:rsid w:val="00673F7B"/>
    <w:rsid w:val="00680E1A"/>
    <w:rsid w:val="006A2CB9"/>
    <w:rsid w:val="006A35CE"/>
    <w:rsid w:val="006A6538"/>
    <w:rsid w:val="006B0A25"/>
    <w:rsid w:val="006C56FB"/>
    <w:rsid w:val="006F0D8D"/>
    <w:rsid w:val="00721202"/>
    <w:rsid w:val="007345AD"/>
    <w:rsid w:val="00737285"/>
    <w:rsid w:val="007617E4"/>
    <w:rsid w:val="007751C9"/>
    <w:rsid w:val="007B31E2"/>
    <w:rsid w:val="007C406D"/>
    <w:rsid w:val="007D07BF"/>
    <w:rsid w:val="007D56DF"/>
    <w:rsid w:val="007D7F28"/>
    <w:rsid w:val="007F4F8C"/>
    <w:rsid w:val="008023F7"/>
    <w:rsid w:val="0083319E"/>
    <w:rsid w:val="00836106"/>
    <w:rsid w:val="008409F6"/>
    <w:rsid w:val="00840F14"/>
    <w:rsid w:val="008473FF"/>
    <w:rsid w:val="008510A4"/>
    <w:rsid w:val="00864253"/>
    <w:rsid w:val="008763BC"/>
    <w:rsid w:val="00893918"/>
    <w:rsid w:val="00895703"/>
    <w:rsid w:val="008B3EB1"/>
    <w:rsid w:val="008B742E"/>
    <w:rsid w:val="008C0734"/>
    <w:rsid w:val="008D01BF"/>
    <w:rsid w:val="008E1231"/>
    <w:rsid w:val="008E6B8E"/>
    <w:rsid w:val="008F17D9"/>
    <w:rsid w:val="00923D61"/>
    <w:rsid w:val="009248B7"/>
    <w:rsid w:val="00926806"/>
    <w:rsid w:val="00937688"/>
    <w:rsid w:val="009407A4"/>
    <w:rsid w:val="00946694"/>
    <w:rsid w:val="00953D13"/>
    <w:rsid w:val="00967AED"/>
    <w:rsid w:val="00977330"/>
    <w:rsid w:val="00990996"/>
    <w:rsid w:val="00991316"/>
    <w:rsid w:val="009A504E"/>
    <w:rsid w:val="009B16B8"/>
    <w:rsid w:val="009C2F96"/>
    <w:rsid w:val="009D0F4A"/>
    <w:rsid w:val="009F0156"/>
    <w:rsid w:val="00A04DF4"/>
    <w:rsid w:val="00A04FE7"/>
    <w:rsid w:val="00A05D9F"/>
    <w:rsid w:val="00A330D2"/>
    <w:rsid w:val="00A42255"/>
    <w:rsid w:val="00A46FA7"/>
    <w:rsid w:val="00A54CDE"/>
    <w:rsid w:val="00A67326"/>
    <w:rsid w:val="00A72425"/>
    <w:rsid w:val="00A82EB5"/>
    <w:rsid w:val="00A95CEB"/>
    <w:rsid w:val="00A95D28"/>
    <w:rsid w:val="00AA7024"/>
    <w:rsid w:val="00AB354E"/>
    <w:rsid w:val="00AC4A7D"/>
    <w:rsid w:val="00B02132"/>
    <w:rsid w:val="00B240AA"/>
    <w:rsid w:val="00B46413"/>
    <w:rsid w:val="00B6264E"/>
    <w:rsid w:val="00B630C1"/>
    <w:rsid w:val="00B66ABF"/>
    <w:rsid w:val="00B96499"/>
    <w:rsid w:val="00BB2AC2"/>
    <w:rsid w:val="00BB74D4"/>
    <w:rsid w:val="00BB7A89"/>
    <w:rsid w:val="00BC1946"/>
    <w:rsid w:val="00BC350E"/>
    <w:rsid w:val="00BC7A8D"/>
    <w:rsid w:val="00BE2DDD"/>
    <w:rsid w:val="00BF20A7"/>
    <w:rsid w:val="00C03C2E"/>
    <w:rsid w:val="00C07CCC"/>
    <w:rsid w:val="00C1666C"/>
    <w:rsid w:val="00C2082E"/>
    <w:rsid w:val="00C33B14"/>
    <w:rsid w:val="00C33C28"/>
    <w:rsid w:val="00C40440"/>
    <w:rsid w:val="00C41975"/>
    <w:rsid w:val="00C47D92"/>
    <w:rsid w:val="00C57A7E"/>
    <w:rsid w:val="00C64555"/>
    <w:rsid w:val="00C95450"/>
    <w:rsid w:val="00CA205B"/>
    <w:rsid w:val="00CB1F23"/>
    <w:rsid w:val="00CC2BCC"/>
    <w:rsid w:val="00CD11D6"/>
    <w:rsid w:val="00CE2504"/>
    <w:rsid w:val="00CE7EBE"/>
    <w:rsid w:val="00D01F1E"/>
    <w:rsid w:val="00D14F1F"/>
    <w:rsid w:val="00D152D2"/>
    <w:rsid w:val="00D24B35"/>
    <w:rsid w:val="00D44C11"/>
    <w:rsid w:val="00D53EF8"/>
    <w:rsid w:val="00D550F6"/>
    <w:rsid w:val="00D76BD1"/>
    <w:rsid w:val="00DB77E5"/>
    <w:rsid w:val="00DC0421"/>
    <w:rsid w:val="00DF6E27"/>
    <w:rsid w:val="00E06A53"/>
    <w:rsid w:val="00E15DE9"/>
    <w:rsid w:val="00E24CE3"/>
    <w:rsid w:val="00E25EF0"/>
    <w:rsid w:val="00E344F5"/>
    <w:rsid w:val="00E37440"/>
    <w:rsid w:val="00E4289C"/>
    <w:rsid w:val="00E45EC7"/>
    <w:rsid w:val="00E46A15"/>
    <w:rsid w:val="00E57B51"/>
    <w:rsid w:val="00E744F1"/>
    <w:rsid w:val="00E93D50"/>
    <w:rsid w:val="00EA4C23"/>
    <w:rsid w:val="00EB1011"/>
    <w:rsid w:val="00EC2CD4"/>
    <w:rsid w:val="00EC7966"/>
    <w:rsid w:val="00EE485D"/>
    <w:rsid w:val="00EF28E5"/>
    <w:rsid w:val="00F143A0"/>
    <w:rsid w:val="00F303C6"/>
    <w:rsid w:val="00F32B07"/>
    <w:rsid w:val="00F477E9"/>
    <w:rsid w:val="00F6746A"/>
    <w:rsid w:val="00F8251F"/>
    <w:rsid w:val="00F853B6"/>
    <w:rsid w:val="00F87EED"/>
    <w:rsid w:val="00F94BE3"/>
    <w:rsid w:val="00FA5ECB"/>
    <w:rsid w:val="00FA7F13"/>
    <w:rsid w:val="00FB2560"/>
    <w:rsid w:val="00FB7C4E"/>
    <w:rsid w:val="00FD1C9C"/>
    <w:rsid w:val="00FD3A2A"/>
    <w:rsid w:val="00FD4572"/>
    <w:rsid w:val="00FE1FE1"/>
    <w:rsid w:val="00FE2D2C"/>
    <w:rsid w:val="00FE5A94"/>
    <w:rsid w:val="00FF0DE6"/>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character" w:styleId="Hipersaitas">
    <w:name w:val="Hyperlink"/>
    <w:basedOn w:val="Numatytasispastraiposriftas"/>
    <w:uiPriority w:val="99"/>
    <w:semiHidden/>
    <w:unhideWhenUsed/>
    <w:rsid w:val="00454006"/>
    <w:rPr>
      <w:color w:val="0563C1"/>
      <w:u w:val="single"/>
    </w:rPr>
  </w:style>
  <w:style w:type="paragraph" w:styleId="Sraopastraipa">
    <w:name w:val="List Paragraph"/>
    <w:basedOn w:val="prastasis"/>
    <w:uiPriority w:val="34"/>
    <w:qFormat/>
    <w:rsid w:val="00303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090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6305-03CA-4905-B458-DA81D165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4707</Words>
  <Characters>2684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2018-04-12T08:35:00Z</cp:lastPrinted>
  <dcterms:created xsi:type="dcterms:W3CDTF">2018-08-23T06:01:00Z</dcterms:created>
  <dcterms:modified xsi:type="dcterms:W3CDTF">2018-08-23T06:13:00Z</dcterms:modified>
</cp:coreProperties>
</file>