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FB6" w:rsidRPr="00E75B4A" w:rsidRDefault="00805FB6" w:rsidP="00805FB6">
      <w:pPr>
        <w:pStyle w:val="Antrat1"/>
        <w:tabs>
          <w:tab w:val="left" w:pos="900"/>
        </w:tabs>
        <w:jc w:val="right"/>
        <w:rPr>
          <w:rFonts w:ascii="CG Times" w:hAnsi="CG Times"/>
          <w:sz w:val="24"/>
          <w:szCs w:val="24"/>
        </w:rPr>
      </w:pPr>
    </w:p>
    <w:bookmarkStart w:id="0" w:name="_MON_1301915618"/>
    <w:bookmarkEnd w:id="0"/>
    <w:bookmarkStart w:id="1" w:name="_MON_1051956295"/>
    <w:bookmarkEnd w:id="1"/>
    <w:p w:rsidR="00805FB6" w:rsidRPr="00E75B4A" w:rsidRDefault="00805FB6" w:rsidP="00805FB6">
      <w:pPr>
        <w:jc w:val="center"/>
        <w:rPr>
          <w:rFonts w:ascii="CG Times" w:hAnsi="CG Times"/>
          <w:sz w:val="24"/>
          <w:szCs w:val="24"/>
        </w:rPr>
      </w:pPr>
      <w:r w:rsidRPr="00E75B4A">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9.95pt" o:ole="" fillcolor="window">
            <v:imagedata r:id="rId9" o:title=""/>
          </v:shape>
          <o:OLEObject Type="Embed" ProgID="Word.Picture.8" ShapeID="_x0000_i1025" DrawAspect="Content" ObjectID="_1577015869" r:id="rId10"/>
        </w:object>
      </w:r>
    </w:p>
    <w:p w:rsidR="00805FB6" w:rsidRDefault="00805FB6" w:rsidP="00805FB6">
      <w:pPr>
        <w:jc w:val="center"/>
        <w:rPr>
          <w:sz w:val="24"/>
          <w:szCs w:val="24"/>
        </w:rPr>
      </w:pPr>
    </w:p>
    <w:p w:rsidR="00BE09B6" w:rsidRPr="00E75B4A" w:rsidRDefault="00BE09B6" w:rsidP="00805FB6">
      <w:pPr>
        <w:jc w:val="center"/>
        <w:rPr>
          <w:sz w:val="24"/>
          <w:szCs w:val="24"/>
        </w:rPr>
      </w:pPr>
    </w:p>
    <w:p w:rsidR="001250D5" w:rsidRPr="001250D5" w:rsidRDefault="00616F79" w:rsidP="001250D5">
      <w:pPr>
        <w:pStyle w:val="Antrat1"/>
        <w:jc w:val="center"/>
        <w:rPr>
          <w:sz w:val="24"/>
          <w:szCs w:val="24"/>
        </w:rPr>
      </w:pPr>
      <w:r w:rsidRPr="00616F79">
        <w:rPr>
          <w:sz w:val="24"/>
          <w:szCs w:val="24"/>
        </w:rPr>
        <w:t>VIEŠŲJŲ PIRKIMŲ TARNYBA</w:t>
      </w:r>
    </w:p>
    <w:p w:rsidR="00616F79" w:rsidRPr="00616F79" w:rsidRDefault="00616F79" w:rsidP="00616F79">
      <w:pPr>
        <w:pStyle w:val="Antrat1"/>
        <w:tabs>
          <w:tab w:val="left" w:pos="900"/>
        </w:tabs>
        <w:jc w:val="center"/>
        <w:rPr>
          <w:sz w:val="24"/>
          <w:szCs w:val="24"/>
        </w:rPr>
      </w:pPr>
      <w:r w:rsidRPr="00616F79">
        <w:rPr>
          <w:sz w:val="24"/>
          <w:szCs w:val="24"/>
        </w:rPr>
        <w:t>PREVENCIJOS IR PIRKIMO SUTARČIŲ PRIEŽIŪROS SKYRIUS</w:t>
      </w:r>
    </w:p>
    <w:p w:rsidR="00616F79" w:rsidRPr="00616F79" w:rsidRDefault="00616F79" w:rsidP="00616F79">
      <w:pPr>
        <w:pStyle w:val="Antrat1"/>
        <w:tabs>
          <w:tab w:val="left" w:pos="900"/>
        </w:tabs>
        <w:jc w:val="center"/>
        <w:rPr>
          <w:sz w:val="24"/>
          <w:szCs w:val="24"/>
        </w:rPr>
      </w:pPr>
    </w:p>
    <w:p w:rsidR="0013612E" w:rsidRPr="0013612E" w:rsidRDefault="0013612E" w:rsidP="0013612E">
      <w:pPr>
        <w:jc w:val="center"/>
        <w:rPr>
          <w:b/>
          <w:bCs/>
          <w:sz w:val="24"/>
          <w:szCs w:val="24"/>
        </w:rPr>
      </w:pPr>
      <w:r w:rsidRPr="0013612E">
        <w:rPr>
          <w:b/>
          <w:bCs/>
          <w:sz w:val="24"/>
          <w:szCs w:val="24"/>
        </w:rPr>
        <w:t>SPRENDIMAS DĖL SUTIKIMO VYKDYTI PIRKIMĄ</w:t>
      </w:r>
    </w:p>
    <w:p w:rsidR="0013612E" w:rsidRDefault="0013612E" w:rsidP="0013612E">
      <w:pPr>
        <w:jc w:val="center"/>
        <w:rPr>
          <w:b/>
          <w:bCs/>
          <w:sz w:val="24"/>
          <w:szCs w:val="24"/>
        </w:rPr>
      </w:pPr>
      <w:r w:rsidRPr="0013612E">
        <w:rPr>
          <w:b/>
          <w:bCs/>
          <w:sz w:val="24"/>
          <w:szCs w:val="24"/>
        </w:rPr>
        <w:t>NESKELBIAMŲ DERYBŲ BŪDU</w:t>
      </w:r>
    </w:p>
    <w:p w:rsidR="00042EE4" w:rsidRPr="0013612E" w:rsidRDefault="00042EE4" w:rsidP="0013612E">
      <w:pPr>
        <w:jc w:val="center"/>
        <w:rPr>
          <w:b/>
          <w:bCs/>
          <w:sz w:val="24"/>
          <w:szCs w:val="24"/>
        </w:rPr>
      </w:pPr>
    </w:p>
    <w:p w:rsidR="0013612E" w:rsidRDefault="0013612E" w:rsidP="0013612E"/>
    <w:p w:rsidR="001250D5" w:rsidRPr="0013612E" w:rsidRDefault="001250D5" w:rsidP="0013612E"/>
    <w:p w:rsidR="00042EE4" w:rsidRDefault="0013612E" w:rsidP="001250D5">
      <w:pPr>
        <w:jc w:val="center"/>
        <w:rPr>
          <w:sz w:val="24"/>
          <w:szCs w:val="24"/>
        </w:rPr>
      </w:pPr>
      <w:r>
        <w:rPr>
          <w:sz w:val="24"/>
          <w:szCs w:val="24"/>
        </w:rPr>
        <w:t>201</w:t>
      </w:r>
      <w:r w:rsidR="0007799C">
        <w:rPr>
          <w:sz w:val="24"/>
          <w:szCs w:val="24"/>
        </w:rPr>
        <w:t>8</w:t>
      </w:r>
      <w:r>
        <w:rPr>
          <w:sz w:val="24"/>
          <w:szCs w:val="24"/>
        </w:rPr>
        <w:t>-0</w:t>
      </w:r>
      <w:r w:rsidR="0007799C">
        <w:rPr>
          <w:sz w:val="24"/>
          <w:szCs w:val="24"/>
        </w:rPr>
        <w:t>1</w:t>
      </w:r>
      <w:r w:rsidRPr="0013612E">
        <w:rPr>
          <w:sz w:val="24"/>
          <w:szCs w:val="24"/>
        </w:rPr>
        <w:t>-    Nr. 4S-</w:t>
      </w:r>
    </w:p>
    <w:p w:rsidR="001250D5" w:rsidRPr="0013612E" w:rsidRDefault="001250D5" w:rsidP="001250D5">
      <w:pPr>
        <w:jc w:val="center"/>
        <w:rPr>
          <w:sz w:val="24"/>
          <w:szCs w:val="24"/>
        </w:rPr>
      </w:pPr>
    </w:p>
    <w:p w:rsidR="0013612E" w:rsidRPr="0013612E" w:rsidRDefault="0013612E" w:rsidP="0013612E">
      <w:pPr>
        <w:jc w:val="center"/>
        <w:rPr>
          <w:sz w:val="24"/>
          <w:szCs w:val="24"/>
        </w:rPr>
      </w:pPr>
      <w:r w:rsidRPr="0013612E">
        <w:rPr>
          <w:sz w:val="24"/>
          <w:szCs w:val="24"/>
        </w:rPr>
        <w:t>Vilnius</w:t>
      </w:r>
    </w:p>
    <w:p w:rsidR="0013612E" w:rsidRPr="0013612E" w:rsidRDefault="0013612E" w:rsidP="0013612E">
      <w:pPr>
        <w:jc w:val="both"/>
        <w:rPr>
          <w:sz w:val="24"/>
          <w:szCs w:val="24"/>
        </w:rPr>
      </w:pPr>
    </w:p>
    <w:p w:rsidR="0013612E" w:rsidRPr="0013612E" w:rsidRDefault="0013612E" w:rsidP="0013612E">
      <w:pPr>
        <w:jc w:val="both"/>
        <w:rPr>
          <w:sz w:val="24"/>
          <w:szCs w:val="24"/>
        </w:rPr>
      </w:pPr>
    </w:p>
    <w:p w:rsidR="0007799C" w:rsidRPr="0007799C" w:rsidRDefault="00150859" w:rsidP="00150859">
      <w:pPr>
        <w:jc w:val="both"/>
        <w:rPr>
          <w:rFonts w:eastAsia="Calibri"/>
          <w:sz w:val="24"/>
          <w:szCs w:val="24"/>
        </w:rPr>
      </w:pPr>
      <w:r>
        <w:rPr>
          <w:sz w:val="24"/>
          <w:szCs w:val="24"/>
        </w:rPr>
        <w:t xml:space="preserve">          </w:t>
      </w:r>
      <w:r w:rsidR="0013612E" w:rsidRPr="0013612E">
        <w:rPr>
          <w:sz w:val="24"/>
          <w:szCs w:val="24"/>
        </w:rPr>
        <w:t xml:space="preserve">Viešųjų pirkimų tarnyba (toliau – Tarnyba), vadovaudamasi Lietuvos Respublikos viešųjų pirkimų įstatymo (toliau – Įstatymas) </w:t>
      </w:r>
      <w:r w:rsidR="00840509">
        <w:rPr>
          <w:sz w:val="24"/>
          <w:szCs w:val="24"/>
        </w:rPr>
        <w:t>95 straipsnio 2 dalies 6</w:t>
      </w:r>
      <w:r w:rsidR="0013612E" w:rsidRPr="0013612E">
        <w:rPr>
          <w:sz w:val="24"/>
          <w:szCs w:val="24"/>
        </w:rPr>
        <w:t xml:space="preserve"> punkto nuostatomis, išnagrinėjo Jūsų pateiktą prašymą sutikti, kad</w:t>
      </w:r>
      <w:r w:rsidR="0007799C" w:rsidRPr="0007799C">
        <w:rPr>
          <w:sz w:val="24"/>
          <w:szCs w:val="24"/>
        </w:rPr>
        <w:t xml:space="preserve"> „Telšių miesto Muziejaus g. atkarpos nuo Plungės g. iki D. Poškos g., kuri sutampa su valstybinės reikšmės rajoniniu keliu Nr. 4601 Telšiai – Žarėnai –</w:t>
      </w:r>
      <w:proofErr w:type="spellStart"/>
      <w:r w:rsidR="0007799C" w:rsidRPr="0007799C">
        <w:rPr>
          <w:sz w:val="24"/>
          <w:szCs w:val="24"/>
        </w:rPr>
        <w:t>Tverai</w:t>
      </w:r>
      <w:proofErr w:type="spellEnd"/>
      <w:r w:rsidR="0007799C" w:rsidRPr="0007799C">
        <w:rPr>
          <w:sz w:val="24"/>
          <w:szCs w:val="24"/>
        </w:rPr>
        <w:t xml:space="preserve"> – Laukuva 0,07 – 1,86 km rekonstravimo techninio projekto tikslinimas“ viešasis pirkimas </w:t>
      </w:r>
      <w:r w:rsidR="0007799C" w:rsidRPr="0007799C">
        <w:rPr>
          <w:rFonts w:eastAsia="Calibri"/>
          <w:sz w:val="24"/>
          <w:szCs w:val="24"/>
        </w:rPr>
        <w:t>būtų vykdomas neskelbiamų derybų būdu, vadovaujantis Lietuvos Respublikos viešųjų pirkimų įstatymo (toliau – Įstaty</w:t>
      </w:r>
      <w:r w:rsidR="0007799C">
        <w:rPr>
          <w:rFonts w:eastAsia="Calibri"/>
          <w:sz w:val="24"/>
          <w:szCs w:val="24"/>
        </w:rPr>
        <w:t>m</w:t>
      </w:r>
      <w:r w:rsidR="0007799C" w:rsidRPr="0007799C">
        <w:rPr>
          <w:rFonts w:eastAsia="Calibri"/>
          <w:sz w:val="24"/>
          <w:szCs w:val="24"/>
        </w:rPr>
        <w:t>as) 71 straipsnio 1 dalies 2 punkto  (c) papunkčiu, į derybas kviečiant  UAB „</w:t>
      </w:r>
      <w:proofErr w:type="spellStart"/>
      <w:r w:rsidR="0007799C" w:rsidRPr="0007799C">
        <w:rPr>
          <w:rFonts w:eastAsia="Calibri"/>
          <w:sz w:val="24"/>
          <w:szCs w:val="24"/>
        </w:rPr>
        <w:t>Kelvista</w:t>
      </w:r>
      <w:proofErr w:type="spellEnd"/>
      <w:r w:rsidR="0007799C" w:rsidRPr="0007799C">
        <w:rPr>
          <w:rFonts w:eastAsia="Calibri"/>
          <w:sz w:val="24"/>
          <w:szCs w:val="24"/>
        </w:rPr>
        <w:t>“.</w:t>
      </w:r>
    </w:p>
    <w:p w:rsidR="007728F5" w:rsidRDefault="0007799C" w:rsidP="003D537C">
      <w:pPr>
        <w:ind w:firstLine="851"/>
        <w:jc w:val="both"/>
        <w:rPr>
          <w:sz w:val="24"/>
          <w:szCs w:val="24"/>
        </w:rPr>
      </w:pPr>
      <w:r>
        <w:rPr>
          <w:sz w:val="24"/>
          <w:szCs w:val="24"/>
        </w:rPr>
        <w:t>Iš pateiktų dokumentų nustatyta, kad Telšių</w:t>
      </w:r>
      <w:r w:rsidR="0013612E" w:rsidRPr="0013612E">
        <w:rPr>
          <w:sz w:val="24"/>
          <w:szCs w:val="24"/>
        </w:rPr>
        <w:t xml:space="preserve"> rajono savivaldybės administracija (toliau – Perkančioji organizacija) </w:t>
      </w:r>
      <w:r>
        <w:rPr>
          <w:sz w:val="24"/>
          <w:szCs w:val="24"/>
        </w:rPr>
        <w:t xml:space="preserve">numato vykdyti viešąjį paslaugų pirkimą </w:t>
      </w:r>
      <w:r w:rsidRPr="0007799C">
        <w:rPr>
          <w:sz w:val="24"/>
          <w:szCs w:val="24"/>
        </w:rPr>
        <w:t>„Telšių miesto Muziejaus g. atkarpos nuo Plungės g. iki D. Poškos g., kuri sutampa su valstybinės reikšmės rajoniniu keliu Nr. 4601 Telšiai – Žarėnai –</w:t>
      </w:r>
      <w:proofErr w:type="spellStart"/>
      <w:r w:rsidRPr="0007799C">
        <w:rPr>
          <w:sz w:val="24"/>
          <w:szCs w:val="24"/>
        </w:rPr>
        <w:t>Tverai</w:t>
      </w:r>
      <w:proofErr w:type="spellEnd"/>
      <w:r w:rsidRPr="0007799C">
        <w:rPr>
          <w:sz w:val="24"/>
          <w:szCs w:val="24"/>
        </w:rPr>
        <w:t xml:space="preserve"> – Laukuva 0,07 – 1,86 km rekonstravimo techninio projekto tikslinimas“</w:t>
      </w:r>
      <w:r>
        <w:rPr>
          <w:sz w:val="24"/>
          <w:szCs w:val="24"/>
        </w:rPr>
        <w:t xml:space="preserve"> (toliau – Pirkimas) neskelbiamų derybų būdu, nes to paties tipo paslaugos, kurios priklauso tai pačiai paslaugų grupei pagal Bendrąjį viešųjų pirkimų žodyną (BVPŽ) skaitmeninio pirmus tris skaitmenis, sutarčių vertė per finansinius metus viršija nustatytas tarptautinio pirkimo vertes. 2017 m. lapkričio 28 d. Pirkimo para</w:t>
      </w:r>
      <w:r w:rsidR="00A352B2">
        <w:rPr>
          <w:sz w:val="24"/>
          <w:szCs w:val="24"/>
        </w:rPr>
        <w:t>i</w:t>
      </w:r>
      <w:r>
        <w:rPr>
          <w:sz w:val="24"/>
          <w:szCs w:val="24"/>
        </w:rPr>
        <w:t xml:space="preserve">škoje – užduotyje Nr. A9-53 nurodyta, kad planuojama maksimali šio Pirkimo vertė – 34 700 </w:t>
      </w:r>
      <w:proofErr w:type="spellStart"/>
      <w:r>
        <w:rPr>
          <w:sz w:val="24"/>
          <w:szCs w:val="24"/>
        </w:rPr>
        <w:t>Eur</w:t>
      </w:r>
      <w:proofErr w:type="spellEnd"/>
      <w:r>
        <w:rPr>
          <w:sz w:val="24"/>
          <w:szCs w:val="24"/>
        </w:rPr>
        <w:t xml:space="preserve"> be PVM. </w:t>
      </w:r>
      <w:r w:rsidR="00A352B2">
        <w:rPr>
          <w:sz w:val="24"/>
          <w:szCs w:val="24"/>
        </w:rPr>
        <w:t xml:space="preserve"> Pagal 2007 m. rugpjūčio 23 d.  Projektavimo darbų sutartį Nr. S-3387 </w:t>
      </w:r>
      <w:r w:rsidR="00ED1307">
        <w:rPr>
          <w:sz w:val="24"/>
          <w:szCs w:val="24"/>
        </w:rPr>
        <w:t>viešojo pirkimo laimėtojas -</w:t>
      </w:r>
      <w:r w:rsidR="00A352B2">
        <w:rPr>
          <w:sz w:val="24"/>
          <w:szCs w:val="24"/>
        </w:rPr>
        <w:t xml:space="preserve"> UAB „</w:t>
      </w:r>
      <w:proofErr w:type="spellStart"/>
      <w:r w:rsidR="00A352B2">
        <w:rPr>
          <w:sz w:val="24"/>
          <w:szCs w:val="24"/>
        </w:rPr>
        <w:t>Kelvista</w:t>
      </w:r>
      <w:proofErr w:type="spellEnd"/>
      <w:r w:rsidR="00A352B2">
        <w:rPr>
          <w:sz w:val="24"/>
          <w:szCs w:val="24"/>
        </w:rPr>
        <w:t>“ parengė Muziejaus ir Plungės gatvių Telšiuose rekonstravimo darbų techninius projektus</w:t>
      </w:r>
      <w:r w:rsidR="00894E8B">
        <w:rPr>
          <w:sz w:val="24"/>
          <w:szCs w:val="24"/>
        </w:rPr>
        <w:t xml:space="preserve"> (toliau - Techninis projektas)</w:t>
      </w:r>
      <w:r w:rsidR="00A352B2">
        <w:rPr>
          <w:sz w:val="24"/>
          <w:szCs w:val="24"/>
        </w:rPr>
        <w:t xml:space="preserve">. </w:t>
      </w:r>
      <w:r w:rsidR="00ED1307">
        <w:rPr>
          <w:sz w:val="24"/>
          <w:szCs w:val="24"/>
        </w:rPr>
        <w:t>2008 m. gegužės 12 d. pagal papildomą susitarimą Nr. 2 UAB „</w:t>
      </w:r>
      <w:proofErr w:type="spellStart"/>
      <w:r w:rsidR="00ED1307">
        <w:rPr>
          <w:sz w:val="24"/>
          <w:szCs w:val="24"/>
        </w:rPr>
        <w:t>Kelvista</w:t>
      </w:r>
      <w:proofErr w:type="spellEnd"/>
      <w:r w:rsidR="00ED1307">
        <w:rPr>
          <w:sz w:val="24"/>
          <w:szCs w:val="24"/>
        </w:rPr>
        <w:t>“</w:t>
      </w:r>
      <w:r w:rsidR="00E73110">
        <w:rPr>
          <w:sz w:val="24"/>
          <w:szCs w:val="24"/>
        </w:rPr>
        <w:t xml:space="preserve"> atliko Muziejaus gatvės Telšiuose rekonstravimo darbų </w:t>
      </w:r>
      <w:r w:rsidR="00894E8B">
        <w:rPr>
          <w:sz w:val="24"/>
          <w:szCs w:val="24"/>
        </w:rPr>
        <w:t>T</w:t>
      </w:r>
      <w:r w:rsidR="00E73110">
        <w:rPr>
          <w:sz w:val="24"/>
          <w:szCs w:val="24"/>
        </w:rPr>
        <w:t>echninio projekto parengimo papildomas paslaugas, o pagal 2013 m. sausio 16 d. sutartį Nr. S-8857 UAB „</w:t>
      </w:r>
      <w:proofErr w:type="spellStart"/>
      <w:r w:rsidR="00E73110">
        <w:rPr>
          <w:sz w:val="24"/>
          <w:szCs w:val="24"/>
        </w:rPr>
        <w:t>Kelvista</w:t>
      </w:r>
      <w:proofErr w:type="spellEnd"/>
      <w:r w:rsidR="00E73110">
        <w:rPr>
          <w:sz w:val="24"/>
          <w:szCs w:val="24"/>
        </w:rPr>
        <w:t xml:space="preserve">“ atliko Telšių miesto Muziejaus g. rekonstrukcijos atkarpoje nuo Plungės g. iki D. Poškos g. </w:t>
      </w:r>
      <w:r w:rsidR="00894E8B">
        <w:rPr>
          <w:sz w:val="24"/>
          <w:szCs w:val="24"/>
        </w:rPr>
        <w:t>T</w:t>
      </w:r>
      <w:r w:rsidR="00E73110">
        <w:rPr>
          <w:sz w:val="24"/>
          <w:szCs w:val="24"/>
        </w:rPr>
        <w:t xml:space="preserve">echninio projekto koregavimą. 2017 m. </w:t>
      </w:r>
      <w:r w:rsidR="007728F5">
        <w:rPr>
          <w:sz w:val="24"/>
          <w:szCs w:val="24"/>
        </w:rPr>
        <w:t>lapkričio 22</w:t>
      </w:r>
      <w:r w:rsidR="00A851DC">
        <w:rPr>
          <w:sz w:val="24"/>
          <w:szCs w:val="24"/>
        </w:rPr>
        <w:t xml:space="preserve"> d.  Telšių rajono savivaldybės administracijos Statybos ir urbanistikos skyriaus </w:t>
      </w:r>
      <w:r w:rsidR="007728F5">
        <w:rPr>
          <w:sz w:val="24"/>
          <w:szCs w:val="24"/>
        </w:rPr>
        <w:t>patvirtintoje Statinio projektavimo užduotyje pateikti nu</w:t>
      </w:r>
      <w:r w:rsidR="00A851DC">
        <w:rPr>
          <w:sz w:val="24"/>
          <w:szCs w:val="24"/>
        </w:rPr>
        <w:t>rody</w:t>
      </w:r>
      <w:r w:rsidR="007728F5">
        <w:rPr>
          <w:sz w:val="24"/>
          <w:szCs w:val="24"/>
        </w:rPr>
        <w:t>mai</w:t>
      </w:r>
      <w:r w:rsidR="00A851DC">
        <w:rPr>
          <w:sz w:val="24"/>
          <w:szCs w:val="24"/>
        </w:rPr>
        <w:t xml:space="preserve"> </w:t>
      </w:r>
      <w:r w:rsidR="007728F5">
        <w:rPr>
          <w:sz w:val="24"/>
          <w:szCs w:val="24"/>
        </w:rPr>
        <w:t>dėl Techninio projekto koregavimo, t. y.:</w:t>
      </w:r>
    </w:p>
    <w:p w:rsidR="007728F5" w:rsidRDefault="00776D1E" w:rsidP="003D537C">
      <w:pPr>
        <w:ind w:firstLine="851"/>
        <w:jc w:val="both"/>
        <w:rPr>
          <w:sz w:val="24"/>
          <w:szCs w:val="24"/>
        </w:rPr>
      </w:pPr>
      <w:r>
        <w:rPr>
          <w:sz w:val="24"/>
          <w:szCs w:val="24"/>
        </w:rPr>
        <w:t xml:space="preserve">- </w:t>
      </w:r>
      <w:r w:rsidR="007728F5">
        <w:rPr>
          <w:sz w:val="24"/>
          <w:szCs w:val="24"/>
        </w:rPr>
        <w:t>Atnaujinti projektuojamos teritorijos topografijos nuotrauką;</w:t>
      </w:r>
    </w:p>
    <w:p w:rsidR="007728F5" w:rsidRDefault="00776D1E" w:rsidP="003D537C">
      <w:pPr>
        <w:ind w:firstLine="851"/>
        <w:jc w:val="both"/>
        <w:rPr>
          <w:sz w:val="24"/>
          <w:szCs w:val="24"/>
        </w:rPr>
      </w:pPr>
      <w:r>
        <w:rPr>
          <w:sz w:val="24"/>
          <w:szCs w:val="24"/>
        </w:rPr>
        <w:t xml:space="preserve">- </w:t>
      </w:r>
      <w:r w:rsidR="007728F5">
        <w:rPr>
          <w:sz w:val="24"/>
          <w:szCs w:val="24"/>
        </w:rPr>
        <w:t>Pakoreguoti techninį projektą pagal kelių saugumo audito pastabas;</w:t>
      </w:r>
    </w:p>
    <w:p w:rsidR="007728F5" w:rsidRDefault="00776D1E" w:rsidP="003D537C">
      <w:pPr>
        <w:ind w:firstLine="851"/>
        <w:jc w:val="both"/>
        <w:rPr>
          <w:sz w:val="24"/>
          <w:szCs w:val="24"/>
        </w:rPr>
      </w:pPr>
      <w:r>
        <w:rPr>
          <w:sz w:val="24"/>
          <w:szCs w:val="24"/>
        </w:rPr>
        <w:t xml:space="preserve">- </w:t>
      </w:r>
      <w:r w:rsidR="007728F5">
        <w:rPr>
          <w:sz w:val="24"/>
          <w:szCs w:val="24"/>
        </w:rPr>
        <w:t xml:space="preserve">Pakoreguoti techninio projekto </w:t>
      </w:r>
      <w:proofErr w:type="spellStart"/>
      <w:r w:rsidR="007728F5">
        <w:rPr>
          <w:sz w:val="24"/>
          <w:szCs w:val="24"/>
        </w:rPr>
        <w:t>šviesoforinės</w:t>
      </w:r>
      <w:proofErr w:type="spellEnd"/>
      <w:r w:rsidR="007728F5">
        <w:rPr>
          <w:sz w:val="24"/>
          <w:szCs w:val="24"/>
        </w:rPr>
        <w:t xml:space="preserve"> signalizacijos dalį, atsižvelgiant į eismo paros srauto pokyčius;</w:t>
      </w:r>
    </w:p>
    <w:p w:rsidR="007728F5" w:rsidRDefault="00776D1E" w:rsidP="003D537C">
      <w:pPr>
        <w:ind w:firstLine="851"/>
        <w:jc w:val="both"/>
        <w:rPr>
          <w:sz w:val="24"/>
          <w:szCs w:val="24"/>
        </w:rPr>
      </w:pPr>
      <w:r>
        <w:rPr>
          <w:sz w:val="24"/>
          <w:szCs w:val="24"/>
        </w:rPr>
        <w:t xml:space="preserve">- </w:t>
      </w:r>
      <w:r w:rsidR="007728F5">
        <w:rPr>
          <w:sz w:val="24"/>
          <w:szCs w:val="24"/>
        </w:rPr>
        <w:t>Suprojektuoti kryptinį perėjų apšvietimą;</w:t>
      </w:r>
    </w:p>
    <w:p w:rsidR="007728F5" w:rsidRDefault="00776D1E" w:rsidP="003D537C">
      <w:pPr>
        <w:ind w:firstLine="851"/>
        <w:jc w:val="both"/>
        <w:rPr>
          <w:sz w:val="24"/>
          <w:szCs w:val="24"/>
        </w:rPr>
      </w:pPr>
      <w:r>
        <w:rPr>
          <w:sz w:val="24"/>
          <w:szCs w:val="24"/>
        </w:rPr>
        <w:t xml:space="preserve">- </w:t>
      </w:r>
      <w:r w:rsidR="007728F5">
        <w:rPr>
          <w:sz w:val="24"/>
          <w:szCs w:val="24"/>
        </w:rPr>
        <w:t>Pakoreguoti projekto elektrotechninę dalį pagal naujas AB „ESO“  prisijungimo sąlygas;</w:t>
      </w:r>
    </w:p>
    <w:p w:rsidR="00776D1E" w:rsidRDefault="00776D1E" w:rsidP="003D537C">
      <w:pPr>
        <w:ind w:firstLine="851"/>
        <w:jc w:val="both"/>
        <w:rPr>
          <w:sz w:val="24"/>
          <w:szCs w:val="24"/>
        </w:rPr>
      </w:pPr>
      <w:r>
        <w:rPr>
          <w:sz w:val="24"/>
          <w:szCs w:val="24"/>
        </w:rPr>
        <w:lastRenderedPageBreak/>
        <w:t xml:space="preserve">- </w:t>
      </w:r>
      <w:r w:rsidR="007728F5">
        <w:rPr>
          <w:sz w:val="24"/>
          <w:szCs w:val="24"/>
        </w:rPr>
        <w:t>Atlikti projekto atskyrimą, parengiant atskirus projektus Telšių rajono savivaldybės administracijos darbų daliai ir Lietuvos automobilių kelių direkcijos darbų daliai. Abiems projektams gauti statybą leidžiančius dokumentus</w:t>
      </w:r>
      <w:r>
        <w:rPr>
          <w:sz w:val="24"/>
          <w:szCs w:val="24"/>
        </w:rPr>
        <w:t>.</w:t>
      </w:r>
    </w:p>
    <w:p w:rsidR="00894E8B" w:rsidRDefault="00150859" w:rsidP="00150859">
      <w:pPr>
        <w:jc w:val="both"/>
        <w:textAlignment w:val="baseline"/>
        <w:rPr>
          <w:sz w:val="24"/>
          <w:szCs w:val="24"/>
        </w:rPr>
      </w:pPr>
      <w:r>
        <w:rPr>
          <w:sz w:val="24"/>
          <w:szCs w:val="24"/>
        </w:rPr>
        <w:t xml:space="preserve">   </w:t>
      </w:r>
      <w:r w:rsidR="006B0C1C" w:rsidRPr="006B0C1C">
        <w:rPr>
          <w:sz w:val="24"/>
          <w:szCs w:val="24"/>
        </w:rPr>
        <w:t xml:space="preserve">  </w:t>
      </w:r>
      <w:r>
        <w:rPr>
          <w:sz w:val="24"/>
          <w:szCs w:val="24"/>
        </w:rPr>
        <w:t xml:space="preserve">     </w:t>
      </w:r>
      <w:r w:rsidR="006B0C1C" w:rsidRPr="006B0C1C">
        <w:rPr>
          <w:sz w:val="24"/>
          <w:szCs w:val="24"/>
        </w:rPr>
        <w:t xml:space="preserve">  Statybos techninio reglamento STR 1.04.04:2017 „Statinio projektavimas, projekto ekspertizė“ (toliau – STR), patvirtinto Lietuvos Respublikos aplinkos ministro 2016 m. lapkričio 7 d. įsakymu Nr. D1-738</w:t>
      </w:r>
      <w:r w:rsidR="006B0C1C" w:rsidRPr="006B0C1C">
        <w:rPr>
          <w:rFonts w:ascii="Tahoma" w:hAnsi="Tahoma" w:cs="Tahoma"/>
          <w:sz w:val="22"/>
          <w:szCs w:val="22"/>
        </w:rPr>
        <w:t xml:space="preserve"> </w:t>
      </w:r>
      <w:r w:rsidR="006B0C1C" w:rsidRPr="006B0C1C">
        <w:rPr>
          <w:sz w:val="24"/>
          <w:szCs w:val="24"/>
        </w:rPr>
        <w:t>„Dėl statybos techninio reglamento STR 1.04.04:2017 „Statinio projektavimas, projekto ekspertizė“ patvirtinimo“, 42 punktas nustato, kad projektas keičiamas papildomos sutarties su projektuotoju ir statytojo patvirtintos papildomos techninės užduoties pagrindu. Projekto keitimus ir (ar) papildymus atlieka projektą parengęs projektuotojas, parengiant naujos laidos sprendinių dokumentą (-</w:t>
      </w:r>
      <w:proofErr w:type="spellStart"/>
      <w:r w:rsidR="006B0C1C" w:rsidRPr="006B0C1C">
        <w:rPr>
          <w:sz w:val="24"/>
          <w:szCs w:val="24"/>
        </w:rPr>
        <w:t>us</w:t>
      </w:r>
      <w:proofErr w:type="spellEnd"/>
      <w:r w:rsidR="006B0C1C" w:rsidRPr="006B0C1C">
        <w:rPr>
          <w:sz w:val="24"/>
          <w:szCs w:val="24"/>
        </w:rPr>
        <w:t>). Taip pat, STR 41 punktas nustato, kad „&lt;...&gt; Projektuotojas turi savo parengto projekto autorines teises [5.10] &lt;...&gt;“. Projektuotojas UAB „</w:t>
      </w:r>
      <w:proofErr w:type="spellStart"/>
      <w:r w:rsidR="006B0C1C">
        <w:rPr>
          <w:sz w:val="24"/>
          <w:szCs w:val="24"/>
        </w:rPr>
        <w:t>Kelvista</w:t>
      </w:r>
      <w:proofErr w:type="spellEnd"/>
      <w:r w:rsidR="006B0C1C" w:rsidRPr="006B0C1C">
        <w:rPr>
          <w:sz w:val="24"/>
          <w:szCs w:val="24"/>
        </w:rPr>
        <w:t xml:space="preserve">“ 2017 m. </w:t>
      </w:r>
      <w:r w:rsidR="006B0C1C">
        <w:rPr>
          <w:sz w:val="24"/>
          <w:szCs w:val="24"/>
        </w:rPr>
        <w:t>lapkričio 24</w:t>
      </w:r>
      <w:r w:rsidR="006B0C1C" w:rsidRPr="006B0C1C">
        <w:rPr>
          <w:sz w:val="24"/>
          <w:szCs w:val="24"/>
        </w:rPr>
        <w:t xml:space="preserve"> d. raštu „Dėl </w:t>
      </w:r>
      <w:r w:rsidR="006B0C1C">
        <w:rPr>
          <w:sz w:val="24"/>
          <w:szCs w:val="24"/>
        </w:rPr>
        <w:t>autorinių teisių į techninį projektą“</w:t>
      </w:r>
      <w:r w:rsidR="006B0C1C" w:rsidRPr="006B0C1C">
        <w:rPr>
          <w:sz w:val="24"/>
          <w:szCs w:val="24"/>
        </w:rPr>
        <w:t xml:space="preserve"> Nr. </w:t>
      </w:r>
      <w:r w:rsidR="006B0C1C">
        <w:rPr>
          <w:sz w:val="24"/>
          <w:szCs w:val="24"/>
        </w:rPr>
        <w:t>IS-1010</w:t>
      </w:r>
      <w:r w:rsidR="006B0C1C" w:rsidRPr="006B0C1C">
        <w:rPr>
          <w:sz w:val="24"/>
          <w:szCs w:val="24"/>
        </w:rPr>
        <w:t xml:space="preserve"> informavo, kad neatsisako autorinių teisių į </w:t>
      </w:r>
      <w:r w:rsidR="00894E8B">
        <w:rPr>
          <w:sz w:val="24"/>
          <w:szCs w:val="24"/>
        </w:rPr>
        <w:t>T</w:t>
      </w:r>
      <w:r w:rsidR="006B0C1C" w:rsidRPr="006B0C1C">
        <w:rPr>
          <w:sz w:val="24"/>
          <w:szCs w:val="24"/>
        </w:rPr>
        <w:t xml:space="preserve">echninį projektą </w:t>
      </w:r>
      <w:r w:rsidR="00894E8B">
        <w:rPr>
          <w:sz w:val="24"/>
          <w:szCs w:val="24"/>
        </w:rPr>
        <w:t>(projekto Nr. K-TP-13/6).</w:t>
      </w:r>
    </w:p>
    <w:p w:rsidR="00894E8B" w:rsidRPr="0007799C" w:rsidRDefault="00150859" w:rsidP="00150859">
      <w:pPr>
        <w:jc w:val="both"/>
        <w:rPr>
          <w:rFonts w:eastAsia="Calibri"/>
          <w:sz w:val="24"/>
          <w:szCs w:val="24"/>
        </w:rPr>
      </w:pPr>
      <w:r>
        <w:rPr>
          <w:sz w:val="24"/>
          <w:szCs w:val="24"/>
        </w:rPr>
        <w:t xml:space="preserve">        </w:t>
      </w:r>
      <w:r w:rsidR="006B0C1C" w:rsidRPr="006B0C1C">
        <w:rPr>
          <w:sz w:val="24"/>
          <w:szCs w:val="24"/>
        </w:rPr>
        <w:t xml:space="preserve">   Perkančioji organizacija, remdamasi aukščiau nurodytomis aplinkybėmis, nutarė</w:t>
      </w:r>
      <w:r w:rsidR="003D537C">
        <w:rPr>
          <w:sz w:val="24"/>
          <w:szCs w:val="24"/>
        </w:rPr>
        <w:t xml:space="preserve">, kad </w:t>
      </w:r>
      <w:r w:rsidR="00894E8B" w:rsidRPr="0007799C">
        <w:rPr>
          <w:sz w:val="24"/>
          <w:szCs w:val="24"/>
        </w:rPr>
        <w:t>„Telšių miesto Muziejaus g. atkarpos nuo Plungės g. iki D. Poškos g., kuri sutampa su valstybinės reikšmės rajoniniu keliu Nr. 4601 Telšiai – Žarėnai –</w:t>
      </w:r>
      <w:proofErr w:type="spellStart"/>
      <w:r w:rsidR="00894E8B" w:rsidRPr="0007799C">
        <w:rPr>
          <w:sz w:val="24"/>
          <w:szCs w:val="24"/>
        </w:rPr>
        <w:t>Tverai</w:t>
      </w:r>
      <w:proofErr w:type="spellEnd"/>
      <w:r w:rsidR="00894E8B" w:rsidRPr="0007799C">
        <w:rPr>
          <w:sz w:val="24"/>
          <w:szCs w:val="24"/>
        </w:rPr>
        <w:t xml:space="preserve"> – Laukuva 0,07 – 1,86 km rekonstravimo techninio projekto tikslinimas“ viešasis pirkimas </w:t>
      </w:r>
      <w:r w:rsidR="00894E8B" w:rsidRPr="0007799C">
        <w:rPr>
          <w:rFonts w:eastAsia="Calibri"/>
          <w:sz w:val="24"/>
          <w:szCs w:val="24"/>
        </w:rPr>
        <w:t>būtų vykdomas neskelbiamų derybų būdu, vadovaujantis</w:t>
      </w:r>
      <w:r w:rsidR="00894E8B">
        <w:rPr>
          <w:rFonts w:eastAsia="Calibri"/>
          <w:sz w:val="24"/>
          <w:szCs w:val="24"/>
        </w:rPr>
        <w:t xml:space="preserve"> </w:t>
      </w:r>
      <w:r w:rsidR="00894E8B" w:rsidRPr="0007799C">
        <w:rPr>
          <w:rFonts w:eastAsia="Calibri"/>
          <w:sz w:val="24"/>
          <w:szCs w:val="24"/>
        </w:rPr>
        <w:t>Įstaty</w:t>
      </w:r>
      <w:r w:rsidR="00894E8B">
        <w:rPr>
          <w:rFonts w:eastAsia="Calibri"/>
          <w:sz w:val="24"/>
          <w:szCs w:val="24"/>
        </w:rPr>
        <w:t>mo</w:t>
      </w:r>
      <w:r w:rsidR="00894E8B" w:rsidRPr="0007799C">
        <w:rPr>
          <w:rFonts w:eastAsia="Calibri"/>
          <w:sz w:val="24"/>
          <w:szCs w:val="24"/>
        </w:rPr>
        <w:t xml:space="preserve"> 71 straipsnio 1 dalies 2 punkto  (c) papunkčiu, į derybas kviečiant  UAB „</w:t>
      </w:r>
      <w:proofErr w:type="spellStart"/>
      <w:r w:rsidR="00894E8B" w:rsidRPr="0007799C">
        <w:rPr>
          <w:rFonts w:eastAsia="Calibri"/>
          <w:sz w:val="24"/>
          <w:szCs w:val="24"/>
        </w:rPr>
        <w:t>Kelvista</w:t>
      </w:r>
      <w:proofErr w:type="spellEnd"/>
      <w:r w:rsidR="00894E8B" w:rsidRPr="0007799C">
        <w:rPr>
          <w:rFonts w:eastAsia="Calibri"/>
          <w:sz w:val="24"/>
          <w:szCs w:val="24"/>
        </w:rPr>
        <w:t>“</w:t>
      </w:r>
      <w:r w:rsidR="003D537C" w:rsidRPr="003D537C">
        <w:rPr>
          <w:sz w:val="24"/>
          <w:szCs w:val="24"/>
        </w:rPr>
        <w:t xml:space="preserve"> (2017 m. </w:t>
      </w:r>
      <w:r w:rsidR="003D537C">
        <w:rPr>
          <w:sz w:val="24"/>
          <w:szCs w:val="24"/>
        </w:rPr>
        <w:t>gruodžio 4</w:t>
      </w:r>
      <w:r w:rsidR="003D537C" w:rsidRPr="003D537C">
        <w:rPr>
          <w:sz w:val="24"/>
          <w:szCs w:val="24"/>
        </w:rPr>
        <w:t xml:space="preserve"> d. </w:t>
      </w:r>
      <w:r w:rsidR="003D537C">
        <w:rPr>
          <w:sz w:val="24"/>
          <w:szCs w:val="24"/>
        </w:rPr>
        <w:t>v</w:t>
      </w:r>
      <w:r w:rsidR="003D537C" w:rsidRPr="003D537C">
        <w:rPr>
          <w:sz w:val="24"/>
          <w:szCs w:val="24"/>
        </w:rPr>
        <w:t xml:space="preserve">iešųjų pirkimų  komisijos posėdžio protokolas Nr. </w:t>
      </w:r>
      <w:r w:rsidR="003D537C">
        <w:rPr>
          <w:sz w:val="24"/>
          <w:szCs w:val="24"/>
        </w:rPr>
        <w:t>A5-391)</w:t>
      </w:r>
      <w:r w:rsidR="00894E8B">
        <w:rPr>
          <w:rFonts w:eastAsia="Calibri"/>
          <w:sz w:val="24"/>
          <w:szCs w:val="24"/>
        </w:rPr>
        <w:t xml:space="preserve"> </w:t>
      </w:r>
      <w:r w:rsidR="00894E8B" w:rsidRPr="0007799C">
        <w:rPr>
          <w:rFonts w:eastAsia="Calibri"/>
          <w:sz w:val="24"/>
          <w:szCs w:val="24"/>
        </w:rPr>
        <w:t>.</w:t>
      </w:r>
    </w:p>
    <w:p w:rsidR="0013612E" w:rsidRPr="0013612E" w:rsidRDefault="0013612E" w:rsidP="003D537C">
      <w:pPr>
        <w:ind w:firstLine="851"/>
        <w:jc w:val="both"/>
        <w:rPr>
          <w:sz w:val="24"/>
          <w:szCs w:val="24"/>
        </w:rPr>
      </w:pPr>
      <w:r w:rsidRPr="0013612E">
        <w:rPr>
          <w:sz w:val="24"/>
          <w:szCs w:val="24"/>
        </w:rPr>
        <w:t xml:space="preserve">Įvertinus prašyme nurodytą informaciją bei pateiktus dokumentus, nustatyta, kad Perkančiosios organizacijos priimtas sprendimas ir pasirinktas paslaugų pirkimo būdas atitinka Įstatymo </w:t>
      </w:r>
      <w:r w:rsidR="00567C8C">
        <w:rPr>
          <w:sz w:val="24"/>
          <w:szCs w:val="24"/>
        </w:rPr>
        <w:t>71</w:t>
      </w:r>
      <w:r w:rsidR="00042EE4">
        <w:rPr>
          <w:sz w:val="24"/>
          <w:szCs w:val="24"/>
        </w:rPr>
        <w:t xml:space="preserve"> straipsnio 1 dalies 2</w:t>
      </w:r>
      <w:r w:rsidRPr="0013612E">
        <w:rPr>
          <w:sz w:val="24"/>
          <w:szCs w:val="24"/>
        </w:rPr>
        <w:t xml:space="preserve"> punkto</w:t>
      </w:r>
      <w:r w:rsidR="004E4287">
        <w:rPr>
          <w:sz w:val="24"/>
          <w:szCs w:val="24"/>
        </w:rPr>
        <w:t xml:space="preserve"> (c) papunkčio</w:t>
      </w:r>
      <w:r w:rsidRPr="0013612E">
        <w:rPr>
          <w:sz w:val="24"/>
          <w:szCs w:val="24"/>
        </w:rPr>
        <w:t xml:space="preserve"> nuostatas: „</w:t>
      </w:r>
      <w:r w:rsidR="004E4287" w:rsidRPr="003E272C">
        <w:rPr>
          <w:i/>
          <w:sz w:val="24"/>
          <w:szCs w:val="24"/>
        </w:rPr>
        <w:t>jeigu prekes patiekti, paslaugas teikti ar darbus</w:t>
      </w:r>
      <w:r w:rsidR="004E4287" w:rsidRPr="004E4287">
        <w:rPr>
          <w:sz w:val="24"/>
          <w:szCs w:val="24"/>
        </w:rPr>
        <w:t xml:space="preserve"> </w:t>
      </w:r>
      <w:r w:rsidR="004E4287" w:rsidRPr="004E4287">
        <w:rPr>
          <w:i/>
          <w:sz w:val="24"/>
          <w:szCs w:val="24"/>
        </w:rPr>
        <w:t>atlikti gali tik konkretus tiekėjas</w:t>
      </w:r>
      <w:r w:rsidR="004E4287" w:rsidRPr="004E4287">
        <w:rPr>
          <w:sz w:val="24"/>
          <w:szCs w:val="24"/>
        </w:rPr>
        <w:t xml:space="preserve"> </w:t>
      </w:r>
      <w:r w:rsidR="004E4287" w:rsidRPr="004E4287">
        <w:rPr>
          <w:i/>
          <w:sz w:val="24"/>
          <w:szCs w:val="24"/>
        </w:rPr>
        <w:t>dėl išimtinių teisių, įskaitant intelektinės nuosavybės teises, apsaugos</w:t>
      </w:r>
      <w:r w:rsidRPr="0013612E">
        <w:rPr>
          <w:sz w:val="24"/>
          <w:szCs w:val="24"/>
        </w:rPr>
        <w:t xml:space="preserve">“, todėl Tarnyba, vadovaudamasi Įstatymo </w:t>
      </w:r>
      <w:r w:rsidR="004E4287" w:rsidRPr="004E4287">
        <w:rPr>
          <w:sz w:val="24"/>
          <w:szCs w:val="24"/>
        </w:rPr>
        <w:t xml:space="preserve">95 straipsnio 2 dalies 6 punkto </w:t>
      </w:r>
      <w:r w:rsidRPr="0013612E">
        <w:rPr>
          <w:sz w:val="24"/>
          <w:szCs w:val="24"/>
        </w:rPr>
        <w:t xml:space="preserve">nuostatomis, </w:t>
      </w:r>
      <w:r w:rsidRPr="0013612E">
        <w:rPr>
          <w:b/>
          <w:sz w:val="24"/>
          <w:szCs w:val="24"/>
        </w:rPr>
        <w:t>sutinka</w:t>
      </w:r>
      <w:r w:rsidRPr="0013612E">
        <w:rPr>
          <w:sz w:val="24"/>
          <w:szCs w:val="24"/>
        </w:rPr>
        <w:t xml:space="preserve">, kad </w:t>
      </w:r>
      <w:r w:rsidR="003D537C">
        <w:rPr>
          <w:sz w:val="24"/>
          <w:szCs w:val="24"/>
        </w:rPr>
        <w:t>Telšių</w:t>
      </w:r>
      <w:r w:rsidRPr="0013612E">
        <w:rPr>
          <w:sz w:val="24"/>
          <w:szCs w:val="24"/>
        </w:rPr>
        <w:t xml:space="preserve"> rajono savivaldybės administracija viešąjį pirkimą </w:t>
      </w:r>
      <w:r w:rsidR="003D537C" w:rsidRPr="0007799C">
        <w:rPr>
          <w:sz w:val="24"/>
          <w:szCs w:val="24"/>
        </w:rPr>
        <w:t>„Telšių miesto Muziejaus g. atkarpos nuo Plungės g. iki D. Poškos g., kuri sutampa su valstybinės reikšmės rajoniniu keliu Nr. 4601 Telšiai – Žarėnai –</w:t>
      </w:r>
      <w:proofErr w:type="spellStart"/>
      <w:r w:rsidR="003D537C" w:rsidRPr="0007799C">
        <w:rPr>
          <w:sz w:val="24"/>
          <w:szCs w:val="24"/>
        </w:rPr>
        <w:t>Tverai</w:t>
      </w:r>
      <w:proofErr w:type="spellEnd"/>
      <w:r w:rsidR="003D537C" w:rsidRPr="0007799C">
        <w:rPr>
          <w:sz w:val="24"/>
          <w:szCs w:val="24"/>
        </w:rPr>
        <w:t xml:space="preserve"> – Laukuva 0,07 – 1,86 km rekonstravimo techninio projekto tikslinimas“ </w:t>
      </w:r>
      <w:r w:rsidRPr="003E272C">
        <w:rPr>
          <w:sz w:val="24"/>
          <w:szCs w:val="24"/>
        </w:rPr>
        <w:t xml:space="preserve">atliktų neskelbiamų derybų būdu, vadovaudamasi Įstatymo </w:t>
      </w:r>
      <w:r w:rsidR="00567C8C">
        <w:rPr>
          <w:sz w:val="24"/>
          <w:szCs w:val="24"/>
        </w:rPr>
        <w:t>71</w:t>
      </w:r>
      <w:r w:rsidR="006E3F2A" w:rsidRPr="006E3F2A">
        <w:rPr>
          <w:sz w:val="24"/>
          <w:szCs w:val="24"/>
        </w:rPr>
        <w:t xml:space="preserve"> straipsnio 1 dalies 2 punkto (c) papunkčio</w:t>
      </w:r>
      <w:r w:rsidRPr="003E272C">
        <w:rPr>
          <w:sz w:val="24"/>
          <w:szCs w:val="24"/>
        </w:rPr>
        <w:t xml:space="preserve"> nuostatomis,</w:t>
      </w:r>
      <w:r w:rsidRPr="0013612E">
        <w:rPr>
          <w:sz w:val="24"/>
          <w:szCs w:val="24"/>
        </w:rPr>
        <w:t xml:space="preserve"> į derybas kviečiant pradinio techninio projekto rengėją </w:t>
      </w:r>
      <w:r w:rsidR="003D537C">
        <w:rPr>
          <w:sz w:val="24"/>
          <w:szCs w:val="24"/>
        </w:rPr>
        <w:t>U</w:t>
      </w:r>
      <w:r w:rsidRPr="0013612E">
        <w:rPr>
          <w:sz w:val="24"/>
          <w:szCs w:val="24"/>
        </w:rPr>
        <w:t>AB „</w:t>
      </w:r>
      <w:proofErr w:type="spellStart"/>
      <w:r w:rsidR="003D537C">
        <w:rPr>
          <w:sz w:val="24"/>
          <w:szCs w:val="24"/>
        </w:rPr>
        <w:t>Kelvista</w:t>
      </w:r>
      <w:proofErr w:type="spellEnd"/>
      <w:r w:rsidRPr="0013612E">
        <w:rPr>
          <w:sz w:val="24"/>
          <w:szCs w:val="24"/>
        </w:rPr>
        <w:t xml:space="preserve">“. </w:t>
      </w:r>
    </w:p>
    <w:p w:rsidR="0013612E" w:rsidRPr="0013612E" w:rsidRDefault="0013612E" w:rsidP="0013612E">
      <w:pPr>
        <w:spacing w:line="360" w:lineRule="auto"/>
        <w:ind w:right="-261"/>
        <w:jc w:val="both"/>
        <w:rPr>
          <w:sz w:val="24"/>
          <w:szCs w:val="24"/>
        </w:rPr>
      </w:pPr>
    </w:p>
    <w:p w:rsidR="00285309" w:rsidRDefault="00285309" w:rsidP="00616F79">
      <w:pPr>
        <w:pStyle w:val="Antrat1"/>
        <w:tabs>
          <w:tab w:val="left" w:pos="900"/>
        </w:tabs>
        <w:jc w:val="both"/>
        <w:rPr>
          <w:b w:val="0"/>
        </w:rPr>
      </w:pPr>
    </w:p>
    <w:p w:rsidR="003D537C" w:rsidRDefault="003D537C" w:rsidP="003D537C"/>
    <w:p w:rsidR="003D537C" w:rsidRDefault="003D537C" w:rsidP="003D537C"/>
    <w:p w:rsidR="00150859" w:rsidRDefault="00150859" w:rsidP="003D537C"/>
    <w:p w:rsidR="00150859" w:rsidRDefault="00150859" w:rsidP="003D537C"/>
    <w:p w:rsidR="003D537C" w:rsidRDefault="003D537C" w:rsidP="003D537C"/>
    <w:p w:rsidR="000736A5" w:rsidRPr="000736A5" w:rsidRDefault="000736A5" w:rsidP="000736A5">
      <w:pPr>
        <w:rPr>
          <w:sz w:val="24"/>
          <w:szCs w:val="24"/>
          <w:lang w:eastAsia="lt-LT"/>
        </w:rPr>
      </w:pPr>
      <w:r w:rsidRPr="000736A5">
        <w:rPr>
          <w:sz w:val="24"/>
          <w:szCs w:val="24"/>
          <w:lang w:eastAsia="lt-LT"/>
        </w:rPr>
        <w:t xml:space="preserve">Prevencijos ir pirkimo sutarčių priežiūros skyriaus                                           Laimutė Tautvaišienė    </w:t>
      </w:r>
    </w:p>
    <w:p w:rsidR="000736A5" w:rsidRPr="000736A5" w:rsidRDefault="000736A5" w:rsidP="000736A5">
      <w:pPr>
        <w:rPr>
          <w:sz w:val="24"/>
          <w:szCs w:val="24"/>
          <w:lang w:eastAsia="lt-LT"/>
        </w:rPr>
      </w:pPr>
      <w:r w:rsidRPr="000736A5">
        <w:rPr>
          <w:sz w:val="24"/>
          <w:szCs w:val="24"/>
          <w:lang w:eastAsia="lt-LT"/>
        </w:rPr>
        <w:t>vyriausioji specialistė</w:t>
      </w:r>
    </w:p>
    <w:p w:rsidR="000736A5" w:rsidRPr="000736A5" w:rsidRDefault="000736A5" w:rsidP="000736A5">
      <w:pPr>
        <w:rPr>
          <w:sz w:val="24"/>
          <w:szCs w:val="24"/>
          <w:lang w:eastAsia="lt-LT"/>
        </w:rPr>
      </w:pPr>
    </w:p>
    <w:p w:rsidR="000736A5" w:rsidRPr="000736A5" w:rsidRDefault="000736A5" w:rsidP="000736A5">
      <w:pPr>
        <w:rPr>
          <w:sz w:val="24"/>
          <w:szCs w:val="24"/>
          <w:lang w:eastAsia="lt-LT"/>
        </w:rPr>
      </w:pPr>
    </w:p>
    <w:p w:rsidR="000736A5" w:rsidRPr="000736A5" w:rsidRDefault="000736A5" w:rsidP="000736A5">
      <w:pPr>
        <w:rPr>
          <w:sz w:val="24"/>
          <w:szCs w:val="24"/>
          <w:lang w:eastAsia="lt-LT"/>
        </w:rPr>
      </w:pPr>
    </w:p>
    <w:p w:rsidR="000736A5" w:rsidRPr="000736A5" w:rsidRDefault="000736A5" w:rsidP="000736A5">
      <w:pPr>
        <w:rPr>
          <w:sz w:val="24"/>
          <w:szCs w:val="24"/>
          <w:lang w:eastAsia="lt-LT"/>
        </w:rPr>
      </w:pPr>
    </w:p>
    <w:p w:rsidR="000736A5" w:rsidRPr="000736A5" w:rsidRDefault="000736A5" w:rsidP="000736A5">
      <w:pPr>
        <w:rPr>
          <w:sz w:val="24"/>
          <w:szCs w:val="24"/>
          <w:lang w:eastAsia="lt-LT"/>
        </w:rPr>
      </w:pPr>
    </w:p>
    <w:p w:rsidR="000736A5" w:rsidRPr="000736A5" w:rsidRDefault="000736A5" w:rsidP="000736A5">
      <w:pPr>
        <w:rPr>
          <w:sz w:val="24"/>
          <w:szCs w:val="24"/>
          <w:lang w:eastAsia="lt-LT"/>
        </w:rPr>
      </w:pPr>
    </w:p>
    <w:p w:rsidR="000736A5" w:rsidRPr="000736A5" w:rsidRDefault="000736A5" w:rsidP="000736A5">
      <w:pPr>
        <w:rPr>
          <w:sz w:val="24"/>
          <w:szCs w:val="24"/>
          <w:lang w:eastAsia="lt-LT"/>
        </w:rPr>
      </w:pPr>
    </w:p>
    <w:p w:rsidR="000736A5" w:rsidRPr="000736A5" w:rsidRDefault="000736A5" w:rsidP="000736A5">
      <w:pPr>
        <w:rPr>
          <w:sz w:val="24"/>
          <w:szCs w:val="24"/>
          <w:lang w:eastAsia="lt-LT"/>
        </w:rPr>
      </w:pPr>
    </w:p>
    <w:p w:rsidR="000736A5" w:rsidRPr="000736A5" w:rsidRDefault="000736A5" w:rsidP="000736A5">
      <w:pPr>
        <w:rPr>
          <w:sz w:val="24"/>
          <w:szCs w:val="24"/>
          <w:lang w:eastAsia="lt-LT"/>
        </w:rPr>
      </w:pPr>
    </w:p>
    <w:p w:rsidR="000736A5" w:rsidRDefault="000736A5" w:rsidP="000736A5">
      <w:pPr>
        <w:rPr>
          <w:sz w:val="24"/>
          <w:szCs w:val="24"/>
          <w:lang w:eastAsia="lt-LT"/>
        </w:rPr>
      </w:pPr>
    </w:p>
    <w:p w:rsidR="00150859" w:rsidRDefault="00150859" w:rsidP="000736A5">
      <w:pPr>
        <w:rPr>
          <w:sz w:val="24"/>
          <w:szCs w:val="24"/>
          <w:lang w:eastAsia="lt-LT"/>
        </w:rPr>
      </w:pPr>
    </w:p>
    <w:p w:rsidR="000736A5" w:rsidRPr="000736A5" w:rsidRDefault="000736A5" w:rsidP="000736A5">
      <w:pPr>
        <w:rPr>
          <w:sz w:val="24"/>
          <w:szCs w:val="24"/>
          <w:lang w:eastAsia="lt-LT"/>
        </w:rPr>
      </w:pPr>
    </w:p>
    <w:p w:rsidR="000736A5" w:rsidRPr="000736A5" w:rsidRDefault="000736A5" w:rsidP="000736A5">
      <w:pPr>
        <w:tabs>
          <w:tab w:val="left" w:pos="900"/>
        </w:tabs>
        <w:rPr>
          <w:sz w:val="24"/>
          <w:szCs w:val="24"/>
        </w:rPr>
      </w:pPr>
      <w:r w:rsidRPr="000736A5">
        <w:rPr>
          <w:sz w:val="24"/>
          <w:szCs w:val="24"/>
        </w:rPr>
        <w:t>L. Tautvaišienė, tel. (8 5) 219 7036, faks. (8 5) 213 6213, el. p. Laimute.Tautvaisiene@vpt.lt</w:t>
      </w:r>
      <w:bookmarkStart w:id="2" w:name="_GoBack"/>
      <w:bookmarkEnd w:id="2"/>
    </w:p>
    <w:sectPr w:rsidR="000736A5" w:rsidRPr="000736A5" w:rsidSect="003830E2">
      <w:headerReference w:type="even" r:id="rId11"/>
      <w:headerReference w:type="default" r:id="rId12"/>
      <w:footerReference w:type="default" r:id="rId13"/>
      <w:footerReference w:type="first" r:id="rId14"/>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03B" w:rsidRDefault="00C9003B">
      <w:r>
        <w:separator/>
      </w:r>
    </w:p>
  </w:endnote>
  <w:endnote w:type="continuationSeparator" w:id="0">
    <w:p w:rsidR="00C9003B" w:rsidRDefault="00C9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0" w:rsidRDefault="00EF7000">
    <w:pPr>
      <w:pStyle w:val="Porat"/>
    </w:pPr>
  </w:p>
  <w:p w:rsidR="00EF7000" w:rsidRDefault="00EF7000">
    <w:pPr>
      <w:pStyle w:val="Porat"/>
    </w:pPr>
  </w:p>
  <w:p w:rsidR="00EF7000" w:rsidRDefault="00EF700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0" w:rsidRPr="00BB2F72" w:rsidRDefault="00F202B1" w:rsidP="00345795">
    <w:pPr>
      <w:pBdr>
        <w:top w:val="single" w:sz="4" w:space="1" w:color="auto"/>
      </w:pBdr>
      <w:rPr>
        <w:sz w:val="18"/>
      </w:rPr>
    </w:pPr>
    <w:r>
      <w:rPr>
        <w:noProof/>
        <w:lang w:eastAsia="lt-LT"/>
      </w:rPr>
      <w:drawing>
        <wp:anchor distT="0" distB="0" distL="114300" distR="114300" simplePos="0" relativeHeight="251659264" behindDoc="0" locked="0" layoutInCell="1" allowOverlap="1">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000">
      <w:rPr>
        <w:sz w:val="18"/>
      </w:rPr>
      <w:t xml:space="preserve">Biudžetinė įstaiga                           </w:t>
    </w:r>
    <w:r w:rsidR="009F1B90">
      <w:rPr>
        <w:sz w:val="18"/>
      </w:rPr>
      <w:t xml:space="preserve"> </w:t>
    </w:r>
    <w:r w:rsidR="00EF7000">
      <w:rPr>
        <w:sz w:val="18"/>
      </w:rPr>
      <w:t xml:space="preserve"> </w:t>
    </w:r>
    <w:r w:rsidR="009847BD">
      <w:rPr>
        <w:sz w:val="18"/>
      </w:rPr>
      <w:t xml:space="preserve">    </w:t>
    </w:r>
    <w:r w:rsidR="00EF7000">
      <w:rPr>
        <w:sz w:val="18"/>
      </w:rPr>
      <w:t>Tel.  (8 5) 219 7001</w:t>
    </w:r>
    <w:r w:rsidR="009F1B90">
      <w:rPr>
        <w:sz w:val="18"/>
      </w:rPr>
      <w:t xml:space="preserve">        </w:t>
    </w:r>
    <w:r w:rsidR="00EF7000">
      <w:rPr>
        <w:sz w:val="18"/>
      </w:rPr>
      <w:t xml:space="preserve">    </w:t>
    </w:r>
    <w:r w:rsidR="00EF7000" w:rsidRPr="00E9516F">
      <w:rPr>
        <w:sz w:val="18"/>
      </w:rPr>
      <w:t>Duomenys kaupiami ir saugomi</w:t>
    </w:r>
    <w:r w:rsidR="00EF7000" w:rsidRPr="00BB2F72">
      <w:rPr>
        <w:sz w:val="18"/>
      </w:rPr>
      <w:t> </w:t>
    </w:r>
  </w:p>
  <w:p w:rsidR="00EF7000" w:rsidRPr="00BB2F72" w:rsidRDefault="00EF7000" w:rsidP="00345795">
    <w:pPr>
      <w:pBdr>
        <w:top w:val="single" w:sz="4" w:space="1" w:color="auto"/>
      </w:pBdr>
      <w:jc w:val="both"/>
      <w:rPr>
        <w:sz w:val="18"/>
      </w:rPr>
    </w:pPr>
    <w:r>
      <w:rPr>
        <w:sz w:val="18"/>
      </w:rPr>
      <w:t>Kareivių g. 1, LT-08221 Vilnius</w:t>
    </w:r>
    <w:r w:rsidR="009F1B90">
      <w:rPr>
        <w:sz w:val="18"/>
      </w:rPr>
      <w:t xml:space="preserve"> </w:t>
    </w:r>
    <w:r w:rsidR="009847BD">
      <w:rPr>
        <w:sz w:val="18"/>
      </w:rPr>
      <w:t xml:space="preserve">   </w:t>
    </w:r>
    <w:r>
      <w:rPr>
        <w:sz w:val="18"/>
      </w:rPr>
      <w:t xml:space="preserve">   </w:t>
    </w:r>
    <w:r w:rsidR="009847BD">
      <w:rPr>
        <w:sz w:val="18"/>
      </w:rPr>
      <w:t xml:space="preserve">   </w:t>
    </w:r>
    <w:r>
      <w:rPr>
        <w:sz w:val="18"/>
      </w:rPr>
      <w:t>Faks. (8 5) 213 6213</w:t>
    </w:r>
    <w:r w:rsidR="009847BD">
      <w:rPr>
        <w:sz w:val="18"/>
      </w:rPr>
      <w:t xml:space="preserve">       </w:t>
    </w:r>
    <w:r>
      <w:rPr>
        <w:sz w:val="18"/>
      </w:rPr>
      <w:t xml:space="preserve"> </w:t>
    </w:r>
    <w:r w:rsidR="009847BD">
      <w:rPr>
        <w:sz w:val="18"/>
      </w:rPr>
      <w:t xml:space="preserve">  </w:t>
    </w:r>
    <w:r w:rsidRPr="00BB2F72">
      <w:rPr>
        <w:sz w:val="18"/>
      </w:rPr>
      <w:t xml:space="preserve">Juridinių asmenų registre </w:t>
    </w:r>
  </w:p>
  <w:p w:rsidR="00EF7000" w:rsidRPr="00BB2F72" w:rsidRDefault="00EF7000" w:rsidP="00345795">
    <w:pPr>
      <w:pBdr>
        <w:top w:val="single" w:sz="4" w:space="1" w:color="auto"/>
      </w:pBdr>
      <w:jc w:val="both"/>
      <w:rPr>
        <w:sz w:val="18"/>
      </w:rPr>
    </w:pPr>
    <w:r w:rsidRPr="00FD7CCD">
      <w:rPr>
        <w:sz w:val="18"/>
      </w:rPr>
      <w:t>http://www.vpt.l</w:t>
    </w:r>
    <w:r>
      <w:rPr>
        <w:sz w:val="18"/>
      </w:rPr>
      <w:t xml:space="preserve">t                          </w:t>
    </w:r>
    <w:r w:rsidR="009F1B90">
      <w:rPr>
        <w:sz w:val="18"/>
      </w:rPr>
      <w:t xml:space="preserve"> </w:t>
    </w:r>
    <w:r>
      <w:rPr>
        <w:sz w:val="18"/>
      </w:rPr>
      <w:t xml:space="preserve">   </w:t>
    </w:r>
    <w:r w:rsidR="009847BD">
      <w:rPr>
        <w:sz w:val="18"/>
      </w:rPr>
      <w:t xml:space="preserve">  </w:t>
    </w:r>
    <w:r>
      <w:rPr>
        <w:sz w:val="18"/>
      </w:rPr>
      <w:t xml:space="preserve"> </w:t>
    </w:r>
    <w:r w:rsidR="009847BD">
      <w:rPr>
        <w:sz w:val="18"/>
      </w:rPr>
      <w:t xml:space="preserve"> </w:t>
    </w:r>
    <w:proofErr w:type="spellStart"/>
    <w:r>
      <w:rPr>
        <w:sz w:val="18"/>
      </w:rPr>
      <w:t>El.p</w:t>
    </w:r>
    <w:proofErr w:type="spellEnd"/>
    <w:r>
      <w:rPr>
        <w:sz w:val="18"/>
      </w:rPr>
      <w:t xml:space="preserve">. </w:t>
    </w:r>
    <w:proofErr w:type="spellStart"/>
    <w:r>
      <w:rPr>
        <w:sz w:val="18"/>
      </w:rPr>
      <w:t>info@vpt.lt</w:t>
    </w:r>
    <w:proofErr w:type="spellEnd"/>
    <w:r w:rsidR="009F1B90">
      <w:rPr>
        <w:sz w:val="18"/>
      </w:rPr>
      <w:t xml:space="preserve">       </w:t>
    </w:r>
    <w:r w:rsidRPr="00BB2F72">
      <w:rPr>
        <w:sz w:val="18"/>
      </w:rPr>
      <w:t xml:space="preserve">          </w:t>
    </w:r>
    <w:r>
      <w:rPr>
        <w:sz w:val="18"/>
      </w:rPr>
      <w:t>Kodas 188656261</w:t>
    </w:r>
  </w:p>
  <w:p w:rsidR="00EF7000" w:rsidRPr="004D1BAD" w:rsidRDefault="00EF7000" w:rsidP="0034579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03B" w:rsidRDefault="00C9003B">
      <w:r>
        <w:separator/>
      </w:r>
    </w:p>
  </w:footnote>
  <w:footnote w:type="continuationSeparator" w:id="0">
    <w:p w:rsidR="00C9003B" w:rsidRDefault="00C90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F7000" w:rsidRDefault="00EF700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76D1E">
      <w:rPr>
        <w:rStyle w:val="Puslapionumeris"/>
        <w:noProof/>
      </w:rPr>
      <w:t>2</w:t>
    </w:r>
    <w:r>
      <w:rPr>
        <w:rStyle w:val="Puslapionumeris"/>
      </w:rPr>
      <w:fldChar w:fldCharType="end"/>
    </w:r>
  </w:p>
  <w:p w:rsidR="00EF7000" w:rsidRDefault="00EF70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
  </w:num>
  <w:num w:numId="4">
    <w:abstractNumId w:val="7"/>
  </w:num>
  <w:num w:numId="5">
    <w:abstractNumId w:val="2"/>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B6"/>
    <w:rsid w:val="000029A7"/>
    <w:rsid w:val="00007BCA"/>
    <w:rsid w:val="00011229"/>
    <w:rsid w:val="000205A5"/>
    <w:rsid w:val="00020AEA"/>
    <w:rsid w:val="00032E30"/>
    <w:rsid w:val="00041165"/>
    <w:rsid w:val="00042EE4"/>
    <w:rsid w:val="0005793E"/>
    <w:rsid w:val="00060736"/>
    <w:rsid w:val="00065D63"/>
    <w:rsid w:val="00067E13"/>
    <w:rsid w:val="000736A5"/>
    <w:rsid w:val="0007799C"/>
    <w:rsid w:val="00091B12"/>
    <w:rsid w:val="00094D97"/>
    <w:rsid w:val="00096D17"/>
    <w:rsid w:val="000A5831"/>
    <w:rsid w:val="000A5DDD"/>
    <w:rsid w:val="000A5F05"/>
    <w:rsid w:val="000B3F13"/>
    <w:rsid w:val="000B476E"/>
    <w:rsid w:val="000C26A8"/>
    <w:rsid w:val="000C2DFC"/>
    <w:rsid w:val="000D0EA9"/>
    <w:rsid w:val="000D2CBD"/>
    <w:rsid w:val="000D695C"/>
    <w:rsid w:val="0010247F"/>
    <w:rsid w:val="001031F1"/>
    <w:rsid w:val="0010506F"/>
    <w:rsid w:val="00120487"/>
    <w:rsid w:val="00120B1E"/>
    <w:rsid w:val="00121F69"/>
    <w:rsid w:val="001250D5"/>
    <w:rsid w:val="00126EDE"/>
    <w:rsid w:val="0013157D"/>
    <w:rsid w:val="00135455"/>
    <w:rsid w:val="0013612E"/>
    <w:rsid w:val="001413CF"/>
    <w:rsid w:val="00141EF4"/>
    <w:rsid w:val="00142022"/>
    <w:rsid w:val="00147903"/>
    <w:rsid w:val="00150859"/>
    <w:rsid w:val="001515B0"/>
    <w:rsid w:val="00162FFD"/>
    <w:rsid w:val="00164491"/>
    <w:rsid w:val="00171D90"/>
    <w:rsid w:val="00177B63"/>
    <w:rsid w:val="00185600"/>
    <w:rsid w:val="0018705A"/>
    <w:rsid w:val="0019643A"/>
    <w:rsid w:val="001A0227"/>
    <w:rsid w:val="001A20D5"/>
    <w:rsid w:val="001C2ACF"/>
    <w:rsid w:val="001C3767"/>
    <w:rsid w:val="001E1299"/>
    <w:rsid w:val="001E4DA1"/>
    <w:rsid w:val="001E4F4B"/>
    <w:rsid w:val="001E6B4E"/>
    <w:rsid w:val="001E7D68"/>
    <w:rsid w:val="001F21C3"/>
    <w:rsid w:val="001F3240"/>
    <w:rsid w:val="001F3259"/>
    <w:rsid w:val="001F54EA"/>
    <w:rsid w:val="001F557F"/>
    <w:rsid w:val="001F7EEE"/>
    <w:rsid w:val="00200CBA"/>
    <w:rsid w:val="00201C9C"/>
    <w:rsid w:val="00205813"/>
    <w:rsid w:val="002077BE"/>
    <w:rsid w:val="00212DE7"/>
    <w:rsid w:val="002150D8"/>
    <w:rsid w:val="00217670"/>
    <w:rsid w:val="00220F8C"/>
    <w:rsid w:val="002237A5"/>
    <w:rsid w:val="00227615"/>
    <w:rsid w:val="00233FF7"/>
    <w:rsid w:val="00234580"/>
    <w:rsid w:val="00236278"/>
    <w:rsid w:val="0023768A"/>
    <w:rsid w:val="00237E48"/>
    <w:rsid w:val="0025785A"/>
    <w:rsid w:val="00263C03"/>
    <w:rsid w:val="002672AB"/>
    <w:rsid w:val="00272B9B"/>
    <w:rsid w:val="00273073"/>
    <w:rsid w:val="00275667"/>
    <w:rsid w:val="002824E2"/>
    <w:rsid w:val="00285309"/>
    <w:rsid w:val="002855E1"/>
    <w:rsid w:val="00285F4F"/>
    <w:rsid w:val="00295462"/>
    <w:rsid w:val="0029776E"/>
    <w:rsid w:val="002A37FA"/>
    <w:rsid w:val="002A6FD8"/>
    <w:rsid w:val="002A78D5"/>
    <w:rsid w:val="002C427F"/>
    <w:rsid w:val="002D229A"/>
    <w:rsid w:val="002E19B3"/>
    <w:rsid w:val="002E270E"/>
    <w:rsid w:val="002E3BE6"/>
    <w:rsid w:val="002F3103"/>
    <w:rsid w:val="002F7678"/>
    <w:rsid w:val="002F7DA1"/>
    <w:rsid w:val="00310941"/>
    <w:rsid w:val="003126F6"/>
    <w:rsid w:val="00312B1A"/>
    <w:rsid w:val="00312F73"/>
    <w:rsid w:val="00313908"/>
    <w:rsid w:val="00323502"/>
    <w:rsid w:val="00330F2D"/>
    <w:rsid w:val="00334F10"/>
    <w:rsid w:val="00335354"/>
    <w:rsid w:val="0034260D"/>
    <w:rsid w:val="00344D5E"/>
    <w:rsid w:val="00345795"/>
    <w:rsid w:val="0034771D"/>
    <w:rsid w:val="0036093A"/>
    <w:rsid w:val="00360CC7"/>
    <w:rsid w:val="00371C99"/>
    <w:rsid w:val="003830E2"/>
    <w:rsid w:val="00386371"/>
    <w:rsid w:val="003871FF"/>
    <w:rsid w:val="00390281"/>
    <w:rsid w:val="003A4870"/>
    <w:rsid w:val="003A64B7"/>
    <w:rsid w:val="003B0261"/>
    <w:rsid w:val="003B71B4"/>
    <w:rsid w:val="003C11D2"/>
    <w:rsid w:val="003C5714"/>
    <w:rsid w:val="003D36FE"/>
    <w:rsid w:val="003D537C"/>
    <w:rsid w:val="003D70BB"/>
    <w:rsid w:val="003E272C"/>
    <w:rsid w:val="003E5B85"/>
    <w:rsid w:val="003F1EE1"/>
    <w:rsid w:val="003F220C"/>
    <w:rsid w:val="003F2584"/>
    <w:rsid w:val="003F2855"/>
    <w:rsid w:val="003F4B96"/>
    <w:rsid w:val="003F55CE"/>
    <w:rsid w:val="003F5B08"/>
    <w:rsid w:val="00400B80"/>
    <w:rsid w:val="00411310"/>
    <w:rsid w:val="0041379D"/>
    <w:rsid w:val="00420B99"/>
    <w:rsid w:val="00422589"/>
    <w:rsid w:val="00427CC6"/>
    <w:rsid w:val="0043041A"/>
    <w:rsid w:val="004309DA"/>
    <w:rsid w:val="00430B91"/>
    <w:rsid w:val="00454216"/>
    <w:rsid w:val="00457A4A"/>
    <w:rsid w:val="00474479"/>
    <w:rsid w:val="004763F4"/>
    <w:rsid w:val="004826A4"/>
    <w:rsid w:val="004828F7"/>
    <w:rsid w:val="004A3586"/>
    <w:rsid w:val="004A4318"/>
    <w:rsid w:val="004B1D3A"/>
    <w:rsid w:val="004B41BA"/>
    <w:rsid w:val="004B4D76"/>
    <w:rsid w:val="004C2772"/>
    <w:rsid w:val="004D18E9"/>
    <w:rsid w:val="004D4015"/>
    <w:rsid w:val="004D47C1"/>
    <w:rsid w:val="004D7BE9"/>
    <w:rsid w:val="004E4287"/>
    <w:rsid w:val="004E4BBB"/>
    <w:rsid w:val="004F150F"/>
    <w:rsid w:val="004F787A"/>
    <w:rsid w:val="00505F34"/>
    <w:rsid w:val="0051338C"/>
    <w:rsid w:val="00521032"/>
    <w:rsid w:val="00523B0B"/>
    <w:rsid w:val="00524684"/>
    <w:rsid w:val="0052505A"/>
    <w:rsid w:val="005277C1"/>
    <w:rsid w:val="00534E0D"/>
    <w:rsid w:val="00536BD1"/>
    <w:rsid w:val="0054095A"/>
    <w:rsid w:val="005541DF"/>
    <w:rsid w:val="00561AEF"/>
    <w:rsid w:val="005633F6"/>
    <w:rsid w:val="00567C8C"/>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D6DCF"/>
    <w:rsid w:val="005E304B"/>
    <w:rsid w:val="005E386D"/>
    <w:rsid w:val="005E6FCF"/>
    <w:rsid w:val="005F16E7"/>
    <w:rsid w:val="005F2425"/>
    <w:rsid w:val="005F242B"/>
    <w:rsid w:val="005F2C7C"/>
    <w:rsid w:val="00602014"/>
    <w:rsid w:val="00603DF2"/>
    <w:rsid w:val="006157DD"/>
    <w:rsid w:val="00616232"/>
    <w:rsid w:val="00616F79"/>
    <w:rsid w:val="0062617D"/>
    <w:rsid w:val="00635C14"/>
    <w:rsid w:val="00635D84"/>
    <w:rsid w:val="00642E1E"/>
    <w:rsid w:val="00646FEC"/>
    <w:rsid w:val="00651C88"/>
    <w:rsid w:val="00651D27"/>
    <w:rsid w:val="00664415"/>
    <w:rsid w:val="006755D0"/>
    <w:rsid w:val="006772F3"/>
    <w:rsid w:val="0068226E"/>
    <w:rsid w:val="00685AA6"/>
    <w:rsid w:val="00687076"/>
    <w:rsid w:val="00690800"/>
    <w:rsid w:val="00692318"/>
    <w:rsid w:val="00692D70"/>
    <w:rsid w:val="00693D5D"/>
    <w:rsid w:val="006B0C1C"/>
    <w:rsid w:val="006C1805"/>
    <w:rsid w:val="006C3CE6"/>
    <w:rsid w:val="006C3DE0"/>
    <w:rsid w:val="006C4D48"/>
    <w:rsid w:val="006E1FB1"/>
    <w:rsid w:val="006E3F2A"/>
    <w:rsid w:val="006E5BDF"/>
    <w:rsid w:val="006F5A1F"/>
    <w:rsid w:val="006F6A2B"/>
    <w:rsid w:val="006F7E56"/>
    <w:rsid w:val="00721F6B"/>
    <w:rsid w:val="007229DE"/>
    <w:rsid w:val="00722A57"/>
    <w:rsid w:val="007302DD"/>
    <w:rsid w:val="007304BD"/>
    <w:rsid w:val="007336CA"/>
    <w:rsid w:val="00734403"/>
    <w:rsid w:val="00736125"/>
    <w:rsid w:val="00740FCA"/>
    <w:rsid w:val="00751AD9"/>
    <w:rsid w:val="00754E9D"/>
    <w:rsid w:val="007724B7"/>
    <w:rsid w:val="007728F5"/>
    <w:rsid w:val="00775BE5"/>
    <w:rsid w:val="00776D1E"/>
    <w:rsid w:val="00781A8B"/>
    <w:rsid w:val="00785319"/>
    <w:rsid w:val="007A094A"/>
    <w:rsid w:val="007A7CC6"/>
    <w:rsid w:val="007B18D7"/>
    <w:rsid w:val="007B418D"/>
    <w:rsid w:val="007B5F54"/>
    <w:rsid w:val="007C7EC9"/>
    <w:rsid w:val="007D0BB6"/>
    <w:rsid w:val="007D2C04"/>
    <w:rsid w:val="007E5CFB"/>
    <w:rsid w:val="007E66F4"/>
    <w:rsid w:val="007E762C"/>
    <w:rsid w:val="007F09D7"/>
    <w:rsid w:val="007F205E"/>
    <w:rsid w:val="007F4DB5"/>
    <w:rsid w:val="00805FB6"/>
    <w:rsid w:val="00806DC3"/>
    <w:rsid w:val="0081123D"/>
    <w:rsid w:val="0081258D"/>
    <w:rsid w:val="00822507"/>
    <w:rsid w:val="0082471C"/>
    <w:rsid w:val="0083611F"/>
    <w:rsid w:val="008403BB"/>
    <w:rsid w:val="00840509"/>
    <w:rsid w:val="0084263D"/>
    <w:rsid w:val="00862D96"/>
    <w:rsid w:val="0087178C"/>
    <w:rsid w:val="00876609"/>
    <w:rsid w:val="008842E8"/>
    <w:rsid w:val="00892C2E"/>
    <w:rsid w:val="00894E8B"/>
    <w:rsid w:val="008A6509"/>
    <w:rsid w:val="008A6E81"/>
    <w:rsid w:val="008B3261"/>
    <w:rsid w:val="008C218C"/>
    <w:rsid w:val="008D20C6"/>
    <w:rsid w:val="008D4DFC"/>
    <w:rsid w:val="008D6832"/>
    <w:rsid w:val="008D74A5"/>
    <w:rsid w:val="008F0B5C"/>
    <w:rsid w:val="008F0EB8"/>
    <w:rsid w:val="008F62AA"/>
    <w:rsid w:val="00905DF3"/>
    <w:rsid w:val="009103EC"/>
    <w:rsid w:val="009149F4"/>
    <w:rsid w:val="00922E31"/>
    <w:rsid w:val="009331BE"/>
    <w:rsid w:val="00935C07"/>
    <w:rsid w:val="00947CD5"/>
    <w:rsid w:val="00952E39"/>
    <w:rsid w:val="0095511C"/>
    <w:rsid w:val="00963D62"/>
    <w:rsid w:val="009640EC"/>
    <w:rsid w:val="009847BD"/>
    <w:rsid w:val="00986D62"/>
    <w:rsid w:val="009931AC"/>
    <w:rsid w:val="009A008C"/>
    <w:rsid w:val="009A19C0"/>
    <w:rsid w:val="009A2A2F"/>
    <w:rsid w:val="009A4719"/>
    <w:rsid w:val="009A5747"/>
    <w:rsid w:val="009C2C98"/>
    <w:rsid w:val="009E18B8"/>
    <w:rsid w:val="009E56CC"/>
    <w:rsid w:val="009F1B90"/>
    <w:rsid w:val="009F5A01"/>
    <w:rsid w:val="00A0159E"/>
    <w:rsid w:val="00A0280B"/>
    <w:rsid w:val="00A1308C"/>
    <w:rsid w:val="00A269F6"/>
    <w:rsid w:val="00A26BB4"/>
    <w:rsid w:val="00A27B6C"/>
    <w:rsid w:val="00A33F37"/>
    <w:rsid w:val="00A352B2"/>
    <w:rsid w:val="00A35DDE"/>
    <w:rsid w:val="00A36F16"/>
    <w:rsid w:val="00A50A25"/>
    <w:rsid w:val="00A563CB"/>
    <w:rsid w:val="00A608ED"/>
    <w:rsid w:val="00A62E0C"/>
    <w:rsid w:val="00A62F46"/>
    <w:rsid w:val="00A632F9"/>
    <w:rsid w:val="00A6447C"/>
    <w:rsid w:val="00A66FC6"/>
    <w:rsid w:val="00A70DC6"/>
    <w:rsid w:val="00A7413B"/>
    <w:rsid w:val="00A74D71"/>
    <w:rsid w:val="00A810F1"/>
    <w:rsid w:val="00A851DC"/>
    <w:rsid w:val="00A85EC3"/>
    <w:rsid w:val="00A87DF7"/>
    <w:rsid w:val="00A9746D"/>
    <w:rsid w:val="00AA66EC"/>
    <w:rsid w:val="00AB1B38"/>
    <w:rsid w:val="00AB346E"/>
    <w:rsid w:val="00AC16CB"/>
    <w:rsid w:val="00AC5C85"/>
    <w:rsid w:val="00AE1F4E"/>
    <w:rsid w:val="00AE3433"/>
    <w:rsid w:val="00AE357F"/>
    <w:rsid w:val="00AE5D6A"/>
    <w:rsid w:val="00AE6A81"/>
    <w:rsid w:val="00AF031A"/>
    <w:rsid w:val="00AF220F"/>
    <w:rsid w:val="00B0406C"/>
    <w:rsid w:val="00B043CA"/>
    <w:rsid w:val="00B23044"/>
    <w:rsid w:val="00B33D0D"/>
    <w:rsid w:val="00B449B5"/>
    <w:rsid w:val="00B513F0"/>
    <w:rsid w:val="00B52446"/>
    <w:rsid w:val="00B55C05"/>
    <w:rsid w:val="00B56BEA"/>
    <w:rsid w:val="00B64414"/>
    <w:rsid w:val="00B64D5D"/>
    <w:rsid w:val="00B71637"/>
    <w:rsid w:val="00B74584"/>
    <w:rsid w:val="00B74727"/>
    <w:rsid w:val="00B96F96"/>
    <w:rsid w:val="00B97313"/>
    <w:rsid w:val="00BA1022"/>
    <w:rsid w:val="00BA5737"/>
    <w:rsid w:val="00BA7823"/>
    <w:rsid w:val="00BA7F95"/>
    <w:rsid w:val="00BB0779"/>
    <w:rsid w:val="00BB139E"/>
    <w:rsid w:val="00BB1BA7"/>
    <w:rsid w:val="00BB5959"/>
    <w:rsid w:val="00BB5BE8"/>
    <w:rsid w:val="00BB7E08"/>
    <w:rsid w:val="00BD6C5E"/>
    <w:rsid w:val="00BE09B6"/>
    <w:rsid w:val="00BE12CD"/>
    <w:rsid w:val="00BE16FC"/>
    <w:rsid w:val="00BF03E9"/>
    <w:rsid w:val="00BF0BC7"/>
    <w:rsid w:val="00BF2D89"/>
    <w:rsid w:val="00BF78AF"/>
    <w:rsid w:val="00C066CB"/>
    <w:rsid w:val="00C13EE4"/>
    <w:rsid w:val="00C14D1C"/>
    <w:rsid w:val="00C177C5"/>
    <w:rsid w:val="00C22B6A"/>
    <w:rsid w:val="00C255C9"/>
    <w:rsid w:val="00C25676"/>
    <w:rsid w:val="00C3301D"/>
    <w:rsid w:val="00C34F10"/>
    <w:rsid w:val="00C43438"/>
    <w:rsid w:val="00C442F4"/>
    <w:rsid w:val="00C45851"/>
    <w:rsid w:val="00C50192"/>
    <w:rsid w:val="00C616C5"/>
    <w:rsid w:val="00C65220"/>
    <w:rsid w:val="00C70B46"/>
    <w:rsid w:val="00C874ED"/>
    <w:rsid w:val="00C9003B"/>
    <w:rsid w:val="00C901A1"/>
    <w:rsid w:val="00C918D3"/>
    <w:rsid w:val="00C932CA"/>
    <w:rsid w:val="00C97613"/>
    <w:rsid w:val="00CA6600"/>
    <w:rsid w:val="00CB0FE5"/>
    <w:rsid w:val="00CB4367"/>
    <w:rsid w:val="00CB5024"/>
    <w:rsid w:val="00CB511F"/>
    <w:rsid w:val="00CB7DD8"/>
    <w:rsid w:val="00CC2618"/>
    <w:rsid w:val="00CD32F4"/>
    <w:rsid w:val="00CE0859"/>
    <w:rsid w:val="00CE229D"/>
    <w:rsid w:val="00D07A2E"/>
    <w:rsid w:val="00D11DD3"/>
    <w:rsid w:val="00D14C8F"/>
    <w:rsid w:val="00D23138"/>
    <w:rsid w:val="00D25F45"/>
    <w:rsid w:val="00D351F9"/>
    <w:rsid w:val="00D469FE"/>
    <w:rsid w:val="00D475C2"/>
    <w:rsid w:val="00D52DAB"/>
    <w:rsid w:val="00D55AF8"/>
    <w:rsid w:val="00D57C46"/>
    <w:rsid w:val="00D619CB"/>
    <w:rsid w:val="00D61A24"/>
    <w:rsid w:val="00D670B0"/>
    <w:rsid w:val="00D74CD2"/>
    <w:rsid w:val="00D75641"/>
    <w:rsid w:val="00D807D2"/>
    <w:rsid w:val="00D8632C"/>
    <w:rsid w:val="00D9426D"/>
    <w:rsid w:val="00D95558"/>
    <w:rsid w:val="00D95BC3"/>
    <w:rsid w:val="00D97020"/>
    <w:rsid w:val="00DA16B9"/>
    <w:rsid w:val="00DB28BF"/>
    <w:rsid w:val="00DC6B37"/>
    <w:rsid w:val="00DC6C6D"/>
    <w:rsid w:val="00DD4403"/>
    <w:rsid w:val="00DE0D9A"/>
    <w:rsid w:val="00DE176C"/>
    <w:rsid w:val="00DE4107"/>
    <w:rsid w:val="00DE457C"/>
    <w:rsid w:val="00DE5C30"/>
    <w:rsid w:val="00DE671D"/>
    <w:rsid w:val="00DF48E5"/>
    <w:rsid w:val="00E105D7"/>
    <w:rsid w:val="00E32469"/>
    <w:rsid w:val="00E375C0"/>
    <w:rsid w:val="00E46269"/>
    <w:rsid w:val="00E47BA3"/>
    <w:rsid w:val="00E50D25"/>
    <w:rsid w:val="00E52C4E"/>
    <w:rsid w:val="00E56998"/>
    <w:rsid w:val="00E644BF"/>
    <w:rsid w:val="00E73110"/>
    <w:rsid w:val="00E73883"/>
    <w:rsid w:val="00E75B4A"/>
    <w:rsid w:val="00E76B8E"/>
    <w:rsid w:val="00E845A3"/>
    <w:rsid w:val="00E873DE"/>
    <w:rsid w:val="00E87A05"/>
    <w:rsid w:val="00E900D3"/>
    <w:rsid w:val="00EA3FB2"/>
    <w:rsid w:val="00EA4E2B"/>
    <w:rsid w:val="00EB6FA4"/>
    <w:rsid w:val="00EB79C5"/>
    <w:rsid w:val="00EC4F58"/>
    <w:rsid w:val="00EC5839"/>
    <w:rsid w:val="00ED1307"/>
    <w:rsid w:val="00ED19CF"/>
    <w:rsid w:val="00ED6946"/>
    <w:rsid w:val="00ED7FBF"/>
    <w:rsid w:val="00EE3316"/>
    <w:rsid w:val="00EE41DE"/>
    <w:rsid w:val="00EE5BB7"/>
    <w:rsid w:val="00EF201F"/>
    <w:rsid w:val="00EF7000"/>
    <w:rsid w:val="00F00111"/>
    <w:rsid w:val="00F10DD2"/>
    <w:rsid w:val="00F114EF"/>
    <w:rsid w:val="00F17D9E"/>
    <w:rsid w:val="00F202B1"/>
    <w:rsid w:val="00F23366"/>
    <w:rsid w:val="00F24F89"/>
    <w:rsid w:val="00F2612C"/>
    <w:rsid w:val="00F30236"/>
    <w:rsid w:val="00F358A9"/>
    <w:rsid w:val="00F62F10"/>
    <w:rsid w:val="00F64F60"/>
    <w:rsid w:val="00F6674F"/>
    <w:rsid w:val="00F66D96"/>
    <w:rsid w:val="00F705CD"/>
    <w:rsid w:val="00F72BD0"/>
    <w:rsid w:val="00F75E2A"/>
    <w:rsid w:val="00F81AEE"/>
    <w:rsid w:val="00F85F24"/>
    <w:rsid w:val="00F87C46"/>
    <w:rsid w:val="00F903B5"/>
    <w:rsid w:val="00F92D4E"/>
    <w:rsid w:val="00F93CA0"/>
    <w:rsid w:val="00FA0C2E"/>
    <w:rsid w:val="00FA5DDD"/>
    <w:rsid w:val="00FA65F3"/>
    <w:rsid w:val="00FC0222"/>
    <w:rsid w:val="00FC101E"/>
    <w:rsid w:val="00FD1061"/>
    <w:rsid w:val="00FD339F"/>
    <w:rsid w:val="00FD3DE9"/>
    <w:rsid w:val="00FD5D7D"/>
    <w:rsid w:val="00FD5E3C"/>
    <w:rsid w:val="00FD6E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05FB6"/>
    <w:rPr>
      <w:lang w:eastAsia="en-US"/>
    </w:rPr>
  </w:style>
  <w:style w:type="paragraph" w:styleId="Antrat1">
    <w:name w:val="heading 1"/>
    <w:basedOn w:val="prastasis"/>
    <w:next w:val="prastasis"/>
    <w:qFormat/>
    <w:rsid w:val="00805FB6"/>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05FB6"/>
    <w:pPr>
      <w:tabs>
        <w:tab w:val="center" w:pos="4320"/>
        <w:tab w:val="right" w:pos="8640"/>
      </w:tabs>
    </w:pPr>
  </w:style>
  <w:style w:type="paragraph" w:styleId="Porat">
    <w:name w:val="footer"/>
    <w:basedOn w:val="prastasis"/>
    <w:link w:val="PoratDiagrama"/>
    <w:uiPriority w:val="99"/>
    <w:rsid w:val="00805FB6"/>
    <w:pPr>
      <w:tabs>
        <w:tab w:val="center" w:pos="4320"/>
        <w:tab w:val="right" w:pos="8640"/>
      </w:tabs>
    </w:pPr>
  </w:style>
  <w:style w:type="character" w:styleId="Puslapionumeris">
    <w:name w:val="page number"/>
    <w:basedOn w:val="Numatytasispastraiposriftas"/>
    <w:rsid w:val="00805FB6"/>
  </w:style>
  <w:style w:type="paragraph" w:styleId="Debesliotekstas">
    <w:name w:val="Balloon Text"/>
    <w:basedOn w:val="prastasis"/>
    <w:semiHidden/>
    <w:rsid w:val="00505F34"/>
    <w:rPr>
      <w:rFonts w:ascii="Tahoma" w:hAnsi="Tahoma" w:cs="Tahoma"/>
      <w:sz w:val="16"/>
      <w:szCs w:val="16"/>
    </w:rPr>
  </w:style>
  <w:style w:type="character" w:styleId="Komentaronuoroda">
    <w:name w:val="annotation reference"/>
    <w:semiHidden/>
    <w:rsid w:val="008D6832"/>
    <w:rPr>
      <w:sz w:val="16"/>
      <w:szCs w:val="16"/>
    </w:rPr>
  </w:style>
  <w:style w:type="paragraph" w:styleId="Komentarotekstas">
    <w:name w:val="annotation text"/>
    <w:basedOn w:val="prastasis"/>
    <w:semiHidden/>
    <w:rsid w:val="008D6832"/>
  </w:style>
  <w:style w:type="paragraph" w:styleId="Komentarotema">
    <w:name w:val="annotation subject"/>
    <w:basedOn w:val="Komentarotekstas"/>
    <w:next w:val="Komentarotekstas"/>
    <w:semiHidden/>
    <w:rsid w:val="008D6832"/>
    <w:rPr>
      <w:b/>
      <w:bCs/>
    </w:rPr>
  </w:style>
  <w:style w:type="paragraph" w:styleId="Sraopastraipa">
    <w:name w:val="List Paragraph"/>
    <w:basedOn w:val="prastasis"/>
    <w:uiPriority w:val="34"/>
    <w:qFormat/>
    <w:rsid w:val="00F23366"/>
    <w:pPr>
      <w:ind w:left="720"/>
      <w:contextualSpacing/>
    </w:pPr>
  </w:style>
  <w:style w:type="character" w:styleId="Hipersaitas">
    <w:name w:val="Hyperlink"/>
    <w:uiPriority w:val="99"/>
    <w:unhideWhenUsed/>
    <w:rsid w:val="001E4DA1"/>
    <w:rPr>
      <w:strike w:val="0"/>
      <w:dstrike w:val="0"/>
      <w:color w:val="6E717F"/>
      <w:u w:val="none"/>
      <w:effect w:val="none"/>
      <w:shd w:val="clear" w:color="auto" w:fill="auto"/>
    </w:rPr>
  </w:style>
  <w:style w:type="paragraph" w:customStyle="1" w:styleId="prastasistinklapis1">
    <w:name w:val="Įprastasis (tinklapis)1"/>
    <w:basedOn w:val="prastasis"/>
    <w:uiPriority w:val="99"/>
    <w:unhideWhenUsed/>
    <w:rsid w:val="002824E2"/>
    <w:pPr>
      <w:spacing w:before="100" w:beforeAutospacing="1" w:after="100" w:afterAutospacing="1"/>
    </w:pPr>
    <w:rPr>
      <w:sz w:val="24"/>
      <w:szCs w:val="24"/>
      <w:lang w:eastAsia="lt-LT"/>
    </w:rPr>
  </w:style>
  <w:style w:type="table" w:styleId="Lentelstinklelis">
    <w:name w:val="Table Grid"/>
    <w:basedOn w:val="prastojilente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C874E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05FB6"/>
    <w:rPr>
      <w:lang w:eastAsia="en-US"/>
    </w:rPr>
  </w:style>
  <w:style w:type="paragraph" w:styleId="Antrat1">
    <w:name w:val="heading 1"/>
    <w:basedOn w:val="prastasis"/>
    <w:next w:val="prastasis"/>
    <w:qFormat/>
    <w:rsid w:val="00805FB6"/>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05FB6"/>
    <w:pPr>
      <w:tabs>
        <w:tab w:val="center" w:pos="4320"/>
        <w:tab w:val="right" w:pos="8640"/>
      </w:tabs>
    </w:pPr>
  </w:style>
  <w:style w:type="paragraph" w:styleId="Porat">
    <w:name w:val="footer"/>
    <w:basedOn w:val="prastasis"/>
    <w:link w:val="PoratDiagrama"/>
    <w:uiPriority w:val="99"/>
    <w:rsid w:val="00805FB6"/>
    <w:pPr>
      <w:tabs>
        <w:tab w:val="center" w:pos="4320"/>
        <w:tab w:val="right" w:pos="8640"/>
      </w:tabs>
    </w:pPr>
  </w:style>
  <w:style w:type="character" w:styleId="Puslapionumeris">
    <w:name w:val="page number"/>
    <w:basedOn w:val="Numatytasispastraiposriftas"/>
    <w:rsid w:val="00805FB6"/>
  </w:style>
  <w:style w:type="paragraph" w:styleId="Debesliotekstas">
    <w:name w:val="Balloon Text"/>
    <w:basedOn w:val="prastasis"/>
    <w:semiHidden/>
    <w:rsid w:val="00505F34"/>
    <w:rPr>
      <w:rFonts w:ascii="Tahoma" w:hAnsi="Tahoma" w:cs="Tahoma"/>
      <w:sz w:val="16"/>
      <w:szCs w:val="16"/>
    </w:rPr>
  </w:style>
  <w:style w:type="character" w:styleId="Komentaronuoroda">
    <w:name w:val="annotation reference"/>
    <w:semiHidden/>
    <w:rsid w:val="008D6832"/>
    <w:rPr>
      <w:sz w:val="16"/>
      <w:szCs w:val="16"/>
    </w:rPr>
  </w:style>
  <w:style w:type="paragraph" w:styleId="Komentarotekstas">
    <w:name w:val="annotation text"/>
    <w:basedOn w:val="prastasis"/>
    <w:semiHidden/>
    <w:rsid w:val="008D6832"/>
  </w:style>
  <w:style w:type="paragraph" w:styleId="Komentarotema">
    <w:name w:val="annotation subject"/>
    <w:basedOn w:val="Komentarotekstas"/>
    <w:next w:val="Komentarotekstas"/>
    <w:semiHidden/>
    <w:rsid w:val="008D6832"/>
    <w:rPr>
      <w:b/>
      <w:bCs/>
    </w:rPr>
  </w:style>
  <w:style w:type="paragraph" w:styleId="Sraopastraipa">
    <w:name w:val="List Paragraph"/>
    <w:basedOn w:val="prastasis"/>
    <w:uiPriority w:val="34"/>
    <w:qFormat/>
    <w:rsid w:val="00F23366"/>
    <w:pPr>
      <w:ind w:left="720"/>
      <w:contextualSpacing/>
    </w:pPr>
  </w:style>
  <w:style w:type="character" w:styleId="Hipersaitas">
    <w:name w:val="Hyperlink"/>
    <w:uiPriority w:val="99"/>
    <w:unhideWhenUsed/>
    <w:rsid w:val="001E4DA1"/>
    <w:rPr>
      <w:strike w:val="0"/>
      <w:dstrike w:val="0"/>
      <w:color w:val="6E717F"/>
      <w:u w:val="none"/>
      <w:effect w:val="none"/>
      <w:shd w:val="clear" w:color="auto" w:fill="auto"/>
    </w:rPr>
  </w:style>
  <w:style w:type="paragraph" w:customStyle="1" w:styleId="prastasistinklapis1">
    <w:name w:val="Įprastasis (tinklapis)1"/>
    <w:basedOn w:val="prastasis"/>
    <w:uiPriority w:val="99"/>
    <w:unhideWhenUsed/>
    <w:rsid w:val="002824E2"/>
    <w:pPr>
      <w:spacing w:before="100" w:beforeAutospacing="1" w:after="100" w:afterAutospacing="1"/>
    </w:pPr>
    <w:rPr>
      <w:sz w:val="24"/>
      <w:szCs w:val="24"/>
      <w:lang w:eastAsia="lt-LT"/>
    </w:rPr>
  </w:style>
  <w:style w:type="table" w:styleId="Lentelstinklelis">
    <w:name w:val="Table Grid"/>
    <w:basedOn w:val="prastojilente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C874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147669830">
      <w:bodyDiv w:val="1"/>
      <w:marLeft w:val="0"/>
      <w:marRight w:val="0"/>
      <w:marTop w:val="0"/>
      <w:marBottom w:val="0"/>
      <w:divBdr>
        <w:top w:val="none" w:sz="0" w:space="0" w:color="auto"/>
        <w:left w:val="none" w:sz="0" w:space="0" w:color="auto"/>
        <w:bottom w:val="none" w:sz="0" w:space="0" w:color="auto"/>
        <w:right w:val="none" w:sz="0" w:space="0" w:color="auto"/>
      </w:divBdr>
    </w:div>
    <w:div w:id="1390348558">
      <w:bodyDiv w:val="1"/>
      <w:marLeft w:val="0"/>
      <w:marRight w:val="0"/>
      <w:marTop w:val="0"/>
      <w:marBottom w:val="0"/>
      <w:divBdr>
        <w:top w:val="none" w:sz="0" w:space="0" w:color="auto"/>
        <w:left w:val="none" w:sz="0" w:space="0" w:color="auto"/>
        <w:bottom w:val="none" w:sz="0" w:space="0" w:color="auto"/>
        <w:right w:val="none" w:sz="0" w:space="0" w:color="auto"/>
      </w:divBdr>
    </w:div>
    <w:div w:id="169457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EEA82-B2E4-4D7F-B0AD-2C3ADBDC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3717</Words>
  <Characters>2119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AJatuliene</dc:creator>
  <cp:lastModifiedBy>Laimutė Tautvaišienė</cp:lastModifiedBy>
  <cp:revision>8</cp:revision>
  <cp:lastPrinted>2017-07-20T10:42:00Z</cp:lastPrinted>
  <dcterms:created xsi:type="dcterms:W3CDTF">2018-01-09T09:35:00Z</dcterms:created>
  <dcterms:modified xsi:type="dcterms:W3CDTF">2018-01-09T13:11:00Z</dcterms:modified>
</cp:coreProperties>
</file>