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E06E7A" w:rsidRPr="001111E0" w:rsidRDefault="00E06E7A" w:rsidP="00E06E7A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556429669" r:id="rId8"/>
        </w:object>
      </w:r>
    </w:p>
    <w:p w:rsidR="00E06E7A" w:rsidRPr="001111E0" w:rsidRDefault="00E06E7A" w:rsidP="00E06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E7A" w:rsidRPr="00684F1E" w:rsidRDefault="00E06E7A" w:rsidP="00E06E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E06E7A" w:rsidRPr="00684F1E" w:rsidRDefault="00E06E7A" w:rsidP="00E06E7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E06E7A" w:rsidRPr="001111E0" w:rsidRDefault="00E06E7A" w:rsidP="00E06E7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4C81" w:rsidRDefault="004D4C81" w:rsidP="00E06E7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4D4C81" w:rsidRDefault="004D4C81" w:rsidP="00E06E7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E06E7A" w:rsidRPr="009B523F" w:rsidRDefault="00E06E7A" w:rsidP="00E06E7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</w:p>
    <w:p w:rsidR="00E06E7A" w:rsidRPr="009B523F" w:rsidRDefault="00E06E7A" w:rsidP="00E06E7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E06E7A" w:rsidRDefault="00E06E7A" w:rsidP="00E06E7A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06E7A" w:rsidRDefault="00E06E7A" w:rsidP="00E06E7A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06E7A" w:rsidRPr="00684F1E" w:rsidRDefault="00E06E7A" w:rsidP="00E06E7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2017-0</w:t>
      </w:r>
      <w:r w:rsidR="00A02F1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E06E7A" w:rsidRPr="00684F1E" w:rsidRDefault="00E06E7A" w:rsidP="00E06E7A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E06E7A" w:rsidRDefault="00E06E7A" w:rsidP="00E06E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6E7A" w:rsidRPr="001B1A5F" w:rsidRDefault="00E06E7A" w:rsidP="001D4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4126" w:rsidRDefault="00E06E7A" w:rsidP="001D4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1A5F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1B1A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1A5F">
        <w:rPr>
          <w:rFonts w:ascii="Times New Roman" w:hAnsi="Times New Roman" w:cs="Times New Roman"/>
          <w:sz w:val="24"/>
          <w:szCs w:val="24"/>
        </w:rPr>
        <w:t xml:space="preserve"> straipsnio 2 dalies 7 punktu, išnagrinėjo Jūsų prašymą sutikti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126" w:rsidRPr="001D4126">
        <w:rPr>
          <w:rFonts w:ascii="Times New Roman" w:hAnsi="Times New Roman" w:cs="Times New Roman"/>
          <w:i/>
          <w:sz w:val="24"/>
          <w:szCs w:val="24"/>
        </w:rPr>
        <w:t>Personalo valdymo sistemos „Alga HR“ palaikymo ir vystymo paslaugų viešąjį pirkimą</w:t>
      </w:r>
      <w:r w:rsidR="001D4126" w:rsidRPr="006F6BBF">
        <w:rPr>
          <w:rFonts w:ascii="Times New Roman" w:hAnsi="Times New Roman" w:cs="Times New Roman"/>
          <w:sz w:val="24"/>
          <w:szCs w:val="24"/>
        </w:rPr>
        <w:t xml:space="preserve"> </w:t>
      </w:r>
      <w:r w:rsidR="001D4126">
        <w:rPr>
          <w:rFonts w:ascii="Times New Roman" w:hAnsi="Times New Roman" w:cs="Times New Roman"/>
          <w:sz w:val="24"/>
          <w:szCs w:val="24"/>
        </w:rPr>
        <w:t xml:space="preserve">(toliau – Pirkimas) </w:t>
      </w:r>
      <w:r w:rsidR="001D4126" w:rsidRPr="006F6BBF">
        <w:rPr>
          <w:rFonts w:ascii="Times New Roman" w:hAnsi="Times New Roman" w:cs="Times New Roman"/>
          <w:sz w:val="24"/>
          <w:szCs w:val="24"/>
        </w:rPr>
        <w:t xml:space="preserve">atlikti neskelbiamų derybų būdu, vadovaujantis Įstatymo 56 straipsnio 1 dalies </w:t>
      </w:r>
      <w:r w:rsidR="00A02F1E">
        <w:rPr>
          <w:rFonts w:ascii="Times New Roman" w:hAnsi="Times New Roman" w:cs="Times New Roman"/>
          <w:sz w:val="24"/>
          <w:szCs w:val="24"/>
        </w:rPr>
        <w:t xml:space="preserve">  </w:t>
      </w:r>
      <w:r w:rsidR="001D4126" w:rsidRPr="006F6BBF">
        <w:rPr>
          <w:rFonts w:ascii="Times New Roman" w:hAnsi="Times New Roman" w:cs="Times New Roman"/>
          <w:sz w:val="24"/>
          <w:szCs w:val="24"/>
        </w:rPr>
        <w:t xml:space="preserve">3 punktu, šias </w:t>
      </w:r>
      <w:r w:rsidR="001D4126">
        <w:rPr>
          <w:rFonts w:ascii="Times New Roman" w:hAnsi="Times New Roman" w:cs="Times New Roman"/>
          <w:sz w:val="24"/>
          <w:szCs w:val="24"/>
        </w:rPr>
        <w:t xml:space="preserve">paslaugas </w:t>
      </w:r>
      <w:r w:rsidR="001D4126" w:rsidRPr="006F6BBF">
        <w:rPr>
          <w:rFonts w:ascii="Times New Roman" w:hAnsi="Times New Roman" w:cs="Times New Roman"/>
          <w:sz w:val="24"/>
          <w:szCs w:val="24"/>
        </w:rPr>
        <w:t>įsigyjant iš</w:t>
      </w:r>
      <w:r w:rsidR="001D4126">
        <w:rPr>
          <w:rFonts w:ascii="Times New Roman" w:hAnsi="Times New Roman" w:cs="Times New Roman"/>
          <w:sz w:val="24"/>
          <w:szCs w:val="24"/>
        </w:rPr>
        <w:t xml:space="preserve"> IĮ </w:t>
      </w:r>
      <w:r w:rsidR="001D4126">
        <w:rPr>
          <w:rFonts w:ascii="Times New Roman" w:eastAsia="Times New Roman" w:hAnsi="Times New Roman"/>
          <w:sz w:val="24"/>
          <w:szCs w:val="24"/>
        </w:rPr>
        <w:t>„Edrana Baltic</w:t>
      </w:r>
      <w:r w:rsidR="00604D17">
        <w:rPr>
          <w:rFonts w:ascii="Times New Roman" w:eastAsia="Times New Roman" w:hAnsi="Times New Roman"/>
          <w:sz w:val="24"/>
          <w:szCs w:val="24"/>
        </w:rPr>
        <w:t>“</w:t>
      </w:r>
      <w:r w:rsidR="001D4126">
        <w:rPr>
          <w:rFonts w:ascii="Times New Roman" w:eastAsia="Times New Roman" w:hAnsi="Times New Roman"/>
          <w:sz w:val="24"/>
          <w:szCs w:val="24"/>
        </w:rPr>
        <w:t xml:space="preserve"> (toliau – Tiekėjas)</w:t>
      </w:r>
      <w:r w:rsidR="001D4126" w:rsidRPr="006F6B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7E5F" w:rsidRPr="00604D17" w:rsidRDefault="00FF7E5F" w:rsidP="00FF7E5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Iš VšĮ Centrinės projektų valdymo agentūros (toliau – Perkančioji organizacija) prašymo ir pateiktų dokumentų nustatyta, kad 20</w:t>
      </w:r>
      <w:r w:rsidR="00B4251A">
        <w:rPr>
          <w:rFonts w:ascii="Times New Roman" w:eastAsia="Times New Roman" w:hAnsi="Times New Roman" w:cs="Times New Roman"/>
          <w:sz w:val="24"/>
          <w:szCs w:val="24"/>
        </w:rPr>
        <w:t xml:space="preserve">15 m. gegužės 5 d. Perkančioji organizacija </w:t>
      </w:r>
      <w:r w:rsidR="00604D17">
        <w:rPr>
          <w:rFonts w:ascii="Times New Roman" w:eastAsia="Times New Roman" w:hAnsi="Times New Roman" w:cs="Times New Roman"/>
          <w:sz w:val="24"/>
          <w:szCs w:val="24"/>
        </w:rPr>
        <w:t>su</w:t>
      </w:r>
      <w:r w:rsidR="00B4251A">
        <w:rPr>
          <w:rFonts w:ascii="Times New Roman" w:eastAsia="Times New Roman" w:hAnsi="Times New Roman" w:cs="Times New Roman"/>
          <w:sz w:val="24"/>
          <w:szCs w:val="24"/>
        </w:rPr>
        <w:t xml:space="preserve"> Tiekėj</w:t>
      </w:r>
      <w:r w:rsidR="00604D17">
        <w:rPr>
          <w:rFonts w:ascii="Times New Roman" w:eastAsia="Times New Roman" w:hAnsi="Times New Roman" w:cs="Times New Roman"/>
          <w:sz w:val="24"/>
          <w:szCs w:val="24"/>
        </w:rPr>
        <w:t>u</w:t>
      </w:r>
      <w:r w:rsidR="00B4251A">
        <w:rPr>
          <w:rFonts w:ascii="Times New Roman" w:eastAsia="Times New Roman" w:hAnsi="Times New Roman" w:cs="Times New Roman"/>
          <w:sz w:val="24"/>
          <w:szCs w:val="24"/>
        </w:rPr>
        <w:t xml:space="preserve"> sudarė Centrinės projektų valdymo agentūros personalo valdymo sistemos kūrimo ir diegimo paslaugų teikimo sutartį Nr. 2015/4-1-43 (toliau – Sutartis) (</w:t>
      </w:r>
      <w:r w:rsidR="00B4251A" w:rsidRPr="001F6BF0">
        <w:rPr>
          <w:rFonts w:ascii="Times New Roman" w:eastAsia="Times New Roman" w:hAnsi="Times New Roman" w:cs="Times New Roman"/>
          <w:sz w:val="24"/>
          <w:szCs w:val="24"/>
        </w:rPr>
        <w:t xml:space="preserve">Sutartis sudaryta atlikus </w:t>
      </w:r>
      <w:r w:rsidR="00B4251A" w:rsidRPr="001F6BF0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B4251A" w:rsidRPr="00B4251A">
        <w:rPr>
          <w:rFonts w:ascii="Times New Roman" w:eastAsia="Times New Roman" w:hAnsi="Times New Roman" w:cs="Times New Roman"/>
          <w:i/>
          <w:sz w:val="24"/>
          <w:szCs w:val="24"/>
        </w:rPr>
        <w:t xml:space="preserve">Centrinės projektų valdymo agentūros </w:t>
      </w:r>
      <w:r w:rsidR="00B4251A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B4251A" w:rsidRPr="00B4251A">
        <w:rPr>
          <w:rFonts w:ascii="Times New Roman" w:eastAsia="Times New Roman" w:hAnsi="Times New Roman" w:cs="Times New Roman"/>
          <w:i/>
          <w:sz w:val="24"/>
          <w:szCs w:val="24"/>
        </w:rPr>
        <w:t>ersonalo valdymo sistemos kūrimo ir diegimo paslaugų teikimo sutart</w:t>
      </w:r>
      <w:r w:rsidR="00B4251A"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 w:rsidR="00B4251A" w:rsidRPr="001F6BF0">
        <w:rPr>
          <w:rFonts w:ascii="Times New Roman" w:eastAsia="Times New Roman" w:hAnsi="Times New Roman" w:cs="Times New Roman"/>
          <w:i/>
          <w:sz w:val="24"/>
          <w:szCs w:val="24"/>
        </w:rPr>
        <w:t xml:space="preserve">“ </w:t>
      </w:r>
      <w:r w:rsidR="00B4251A" w:rsidRPr="00B4251A">
        <w:rPr>
          <w:rFonts w:ascii="Times New Roman" w:eastAsia="Times New Roman" w:hAnsi="Times New Roman" w:cs="Times New Roman"/>
          <w:sz w:val="24"/>
          <w:szCs w:val="24"/>
        </w:rPr>
        <w:t xml:space="preserve">pirkimo procedūras neskelbiamų derybų būdu, vadovaujantis Įstatymo 56 straipsnio 1 dalies </w:t>
      </w:r>
      <w:r w:rsidR="00A02F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4251A" w:rsidRPr="00B4251A">
        <w:rPr>
          <w:rFonts w:ascii="Times New Roman" w:eastAsia="Times New Roman" w:hAnsi="Times New Roman" w:cs="Times New Roman"/>
          <w:sz w:val="24"/>
          <w:szCs w:val="24"/>
        </w:rPr>
        <w:t>1 punkto nuostatomis)</w:t>
      </w:r>
      <w:r w:rsidR="00B4251A">
        <w:rPr>
          <w:rFonts w:ascii="Times New Roman" w:eastAsia="Times New Roman" w:hAnsi="Times New Roman" w:cs="Times New Roman"/>
          <w:sz w:val="24"/>
          <w:szCs w:val="24"/>
        </w:rPr>
        <w:t xml:space="preserve">, pagal kurią Tiekėjas sukūrė ir įdiegė personalo valdymo sistemą „Alga HR“ (toliau – Sistema). Perkančioji organizacija nurodo, kad dėl Lietuvos Respublikos Darbo kodekso pakeitimų, kurie įsigalios nuo 2017 m. liepos 1 d., </w:t>
      </w:r>
      <w:r w:rsidR="009F7FE1">
        <w:rPr>
          <w:rFonts w:ascii="Times New Roman" w:eastAsia="Times New Roman" w:hAnsi="Times New Roman" w:cs="Times New Roman"/>
          <w:sz w:val="24"/>
          <w:szCs w:val="24"/>
        </w:rPr>
        <w:t xml:space="preserve">būtina įsigyti Sistemos palaikymo ir vystymo paslaugas, kurias šiuo atveju gali suteikti tik </w:t>
      </w:r>
      <w:r w:rsidR="00A02F1E">
        <w:rPr>
          <w:rFonts w:ascii="Times New Roman" w:eastAsia="Times New Roman" w:hAnsi="Times New Roman" w:cs="Times New Roman"/>
          <w:sz w:val="24"/>
          <w:szCs w:val="24"/>
        </w:rPr>
        <w:t xml:space="preserve">konkretus tiekėjas – </w:t>
      </w:r>
      <w:r w:rsidR="00A02F1E">
        <w:rPr>
          <w:rFonts w:ascii="Times New Roman" w:hAnsi="Times New Roman" w:cs="Times New Roman"/>
          <w:sz w:val="24"/>
          <w:szCs w:val="24"/>
        </w:rPr>
        <w:t xml:space="preserve">IĮ </w:t>
      </w:r>
      <w:r w:rsidR="00A02F1E">
        <w:rPr>
          <w:rFonts w:ascii="Times New Roman" w:eastAsia="Times New Roman" w:hAnsi="Times New Roman"/>
          <w:sz w:val="24"/>
          <w:szCs w:val="24"/>
        </w:rPr>
        <w:t>„Edrana Baltic“.</w:t>
      </w:r>
      <w:r w:rsidR="009F7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F1E">
        <w:rPr>
          <w:rFonts w:ascii="Times New Roman" w:eastAsia="Times New Roman" w:hAnsi="Times New Roman" w:cs="Times New Roman"/>
          <w:sz w:val="24"/>
          <w:szCs w:val="24"/>
        </w:rPr>
        <w:t xml:space="preserve">Pažymėtina, kad </w:t>
      </w:r>
      <w:r w:rsidR="009F7FE1">
        <w:rPr>
          <w:rFonts w:ascii="Times New Roman" w:eastAsia="Times New Roman" w:hAnsi="Times New Roman" w:cs="Times New Roman"/>
          <w:sz w:val="24"/>
          <w:szCs w:val="24"/>
        </w:rPr>
        <w:t>Sistema (visas Sistemos branduolys ir pagrindiniai jo moduliai) nuosavybės teise priklauso ją sukūrusiam ir įdiegusiam Tiekėjui</w:t>
      </w:r>
      <w:r w:rsidR="00A91826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="009F7FE1">
        <w:rPr>
          <w:rFonts w:ascii="Times New Roman" w:eastAsia="Times New Roman" w:hAnsi="Times New Roman" w:cs="Times New Roman"/>
          <w:sz w:val="24"/>
          <w:szCs w:val="24"/>
        </w:rPr>
        <w:t>Tiekėjo autorines teises patvirtina Lietuvos Respublikos valstybinio patento biuro išduotas prekių ženklo registracijos liudijimas Nr. 72723</w:t>
      </w:r>
      <w:r w:rsidR="00A918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2F1E">
        <w:rPr>
          <w:rFonts w:ascii="Times New Roman" w:eastAsia="Times New Roman" w:hAnsi="Times New Roman" w:cs="Times New Roman"/>
          <w:sz w:val="24"/>
          <w:szCs w:val="24"/>
        </w:rPr>
        <w:t xml:space="preserve">Įvertinusi tai, kad </w:t>
      </w:r>
      <w:r w:rsidR="00A91826">
        <w:rPr>
          <w:rFonts w:ascii="Times New Roman" w:eastAsia="Times New Roman" w:hAnsi="Times New Roman" w:cs="Times New Roman"/>
          <w:sz w:val="24"/>
          <w:szCs w:val="24"/>
        </w:rPr>
        <w:t xml:space="preserve">šiuo </w:t>
      </w:r>
      <w:r w:rsidR="00A02F1E">
        <w:rPr>
          <w:rFonts w:ascii="Times New Roman" w:eastAsia="Times New Roman" w:hAnsi="Times New Roman" w:cs="Times New Roman"/>
          <w:sz w:val="24"/>
          <w:szCs w:val="24"/>
        </w:rPr>
        <w:t xml:space="preserve">Pirkimu siekiama įsigyti Sistemos vystymo ir palaikymo paslaugas, o </w:t>
      </w:r>
      <w:r w:rsidR="00604D17">
        <w:rPr>
          <w:rFonts w:ascii="Times New Roman" w:eastAsia="Times New Roman" w:hAnsi="Times New Roman" w:cs="Times New Roman"/>
          <w:sz w:val="24"/>
          <w:szCs w:val="24"/>
        </w:rPr>
        <w:t xml:space="preserve">Sistemą sukūręs ir įdiegęs </w:t>
      </w:r>
      <w:r w:rsidR="00A91826">
        <w:rPr>
          <w:rFonts w:ascii="Times New Roman" w:eastAsia="Times New Roman" w:hAnsi="Times New Roman" w:cs="Times New Roman"/>
          <w:sz w:val="24"/>
          <w:szCs w:val="24"/>
        </w:rPr>
        <w:t xml:space="preserve">Tiekėjas turi </w:t>
      </w:r>
      <w:r w:rsidR="00A02F1E">
        <w:rPr>
          <w:rFonts w:ascii="Times New Roman" w:eastAsia="Times New Roman" w:hAnsi="Times New Roman" w:cs="Times New Roman"/>
          <w:sz w:val="24"/>
          <w:szCs w:val="24"/>
        </w:rPr>
        <w:t xml:space="preserve">visas </w:t>
      </w:r>
      <w:r w:rsidR="00A91826">
        <w:rPr>
          <w:rFonts w:ascii="Times New Roman" w:eastAsia="Times New Roman" w:hAnsi="Times New Roman" w:cs="Times New Roman"/>
          <w:sz w:val="24"/>
          <w:szCs w:val="24"/>
        </w:rPr>
        <w:t>išimtines teises į Sistem</w:t>
      </w:r>
      <w:r w:rsidR="00741B06">
        <w:rPr>
          <w:rFonts w:ascii="Times New Roman" w:eastAsia="Times New Roman" w:hAnsi="Times New Roman" w:cs="Times New Roman"/>
          <w:sz w:val="24"/>
          <w:szCs w:val="24"/>
        </w:rPr>
        <w:t>ą</w:t>
      </w:r>
      <w:bookmarkStart w:id="1" w:name="_GoBack"/>
      <w:bookmarkEnd w:id="1"/>
      <w:r w:rsidR="00A02F1E">
        <w:rPr>
          <w:rFonts w:ascii="Times New Roman" w:eastAsia="Times New Roman" w:hAnsi="Times New Roman" w:cs="Times New Roman"/>
          <w:sz w:val="24"/>
          <w:szCs w:val="24"/>
        </w:rPr>
        <w:t xml:space="preserve">, todėl </w:t>
      </w:r>
      <w:r w:rsidR="00A91826">
        <w:rPr>
          <w:rFonts w:ascii="Times New Roman" w:eastAsia="Times New Roman" w:hAnsi="Times New Roman" w:cs="Times New Roman"/>
          <w:sz w:val="24"/>
          <w:szCs w:val="24"/>
        </w:rPr>
        <w:t>tik jis gali atlikti Sistemos modifikavimo darbus</w:t>
      </w:r>
      <w:r w:rsidR="00870F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F1E">
        <w:rPr>
          <w:rFonts w:ascii="Times New Roman" w:eastAsia="Times New Roman" w:hAnsi="Times New Roman" w:cs="Times New Roman"/>
          <w:sz w:val="24"/>
          <w:szCs w:val="24"/>
        </w:rPr>
        <w:t xml:space="preserve">t. y. nagrinėjamu atveju </w:t>
      </w:r>
      <w:r w:rsidR="00C8562E">
        <w:rPr>
          <w:rFonts w:ascii="Times New Roman" w:eastAsia="Times New Roman" w:hAnsi="Times New Roman" w:cs="Times New Roman"/>
          <w:sz w:val="24"/>
          <w:szCs w:val="24"/>
        </w:rPr>
        <w:t xml:space="preserve">yra </w:t>
      </w:r>
      <w:r w:rsidR="00A02F1E">
        <w:rPr>
          <w:rFonts w:ascii="Times New Roman" w:eastAsia="Times New Roman" w:hAnsi="Times New Roman" w:cs="Times New Roman"/>
          <w:sz w:val="24"/>
          <w:szCs w:val="24"/>
        </w:rPr>
        <w:t>tenkinamos neskelbiamų derybų sąlygos nustatytos Įstatymo</w:t>
      </w:r>
      <w:r w:rsidR="00A567E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02F1E">
        <w:rPr>
          <w:rFonts w:ascii="Times New Roman" w:eastAsia="Times New Roman" w:hAnsi="Times New Roman" w:cs="Times New Roman"/>
          <w:sz w:val="24"/>
          <w:szCs w:val="24"/>
        </w:rPr>
        <w:t xml:space="preserve"> 56 straipsnio 1 dalies 3 punkte</w:t>
      </w:r>
      <w:r w:rsidR="00C856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F1E">
        <w:rPr>
          <w:rFonts w:ascii="Times New Roman" w:eastAsia="Times New Roman" w:hAnsi="Times New Roman" w:cs="Times New Roman"/>
          <w:sz w:val="24"/>
          <w:szCs w:val="24"/>
        </w:rPr>
        <w:t>Perkančioji organizacija</w:t>
      </w:r>
      <w:r w:rsidR="00C85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4D17">
        <w:rPr>
          <w:rFonts w:ascii="Times New Roman" w:eastAsia="Times New Roman" w:hAnsi="Times New Roman" w:cs="Times New Roman"/>
          <w:sz w:val="24"/>
          <w:szCs w:val="24"/>
        </w:rPr>
        <w:t xml:space="preserve">priėmė sprendimą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Pirkimą </w:t>
      </w:r>
      <w:r w:rsidR="00C8562E">
        <w:rPr>
          <w:rFonts w:ascii="Times New Roman" w:eastAsia="Times New Roman" w:hAnsi="Times New Roman" w:cs="Times New Roman"/>
          <w:sz w:val="24"/>
          <w:szCs w:val="24"/>
        </w:rPr>
        <w:t xml:space="preserve">vykdyti </w:t>
      </w:r>
      <w:r>
        <w:rPr>
          <w:rFonts w:ascii="Times New Roman" w:eastAsia="Times New Roman" w:hAnsi="Times New Roman" w:cs="Times New Roman"/>
          <w:sz w:val="24"/>
          <w:szCs w:val="24"/>
        </w:rPr>
        <w:t>neskelbiamų derybų būdu</w:t>
      </w:r>
      <w:r w:rsidR="00A02F1E">
        <w:rPr>
          <w:rFonts w:ascii="Times New Roman" w:eastAsia="Times New Roman" w:hAnsi="Times New Roman" w:cs="Times New Roman"/>
          <w:sz w:val="24"/>
          <w:szCs w:val="24"/>
        </w:rPr>
        <w:t xml:space="preserve">, į derybas kviečiant </w:t>
      </w:r>
      <w:r w:rsidR="00C8562E">
        <w:rPr>
          <w:rFonts w:ascii="Times New Roman" w:eastAsia="Times New Roman" w:hAnsi="Times New Roman" w:cs="Times New Roman"/>
          <w:sz w:val="24"/>
          <w:szCs w:val="24"/>
        </w:rPr>
        <w:t>konkretų tiekėją</w:t>
      </w:r>
      <w:r w:rsidR="00C8562E" w:rsidRPr="00C8562E">
        <w:rPr>
          <w:rFonts w:ascii="Times New Roman" w:hAnsi="Times New Roman" w:cs="Times New Roman"/>
          <w:sz w:val="24"/>
          <w:szCs w:val="24"/>
        </w:rPr>
        <w:t xml:space="preserve"> </w:t>
      </w:r>
      <w:r w:rsidR="00C8562E">
        <w:rPr>
          <w:rFonts w:ascii="Times New Roman" w:hAnsi="Times New Roman" w:cs="Times New Roman"/>
          <w:sz w:val="24"/>
          <w:szCs w:val="24"/>
        </w:rPr>
        <w:t xml:space="preserve">IĮ </w:t>
      </w:r>
      <w:r w:rsidR="00C8562E">
        <w:rPr>
          <w:rFonts w:ascii="Times New Roman" w:eastAsia="Times New Roman" w:hAnsi="Times New Roman"/>
          <w:sz w:val="24"/>
          <w:szCs w:val="24"/>
        </w:rPr>
        <w:t>„Edrana Baltic“</w:t>
      </w:r>
      <w:r w:rsidR="00A02F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prašo Tarnybos sutikimo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(</w:t>
      </w:r>
      <w:r w:rsidR="00C8562E" w:rsidRPr="00676C62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8562E">
        <w:rPr>
          <w:rFonts w:ascii="Times New Roman" w:eastAsia="Times New Roman" w:hAnsi="Times New Roman" w:cs="Times New Roman"/>
          <w:sz w:val="24"/>
          <w:szCs w:val="24"/>
        </w:rPr>
        <w:t>7</w:t>
      </w:r>
      <w:r w:rsidR="00C8562E" w:rsidRPr="00676C6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C8562E">
        <w:rPr>
          <w:rFonts w:ascii="Times New Roman" w:eastAsia="Times New Roman" w:hAnsi="Times New Roman" w:cs="Times New Roman"/>
          <w:sz w:val="24"/>
          <w:szCs w:val="24"/>
        </w:rPr>
        <w:t>gegužės 10 d. Perkančiosios organizacijos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4D17">
        <w:rPr>
          <w:rFonts w:ascii="Times New Roman" w:eastAsia="Times New Roman" w:hAnsi="Times New Roman" w:cs="Times New Roman"/>
          <w:sz w:val="24"/>
          <w:szCs w:val="24"/>
        </w:rPr>
        <w:t xml:space="preserve">Viešųjų pirkimų komisijos posėdžio protokolas Nr. </w:t>
      </w:r>
      <w:r w:rsidR="00604D17" w:rsidRPr="00604D1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04D1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F7E5F" w:rsidRDefault="00FF7E5F" w:rsidP="00FF7E5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Įvertinus pateiktus dokumentus nustatyta,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priimtas sprendimas ir pasirinktas paslaugų pirkimo būdas atitinka Įstatymo 56 straipsnio 1 dalies 3 punkto nuostatas: „</w:t>
      </w:r>
      <w:r w:rsidRPr="00676C62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“, todėl Tarnyba, vadovaudamasi Įstatymo 8</w:t>
      </w:r>
      <w:r w:rsidRPr="00676C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Pr="00676C62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C8562E">
        <w:rPr>
          <w:rFonts w:ascii="Times New Roman" w:eastAsia="Times New Roman" w:hAnsi="Times New Roman" w:cs="Times New Roman"/>
          <w:sz w:val="24"/>
          <w:szCs w:val="24"/>
        </w:rPr>
        <w:t xml:space="preserve">VšĮ </w:t>
      </w:r>
      <w:r w:rsidR="00C8562E">
        <w:rPr>
          <w:rFonts w:ascii="Times New Roman" w:eastAsia="Times New Roman" w:hAnsi="Times New Roman" w:cs="Times New Roman"/>
          <w:sz w:val="24"/>
          <w:szCs w:val="24"/>
        </w:rPr>
        <w:lastRenderedPageBreak/>
        <w:t>Centrinės projektų valdymo</w:t>
      </w:r>
      <w:r w:rsidR="00C8562E" w:rsidRPr="00C856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4D17" w:rsidRPr="00604D17">
        <w:rPr>
          <w:rFonts w:ascii="Times New Roman" w:hAnsi="Times New Roman" w:cs="Times New Roman"/>
          <w:sz w:val="24"/>
          <w:szCs w:val="24"/>
        </w:rPr>
        <w:t>agentūra</w:t>
      </w:r>
      <w:r w:rsidR="00604D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562E" w:rsidRPr="001D4126">
        <w:rPr>
          <w:rFonts w:ascii="Times New Roman" w:hAnsi="Times New Roman" w:cs="Times New Roman"/>
          <w:i/>
          <w:sz w:val="24"/>
          <w:szCs w:val="24"/>
        </w:rPr>
        <w:t>Personalo valdymo sistemos „Alga HR“ palaikymo ir vystymo paslaugų viešąjį pirkimą</w:t>
      </w:r>
      <w:r w:rsidR="00C8562E" w:rsidRPr="006F6BBF">
        <w:rPr>
          <w:rFonts w:ascii="Times New Roman" w:hAnsi="Times New Roman" w:cs="Times New Roman"/>
          <w:sz w:val="24"/>
          <w:szCs w:val="24"/>
        </w:rPr>
        <w:t xml:space="preserve"> 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>atlikt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56 straipsnio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 xml:space="preserve"> dalies</w:t>
      </w:r>
      <w:r w:rsidR="00C85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 w:rsidR="00604D17">
        <w:rPr>
          <w:rFonts w:ascii="Times New Roman" w:eastAsia="Times New Roman" w:hAnsi="Times New Roman" w:cs="Times New Roman"/>
          <w:sz w:val="24"/>
          <w:szCs w:val="24"/>
        </w:rPr>
        <w:t>o nuostatomis</w:t>
      </w:r>
      <w:r>
        <w:rPr>
          <w:rFonts w:ascii="Times New Roman" w:eastAsia="Times New Roman" w:hAnsi="Times New Roman" w:cs="Times New Roman"/>
          <w:sz w:val="24"/>
          <w:szCs w:val="24"/>
        </w:rPr>
        <w:t>, į derybas kviečiant tiekėją</w:t>
      </w:r>
      <w:r w:rsidRPr="00B07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62E">
        <w:rPr>
          <w:rFonts w:ascii="Times New Roman" w:hAnsi="Times New Roman" w:cs="Times New Roman"/>
          <w:sz w:val="24"/>
          <w:szCs w:val="24"/>
        </w:rPr>
        <w:t xml:space="preserve">IĮ </w:t>
      </w:r>
      <w:r w:rsidR="00C8562E">
        <w:rPr>
          <w:rFonts w:ascii="Times New Roman" w:eastAsia="Times New Roman" w:hAnsi="Times New Roman"/>
          <w:sz w:val="24"/>
          <w:szCs w:val="24"/>
        </w:rPr>
        <w:t>„Edrana Baltic“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7E5F" w:rsidRDefault="00FF7E5F" w:rsidP="00FF7E5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330" w:rsidRDefault="000C7330" w:rsidP="001D4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6E7A" w:rsidRDefault="00E06E7A" w:rsidP="001D412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E7A" w:rsidRPr="001B1A5F" w:rsidRDefault="00E06E7A" w:rsidP="001D412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E7A" w:rsidRPr="001B1A5F" w:rsidRDefault="00E06E7A" w:rsidP="001D412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A5F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E06E7A" w:rsidRPr="001B1A5F" w:rsidRDefault="00E06E7A" w:rsidP="001D412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A5F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E06E7A" w:rsidRDefault="00E06E7A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E7A" w:rsidRDefault="00E06E7A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E7A" w:rsidRDefault="00E06E7A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81" w:rsidRDefault="004D4C81" w:rsidP="00E06E7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AD1" w:rsidRDefault="00E06E7A" w:rsidP="004D4C81">
      <w:pPr>
        <w:spacing w:after="0" w:line="240" w:lineRule="auto"/>
        <w:ind w:right="142"/>
        <w:jc w:val="both"/>
      </w:pPr>
      <w:r w:rsidRPr="001B1A5F">
        <w:rPr>
          <w:rFonts w:ascii="Times New Roman" w:eastAsia="Times New Roman" w:hAnsi="Times New Roman" w:cs="Times New Roman"/>
          <w:sz w:val="24"/>
          <w:szCs w:val="24"/>
        </w:rPr>
        <w:t xml:space="preserve">L. Nariūnienė, tel. (8 5) 205 2966,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Lina.Nariuniene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@vpt.lt</w:t>
      </w:r>
      <w:r>
        <w:t xml:space="preserve"> </w:t>
      </w:r>
    </w:p>
    <w:sectPr w:rsidR="000F7AD1" w:rsidSect="003D7C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4F" w:rsidRDefault="00E9604F">
      <w:pPr>
        <w:spacing w:after="0" w:line="240" w:lineRule="auto"/>
      </w:pPr>
      <w:r>
        <w:separator/>
      </w:r>
    </w:p>
  </w:endnote>
  <w:endnote w:type="continuationSeparator" w:id="0">
    <w:p w:rsidR="00E9604F" w:rsidRDefault="00E9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E9604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E9604F">
    <w:pPr>
      <w:pStyle w:val="Porat"/>
    </w:pPr>
  </w:p>
  <w:p w:rsidR="00B23540" w:rsidRDefault="00E9604F">
    <w:pPr>
      <w:pStyle w:val="Porat"/>
    </w:pPr>
  </w:p>
  <w:p w:rsidR="00B23540" w:rsidRDefault="00E9604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61" w:rsidRPr="001E27BC" w:rsidRDefault="00737361" w:rsidP="0073736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6634C91C" wp14:editId="121419B5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737361" w:rsidRPr="001E27BC" w:rsidRDefault="00737361" w:rsidP="0073736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737361" w:rsidRPr="001E27BC" w:rsidRDefault="00737361" w:rsidP="0073736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http://www.vpt.lt                                  El.p. info@vpt.lt                 Kodas 188656261</w:t>
    </w:r>
  </w:p>
  <w:p w:rsidR="00737361" w:rsidRPr="001E27BC" w:rsidRDefault="00737361" w:rsidP="00737361">
    <w:pPr>
      <w:pStyle w:val="Porat"/>
    </w:pPr>
  </w:p>
  <w:p w:rsidR="00B23540" w:rsidRPr="00737361" w:rsidRDefault="00E9604F" w:rsidP="0073736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4F" w:rsidRDefault="00E9604F">
      <w:pPr>
        <w:spacing w:after="0" w:line="240" w:lineRule="auto"/>
      </w:pPr>
      <w:r>
        <w:separator/>
      </w:r>
    </w:p>
  </w:footnote>
  <w:footnote w:type="continuationSeparator" w:id="0">
    <w:p w:rsidR="00E9604F" w:rsidRDefault="00E9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0C73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E960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0C73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7C1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E960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E9604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7A"/>
    <w:rsid w:val="000C7330"/>
    <w:rsid w:val="000F7AD1"/>
    <w:rsid w:val="001D4126"/>
    <w:rsid w:val="00351B26"/>
    <w:rsid w:val="003D7C16"/>
    <w:rsid w:val="00424DE5"/>
    <w:rsid w:val="004D4C81"/>
    <w:rsid w:val="005138D3"/>
    <w:rsid w:val="005568DF"/>
    <w:rsid w:val="005856B8"/>
    <w:rsid w:val="00604D17"/>
    <w:rsid w:val="00631E12"/>
    <w:rsid w:val="006A0ABA"/>
    <w:rsid w:val="00737361"/>
    <w:rsid w:val="00741B06"/>
    <w:rsid w:val="007F1610"/>
    <w:rsid w:val="00870FE5"/>
    <w:rsid w:val="00971AD7"/>
    <w:rsid w:val="009E499C"/>
    <w:rsid w:val="009F7FE1"/>
    <w:rsid w:val="00A02F1E"/>
    <w:rsid w:val="00A567E6"/>
    <w:rsid w:val="00A91826"/>
    <w:rsid w:val="00B4251A"/>
    <w:rsid w:val="00C72872"/>
    <w:rsid w:val="00C8562E"/>
    <w:rsid w:val="00DF7CB1"/>
    <w:rsid w:val="00E06E7A"/>
    <w:rsid w:val="00E9604F"/>
    <w:rsid w:val="00EB30FE"/>
    <w:rsid w:val="00EC5587"/>
    <w:rsid w:val="00F053B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6E7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06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6E7A"/>
  </w:style>
  <w:style w:type="paragraph" w:styleId="Porat">
    <w:name w:val="footer"/>
    <w:basedOn w:val="prastasis"/>
    <w:link w:val="PoratDiagrama"/>
    <w:uiPriority w:val="99"/>
    <w:unhideWhenUsed/>
    <w:rsid w:val="00E06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6E7A"/>
  </w:style>
  <w:style w:type="character" w:styleId="Puslapionumeris">
    <w:name w:val="page number"/>
    <w:basedOn w:val="Numatytasispastraiposriftas"/>
    <w:rsid w:val="00E06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6E7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06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6E7A"/>
  </w:style>
  <w:style w:type="paragraph" w:styleId="Porat">
    <w:name w:val="footer"/>
    <w:basedOn w:val="prastasis"/>
    <w:link w:val="PoratDiagrama"/>
    <w:uiPriority w:val="99"/>
    <w:unhideWhenUsed/>
    <w:rsid w:val="00E06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6E7A"/>
  </w:style>
  <w:style w:type="character" w:styleId="Puslapionumeris">
    <w:name w:val="page number"/>
    <w:basedOn w:val="Numatytasispastraiposriftas"/>
    <w:rsid w:val="00E0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18</cp:revision>
  <cp:lastPrinted>2017-05-16T05:48:00Z</cp:lastPrinted>
  <dcterms:created xsi:type="dcterms:W3CDTF">2017-05-08T10:26:00Z</dcterms:created>
  <dcterms:modified xsi:type="dcterms:W3CDTF">2017-05-16T05:48:00Z</dcterms:modified>
</cp:coreProperties>
</file>