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E70647" w:rsidRPr="00147EB0" w:rsidRDefault="00E70647" w:rsidP="00E70647">
      <w:pPr>
        <w:jc w:val="center"/>
        <w:rPr>
          <w:rFonts w:ascii="Times New Roman" w:hAnsi="Times New Roman" w:cs="Times New Roman"/>
          <w:sz w:val="24"/>
          <w:szCs w:val="24"/>
        </w:rPr>
      </w:pPr>
      <w:r w:rsidRPr="00147EB0">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52202097" r:id="rId7"/>
        </w:object>
      </w:r>
    </w:p>
    <w:p w:rsidR="00E70647" w:rsidRPr="00147EB0" w:rsidRDefault="00E70647" w:rsidP="00E70647">
      <w:pPr>
        <w:pStyle w:val="Antrat1"/>
        <w:tabs>
          <w:tab w:val="left" w:pos="2625"/>
          <w:tab w:val="center" w:pos="4819"/>
        </w:tabs>
        <w:rPr>
          <w:sz w:val="24"/>
          <w:szCs w:val="24"/>
        </w:rPr>
      </w:pPr>
      <w:r w:rsidRPr="00147EB0">
        <w:rPr>
          <w:sz w:val="24"/>
          <w:szCs w:val="24"/>
        </w:rPr>
        <w:tab/>
      </w:r>
      <w:r w:rsidRPr="00147EB0">
        <w:rPr>
          <w:sz w:val="24"/>
          <w:szCs w:val="24"/>
        </w:rPr>
        <w:tab/>
        <w:t>VIEŠŲJŲ PIRKIMŲ TARNYBA</w:t>
      </w:r>
    </w:p>
    <w:p w:rsidR="00E70647" w:rsidRPr="00147EB0" w:rsidRDefault="00E70647" w:rsidP="00E70647">
      <w:pPr>
        <w:jc w:val="center"/>
        <w:rPr>
          <w:rFonts w:ascii="Times New Roman" w:hAnsi="Times New Roman" w:cs="Times New Roman"/>
          <w:b/>
          <w:sz w:val="24"/>
          <w:szCs w:val="24"/>
        </w:rPr>
      </w:pPr>
      <w:r w:rsidRPr="00147EB0">
        <w:rPr>
          <w:rFonts w:ascii="Times New Roman" w:hAnsi="Times New Roman" w:cs="Times New Roman"/>
          <w:b/>
          <w:sz w:val="24"/>
          <w:szCs w:val="24"/>
        </w:rPr>
        <w:t>PREVENCIJOS IR PIRKIMO SUTARČIŲ PRIEŽIŪROS SKYRIUS</w:t>
      </w:r>
    </w:p>
    <w:p w:rsidR="00E70647" w:rsidRPr="00147EB0" w:rsidRDefault="00E70647" w:rsidP="00E70647">
      <w:pPr>
        <w:ind w:left="-284" w:firstLine="284"/>
        <w:jc w:val="center"/>
        <w:rPr>
          <w:rFonts w:ascii="Times New Roman" w:hAnsi="Times New Roman" w:cs="Times New Roman"/>
          <w:b/>
          <w:bCs/>
          <w:sz w:val="24"/>
          <w:szCs w:val="24"/>
        </w:rPr>
      </w:pPr>
      <w:r w:rsidRPr="00147EB0">
        <w:rPr>
          <w:rFonts w:ascii="Times New Roman" w:hAnsi="Times New Roman" w:cs="Times New Roman"/>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E70647" w:rsidRPr="00147EB0" w:rsidTr="00261638">
        <w:trPr>
          <w:cantSplit/>
          <w:trHeight w:val="671"/>
        </w:trPr>
        <w:tc>
          <w:tcPr>
            <w:tcW w:w="3594" w:type="dxa"/>
          </w:tcPr>
          <w:p w:rsidR="00E70647" w:rsidRPr="00147EB0" w:rsidRDefault="00E70647" w:rsidP="00261638">
            <w:pPr>
              <w:pStyle w:val="Default"/>
              <w:jc w:val="center"/>
              <w:rPr>
                <w:color w:val="auto"/>
                <w:lang w:val="lt-LT"/>
              </w:rPr>
            </w:pPr>
          </w:p>
          <w:p w:rsidR="00E70647" w:rsidRPr="00147EB0" w:rsidRDefault="00CE30ED" w:rsidP="00261638">
            <w:pPr>
              <w:pStyle w:val="Default"/>
              <w:jc w:val="center"/>
              <w:rPr>
                <w:color w:val="auto"/>
                <w:lang w:val="lt-LT"/>
              </w:rPr>
            </w:pPr>
            <w:r>
              <w:rPr>
                <w:color w:val="auto"/>
                <w:u w:val="single"/>
                <w:lang w:val="lt-LT"/>
              </w:rPr>
              <w:t>2017-03</w:t>
            </w:r>
            <w:r w:rsidR="00E70647" w:rsidRPr="00147EB0">
              <w:rPr>
                <w:color w:val="auto"/>
                <w:u w:val="single"/>
                <w:lang w:val="lt-LT"/>
              </w:rPr>
              <w:t xml:space="preserve">-    </w:t>
            </w:r>
            <w:r w:rsidR="00E70647" w:rsidRPr="00147EB0">
              <w:rPr>
                <w:color w:val="auto"/>
                <w:lang w:val="lt-LT"/>
              </w:rPr>
              <w:t>Nr. 4S-______</w:t>
            </w:r>
          </w:p>
          <w:p w:rsidR="00E70647" w:rsidRPr="00147EB0" w:rsidRDefault="00E70647" w:rsidP="00261638">
            <w:pPr>
              <w:pStyle w:val="Default"/>
              <w:jc w:val="center"/>
              <w:rPr>
                <w:color w:val="auto"/>
                <w:lang w:val="lt-LT"/>
              </w:rPr>
            </w:pPr>
          </w:p>
          <w:p w:rsidR="00E70647" w:rsidRPr="00147EB0" w:rsidRDefault="00E70647" w:rsidP="00261638">
            <w:pPr>
              <w:pStyle w:val="Default"/>
              <w:jc w:val="center"/>
              <w:rPr>
                <w:color w:val="auto"/>
                <w:lang w:val="lt-LT"/>
              </w:rPr>
            </w:pPr>
            <w:r w:rsidRPr="00147EB0">
              <w:rPr>
                <w:color w:val="auto"/>
                <w:lang w:val="lt-LT"/>
              </w:rPr>
              <w:t>Vilnius</w:t>
            </w:r>
          </w:p>
          <w:p w:rsidR="00E70647" w:rsidRPr="00147EB0" w:rsidRDefault="00E70647" w:rsidP="00261638">
            <w:pPr>
              <w:jc w:val="center"/>
              <w:rPr>
                <w:rFonts w:ascii="Times New Roman" w:hAnsi="Times New Roman" w:cs="Times New Roman"/>
                <w:sz w:val="24"/>
                <w:szCs w:val="24"/>
              </w:rPr>
            </w:pPr>
          </w:p>
        </w:tc>
        <w:tc>
          <w:tcPr>
            <w:tcW w:w="1182" w:type="dxa"/>
          </w:tcPr>
          <w:p w:rsidR="00E70647" w:rsidRPr="00147EB0" w:rsidRDefault="00E70647" w:rsidP="00261638">
            <w:pPr>
              <w:rPr>
                <w:rFonts w:ascii="Times New Roman" w:hAnsi="Times New Roman" w:cs="Times New Roman"/>
                <w:sz w:val="24"/>
                <w:szCs w:val="24"/>
              </w:rPr>
            </w:pPr>
          </w:p>
        </w:tc>
        <w:tc>
          <w:tcPr>
            <w:tcW w:w="386" w:type="dxa"/>
          </w:tcPr>
          <w:p w:rsidR="00E70647" w:rsidRPr="00147EB0" w:rsidRDefault="00E70647" w:rsidP="00261638">
            <w:pPr>
              <w:rPr>
                <w:rFonts w:ascii="Times New Roman" w:hAnsi="Times New Roman" w:cs="Times New Roman"/>
                <w:sz w:val="24"/>
                <w:szCs w:val="24"/>
              </w:rPr>
            </w:pPr>
          </w:p>
        </w:tc>
        <w:tc>
          <w:tcPr>
            <w:tcW w:w="1426" w:type="dxa"/>
          </w:tcPr>
          <w:p w:rsidR="00E70647" w:rsidRPr="00147EB0" w:rsidRDefault="00E70647" w:rsidP="00261638">
            <w:pPr>
              <w:rPr>
                <w:rFonts w:ascii="Times New Roman" w:hAnsi="Times New Roman" w:cs="Times New Roman"/>
                <w:sz w:val="24"/>
                <w:szCs w:val="24"/>
              </w:rPr>
            </w:pPr>
          </w:p>
        </w:tc>
      </w:tr>
    </w:tbl>
    <w:p w:rsidR="00E70647" w:rsidRPr="00147EB0" w:rsidRDefault="00E70647" w:rsidP="00E70647">
      <w:pPr>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47EB0">
        <w:rPr>
          <w:rFonts w:ascii="Times New Roman" w:eastAsia="Times New Roman" w:hAnsi="Times New Roman" w:cs="Times New Roman"/>
          <w:sz w:val="24"/>
          <w:szCs w:val="24"/>
          <w:vertAlign w:val="superscript"/>
        </w:rPr>
        <w:t>2</w:t>
      </w:r>
      <w:r w:rsidRPr="00147EB0">
        <w:rPr>
          <w:rFonts w:ascii="Times New Roman" w:eastAsia="Times New Roman" w:hAnsi="Times New Roman" w:cs="Times New Roman"/>
          <w:sz w:val="24"/>
          <w:szCs w:val="24"/>
        </w:rPr>
        <w:t xml:space="preserve"> straipsnio 2 dalies 7 punkto nuostatomis, išnagrinėjo </w:t>
      </w:r>
      <w:r w:rsidR="00155302">
        <w:rPr>
          <w:rFonts w:ascii="Times New Roman" w:eastAsia="Times New Roman" w:hAnsi="Times New Roman" w:cs="Times New Roman"/>
          <w:sz w:val="24"/>
          <w:szCs w:val="24"/>
        </w:rPr>
        <w:t>Vilniaus miesto savivaldybės administracijos</w:t>
      </w:r>
      <w:r w:rsidR="00E42FE8">
        <w:rPr>
          <w:rFonts w:ascii="Times New Roman" w:eastAsia="Times New Roman" w:hAnsi="Times New Roman" w:cs="Times New Roman"/>
          <w:sz w:val="24"/>
          <w:szCs w:val="24"/>
        </w:rPr>
        <w:t xml:space="preserve"> (toliau – </w:t>
      </w:r>
      <w:r w:rsidR="00207F61">
        <w:rPr>
          <w:rFonts w:ascii="Times New Roman" w:eastAsia="Times New Roman" w:hAnsi="Times New Roman" w:cs="Times New Roman"/>
          <w:sz w:val="24"/>
          <w:szCs w:val="24"/>
        </w:rPr>
        <w:t>P</w:t>
      </w:r>
      <w:r w:rsidRPr="00147EB0">
        <w:rPr>
          <w:rFonts w:ascii="Times New Roman" w:eastAsia="Times New Roman" w:hAnsi="Times New Roman" w:cs="Times New Roman"/>
          <w:sz w:val="24"/>
          <w:szCs w:val="24"/>
        </w:rPr>
        <w:t xml:space="preserve">erkančioji organizacija) prašymą sutikti, kad viešasis pirkimas </w:t>
      </w:r>
      <w:r w:rsidRPr="00147EB0">
        <w:rPr>
          <w:rFonts w:ascii="Times New Roman" w:eastAsia="Times New Roman" w:hAnsi="Times New Roman" w:cs="Times New Roman"/>
          <w:i/>
          <w:sz w:val="24"/>
          <w:szCs w:val="24"/>
        </w:rPr>
        <w:t>„</w:t>
      </w:r>
      <w:r w:rsidR="00F7638E">
        <w:rPr>
          <w:rFonts w:ascii="Times New Roman" w:eastAsia="Times New Roman" w:hAnsi="Times New Roman" w:cs="Times New Roman"/>
          <w:i/>
          <w:sz w:val="24"/>
          <w:szCs w:val="24"/>
        </w:rPr>
        <w:t>Vežėjų parinkimo keleivių vežimui vietinio reguliaraus susisiekimo autobusų maršrutais (4G (greitasis), 7, 43, 55) Vilniaus mieste pirkimas</w:t>
      </w:r>
      <w:r w:rsidRPr="00147EB0">
        <w:rPr>
          <w:rFonts w:ascii="Times New Roman" w:eastAsia="Times New Roman" w:hAnsi="Times New Roman" w:cs="Times New Roman"/>
          <w:i/>
          <w:sz w:val="24"/>
          <w:szCs w:val="24"/>
        </w:rPr>
        <w:t xml:space="preserve">“ </w:t>
      </w:r>
      <w:r w:rsidRPr="00147EB0">
        <w:rPr>
          <w:rFonts w:ascii="Times New Roman" w:eastAsia="Times New Roman" w:hAnsi="Times New Roman" w:cs="Times New Roman"/>
          <w:sz w:val="24"/>
          <w:szCs w:val="24"/>
        </w:rPr>
        <w:t>būtų vykdomas neskelbiamų derybų būdu, vadovaujantis Įstatymo 56 straipsnio 1 dalies 1 punkto nuostatomis.</w:t>
      </w:r>
    </w:p>
    <w:p w:rsidR="00E70647" w:rsidRPr="00147EB0" w:rsidRDefault="00207F61" w:rsidP="00E42FE8">
      <w:pPr>
        <w:widowControl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70647" w:rsidRPr="00147EB0">
        <w:rPr>
          <w:rFonts w:ascii="Times New Roman" w:eastAsia="Times New Roman" w:hAnsi="Times New Roman" w:cs="Times New Roman"/>
          <w:sz w:val="24"/>
          <w:szCs w:val="24"/>
        </w:rPr>
        <w:t xml:space="preserve">erkančioji organizacija prašyme nurodo, kad, vykdant atviro konkurso </w:t>
      </w:r>
      <w:r w:rsidR="00E70647" w:rsidRPr="00147EB0">
        <w:rPr>
          <w:rFonts w:ascii="Times New Roman" w:eastAsia="Times New Roman" w:hAnsi="Times New Roman" w:cs="Times New Roman"/>
          <w:sz w:val="24"/>
          <w:szCs w:val="24"/>
          <w:lang w:eastAsia="lt-LT"/>
        </w:rPr>
        <w:t>„</w:t>
      </w:r>
      <w:r w:rsidR="00554B53">
        <w:rPr>
          <w:rFonts w:ascii="Times New Roman" w:eastAsia="Times New Roman" w:hAnsi="Times New Roman" w:cs="Times New Roman"/>
          <w:i/>
          <w:sz w:val="24"/>
          <w:szCs w:val="24"/>
        </w:rPr>
        <w:t>Vežėjų parinkimo keleivių vežimui vietinio reguliaraus susisiekimo autobusų maršrutais Vilniaus mieste pirkimas</w:t>
      </w:r>
      <w:r w:rsidR="00E70647" w:rsidRPr="00147EB0">
        <w:rPr>
          <w:rFonts w:ascii="Times New Roman" w:eastAsia="Times New Roman" w:hAnsi="Times New Roman" w:cs="Times New Roman"/>
          <w:sz w:val="24"/>
          <w:szCs w:val="24"/>
        </w:rPr>
        <w:t xml:space="preserve">“ (skelbtas 2016 m. </w:t>
      </w:r>
      <w:r w:rsidR="00554B53">
        <w:rPr>
          <w:rFonts w:ascii="Times New Roman" w:eastAsia="Times New Roman" w:hAnsi="Times New Roman" w:cs="Times New Roman"/>
          <w:sz w:val="24"/>
          <w:szCs w:val="24"/>
        </w:rPr>
        <w:t>balandžio 5</w:t>
      </w:r>
      <w:r w:rsidR="00E70647" w:rsidRPr="00147EB0">
        <w:rPr>
          <w:rFonts w:ascii="Times New Roman" w:eastAsia="Times New Roman" w:hAnsi="Times New Roman" w:cs="Times New Roman"/>
          <w:sz w:val="24"/>
          <w:szCs w:val="24"/>
        </w:rPr>
        <w:t xml:space="preserve"> d. Centrinėje viešųjų pirkimų informacinėje sistemoje, </w:t>
      </w:r>
      <w:r w:rsidR="00E70647" w:rsidRPr="00147EB0">
        <w:rPr>
          <w:rFonts w:ascii="Times New Roman" w:eastAsia="Times New Roman" w:hAnsi="Times New Roman" w:cs="Times New Roman"/>
          <w:b/>
          <w:sz w:val="24"/>
          <w:szCs w:val="24"/>
        </w:rPr>
        <w:t xml:space="preserve">pirkimo </w:t>
      </w:r>
      <w:r>
        <w:rPr>
          <w:rFonts w:ascii="Times New Roman" w:eastAsia="Times New Roman" w:hAnsi="Times New Roman" w:cs="Times New Roman"/>
          <w:b/>
          <w:sz w:val="24"/>
          <w:szCs w:val="24"/>
        </w:rPr>
        <w:t xml:space="preserve">         </w:t>
      </w:r>
      <w:r w:rsidR="00E70647" w:rsidRPr="00147EB0">
        <w:rPr>
          <w:rFonts w:ascii="Times New Roman" w:eastAsia="Times New Roman" w:hAnsi="Times New Roman" w:cs="Times New Roman"/>
          <w:b/>
          <w:sz w:val="24"/>
          <w:szCs w:val="24"/>
        </w:rPr>
        <w:t xml:space="preserve">Nr. </w:t>
      </w:r>
      <w:r w:rsidR="00554B53">
        <w:rPr>
          <w:rFonts w:ascii="Times New Roman" w:eastAsia="Times New Roman" w:hAnsi="Times New Roman" w:cs="Times New Roman"/>
          <w:b/>
          <w:sz w:val="24"/>
          <w:szCs w:val="24"/>
        </w:rPr>
        <w:t>172998</w:t>
      </w:r>
      <w:r w:rsidR="00E70647" w:rsidRPr="00147EB0">
        <w:rPr>
          <w:rFonts w:ascii="Times New Roman" w:eastAsia="Times New Roman" w:hAnsi="Times New Roman" w:cs="Times New Roman"/>
          <w:sz w:val="24"/>
          <w:szCs w:val="24"/>
        </w:rPr>
        <w:t xml:space="preserve">) (toliau – Pirkimas) </w:t>
      </w:r>
      <w:r w:rsidR="005E6722">
        <w:rPr>
          <w:rFonts w:ascii="Times New Roman" w:eastAsia="Times New Roman" w:hAnsi="Times New Roman" w:cs="Times New Roman"/>
          <w:sz w:val="24"/>
          <w:szCs w:val="24"/>
        </w:rPr>
        <w:t xml:space="preserve">1-os Pirkimo objekto dalies </w:t>
      </w:r>
      <w:r w:rsidR="005E6722" w:rsidRPr="00147EB0">
        <w:rPr>
          <w:rFonts w:ascii="Times New Roman" w:eastAsia="Times New Roman" w:hAnsi="Times New Roman" w:cs="Times New Roman"/>
          <w:i/>
          <w:sz w:val="24"/>
          <w:szCs w:val="24"/>
        </w:rPr>
        <w:t>„</w:t>
      </w:r>
      <w:r w:rsidR="005E6722">
        <w:rPr>
          <w:rFonts w:ascii="Times New Roman" w:eastAsia="Times New Roman" w:hAnsi="Times New Roman" w:cs="Times New Roman"/>
          <w:i/>
          <w:sz w:val="24"/>
          <w:szCs w:val="24"/>
        </w:rPr>
        <w:t>Vežėjų parinkimo keleivių vežimui vietinio reguliaraus susisiekimo autobusų maršrutais (4G (greitasis), 7, 43, 55) Vilniaus mieste pirkimas</w:t>
      </w:r>
      <w:r w:rsidR="005E6722" w:rsidRPr="00147EB0">
        <w:rPr>
          <w:rFonts w:ascii="Times New Roman" w:eastAsia="Times New Roman" w:hAnsi="Times New Roman" w:cs="Times New Roman"/>
          <w:i/>
          <w:sz w:val="24"/>
          <w:szCs w:val="24"/>
        </w:rPr>
        <w:t>“</w:t>
      </w:r>
      <w:r w:rsidR="005E6722">
        <w:rPr>
          <w:rFonts w:ascii="Times New Roman" w:eastAsia="Times New Roman" w:hAnsi="Times New Roman" w:cs="Times New Roman"/>
          <w:sz w:val="24"/>
          <w:szCs w:val="24"/>
        </w:rPr>
        <w:t xml:space="preserve"> </w:t>
      </w:r>
      <w:r w:rsidR="00E70647" w:rsidRPr="00147EB0">
        <w:rPr>
          <w:rFonts w:ascii="Times New Roman" w:eastAsia="Times New Roman" w:hAnsi="Times New Roman" w:cs="Times New Roman"/>
          <w:sz w:val="24"/>
          <w:szCs w:val="24"/>
        </w:rPr>
        <w:t xml:space="preserve">pirkimo procedūras, visų tiekėjų pasiūlymai buvo atmesti dėl per didelės </w:t>
      </w:r>
      <w:r>
        <w:rPr>
          <w:rFonts w:ascii="Times New Roman" w:eastAsia="Times New Roman" w:hAnsi="Times New Roman" w:cs="Times New Roman"/>
          <w:sz w:val="24"/>
          <w:szCs w:val="24"/>
        </w:rPr>
        <w:t>P</w:t>
      </w:r>
      <w:r w:rsidR="00E70647" w:rsidRPr="00147EB0">
        <w:rPr>
          <w:rFonts w:ascii="Times New Roman" w:eastAsia="Times New Roman" w:hAnsi="Times New Roman" w:cs="Times New Roman"/>
          <w:sz w:val="24"/>
          <w:szCs w:val="24"/>
        </w:rPr>
        <w:t>erkančiajai or</w:t>
      </w:r>
      <w:r w:rsidR="005E6722">
        <w:rPr>
          <w:rFonts w:ascii="Times New Roman" w:eastAsia="Times New Roman" w:hAnsi="Times New Roman" w:cs="Times New Roman"/>
          <w:sz w:val="24"/>
          <w:szCs w:val="24"/>
        </w:rPr>
        <w:t>ganizacijai nepriimtinos kainos</w:t>
      </w:r>
      <w:r w:rsidR="00E42FE8">
        <w:rPr>
          <w:rFonts w:ascii="Times New Roman" w:eastAsia="Times New Roman" w:hAnsi="Times New Roman" w:cs="Times New Roman"/>
          <w:sz w:val="24"/>
          <w:szCs w:val="24"/>
        </w:rPr>
        <w:t>.</w:t>
      </w:r>
      <w:r w:rsidR="00E70647" w:rsidRPr="00147EB0">
        <w:rPr>
          <w:rFonts w:ascii="Times New Roman" w:eastAsia="Times New Roman" w:hAnsi="Times New Roman" w:cs="Times New Roman"/>
          <w:sz w:val="24"/>
          <w:szCs w:val="24"/>
        </w:rPr>
        <w:t xml:space="preserve"> </w:t>
      </w:r>
      <w:r w:rsidR="00E42FE8">
        <w:rPr>
          <w:rFonts w:ascii="Times New Roman" w:eastAsia="Times New Roman" w:hAnsi="Times New Roman" w:cs="Times New Roman"/>
          <w:sz w:val="24"/>
          <w:szCs w:val="24"/>
        </w:rPr>
        <w:t>2017 m. kovo 2 d. vykusio viešųjų</w:t>
      </w:r>
      <w:r w:rsidR="00E70647" w:rsidRPr="00147EB0">
        <w:rPr>
          <w:rFonts w:ascii="Times New Roman" w:eastAsia="Times New Roman" w:hAnsi="Times New Roman" w:cs="Times New Roman"/>
          <w:sz w:val="24"/>
          <w:szCs w:val="24"/>
        </w:rPr>
        <w:t xml:space="preserve"> pirkim</w:t>
      </w:r>
      <w:r w:rsidR="00E42FE8">
        <w:rPr>
          <w:rFonts w:ascii="Times New Roman" w:eastAsia="Times New Roman" w:hAnsi="Times New Roman" w:cs="Times New Roman"/>
          <w:sz w:val="24"/>
          <w:szCs w:val="24"/>
        </w:rPr>
        <w:t>ų</w:t>
      </w:r>
      <w:r w:rsidR="00E70647" w:rsidRPr="00147EB0">
        <w:rPr>
          <w:rFonts w:ascii="Times New Roman" w:eastAsia="Times New Roman" w:hAnsi="Times New Roman" w:cs="Times New Roman"/>
          <w:sz w:val="24"/>
          <w:szCs w:val="24"/>
        </w:rPr>
        <w:t xml:space="preserve"> komisijos posėdžio metu buvo priimtas spren</w:t>
      </w:r>
      <w:bookmarkStart w:id="2" w:name="_GoBack"/>
      <w:bookmarkEnd w:id="2"/>
      <w:r w:rsidR="00E70647" w:rsidRPr="00147EB0">
        <w:rPr>
          <w:rFonts w:ascii="Times New Roman" w:eastAsia="Times New Roman" w:hAnsi="Times New Roman" w:cs="Times New Roman"/>
          <w:sz w:val="24"/>
          <w:szCs w:val="24"/>
        </w:rPr>
        <w:t>dimas viešąjį pirkimą „</w:t>
      </w:r>
      <w:r w:rsidR="00E42FE8">
        <w:rPr>
          <w:rFonts w:ascii="Times New Roman" w:eastAsia="Times New Roman" w:hAnsi="Times New Roman" w:cs="Times New Roman"/>
          <w:i/>
          <w:sz w:val="24"/>
          <w:szCs w:val="24"/>
        </w:rPr>
        <w:t>Vežėjų parinkimo keleivių vežimui vietinio reguliaraus susisiekimo autobusų maršrutais (4G (greitasis), 7, 43, 55) Vilniaus mieste pirkimas</w:t>
      </w:r>
      <w:r w:rsidR="00E70647" w:rsidRPr="00147EB0">
        <w:rPr>
          <w:rFonts w:ascii="Times New Roman" w:eastAsia="Times New Roman" w:hAnsi="Times New Roman" w:cs="Times New Roman"/>
          <w:sz w:val="24"/>
          <w:szCs w:val="24"/>
        </w:rPr>
        <w:t>“ vykdyti neskelbiamų derybų būdu, vadovaujantis Įstatymo 56 straipsnio 1 dalies 1 punkto nuostatomis, t. y. iš esmės nekeičiant Pirkimo sąlygų ir į derybas kviečian</w:t>
      </w:r>
      <w:r w:rsidR="00E42FE8">
        <w:rPr>
          <w:rFonts w:ascii="Times New Roman" w:eastAsia="Times New Roman" w:hAnsi="Times New Roman" w:cs="Times New Roman"/>
          <w:sz w:val="24"/>
          <w:szCs w:val="24"/>
        </w:rPr>
        <w:t xml:space="preserve">t tiekėjus, dalyvavusius </w:t>
      </w:r>
      <w:r w:rsidR="0095430C">
        <w:rPr>
          <w:rFonts w:ascii="Times New Roman" w:eastAsia="Times New Roman" w:hAnsi="Times New Roman" w:cs="Times New Roman"/>
          <w:sz w:val="24"/>
          <w:szCs w:val="24"/>
        </w:rPr>
        <w:t xml:space="preserve">Pirkime dėl </w:t>
      </w:r>
      <w:r w:rsidR="00E42FE8">
        <w:rPr>
          <w:rFonts w:ascii="Times New Roman" w:eastAsia="Times New Roman" w:hAnsi="Times New Roman" w:cs="Times New Roman"/>
          <w:sz w:val="24"/>
          <w:szCs w:val="24"/>
        </w:rPr>
        <w:t>1-</w:t>
      </w:r>
      <w:r w:rsidR="0095430C">
        <w:rPr>
          <w:rFonts w:ascii="Times New Roman" w:eastAsia="Times New Roman" w:hAnsi="Times New Roman" w:cs="Times New Roman"/>
          <w:sz w:val="24"/>
          <w:szCs w:val="24"/>
        </w:rPr>
        <w:t>os</w:t>
      </w:r>
      <w:r w:rsidR="00E42FE8">
        <w:rPr>
          <w:rFonts w:ascii="Times New Roman" w:eastAsia="Times New Roman" w:hAnsi="Times New Roman" w:cs="Times New Roman"/>
          <w:sz w:val="24"/>
          <w:szCs w:val="24"/>
        </w:rPr>
        <w:t xml:space="preserve"> Pirkimo objekto dal</w:t>
      </w:r>
      <w:r w:rsidR="0095430C">
        <w:rPr>
          <w:rFonts w:ascii="Times New Roman" w:eastAsia="Times New Roman" w:hAnsi="Times New Roman" w:cs="Times New Roman"/>
          <w:sz w:val="24"/>
          <w:szCs w:val="24"/>
        </w:rPr>
        <w:t xml:space="preserve">ies </w:t>
      </w:r>
      <w:r w:rsidR="00E70647" w:rsidRPr="00147EB0">
        <w:rPr>
          <w:rFonts w:ascii="Times New Roman" w:eastAsia="Times New Roman" w:hAnsi="Times New Roman" w:cs="Times New Roman"/>
          <w:sz w:val="24"/>
          <w:szCs w:val="24"/>
        </w:rPr>
        <w:t xml:space="preserve">ir atitikusius minimalius kvalifikacinius </w:t>
      </w:r>
      <w:r>
        <w:rPr>
          <w:rFonts w:ascii="Times New Roman" w:eastAsia="Times New Roman" w:hAnsi="Times New Roman" w:cs="Times New Roman"/>
          <w:sz w:val="24"/>
          <w:szCs w:val="24"/>
        </w:rPr>
        <w:t xml:space="preserve">bei pasiūlymų pateikimo </w:t>
      </w:r>
      <w:r w:rsidR="00E70647" w:rsidRPr="00147EB0">
        <w:rPr>
          <w:rFonts w:ascii="Times New Roman" w:eastAsia="Times New Roman" w:hAnsi="Times New Roman" w:cs="Times New Roman"/>
          <w:sz w:val="24"/>
          <w:szCs w:val="24"/>
        </w:rPr>
        <w:t>reikalavimus, kurių pasiūlymai buvo atmesti dėl per didelės, Perkančiajai organiz</w:t>
      </w:r>
      <w:r w:rsidR="0095430C">
        <w:rPr>
          <w:rFonts w:ascii="Times New Roman" w:eastAsia="Times New Roman" w:hAnsi="Times New Roman" w:cs="Times New Roman"/>
          <w:sz w:val="24"/>
          <w:szCs w:val="24"/>
        </w:rPr>
        <w:t>acijai nepriimtinos kainos (2017</w:t>
      </w:r>
      <w:r w:rsidR="00E70647" w:rsidRPr="00147EB0">
        <w:rPr>
          <w:rFonts w:ascii="Times New Roman" w:eastAsia="Times New Roman" w:hAnsi="Times New Roman" w:cs="Times New Roman"/>
          <w:sz w:val="24"/>
          <w:szCs w:val="24"/>
        </w:rPr>
        <w:t xml:space="preserve"> m </w:t>
      </w:r>
      <w:r w:rsidR="0095430C">
        <w:rPr>
          <w:rFonts w:ascii="Times New Roman" w:eastAsia="Times New Roman" w:hAnsi="Times New Roman" w:cs="Times New Roman"/>
          <w:sz w:val="24"/>
          <w:szCs w:val="24"/>
        </w:rPr>
        <w:t>kovo 2</w:t>
      </w:r>
      <w:r w:rsidR="00E70647" w:rsidRPr="00147EB0">
        <w:rPr>
          <w:rFonts w:ascii="Times New Roman" w:eastAsia="Times New Roman" w:hAnsi="Times New Roman" w:cs="Times New Roman"/>
          <w:sz w:val="24"/>
          <w:szCs w:val="24"/>
        </w:rPr>
        <w:t xml:space="preserve"> d. Perkančiosios organizacijos vieš</w:t>
      </w:r>
      <w:r w:rsidR="0095430C">
        <w:rPr>
          <w:rFonts w:ascii="Times New Roman" w:eastAsia="Times New Roman" w:hAnsi="Times New Roman" w:cs="Times New Roman"/>
          <w:sz w:val="24"/>
          <w:szCs w:val="24"/>
        </w:rPr>
        <w:t>ųjų</w:t>
      </w:r>
      <w:r w:rsidR="00E70647" w:rsidRPr="00147EB0">
        <w:rPr>
          <w:rFonts w:ascii="Times New Roman" w:eastAsia="Times New Roman" w:hAnsi="Times New Roman" w:cs="Times New Roman"/>
          <w:sz w:val="24"/>
          <w:szCs w:val="24"/>
        </w:rPr>
        <w:t xml:space="preserve"> pirkim</w:t>
      </w:r>
      <w:r w:rsidR="0095430C">
        <w:rPr>
          <w:rFonts w:ascii="Times New Roman" w:eastAsia="Times New Roman" w:hAnsi="Times New Roman" w:cs="Times New Roman"/>
          <w:sz w:val="24"/>
          <w:szCs w:val="24"/>
        </w:rPr>
        <w:t>ų</w:t>
      </w:r>
      <w:r w:rsidR="00E70647" w:rsidRPr="00147EB0">
        <w:rPr>
          <w:rFonts w:ascii="Times New Roman" w:eastAsia="Times New Roman" w:hAnsi="Times New Roman" w:cs="Times New Roman"/>
          <w:sz w:val="24"/>
          <w:szCs w:val="24"/>
        </w:rPr>
        <w:t xml:space="preserve"> komisijos </w:t>
      </w:r>
      <w:r w:rsidR="0095430C">
        <w:rPr>
          <w:rFonts w:ascii="Times New Roman" w:eastAsia="Times New Roman" w:hAnsi="Times New Roman" w:cs="Times New Roman"/>
          <w:sz w:val="24"/>
          <w:szCs w:val="24"/>
        </w:rPr>
        <w:t xml:space="preserve">posėdžio </w:t>
      </w:r>
      <w:r w:rsidR="00E70647" w:rsidRPr="00147EB0">
        <w:rPr>
          <w:rFonts w:ascii="Times New Roman" w:eastAsia="Times New Roman" w:hAnsi="Times New Roman" w:cs="Times New Roman"/>
          <w:sz w:val="24"/>
          <w:szCs w:val="24"/>
        </w:rPr>
        <w:t xml:space="preserve">protokolas Nr. </w:t>
      </w:r>
      <w:r w:rsidR="0095430C">
        <w:rPr>
          <w:rFonts w:ascii="Times New Roman" w:eastAsia="Times New Roman" w:hAnsi="Times New Roman" w:cs="Times New Roman"/>
          <w:sz w:val="24"/>
          <w:szCs w:val="24"/>
        </w:rPr>
        <w:t>7 p. - 23</w:t>
      </w:r>
      <w:r w:rsidR="00E70647" w:rsidRPr="00147EB0">
        <w:rPr>
          <w:rFonts w:ascii="Times New Roman" w:eastAsia="Times New Roman" w:hAnsi="Times New Roman" w:cs="Times New Roman"/>
          <w:sz w:val="24"/>
          <w:szCs w:val="24"/>
        </w:rPr>
        <w:t>).</w:t>
      </w:r>
    </w:p>
    <w:p w:rsidR="00E70647" w:rsidRPr="00147EB0" w:rsidRDefault="00E70647" w:rsidP="00E70647">
      <w:pPr>
        <w:widowControl w:val="0"/>
        <w:spacing w:after="0" w:line="360" w:lineRule="auto"/>
        <w:ind w:firstLine="567"/>
        <w:jc w:val="both"/>
        <w:rPr>
          <w:rFonts w:ascii="Times New Roman" w:eastAsia="Times New Roman" w:hAnsi="Times New Roman" w:cs="Times New Roman"/>
          <w:i/>
          <w:sz w:val="24"/>
          <w:szCs w:val="24"/>
        </w:rPr>
      </w:pPr>
      <w:r w:rsidRPr="00147EB0">
        <w:rPr>
          <w:rFonts w:ascii="Times New Roman" w:eastAsia="Times New Roman" w:hAnsi="Times New Roman" w:cs="Times New Roman"/>
          <w:sz w:val="24"/>
          <w:szCs w:val="24"/>
        </w:rPr>
        <w:t xml:space="preserve">Įstatymo 56 straipsnio 1 dalies 1 punktas numato: </w:t>
      </w:r>
      <w:r w:rsidRPr="00147EB0">
        <w:rPr>
          <w:rFonts w:ascii="Times New Roman" w:eastAsia="Times New Roman" w:hAnsi="Times New Roman" w:cs="Times New Roman"/>
          <w:sz w:val="24"/>
          <w:szCs w:val="24"/>
          <w:lang w:eastAsia="lt-LT"/>
        </w:rPr>
        <w:t>„</w:t>
      </w:r>
      <w:r w:rsidRPr="00147EB0">
        <w:rPr>
          <w:rFonts w:ascii="Times New Roman" w:eastAsia="Times New Roman" w:hAnsi="Times New Roman" w:cs="Times New Roman"/>
          <w:i/>
          <w:sz w:val="24"/>
          <w:szCs w:val="24"/>
        </w:rPr>
        <w:t xml:space="preserve">jeigu atviram ar ribotam konkursui ar konkurenciniam dialogui pateikti pasiūlymai visi nepriimtini arba nevisiškai atitiko pirkimo dokumentuose nustatytus reikalavimus, o </w:t>
      </w:r>
      <w:r w:rsidRPr="0095430C">
        <w:rPr>
          <w:rFonts w:ascii="Times New Roman" w:eastAsia="Times New Roman" w:hAnsi="Times New Roman" w:cs="Times New Roman"/>
          <w:i/>
          <w:sz w:val="24"/>
          <w:szCs w:val="24"/>
        </w:rPr>
        <w:t>pirkimo sąlygos iš esmės nekeičiamos</w:t>
      </w:r>
      <w:r w:rsidRPr="00147EB0">
        <w:rPr>
          <w:rFonts w:ascii="Times New Roman" w:eastAsia="Times New Roman" w:hAnsi="Times New Roman" w:cs="Times New Roman"/>
          <w:i/>
          <w:sz w:val="24"/>
          <w:szCs w:val="24"/>
        </w:rPr>
        <w:t xml:space="preserve">, ir į derybas kviečiami visi vykusiam atviram, ribotam konkursui, ar konkurenciniam dialogui pasiūlymus pateikę </w:t>
      </w:r>
      <w:r w:rsidRPr="0095430C">
        <w:rPr>
          <w:rFonts w:ascii="Times New Roman" w:eastAsia="Times New Roman" w:hAnsi="Times New Roman" w:cs="Times New Roman"/>
          <w:i/>
          <w:sz w:val="24"/>
          <w:szCs w:val="24"/>
        </w:rPr>
        <w:lastRenderedPageBreak/>
        <w:t>tiekėjai, atitinkantys perkančiosios organizacijos nustatytus minimalius kvalifikacijos ir pasiūlymo pateikimo reikalavimu</w:t>
      </w:r>
      <w:r w:rsidRPr="00147EB0">
        <w:rPr>
          <w:rFonts w:ascii="Times New Roman" w:eastAsia="Times New Roman" w:hAnsi="Times New Roman" w:cs="Times New Roman"/>
          <w:i/>
          <w:sz w:val="24"/>
          <w:szCs w:val="24"/>
        </w:rPr>
        <w:t>s“.</w:t>
      </w:r>
    </w:p>
    <w:p w:rsidR="00E70647" w:rsidRPr="00147EB0" w:rsidRDefault="003F3EFE" w:rsidP="00E70647">
      <w:pPr>
        <w:widowControl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Įvertinus tai, kad tiekėjai</w:t>
      </w:r>
      <w:r w:rsidR="0095430C">
        <w:rPr>
          <w:rFonts w:ascii="Times New Roman" w:eastAsia="Times New Roman" w:hAnsi="Times New Roman" w:cs="Times New Roman"/>
          <w:sz w:val="24"/>
          <w:szCs w:val="24"/>
        </w:rPr>
        <w:t xml:space="preserve">, t. y. </w:t>
      </w:r>
      <w:r>
        <w:rPr>
          <w:rFonts w:ascii="Times New Roman" w:eastAsia="Times New Roman" w:hAnsi="Times New Roman" w:cs="Times New Roman"/>
          <w:sz w:val="24"/>
          <w:szCs w:val="24"/>
        </w:rPr>
        <w:t>ūkio subjektų grupė, sudaryta iš UAB „Transporto nuoma“ ir UAB „Vilniaus viešasis transportas“, ūkio subjektų grupė, sudaryta iš TŪB „Rigas mikoautobusu satiksme“, RAB „Sabiedriskais autobuss“, RAB „Ekspress-adaži“ ir UAB „Transrevis“, bei ūkio subjektų grupė, sudaryta iš UAB „Kautra“ ir UAB „Tolimojo keleivinio transporto kompanija“,</w:t>
      </w:r>
      <w:r w:rsidR="00E70647" w:rsidRPr="00147EB0">
        <w:rPr>
          <w:rFonts w:ascii="Times New Roman" w:eastAsia="Times New Roman" w:hAnsi="Times New Roman" w:cs="Times New Roman"/>
          <w:sz w:val="24"/>
          <w:szCs w:val="24"/>
        </w:rPr>
        <w:t xml:space="preserve"> dalyvav</w:t>
      </w:r>
      <w:r>
        <w:rPr>
          <w:rFonts w:ascii="Times New Roman" w:eastAsia="Times New Roman" w:hAnsi="Times New Roman" w:cs="Times New Roman"/>
          <w:sz w:val="24"/>
          <w:szCs w:val="24"/>
        </w:rPr>
        <w:t>ę Pirkime dėl 1-os Pirkimo objekto dalies</w:t>
      </w:r>
      <w:r w:rsidR="00E70647" w:rsidRPr="00147EB0">
        <w:rPr>
          <w:rFonts w:ascii="Times New Roman" w:eastAsia="Times New Roman" w:hAnsi="Times New Roman" w:cs="Times New Roman"/>
          <w:sz w:val="24"/>
          <w:szCs w:val="24"/>
        </w:rPr>
        <w:t>, atitiko minimalius kvalifikacinius reikala</w:t>
      </w:r>
      <w:r>
        <w:rPr>
          <w:rFonts w:ascii="Times New Roman" w:eastAsia="Times New Roman" w:hAnsi="Times New Roman" w:cs="Times New Roman"/>
          <w:sz w:val="24"/>
          <w:szCs w:val="24"/>
        </w:rPr>
        <w:t>vimus, o pasiūlymų pateikimas atitiko Pirkimo dokumentų reikalavimus tiekėjams (2017</w:t>
      </w:r>
      <w:r w:rsidR="00E70647" w:rsidRPr="00147EB0">
        <w:rPr>
          <w:rFonts w:ascii="Times New Roman" w:eastAsia="Times New Roman" w:hAnsi="Times New Roman" w:cs="Times New Roman"/>
          <w:sz w:val="24"/>
          <w:szCs w:val="24"/>
        </w:rPr>
        <w:t xml:space="preserve"> m. </w:t>
      </w:r>
      <w:r w:rsidR="00DC6AC5">
        <w:rPr>
          <w:rFonts w:ascii="Times New Roman" w:eastAsia="Times New Roman" w:hAnsi="Times New Roman" w:cs="Times New Roman"/>
          <w:sz w:val="24"/>
          <w:szCs w:val="24"/>
        </w:rPr>
        <w:t xml:space="preserve">sausio 6 d. </w:t>
      </w:r>
      <w:r w:rsidR="00207F61">
        <w:rPr>
          <w:rFonts w:ascii="Times New Roman" w:eastAsia="Times New Roman" w:hAnsi="Times New Roman" w:cs="Times New Roman"/>
          <w:sz w:val="24"/>
          <w:szCs w:val="24"/>
        </w:rPr>
        <w:t>P</w:t>
      </w:r>
      <w:r>
        <w:rPr>
          <w:rFonts w:ascii="Times New Roman" w:eastAsia="Times New Roman" w:hAnsi="Times New Roman" w:cs="Times New Roman"/>
          <w:sz w:val="24"/>
          <w:szCs w:val="24"/>
        </w:rPr>
        <w:t>erkančiosios organizacijos viešųjų pirkimų komisijos posėdžio protokolas Nr. 7 p. - 18</w:t>
      </w:r>
      <w:r w:rsidR="00E70647" w:rsidRPr="00147EB0">
        <w:rPr>
          <w:rFonts w:ascii="Times New Roman" w:eastAsia="Times New Roman" w:hAnsi="Times New Roman" w:cs="Times New Roman"/>
          <w:sz w:val="24"/>
          <w:szCs w:val="24"/>
        </w:rPr>
        <w:t xml:space="preserve">), tačiau visų </w:t>
      </w:r>
      <w:r w:rsidR="00DC6AC5">
        <w:rPr>
          <w:rFonts w:ascii="Times New Roman" w:eastAsia="Times New Roman" w:hAnsi="Times New Roman" w:cs="Times New Roman"/>
          <w:sz w:val="24"/>
          <w:szCs w:val="24"/>
        </w:rPr>
        <w:t>šių tiekėjų</w:t>
      </w:r>
      <w:r w:rsidR="00E70647" w:rsidRPr="00147EB0">
        <w:rPr>
          <w:rFonts w:ascii="Times New Roman" w:eastAsia="Times New Roman" w:hAnsi="Times New Roman" w:cs="Times New Roman"/>
          <w:sz w:val="24"/>
          <w:szCs w:val="24"/>
        </w:rPr>
        <w:t xml:space="preserve"> pasiūlymai </w:t>
      </w:r>
      <w:r w:rsidR="00DC6AC5">
        <w:rPr>
          <w:rFonts w:ascii="Times New Roman" w:eastAsia="Times New Roman" w:hAnsi="Times New Roman" w:cs="Times New Roman"/>
          <w:sz w:val="24"/>
          <w:szCs w:val="24"/>
        </w:rPr>
        <w:t xml:space="preserve">buvo atmesti, dėl per didelės, </w:t>
      </w:r>
      <w:r w:rsidR="00207F61">
        <w:rPr>
          <w:rFonts w:ascii="Times New Roman" w:eastAsia="Times New Roman" w:hAnsi="Times New Roman" w:cs="Times New Roman"/>
          <w:sz w:val="24"/>
          <w:szCs w:val="24"/>
        </w:rPr>
        <w:t>P</w:t>
      </w:r>
      <w:r w:rsidR="00E70647" w:rsidRPr="00147EB0">
        <w:rPr>
          <w:rFonts w:ascii="Times New Roman" w:eastAsia="Times New Roman" w:hAnsi="Times New Roman" w:cs="Times New Roman"/>
          <w:sz w:val="24"/>
          <w:szCs w:val="24"/>
        </w:rPr>
        <w:t>erkančiajai organizacijai nepriimtinos kainos (</w:t>
      </w:r>
      <w:r w:rsidR="00DC6AC5">
        <w:rPr>
          <w:rFonts w:ascii="Times New Roman" w:eastAsia="Times New Roman" w:hAnsi="Times New Roman" w:cs="Times New Roman"/>
          <w:sz w:val="24"/>
          <w:szCs w:val="24"/>
        </w:rPr>
        <w:t xml:space="preserve">2017 m. kovo 2 d. </w:t>
      </w:r>
      <w:r w:rsidR="00861BDA">
        <w:rPr>
          <w:rFonts w:ascii="Times New Roman" w:eastAsia="Times New Roman" w:hAnsi="Times New Roman" w:cs="Times New Roman"/>
          <w:sz w:val="24"/>
          <w:szCs w:val="24"/>
        </w:rPr>
        <w:t>P</w:t>
      </w:r>
      <w:r w:rsidR="00DC6AC5">
        <w:rPr>
          <w:rFonts w:ascii="Times New Roman" w:eastAsia="Times New Roman" w:hAnsi="Times New Roman" w:cs="Times New Roman"/>
          <w:sz w:val="24"/>
          <w:szCs w:val="24"/>
        </w:rPr>
        <w:t>erkančiosios organizacijos viešųjų pirkimų komisijos posėdžio protokolas Nr. 7 p. - 23</w:t>
      </w:r>
      <w:r w:rsidR="00E70647" w:rsidRPr="00147EB0">
        <w:rPr>
          <w:rFonts w:ascii="Times New Roman" w:eastAsia="Times New Roman" w:hAnsi="Times New Roman" w:cs="Times New Roman"/>
          <w:sz w:val="24"/>
          <w:szCs w:val="24"/>
        </w:rPr>
        <w:t>), taip pat tai, kad</w:t>
      </w:r>
      <w:r w:rsidR="00E70647">
        <w:rPr>
          <w:rFonts w:ascii="Times New Roman" w:eastAsia="Times New Roman" w:hAnsi="Times New Roman" w:cs="Times New Roman"/>
          <w:sz w:val="24"/>
          <w:szCs w:val="24"/>
        </w:rPr>
        <w:t>,</w:t>
      </w:r>
      <w:r w:rsidR="00E70647" w:rsidRPr="00147EB0">
        <w:rPr>
          <w:rFonts w:ascii="Times New Roman" w:eastAsia="Times New Roman" w:hAnsi="Times New Roman" w:cs="Times New Roman"/>
          <w:sz w:val="24"/>
          <w:szCs w:val="24"/>
        </w:rPr>
        <w:t xml:space="preserve"> </w:t>
      </w:r>
      <w:r w:rsidR="00E70647">
        <w:rPr>
          <w:rFonts w:ascii="Times New Roman" w:eastAsia="Times New Roman" w:hAnsi="Times New Roman" w:cs="Times New Roman"/>
          <w:sz w:val="24"/>
          <w:szCs w:val="24"/>
        </w:rPr>
        <w:t xml:space="preserve">vykdant derybas, </w:t>
      </w:r>
      <w:r w:rsidR="00E70647" w:rsidRPr="00147EB0">
        <w:rPr>
          <w:rFonts w:ascii="Times New Roman" w:eastAsia="Times New Roman" w:hAnsi="Times New Roman" w:cs="Times New Roman"/>
          <w:sz w:val="24"/>
          <w:szCs w:val="24"/>
        </w:rPr>
        <w:t xml:space="preserve">Pirkimo sąlygos iš esmės nebus keičiamos ir </w:t>
      </w:r>
      <w:r w:rsidR="00E70647">
        <w:rPr>
          <w:rFonts w:ascii="Times New Roman" w:eastAsia="Times New Roman" w:hAnsi="Times New Roman" w:cs="Times New Roman"/>
          <w:sz w:val="24"/>
          <w:szCs w:val="24"/>
        </w:rPr>
        <w:t xml:space="preserve">į derybas </w:t>
      </w:r>
      <w:r w:rsidR="00E70647" w:rsidRPr="00147EB0">
        <w:rPr>
          <w:rFonts w:ascii="Times New Roman" w:eastAsia="Times New Roman" w:hAnsi="Times New Roman" w:cs="Times New Roman"/>
          <w:sz w:val="24"/>
          <w:szCs w:val="24"/>
        </w:rPr>
        <w:t>bus kviečiami tie tiekėjai, kurie atitiko minimalius kvalifikacinius ir pas</w:t>
      </w:r>
      <w:r w:rsidR="00DC6AC5">
        <w:rPr>
          <w:rFonts w:ascii="Times New Roman" w:eastAsia="Times New Roman" w:hAnsi="Times New Roman" w:cs="Times New Roman"/>
          <w:sz w:val="24"/>
          <w:szCs w:val="24"/>
        </w:rPr>
        <w:t xml:space="preserve">iūlymo pateikimo reikalavimus, </w:t>
      </w:r>
      <w:r w:rsidR="000E45F5">
        <w:rPr>
          <w:rFonts w:ascii="Times New Roman" w:eastAsia="Times New Roman" w:hAnsi="Times New Roman" w:cs="Times New Roman"/>
          <w:sz w:val="24"/>
          <w:szCs w:val="24"/>
        </w:rPr>
        <w:t>P</w:t>
      </w:r>
      <w:r w:rsidR="00E70647" w:rsidRPr="00147EB0">
        <w:rPr>
          <w:rFonts w:ascii="Times New Roman" w:eastAsia="Times New Roman" w:hAnsi="Times New Roman" w:cs="Times New Roman"/>
          <w:sz w:val="24"/>
          <w:szCs w:val="24"/>
        </w:rPr>
        <w:t>erkančiosios organizacijos priimtas sprendimas ir pasirinktas pirkimo būdas atitinka pagrindus, nustatytus Įstatymo 56 straipsnio 1 dalies 1 punkte, todėl Tarnyba, vadov</w:t>
      </w:r>
      <w:r w:rsidR="00E70647" w:rsidRPr="00147EB0">
        <w:rPr>
          <w:rFonts w:ascii="Times New Roman" w:eastAsia="Times New Roman" w:hAnsi="Times New Roman" w:cs="Times New Roman"/>
          <w:sz w:val="24"/>
          <w:szCs w:val="24"/>
          <w:lang w:eastAsia="lt-LT"/>
        </w:rPr>
        <w:t xml:space="preserve">audamasi Įstatymo </w:t>
      </w:r>
      <w:r w:rsidR="00E70647" w:rsidRPr="00147EB0">
        <w:rPr>
          <w:rFonts w:ascii="Times New Roman" w:eastAsia="Times New Roman" w:hAnsi="Times New Roman" w:cs="Times New Roman"/>
          <w:sz w:val="24"/>
          <w:szCs w:val="24"/>
        </w:rPr>
        <w:t>8</w:t>
      </w:r>
      <w:r w:rsidR="00E70647" w:rsidRPr="00147EB0">
        <w:rPr>
          <w:rFonts w:ascii="Times New Roman" w:eastAsia="Times New Roman" w:hAnsi="Times New Roman" w:cs="Times New Roman"/>
          <w:sz w:val="24"/>
          <w:szCs w:val="24"/>
          <w:vertAlign w:val="superscript"/>
        </w:rPr>
        <w:t>2</w:t>
      </w:r>
      <w:r w:rsidR="00E70647" w:rsidRPr="00147EB0">
        <w:rPr>
          <w:rFonts w:ascii="Times New Roman" w:eastAsia="Times New Roman" w:hAnsi="Times New Roman" w:cs="Times New Roman"/>
          <w:sz w:val="24"/>
          <w:szCs w:val="24"/>
        </w:rPr>
        <w:t xml:space="preserve"> straipsnio 2 dalies 7 punkto nuostatomis, </w:t>
      </w:r>
      <w:r w:rsidR="00E70647" w:rsidRPr="00147EB0">
        <w:rPr>
          <w:rFonts w:ascii="Times New Roman" w:eastAsia="Times New Roman" w:hAnsi="Times New Roman" w:cs="Times New Roman"/>
          <w:b/>
          <w:sz w:val="24"/>
          <w:szCs w:val="24"/>
          <w:lang w:eastAsia="lt-LT"/>
        </w:rPr>
        <w:t>sutinka</w:t>
      </w:r>
      <w:r w:rsidR="00E70647" w:rsidRPr="00147EB0">
        <w:rPr>
          <w:rFonts w:ascii="Times New Roman" w:eastAsia="Times New Roman" w:hAnsi="Times New Roman" w:cs="Times New Roman"/>
          <w:sz w:val="24"/>
          <w:szCs w:val="24"/>
        </w:rPr>
        <w:t xml:space="preserve">, kad </w:t>
      </w:r>
      <w:r w:rsidR="00DC6AC5">
        <w:rPr>
          <w:rFonts w:ascii="Times New Roman" w:eastAsia="Times New Roman" w:hAnsi="Times New Roman" w:cs="Times New Roman"/>
          <w:sz w:val="24"/>
          <w:szCs w:val="24"/>
        </w:rPr>
        <w:t>Vilniaus miesto savivaldybės administracija</w:t>
      </w:r>
      <w:r w:rsidR="00E70647" w:rsidRPr="00147EB0">
        <w:rPr>
          <w:rFonts w:ascii="Times New Roman" w:eastAsia="Times New Roman" w:hAnsi="Times New Roman" w:cs="Times New Roman"/>
          <w:sz w:val="24"/>
          <w:szCs w:val="24"/>
        </w:rPr>
        <w:t xml:space="preserve"> viešąjį pirkimą </w:t>
      </w:r>
      <w:r w:rsidR="00E70647" w:rsidRPr="00147EB0">
        <w:rPr>
          <w:rFonts w:ascii="Times New Roman" w:eastAsia="Times New Roman" w:hAnsi="Times New Roman" w:cs="Times New Roman"/>
          <w:i/>
          <w:sz w:val="24"/>
          <w:szCs w:val="24"/>
        </w:rPr>
        <w:t>„</w:t>
      </w:r>
      <w:r w:rsidR="00DC6AC5">
        <w:rPr>
          <w:rFonts w:ascii="Times New Roman" w:eastAsia="Times New Roman" w:hAnsi="Times New Roman" w:cs="Times New Roman"/>
          <w:i/>
          <w:sz w:val="24"/>
          <w:szCs w:val="24"/>
        </w:rPr>
        <w:t>Vežėjų parinkimo keleivių vežimui vietinio reguliaraus susisiekimo autobusų maršrutais (4G (greitasis), 7, 43, 55) Vilniaus mieste pirkimas</w:t>
      </w:r>
      <w:r w:rsidR="00E70647" w:rsidRPr="00147EB0">
        <w:rPr>
          <w:rFonts w:ascii="Times New Roman" w:eastAsia="Times New Roman" w:hAnsi="Times New Roman" w:cs="Times New Roman"/>
          <w:i/>
          <w:sz w:val="24"/>
          <w:szCs w:val="24"/>
        </w:rPr>
        <w:t>“</w:t>
      </w:r>
      <w:r w:rsidR="00E70647" w:rsidRPr="00147EB0">
        <w:rPr>
          <w:rFonts w:ascii="Times New Roman" w:eastAsia="Times New Roman" w:hAnsi="Times New Roman" w:cs="Times New Roman"/>
          <w:sz w:val="24"/>
          <w:szCs w:val="24"/>
        </w:rPr>
        <w:t xml:space="preserve"> vykdytų neskelbiamų derybų būdu, vadovaujantis Įstatymo 56 straipsnio 1 dalies 1 punkto nuostatomis. </w:t>
      </w:r>
    </w:p>
    <w:p w:rsidR="00E70647" w:rsidRPr="00147EB0" w:rsidRDefault="00E70647" w:rsidP="00E70647">
      <w:pPr>
        <w:spacing w:after="0" w:line="360" w:lineRule="auto"/>
        <w:ind w:firstLine="567"/>
        <w:jc w:val="both"/>
        <w:rPr>
          <w:rFonts w:ascii="Times New Roman" w:eastAsia="Times New Roman" w:hAnsi="Times New Roman" w:cs="Times New Roman"/>
          <w:sz w:val="24"/>
          <w:szCs w:val="24"/>
        </w:rPr>
      </w:pPr>
      <w:r w:rsidRPr="00147EB0">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ir punkte nurodytas pagrindas vykdyti pirkimą apie jį neskelbiant.</w:t>
      </w:r>
    </w:p>
    <w:tbl>
      <w:tblPr>
        <w:tblW w:w="0" w:type="auto"/>
        <w:tblLook w:val="01E0" w:firstRow="1" w:lastRow="1" w:firstColumn="1" w:lastColumn="1" w:noHBand="0" w:noVBand="0"/>
      </w:tblPr>
      <w:tblGrid>
        <w:gridCol w:w="4821"/>
        <w:gridCol w:w="2976"/>
        <w:gridCol w:w="1842"/>
      </w:tblGrid>
      <w:tr w:rsidR="00E70647" w:rsidRPr="00147EB0" w:rsidTr="00261638">
        <w:tc>
          <w:tcPr>
            <w:tcW w:w="4821" w:type="dxa"/>
          </w:tcPr>
          <w:p w:rsidR="00E70647" w:rsidRDefault="00E70647" w:rsidP="00261638">
            <w:pPr>
              <w:tabs>
                <w:tab w:val="left" w:pos="900"/>
              </w:tabs>
              <w:rPr>
                <w:rFonts w:ascii="Times New Roman" w:hAnsi="Times New Roman" w:cs="Times New Roman"/>
                <w:sz w:val="24"/>
                <w:szCs w:val="24"/>
              </w:rPr>
            </w:pPr>
          </w:p>
          <w:p w:rsidR="000E45F5" w:rsidRPr="00147EB0" w:rsidRDefault="000E45F5" w:rsidP="00261638">
            <w:pPr>
              <w:tabs>
                <w:tab w:val="left" w:pos="900"/>
              </w:tabs>
              <w:rPr>
                <w:rFonts w:ascii="Times New Roman" w:hAnsi="Times New Roman" w:cs="Times New Roman"/>
                <w:sz w:val="24"/>
                <w:szCs w:val="24"/>
              </w:rPr>
            </w:pPr>
          </w:p>
        </w:tc>
        <w:tc>
          <w:tcPr>
            <w:tcW w:w="4818" w:type="dxa"/>
            <w:gridSpan w:val="2"/>
          </w:tcPr>
          <w:p w:rsidR="00E70647" w:rsidRPr="00147EB0" w:rsidRDefault="00E70647" w:rsidP="00261638">
            <w:pPr>
              <w:tabs>
                <w:tab w:val="left" w:pos="900"/>
              </w:tabs>
              <w:jc w:val="right"/>
              <w:rPr>
                <w:rFonts w:ascii="Times New Roman" w:hAnsi="Times New Roman" w:cs="Times New Roman"/>
                <w:sz w:val="24"/>
                <w:szCs w:val="24"/>
              </w:rPr>
            </w:pPr>
          </w:p>
        </w:tc>
      </w:tr>
      <w:tr w:rsidR="00E70647" w:rsidRPr="00147EB0" w:rsidTr="00261638">
        <w:tc>
          <w:tcPr>
            <w:tcW w:w="7797" w:type="dxa"/>
            <w:gridSpan w:val="2"/>
            <w:hideMark/>
          </w:tcPr>
          <w:p w:rsidR="00E70647" w:rsidRPr="00147EB0" w:rsidRDefault="00E70647" w:rsidP="00261638">
            <w:pPr>
              <w:pStyle w:val="Betarp"/>
              <w:rPr>
                <w:rFonts w:ascii="Times New Roman" w:hAnsi="Times New Roman" w:cs="Times New Roman"/>
                <w:sz w:val="24"/>
                <w:szCs w:val="24"/>
              </w:rPr>
            </w:pPr>
            <w:r w:rsidRPr="00147EB0">
              <w:rPr>
                <w:rFonts w:ascii="Times New Roman" w:hAnsi="Times New Roman" w:cs="Times New Roman"/>
                <w:sz w:val="24"/>
                <w:szCs w:val="24"/>
              </w:rPr>
              <w:t>Prevencijos ir pirkimo sutarčių priežiūros skyriaus</w:t>
            </w:r>
          </w:p>
          <w:p w:rsidR="00E70647" w:rsidRPr="00147EB0" w:rsidRDefault="00E70647" w:rsidP="00261638">
            <w:pPr>
              <w:pStyle w:val="Betarp"/>
            </w:pPr>
            <w:r w:rsidRPr="00147EB0">
              <w:rPr>
                <w:rFonts w:ascii="Times New Roman" w:hAnsi="Times New Roman" w:cs="Times New Roman"/>
                <w:sz w:val="24"/>
                <w:szCs w:val="24"/>
              </w:rPr>
              <w:t xml:space="preserve">Vyriausioji specialistė                                                                         </w:t>
            </w:r>
          </w:p>
        </w:tc>
        <w:tc>
          <w:tcPr>
            <w:tcW w:w="1842" w:type="dxa"/>
            <w:hideMark/>
          </w:tcPr>
          <w:p w:rsidR="00E70647" w:rsidRPr="00147EB0" w:rsidRDefault="00E70647" w:rsidP="00261638">
            <w:pPr>
              <w:rPr>
                <w:rFonts w:ascii="Times New Roman" w:hAnsi="Times New Roman" w:cs="Times New Roman"/>
                <w:sz w:val="24"/>
                <w:szCs w:val="24"/>
              </w:rPr>
            </w:pPr>
            <w:r w:rsidRPr="00147EB0">
              <w:rPr>
                <w:rFonts w:ascii="Times New Roman" w:hAnsi="Times New Roman" w:cs="Times New Roman"/>
                <w:sz w:val="24"/>
                <w:szCs w:val="24"/>
              </w:rPr>
              <w:t xml:space="preserve">                                                Lina Klingienė</w:t>
            </w:r>
          </w:p>
        </w:tc>
      </w:tr>
    </w:tbl>
    <w:p w:rsidR="00E70647" w:rsidRDefault="00E70647" w:rsidP="00E70647">
      <w:pPr>
        <w:jc w:val="both"/>
        <w:rPr>
          <w:rFonts w:ascii="Times New Roman" w:hAnsi="Times New Roman" w:cs="Times New Roman"/>
          <w:sz w:val="24"/>
          <w:szCs w:val="24"/>
        </w:rPr>
      </w:pPr>
    </w:p>
    <w:p w:rsidR="000E45F5" w:rsidRDefault="000E45F5" w:rsidP="00E70647">
      <w:pPr>
        <w:jc w:val="both"/>
        <w:rPr>
          <w:rFonts w:ascii="Times New Roman" w:hAnsi="Times New Roman" w:cs="Times New Roman"/>
          <w:sz w:val="24"/>
          <w:szCs w:val="24"/>
        </w:rPr>
      </w:pPr>
    </w:p>
    <w:p w:rsidR="000E45F5" w:rsidRDefault="000E45F5" w:rsidP="00E70647">
      <w:pPr>
        <w:jc w:val="both"/>
        <w:rPr>
          <w:rFonts w:ascii="Times New Roman" w:hAnsi="Times New Roman" w:cs="Times New Roman"/>
          <w:sz w:val="24"/>
          <w:szCs w:val="24"/>
        </w:rPr>
      </w:pPr>
    </w:p>
    <w:p w:rsidR="000E45F5" w:rsidRPr="00147EB0" w:rsidRDefault="000E45F5" w:rsidP="00E70647">
      <w:pPr>
        <w:jc w:val="both"/>
        <w:rPr>
          <w:rFonts w:ascii="Times New Roman" w:hAnsi="Times New Roman" w:cs="Times New Roman"/>
          <w:sz w:val="24"/>
          <w:szCs w:val="24"/>
        </w:rPr>
      </w:pPr>
    </w:p>
    <w:p w:rsidR="00E70647" w:rsidRPr="00147EB0" w:rsidRDefault="00E70647" w:rsidP="00E70647">
      <w:pPr>
        <w:jc w:val="both"/>
        <w:rPr>
          <w:rFonts w:ascii="Times New Roman" w:hAnsi="Times New Roman" w:cs="Times New Roman"/>
          <w:sz w:val="24"/>
          <w:szCs w:val="24"/>
        </w:rPr>
      </w:pPr>
    </w:p>
    <w:p w:rsidR="006B2C96" w:rsidRPr="00D7545C" w:rsidRDefault="00E70647" w:rsidP="00E70647">
      <w:pPr>
        <w:jc w:val="both"/>
        <w:rPr>
          <w:rFonts w:ascii="Times New Roman" w:hAnsi="Times New Roman" w:cs="Times New Roman"/>
          <w:sz w:val="24"/>
          <w:szCs w:val="24"/>
        </w:rPr>
      </w:pPr>
      <w:r w:rsidRPr="00147EB0">
        <w:rPr>
          <w:rFonts w:ascii="Times New Roman" w:hAnsi="Times New Roman" w:cs="Times New Roman"/>
          <w:sz w:val="20"/>
          <w:szCs w:val="20"/>
        </w:rPr>
        <w:t xml:space="preserve">Lina Klingienė, tel. (8 5)  219 7050, faks. (8 5)  213 6213, el. p. </w:t>
      </w:r>
      <w:hyperlink r:id="rId8" w:history="1">
        <w:r w:rsidRPr="00D7545C">
          <w:rPr>
            <w:rStyle w:val="Hipersaitas"/>
            <w:rFonts w:ascii="Times New Roman" w:hAnsi="Times New Roman" w:cs="Times New Roman"/>
            <w:color w:val="auto"/>
            <w:sz w:val="20"/>
            <w:szCs w:val="20"/>
            <w:u w:val="none"/>
          </w:rPr>
          <w:t>Lina.Klingiene@vpt.lt</w:t>
        </w:r>
      </w:hyperlink>
    </w:p>
    <w:sectPr w:rsidR="006B2C96" w:rsidRPr="00D7545C" w:rsidSect="00155302">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63A" w:rsidRDefault="003D163A">
      <w:pPr>
        <w:spacing w:after="0" w:line="240" w:lineRule="auto"/>
      </w:pPr>
      <w:r>
        <w:separator/>
      </w:r>
    </w:p>
  </w:endnote>
  <w:endnote w:type="continuationSeparator" w:id="0">
    <w:p w:rsidR="003D163A" w:rsidRDefault="003D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3D163A">
    <w:pPr>
      <w:pStyle w:val="Porat"/>
    </w:pPr>
  </w:p>
  <w:p w:rsidR="009704E1" w:rsidRDefault="003D163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E70647"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E70647"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E70647"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63A" w:rsidRDefault="003D163A">
      <w:pPr>
        <w:spacing w:after="0" w:line="240" w:lineRule="auto"/>
      </w:pPr>
      <w:r>
        <w:separator/>
      </w:r>
    </w:p>
  </w:footnote>
  <w:footnote w:type="continuationSeparator" w:id="0">
    <w:p w:rsidR="003D163A" w:rsidRDefault="003D1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E706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3D16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E706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545C">
      <w:rPr>
        <w:rStyle w:val="Puslapionumeris"/>
        <w:noProof/>
      </w:rPr>
      <w:t>2</w:t>
    </w:r>
    <w:r>
      <w:rPr>
        <w:rStyle w:val="Puslapionumeris"/>
      </w:rPr>
      <w:fldChar w:fldCharType="end"/>
    </w:r>
  </w:p>
  <w:p w:rsidR="009704E1" w:rsidRDefault="003D16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47"/>
    <w:rsid w:val="000E45F5"/>
    <w:rsid w:val="00155302"/>
    <w:rsid w:val="00207F61"/>
    <w:rsid w:val="003D163A"/>
    <w:rsid w:val="003F3EFE"/>
    <w:rsid w:val="00554B53"/>
    <w:rsid w:val="005E6722"/>
    <w:rsid w:val="006B2C96"/>
    <w:rsid w:val="00861BDA"/>
    <w:rsid w:val="008D094E"/>
    <w:rsid w:val="0095430C"/>
    <w:rsid w:val="00CE30ED"/>
    <w:rsid w:val="00D7545C"/>
    <w:rsid w:val="00DC6AC5"/>
    <w:rsid w:val="00E42FE8"/>
    <w:rsid w:val="00E70647"/>
    <w:rsid w:val="00F76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3CBF0-C702-417F-989F-A932B49E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0647"/>
    <w:pPr>
      <w:spacing w:after="200" w:line="276" w:lineRule="auto"/>
    </w:pPr>
  </w:style>
  <w:style w:type="paragraph" w:styleId="Antrat1">
    <w:name w:val="heading 1"/>
    <w:basedOn w:val="prastasis"/>
    <w:next w:val="prastasis"/>
    <w:link w:val="Antrat1Diagrama"/>
    <w:qFormat/>
    <w:rsid w:val="00E70647"/>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0647"/>
    <w:rPr>
      <w:rFonts w:ascii="Times New Roman" w:eastAsia="Times New Roman" w:hAnsi="Times New Roman" w:cs="Times New Roman"/>
      <w:b/>
      <w:bCs/>
      <w:sz w:val="32"/>
      <w:szCs w:val="32"/>
    </w:rPr>
  </w:style>
  <w:style w:type="paragraph" w:styleId="Antrats">
    <w:name w:val="header"/>
    <w:basedOn w:val="prastasis"/>
    <w:link w:val="AntratsDiagrama"/>
    <w:uiPriority w:val="99"/>
    <w:unhideWhenUsed/>
    <w:rsid w:val="00E706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0647"/>
  </w:style>
  <w:style w:type="paragraph" w:styleId="Porat">
    <w:name w:val="footer"/>
    <w:basedOn w:val="prastasis"/>
    <w:link w:val="PoratDiagrama"/>
    <w:uiPriority w:val="99"/>
    <w:unhideWhenUsed/>
    <w:rsid w:val="00E706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0647"/>
  </w:style>
  <w:style w:type="character" w:styleId="Puslapionumeris">
    <w:name w:val="page number"/>
    <w:basedOn w:val="Numatytasispastraiposriftas"/>
    <w:rsid w:val="00E70647"/>
  </w:style>
  <w:style w:type="character" w:styleId="Hipersaitas">
    <w:name w:val="Hyperlink"/>
    <w:basedOn w:val="Numatytasispastraiposriftas"/>
    <w:uiPriority w:val="99"/>
    <w:unhideWhenUsed/>
    <w:rsid w:val="00E70647"/>
    <w:rPr>
      <w:color w:val="0563C1" w:themeColor="hyperlink"/>
      <w:u w:val="single"/>
    </w:rPr>
  </w:style>
  <w:style w:type="paragraph" w:customStyle="1" w:styleId="Default">
    <w:name w:val="Default"/>
    <w:rsid w:val="00E70647"/>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Betarp">
    <w:name w:val="No Spacing"/>
    <w:uiPriority w:val="1"/>
    <w:qFormat/>
    <w:rsid w:val="00E70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3173</Words>
  <Characters>1809</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7</cp:revision>
  <dcterms:created xsi:type="dcterms:W3CDTF">2017-03-15T07:02:00Z</dcterms:created>
  <dcterms:modified xsi:type="dcterms:W3CDTF">2017-03-28T07:29:00Z</dcterms:modified>
</cp:coreProperties>
</file>