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D42B88" w:rsidRPr="00445945" w:rsidRDefault="00D42B88" w:rsidP="00D42B88">
      <w:pPr>
        <w:jc w:val="center"/>
        <w:rPr>
          <w:sz w:val="22"/>
          <w:szCs w:val="22"/>
        </w:rPr>
      </w:pPr>
      <w:r w:rsidRPr="00445945">
        <w:rPr>
          <w:sz w:val="22"/>
          <w:szCs w:val="2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51789398" r:id="rId10"/>
        </w:object>
      </w:r>
    </w:p>
    <w:p w:rsidR="00D42B88" w:rsidRPr="00445945" w:rsidRDefault="00D42B88" w:rsidP="00D42B88">
      <w:pPr>
        <w:jc w:val="center"/>
        <w:rPr>
          <w:sz w:val="22"/>
          <w:szCs w:val="22"/>
        </w:rPr>
      </w:pPr>
    </w:p>
    <w:p w:rsidR="00D42B88" w:rsidRPr="00445945" w:rsidRDefault="00D42B88" w:rsidP="00D42B88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VIEŠŲJŲ PIRKIMŲ TARNYBA </w:t>
      </w:r>
    </w:p>
    <w:p w:rsidR="00820AF5" w:rsidRPr="00445945" w:rsidRDefault="00820AF5" w:rsidP="00820AF5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PREVENCIJOS IR PIRKIMO SUTARČIŲ PRIEŽIŪROS SKYRIUS </w:t>
      </w:r>
    </w:p>
    <w:p w:rsidR="00D42B88" w:rsidRPr="00445945" w:rsidRDefault="00D42B88" w:rsidP="00D42B88">
      <w:pPr>
        <w:ind w:left="-284" w:right="142" w:firstLine="284"/>
        <w:jc w:val="center"/>
        <w:rPr>
          <w:b/>
          <w:bCs/>
          <w:sz w:val="22"/>
          <w:szCs w:val="22"/>
        </w:rPr>
      </w:pPr>
    </w:p>
    <w:p w:rsidR="00D42B88" w:rsidRPr="00445945" w:rsidRDefault="00D42B88" w:rsidP="00D42B88">
      <w:pPr>
        <w:ind w:left="-284" w:right="142" w:firstLine="284"/>
        <w:jc w:val="right"/>
        <w:rPr>
          <w:b/>
          <w:bCs/>
          <w:sz w:val="22"/>
          <w:szCs w:val="22"/>
        </w:rPr>
      </w:pP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  <w:r w:rsidRPr="00445945">
        <w:rPr>
          <w:b/>
          <w:bCs/>
          <w:sz w:val="22"/>
          <w:szCs w:val="22"/>
        </w:rPr>
        <w:t>SP</w:t>
      </w:r>
      <w:r w:rsidR="00F302C8" w:rsidRPr="00445945">
        <w:rPr>
          <w:b/>
          <w:bCs/>
          <w:sz w:val="22"/>
          <w:szCs w:val="22"/>
        </w:rPr>
        <w:t>R</w:t>
      </w:r>
      <w:r w:rsidR="00284031" w:rsidRPr="00445945">
        <w:rPr>
          <w:b/>
          <w:bCs/>
          <w:sz w:val="22"/>
          <w:szCs w:val="22"/>
        </w:rPr>
        <w:t xml:space="preserve">ENDIMAS </w:t>
      </w:r>
      <w:r w:rsidR="00957A5D" w:rsidRPr="00445945">
        <w:rPr>
          <w:b/>
          <w:sz w:val="22"/>
          <w:szCs w:val="22"/>
        </w:rPr>
        <w:t>DĖL SUTIKIMO</w:t>
      </w:r>
      <w:r w:rsidR="00284031" w:rsidRPr="00445945">
        <w:rPr>
          <w:b/>
          <w:sz w:val="22"/>
          <w:szCs w:val="22"/>
        </w:rPr>
        <w:t xml:space="preserve"> </w:t>
      </w:r>
      <w:r w:rsidR="000548D6" w:rsidRPr="00445945">
        <w:rPr>
          <w:b/>
          <w:sz w:val="22"/>
          <w:szCs w:val="22"/>
        </w:rPr>
        <w:t>ATLIKTI PIRKIMĄ NESKELBIAMŲ DERYBŲ BŪDU</w:t>
      </w: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</w:p>
    <w:p w:rsidR="00D42B88" w:rsidRPr="00445945" w:rsidRDefault="008A5094" w:rsidP="00D42B88">
      <w:pPr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201</w:t>
      </w:r>
      <w:r w:rsidR="009B7B30">
        <w:rPr>
          <w:bCs/>
          <w:sz w:val="22"/>
          <w:szCs w:val="22"/>
        </w:rPr>
        <w:t>7</w:t>
      </w:r>
      <w:r w:rsidRPr="00445945">
        <w:rPr>
          <w:bCs/>
          <w:sz w:val="22"/>
          <w:szCs w:val="22"/>
        </w:rPr>
        <w:t>-</w:t>
      </w:r>
      <w:r w:rsidR="003156A5">
        <w:rPr>
          <w:bCs/>
          <w:sz w:val="22"/>
          <w:szCs w:val="22"/>
        </w:rPr>
        <w:t>03</w:t>
      </w:r>
      <w:r w:rsidR="009F1283" w:rsidRPr="00445945">
        <w:rPr>
          <w:bCs/>
          <w:sz w:val="22"/>
          <w:szCs w:val="22"/>
        </w:rPr>
        <w:t>-</w:t>
      </w:r>
      <w:r w:rsidR="000109F3" w:rsidRPr="00445945">
        <w:rPr>
          <w:bCs/>
          <w:sz w:val="22"/>
          <w:szCs w:val="22"/>
        </w:rPr>
        <w:t xml:space="preserve"> </w:t>
      </w:r>
      <w:r w:rsidR="00035D7F">
        <w:rPr>
          <w:bCs/>
          <w:sz w:val="22"/>
          <w:szCs w:val="22"/>
        </w:rPr>
        <w:t xml:space="preserve">   </w:t>
      </w:r>
      <w:r w:rsidR="00D42B88" w:rsidRPr="00445945">
        <w:rPr>
          <w:bCs/>
          <w:sz w:val="22"/>
          <w:szCs w:val="22"/>
        </w:rPr>
        <w:t>Nr. 4S-</w:t>
      </w:r>
    </w:p>
    <w:p w:rsidR="001F7496" w:rsidRPr="00445945" w:rsidRDefault="00D42B88" w:rsidP="00D42B88">
      <w:pPr>
        <w:ind w:right="142"/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Vilnius</w:t>
      </w:r>
    </w:p>
    <w:p w:rsidR="00784846" w:rsidRPr="00445945" w:rsidRDefault="00784846" w:rsidP="00365CE4">
      <w:pPr>
        <w:spacing w:line="360" w:lineRule="auto"/>
        <w:jc w:val="both"/>
        <w:rPr>
          <w:sz w:val="22"/>
          <w:szCs w:val="22"/>
        </w:rPr>
      </w:pP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Viešųjų pirkimų tarnyba (toliau – Tarnyba), vadovaudamasi Lietuvos Respublikos viešųjų pirkimų įstatymo (toliau – Įstatymas)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išnagrinėjo </w:t>
      </w:r>
      <w:r w:rsidR="003156A5">
        <w:rPr>
          <w:sz w:val="22"/>
          <w:szCs w:val="22"/>
        </w:rPr>
        <w:t>Mažeikių rajono savivaldybės administracijos</w:t>
      </w:r>
      <w:r w:rsidRPr="00445945">
        <w:rPr>
          <w:sz w:val="22"/>
          <w:szCs w:val="22"/>
        </w:rPr>
        <w:t xml:space="preserve"> (toliau – Perkančioji organizacija) prašymą ir jį pagrindžiančią informaciją dėl sutikimo centralizuot</w:t>
      </w:r>
      <w:r w:rsidR="00445945">
        <w:rPr>
          <w:sz w:val="22"/>
          <w:szCs w:val="22"/>
        </w:rPr>
        <w:t>ai tiekiamos</w:t>
      </w:r>
      <w:r w:rsidRPr="00445945">
        <w:rPr>
          <w:sz w:val="22"/>
          <w:szCs w:val="22"/>
        </w:rPr>
        <w:t xml:space="preserve"> šilumos viešąjį pirkimą </w:t>
      </w:r>
      <w:r w:rsidR="00445945">
        <w:rPr>
          <w:sz w:val="22"/>
          <w:szCs w:val="22"/>
        </w:rPr>
        <w:t xml:space="preserve">vykdyti </w:t>
      </w:r>
      <w:r w:rsidRPr="00445945">
        <w:rPr>
          <w:sz w:val="22"/>
          <w:szCs w:val="22"/>
        </w:rPr>
        <w:t>neskelbiamų derybų būdu, vadovaujantis Įstatymo 56 straipsnio 1 dalies 3 punkto nuostatomis.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Perkančiosios organizacijos prašyme nurodyta, kad centralizuotai šilumą tiekti pastatams, esantiems</w:t>
      </w:r>
      <w:r w:rsidR="003156A5">
        <w:rPr>
          <w:sz w:val="22"/>
          <w:szCs w:val="22"/>
        </w:rPr>
        <w:t xml:space="preserve"> Laisvės g. 8, Ventos g. 8</w:t>
      </w:r>
      <w:r w:rsidR="00A71467">
        <w:rPr>
          <w:sz w:val="22"/>
          <w:szCs w:val="22"/>
        </w:rPr>
        <w:t>A</w:t>
      </w:r>
      <w:r w:rsidR="003156A5">
        <w:rPr>
          <w:sz w:val="22"/>
          <w:szCs w:val="22"/>
        </w:rPr>
        <w:t>, Laisvės g. 39, Stoties g. 18, Laisvės g. 30</w:t>
      </w:r>
      <w:r w:rsidR="00A71467">
        <w:rPr>
          <w:sz w:val="22"/>
          <w:szCs w:val="22"/>
        </w:rPr>
        <w:t>B</w:t>
      </w:r>
      <w:r w:rsidR="003156A5">
        <w:rPr>
          <w:sz w:val="22"/>
          <w:szCs w:val="22"/>
        </w:rPr>
        <w:t xml:space="preserve"> ir Pavenčių g.</w:t>
      </w:r>
      <w:r w:rsidR="003E443A">
        <w:rPr>
          <w:sz w:val="22"/>
          <w:szCs w:val="22"/>
        </w:rPr>
        <w:t xml:space="preserve"> </w:t>
      </w:r>
      <w:r w:rsidR="003156A5">
        <w:rPr>
          <w:sz w:val="22"/>
          <w:szCs w:val="22"/>
        </w:rPr>
        <w:t>4, Mažeikiuose</w:t>
      </w:r>
      <w:r w:rsidRPr="00445945">
        <w:rPr>
          <w:sz w:val="22"/>
          <w:szCs w:val="22"/>
        </w:rPr>
        <w:t xml:space="preserve">  gali teikti tik vienintelis tiekėjas – </w:t>
      </w:r>
      <w:r w:rsidR="003156A5">
        <w:rPr>
          <w:sz w:val="22"/>
          <w:szCs w:val="22"/>
        </w:rPr>
        <w:t>U</w:t>
      </w:r>
      <w:r w:rsidRPr="00445945">
        <w:rPr>
          <w:sz w:val="22"/>
          <w:szCs w:val="22"/>
        </w:rPr>
        <w:t>AB „</w:t>
      </w:r>
      <w:r w:rsidR="003156A5">
        <w:rPr>
          <w:sz w:val="22"/>
          <w:szCs w:val="22"/>
        </w:rPr>
        <w:t>Mažeikių šilumos tinklai</w:t>
      </w:r>
      <w:r w:rsidRPr="00445945">
        <w:rPr>
          <w:sz w:val="22"/>
          <w:szCs w:val="22"/>
        </w:rPr>
        <w:t>“. 200</w:t>
      </w:r>
      <w:r w:rsidR="003156A5">
        <w:rPr>
          <w:sz w:val="22"/>
          <w:szCs w:val="22"/>
        </w:rPr>
        <w:t>3</w:t>
      </w:r>
      <w:r w:rsidRPr="00445945">
        <w:rPr>
          <w:sz w:val="22"/>
          <w:szCs w:val="22"/>
        </w:rPr>
        <w:t xml:space="preserve"> m. </w:t>
      </w:r>
      <w:r w:rsidR="003156A5">
        <w:rPr>
          <w:sz w:val="22"/>
          <w:szCs w:val="22"/>
        </w:rPr>
        <w:t>lapkričio 18</w:t>
      </w:r>
      <w:r w:rsidRPr="00445945">
        <w:rPr>
          <w:sz w:val="22"/>
          <w:szCs w:val="22"/>
        </w:rPr>
        <w:t xml:space="preserve"> d. Valstybinė kainų ir energetikos komisija savo nutarimu Nr. </w:t>
      </w:r>
      <w:r w:rsidR="00A71467">
        <w:rPr>
          <w:sz w:val="22"/>
          <w:szCs w:val="22"/>
        </w:rPr>
        <w:t>O</w:t>
      </w:r>
      <w:r w:rsidRPr="00445945">
        <w:rPr>
          <w:sz w:val="22"/>
          <w:szCs w:val="22"/>
        </w:rPr>
        <w:t>3-</w:t>
      </w:r>
      <w:r w:rsidR="003156A5">
        <w:rPr>
          <w:sz w:val="22"/>
          <w:szCs w:val="22"/>
        </w:rPr>
        <w:t>89</w:t>
      </w:r>
      <w:r w:rsidRPr="00445945">
        <w:rPr>
          <w:sz w:val="22"/>
          <w:szCs w:val="22"/>
        </w:rPr>
        <w:t xml:space="preserve"> išdavė Licenciją Nr. L4-ŠT-</w:t>
      </w:r>
      <w:r w:rsidR="003156A5">
        <w:rPr>
          <w:sz w:val="22"/>
          <w:szCs w:val="22"/>
        </w:rPr>
        <w:t>3</w:t>
      </w:r>
      <w:r w:rsidR="00445945" w:rsidRPr="00445945">
        <w:rPr>
          <w:sz w:val="22"/>
          <w:szCs w:val="22"/>
        </w:rPr>
        <w:t>, suteikian</w:t>
      </w:r>
      <w:r w:rsidR="009B7B30">
        <w:rPr>
          <w:sz w:val="22"/>
          <w:szCs w:val="22"/>
        </w:rPr>
        <w:t>čią</w:t>
      </w:r>
      <w:r w:rsidR="00445945" w:rsidRPr="00445945">
        <w:rPr>
          <w:sz w:val="22"/>
          <w:szCs w:val="22"/>
        </w:rPr>
        <w:t xml:space="preserve"> </w:t>
      </w:r>
      <w:r w:rsidR="003156A5">
        <w:rPr>
          <w:sz w:val="22"/>
          <w:szCs w:val="22"/>
        </w:rPr>
        <w:t>U</w:t>
      </w:r>
      <w:r w:rsidR="003156A5" w:rsidRPr="00445945">
        <w:rPr>
          <w:sz w:val="22"/>
          <w:szCs w:val="22"/>
        </w:rPr>
        <w:t>AB „</w:t>
      </w:r>
      <w:r w:rsidR="003156A5">
        <w:rPr>
          <w:sz w:val="22"/>
          <w:szCs w:val="22"/>
        </w:rPr>
        <w:t>Mažeikių šilumos tinklai</w:t>
      </w:r>
      <w:r w:rsidR="003156A5" w:rsidRPr="00445945">
        <w:rPr>
          <w:sz w:val="22"/>
          <w:szCs w:val="22"/>
        </w:rPr>
        <w:t>“</w:t>
      </w:r>
      <w:r w:rsidR="00445945" w:rsidRPr="00445945">
        <w:rPr>
          <w:sz w:val="22"/>
          <w:szCs w:val="22"/>
        </w:rPr>
        <w:t xml:space="preserve"> išimtinę teisę tiekti šilumą</w:t>
      </w:r>
      <w:r w:rsidRPr="00445945">
        <w:rPr>
          <w:sz w:val="22"/>
          <w:szCs w:val="22"/>
        </w:rPr>
        <w:t xml:space="preserve"> </w:t>
      </w:r>
      <w:r w:rsidR="00445945" w:rsidRPr="00445945">
        <w:rPr>
          <w:sz w:val="22"/>
          <w:szCs w:val="22"/>
        </w:rPr>
        <w:t>l</w:t>
      </w:r>
      <w:r w:rsidRPr="00445945">
        <w:rPr>
          <w:sz w:val="22"/>
          <w:szCs w:val="22"/>
        </w:rPr>
        <w:t xml:space="preserve">icencijos turėtojo nuosavybės teise ar kitais teisėtais pagrindais valdomais šilumos perdavimo tinklais </w:t>
      </w:r>
      <w:r w:rsidR="003156A5">
        <w:rPr>
          <w:sz w:val="22"/>
          <w:szCs w:val="22"/>
        </w:rPr>
        <w:t>Mažeikių rajono savivaldybėje, Mažeikių miesto teritorijoje</w:t>
      </w:r>
      <w:r w:rsidR="00445945" w:rsidRPr="00445945">
        <w:rPr>
          <w:sz w:val="22"/>
          <w:szCs w:val="22"/>
        </w:rPr>
        <w:t>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Atsižvelgdama į tai, kad yra teisinis pagrindas, nustatytas Įstatymo 56 straipsnio 1 dalies 3 punkte, nes tam tikroje teritorijoje šilumą gali tiekti tik vienas tiekėjas (</w:t>
      </w:r>
      <w:r w:rsidR="003156A5">
        <w:rPr>
          <w:sz w:val="22"/>
          <w:szCs w:val="22"/>
        </w:rPr>
        <w:t>U</w:t>
      </w:r>
      <w:r w:rsidR="003156A5" w:rsidRPr="00445945">
        <w:rPr>
          <w:sz w:val="22"/>
          <w:szCs w:val="22"/>
        </w:rPr>
        <w:t>AB „</w:t>
      </w:r>
      <w:r w:rsidR="003156A5">
        <w:rPr>
          <w:sz w:val="22"/>
          <w:szCs w:val="22"/>
        </w:rPr>
        <w:t>Mažeikių šilumos tinklai</w:t>
      </w:r>
      <w:r w:rsidR="003156A5" w:rsidRPr="00445945">
        <w:rPr>
          <w:sz w:val="22"/>
          <w:szCs w:val="22"/>
        </w:rPr>
        <w:t>“</w:t>
      </w:r>
      <w:r w:rsidRPr="00445945">
        <w:rPr>
          <w:sz w:val="22"/>
          <w:szCs w:val="22"/>
        </w:rPr>
        <w:t>), Perkančioji organizacija priėmė sprendimą vadovaujantis Įstatymo 56 straipsnio 5 dalies nuostatomis kreiptis į Tarnybą sutikimo centralizuot</w:t>
      </w:r>
      <w:r w:rsidR="00445945">
        <w:rPr>
          <w:sz w:val="22"/>
          <w:szCs w:val="22"/>
        </w:rPr>
        <w:t xml:space="preserve">ai tiekiamos </w:t>
      </w:r>
      <w:r w:rsidRPr="00445945">
        <w:rPr>
          <w:sz w:val="22"/>
          <w:szCs w:val="22"/>
        </w:rPr>
        <w:t>šilumos viešąjį pirkimą vykdyti neskelbiamų derybų būdu</w:t>
      </w:r>
      <w:r w:rsidR="00445945">
        <w:rPr>
          <w:sz w:val="22"/>
          <w:szCs w:val="22"/>
        </w:rPr>
        <w:t>,</w:t>
      </w:r>
      <w:r w:rsidRPr="00445945">
        <w:rPr>
          <w:sz w:val="22"/>
          <w:szCs w:val="22"/>
        </w:rPr>
        <w:t xml:space="preserve"> kviečiant </w:t>
      </w:r>
      <w:r w:rsidR="003156A5">
        <w:rPr>
          <w:sz w:val="22"/>
          <w:szCs w:val="22"/>
        </w:rPr>
        <w:t>U</w:t>
      </w:r>
      <w:r w:rsidR="003156A5" w:rsidRPr="00445945">
        <w:rPr>
          <w:sz w:val="22"/>
          <w:szCs w:val="22"/>
        </w:rPr>
        <w:t>AB „</w:t>
      </w:r>
      <w:r w:rsidR="003156A5">
        <w:rPr>
          <w:sz w:val="22"/>
          <w:szCs w:val="22"/>
        </w:rPr>
        <w:t>Mažeikių šilumos tinklai</w:t>
      </w:r>
      <w:r w:rsidR="003156A5" w:rsidRPr="00445945">
        <w:rPr>
          <w:sz w:val="22"/>
          <w:szCs w:val="22"/>
        </w:rPr>
        <w:t>“</w:t>
      </w:r>
      <w:r w:rsidRPr="00445945">
        <w:rPr>
          <w:sz w:val="22"/>
          <w:szCs w:val="22"/>
        </w:rPr>
        <w:t xml:space="preserve"> (201</w:t>
      </w:r>
      <w:r w:rsidR="003156A5">
        <w:rPr>
          <w:sz w:val="22"/>
          <w:szCs w:val="22"/>
        </w:rPr>
        <w:t>7</w:t>
      </w:r>
      <w:r w:rsidRPr="00445945">
        <w:rPr>
          <w:sz w:val="22"/>
          <w:szCs w:val="22"/>
        </w:rPr>
        <w:t xml:space="preserve"> m. </w:t>
      </w:r>
      <w:r w:rsidR="003156A5">
        <w:rPr>
          <w:sz w:val="22"/>
          <w:szCs w:val="22"/>
        </w:rPr>
        <w:t xml:space="preserve">vasario 15 </w:t>
      </w:r>
      <w:r w:rsidRPr="00445945">
        <w:rPr>
          <w:sz w:val="22"/>
          <w:szCs w:val="22"/>
        </w:rPr>
        <w:t xml:space="preserve">d.  </w:t>
      </w:r>
      <w:r w:rsidR="00AA06BF">
        <w:rPr>
          <w:sz w:val="22"/>
          <w:szCs w:val="22"/>
        </w:rPr>
        <w:t>Viešųjų pirkimų</w:t>
      </w:r>
      <w:r w:rsidRPr="00445945">
        <w:rPr>
          <w:sz w:val="22"/>
          <w:szCs w:val="22"/>
        </w:rPr>
        <w:t xml:space="preserve"> komisijos posėdžio protokolas Nr. </w:t>
      </w:r>
      <w:r w:rsidR="003156A5">
        <w:rPr>
          <w:sz w:val="22"/>
          <w:szCs w:val="22"/>
        </w:rPr>
        <w:t>VP1-55</w:t>
      </w:r>
      <w:r w:rsidRPr="00445945">
        <w:rPr>
          <w:sz w:val="22"/>
          <w:szCs w:val="22"/>
        </w:rPr>
        <w:t>).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 xml:space="preserve">Įstatymo 56 straipsnio 1 dalies 3 punkto nuostatos numato, kad </w:t>
      </w:r>
      <w:r w:rsidR="00445945">
        <w:rPr>
          <w:sz w:val="22"/>
          <w:szCs w:val="22"/>
        </w:rPr>
        <w:t xml:space="preserve">prekės, </w:t>
      </w:r>
      <w:r w:rsidRPr="00445945">
        <w:rPr>
          <w:sz w:val="22"/>
          <w:szCs w:val="22"/>
        </w:rPr>
        <w:t xml:space="preserve">paslaugos </w:t>
      </w:r>
      <w:r w:rsidR="00445945">
        <w:rPr>
          <w:sz w:val="22"/>
          <w:szCs w:val="22"/>
        </w:rPr>
        <w:t xml:space="preserve">ar darbai </w:t>
      </w:r>
      <w:r w:rsidRPr="00445945">
        <w:rPr>
          <w:sz w:val="22"/>
          <w:szCs w:val="22"/>
        </w:rPr>
        <w:t>neskelbiamų derybų būdu gali būti perkam</w:t>
      </w:r>
      <w:r w:rsidR="00445945">
        <w:rPr>
          <w:sz w:val="22"/>
          <w:szCs w:val="22"/>
        </w:rPr>
        <w:t>i</w:t>
      </w:r>
      <w:r w:rsidRPr="00445945">
        <w:rPr>
          <w:sz w:val="22"/>
          <w:szCs w:val="22"/>
        </w:rPr>
        <w:t xml:space="preserve"> „</w:t>
      </w:r>
      <w:r w:rsidRPr="00445945">
        <w:rPr>
          <w:i/>
          <w:sz w:val="22"/>
          <w:szCs w:val="22"/>
        </w:rPr>
        <w:t>jeigu dėl techninių ar meninių priežasčių arba dėl priežasčių, susijusių su išimtinių teisių apsauga, prekes patiekti, paslaugas pateikti ar darbus atlikti gali tik konkretus tiekėjas</w:t>
      </w:r>
      <w:r w:rsidRPr="00445945">
        <w:rPr>
          <w:sz w:val="22"/>
          <w:szCs w:val="22"/>
        </w:rPr>
        <w:t xml:space="preserve">“. 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Perkančiosios organizacijos prašyme nurodytos aplinkybės ir pateikti dokumentai patvirtina, jog centra</w:t>
      </w:r>
      <w:r w:rsidR="00445945">
        <w:rPr>
          <w:sz w:val="22"/>
          <w:szCs w:val="22"/>
        </w:rPr>
        <w:t>lizuotai</w:t>
      </w:r>
      <w:r w:rsidRPr="00445945">
        <w:rPr>
          <w:sz w:val="22"/>
          <w:szCs w:val="22"/>
        </w:rPr>
        <w:t xml:space="preserve"> šilum</w:t>
      </w:r>
      <w:r w:rsidR="00445945">
        <w:rPr>
          <w:sz w:val="22"/>
          <w:szCs w:val="22"/>
        </w:rPr>
        <w:t>ą</w:t>
      </w:r>
      <w:r w:rsidRPr="00445945">
        <w:rPr>
          <w:sz w:val="22"/>
          <w:szCs w:val="22"/>
        </w:rPr>
        <w:t xml:space="preserve"> </w:t>
      </w:r>
      <w:r w:rsidR="00445945">
        <w:rPr>
          <w:sz w:val="22"/>
          <w:szCs w:val="22"/>
        </w:rPr>
        <w:t>tiekti</w:t>
      </w:r>
      <w:r w:rsidRPr="00445945">
        <w:rPr>
          <w:sz w:val="22"/>
          <w:szCs w:val="22"/>
        </w:rPr>
        <w:t xml:space="preserve"> Perkančiosios organizacijos </w:t>
      </w:r>
      <w:r w:rsidR="00445945">
        <w:rPr>
          <w:sz w:val="22"/>
          <w:szCs w:val="22"/>
        </w:rPr>
        <w:t xml:space="preserve">prašyme nurodytiems pastatams </w:t>
      </w:r>
      <w:r w:rsidRPr="00445945">
        <w:rPr>
          <w:sz w:val="22"/>
          <w:szCs w:val="22"/>
        </w:rPr>
        <w:t>šiuo metu gali tik konkretus šilumos tiekėjas, kuriam ši išskirtinė teisė suteikta pagal išduotą šilumos ti</w:t>
      </w:r>
      <w:r w:rsidR="00B16922">
        <w:rPr>
          <w:sz w:val="22"/>
          <w:szCs w:val="22"/>
        </w:rPr>
        <w:t>e</w:t>
      </w:r>
      <w:r w:rsidRPr="00445945">
        <w:rPr>
          <w:sz w:val="22"/>
          <w:szCs w:val="22"/>
        </w:rPr>
        <w:t xml:space="preserve">kimo licenciją, </w:t>
      </w:r>
      <w:r w:rsid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 xml:space="preserve">t. y. tenkinamos neskelbiamų derybų sąlygos, nurodytos Įstatymo 56 straipsnio 1 dalies 3 punkte. </w:t>
      </w:r>
    </w:p>
    <w:p w:rsidR="00446827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Įvertinusi tai, kas išdėstyta, bei vadovaudamasi Įstatymo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Tarnyba </w:t>
      </w:r>
      <w:r w:rsidRPr="003156A5">
        <w:rPr>
          <w:b/>
          <w:sz w:val="22"/>
          <w:szCs w:val="22"/>
        </w:rPr>
        <w:t>sutinka</w:t>
      </w:r>
      <w:r w:rsidRPr="00445945">
        <w:rPr>
          <w:sz w:val="22"/>
          <w:szCs w:val="22"/>
        </w:rPr>
        <w:t xml:space="preserve">, kad </w:t>
      </w:r>
      <w:r w:rsidR="003156A5">
        <w:rPr>
          <w:sz w:val="22"/>
          <w:szCs w:val="22"/>
        </w:rPr>
        <w:t>Mažeikių rajono savivaldybės administracija</w:t>
      </w:r>
      <w:r w:rsidR="00AA06BF">
        <w:rPr>
          <w:sz w:val="22"/>
          <w:szCs w:val="22"/>
        </w:rPr>
        <w:t>,</w:t>
      </w:r>
      <w:r w:rsidR="003E443A" w:rsidRP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>centralizuot</w:t>
      </w:r>
      <w:r w:rsidR="00445945">
        <w:rPr>
          <w:sz w:val="22"/>
          <w:szCs w:val="22"/>
        </w:rPr>
        <w:t xml:space="preserve">ai tiekiamos šilumos </w:t>
      </w:r>
      <w:r w:rsidRPr="00445945">
        <w:rPr>
          <w:sz w:val="22"/>
          <w:szCs w:val="22"/>
        </w:rPr>
        <w:t xml:space="preserve">viešąjį pirkimą vykdytų neskelbiamų derybų būdu, vadovaudamasi Įstatymo 56 straipsnio 1 dalies 3 punkto nuostatomis, t. y. </w:t>
      </w:r>
      <w:r w:rsidR="003E443A">
        <w:rPr>
          <w:sz w:val="22"/>
          <w:szCs w:val="22"/>
        </w:rPr>
        <w:t xml:space="preserve">objektams, esantiems Laisvės g. 8, Ventos g. 8A, Laisvės g. 39, Stoties g. 18, </w:t>
      </w:r>
      <w:bookmarkStart w:id="2" w:name="_GoBack"/>
      <w:bookmarkEnd w:id="2"/>
      <w:r w:rsidR="003E443A">
        <w:rPr>
          <w:sz w:val="22"/>
          <w:szCs w:val="22"/>
        </w:rPr>
        <w:t xml:space="preserve">Laisvės g. 30B ir Pavenčių g. 4, Mažeikiuose, centralizuotai tiekiama šilumos energija būtų perkama </w:t>
      </w:r>
      <w:r w:rsidRPr="00445945">
        <w:rPr>
          <w:sz w:val="22"/>
          <w:szCs w:val="22"/>
        </w:rPr>
        <w:t xml:space="preserve">iš </w:t>
      </w:r>
      <w:r w:rsidR="003156A5">
        <w:rPr>
          <w:sz w:val="22"/>
          <w:szCs w:val="22"/>
        </w:rPr>
        <w:t>U</w:t>
      </w:r>
      <w:r w:rsidR="003156A5" w:rsidRPr="00445945">
        <w:rPr>
          <w:sz w:val="22"/>
          <w:szCs w:val="22"/>
        </w:rPr>
        <w:t>AB „</w:t>
      </w:r>
      <w:r w:rsidR="003156A5">
        <w:rPr>
          <w:sz w:val="22"/>
          <w:szCs w:val="22"/>
        </w:rPr>
        <w:t>Mažeikių šilumos tinklai</w:t>
      </w:r>
      <w:r w:rsidR="003156A5" w:rsidRPr="00445945">
        <w:rPr>
          <w:sz w:val="22"/>
          <w:szCs w:val="22"/>
        </w:rPr>
        <w:t>“</w:t>
      </w:r>
      <w:r w:rsidRPr="00445945">
        <w:rPr>
          <w:sz w:val="22"/>
          <w:szCs w:val="22"/>
        </w:rPr>
        <w:t>.</w:t>
      </w:r>
    </w:p>
    <w:p w:rsidR="009B7B30" w:rsidRDefault="009B7B30" w:rsidP="00965BCC">
      <w:pPr>
        <w:jc w:val="both"/>
        <w:rPr>
          <w:sz w:val="22"/>
          <w:szCs w:val="22"/>
        </w:rPr>
      </w:pPr>
    </w:p>
    <w:p w:rsidR="009B7B30" w:rsidRDefault="009B7B30" w:rsidP="00965BCC">
      <w:pPr>
        <w:jc w:val="both"/>
        <w:rPr>
          <w:sz w:val="22"/>
          <w:szCs w:val="22"/>
        </w:rPr>
      </w:pPr>
    </w:p>
    <w:p w:rsidR="00965BCC" w:rsidRPr="00445945" w:rsidRDefault="00965BCC" w:rsidP="00965BCC">
      <w:pPr>
        <w:jc w:val="both"/>
        <w:rPr>
          <w:sz w:val="22"/>
          <w:szCs w:val="22"/>
        </w:rPr>
      </w:pPr>
      <w:r w:rsidRPr="00445945">
        <w:rPr>
          <w:sz w:val="22"/>
          <w:szCs w:val="22"/>
        </w:rPr>
        <w:t>Prevencijos ir pirkimo sutarčių priežiūros skyriaus</w:t>
      </w:r>
    </w:p>
    <w:p w:rsidR="00965BCC" w:rsidRPr="00445945" w:rsidRDefault="00965BCC" w:rsidP="00965BCC">
      <w:pPr>
        <w:jc w:val="both"/>
        <w:rPr>
          <w:sz w:val="22"/>
          <w:szCs w:val="22"/>
        </w:rPr>
      </w:pPr>
      <w:r w:rsidRPr="00445945">
        <w:rPr>
          <w:sz w:val="22"/>
          <w:szCs w:val="22"/>
        </w:rPr>
        <w:t>vyriausiasis specialistas</w:t>
      </w:r>
      <w:r w:rsidR="00152010" w:rsidRP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="000109F3" w:rsidRPr="00445945">
        <w:rPr>
          <w:sz w:val="22"/>
          <w:szCs w:val="22"/>
        </w:rPr>
        <w:t xml:space="preserve">       </w:t>
      </w:r>
      <w:r w:rsidR="00445945">
        <w:rPr>
          <w:sz w:val="22"/>
          <w:szCs w:val="22"/>
        </w:rPr>
        <w:t xml:space="preserve">               </w:t>
      </w:r>
      <w:r w:rsidR="00152010" w:rsidRPr="00445945">
        <w:rPr>
          <w:sz w:val="22"/>
          <w:szCs w:val="22"/>
        </w:rPr>
        <w:t>Gediminas Golcevas</w:t>
      </w:r>
    </w:p>
    <w:p w:rsidR="008A5A7B" w:rsidRDefault="008A5A7B" w:rsidP="00A77BDD">
      <w:pPr>
        <w:tabs>
          <w:tab w:val="left" w:pos="900"/>
        </w:tabs>
        <w:rPr>
          <w:sz w:val="22"/>
          <w:szCs w:val="22"/>
        </w:rPr>
      </w:pPr>
    </w:p>
    <w:p w:rsidR="00C36BD2" w:rsidRDefault="00C36BD2" w:rsidP="00152010">
      <w:pPr>
        <w:spacing w:line="360" w:lineRule="auto"/>
        <w:ind w:right="142"/>
        <w:jc w:val="both"/>
        <w:rPr>
          <w:sz w:val="34"/>
          <w:szCs w:val="22"/>
        </w:rPr>
      </w:pPr>
    </w:p>
    <w:p w:rsidR="006C7ABB" w:rsidRPr="00445945" w:rsidRDefault="00C36BD2" w:rsidP="00152010">
      <w:pPr>
        <w:spacing w:line="360" w:lineRule="auto"/>
        <w:ind w:right="142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Ged</w:t>
      </w:r>
      <w:r w:rsidR="00152010" w:rsidRPr="00445945">
        <w:rPr>
          <w:sz w:val="22"/>
          <w:szCs w:val="22"/>
        </w:rPr>
        <w:t xml:space="preserve">iminas Golcevas, tel. (8 5) 203 4837, el. p. </w:t>
      </w:r>
      <w:proofErr w:type="spellStart"/>
      <w:r w:rsidR="00152010" w:rsidRPr="00445945">
        <w:rPr>
          <w:sz w:val="22"/>
          <w:szCs w:val="22"/>
        </w:rPr>
        <w:t>Gediminas.Golcevas</w:t>
      </w:r>
      <w:proofErr w:type="spellEnd"/>
      <w:r w:rsidR="00152010" w:rsidRPr="00445945">
        <w:rPr>
          <w:sz w:val="22"/>
          <w:szCs w:val="22"/>
          <w:lang w:val="en-US"/>
        </w:rPr>
        <w:t>@</w:t>
      </w:r>
      <w:proofErr w:type="spellStart"/>
      <w:r w:rsidR="00152010" w:rsidRPr="00445945">
        <w:rPr>
          <w:sz w:val="22"/>
          <w:szCs w:val="22"/>
          <w:lang w:val="en-US"/>
        </w:rPr>
        <w:t>vpt.lt</w:t>
      </w:r>
      <w:proofErr w:type="spellEnd"/>
      <w:r w:rsidR="00152010" w:rsidRPr="00445945">
        <w:rPr>
          <w:sz w:val="22"/>
          <w:szCs w:val="22"/>
          <w:lang w:val="en-US"/>
        </w:rPr>
        <w:t xml:space="preserve"> </w:t>
      </w:r>
    </w:p>
    <w:sectPr w:rsidR="006C7ABB" w:rsidRPr="00445945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4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3C60"/>
    <w:multiLevelType w:val="hybridMultilevel"/>
    <w:tmpl w:val="F1F25258"/>
    <w:lvl w:ilvl="0" w:tplc="0A328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2339"/>
    <w:rsid w:val="00007372"/>
    <w:rsid w:val="000109F3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D7F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3A3A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41B3"/>
    <w:rsid w:val="001369E1"/>
    <w:rsid w:val="001401C4"/>
    <w:rsid w:val="00143042"/>
    <w:rsid w:val="00152010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1ACA"/>
    <w:rsid w:val="002038EB"/>
    <w:rsid w:val="00203EC9"/>
    <w:rsid w:val="00205411"/>
    <w:rsid w:val="0020635B"/>
    <w:rsid w:val="00207C46"/>
    <w:rsid w:val="002110B4"/>
    <w:rsid w:val="00211551"/>
    <w:rsid w:val="00214028"/>
    <w:rsid w:val="00221565"/>
    <w:rsid w:val="0022366C"/>
    <w:rsid w:val="00223E47"/>
    <w:rsid w:val="00225780"/>
    <w:rsid w:val="00230209"/>
    <w:rsid w:val="00232262"/>
    <w:rsid w:val="0023484E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6A88"/>
    <w:rsid w:val="003028C5"/>
    <w:rsid w:val="00310170"/>
    <w:rsid w:val="00313C66"/>
    <w:rsid w:val="00313FC6"/>
    <w:rsid w:val="0031531F"/>
    <w:rsid w:val="003156A5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B69CE"/>
    <w:rsid w:val="003D097C"/>
    <w:rsid w:val="003D337C"/>
    <w:rsid w:val="003D3D13"/>
    <w:rsid w:val="003D583F"/>
    <w:rsid w:val="003E420C"/>
    <w:rsid w:val="003E443A"/>
    <w:rsid w:val="003F5351"/>
    <w:rsid w:val="00402707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5945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0288D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0C66"/>
    <w:rsid w:val="005811AF"/>
    <w:rsid w:val="0058776B"/>
    <w:rsid w:val="005963C5"/>
    <w:rsid w:val="00597B3E"/>
    <w:rsid w:val="005A0D53"/>
    <w:rsid w:val="005A43C3"/>
    <w:rsid w:val="005B016D"/>
    <w:rsid w:val="005B3E99"/>
    <w:rsid w:val="005B6FCB"/>
    <w:rsid w:val="005C4497"/>
    <w:rsid w:val="005C5BB1"/>
    <w:rsid w:val="005C5BE6"/>
    <w:rsid w:val="005D5035"/>
    <w:rsid w:val="005D6321"/>
    <w:rsid w:val="005E0930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3741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194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C6925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49DB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0D57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2231"/>
    <w:rsid w:val="009A30C8"/>
    <w:rsid w:val="009A36CB"/>
    <w:rsid w:val="009A69D7"/>
    <w:rsid w:val="009A7CC2"/>
    <w:rsid w:val="009B023B"/>
    <w:rsid w:val="009B5F49"/>
    <w:rsid w:val="009B627D"/>
    <w:rsid w:val="009B7B30"/>
    <w:rsid w:val="009B7E00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28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170C"/>
    <w:rsid w:val="00A630A8"/>
    <w:rsid w:val="00A71467"/>
    <w:rsid w:val="00A7240B"/>
    <w:rsid w:val="00A73C01"/>
    <w:rsid w:val="00A77BDD"/>
    <w:rsid w:val="00A85FA4"/>
    <w:rsid w:val="00A90884"/>
    <w:rsid w:val="00A90C11"/>
    <w:rsid w:val="00A935AE"/>
    <w:rsid w:val="00AA06BF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7A93"/>
    <w:rsid w:val="00B1182C"/>
    <w:rsid w:val="00B13D09"/>
    <w:rsid w:val="00B16922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8D5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233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36BD2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CF56C6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AC8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11F"/>
    <w:rsid w:val="00E1788F"/>
    <w:rsid w:val="00E24A1B"/>
    <w:rsid w:val="00E26864"/>
    <w:rsid w:val="00E32311"/>
    <w:rsid w:val="00E35DD1"/>
    <w:rsid w:val="00E363D8"/>
    <w:rsid w:val="00E372D8"/>
    <w:rsid w:val="00E50A11"/>
    <w:rsid w:val="00E52F57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0D5B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4460B-C033-4777-AAAE-8595ACC2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418</TotalTime>
  <Pages>1</Pages>
  <Words>416</Words>
  <Characters>2894</Characters>
  <Application>Microsoft Office Word</Application>
  <DocSecurity>0</DocSecurity>
  <Lines>59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Gediminas Golcevas</cp:lastModifiedBy>
  <cp:revision>30</cp:revision>
  <cp:lastPrinted>2017-03-02T14:17:00Z</cp:lastPrinted>
  <dcterms:created xsi:type="dcterms:W3CDTF">2016-09-08T08:08:00Z</dcterms:created>
  <dcterms:modified xsi:type="dcterms:W3CDTF">2017-03-23T13:50:00Z</dcterms:modified>
</cp:coreProperties>
</file>