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854C8B" w:rsidRPr="003E1B1C" w:rsidRDefault="00854C8B" w:rsidP="0085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B1C">
        <w:rPr>
          <w:rFonts w:ascii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47.6pt" o:ole="" fillcolor="window">
            <v:imagedata r:id="rId6" o:title=""/>
          </v:shape>
          <o:OLEObject Type="Embed" ProgID="Word.Picture.8" ShapeID="_x0000_i1025" DrawAspect="Content" ObjectID="_1549869857" r:id="rId7"/>
        </w:object>
      </w:r>
    </w:p>
    <w:p w:rsidR="00854C8B" w:rsidRPr="003E1B1C" w:rsidRDefault="00854C8B" w:rsidP="00854C8B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3E1B1C">
        <w:rPr>
          <w:sz w:val="24"/>
          <w:szCs w:val="24"/>
        </w:rPr>
        <w:tab/>
      </w:r>
      <w:r w:rsidRPr="003E1B1C">
        <w:rPr>
          <w:sz w:val="24"/>
          <w:szCs w:val="24"/>
        </w:rPr>
        <w:tab/>
        <w:t>VIEŠŲJŲ PIRKIMŲ TARNYBA</w:t>
      </w:r>
    </w:p>
    <w:p w:rsidR="00854C8B" w:rsidRPr="003E1B1C" w:rsidRDefault="00854C8B" w:rsidP="00854C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B1C">
        <w:rPr>
          <w:rFonts w:ascii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854C8B" w:rsidRPr="003E1B1C" w:rsidRDefault="00854C8B" w:rsidP="00854C8B">
      <w:pPr>
        <w:ind w:left="-284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B1C">
        <w:rPr>
          <w:rFonts w:ascii="Times New Roman" w:hAnsi="Times New Roman" w:cs="Times New Roman"/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854C8B" w:rsidRPr="003E1B1C" w:rsidTr="00351627">
        <w:trPr>
          <w:cantSplit/>
          <w:trHeight w:val="671"/>
        </w:trPr>
        <w:tc>
          <w:tcPr>
            <w:tcW w:w="3594" w:type="dxa"/>
          </w:tcPr>
          <w:p w:rsidR="00854C8B" w:rsidRPr="003E1B1C" w:rsidRDefault="00854C8B" w:rsidP="00351627">
            <w:pPr>
              <w:pStyle w:val="Default"/>
              <w:jc w:val="center"/>
              <w:rPr>
                <w:color w:val="auto"/>
                <w:lang w:val="lt-LT"/>
              </w:rPr>
            </w:pPr>
          </w:p>
          <w:p w:rsidR="00854C8B" w:rsidRPr="003E1B1C" w:rsidRDefault="00854C8B" w:rsidP="00D30C1F">
            <w:pPr>
              <w:pStyle w:val="Default"/>
              <w:jc w:val="center"/>
              <w:rPr>
                <w:color w:val="auto"/>
                <w:lang w:val="lt-LT"/>
              </w:rPr>
            </w:pPr>
            <w:r w:rsidRPr="00D30C1F">
              <w:rPr>
                <w:color w:val="auto"/>
                <w:lang w:val="lt-LT"/>
              </w:rPr>
              <w:t>201</w:t>
            </w:r>
            <w:r w:rsidR="00D30C1F" w:rsidRPr="00D30C1F">
              <w:rPr>
                <w:color w:val="auto"/>
                <w:lang w:val="lt-LT"/>
              </w:rPr>
              <w:t>7</w:t>
            </w:r>
            <w:r w:rsidRPr="00D30C1F">
              <w:rPr>
                <w:color w:val="auto"/>
                <w:lang w:val="lt-LT"/>
              </w:rPr>
              <w:t>-0</w:t>
            </w:r>
            <w:r w:rsidR="00C94CEE">
              <w:rPr>
                <w:color w:val="auto"/>
                <w:lang w:val="lt-LT"/>
              </w:rPr>
              <w:t>3</w:t>
            </w:r>
            <w:bookmarkStart w:id="2" w:name="_GoBack"/>
            <w:bookmarkEnd w:id="2"/>
            <w:r w:rsidRPr="00D30C1F">
              <w:rPr>
                <w:color w:val="auto"/>
                <w:lang w:val="lt-LT"/>
              </w:rPr>
              <w:t xml:space="preserve">-    </w:t>
            </w:r>
            <w:r w:rsidRPr="003E1B1C">
              <w:rPr>
                <w:color w:val="auto"/>
                <w:lang w:val="lt-LT"/>
              </w:rPr>
              <w:t>Nr. 4S-</w:t>
            </w:r>
          </w:p>
          <w:p w:rsidR="00854C8B" w:rsidRPr="003E1B1C" w:rsidRDefault="00854C8B" w:rsidP="00351627">
            <w:pPr>
              <w:pStyle w:val="Default"/>
              <w:jc w:val="center"/>
              <w:rPr>
                <w:color w:val="auto"/>
                <w:lang w:val="lt-LT"/>
              </w:rPr>
            </w:pPr>
          </w:p>
          <w:p w:rsidR="00854C8B" w:rsidRPr="003E1B1C" w:rsidRDefault="00854C8B" w:rsidP="00351627">
            <w:pPr>
              <w:pStyle w:val="Default"/>
              <w:jc w:val="center"/>
              <w:rPr>
                <w:color w:val="auto"/>
                <w:lang w:val="lt-LT"/>
              </w:rPr>
            </w:pPr>
            <w:r w:rsidRPr="003E1B1C">
              <w:rPr>
                <w:color w:val="auto"/>
                <w:lang w:val="lt-LT"/>
              </w:rPr>
              <w:t>Vilnius</w:t>
            </w:r>
          </w:p>
          <w:p w:rsidR="00854C8B" w:rsidRPr="003E1B1C" w:rsidRDefault="00854C8B" w:rsidP="00351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54C8B" w:rsidRPr="003E1B1C" w:rsidRDefault="00854C8B" w:rsidP="0035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854C8B" w:rsidRPr="003E1B1C" w:rsidRDefault="00854C8B" w:rsidP="0035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854C8B" w:rsidRPr="003E1B1C" w:rsidRDefault="00854C8B" w:rsidP="0035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C8B" w:rsidRPr="00B144FA" w:rsidRDefault="00854C8B" w:rsidP="00854C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B144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="00D30C1F" w:rsidRPr="00B144FA">
        <w:rPr>
          <w:rFonts w:ascii="Times New Roman" w:eastAsia="Times New Roman" w:hAnsi="Times New Roman" w:cs="Times New Roman"/>
          <w:sz w:val="24"/>
          <w:szCs w:val="24"/>
        </w:rPr>
        <w:t>Jonavos rajono savivaldybės administracijos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(toliau – Perkančioji organizacija) prašymą sutikti, kad viešasis pirkimas „</w:t>
      </w:r>
      <w:r w:rsidR="00D30C1F" w:rsidRPr="00B144FA">
        <w:rPr>
          <w:rFonts w:ascii="Times New Roman" w:eastAsia="Times New Roman" w:hAnsi="Times New Roman" w:cs="Times New Roman"/>
          <w:i/>
          <w:sz w:val="24"/>
          <w:szCs w:val="24"/>
        </w:rPr>
        <w:t>Bibliotekos pastato 1C2p Žeimių g. 9, Jonavoje, vidaus patalpų kapitalinio remonto projektas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“ būtų vykdomas neskelbiamų derybų būdu, vadovaujantis Įstatymo 56 straipsnio </w:t>
      </w:r>
      <w:r w:rsidRPr="005946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dalies 1 punkto nuostatomis.</w:t>
      </w:r>
    </w:p>
    <w:p w:rsidR="006C590F" w:rsidRPr="00B144FA" w:rsidRDefault="00571FCD" w:rsidP="00571FC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D87E88" w:rsidRPr="00B144FA">
        <w:rPr>
          <w:rFonts w:ascii="Times New Roman" w:eastAsia="Times New Roman" w:hAnsi="Times New Roman" w:cs="Times New Roman"/>
          <w:sz w:val="24"/>
          <w:szCs w:val="24"/>
        </w:rPr>
        <w:t xml:space="preserve">sios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organizacij</w:t>
      </w:r>
      <w:r w:rsidR="00D87E88" w:rsidRPr="00B144FA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prašyme nurodo</w:t>
      </w:r>
      <w:r w:rsidR="00D87E88" w:rsidRPr="00B144FA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Pr="00B144FA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30C1F" w:rsidRPr="00B144FA">
        <w:rPr>
          <w:rFonts w:ascii="Times New Roman" w:eastAsia="Times New Roman" w:hAnsi="Times New Roman" w:cs="Times New Roman"/>
          <w:i/>
          <w:sz w:val="24"/>
          <w:szCs w:val="24"/>
        </w:rPr>
        <w:t>Bibliotekos pastato 1C2p Žeimių g. 9, Jonavoje, vidaus patalpų kapitalinio remonto projektas</w:t>
      </w:r>
      <w:r w:rsidR="00D87E88" w:rsidRPr="00B144FA">
        <w:rPr>
          <w:rFonts w:ascii="Times New Roman" w:eastAsia="Times New Roman" w:hAnsi="Times New Roman" w:cs="Times New Roman"/>
          <w:sz w:val="24"/>
          <w:szCs w:val="24"/>
        </w:rPr>
        <w:t xml:space="preserve">“ pirkimas buvo vykdytas atviro konkurso būdu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(skelbtas 2016 m. </w:t>
      </w:r>
      <w:r w:rsidR="00896F72" w:rsidRPr="00B144FA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96F72" w:rsidRPr="00B144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d. Centrinėje viešųjų pirkimų informacinėje sistemoje, </w:t>
      </w:r>
      <w:r w:rsidR="00896F72" w:rsidRPr="00B144FA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896F72" w:rsidRPr="00B144FA">
        <w:rPr>
          <w:rFonts w:ascii="Times New Roman" w:eastAsia="Times New Roman" w:hAnsi="Times New Roman" w:cs="Times New Roman"/>
          <w:sz w:val="24"/>
          <w:szCs w:val="24"/>
        </w:rPr>
        <w:t>180567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) (toliau – Pirkimas)</w:t>
      </w:r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 xml:space="preserve">. Pirkimui buvo pateikti 6 (šeši) pasiūlymai.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 xml:space="preserve">Tiekėjai </w:t>
      </w:r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 xml:space="preserve">UAB „Panevėžio </w:t>
      </w:r>
      <w:proofErr w:type="spellStart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miestprojektas</w:t>
      </w:r>
      <w:proofErr w:type="spellEnd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“ ir UAB „</w:t>
      </w:r>
      <w:proofErr w:type="spellStart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Synergy</w:t>
      </w:r>
      <w:proofErr w:type="spellEnd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Solutions</w:t>
      </w:r>
      <w:proofErr w:type="spellEnd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 xml:space="preserve">“ nepateikė kvalifikaciją patikslinančių dokumentų, todėl jų pasiūlymai buvo atmesti vadovaujantis konkurso sąlygų 66.1 punkto nuostatomis. 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 xml:space="preserve"> Tiekėjų </w:t>
      </w:r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Panprojektas</w:t>
      </w:r>
      <w:proofErr w:type="spellEnd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“, UAB „Statyb</w:t>
      </w:r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 xml:space="preserve"> projektų valdymas“, UAB „Šiltas namas“ ir UAB „</w:t>
      </w:r>
      <w:proofErr w:type="spellStart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G.Janulytės</w:t>
      </w:r>
      <w:proofErr w:type="spellEnd"/>
      <w:r w:rsidR="000538FF" w:rsidRPr="00B144FA">
        <w:rPr>
          <w:rFonts w:ascii="Times New Roman" w:eastAsia="Times New Roman" w:hAnsi="Times New Roman" w:cs="Times New Roman"/>
          <w:sz w:val="24"/>
          <w:szCs w:val="24"/>
        </w:rPr>
        <w:t>-Bernotienės studija“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 xml:space="preserve"> kvalifikacija </w:t>
      </w:r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 xml:space="preserve">ir pasiūlymai 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>atitiko konkur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s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>o sąlygų reikalavimus</w:t>
      </w:r>
      <w:r w:rsidR="004F0755" w:rsidRPr="00B144FA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visų </w:t>
      </w:r>
      <w:r w:rsidR="004F0755" w:rsidRPr="00B144FA">
        <w:rPr>
          <w:rFonts w:ascii="Times New Roman" w:eastAsia="Times New Roman" w:hAnsi="Times New Roman" w:cs="Times New Roman"/>
          <w:sz w:val="24"/>
          <w:szCs w:val="24"/>
        </w:rPr>
        <w:t>jų pasiūlymai buvo atmesti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dėl per di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 xml:space="preserve">delių,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Perkančiajai organizacijai nepriimtin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>ų,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kain</w:t>
      </w:r>
      <w:r w:rsidR="00EE22E3" w:rsidRPr="00B144FA">
        <w:rPr>
          <w:rFonts w:ascii="Times New Roman" w:eastAsia="Times New Roman" w:hAnsi="Times New Roman" w:cs="Times New Roman"/>
          <w:sz w:val="24"/>
          <w:szCs w:val="24"/>
        </w:rPr>
        <w:t>ų</w:t>
      </w:r>
      <w:r w:rsidR="00894CDC" w:rsidRPr="00B144F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vasario</w:t>
      </w:r>
      <w:r w:rsidR="00D03D3F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d. vykusio vieš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o</w:t>
      </w:r>
      <w:r w:rsidR="007144D5" w:rsidRPr="00B144FA">
        <w:rPr>
          <w:rFonts w:ascii="Times New Roman" w:eastAsia="Times New Roman" w:hAnsi="Times New Roman" w:cs="Times New Roman"/>
          <w:sz w:val="24"/>
          <w:szCs w:val="24"/>
        </w:rPr>
        <w:t>j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komisijos posėdžio metu buvo priimtas sprendimas pirkimą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E41D77" w:rsidRPr="00B144FA">
        <w:rPr>
          <w:rFonts w:ascii="Times New Roman" w:eastAsia="Times New Roman" w:hAnsi="Times New Roman" w:cs="Times New Roman"/>
          <w:i/>
          <w:sz w:val="24"/>
          <w:szCs w:val="24"/>
        </w:rPr>
        <w:t>Bibliotekos pastato 1C2p Žeimių g. 9, Jonavoje, vidaus patalpų kapitalinio remonto projektas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atlikti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</w:t>
      </w:r>
      <w:r w:rsidR="007F4EDC" w:rsidRPr="00B144FA">
        <w:rPr>
          <w:rFonts w:ascii="Times New Roman" w:eastAsia="Times New Roman" w:hAnsi="Times New Roman" w:cs="Times New Roman"/>
          <w:sz w:val="24"/>
          <w:szCs w:val="24"/>
        </w:rPr>
        <w:t xml:space="preserve">vadovaujantis Įstatymo 56 straipsnio 1 dalies 1 punkto nuostatomis,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 xml:space="preserve">iš esmės nekeičiant </w:t>
      </w:r>
      <w:r w:rsidR="006C590F" w:rsidRPr="00B144FA">
        <w:rPr>
          <w:rFonts w:ascii="Times New Roman" w:eastAsia="Times New Roman" w:hAnsi="Times New Roman" w:cs="Times New Roman"/>
          <w:sz w:val="24"/>
          <w:szCs w:val="24"/>
        </w:rPr>
        <w:t xml:space="preserve">Pirkimo </w:t>
      </w:r>
      <w:r w:rsidR="00E41D77" w:rsidRPr="00B144FA">
        <w:rPr>
          <w:rFonts w:ascii="Times New Roman" w:eastAsia="Times New Roman" w:hAnsi="Times New Roman" w:cs="Times New Roman"/>
          <w:sz w:val="24"/>
          <w:szCs w:val="24"/>
        </w:rPr>
        <w:t>sąlygų</w:t>
      </w:r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 xml:space="preserve"> ir pateikti pasiūlymus kviečiant tiekėjus UAB „</w:t>
      </w:r>
      <w:proofErr w:type="spellStart"/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>Panprojektas</w:t>
      </w:r>
      <w:proofErr w:type="spellEnd"/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>“, UAB „Statybos projektų valdymas“, UAB „Šiltas namas“ ir UAB „</w:t>
      </w:r>
      <w:proofErr w:type="spellStart"/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>G.Janulytės</w:t>
      </w:r>
      <w:proofErr w:type="spellEnd"/>
      <w:r w:rsidR="00C70866" w:rsidRPr="00B144FA">
        <w:rPr>
          <w:rFonts w:ascii="Times New Roman" w:eastAsia="Times New Roman" w:hAnsi="Times New Roman" w:cs="Times New Roman"/>
          <w:sz w:val="24"/>
          <w:szCs w:val="24"/>
        </w:rPr>
        <w:t xml:space="preserve">-Bernotienės studija“ (2017 m. vasario 1 d. Perkančiosios organizacijos viešojo pirkimo komisijos posėdžio protokolas Nr. 3Ū-76). </w:t>
      </w:r>
    </w:p>
    <w:p w:rsidR="00571FCD" w:rsidRPr="00B144FA" w:rsidRDefault="00571FCD" w:rsidP="00571FC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>Įstatymo 56 straipsnio 1 dalies 1 punkt</w:t>
      </w:r>
      <w:r w:rsidR="006C590F" w:rsidRPr="00B144FA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90F" w:rsidRPr="00B144FA">
        <w:rPr>
          <w:rFonts w:ascii="Times New Roman" w:eastAsia="Times New Roman" w:hAnsi="Times New Roman" w:cs="Times New Roman"/>
          <w:sz w:val="24"/>
          <w:szCs w:val="24"/>
        </w:rPr>
        <w:t>numato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144FA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144FA">
        <w:rPr>
          <w:rFonts w:ascii="Times New Roman" w:eastAsia="Times New Roman" w:hAnsi="Times New Roman" w:cs="Times New Roman"/>
          <w:i/>
          <w:sz w:val="24"/>
          <w:szCs w:val="24"/>
        </w:rPr>
        <w:t xml:space="preserve">jeigu atviram ar ribotam konkursui ar konkurenciniam dialogui pateikti pasiūlymai visi nepriimtini arba nevisiškai atitiko pirkimo dokumentuose nustatytus reikalavimus, o pirkimo sąlygos iš esmės nekeičiamos, ir į derybas </w:t>
      </w:r>
      <w:r w:rsidRPr="00B144F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kviečiami visi vykusiam atviram, ribotam konkursui, ar konkurenciniam dialogui pasiūlymus pateikę tiekėjai, atitinkantys perkančiosios organizacijos nustatytus minimalius kvalifikacijos ir pasiūlymo pateikimo reikalavimus“.</w:t>
      </w:r>
    </w:p>
    <w:p w:rsidR="00FC2C9B" w:rsidRPr="00B144FA" w:rsidRDefault="00571FCD" w:rsidP="00571FC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>Įvertinus tai, kad tiekėjai</w:t>
      </w:r>
      <w:r w:rsidR="00894CDC" w:rsidRPr="00B144FA">
        <w:rPr>
          <w:rFonts w:ascii="Times New Roman" w:eastAsia="Times New Roman" w:hAnsi="Times New Roman" w:cs="Times New Roman"/>
          <w:sz w:val="24"/>
          <w:szCs w:val="24"/>
        </w:rPr>
        <w:t>, dalyvavę Pirkime, t. y.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Panprojektas</w:t>
      </w:r>
      <w:proofErr w:type="spellEnd"/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“, UAB „Statybos projektų valdymas“, UAB „Šiltas namas“ ir UAB „</w:t>
      </w:r>
      <w:proofErr w:type="spellStart"/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G.Janulytės</w:t>
      </w:r>
      <w:proofErr w:type="spellEnd"/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 xml:space="preserve">-Bernotienės studija“,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atitiko minimalius kvalifikacinius </w:t>
      </w:r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ir pasiūlymo pateikimo reikalavimus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, ta</w:t>
      </w:r>
      <w:r w:rsidR="00F730A0" w:rsidRPr="00B144FA">
        <w:rPr>
          <w:rFonts w:ascii="Times New Roman" w:eastAsia="Times New Roman" w:hAnsi="Times New Roman" w:cs="Times New Roman"/>
          <w:sz w:val="24"/>
          <w:szCs w:val="24"/>
        </w:rPr>
        <w:t>čiau jų pasiūlymai buvo atmesti dėl per didelių, Perkančiajai organizacijai nepriimtinų, kainų</w:t>
      </w:r>
      <w:r w:rsidR="00834356" w:rsidRPr="00B144FA">
        <w:rPr>
          <w:rFonts w:ascii="Times New Roman" w:eastAsia="Times New Roman" w:hAnsi="Times New Roman" w:cs="Times New Roman"/>
          <w:sz w:val="24"/>
          <w:szCs w:val="24"/>
        </w:rPr>
        <w:t xml:space="preserve"> (2017 m. sausio 17 d. Perkančiosios organizacijos viešojo pirkimo komisijos posėdžio protokolas Nr. 3Ū-44 )</w:t>
      </w:r>
      <w:r w:rsidR="0059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356" w:rsidRPr="00B144FA">
        <w:rPr>
          <w:rFonts w:ascii="Times New Roman" w:eastAsia="Times New Roman" w:hAnsi="Times New Roman" w:cs="Times New Roman"/>
          <w:sz w:val="24"/>
          <w:szCs w:val="24"/>
        </w:rPr>
        <w:t>ir</w:t>
      </w:r>
      <w:r w:rsidR="00892021">
        <w:rPr>
          <w:rFonts w:ascii="Times New Roman" w:eastAsia="Times New Roman" w:hAnsi="Times New Roman" w:cs="Times New Roman"/>
          <w:sz w:val="24"/>
          <w:szCs w:val="24"/>
        </w:rPr>
        <w:t xml:space="preserve"> kad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 Pirkimo sąlygos iš esmės nebus keičiamos ir į </w:t>
      </w:r>
      <w:r w:rsidR="00834356" w:rsidRPr="00B144FA">
        <w:rPr>
          <w:rFonts w:ascii="Times New Roman" w:eastAsia="Times New Roman" w:hAnsi="Times New Roman" w:cs="Times New Roman"/>
          <w:sz w:val="24"/>
          <w:szCs w:val="24"/>
        </w:rPr>
        <w:t xml:space="preserve">Pirkimą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bus kviečiami tie tiekėjai, kurie </w:t>
      </w:r>
      <w:r w:rsidR="00FC2C9B" w:rsidRPr="00B144FA">
        <w:rPr>
          <w:rFonts w:ascii="Times New Roman" w:eastAsia="Times New Roman" w:hAnsi="Times New Roman" w:cs="Times New Roman"/>
          <w:sz w:val="24"/>
          <w:szCs w:val="24"/>
        </w:rPr>
        <w:t xml:space="preserve">atitiko minimalius kvalifikacinius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ir pasiūlymo pateikimo reikalavimus, Perkančiosios organizacijos priimtas sprendimas ir pasirinktas pirkimo būdas atitinka pagrindus, nustatytus Įstatymo 56 straipsnio 1 dalies 1 punkte</w:t>
      </w:r>
      <w:r w:rsidR="00FC2C9B" w:rsidRPr="00B14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1FCD" w:rsidRPr="00B144FA" w:rsidRDefault="00FC2C9B" w:rsidP="00571FC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Atsižvelgdama į aukščiau nurodytas aplinkybes bei 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>vadov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 xml:space="preserve">Tarnyba </w:t>
      </w:r>
      <w:r w:rsidR="00571FCD" w:rsidRPr="00B144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Jonavos rajono savivaldybės administracija</w:t>
      </w:r>
      <w:r w:rsidR="009B6B05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Pr="00B144FA">
        <w:rPr>
          <w:rFonts w:ascii="Times New Roman" w:eastAsia="Times New Roman" w:hAnsi="Times New Roman" w:cs="Times New Roman"/>
          <w:i/>
          <w:sz w:val="24"/>
          <w:szCs w:val="24"/>
        </w:rPr>
        <w:t>Bibliotekos pastato 1C2p Žeimių g. 9, Jonavoje, vidaus patalpų kapitalinio remonto projektas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 vykdytų neskelbiamų derybų būdu, vadovaujantis Įstatymo 56 straipsnio 1 dalies 1 punkt</w:t>
      </w:r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 xml:space="preserve">u, 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į neskelbiamas derybas kviesdama</w:t>
      </w:r>
      <w:r w:rsidR="00571FCD" w:rsidRPr="00B14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Panprojektas</w:t>
      </w:r>
      <w:proofErr w:type="spellEnd"/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“, UAB „Statybos projektų valdymas“, UAB „Šiltas namas“ ir UAB „</w:t>
      </w:r>
      <w:proofErr w:type="spellStart"/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G.Janulytės</w:t>
      </w:r>
      <w:proofErr w:type="spellEnd"/>
      <w:r w:rsidR="00B413D5" w:rsidRPr="00B144FA">
        <w:rPr>
          <w:rFonts w:ascii="Times New Roman" w:eastAsia="Times New Roman" w:hAnsi="Times New Roman" w:cs="Times New Roman"/>
          <w:sz w:val="24"/>
          <w:szCs w:val="24"/>
        </w:rPr>
        <w:t>-Bernotienės studija“.</w:t>
      </w:r>
    </w:p>
    <w:p w:rsidR="00854C8B" w:rsidRPr="00B144FA" w:rsidRDefault="00854C8B" w:rsidP="00854C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4FA">
        <w:rPr>
          <w:rFonts w:ascii="Times New Roman" w:eastAsia="Times New Roman" w:hAnsi="Times New Roman" w:cs="Times New Roman"/>
          <w:sz w:val="24"/>
          <w:szCs w:val="24"/>
        </w:rPr>
        <w:t>Pažymėtina, kad T</w:t>
      </w:r>
      <w:r w:rsidR="00143DCC">
        <w:rPr>
          <w:rFonts w:ascii="Times New Roman" w:eastAsia="Times New Roman" w:hAnsi="Times New Roman" w:cs="Times New Roman"/>
          <w:sz w:val="24"/>
          <w:szCs w:val="24"/>
        </w:rPr>
        <w:t>arnyba, nagrinėdama p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erkančiųjų organizacijų prašymus dėl sutikimų vykdyti neskelbiamas derybas, neatlieka pirkimo dokumentų ir vykdytų procedūrų vertin</w:t>
      </w:r>
      <w:r w:rsidR="005946D7">
        <w:rPr>
          <w:rFonts w:ascii="Times New Roman" w:eastAsia="Times New Roman" w:hAnsi="Times New Roman" w:cs="Times New Roman"/>
          <w:sz w:val="24"/>
          <w:szCs w:val="24"/>
        </w:rPr>
        <w:t>imo, t. y. vertina tik tai, ar P</w:t>
      </w:r>
      <w:r w:rsidRPr="00B144FA">
        <w:rPr>
          <w:rFonts w:ascii="Times New Roman" w:eastAsia="Times New Roman" w:hAnsi="Times New Roman" w:cs="Times New Roman"/>
          <w:sz w:val="24"/>
          <w:szCs w:val="24"/>
        </w:rPr>
        <w:t>erkančiosios organizacijos pateikti dokumentai pagrindžia, kad yra Įstatymo 56 straipsnio atitinkamoje dalyje ir punkte nurodytas pagrindas vykdyti pirkimą apie jį neskelbiant.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2976"/>
        <w:gridCol w:w="1842"/>
      </w:tblGrid>
      <w:tr w:rsidR="00854C8B" w:rsidRPr="00B144FA" w:rsidTr="00351627">
        <w:tc>
          <w:tcPr>
            <w:tcW w:w="4821" w:type="dxa"/>
          </w:tcPr>
          <w:p w:rsidR="00854C8B" w:rsidRPr="00B144FA" w:rsidRDefault="00854C8B" w:rsidP="0035162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5C5" w:rsidRPr="00B144FA" w:rsidRDefault="006B65C5" w:rsidP="0035162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2"/>
          </w:tcPr>
          <w:p w:rsidR="00854C8B" w:rsidRPr="00B144FA" w:rsidRDefault="00854C8B" w:rsidP="00351627">
            <w:pPr>
              <w:tabs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C8B" w:rsidRPr="00B144FA" w:rsidTr="00351627">
        <w:tc>
          <w:tcPr>
            <w:tcW w:w="7797" w:type="dxa"/>
            <w:gridSpan w:val="2"/>
            <w:hideMark/>
          </w:tcPr>
          <w:p w:rsidR="00854C8B" w:rsidRPr="00B144FA" w:rsidRDefault="00854C8B" w:rsidP="0035162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144FA">
              <w:rPr>
                <w:rFonts w:ascii="Times New Roman" w:hAnsi="Times New Roman" w:cs="Times New Roman"/>
                <w:sz w:val="24"/>
                <w:szCs w:val="24"/>
              </w:rPr>
              <w:t>Prevencijos ir pirkimo sutarčių priežiūros skyriaus</w:t>
            </w:r>
          </w:p>
          <w:p w:rsidR="00854C8B" w:rsidRPr="00B144FA" w:rsidRDefault="004E18EE" w:rsidP="00351627">
            <w:pPr>
              <w:pStyle w:val="Betarp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54C8B" w:rsidRPr="00B144FA">
              <w:rPr>
                <w:rFonts w:ascii="Times New Roman" w:hAnsi="Times New Roman" w:cs="Times New Roman"/>
                <w:sz w:val="24"/>
                <w:szCs w:val="24"/>
              </w:rPr>
              <w:t xml:space="preserve">yriausioji specialistė                                                                         </w:t>
            </w:r>
          </w:p>
        </w:tc>
        <w:tc>
          <w:tcPr>
            <w:tcW w:w="1842" w:type="dxa"/>
            <w:hideMark/>
          </w:tcPr>
          <w:p w:rsidR="00854C8B" w:rsidRPr="00B144FA" w:rsidRDefault="00854C8B" w:rsidP="009F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9F03EC" w:rsidRPr="00B144FA">
              <w:rPr>
                <w:rFonts w:ascii="Times New Roman" w:hAnsi="Times New Roman" w:cs="Times New Roman"/>
                <w:sz w:val="24"/>
                <w:szCs w:val="24"/>
              </w:rPr>
              <w:t>Rita</w:t>
            </w:r>
            <w:r w:rsidRPr="00B1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3EC" w:rsidRPr="00B144FA">
              <w:rPr>
                <w:rFonts w:ascii="Times New Roman" w:hAnsi="Times New Roman" w:cs="Times New Roman"/>
                <w:sz w:val="24"/>
                <w:szCs w:val="24"/>
              </w:rPr>
              <w:t>Venckienė</w:t>
            </w:r>
          </w:p>
        </w:tc>
      </w:tr>
    </w:tbl>
    <w:p w:rsidR="00854C8B" w:rsidRDefault="00854C8B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4FA" w:rsidRDefault="00B144FA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4FA" w:rsidRDefault="00B144FA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4FA" w:rsidRDefault="00B144FA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B144FA" w:rsidRDefault="00854C8B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B05" w:rsidRPr="00B144FA" w:rsidRDefault="009B6B05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B144FA" w:rsidRDefault="00854C8B" w:rsidP="00854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4773B7" w:rsidRDefault="009F03EC" w:rsidP="00DF4C92">
      <w:pPr>
        <w:jc w:val="both"/>
      </w:pPr>
      <w:r w:rsidRPr="00B144FA">
        <w:rPr>
          <w:rFonts w:ascii="Times New Roman" w:hAnsi="Times New Roman" w:cs="Times New Roman"/>
          <w:sz w:val="20"/>
          <w:szCs w:val="20"/>
        </w:rPr>
        <w:t>Rita</w:t>
      </w:r>
      <w:r w:rsidR="00854C8B" w:rsidRPr="00B144FA">
        <w:rPr>
          <w:rFonts w:ascii="Times New Roman" w:hAnsi="Times New Roman" w:cs="Times New Roman"/>
          <w:sz w:val="20"/>
          <w:szCs w:val="20"/>
        </w:rPr>
        <w:t xml:space="preserve"> </w:t>
      </w:r>
      <w:r w:rsidRPr="00B144FA">
        <w:rPr>
          <w:rFonts w:ascii="Times New Roman" w:hAnsi="Times New Roman" w:cs="Times New Roman"/>
          <w:sz w:val="20"/>
          <w:szCs w:val="20"/>
        </w:rPr>
        <w:t>Venckienė</w:t>
      </w:r>
      <w:r w:rsidR="00854C8B" w:rsidRPr="00B144FA">
        <w:rPr>
          <w:rFonts w:ascii="Times New Roman" w:hAnsi="Times New Roman" w:cs="Times New Roman"/>
          <w:sz w:val="20"/>
          <w:szCs w:val="20"/>
        </w:rPr>
        <w:t>, tel. (8 5)  219 705</w:t>
      </w:r>
      <w:r w:rsidR="004773B7" w:rsidRPr="00B144FA">
        <w:rPr>
          <w:rFonts w:ascii="Times New Roman" w:hAnsi="Times New Roman" w:cs="Times New Roman"/>
          <w:sz w:val="20"/>
          <w:szCs w:val="20"/>
        </w:rPr>
        <w:t>8</w:t>
      </w:r>
      <w:r w:rsidR="00854C8B" w:rsidRPr="00B144FA">
        <w:rPr>
          <w:rFonts w:ascii="Times New Roman" w:hAnsi="Times New Roman" w:cs="Times New Roman"/>
          <w:sz w:val="20"/>
          <w:szCs w:val="20"/>
        </w:rPr>
        <w:t xml:space="preserve">, faks. (8 5)  213 6213, el. p. </w:t>
      </w:r>
      <w:hyperlink r:id="rId8" w:history="1">
        <w:r w:rsidR="004773B7" w:rsidRPr="00B144FA">
          <w:rPr>
            <w:rStyle w:val="Hipersaitas"/>
            <w:rFonts w:ascii="Times New Roman" w:hAnsi="Times New Roman" w:cs="Times New Roman"/>
            <w:color w:val="auto"/>
            <w:sz w:val="20"/>
            <w:szCs w:val="20"/>
          </w:rPr>
          <w:t>Rita.Venckiene@vpt.lt</w:t>
        </w:r>
      </w:hyperlink>
    </w:p>
    <w:sectPr w:rsidR="00854C8B" w:rsidRPr="004773B7" w:rsidSect="00DF4C92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384" w:rsidRDefault="002F4384">
      <w:pPr>
        <w:spacing w:after="0" w:line="240" w:lineRule="auto"/>
      </w:pPr>
      <w:r>
        <w:separator/>
      </w:r>
    </w:p>
  </w:endnote>
  <w:endnote w:type="continuationSeparator" w:id="0">
    <w:p w:rsidR="002F4384" w:rsidRDefault="002F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2F4384">
    <w:pPr>
      <w:pStyle w:val="Porat"/>
    </w:pPr>
  </w:p>
  <w:p w:rsidR="009704E1" w:rsidRDefault="002F438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Pr="00462DAC" w:rsidRDefault="00DF4C92" w:rsidP="001B0C9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</w:t>
    </w:r>
    <w:r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219 7001                                Duomenys kaupiami ir saugomi                             </w:t>
    </w:r>
  </w:p>
  <w:p w:rsidR="009704E1" w:rsidRPr="00462DAC" w:rsidRDefault="00DF4C92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</w:t>
    </w:r>
    <w:r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213 6213                               Juridinių asmenų registre </w:t>
    </w:r>
  </w:p>
  <w:p w:rsidR="009704E1" w:rsidRPr="00462DAC" w:rsidRDefault="00DF4C92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 xml:space="preserve">. </w:t>
    </w:r>
    <w:proofErr w:type="spellStart"/>
    <w:r w:rsidRPr="00462DAC">
      <w:rPr>
        <w:rFonts w:ascii="Times New Roman" w:hAnsi="Times New Roman" w:cs="Times New Roman"/>
        <w:sz w:val="18"/>
      </w:rPr>
      <w:t>info@vpt.lt</w:t>
    </w:r>
    <w:proofErr w:type="spellEnd"/>
    <w:r w:rsidRPr="00462DAC">
      <w:rPr>
        <w:rFonts w:ascii="Times New Roman" w:hAnsi="Times New Roman" w:cs="Times New Roman"/>
        <w:sz w:val="18"/>
      </w:rPr>
      <w:t xml:space="preserve">                                     Kodas 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384" w:rsidRDefault="002F4384">
      <w:pPr>
        <w:spacing w:after="0" w:line="240" w:lineRule="auto"/>
      </w:pPr>
      <w:r>
        <w:separator/>
      </w:r>
    </w:p>
  </w:footnote>
  <w:footnote w:type="continuationSeparator" w:id="0">
    <w:p w:rsidR="002F4384" w:rsidRDefault="002F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DF4C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04E1" w:rsidRDefault="002F43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E1" w:rsidRDefault="00DF4C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4C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04E1" w:rsidRDefault="002F4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8B"/>
    <w:rsid w:val="000402F3"/>
    <w:rsid w:val="00044E32"/>
    <w:rsid w:val="00052F34"/>
    <w:rsid w:val="000538FF"/>
    <w:rsid w:val="00073552"/>
    <w:rsid w:val="00143DCC"/>
    <w:rsid w:val="00166D42"/>
    <w:rsid w:val="001E4299"/>
    <w:rsid w:val="002F4384"/>
    <w:rsid w:val="0033239E"/>
    <w:rsid w:val="004773B7"/>
    <w:rsid w:val="004A23EF"/>
    <w:rsid w:val="004E18EE"/>
    <w:rsid w:val="004F0755"/>
    <w:rsid w:val="005163FA"/>
    <w:rsid w:val="005303FC"/>
    <w:rsid w:val="005536AF"/>
    <w:rsid w:val="00571FCD"/>
    <w:rsid w:val="005946D7"/>
    <w:rsid w:val="006B65C5"/>
    <w:rsid w:val="006C590F"/>
    <w:rsid w:val="007144D5"/>
    <w:rsid w:val="00793F78"/>
    <w:rsid w:val="007F4EDC"/>
    <w:rsid w:val="00834356"/>
    <w:rsid w:val="00854C8B"/>
    <w:rsid w:val="00892021"/>
    <w:rsid w:val="00894CDC"/>
    <w:rsid w:val="00896F72"/>
    <w:rsid w:val="009B6B05"/>
    <w:rsid w:val="009F03EC"/>
    <w:rsid w:val="00B144FA"/>
    <w:rsid w:val="00B413D5"/>
    <w:rsid w:val="00C70866"/>
    <w:rsid w:val="00C94CEE"/>
    <w:rsid w:val="00D03D3F"/>
    <w:rsid w:val="00D30C1F"/>
    <w:rsid w:val="00D87E88"/>
    <w:rsid w:val="00DF4C92"/>
    <w:rsid w:val="00E41D77"/>
    <w:rsid w:val="00E83C1A"/>
    <w:rsid w:val="00EE22E3"/>
    <w:rsid w:val="00F730A0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51F92-63D6-454A-B8A9-11D3689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4C8B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854C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4C8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85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C8B"/>
  </w:style>
  <w:style w:type="paragraph" w:styleId="Porat">
    <w:name w:val="footer"/>
    <w:basedOn w:val="prastasis"/>
    <w:link w:val="PoratDiagrama"/>
    <w:uiPriority w:val="99"/>
    <w:unhideWhenUsed/>
    <w:rsid w:val="0085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C8B"/>
  </w:style>
  <w:style w:type="character" w:styleId="Puslapionumeris">
    <w:name w:val="page number"/>
    <w:basedOn w:val="Numatytasispastraiposriftas"/>
    <w:rsid w:val="00854C8B"/>
  </w:style>
  <w:style w:type="character" w:styleId="Hipersaitas">
    <w:name w:val="Hyperlink"/>
    <w:basedOn w:val="Numatytasispastraiposriftas"/>
    <w:uiPriority w:val="99"/>
    <w:unhideWhenUsed/>
    <w:rsid w:val="00854C8B"/>
    <w:rPr>
      <w:color w:val="0563C1" w:themeColor="hyperlink"/>
      <w:u w:val="single"/>
    </w:rPr>
  </w:style>
  <w:style w:type="paragraph" w:customStyle="1" w:styleId="Default">
    <w:name w:val="Default"/>
    <w:rsid w:val="00854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Betarp">
    <w:name w:val="No Spacing"/>
    <w:uiPriority w:val="1"/>
    <w:qFormat/>
    <w:rsid w:val="00854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Venck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Rita Venckienė</cp:lastModifiedBy>
  <cp:revision>22</cp:revision>
  <dcterms:created xsi:type="dcterms:W3CDTF">2016-09-06T11:52:00Z</dcterms:created>
  <dcterms:modified xsi:type="dcterms:W3CDTF">2017-03-01T08:38:00Z</dcterms:modified>
</cp:coreProperties>
</file>