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p w:rsidR="00C30FDE" w:rsidRPr="00C43677" w:rsidRDefault="00C30FDE" w:rsidP="00C30FDE">
      <w:pPr>
        <w:spacing w:after="0" w:line="240" w:lineRule="auto"/>
        <w:jc w:val="center"/>
        <w:rPr>
          <w:rFonts w:ascii="CG Times" w:eastAsia="Times New Roman" w:hAnsi="CG Times" w:cs="Times New Roman"/>
          <w:sz w:val="24"/>
          <w:szCs w:val="24"/>
        </w:rPr>
      </w:pPr>
      <w:r w:rsidRPr="00C43677">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32232276" r:id="rId7"/>
        </w:object>
      </w:r>
    </w:p>
    <w:p w:rsidR="00C30FDE" w:rsidRPr="00C43677" w:rsidRDefault="00C30FDE" w:rsidP="00C30FDE">
      <w:pPr>
        <w:spacing w:after="0" w:line="240" w:lineRule="auto"/>
        <w:jc w:val="center"/>
        <w:rPr>
          <w:rFonts w:ascii="Times New Roman" w:eastAsia="Times New Roman" w:hAnsi="Times New Roman" w:cs="Times New Roman"/>
          <w:sz w:val="24"/>
          <w:szCs w:val="24"/>
        </w:rPr>
      </w:pPr>
    </w:p>
    <w:p w:rsidR="00C30FDE" w:rsidRPr="00C43677" w:rsidRDefault="00C30FDE" w:rsidP="00C30FDE">
      <w:pPr>
        <w:pStyle w:val="Antrat1"/>
        <w:tabs>
          <w:tab w:val="left" w:pos="2625"/>
          <w:tab w:val="center" w:pos="4819"/>
        </w:tabs>
        <w:jc w:val="center"/>
        <w:rPr>
          <w:sz w:val="24"/>
          <w:szCs w:val="24"/>
        </w:rPr>
      </w:pPr>
      <w:r w:rsidRPr="00C43677">
        <w:rPr>
          <w:sz w:val="24"/>
          <w:szCs w:val="24"/>
        </w:rPr>
        <w:t>VIEŠŲJŲ PIRKIMŲ TARNYBA</w:t>
      </w:r>
    </w:p>
    <w:p w:rsidR="00C30FDE" w:rsidRPr="00C43677" w:rsidRDefault="00C30FDE" w:rsidP="00C30FDE">
      <w:pPr>
        <w:spacing w:after="0" w:line="240" w:lineRule="auto"/>
        <w:jc w:val="center"/>
        <w:rPr>
          <w:rFonts w:ascii="Times New Roman" w:hAnsi="Times New Roman" w:cs="Times New Roman"/>
          <w:b/>
          <w:sz w:val="24"/>
          <w:szCs w:val="24"/>
        </w:rPr>
      </w:pPr>
      <w:r w:rsidRPr="00C43677">
        <w:rPr>
          <w:rFonts w:ascii="Times New Roman" w:hAnsi="Times New Roman" w:cs="Times New Roman"/>
          <w:b/>
          <w:sz w:val="24"/>
          <w:szCs w:val="24"/>
        </w:rPr>
        <w:t>PREVENCIJOS IR PIRKIMO SUTARČIŲ PRIEŽIŪROS SKYRIUS</w:t>
      </w:r>
    </w:p>
    <w:p w:rsidR="00C30FDE" w:rsidRPr="00C43677" w:rsidRDefault="00C30FDE" w:rsidP="00C30FDE">
      <w:pPr>
        <w:spacing w:after="0" w:line="240" w:lineRule="auto"/>
        <w:ind w:left="-284" w:firstLine="284"/>
        <w:jc w:val="center"/>
        <w:rPr>
          <w:rFonts w:ascii="Times New Roman" w:hAnsi="Times New Roman" w:cs="Times New Roman"/>
          <w:b/>
          <w:bCs/>
          <w:sz w:val="24"/>
          <w:szCs w:val="24"/>
        </w:rPr>
      </w:pPr>
    </w:p>
    <w:p w:rsidR="00C30FDE" w:rsidRPr="00C43677" w:rsidRDefault="00C30FDE" w:rsidP="00C30FDE">
      <w:pPr>
        <w:spacing w:after="0" w:line="360" w:lineRule="auto"/>
        <w:ind w:left="-284" w:firstLine="284"/>
        <w:jc w:val="center"/>
        <w:rPr>
          <w:rFonts w:ascii="Times New Roman" w:hAnsi="Times New Roman" w:cs="Times New Roman"/>
          <w:b/>
          <w:bCs/>
          <w:sz w:val="24"/>
          <w:szCs w:val="24"/>
        </w:rPr>
      </w:pPr>
      <w:r w:rsidRPr="00C43677">
        <w:rPr>
          <w:rFonts w:ascii="Times New Roman" w:hAnsi="Times New Roman" w:cs="Times New Roman"/>
          <w:b/>
          <w:bCs/>
          <w:sz w:val="24"/>
          <w:szCs w:val="24"/>
        </w:rPr>
        <w:t>SPRENDIMAS DĖL SUTIKIMO ATLIKTI PIRKIMĄ NESKELBIAMŲ DERYBŲ BŪDU</w:t>
      </w:r>
    </w:p>
    <w:tbl>
      <w:tblPr>
        <w:tblW w:w="6094" w:type="dxa"/>
        <w:tblInd w:w="2799" w:type="dxa"/>
        <w:tblLayout w:type="fixed"/>
        <w:tblLook w:val="0000" w:firstRow="0" w:lastRow="0" w:firstColumn="0" w:lastColumn="0" w:noHBand="0" w:noVBand="0"/>
      </w:tblPr>
      <w:tblGrid>
        <w:gridCol w:w="3326"/>
        <w:gridCol w:w="1093"/>
        <w:gridCol w:w="356"/>
        <w:gridCol w:w="1319"/>
      </w:tblGrid>
      <w:tr w:rsidR="00C43677" w:rsidRPr="00C43677" w:rsidTr="008A128E">
        <w:trPr>
          <w:cantSplit/>
          <w:trHeight w:val="1022"/>
        </w:trPr>
        <w:tc>
          <w:tcPr>
            <w:tcW w:w="3326" w:type="dxa"/>
          </w:tcPr>
          <w:p w:rsidR="00C30FDE" w:rsidRPr="00C43677" w:rsidRDefault="00C30FDE" w:rsidP="00D95ABF">
            <w:pPr>
              <w:pStyle w:val="Default"/>
              <w:spacing w:line="360" w:lineRule="auto"/>
              <w:jc w:val="center"/>
              <w:rPr>
                <w:color w:val="auto"/>
                <w:lang w:val="lt-LT"/>
              </w:rPr>
            </w:pPr>
            <w:r w:rsidRPr="00C43677">
              <w:rPr>
                <w:color w:val="auto"/>
                <w:u w:val="single"/>
                <w:lang w:val="lt-LT"/>
              </w:rPr>
              <w:t xml:space="preserve">2016-08-    </w:t>
            </w:r>
            <w:r w:rsidRPr="00C43677">
              <w:rPr>
                <w:color w:val="auto"/>
                <w:lang w:val="lt-LT"/>
              </w:rPr>
              <w:t>Nr. 4S-______</w:t>
            </w:r>
          </w:p>
          <w:p w:rsidR="00C30FDE" w:rsidRPr="00C43677" w:rsidRDefault="00C30FDE" w:rsidP="00C30FDE">
            <w:pPr>
              <w:pStyle w:val="Default"/>
              <w:spacing w:line="360" w:lineRule="auto"/>
              <w:jc w:val="center"/>
              <w:rPr>
                <w:color w:val="auto"/>
                <w:lang w:val="lt-LT"/>
              </w:rPr>
            </w:pPr>
            <w:r w:rsidRPr="00C43677">
              <w:rPr>
                <w:color w:val="auto"/>
                <w:lang w:val="lt-LT"/>
              </w:rPr>
              <w:t>Vilnius</w:t>
            </w:r>
          </w:p>
        </w:tc>
        <w:tc>
          <w:tcPr>
            <w:tcW w:w="1093" w:type="dxa"/>
          </w:tcPr>
          <w:p w:rsidR="00C30FDE" w:rsidRPr="00C43677" w:rsidRDefault="00C30FDE" w:rsidP="00C30FDE">
            <w:pPr>
              <w:spacing w:line="360" w:lineRule="auto"/>
              <w:jc w:val="center"/>
              <w:rPr>
                <w:rFonts w:ascii="Times New Roman" w:hAnsi="Times New Roman" w:cs="Times New Roman"/>
                <w:sz w:val="24"/>
                <w:szCs w:val="24"/>
              </w:rPr>
            </w:pPr>
          </w:p>
        </w:tc>
        <w:tc>
          <w:tcPr>
            <w:tcW w:w="356" w:type="dxa"/>
          </w:tcPr>
          <w:p w:rsidR="00C30FDE" w:rsidRPr="00C43677" w:rsidRDefault="00C30FDE" w:rsidP="00C30FDE">
            <w:pPr>
              <w:spacing w:line="360" w:lineRule="auto"/>
              <w:jc w:val="center"/>
              <w:rPr>
                <w:rFonts w:ascii="Times New Roman" w:hAnsi="Times New Roman" w:cs="Times New Roman"/>
                <w:sz w:val="24"/>
                <w:szCs w:val="24"/>
              </w:rPr>
            </w:pPr>
          </w:p>
        </w:tc>
        <w:tc>
          <w:tcPr>
            <w:tcW w:w="1319" w:type="dxa"/>
          </w:tcPr>
          <w:p w:rsidR="00C30FDE" w:rsidRPr="00C43677" w:rsidRDefault="00C30FDE" w:rsidP="00C30FDE">
            <w:pPr>
              <w:spacing w:line="360" w:lineRule="auto"/>
              <w:jc w:val="center"/>
              <w:rPr>
                <w:rFonts w:ascii="Times New Roman" w:hAnsi="Times New Roman" w:cs="Times New Roman"/>
                <w:sz w:val="24"/>
                <w:szCs w:val="24"/>
              </w:rPr>
            </w:pPr>
          </w:p>
        </w:tc>
      </w:tr>
    </w:tbl>
    <w:p w:rsidR="00C30FDE" w:rsidRPr="00C43677" w:rsidRDefault="00C30FDE" w:rsidP="00D95ABF">
      <w:pPr>
        <w:tabs>
          <w:tab w:val="left" w:pos="900"/>
        </w:tabs>
        <w:spacing w:after="0" w:line="240" w:lineRule="auto"/>
        <w:ind w:firstLine="539"/>
        <w:jc w:val="both"/>
        <w:rPr>
          <w:rFonts w:ascii="Times New Roman" w:hAnsi="Times New Roman" w:cs="Times New Roman"/>
          <w:sz w:val="24"/>
          <w:szCs w:val="24"/>
        </w:rPr>
      </w:pPr>
      <w:r w:rsidRPr="00C43677">
        <w:rPr>
          <w:rFonts w:ascii="Times New Roman" w:hAnsi="Times New Roman" w:cs="Times New Roman"/>
          <w:sz w:val="24"/>
          <w:szCs w:val="24"/>
        </w:rPr>
        <w:t>Viešųjų pirkimų tarnyba (toliau – Tarnyba), vadovaudamasi Lietuvos Respublikos viešųjų pirkimų įstatymo (toliau – Įstatymas) 8</w:t>
      </w:r>
      <w:r w:rsidRPr="00C43677">
        <w:rPr>
          <w:rFonts w:ascii="Times New Roman" w:hAnsi="Times New Roman" w:cs="Times New Roman"/>
          <w:sz w:val="24"/>
          <w:szCs w:val="24"/>
          <w:vertAlign w:val="superscript"/>
        </w:rPr>
        <w:t>2</w:t>
      </w:r>
      <w:r w:rsidRPr="00C43677">
        <w:rPr>
          <w:rFonts w:ascii="Times New Roman" w:hAnsi="Times New Roman" w:cs="Times New Roman"/>
          <w:sz w:val="24"/>
          <w:szCs w:val="24"/>
        </w:rPr>
        <w:t xml:space="preserve"> straipsnio 2 dalies 7 punkto nuostatomis, išnagrinėjo </w:t>
      </w:r>
      <w:r w:rsidR="00D95ABF" w:rsidRPr="00C43677">
        <w:rPr>
          <w:rFonts w:ascii="Times New Roman" w:hAnsi="Times New Roman" w:cs="Times New Roman"/>
          <w:sz w:val="24"/>
          <w:szCs w:val="24"/>
        </w:rPr>
        <w:t>Vilniaus universiteto</w:t>
      </w:r>
      <w:r w:rsidRPr="00C43677">
        <w:rPr>
          <w:rFonts w:ascii="Times New Roman" w:hAnsi="Times New Roman" w:cs="Times New Roman"/>
          <w:sz w:val="24"/>
          <w:szCs w:val="24"/>
        </w:rPr>
        <w:t xml:space="preserve"> prašymą sutikti</w:t>
      </w:r>
      <w:r w:rsidR="00D95ABF" w:rsidRPr="00C43677">
        <w:rPr>
          <w:rFonts w:ascii="Times New Roman" w:hAnsi="Times New Roman" w:cs="Times New Roman"/>
          <w:sz w:val="24"/>
          <w:szCs w:val="24"/>
        </w:rPr>
        <w:t xml:space="preserve"> atlikti supaprastintą pirkimą</w:t>
      </w:r>
      <w:r w:rsidRPr="00C43677">
        <w:rPr>
          <w:rFonts w:ascii="Times New Roman" w:hAnsi="Times New Roman" w:cs="Times New Roman"/>
          <w:sz w:val="24"/>
          <w:szCs w:val="24"/>
        </w:rPr>
        <w:t xml:space="preserve"> </w:t>
      </w:r>
      <w:r w:rsidRPr="00C43677">
        <w:rPr>
          <w:rFonts w:ascii="Times New Roman" w:hAnsi="Times New Roman" w:cs="Times New Roman"/>
          <w:i/>
          <w:sz w:val="24"/>
          <w:szCs w:val="24"/>
        </w:rPr>
        <w:t>„</w:t>
      </w:r>
      <w:r w:rsidR="00D95ABF" w:rsidRPr="00C43677">
        <w:rPr>
          <w:rFonts w:ascii="Times New Roman" w:hAnsi="Times New Roman" w:cs="Times New Roman"/>
          <w:i/>
          <w:sz w:val="24"/>
          <w:szCs w:val="24"/>
        </w:rPr>
        <w:t>Bendrabučių Saulėtekio al. 4, 6, 8, 12 modernizavimo užbaigimo darbų pirkimas</w:t>
      </w:r>
      <w:r w:rsidRPr="00C43677">
        <w:rPr>
          <w:rFonts w:ascii="Times New Roman" w:hAnsi="Times New Roman" w:cs="Times New Roman"/>
          <w:i/>
          <w:sz w:val="24"/>
          <w:szCs w:val="24"/>
        </w:rPr>
        <w:t>“</w:t>
      </w:r>
      <w:r w:rsidRPr="00C43677">
        <w:rPr>
          <w:rFonts w:ascii="Times New Roman" w:hAnsi="Times New Roman" w:cs="Times New Roman"/>
          <w:sz w:val="24"/>
          <w:szCs w:val="24"/>
        </w:rPr>
        <w:t xml:space="preserve"> neskelbiamų derybų būdu, vadovaujantis Įstatymo </w:t>
      </w:r>
      <w:r w:rsidR="00D95ABF" w:rsidRPr="00C43677">
        <w:rPr>
          <w:rFonts w:ascii="Times New Roman" w:hAnsi="Times New Roman" w:cs="Times New Roman"/>
          <w:sz w:val="24"/>
          <w:szCs w:val="24"/>
        </w:rPr>
        <w:t>92</w:t>
      </w:r>
      <w:r w:rsidRPr="00C43677">
        <w:rPr>
          <w:rFonts w:ascii="Times New Roman" w:hAnsi="Times New Roman" w:cs="Times New Roman"/>
          <w:sz w:val="24"/>
          <w:szCs w:val="24"/>
        </w:rPr>
        <w:t xml:space="preserve"> straipsnio </w:t>
      </w:r>
      <w:r w:rsidR="00D95ABF" w:rsidRPr="00C43677">
        <w:rPr>
          <w:rFonts w:ascii="Times New Roman" w:hAnsi="Times New Roman" w:cs="Times New Roman"/>
          <w:sz w:val="24"/>
          <w:szCs w:val="24"/>
        </w:rPr>
        <w:t>3</w:t>
      </w:r>
      <w:r w:rsidRPr="00C43677">
        <w:rPr>
          <w:rFonts w:ascii="Times New Roman" w:hAnsi="Times New Roman" w:cs="Times New Roman"/>
          <w:sz w:val="24"/>
          <w:szCs w:val="24"/>
        </w:rPr>
        <w:t xml:space="preserve"> dalies 3 punkto nuostatomis</w:t>
      </w:r>
      <w:r w:rsidR="00D95ABF" w:rsidRPr="00C43677">
        <w:rPr>
          <w:rFonts w:ascii="Times New Roman" w:hAnsi="Times New Roman" w:cs="Times New Roman"/>
          <w:sz w:val="24"/>
          <w:szCs w:val="24"/>
        </w:rPr>
        <w:t>.</w:t>
      </w:r>
    </w:p>
    <w:p w:rsidR="00C30FDE" w:rsidRPr="00C43677" w:rsidRDefault="00C30FDE" w:rsidP="00C30FDE">
      <w:pPr>
        <w:spacing w:after="0" w:line="240" w:lineRule="auto"/>
        <w:ind w:left="57" w:firstLine="567"/>
        <w:jc w:val="both"/>
        <w:rPr>
          <w:rFonts w:ascii="Times New Roman" w:hAnsi="Times New Roman" w:cs="Times New Roman"/>
          <w:sz w:val="24"/>
          <w:szCs w:val="24"/>
        </w:rPr>
      </w:pPr>
      <w:r w:rsidRPr="00C43677">
        <w:rPr>
          <w:rFonts w:ascii="Times New Roman" w:hAnsi="Times New Roman" w:cs="Times New Roman"/>
          <w:sz w:val="24"/>
          <w:szCs w:val="24"/>
        </w:rPr>
        <w:t xml:space="preserve">Prašyme nurodoma, kad </w:t>
      </w:r>
      <w:r w:rsidR="00D95ABF" w:rsidRPr="00C43677">
        <w:rPr>
          <w:rFonts w:ascii="Times New Roman" w:hAnsi="Times New Roman" w:cs="Times New Roman"/>
          <w:sz w:val="24"/>
          <w:szCs w:val="24"/>
        </w:rPr>
        <w:t xml:space="preserve">Perkančioji organizacija vykdė viešąjį pirkimą „Bendrabučių, esančių Didlaukio g. 59, Saulėtekio al. 4, 6, 8, 12, modernizavimo darbų kartu su projektavimu pirkimas (Nr. 1236; 1237)“ (Pirkimo Nr. 154238), kurio pagrindu sudarė penkias viešojo pirkimo sutartis su Jokūbausko įmone </w:t>
      </w:r>
      <w:r w:rsidR="008A128E" w:rsidRPr="00C43677">
        <w:rPr>
          <w:rFonts w:ascii="Times New Roman" w:hAnsi="Times New Roman" w:cs="Times New Roman"/>
          <w:sz w:val="24"/>
          <w:szCs w:val="24"/>
        </w:rPr>
        <w:t>„</w:t>
      </w:r>
      <w:r w:rsidR="00D95ABF" w:rsidRPr="00C43677">
        <w:rPr>
          <w:rFonts w:ascii="Times New Roman" w:hAnsi="Times New Roman" w:cs="Times New Roman"/>
          <w:sz w:val="24"/>
          <w:szCs w:val="24"/>
        </w:rPr>
        <w:t>Jonas“</w:t>
      </w:r>
      <w:r w:rsidR="008A128E" w:rsidRPr="00C43677">
        <w:rPr>
          <w:rFonts w:ascii="Times New Roman" w:hAnsi="Times New Roman" w:cs="Times New Roman"/>
          <w:sz w:val="24"/>
          <w:szCs w:val="24"/>
        </w:rPr>
        <w:t xml:space="preserve"> (toliau – Rangovas)</w:t>
      </w:r>
      <w:r w:rsidR="00D95ABF" w:rsidRPr="00C43677">
        <w:rPr>
          <w:rFonts w:ascii="Times New Roman" w:hAnsi="Times New Roman" w:cs="Times New Roman"/>
          <w:sz w:val="24"/>
          <w:szCs w:val="24"/>
        </w:rPr>
        <w:t xml:space="preserve">. </w:t>
      </w:r>
    </w:p>
    <w:p w:rsidR="00D95ABF" w:rsidRPr="00C43677" w:rsidRDefault="008A128E" w:rsidP="00C30FDE">
      <w:pPr>
        <w:spacing w:after="0" w:line="240" w:lineRule="auto"/>
        <w:ind w:left="57" w:firstLine="567"/>
        <w:jc w:val="both"/>
        <w:rPr>
          <w:rFonts w:ascii="Times New Roman" w:hAnsi="Times New Roman" w:cs="Times New Roman"/>
          <w:sz w:val="24"/>
          <w:szCs w:val="24"/>
        </w:rPr>
      </w:pPr>
      <w:r w:rsidRPr="00C43677">
        <w:rPr>
          <w:rFonts w:ascii="Times New Roman" w:hAnsi="Times New Roman" w:cs="Times New Roman"/>
          <w:sz w:val="24"/>
          <w:szCs w:val="24"/>
        </w:rPr>
        <w:t>Vykdant sutartis, buvo tikimasi, kad Rangovas įvykdys sutartinius įsipareigojimus ir Perkančioji organizacija suspės pasinaudoti JESSICA iniciatyvos lėšomis, bei apsaugos atliktus renovavimo darbus iki žiemos sezono nuo galimų renovacijai pražūtingų pasekmių</w:t>
      </w:r>
      <w:r w:rsidR="00D7616D" w:rsidRPr="00C43677">
        <w:rPr>
          <w:rFonts w:ascii="Times New Roman" w:hAnsi="Times New Roman" w:cs="Times New Roman"/>
          <w:sz w:val="24"/>
          <w:szCs w:val="24"/>
        </w:rPr>
        <w:t>.</w:t>
      </w:r>
      <w:r w:rsidRPr="00C43677">
        <w:rPr>
          <w:rFonts w:ascii="Times New Roman" w:hAnsi="Times New Roman" w:cs="Times New Roman"/>
          <w:sz w:val="24"/>
          <w:szCs w:val="24"/>
        </w:rPr>
        <w:t xml:space="preserve"> Atsižvelgiant į tai, kad Rangovas nesugebėjo laiku įvykdyti prisiimtų įsipareigojimų, vyko nuolatiniai ginčai su trečiosiomis šalimis, iškilo grėsmė sėkmingam r</w:t>
      </w:r>
      <w:r w:rsidR="00D7616D" w:rsidRPr="00C43677">
        <w:rPr>
          <w:rFonts w:ascii="Times New Roman" w:hAnsi="Times New Roman" w:cs="Times New Roman"/>
          <w:sz w:val="24"/>
          <w:szCs w:val="24"/>
        </w:rPr>
        <w:t>enovacijos projekto užbaigimui,</w:t>
      </w:r>
      <w:r w:rsidRPr="00C43677">
        <w:rPr>
          <w:rFonts w:ascii="Times New Roman" w:hAnsi="Times New Roman" w:cs="Times New Roman"/>
          <w:sz w:val="24"/>
          <w:szCs w:val="24"/>
        </w:rPr>
        <w:t xml:space="preserve"> </w:t>
      </w:r>
      <w:r w:rsidR="00C56DB1" w:rsidRPr="00C43677">
        <w:rPr>
          <w:rFonts w:ascii="Times New Roman" w:hAnsi="Times New Roman" w:cs="Times New Roman"/>
          <w:sz w:val="24"/>
          <w:szCs w:val="24"/>
        </w:rPr>
        <w:t xml:space="preserve">visos sutartys, išskyrus sutartį dėl </w:t>
      </w:r>
      <w:r w:rsidR="005343D5" w:rsidRPr="00C43677">
        <w:rPr>
          <w:rFonts w:ascii="Times New Roman" w:hAnsi="Times New Roman" w:cs="Times New Roman"/>
          <w:sz w:val="24"/>
          <w:szCs w:val="24"/>
        </w:rPr>
        <w:t xml:space="preserve">bendrabučio </w:t>
      </w:r>
      <w:r w:rsidR="00C56DB1" w:rsidRPr="00C43677">
        <w:rPr>
          <w:rFonts w:ascii="Times New Roman" w:hAnsi="Times New Roman" w:cs="Times New Roman"/>
          <w:sz w:val="24"/>
          <w:szCs w:val="24"/>
        </w:rPr>
        <w:t>Didlaukio g. 59, buvo nutrauktos.</w:t>
      </w:r>
    </w:p>
    <w:p w:rsidR="00C56DB1" w:rsidRPr="00C43677" w:rsidRDefault="00C56DB1" w:rsidP="00C30FDE">
      <w:pPr>
        <w:spacing w:after="0" w:line="240" w:lineRule="auto"/>
        <w:ind w:left="57" w:firstLine="567"/>
        <w:jc w:val="both"/>
        <w:rPr>
          <w:rFonts w:ascii="Times New Roman" w:hAnsi="Times New Roman" w:cs="Times New Roman"/>
          <w:sz w:val="24"/>
          <w:szCs w:val="24"/>
        </w:rPr>
      </w:pPr>
      <w:r w:rsidRPr="00C43677">
        <w:rPr>
          <w:rFonts w:ascii="Times New Roman" w:hAnsi="Times New Roman" w:cs="Times New Roman"/>
          <w:sz w:val="24"/>
          <w:szCs w:val="24"/>
        </w:rPr>
        <w:t>Perkančioji organizacija, siekdama pabaigti bendrabučių, esančių Saulėtekio al. 4, 6, 8, 12, modernizavimo darbus, remdamasi ypatingos skubos aplinkybėmis, nori sudaryti sutartis su naujais rangovais, kurie rinkos analizės duomenimis per nepilnus 3 mėnesius pabaigtų darbus. Atsižvelgdama į nurodytas aplinkybes, Perkančioji organizacija prašo sutikimo atlikti supaprastintą pirkimą „Bendrabučių Saulėtekio al. 4, 6, 8,1 12 modernizavimo užbaigimo darbų pirkimas“ neskelbiamų derybų būdu, vadovaujantis Įstatymo 92 straipsnio 3 dalies 3 punkto nuostatomis.</w:t>
      </w:r>
    </w:p>
    <w:p w:rsidR="005343D5" w:rsidRPr="00C43677" w:rsidRDefault="0002320D" w:rsidP="005343D5">
      <w:pPr>
        <w:spacing w:after="0" w:line="240" w:lineRule="auto"/>
        <w:ind w:firstLine="567"/>
        <w:jc w:val="both"/>
        <w:rPr>
          <w:rFonts w:ascii="Times New Roman" w:hAnsi="Times New Roman" w:cs="Times New Roman"/>
          <w:sz w:val="24"/>
          <w:szCs w:val="24"/>
        </w:rPr>
      </w:pPr>
      <w:r w:rsidRPr="00C43677">
        <w:rPr>
          <w:rFonts w:ascii="Times New Roman" w:hAnsi="Times New Roman" w:cs="Times New Roman"/>
          <w:sz w:val="24"/>
          <w:szCs w:val="24"/>
        </w:rPr>
        <w:t xml:space="preserve">Atkreipiame dėmesį, kad Įstatymo </w:t>
      </w:r>
      <w:r w:rsidRPr="00C43677">
        <w:rPr>
          <w:rFonts w:ascii="Times New Roman" w:eastAsia="Times New Roman" w:hAnsi="Times New Roman" w:cs="Times New Roman"/>
          <w:sz w:val="24"/>
          <w:szCs w:val="24"/>
        </w:rPr>
        <w:t>8</w:t>
      </w:r>
      <w:r w:rsidRPr="00C43677">
        <w:rPr>
          <w:rFonts w:ascii="Times New Roman" w:eastAsia="Times New Roman" w:hAnsi="Times New Roman" w:cs="Times New Roman"/>
          <w:sz w:val="24"/>
          <w:szCs w:val="24"/>
          <w:vertAlign w:val="superscript"/>
        </w:rPr>
        <w:t xml:space="preserve">2 </w:t>
      </w:r>
      <w:r w:rsidRPr="00C43677">
        <w:rPr>
          <w:rFonts w:ascii="Times New Roman" w:hAnsi="Times New Roman" w:cs="Times New Roman"/>
          <w:sz w:val="24"/>
          <w:szCs w:val="24"/>
        </w:rPr>
        <w:t>straipsnio 2 dalies 7 punkte Tarnybai nustatyta funkcija duoti sutikimą perkančiajai organizacijai atlikti pirkimą neskelbiamų derybų būdu</w:t>
      </w:r>
      <w:r w:rsidR="00D7616D" w:rsidRPr="00C43677">
        <w:rPr>
          <w:rFonts w:ascii="Times New Roman" w:hAnsi="Times New Roman" w:cs="Times New Roman"/>
          <w:sz w:val="24"/>
          <w:szCs w:val="24"/>
        </w:rPr>
        <w:t xml:space="preserve"> tik tais atvejais, kai pirkimo</w:t>
      </w:r>
      <w:r w:rsidRPr="00C43677">
        <w:rPr>
          <w:rFonts w:ascii="Times New Roman" w:hAnsi="Times New Roman" w:cs="Times New Roman"/>
          <w:sz w:val="24"/>
          <w:szCs w:val="24"/>
        </w:rPr>
        <w:t xml:space="preserve"> vertė viršija tarptautinio viešojo pirkimo vertės ribą. Tarnyba pažymi, kad </w:t>
      </w:r>
      <w:r w:rsidRPr="00C43677">
        <w:rPr>
          <w:rFonts w:ascii="Times New Roman" w:eastAsia="Times New Roman" w:hAnsi="Times New Roman" w:cs="Times New Roman"/>
          <w:sz w:val="24"/>
          <w:szCs w:val="24"/>
        </w:rPr>
        <w:t xml:space="preserve">Perkančioji organizacija, vykdydama supaprastinto pirkimo procedūras, turi vadovautis Įstatymo IV skyriaus nuostatomis ir supaprastintus pirkimus vykdyti pagal savo pasitvirtintas taisykles. </w:t>
      </w:r>
      <w:r w:rsidR="005343D5" w:rsidRPr="00C43677">
        <w:rPr>
          <w:rFonts w:ascii="Times New Roman" w:hAnsi="Times New Roman" w:cs="Times New Roman"/>
          <w:sz w:val="24"/>
          <w:szCs w:val="24"/>
        </w:rPr>
        <w:t xml:space="preserve">Atsižvelgiant į nurodytą, Tarnyba paaiškina, </w:t>
      </w:r>
      <w:r w:rsidR="005343D5" w:rsidRPr="00C43677">
        <w:rPr>
          <w:rFonts w:ascii="Times New Roman" w:eastAsia="Times New Roman" w:hAnsi="Times New Roman" w:cs="Times New Roman"/>
          <w:sz w:val="24"/>
          <w:szCs w:val="24"/>
        </w:rPr>
        <w:t xml:space="preserve">kad jeigu objektyviai susiklosto aplinkybės, tenkinančios perkančiosios organizacijos </w:t>
      </w:r>
      <w:r w:rsidR="005343D5" w:rsidRPr="00C43677">
        <w:rPr>
          <w:rFonts w:ascii="Times New Roman" w:hAnsi="Times New Roman" w:cs="Times New Roman"/>
          <w:sz w:val="24"/>
          <w:szCs w:val="24"/>
        </w:rPr>
        <w:t xml:space="preserve">supaprastintų viešųjų pirkimų taisyklėse ir </w:t>
      </w:r>
      <w:r w:rsidR="005343D5" w:rsidRPr="00C43677">
        <w:rPr>
          <w:rFonts w:ascii="Times New Roman" w:eastAsia="Times New Roman" w:hAnsi="Times New Roman" w:cs="Times New Roman"/>
          <w:sz w:val="24"/>
          <w:szCs w:val="24"/>
        </w:rPr>
        <w:t xml:space="preserve">Įstatymo 92 straipsnyje nustatytas sąlygas, perkančioji organizacija turi teisę pati priimti sprendimą vykdyti pirkimą apie jį neskelbiant ir Tarnybos sutikimas tam </w:t>
      </w:r>
      <w:r w:rsidR="005343D5" w:rsidRPr="00C43677">
        <w:rPr>
          <w:rFonts w:ascii="Times New Roman" w:eastAsia="Times New Roman" w:hAnsi="Times New Roman" w:cs="Times New Roman"/>
          <w:b/>
          <w:sz w:val="24"/>
          <w:szCs w:val="24"/>
        </w:rPr>
        <w:t>nereikalingas</w:t>
      </w:r>
      <w:r w:rsidR="005343D5" w:rsidRPr="00C43677">
        <w:rPr>
          <w:rFonts w:ascii="Times New Roman" w:eastAsia="Times New Roman" w:hAnsi="Times New Roman" w:cs="Times New Roman"/>
          <w:sz w:val="24"/>
          <w:szCs w:val="24"/>
        </w:rPr>
        <w:t xml:space="preserve">. </w:t>
      </w:r>
    </w:p>
    <w:p w:rsidR="00DE413F" w:rsidRPr="00C43677" w:rsidRDefault="00960919" w:rsidP="007B0AA1">
      <w:pPr>
        <w:spacing w:after="0" w:line="240" w:lineRule="auto"/>
        <w:ind w:firstLine="567"/>
        <w:jc w:val="both"/>
        <w:rPr>
          <w:rFonts w:ascii="Times New Roman" w:hAnsi="Times New Roman" w:cs="Times New Roman"/>
          <w:sz w:val="24"/>
          <w:szCs w:val="24"/>
        </w:rPr>
      </w:pPr>
      <w:r w:rsidRPr="00C43677">
        <w:rPr>
          <w:rFonts w:ascii="Times New Roman" w:hAnsi="Times New Roman" w:cs="Times New Roman"/>
          <w:sz w:val="24"/>
          <w:szCs w:val="24"/>
        </w:rPr>
        <w:t xml:space="preserve">Tarnyba atkreipia dėmesį, kad Įstatymo 92 straipsnio 3 dalies 3 punkte įtvirtinta, </w:t>
      </w:r>
      <w:r w:rsidR="0002320D" w:rsidRPr="00C43677">
        <w:rPr>
          <w:rFonts w:ascii="Times New Roman" w:hAnsi="Times New Roman" w:cs="Times New Roman"/>
          <w:sz w:val="24"/>
          <w:szCs w:val="24"/>
        </w:rPr>
        <w:t>jog</w:t>
      </w:r>
      <w:r w:rsidRPr="00C43677">
        <w:rPr>
          <w:rFonts w:ascii="Times New Roman" w:hAnsi="Times New Roman" w:cs="Times New Roman"/>
          <w:sz w:val="24"/>
          <w:szCs w:val="24"/>
        </w:rPr>
        <w:t xml:space="preserve"> neskelbiant apie pirkimą gali būti perkamos prekės, paslaugos ar darbai, ka</w:t>
      </w:r>
      <w:r w:rsidR="005343D5" w:rsidRPr="00C43677">
        <w:rPr>
          <w:rFonts w:ascii="Times New Roman" w:hAnsi="Times New Roman" w:cs="Times New Roman"/>
          <w:sz w:val="24"/>
          <w:szCs w:val="24"/>
        </w:rPr>
        <w:t>i</w:t>
      </w:r>
      <w:r w:rsidRPr="00C43677">
        <w:rPr>
          <w:rFonts w:ascii="Times New Roman" w:hAnsi="Times New Roman" w:cs="Times New Roman"/>
          <w:sz w:val="24"/>
          <w:szCs w:val="24"/>
        </w:rPr>
        <w:t xml:space="preserve"> </w:t>
      </w:r>
      <w:r w:rsidRPr="00C43677">
        <w:rPr>
          <w:rFonts w:ascii="Times New Roman" w:hAnsi="Times New Roman" w:cs="Times New Roman"/>
          <w:i/>
          <w:sz w:val="24"/>
          <w:szCs w:val="24"/>
        </w:rPr>
        <w:t xml:space="preserve">dėl įvykių, kurių perkančioji organizacija </w:t>
      </w:r>
      <w:r w:rsidRPr="00C43677">
        <w:rPr>
          <w:rFonts w:ascii="Times New Roman" w:hAnsi="Times New Roman" w:cs="Times New Roman"/>
          <w:i/>
          <w:sz w:val="24"/>
          <w:szCs w:val="24"/>
          <w:u w:val="single"/>
        </w:rPr>
        <w:t>negalėjo iš anksto numatyti</w:t>
      </w:r>
      <w:r w:rsidRPr="00C43677">
        <w:rPr>
          <w:rFonts w:ascii="Times New Roman" w:hAnsi="Times New Roman" w:cs="Times New Roman"/>
          <w:i/>
          <w:sz w:val="24"/>
          <w:szCs w:val="24"/>
        </w:rPr>
        <w:t xml:space="preserve">, būtina skubiai įsigyti reikalingų prekių, paslaugų ar darbų. </w:t>
      </w:r>
      <w:r w:rsidRPr="00C43677">
        <w:rPr>
          <w:rFonts w:ascii="Times New Roman" w:hAnsi="Times New Roman" w:cs="Times New Roman"/>
          <w:i/>
          <w:sz w:val="24"/>
          <w:szCs w:val="24"/>
          <w:u w:val="single"/>
        </w:rPr>
        <w:t>Aplinkybės</w:t>
      </w:r>
      <w:r w:rsidRPr="00C43677">
        <w:rPr>
          <w:rFonts w:ascii="Times New Roman" w:hAnsi="Times New Roman" w:cs="Times New Roman"/>
          <w:i/>
          <w:sz w:val="24"/>
          <w:szCs w:val="24"/>
        </w:rPr>
        <w:t>, kuriomis grindžiama ypatinga skuba</w:t>
      </w:r>
      <w:r w:rsidRPr="00C43677">
        <w:rPr>
          <w:rFonts w:ascii="Times New Roman" w:hAnsi="Times New Roman" w:cs="Times New Roman"/>
          <w:i/>
          <w:sz w:val="24"/>
          <w:szCs w:val="24"/>
          <w:u w:val="single"/>
        </w:rPr>
        <w:t>, negali priklausyti nuo perkančiosios organizacijos</w:t>
      </w:r>
      <w:r w:rsidRPr="00C43677">
        <w:rPr>
          <w:rFonts w:ascii="Times New Roman" w:hAnsi="Times New Roman" w:cs="Times New Roman"/>
          <w:sz w:val="24"/>
          <w:szCs w:val="24"/>
        </w:rPr>
        <w:t xml:space="preserve">. </w:t>
      </w:r>
    </w:p>
    <w:p w:rsidR="00DE413F" w:rsidRPr="00C43677" w:rsidRDefault="006B3F1B" w:rsidP="006B3F1B">
      <w:pPr>
        <w:spacing w:after="0" w:line="240" w:lineRule="auto"/>
        <w:jc w:val="both"/>
        <w:rPr>
          <w:rFonts w:ascii="Times New Roman" w:hAnsi="Times New Roman" w:cs="Times New Roman"/>
          <w:sz w:val="24"/>
          <w:szCs w:val="24"/>
        </w:rPr>
      </w:pPr>
      <w:r w:rsidRPr="00C43677">
        <w:rPr>
          <w:rFonts w:ascii="Times New Roman" w:hAnsi="Times New Roman" w:cs="Times New Roman"/>
          <w:sz w:val="24"/>
          <w:szCs w:val="24"/>
        </w:rPr>
        <w:t xml:space="preserve">Pažymėtina, kad aplinkybės, </w:t>
      </w:r>
      <w:r w:rsidR="007121C4" w:rsidRPr="00C43677">
        <w:rPr>
          <w:rFonts w:ascii="Times New Roman" w:hAnsi="Times New Roman" w:cs="Times New Roman"/>
          <w:sz w:val="24"/>
          <w:szCs w:val="24"/>
        </w:rPr>
        <w:t>jog</w:t>
      </w:r>
      <w:r w:rsidRPr="00C43677">
        <w:rPr>
          <w:rFonts w:ascii="Times New Roman" w:hAnsi="Times New Roman" w:cs="Times New Roman"/>
          <w:sz w:val="24"/>
          <w:szCs w:val="24"/>
        </w:rPr>
        <w:t xml:space="preserve"> Rangovas </w:t>
      </w:r>
      <w:r w:rsidR="00C43677">
        <w:rPr>
          <w:rFonts w:ascii="Times New Roman" w:hAnsi="Times New Roman" w:cs="Times New Roman"/>
          <w:sz w:val="24"/>
          <w:szCs w:val="24"/>
        </w:rPr>
        <w:t>vykdė darbus nesilaikydamas sutartyse nustatytų termi</w:t>
      </w:r>
      <w:r w:rsidR="00125BF4">
        <w:rPr>
          <w:rFonts w:ascii="Times New Roman" w:hAnsi="Times New Roman" w:cs="Times New Roman"/>
          <w:sz w:val="24"/>
          <w:szCs w:val="24"/>
        </w:rPr>
        <w:t xml:space="preserve">nų, veiklos grafiko, ir nespės </w:t>
      </w:r>
      <w:r w:rsidR="00C43677">
        <w:rPr>
          <w:rFonts w:ascii="Times New Roman" w:hAnsi="Times New Roman" w:cs="Times New Roman"/>
          <w:sz w:val="24"/>
          <w:szCs w:val="24"/>
        </w:rPr>
        <w:t xml:space="preserve">nustatytu laiku atlikti </w:t>
      </w:r>
      <w:r w:rsidR="00432D82">
        <w:rPr>
          <w:rFonts w:ascii="Times New Roman" w:hAnsi="Times New Roman" w:cs="Times New Roman"/>
          <w:sz w:val="24"/>
          <w:szCs w:val="24"/>
        </w:rPr>
        <w:t xml:space="preserve">visų </w:t>
      </w:r>
      <w:r w:rsidR="00C43677">
        <w:rPr>
          <w:rFonts w:ascii="Times New Roman" w:hAnsi="Times New Roman" w:cs="Times New Roman"/>
          <w:sz w:val="24"/>
          <w:szCs w:val="24"/>
        </w:rPr>
        <w:t xml:space="preserve">darbų, </w:t>
      </w:r>
      <w:r w:rsidR="0051524D">
        <w:rPr>
          <w:rFonts w:ascii="Times New Roman" w:hAnsi="Times New Roman" w:cs="Times New Roman"/>
          <w:sz w:val="24"/>
          <w:szCs w:val="24"/>
        </w:rPr>
        <w:t>Perkančiajai organizacijai</w:t>
      </w:r>
      <w:r w:rsidRPr="00C43677">
        <w:rPr>
          <w:rFonts w:ascii="Times New Roman" w:hAnsi="Times New Roman" w:cs="Times New Roman"/>
          <w:sz w:val="24"/>
          <w:szCs w:val="24"/>
        </w:rPr>
        <w:t xml:space="preserve"> </w:t>
      </w:r>
      <w:r w:rsidR="00C43677">
        <w:rPr>
          <w:rFonts w:ascii="Times New Roman" w:hAnsi="Times New Roman" w:cs="Times New Roman"/>
          <w:sz w:val="24"/>
          <w:szCs w:val="24"/>
        </w:rPr>
        <w:t xml:space="preserve">buvo žinomos jau nuo </w:t>
      </w:r>
      <w:r w:rsidRPr="00C43677">
        <w:rPr>
          <w:rFonts w:ascii="Times New Roman" w:hAnsi="Times New Roman" w:cs="Times New Roman"/>
          <w:sz w:val="24"/>
          <w:szCs w:val="24"/>
        </w:rPr>
        <w:t>2015 m</w:t>
      </w:r>
      <w:r w:rsidR="007B48C4" w:rsidRPr="00C43677">
        <w:rPr>
          <w:rFonts w:ascii="Times New Roman" w:hAnsi="Times New Roman" w:cs="Times New Roman"/>
          <w:sz w:val="24"/>
          <w:szCs w:val="24"/>
        </w:rPr>
        <w:t>.</w:t>
      </w:r>
      <w:r w:rsidR="007121C4" w:rsidRPr="00C43677">
        <w:rPr>
          <w:rFonts w:ascii="Times New Roman" w:hAnsi="Times New Roman" w:cs="Times New Roman"/>
          <w:sz w:val="24"/>
          <w:szCs w:val="24"/>
        </w:rPr>
        <w:t xml:space="preserve"> gruodžio mėn.</w:t>
      </w:r>
      <w:r w:rsidRPr="00C43677">
        <w:rPr>
          <w:rFonts w:ascii="Times New Roman" w:hAnsi="Times New Roman" w:cs="Times New Roman"/>
          <w:sz w:val="24"/>
          <w:szCs w:val="24"/>
        </w:rPr>
        <w:t xml:space="preserve">, kai Perkančioji organizacija kreipėsi </w:t>
      </w:r>
      <w:r w:rsidR="00125BF4">
        <w:rPr>
          <w:rFonts w:ascii="Times New Roman" w:hAnsi="Times New Roman" w:cs="Times New Roman"/>
          <w:sz w:val="24"/>
          <w:szCs w:val="24"/>
        </w:rPr>
        <w:t>į Tarnybą,</w:t>
      </w:r>
      <w:r w:rsidRPr="00C43677">
        <w:rPr>
          <w:rFonts w:ascii="Times New Roman" w:hAnsi="Times New Roman" w:cs="Times New Roman"/>
          <w:sz w:val="24"/>
          <w:szCs w:val="24"/>
        </w:rPr>
        <w:t xml:space="preserve"> pr</w:t>
      </w:r>
      <w:r w:rsidR="007B48C4" w:rsidRPr="00C43677">
        <w:rPr>
          <w:rFonts w:ascii="Times New Roman" w:hAnsi="Times New Roman" w:cs="Times New Roman"/>
          <w:sz w:val="24"/>
          <w:szCs w:val="24"/>
        </w:rPr>
        <w:t>ašy</w:t>
      </w:r>
      <w:r w:rsidR="00125BF4">
        <w:rPr>
          <w:rFonts w:ascii="Times New Roman" w:hAnsi="Times New Roman" w:cs="Times New Roman"/>
          <w:sz w:val="24"/>
          <w:szCs w:val="24"/>
        </w:rPr>
        <w:t>dama</w:t>
      </w:r>
      <w:r w:rsidR="007B48C4" w:rsidRPr="00C43677">
        <w:rPr>
          <w:rFonts w:ascii="Times New Roman" w:hAnsi="Times New Roman" w:cs="Times New Roman"/>
          <w:sz w:val="24"/>
          <w:szCs w:val="24"/>
        </w:rPr>
        <w:t xml:space="preserve"> pratęsti </w:t>
      </w:r>
      <w:r w:rsidR="007B48C4" w:rsidRPr="00C43677">
        <w:rPr>
          <w:rFonts w:ascii="Times New Roman" w:hAnsi="Times New Roman" w:cs="Times New Roman"/>
          <w:sz w:val="24"/>
          <w:szCs w:val="24"/>
        </w:rPr>
        <w:lastRenderedPageBreak/>
        <w:t xml:space="preserve">sutartyse </w:t>
      </w:r>
      <w:r w:rsidR="007121C4" w:rsidRPr="00C43677">
        <w:rPr>
          <w:rFonts w:ascii="Times New Roman" w:hAnsi="Times New Roman" w:cs="Times New Roman"/>
          <w:sz w:val="24"/>
          <w:szCs w:val="24"/>
        </w:rPr>
        <w:t>nustatytus</w:t>
      </w:r>
      <w:r w:rsidR="007B48C4" w:rsidRPr="00C43677">
        <w:rPr>
          <w:rFonts w:ascii="Times New Roman" w:hAnsi="Times New Roman" w:cs="Times New Roman"/>
          <w:sz w:val="24"/>
          <w:szCs w:val="24"/>
        </w:rPr>
        <w:t xml:space="preserve"> darbų</w:t>
      </w:r>
      <w:r w:rsidRPr="00C43677">
        <w:rPr>
          <w:rFonts w:ascii="Times New Roman" w:hAnsi="Times New Roman" w:cs="Times New Roman"/>
          <w:sz w:val="24"/>
          <w:szCs w:val="24"/>
        </w:rPr>
        <w:t xml:space="preserve"> terminus</w:t>
      </w:r>
      <w:r w:rsidR="00B4734F" w:rsidRPr="00C43677">
        <w:rPr>
          <w:rFonts w:ascii="Times New Roman" w:hAnsi="Times New Roman" w:cs="Times New Roman"/>
          <w:sz w:val="24"/>
          <w:szCs w:val="24"/>
        </w:rPr>
        <w:t xml:space="preserve"> (</w:t>
      </w:r>
      <w:r w:rsidR="007B48C4" w:rsidRPr="00C43677">
        <w:rPr>
          <w:rFonts w:ascii="Times New Roman" w:hAnsi="Times New Roman" w:cs="Times New Roman"/>
          <w:sz w:val="24"/>
          <w:szCs w:val="24"/>
        </w:rPr>
        <w:t>2015 m. gruodžio 2 d. Tarnybos sprendimas Nr.4S-4020, 2015 m. gruodžio 22 d. Tarnybos išvada Nr. 4S-4211, 2016 m. sausio 22 d. Tarnybos sprendimas Nr. 4S-193</w:t>
      </w:r>
      <w:r w:rsidR="00B4734F" w:rsidRPr="00C43677">
        <w:rPr>
          <w:rFonts w:ascii="Times New Roman" w:hAnsi="Times New Roman" w:cs="Times New Roman"/>
          <w:sz w:val="24"/>
          <w:szCs w:val="24"/>
        </w:rPr>
        <w:t>)</w:t>
      </w:r>
      <w:r w:rsidR="00094432" w:rsidRPr="00C43677">
        <w:rPr>
          <w:rFonts w:ascii="Times New Roman" w:hAnsi="Times New Roman" w:cs="Times New Roman"/>
          <w:sz w:val="24"/>
          <w:szCs w:val="24"/>
        </w:rPr>
        <w:t>, todėl šiuo nagrinėjamu atveju Perkančioji organizacija nepagrindžia ypatingos skubos</w:t>
      </w:r>
      <w:r w:rsidR="007B48C4" w:rsidRPr="00C43677">
        <w:rPr>
          <w:rFonts w:ascii="Times New Roman" w:hAnsi="Times New Roman" w:cs="Times New Roman"/>
          <w:sz w:val="24"/>
          <w:szCs w:val="24"/>
        </w:rPr>
        <w:t xml:space="preserve">, nebent </w:t>
      </w:r>
      <w:r w:rsidR="0051524D">
        <w:rPr>
          <w:rFonts w:ascii="Times New Roman" w:hAnsi="Times New Roman" w:cs="Times New Roman"/>
          <w:sz w:val="24"/>
          <w:szCs w:val="24"/>
        </w:rPr>
        <w:t>yra</w:t>
      </w:r>
      <w:r w:rsidR="007B48C4" w:rsidRPr="00C43677">
        <w:rPr>
          <w:rFonts w:ascii="Times New Roman" w:hAnsi="Times New Roman" w:cs="Times New Roman"/>
          <w:sz w:val="24"/>
          <w:szCs w:val="24"/>
        </w:rPr>
        <w:t xml:space="preserve"> kitų </w:t>
      </w:r>
      <w:r w:rsidR="0051524D">
        <w:rPr>
          <w:rFonts w:ascii="Times New Roman" w:hAnsi="Times New Roman" w:cs="Times New Roman"/>
          <w:sz w:val="24"/>
          <w:szCs w:val="24"/>
        </w:rPr>
        <w:t>aplinkybių, kurios pagrindžia ypatingą skubą.</w:t>
      </w:r>
    </w:p>
    <w:p w:rsidR="00C30FDE" w:rsidRPr="00C43677" w:rsidRDefault="0002320D" w:rsidP="007B0AA1">
      <w:pPr>
        <w:spacing w:after="0" w:line="240" w:lineRule="auto"/>
        <w:ind w:firstLine="567"/>
        <w:jc w:val="both"/>
        <w:rPr>
          <w:rFonts w:ascii="Times New Roman" w:hAnsi="Times New Roman" w:cs="Times New Roman"/>
          <w:sz w:val="24"/>
          <w:szCs w:val="24"/>
        </w:rPr>
      </w:pPr>
      <w:r w:rsidRPr="00C43677">
        <w:rPr>
          <w:rFonts w:ascii="Times New Roman" w:eastAsia="Times New Roman" w:hAnsi="Times New Roman" w:cs="Times New Roman"/>
          <w:sz w:val="24"/>
          <w:szCs w:val="24"/>
        </w:rPr>
        <w:t>A</w:t>
      </w:r>
      <w:r w:rsidR="00C30FDE" w:rsidRPr="00C43677">
        <w:rPr>
          <w:rFonts w:ascii="Times New Roman" w:eastAsia="Times New Roman" w:hAnsi="Times New Roman" w:cs="Times New Roman"/>
          <w:sz w:val="24"/>
          <w:szCs w:val="24"/>
        </w:rPr>
        <w:t>tkreipiame dėmesį, kad</w:t>
      </w:r>
      <w:r w:rsidR="00C30FDE" w:rsidRPr="00C43677">
        <w:rPr>
          <w:rFonts w:ascii="Times New Roman" w:eastAsia="Times New Roman" w:hAnsi="Times New Roman" w:cs="Times New Roman"/>
          <w:b/>
          <w:sz w:val="24"/>
          <w:szCs w:val="24"/>
        </w:rPr>
        <w:t xml:space="preserve"> </w:t>
      </w:r>
      <w:r w:rsidR="00C30FDE" w:rsidRPr="00C43677">
        <w:rPr>
          <w:rFonts w:ascii="Times New Roman" w:eastAsia="Times New Roman" w:hAnsi="Times New Roman" w:cs="Times New Roman"/>
          <w:sz w:val="24"/>
          <w:szCs w:val="24"/>
        </w:rPr>
        <w:t>perkančioji organizacija visais atvejais yra atsakinga už tinkamą pirkimo būdo pasirinkimą ir visapusišką aplinkybių, lemiančių neskelbiamo pirkimo vykdymą, įvertinimą, t. y. perkančioji organizacija privalo įvertinti visas aplinkybes, kad būtų užtikrintas Įstatymo 3 straipsnyje nustatytų pagrindinių viešųjų pirkimų principų ir tikslo laikymasis.</w:t>
      </w:r>
    </w:p>
    <w:p w:rsidR="00C30FDE" w:rsidRPr="00C43677" w:rsidRDefault="00C30FDE" w:rsidP="00E339B0">
      <w:pPr>
        <w:shd w:val="clear" w:color="auto" w:fill="FFFFFF"/>
        <w:spacing w:after="0" w:line="240" w:lineRule="auto"/>
        <w:ind w:firstLine="750"/>
        <w:jc w:val="both"/>
        <w:rPr>
          <w:rFonts w:ascii="Times New Roman" w:eastAsia="Times New Roman" w:hAnsi="Times New Roman" w:cs="Times New Roman"/>
          <w:sz w:val="24"/>
          <w:szCs w:val="24"/>
        </w:rPr>
      </w:pPr>
    </w:p>
    <w:p w:rsidR="00C30FDE" w:rsidRPr="00C43677" w:rsidRDefault="00C30FDE" w:rsidP="00E339B0">
      <w:pPr>
        <w:shd w:val="clear" w:color="auto" w:fill="FFFFFF"/>
        <w:spacing w:after="0" w:line="240" w:lineRule="auto"/>
        <w:ind w:firstLine="750"/>
        <w:jc w:val="both"/>
        <w:rPr>
          <w:rFonts w:ascii="Times New Roman" w:eastAsia="Times New Roman" w:hAnsi="Times New Roman" w:cs="Times New Roman"/>
          <w:sz w:val="24"/>
          <w:szCs w:val="24"/>
        </w:rPr>
      </w:pPr>
    </w:p>
    <w:tbl>
      <w:tblPr>
        <w:tblW w:w="9788" w:type="dxa"/>
        <w:tblLook w:val="01E0" w:firstRow="1" w:lastRow="1" w:firstColumn="1" w:lastColumn="1" w:noHBand="0" w:noVBand="0"/>
      </w:tblPr>
      <w:tblGrid>
        <w:gridCol w:w="4895"/>
        <w:gridCol w:w="573"/>
        <w:gridCol w:w="947"/>
        <w:gridCol w:w="3373"/>
      </w:tblGrid>
      <w:tr w:rsidR="00C43677" w:rsidRPr="00C43677" w:rsidTr="00F73EE5">
        <w:trPr>
          <w:trHeight w:val="337"/>
        </w:trPr>
        <w:tc>
          <w:tcPr>
            <w:tcW w:w="5468" w:type="dxa"/>
            <w:gridSpan w:val="2"/>
          </w:tcPr>
          <w:p w:rsidR="00E339B0" w:rsidRPr="00C43677" w:rsidRDefault="00E339B0" w:rsidP="00E339B0">
            <w:pPr>
              <w:spacing w:after="0" w:line="240" w:lineRule="auto"/>
              <w:rPr>
                <w:rFonts w:ascii="Times New Roman" w:hAnsi="Times New Roman" w:cs="Times New Roman"/>
                <w:sz w:val="24"/>
                <w:szCs w:val="24"/>
              </w:rPr>
            </w:pPr>
          </w:p>
          <w:p w:rsidR="00E339B0" w:rsidRPr="00C43677" w:rsidRDefault="00E339B0" w:rsidP="00E339B0">
            <w:pPr>
              <w:spacing w:after="0" w:line="240" w:lineRule="auto"/>
              <w:rPr>
                <w:rFonts w:ascii="Times New Roman" w:hAnsi="Times New Roman" w:cs="Times New Roman"/>
                <w:sz w:val="24"/>
                <w:szCs w:val="24"/>
              </w:rPr>
            </w:pPr>
            <w:r w:rsidRPr="00C43677">
              <w:rPr>
                <w:rFonts w:ascii="Times New Roman" w:hAnsi="Times New Roman" w:cs="Times New Roman"/>
                <w:sz w:val="24"/>
                <w:szCs w:val="24"/>
              </w:rPr>
              <w:t>Prevencijos ir pirkimo sutarčių priežiūros skyriaus</w:t>
            </w:r>
          </w:p>
          <w:p w:rsidR="00E339B0" w:rsidRPr="00C43677" w:rsidRDefault="00E339B0" w:rsidP="00E339B0">
            <w:pPr>
              <w:spacing w:after="0" w:line="240" w:lineRule="auto"/>
              <w:rPr>
                <w:rFonts w:ascii="Times New Roman" w:hAnsi="Times New Roman" w:cs="Times New Roman"/>
                <w:sz w:val="24"/>
                <w:szCs w:val="24"/>
              </w:rPr>
            </w:pPr>
            <w:r w:rsidRPr="00C43677">
              <w:rPr>
                <w:rFonts w:ascii="Times New Roman" w:hAnsi="Times New Roman" w:cs="Times New Roman"/>
                <w:sz w:val="24"/>
                <w:szCs w:val="24"/>
              </w:rPr>
              <w:t xml:space="preserve">Vyriausioji specialistė                                                                         </w:t>
            </w:r>
          </w:p>
        </w:tc>
        <w:tc>
          <w:tcPr>
            <w:tcW w:w="947" w:type="dxa"/>
          </w:tcPr>
          <w:p w:rsidR="00E339B0" w:rsidRPr="00C43677" w:rsidRDefault="00E339B0" w:rsidP="00E339B0">
            <w:pPr>
              <w:spacing w:after="0" w:line="240" w:lineRule="auto"/>
              <w:rPr>
                <w:rFonts w:ascii="Times New Roman" w:hAnsi="Times New Roman" w:cs="Times New Roman"/>
                <w:sz w:val="24"/>
                <w:szCs w:val="24"/>
              </w:rPr>
            </w:pPr>
          </w:p>
        </w:tc>
        <w:tc>
          <w:tcPr>
            <w:tcW w:w="3373" w:type="dxa"/>
          </w:tcPr>
          <w:p w:rsidR="00E339B0" w:rsidRPr="00C43677" w:rsidRDefault="00E339B0" w:rsidP="00E339B0">
            <w:pPr>
              <w:spacing w:after="0" w:line="240" w:lineRule="auto"/>
              <w:rPr>
                <w:rFonts w:ascii="Times New Roman" w:hAnsi="Times New Roman" w:cs="Times New Roman"/>
                <w:sz w:val="24"/>
                <w:szCs w:val="24"/>
              </w:rPr>
            </w:pPr>
            <w:r w:rsidRPr="00C43677">
              <w:rPr>
                <w:rFonts w:ascii="Times New Roman" w:hAnsi="Times New Roman" w:cs="Times New Roman"/>
                <w:sz w:val="24"/>
                <w:szCs w:val="24"/>
              </w:rPr>
              <w:t xml:space="preserve">                         </w:t>
            </w:r>
          </w:p>
          <w:p w:rsidR="00E339B0" w:rsidRPr="00C43677" w:rsidRDefault="00E339B0" w:rsidP="00E339B0">
            <w:pPr>
              <w:spacing w:after="0" w:line="240" w:lineRule="auto"/>
              <w:rPr>
                <w:rFonts w:ascii="Times New Roman" w:hAnsi="Times New Roman" w:cs="Times New Roman"/>
                <w:sz w:val="24"/>
                <w:szCs w:val="24"/>
              </w:rPr>
            </w:pPr>
            <w:r w:rsidRPr="00C43677">
              <w:rPr>
                <w:rFonts w:ascii="Times New Roman" w:hAnsi="Times New Roman" w:cs="Times New Roman"/>
                <w:sz w:val="24"/>
                <w:szCs w:val="24"/>
              </w:rPr>
              <w:t xml:space="preserve">                          Lina Klingienė</w:t>
            </w:r>
          </w:p>
        </w:tc>
      </w:tr>
      <w:tr w:rsidR="00E339B0" w:rsidRPr="00C43677" w:rsidTr="00F73EE5">
        <w:trPr>
          <w:trHeight w:val="114"/>
        </w:trPr>
        <w:tc>
          <w:tcPr>
            <w:tcW w:w="4895" w:type="dxa"/>
          </w:tcPr>
          <w:p w:rsidR="00E339B0" w:rsidRPr="00C43677" w:rsidRDefault="00E339B0" w:rsidP="00F73EE5">
            <w:pPr>
              <w:spacing w:line="256" w:lineRule="auto"/>
              <w:rPr>
                <w:rFonts w:ascii="Times New Roman" w:hAnsi="Times New Roman" w:cs="Times New Roman"/>
                <w:sz w:val="24"/>
                <w:szCs w:val="24"/>
              </w:rPr>
            </w:pPr>
          </w:p>
        </w:tc>
        <w:tc>
          <w:tcPr>
            <w:tcW w:w="4893" w:type="dxa"/>
            <w:gridSpan w:val="3"/>
          </w:tcPr>
          <w:p w:rsidR="00E339B0" w:rsidRPr="00C43677" w:rsidRDefault="00E339B0" w:rsidP="00F73EE5">
            <w:pPr>
              <w:spacing w:line="256" w:lineRule="auto"/>
              <w:rPr>
                <w:rFonts w:ascii="Times New Roman" w:hAnsi="Times New Roman" w:cs="Times New Roman"/>
                <w:sz w:val="24"/>
                <w:szCs w:val="24"/>
              </w:rPr>
            </w:pPr>
          </w:p>
        </w:tc>
      </w:tr>
    </w:tbl>
    <w:p w:rsidR="00E339B0" w:rsidRPr="00C43677" w:rsidRDefault="00E339B0" w:rsidP="00E339B0">
      <w:pPr>
        <w:ind w:right="-544"/>
        <w:jc w:val="both"/>
        <w:rPr>
          <w:rFonts w:ascii="Times New Roman" w:hAnsi="Times New Roman" w:cs="Times New Roman"/>
          <w:sz w:val="24"/>
          <w:szCs w:val="24"/>
        </w:rPr>
      </w:pPr>
    </w:p>
    <w:p w:rsidR="007B0AA1" w:rsidRPr="00C43677" w:rsidRDefault="007B0AA1" w:rsidP="00E339B0">
      <w:pPr>
        <w:ind w:right="-544"/>
        <w:jc w:val="both"/>
        <w:rPr>
          <w:rFonts w:ascii="Times New Roman" w:hAnsi="Times New Roman" w:cs="Times New Roman"/>
          <w:sz w:val="24"/>
          <w:szCs w:val="24"/>
        </w:rPr>
      </w:pPr>
    </w:p>
    <w:p w:rsidR="007B0AA1" w:rsidRPr="00C43677" w:rsidRDefault="007B0AA1" w:rsidP="00E339B0">
      <w:pPr>
        <w:ind w:right="-544"/>
        <w:jc w:val="both"/>
        <w:rPr>
          <w:rFonts w:ascii="Times New Roman" w:hAnsi="Times New Roman" w:cs="Times New Roman"/>
          <w:sz w:val="24"/>
          <w:szCs w:val="24"/>
        </w:rPr>
      </w:pPr>
    </w:p>
    <w:p w:rsidR="003542FC" w:rsidRPr="00C43677" w:rsidRDefault="003542FC" w:rsidP="00E339B0">
      <w:pPr>
        <w:ind w:right="-544"/>
        <w:jc w:val="both"/>
        <w:rPr>
          <w:rFonts w:ascii="Times New Roman" w:hAnsi="Times New Roman" w:cs="Times New Roman"/>
          <w:sz w:val="24"/>
          <w:szCs w:val="24"/>
        </w:rPr>
      </w:pPr>
    </w:p>
    <w:p w:rsidR="007B0AA1" w:rsidRPr="00C43677" w:rsidRDefault="007B0AA1" w:rsidP="00E339B0">
      <w:pPr>
        <w:ind w:right="-544"/>
        <w:jc w:val="both"/>
        <w:rPr>
          <w:rFonts w:ascii="Times New Roman" w:hAnsi="Times New Roman" w:cs="Times New Roman"/>
          <w:sz w:val="24"/>
          <w:szCs w:val="24"/>
        </w:rPr>
      </w:pPr>
    </w:p>
    <w:p w:rsidR="007B0AA1" w:rsidRPr="00C43677" w:rsidRDefault="007B0AA1" w:rsidP="00E339B0">
      <w:pPr>
        <w:ind w:right="-544"/>
        <w:jc w:val="both"/>
        <w:rPr>
          <w:rFonts w:ascii="Times New Roman" w:hAnsi="Times New Roman" w:cs="Times New Roman"/>
          <w:sz w:val="24"/>
          <w:szCs w:val="24"/>
        </w:rPr>
      </w:pPr>
    </w:p>
    <w:p w:rsidR="00775E9D" w:rsidRPr="00C43677" w:rsidRDefault="00775E9D" w:rsidP="00E339B0">
      <w:pPr>
        <w:ind w:right="-544"/>
        <w:jc w:val="both"/>
        <w:rPr>
          <w:rFonts w:ascii="Times New Roman" w:hAnsi="Times New Roman" w:cs="Times New Roman"/>
          <w:sz w:val="24"/>
          <w:szCs w:val="24"/>
        </w:rPr>
      </w:pPr>
    </w:p>
    <w:p w:rsidR="007B0AA1" w:rsidRPr="00C43677" w:rsidRDefault="007B0AA1" w:rsidP="00E339B0">
      <w:pPr>
        <w:ind w:right="-544"/>
        <w:jc w:val="both"/>
        <w:rPr>
          <w:rFonts w:ascii="Times New Roman" w:hAnsi="Times New Roman" w:cs="Times New Roman"/>
          <w:sz w:val="24"/>
          <w:szCs w:val="24"/>
        </w:rPr>
      </w:pPr>
    </w:p>
    <w:p w:rsidR="00E339B0" w:rsidRPr="00C43677" w:rsidRDefault="00E339B0" w:rsidP="00E339B0">
      <w:pPr>
        <w:ind w:right="-544"/>
        <w:jc w:val="both"/>
        <w:rPr>
          <w:rFonts w:ascii="Times New Roman" w:hAnsi="Times New Roman" w:cs="Times New Roman"/>
          <w:sz w:val="24"/>
          <w:szCs w:val="24"/>
        </w:rPr>
      </w:pPr>
    </w:p>
    <w:p w:rsidR="00094432" w:rsidRPr="00C43677" w:rsidRDefault="00094432" w:rsidP="00E339B0">
      <w:pPr>
        <w:ind w:right="-544"/>
        <w:jc w:val="both"/>
        <w:rPr>
          <w:rFonts w:ascii="Times New Roman" w:hAnsi="Times New Roman" w:cs="Times New Roman"/>
          <w:sz w:val="24"/>
          <w:szCs w:val="24"/>
        </w:rPr>
      </w:pPr>
    </w:p>
    <w:p w:rsidR="00094432" w:rsidRPr="00C43677" w:rsidRDefault="00094432" w:rsidP="00E339B0">
      <w:pPr>
        <w:ind w:right="-544"/>
        <w:jc w:val="both"/>
        <w:rPr>
          <w:rFonts w:ascii="Times New Roman" w:hAnsi="Times New Roman" w:cs="Times New Roman"/>
          <w:sz w:val="24"/>
          <w:szCs w:val="24"/>
        </w:rPr>
      </w:pPr>
    </w:p>
    <w:p w:rsidR="00094432" w:rsidRPr="00C43677" w:rsidRDefault="00094432" w:rsidP="00E339B0">
      <w:pPr>
        <w:ind w:right="-544"/>
        <w:jc w:val="both"/>
        <w:rPr>
          <w:rFonts w:ascii="Times New Roman" w:hAnsi="Times New Roman" w:cs="Times New Roman"/>
          <w:sz w:val="24"/>
          <w:szCs w:val="24"/>
        </w:rPr>
      </w:pPr>
    </w:p>
    <w:p w:rsidR="002D2DBA" w:rsidRDefault="002D2DBA" w:rsidP="00E339B0">
      <w:pPr>
        <w:ind w:right="-544"/>
        <w:jc w:val="both"/>
        <w:rPr>
          <w:rFonts w:ascii="Times New Roman" w:hAnsi="Times New Roman" w:cs="Times New Roman"/>
          <w:sz w:val="24"/>
          <w:szCs w:val="24"/>
        </w:rPr>
      </w:pPr>
    </w:p>
    <w:p w:rsidR="00104A94" w:rsidRPr="00C43677" w:rsidRDefault="00104A94" w:rsidP="00E339B0">
      <w:pPr>
        <w:ind w:right="-544"/>
        <w:jc w:val="both"/>
        <w:rPr>
          <w:rFonts w:ascii="Times New Roman" w:hAnsi="Times New Roman" w:cs="Times New Roman"/>
          <w:sz w:val="24"/>
          <w:szCs w:val="24"/>
        </w:rPr>
      </w:pPr>
    </w:p>
    <w:p w:rsidR="00094432" w:rsidRPr="00C43677" w:rsidRDefault="00094432" w:rsidP="00E339B0">
      <w:pPr>
        <w:ind w:right="-544"/>
        <w:jc w:val="both"/>
        <w:rPr>
          <w:rFonts w:ascii="Times New Roman" w:hAnsi="Times New Roman" w:cs="Times New Roman"/>
          <w:sz w:val="24"/>
          <w:szCs w:val="24"/>
        </w:rPr>
      </w:pPr>
    </w:p>
    <w:p w:rsidR="0051524D" w:rsidRPr="00C43677" w:rsidRDefault="0051524D" w:rsidP="00E339B0">
      <w:pPr>
        <w:ind w:right="-544"/>
        <w:jc w:val="both"/>
        <w:rPr>
          <w:rFonts w:ascii="Times New Roman" w:hAnsi="Times New Roman" w:cs="Times New Roman"/>
          <w:sz w:val="24"/>
          <w:szCs w:val="24"/>
        </w:rPr>
      </w:pPr>
      <w:bookmarkStart w:id="1" w:name="_GoBack"/>
      <w:bookmarkEnd w:id="1"/>
    </w:p>
    <w:p w:rsidR="00E339B0" w:rsidRPr="00C43677" w:rsidRDefault="00E339B0" w:rsidP="00E339B0">
      <w:pPr>
        <w:ind w:right="-544"/>
        <w:jc w:val="both"/>
        <w:rPr>
          <w:rFonts w:ascii="Times New Roman" w:hAnsi="Times New Roman" w:cs="Times New Roman"/>
          <w:sz w:val="24"/>
          <w:szCs w:val="24"/>
        </w:rPr>
      </w:pPr>
    </w:p>
    <w:p w:rsidR="00E339B0" w:rsidRPr="00C43677" w:rsidRDefault="00E339B0" w:rsidP="00E339B0">
      <w:pPr>
        <w:ind w:right="-544"/>
        <w:jc w:val="both"/>
        <w:rPr>
          <w:rFonts w:ascii="Times New Roman" w:hAnsi="Times New Roman" w:cs="Times New Roman"/>
          <w:sz w:val="24"/>
          <w:szCs w:val="24"/>
        </w:rPr>
      </w:pPr>
    </w:p>
    <w:p w:rsidR="000D588C" w:rsidRPr="00C43677" w:rsidRDefault="00E339B0" w:rsidP="00795E64">
      <w:pPr>
        <w:ind w:right="-544"/>
        <w:jc w:val="both"/>
        <w:rPr>
          <w:rFonts w:ascii="Times New Roman" w:hAnsi="Times New Roman" w:cs="Times New Roman"/>
          <w:sz w:val="24"/>
          <w:szCs w:val="24"/>
        </w:rPr>
      </w:pPr>
      <w:r w:rsidRPr="00C43677">
        <w:rPr>
          <w:rFonts w:ascii="Times New Roman" w:hAnsi="Times New Roman" w:cs="Times New Roman"/>
          <w:sz w:val="20"/>
          <w:szCs w:val="20"/>
        </w:rPr>
        <w:t xml:space="preserve">Lina Klingienė, tel. (8 5) 219 7050, faks. (85) 213 6213, el. p. </w:t>
      </w:r>
      <w:hyperlink r:id="rId8" w:history="1">
        <w:r w:rsidRPr="00C43677">
          <w:rPr>
            <w:rStyle w:val="Hipersaitas"/>
            <w:rFonts w:ascii="Times New Roman" w:hAnsi="Times New Roman" w:cs="Times New Roman"/>
            <w:color w:val="auto"/>
            <w:sz w:val="20"/>
            <w:szCs w:val="20"/>
          </w:rPr>
          <w:t>Lina.Klingiene</w:t>
        </w:r>
        <w:r w:rsidRPr="00C43677">
          <w:rPr>
            <w:rStyle w:val="Hipersaitas"/>
            <w:rFonts w:ascii="Times New Roman" w:hAnsi="Times New Roman" w:cs="Times New Roman"/>
            <w:color w:val="auto"/>
            <w:sz w:val="20"/>
            <w:szCs w:val="20"/>
            <w:lang w:val="en-GB"/>
          </w:rPr>
          <w:t>@</w:t>
        </w:r>
        <w:r w:rsidRPr="00C43677">
          <w:rPr>
            <w:rStyle w:val="Hipersaitas"/>
            <w:rFonts w:ascii="Times New Roman" w:hAnsi="Times New Roman" w:cs="Times New Roman"/>
            <w:color w:val="auto"/>
            <w:sz w:val="20"/>
            <w:szCs w:val="20"/>
          </w:rPr>
          <w:t>vpt.lt</w:t>
        </w:r>
      </w:hyperlink>
    </w:p>
    <w:sectPr w:rsidR="000D588C" w:rsidRPr="00C43677" w:rsidSect="00C30FDE">
      <w:headerReference w:type="even" r:id="rId9"/>
      <w:headerReference w:type="default" r:id="rId10"/>
      <w:footerReference w:type="default" r:id="rId11"/>
      <w:footerReference w:type="first" r:id="rId12"/>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96F" w:rsidRDefault="0033596F">
      <w:pPr>
        <w:spacing w:after="0" w:line="240" w:lineRule="auto"/>
      </w:pPr>
      <w:r>
        <w:separator/>
      </w:r>
    </w:p>
  </w:endnote>
  <w:endnote w:type="continuationSeparator" w:id="0">
    <w:p w:rsidR="0033596F" w:rsidRDefault="00335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33596F">
    <w:pPr>
      <w:pStyle w:val="Porat"/>
    </w:pPr>
  </w:p>
  <w:p w:rsidR="00B23540" w:rsidRDefault="0033596F">
    <w:pPr>
      <w:pStyle w:val="Porat"/>
    </w:pPr>
  </w:p>
  <w:p w:rsidR="00B23540" w:rsidRDefault="0033596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396B0F" w:rsidRPr="00DC371C" w:rsidTr="0048148B">
      <w:tc>
        <w:tcPr>
          <w:tcW w:w="3225" w:type="dxa"/>
        </w:tcPr>
        <w:p w:rsidR="008A5A7B" w:rsidRPr="00FF61D0" w:rsidRDefault="0002320D" w:rsidP="00225780">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25780" w:rsidRPr="00FF61D0" w:rsidRDefault="0002320D" w:rsidP="00225780">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25780" w:rsidRPr="00FF61D0" w:rsidRDefault="0002320D" w:rsidP="00225780">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396B0F" w:rsidRPr="00FF61D0" w:rsidRDefault="0002320D" w:rsidP="008A5A7B">
          <w:pPr>
            <w:pStyle w:val="Porat"/>
            <w:rPr>
              <w:rFonts w:ascii="Times New Roman" w:hAnsi="Times New Roman" w:cs="Times New Roman"/>
              <w:sz w:val="18"/>
              <w:szCs w:val="18"/>
            </w:rPr>
          </w:pPr>
          <w:r w:rsidRPr="00FF61D0">
            <w:rPr>
              <w:rFonts w:ascii="Times New Roman" w:hAnsi="Times New Roman" w:cs="Times New Roman"/>
              <w:sz w:val="18"/>
              <w:szCs w:val="18"/>
            </w:rPr>
            <w:t>Tel. (8 5) 219 7001</w:t>
          </w:r>
        </w:p>
        <w:p w:rsidR="008A5A7B" w:rsidRPr="00FF61D0" w:rsidRDefault="0002320D" w:rsidP="008A5A7B">
          <w:pPr>
            <w:pStyle w:val="Porat"/>
            <w:rPr>
              <w:rFonts w:ascii="Times New Roman" w:hAnsi="Times New Roman" w:cs="Times New Roman"/>
              <w:sz w:val="18"/>
              <w:szCs w:val="18"/>
            </w:rPr>
          </w:pPr>
          <w:r w:rsidRPr="00FF61D0">
            <w:rPr>
              <w:rFonts w:ascii="Times New Roman" w:hAnsi="Times New Roman" w:cs="Times New Roman"/>
              <w:sz w:val="18"/>
              <w:szCs w:val="18"/>
            </w:rPr>
            <w:t>Faks. (8 5) 213 6213</w:t>
          </w:r>
        </w:p>
        <w:p w:rsidR="008A5A7B" w:rsidRPr="00FF61D0" w:rsidRDefault="0002320D" w:rsidP="008A5A7B">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A5A7B" w:rsidRPr="00FF61D0" w:rsidRDefault="0002320D" w:rsidP="008A5A7B">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25780" w:rsidRPr="00FF61D0" w:rsidRDefault="0002320D" w:rsidP="00225780">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396B0F" w:rsidRPr="00FF61D0" w:rsidRDefault="0002320D" w:rsidP="00225780">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B23540" w:rsidRPr="00DC371C" w:rsidRDefault="0033596F" w:rsidP="00225780">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96F" w:rsidRDefault="0033596F">
      <w:pPr>
        <w:spacing w:after="0" w:line="240" w:lineRule="auto"/>
      </w:pPr>
      <w:r>
        <w:separator/>
      </w:r>
    </w:p>
  </w:footnote>
  <w:footnote w:type="continuationSeparator" w:id="0">
    <w:p w:rsidR="0033596F" w:rsidRDefault="003359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02320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33596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02320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1524D">
      <w:rPr>
        <w:rStyle w:val="Puslapionumeris"/>
        <w:noProof/>
      </w:rPr>
      <w:t>2</w:t>
    </w:r>
    <w:r>
      <w:rPr>
        <w:rStyle w:val="Puslapionumeris"/>
      </w:rPr>
      <w:fldChar w:fldCharType="end"/>
    </w:r>
  </w:p>
  <w:p w:rsidR="00B23540" w:rsidRDefault="0033596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FDE"/>
    <w:rsid w:val="0002320D"/>
    <w:rsid w:val="00094432"/>
    <w:rsid w:val="000D588C"/>
    <w:rsid w:val="00104A94"/>
    <w:rsid w:val="00125BF4"/>
    <w:rsid w:val="00281D32"/>
    <w:rsid w:val="002D2DBA"/>
    <w:rsid w:val="0033596F"/>
    <w:rsid w:val="003542FC"/>
    <w:rsid w:val="00432D82"/>
    <w:rsid w:val="0051524D"/>
    <w:rsid w:val="005343D5"/>
    <w:rsid w:val="0055235C"/>
    <w:rsid w:val="006B3F1B"/>
    <w:rsid w:val="007121C4"/>
    <w:rsid w:val="00762249"/>
    <w:rsid w:val="00775E9D"/>
    <w:rsid w:val="00795E64"/>
    <w:rsid w:val="007B0AA1"/>
    <w:rsid w:val="007B48C4"/>
    <w:rsid w:val="008A128E"/>
    <w:rsid w:val="00960919"/>
    <w:rsid w:val="00B4734F"/>
    <w:rsid w:val="00B74E41"/>
    <w:rsid w:val="00C30FDE"/>
    <w:rsid w:val="00C43677"/>
    <w:rsid w:val="00C56DB1"/>
    <w:rsid w:val="00C956AE"/>
    <w:rsid w:val="00D7616D"/>
    <w:rsid w:val="00D95ABF"/>
    <w:rsid w:val="00DB0003"/>
    <w:rsid w:val="00DE413F"/>
    <w:rsid w:val="00E339B0"/>
    <w:rsid w:val="00E76E04"/>
    <w:rsid w:val="00FC62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1C348-8D83-42AE-8D23-1643E2D9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0FDE"/>
    <w:pPr>
      <w:spacing w:after="200" w:line="276" w:lineRule="auto"/>
    </w:pPr>
  </w:style>
  <w:style w:type="paragraph" w:styleId="Antrat1">
    <w:name w:val="heading 1"/>
    <w:basedOn w:val="prastasis"/>
    <w:next w:val="prastasis"/>
    <w:link w:val="Antrat1Diagrama"/>
    <w:qFormat/>
    <w:rsid w:val="00C30FDE"/>
    <w:pPr>
      <w:keepNext/>
      <w:spacing w:after="0" w:line="240" w:lineRule="auto"/>
      <w:outlineLvl w:val="0"/>
    </w:pPr>
    <w:rPr>
      <w:rFonts w:ascii="Times New Roman" w:eastAsia="Times New Roman" w:hAnsi="Times New Roman" w:cs="Times New Roman"/>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30F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0FDE"/>
  </w:style>
  <w:style w:type="paragraph" w:styleId="Porat">
    <w:name w:val="footer"/>
    <w:basedOn w:val="prastasis"/>
    <w:link w:val="PoratDiagrama"/>
    <w:uiPriority w:val="99"/>
    <w:unhideWhenUsed/>
    <w:rsid w:val="00C30FD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0FDE"/>
  </w:style>
  <w:style w:type="character" w:styleId="Puslapionumeris">
    <w:name w:val="page number"/>
    <w:basedOn w:val="Numatytasispastraiposriftas"/>
    <w:rsid w:val="00C30FDE"/>
  </w:style>
  <w:style w:type="character" w:customStyle="1" w:styleId="Antrat1Diagrama">
    <w:name w:val="Antraštė 1 Diagrama"/>
    <w:basedOn w:val="Numatytasispastraiposriftas"/>
    <w:link w:val="Antrat1"/>
    <w:rsid w:val="00C30FDE"/>
    <w:rPr>
      <w:rFonts w:ascii="Times New Roman" w:eastAsia="Times New Roman" w:hAnsi="Times New Roman" w:cs="Times New Roman"/>
      <w:b/>
      <w:bCs/>
      <w:sz w:val="32"/>
      <w:szCs w:val="32"/>
    </w:rPr>
  </w:style>
  <w:style w:type="paragraph" w:customStyle="1" w:styleId="Default">
    <w:name w:val="Default"/>
    <w:rsid w:val="00C30FDE"/>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styleId="Hipersaitas">
    <w:name w:val="Hyperlink"/>
    <w:unhideWhenUsed/>
    <w:rsid w:val="00E339B0"/>
    <w:rPr>
      <w:color w:val="0000FF"/>
      <w:u w:val="single"/>
    </w:rPr>
  </w:style>
  <w:style w:type="paragraph" w:styleId="Debesliotekstas">
    <w:name w:val="Balloon Text"/>
    <w:basedOn w:val="prastasis"/>
    <w:link w:val="DebesliotekstasDiagrama"/>
    <w:uiPriority w:val="99"/>
    <w:semiHidden/>
    <w:unhideWhenUsed/>
    <w:rsid w:val="00795E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5E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2</Pages>
  <Words>2975</Words>
  <Characters>1697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18</cp:revision>
  <cp:lastPrinted>2016-08-08T06:20:00Z</cp:lastPrinted>
  <dcterms:created xsi:type="dcterms:W3CDTF">2016-08-01T10:07:00Z</dcterms:created>
  <dcterms:modified xsi:type="dcterms:W3CDTF">2016-08-09T04:18:00Z</dcterms:modified>
</cp:coreProperties>
</file>