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D42B88" w:rsidRPr="00D05B18" w:rsidRDefault="00D42B88" w:rsidP="00D42B88">
      <w:pPr>
        <w:jc w:val="center"/>
        <w:rPr>
          <w:sz w:val="24"/>
          <w:szCs w:val="24"/>
        </w:rPr>
      </w:pPr>
      <w:r w:rsidRPr="00D05B18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05896171" r:id="rId9"/>
        </w:object>
      </w:r>
    </w:p>
    <w:p w:rsidR="00D42B88" w:rsidRPr="00D05B18" w:rsidRDefault="00D42B88" w:rsidP="00D42B88">
      <w:pPr>
        <w:jc w:val="center"/>
        <w:rPr>
          <w:sz w:val="24"/>
          <w:szCs w:val="24"/>
        </w:rPr>
      </w:pPr>
    </w:p>
    <w:p w:rsidR="00D42B88" w:rsidRPr="00D05B18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VIEŠŲJŲ PIRKIMŲ TARNYBA </w:t>
      </w:r>
    </w:p>
    <w:p w:rsidR="00820AF5" w:rsidRPr="00D05B18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PREVENCIJOS IR PIRKIMO SUTARČIŲ PRIEŽIŪROS SKYRIUS </w:t>
      </w:r>
    </w:p>
    <w:p w:rsidR="00D42B88" w:rsidRPr="00D05B18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  <w:r w:rsidRPr="00D05B18">
        <w:rPr>
          <w:b/>
          <w:bCs/>
          <w:sz w:val="24"/>
          <w:szCs w:val="24"/>
        </w:rPr>
        <w:t>SP</w:t>
      </w:r>
      <w:r w:rsidR="00F302C8" w:rsidRPr="00D05B18">
        <w:rPr>
          <w:b/>
          <w:bCs/>
          <w:sz w:val="24"/>
          <w:szCs w:val="24"/>
        </w:rPr>
        <w:t>R</w:t>
      </w:r>
      <w:r w:rsidR="00284031" w:rsidRPr="00D05B18">
        <w:rPr>
          <w:b/>
          <w:bCs/>
          <w:sz w:val="24"/>
          <w:szCs w:val="24"/>
        </w:rPr>
        <w:t xml:space="preserve">ENDIMAS </w:t>
      </w:r>
      <w:r w:rsidR="00957A5D" w:rsidRPr="00D05B18">
        <w:rPr>
          <w:b/>
          <w:sz w:val="24"/>
          <w:szCs w:val="24"/>
        </w:rPr>
        <w:t>DĖL SUTIKIMO</w:t>
      </w:r>
      <w:r w:rsidR="00284031" w:rsidRPr="00D05B18">
        <w:rPr>
          <w:b/>
          <w:sz w:val="24"/>
          <w:szCs w:val="24"/>
        </w:rPr>
        <w:t xml:space="preserve"> </w:t>
      </w:r>
      <w:r w:rsidR="000548D6" w:rsidRPr="00D05B18">
        <w:rPr>
          <w:b/>
          <w:sz w:val="24"/>
          <w:szCs w:val="24"/>
        </w:rPr>
        <w:t>ATLIKTI PIRKIMĄ NESKELBIAMŲ DERYBŲ BŪDU</w:t>
      </w: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</w:p>
    <w:p w:rsidR="00D42B88" w:rsidRPr="00D05B18" w:rsidRDefault="002B70F0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2015-10</w:t>
      </w:r>
      <w:r w:rsidR="00D42B88" w:rsidRPr="00D05B18">
        <w:rPr>
          <w:bCs/>
          <w:sz w:val="24"/>
          <w:szCs w:val="24"/>
        </w:rPr>
        <w:t>-</w:t>
      </w:r>
      <w:proofErr w:type="gramStart"/>
      <w:r w:rsidR="00D42B88" w:rsidRPr="00D05B18">
        <w:rPr>
          <w:bCs/>
          <w:sz w:val="24"/>
          <w:szCs w:val="24"/>
        </w:rPr>
        <w:t xml:space="preserve">        </w:t>
      </w:r>
      <w:proofErr w:type="gramEnd"/>
      <w:r w:rsidR="00D42B88" w:rsidRPr="00D05B18">
        <w:rPr>
          <w:bCs/>
          <w:sz w:val="24"/>
          <w:szCs w:val="24"/>
        </w:rPr>
        <w:t>Nr. 4S-</w:t>
      </w:r>
    </w:p>
    <w:p w:rsidR="001F7496" w:rsidRPr="00D05B18" w:rsidRDefault="00D42B88" w:rsidP="00D42B88">
      <w:pPr>
        <w:ind w:right="142"/>
        <w:jc w:val="center"/>
        <w:rPr>
          <w:bCs/>
          <w:sz w:val="24"/>
          <w:szCs w:val="24"/>
        </w:rPr>
      </w:pPr>
      <w:r w:rsidRPr="00D05B18">
        <w:rPr>
          <w:bCs/>
          <w:sz w:val="24"/>
          <w:szCs w:val="24"/>
        </w:rPr>
        <w:t>Vilnius</w:t>
      </w:r>
    </w:p>
    <w:p w:rsidR="00784846" w:rsidRPr="00D05B18" w:rsidRDefault="00784846" w:rsidP="00365CE4">
      <w:pPr>
        <w:spacing w:line="360" w:lineRule="auto"/>
        <w:jc w:val="both"/>
        <w:rPr>
          <w:sz w:val="24"/>
          <w:szCs w:val="24"/>
        </w:rPr>
      </w:pPr>
    </w:p>
    <w:p w:rsidR="00686CB7" w:rsidRDefault="00634CA4" w:rsidP="00686CB7">
      <w:pPr>
        <w:ind w:firstLine="720"/>
        <w:jc w:val="both"/>
        <w:rPr>
          <w:color w:val="000000"/>
          <w:sz w:val="24"/>
          <w:szCs w:val="24"/>
        </w:rPr>
      </w:pPr>
      <w:r w:rsidRPr="00D05B18">
        <w:rPr>
          <w:sz w:val="24"/>
          <w:szCs w:val="24"/>
        </w:rPr>
        <w:t>Viešųjų pirkimų tarnyba (toliau – Tarnyba), vadovaudamasi Lietuvos Respublikos viešųjų pirkimų įstatymo (</w:t>
      </w:r>
      <w:r w:rsidRPr="00642E42">
        <w:rPr>
          <w:sz w:val="24"/>
          <w:szCs w:val="24"/>
        </w:rPr>
        <w:t xml:space="preserve">toliau – Įstatymas) </w:t>
      </w:r>
      <w:r w:rsidR="0069295A" w:rsidRPr="00642E42">
        <w:rPr>
          <w:sz w:val="24"/>
          <w:szCs w:val="24"/>
        </w:rPr>
        <w:t>8</w:t>
      </w:r>
      <w:r w:rsidR="005157A9" w:rsidRPr="00642E42">
        <w:rPr>
          <w:sz w:val="24"/>
          <w:szCs w:val="24"/>
          <w:vertAlign w:val="superscript"/>
        </w:rPr>
        <w:t>2</w:t>
      </w:r>
      <w:r w:rsidR="0069295A" w:rsidRPr="00642E42">
        <w:rPr>
          <w:sz w:val="24"/>
          <w:szCs w:val="24"/>
        </w:rPr>
        <w:t xml:space="preserve"> straipsnio 2 dalies 7 punktu</w:t>
      </w:r>
      <w:r w:rsidRPr="00642E42">
        <w:rPr>
          <w:sz w:val="24"/>
          <w:szCs w:val="24"/>
        </w:rPr>
        <w:t xml:space="preserve">, išnagrinėjo </w:t>
      </w:r>
      <w:r w:rsidR="00767D3A" w:rsidRPr="00642E42">
        <w:rPr>
          <w:sz w:val="24"/>
          <w:szCs w:val="24"/>
        </w:rPr>
        <w:t>Jūsų</w:t>
      </w:r>
      <w:r w:rsidRPr="00642E42">
        <w:rPr>
          <w:sz w:val="24"/>
          <w:szCs w:val="24"/>
        </w:rPr>
        <w:t xml:space="preserve"> prašymą sutikti</w:t>
      </w:r>
      <w:r w:rsidR="00B41364" w:rsidRPr="00642E42">
        <w:rPr>
          <w:sz w:val="24"/>
          <w:szCs w:val="24"/>
        </w:rPr>
        <w:t xml:space="preserve">, kad </w:t>
      </w:r>
      <w:r w:rsidR="00092D33">
        <w:rPr>
          <w:sz w:val="24"/>
          <w:szCs w:val="24"/>
        </w:rPr>
        <w:t>viešasis</w:t>
      </w:r>
      <w:r w:rsidR="00092D33" w:rsidRPr="00F42D8F">
        <w:rPr>
          <w:sz w:val="24"/>
          <w:szCs w:val="24"/>
        </w:rPr>
        <w:t xml:space="preserve"> </w:t>
      </w:r>
      <w:r w:rsidR="00092D33">
        <w:rPr>
          <w:sz w:val="24"/>
          <w:szCs w:val="24"/>
        </w:rPr>
        <w:t xml:space="preserve">pirkimas </w:t>
      </w:r>
      <w:r w:rsidR="00092D33">
        <w:rPr>
          <w:sz w:val="24"/>
          <w:szCs w:val="24"/>
          <w:lang w:eastAsia="lt-LT"/>
        </w:rPr>
        <w:t>„Investicijų projektas „</w:t>
      </w:r>
      <w:proofErr w:type="spellStart"/>
      <w:r w:rsidR="00092D33" w:rsidRPr="00733450">
        <w:rPr>
          <w:sz w:val="24"/>
          <w:szCs w:val="24"/>
          <w:lang w:eastAsia="lt-LT"/>
        </w:rPr>
        <w:t>VšĮ</w:t>
      </w:r>
      <w:proofErr w:type="spellEnd"/>
      <w:r w:rsidR="00092D33" w:rsidRPr="00733450">
        <w:rPr>
          <w:sz w:val="24"/>
          <w:szCs w:val="24"/>
          <w:lang w:eastAsia="lt-LT"/>
        </w:rPr>
        <w:t xml:space="preserve"> Respublikinės Kauno ligoninės Akušerijos ir ginekologijos klinikos KGN pastato Kaune, Miško g. 25, rekonst</w:t>
      </w:r>
      <w:r w:rsidR="00092D33">
        <w:rPr>
          <w:sz w:val="24"/>
          <w:szCs w:val="24"/>
          <w:lang w:eastAsia="lt-LT"/>
        </w:rPr>
        <w:t>ravimas ir įrangos atnaujinimas“</w:t>
      </w:r>
      <w:r w:rsidR="00092D33" w:rsidRPr="00733450">
        <w:rPr>
          <w:sz w:val="24"/>
          <w:szCs w:val="24"/>
          <w:lang w:eastAsia="lt-LT"/>
        </w:rPr>
        <w:t xml:space="preserve"> rekonstravimo darbai</w:t>
      </w:r>
      <w:r w:rsidR="00092D33">
        <w:rPr>
          <w:sz w:val="24"/>
          <w:szCs w:val="24"/>
          <w:lang w:eastAsia="lt-LT"/>
        </w:rPr>
        <w:t>“</w:t>
      </w:r>
      <w:r w:rsidR="00092D33" w:rsidRPr="00642E42">
        <w:rPr>
          <w:sz w:val="24"/>
          <w:szCs w:val="24"/>
        </w:rPr>
        <w:t xml:space="preserve"> </w:t>
      </w:r>
      <w:r w:rsidR="001A2BE6" w:rsidRPr="00642E42">
        <w:rPr>
          <w:sz w:val="24"/>
          <w:szCs w:val="24"/>
        </w:rPr>
        <w:t xml:space="preserve">būtų vykdomas </w:t>
      </w:r>
      <w:r w:rsidR="0008427F" w:rsidRPr="00642E42">
        <w:rPr>
          <w:sz w:val="24"/>
          <w:szCs w:val="24"/>
        </w:rPr>
        <w:t xml:space="preserve">neskelbiamų derybų būdu, </w:t>
      </w:r>
      <w:r w:rsidR="0008427F" w:rsidRPr="00C0640F">
        <w:rPr>
          <w:sz w:val="24"/>
          <w:szCs w:val="24"/>
        </w:rPr>
        <w:t>vadovaujantis Į</w:t>
      </w:r>
      <w:r w:rsidR="009E2977" w:rsidRPr="00C0640F">
        <w:rPr>
          <w:sz w:val="24"/>
          <w:szCs w:val="24"/>
        </w:rPr>
        <w:t>statymo 56 straipsnio 1 dalies 1</w:t>
      </w:r>
      <w:r w:rsidR="0008427F" w:rsidRPr="00C0640F">
        <w:rPr>
          <w:sz w:val="24"/>
          <w:szCs w:val="24"/>
        </w:rPr>
        <w:t xml:space="preserve"> punktu</w:t>
      </w:r>
      <w:r w:rsidR="00A20B0D" w:rsidRPr="00C0640F">
        <w:rPr>
          <w:sz w:val="24"/>
          <w:szCs w:val="24"/>
        </w:rPr>
        <w:t>.</w:t>
      </w:r>
    </w:p>
    <w:p w:rsidR="00686CB7" w:rsidRDefault="00092D33" w:rsidP="00686CB7">
      <w:pPr>
        <w:ind w:firstLine="720"/>
        <w:jc w:val="both"/>
        <w:rPr>
          <w:color w:val="000000"/>
          <w:sz w:val="24"/>
          <w:szCs w:val="24"/>
        </w:rPr>
      </w:pPr>
      <w:r w:rsidRPr="00662AC1">
        <w:rPr>
          <w:sz w:val="24"/>
          <w:szCs w:val="24"/>
          <w:lang w:eastAsia="lt-LT"/>
        </w:rPr>
        <w:t>Viešoji įstaiga Respublikinė Kauno ligoninė</w:t>
      </w:r>
      <w:r w:rsidR="00337005" w:rsidRPr="00C0640F">
        <w:rPr>
          <w:sz w:val="24"/>
          <w:szCs w:val="24"/>
        </w:rPr>
        <w:t xml:space="preserve"> </w:t>
      </w:r>
      <w:r w:rsidR="0034717E" w:rsidRPr="00C0640F">
        <w:rPr>
          <w:color w:val="000000"/>
          <w:sz w:val="24"/>
          <w:szCs w:val="24"/>
        </w:rPr>
        <w:t xml:space="preserve">(toliau – </w:t>
      </w:r>
      <w:r w:rsidR="00634CA4" w:rsidRPr="00C0640F">
        <w:rPr>
          <w:sz w:val="24"/>
          <w:szCs w:val="24"/>
        </w:rPr>
        <w:t>Perkančioji organizacija</w:t>
      </w:r>
      <w:r w:rsidR="0034717E" w:rsidRPr="00C0640F">
        <w:rPr>
          <w:sz w:val="24"/>
          <w:szCs w:val="24"/>
        </w:rPr>
        <w:t>)</w:t>
      </w:r>
      <w:r w:rsidR="00634CA4" w:rsidRPr="00C0640F">
        <w:rPr>
          <w:sz w:val="24"/>
          <w:szCs w:val="24"/>
        </w:rPr>
        <w:t xml:space="preserve"> prašyme nurodo, </w:t>
      </w:r>
      <w:r w:rsidR="00634CA4" w:rsidRPr="006735D7">
        <w:rPr>
          <w:sz w:val="24"/>
          <w:szCs w:val="24"/>
        </w:rPr>
        <w:t xml:space="preserve">kad </w:t>
      </w:r>
      <w:r w:rsidR="006735D7" w:rsidRPr="006735D7">
        <w:rPr>
          <w:sz w:val="24"/>
          <w:szCs w:val="24"/>
        </w:rPr>
        <w:t xml:space="preserve">pagal Lietuvos Respublikos sveikatos apsaugos ministerijos įgaliojimą vykdė </w:t>
      </w:r>
      <w:r w:rsidR="00C0640F" w:rsidRPr="006735D7">
        <w:rPr>
          <w:sz w:val="24"/>
          <w:szCs w:val="24"/>
        </w:rPr>
        <w:t>atviro konkurso</w:t>
      </w:r>
      <w:r w:rsidR="003A7D38" w:rsidRPr="006735D7">
        <w:rPr>
          <w:sz w:val="24"/>
          <w:szCs w:val="24"/>
        </w:rPr>
        <w:t xml:space="preserve"> </w:t>
      </w:r>
      <w:r w:rsidR="006735D7" w:rsidRPr="006735D7">
        <w:rPr>
          <w:sz w:val="24"/>
          <w:szCs w:val="24"/>
          <w:lang w:eastAsia="lt-LT"/>
        </w:rPr>
        <w:t>„Investicijų projektas „</w:t>
      </w:r>
      <w:proofErr w:type="spellStart"/>
      <w:r w:rsidR="006735D7" w:rsidRPr="006735D7">
        <w:rPr>
          <w:sz w:val="24"/>
          <w:szCs w:val="24"/>
          <w:lang w:eastAsia="lt-LT"/>
        </w:rPr>
        <w:t>VšĮ</w:t>
      </w:r>
      <w:proofErr w:type="spellEnd"/>
      <w:r w:rsidR="006735D7" w:rsidRPr="006735D7">
        <w:rPr>
          <w:sz w:val="24"/>
          <w:szCs w:val="24"/>
          <w:lang w:eastAsia="lt-LT"/>
        </w:rPr>
        <w:t xml:space="preserve"> Respublikinės Kauno ligoninės Akušerijos ir ginekologijos klinikos KGN pastato Kaune, Miško g. 25, </w:t>
      </w:r>
      <w:r w:rsidR="006735D7" w:rsidRPr="00FE399F">
        <w:rPr>
          <w:sz w:val="24"/>
          <w:szCs w:val="24"/>
          <w:lang w:eastAsia="lt-LT"/>
        </w:rPr>
        <w:t>rekonstravimas ir įrangos atnaujinimas“ rekonstravimo darbai“</w:t>
      </w:r>
      <w:r w:rsidR="004E70E1" w:rsidRPr="00FE399F">
        <w:rPr>
          <w:sz w:val="24"/>
          <w:szCs w:val="24"/>
        </w:rPr>
        <w:t xml:space="preserve"> (Centrinėje viešųjų pirkimų informacinėje sistemoje s</w:t>
      </w:r>
      <w:r w:rsidR="003A7D38" w:rsidRPr="00FE399F">
        <w:rPr>
          <w:sz w:val="24"/>
          <w:szCs w:val="24"/>
        </w:rPr>
        <w:t>kelbta</w:t>
      </w:r>
      <w:r w:rsidR="00642E42" w:rsidRPr="00FE399F">
        <w:rPr>
          <w:sz w:val="24"/>
          <w:szCs w:val="24"/>
        </w:rPr>
        <w:t xml:space="preserve">s 2015 m. liepos </w:t>
      </w:r>
      <w:r w:rsidR="006735D7" w:rsidRPr="00FE399F">
        <w:rPr>
          <w:sz w:val="24"/>
          <w:szCs w:val="24"/>
        </w:rPr>
        <w:t>23 d., pirkimo Nr. 165884) pirkimo</w:t>
      </w:r>
      <w:r w:rsidR="006C4BBD" w:rsidRPr="00FE399F">
        <w:rPr>
          <w:sz w:val="24"/>
          <w:szCs w:val="24"/>
        </w:rPr>
        <w:t xml:space="preserve"> (toliau – P</w:t>
      </w:r>
      <w:r w:rsidR="004E70E1" w:rsidRPr="00FE399F">
        <w:rPr>
          <w:sz w:val="24"/>
          <w:szCs w:val="24"/>
        </w:rPr>
        <w:t>irkimas)</w:t>
      </w:r>
      <w:r w:rsidR="006735D7" w:rsidRPr="00FE399F">
        <w:rPr>
          <w:sz w:val="24"/>
          <w:szCs w:val="24"/>
        </w:rPr>
        <w:t xml:space="preserve"> procedūras</w:t>
      </w:r>
      <w:r w:rsidR="000E2045" w:rsidRPr="00FE399F">
        <w:rPr>
          <w:sz w:val="24"/>
          <w:szCs w:val="24"/>
        </w:rPr>
        <w:t>.</w:t>
      </w:r>
      <w:r w:rsidR="00A20B0D" w:rsidRPr="00FE399F">
        <w:rPr>
          <w:sz w:val="24"/>
          <w:szCs w:val="24"/>
        </w:rPr>
        <w:t xml:space="preserve"> </w:t>
      </w:r>
      <w:r w:rsidR="009C773B" w:rsidRPr="00FE399F">
        <w:rPr>
          <w:sz w:val="24"/>
          <w:szCs w:val="24"/>
        </w:rPr>
        <w:t>Pa</w:t>
      </w:r>
      <w:r w:rsidR="006735D7" w:rsidRPr="00FE399F">
        <w:rPr>
          <w:sz w:val="24"/>
          <w:szCs w:val="24"/>
        </w:rPr>
        <w:t>siūlymus Pirkimui pateikė 3 (trys) dalyviai: UAB „</w:t>
      </w:r>
      <w:proofErr w:type="spellStart"/>
      <w:r w:rsidR="006735D7" w:rsidRPr="00FE399F">
        <w:rPr>
          <w:sz w:val="24"/>
          <w:szCs w:val="24"/>
        </w:rPr>
        <w:t>Litcon</w:t>
      </w:r>
      <w:proofErr w:type="spellEnd"/>
      <w:r w:rsidR="006735D7" w:rsidRPr="00FE399F">
        <w:rPr>
          <w:sz w:val="24"/>
          <w:szCs w:val="24"/>
        </w:rPr>
        <w:t xml:space="preserve">“, </w:t>
      </w:r>
      <w:r w:rsidR="00FE399F" w:rsidRPr="00FE399F">
        <w:rPr>
          <w:sz w:val="24"/>
          <w:szCs w:val="24"/>
        </w:rPr>
        <w:t>UAB „</w:t>
      </w:r>
      <w:proofErr w:type="spellStart"/>
      <w:r w:rsidR="00FE399F" w:rsidRPr="00FE399F">
        <w:rPr>
          <w:sz w:val="24"/>
          <w:szCs w:val="24"/>
        </w:rPr>
        <w:t>Kaminta</w:t>
      </w:r>
      <w:proofErr w:type="spellEnd"/>
      <w:r w:rsidR="00FE399F" w:rsidRPr="00FE399F">
        <w:rPr>
          <w:sz w:val="24"/>
          <w:szCs w:val="24"/>
        </w:rPr>
        <w:t xml:space="preserve">“ </w:t>
      </w:r>
      <w:r w:rsidR="006735D7" w:rsidRPr="00FE399F">
        <w:rPr>
          <w:sz w:val="24"/>
          <w:szCs w:val="24"/>
        </w:rPr>
        <w:t>ir</w:t>
      </w:r>
      <w:r w:rsidR="00FE399F" w:rsidRPr="00FE399F">
        <w:rPr>
          <w:sz w:val="24"/>
          <w:szCs w:val="24"/>
        </w:rPr>
        <w:t xml:space="preserve"> UAB „Statybų kodas“ (2015 m. rugsėjo 7 d. Pirkimo komisijos posėdžio protokolas Nr. 8).</w:t>
      </w:r>
      <w:r w:rsidR="009C6248">
        <w:rPr>
          <w:sz w:val="24"/>
          <w:szCs w:val="24"/>
        </w:rPr>
        <w:t xml:space="preserve"> </w:t>
      </w:r>
      <w:r w:rsidR="00FE399F" w:rsidRPr="00FE399F">
        <w:rPr>
          <w:sz w:val="24"/>
          <w:szCs w:val="24"/>
        </w:rPr>
        <w:t xml:space="preserve"> </w:t>
      </w:r>
      <w:r w:rsidR="009C6248" w:rsidRPr="00FE399F">
        <w:rPr>
          <w:sz w:val="24"/>
          <w:szCs w:val="24"/>
        </w:rPr>
        <w:t>UAB „</w:t>
      </w:r>
      <w:proofErr w:type="spellStart"/>
      <w:r w:rsidR="009C6248" w:rsidRPr="00FE399F">
        <w:rPr>
          <w:sz w:val="24"/>
          <w:szCs w:val="24"/>
        </w:rPr>
        <w:t>Litcon</w:t>
      </w:r>
      <w:proofErr w:type="spellEnd"/>
      <w:r w:rsidR="009C6248" w:rsidRPr="00FE399F">
        <w:rPr>
          <w:sz w:val="24"/>
          <w:szCs w:val="24"/>
        </w:rPr>
        <w:t>“</w:t>
      </w:r>
      <w:r w:rsidR="009C6248">
        <w:rPr>
          <w:sz w:val="24"/>
          <w:szCs w:val="24"/>
        </w:rPr>
        <w:t xml:space="preserve"> pasiūlymas buvo atmestas Įstatymo 39 straipsnio 2 dalies 1 punkte nurodytu pagrindu – dalyvis </w:t>
      </w:r>
      <w:proofErr w:type="gramStart"/>
      <w:r w:rsidR="009C6248">
        <w:rPr>
          <w:sz w:val="24"/>
          <w:szCs w:val="24"/>
        </w:rPr>
        <w:t>neatitiko</w:t>
      </w:r>
      <w:proofErr w:type="gramEnd"/>
      <w:r w:rsidR="009C6248">
        <w:rPr>
          <w:sz w:val="24"/>
          <w:szCs w:val="24"/>
        </w:rPr>
        <w:t xml:space="preserve"> Pirkimo sąlygose nustatytų kvalifikacijos reikalavimų (</w:t>
      </w:r>
      <w:r w:rsidR="00542D73" w:rsidRPr="00FE399F">
        <w:rPr>
          <w:sz w:val="24"/>
          <w:szCs w:val="24"/>
        </w:rPr>
        <w:t xml:space="preserve">2015 m. rugsėjo </w:t>
      </w:r>
      <w:r w:rsidR="00542D73">
        <w:rPr>
          <w:sz w:val="24"/>
          <w:szCs w:val="24"/>
        </w:rPr>
        <w:t>1</w:t>
      </w:r>
      <w:r w:rsidR="00542D73" w:rsidRPr="00FE399F">
        <w:rPr>
          <w:sz w:val="24"/>
          <w:szCs w:val="24"/>
        </w:rPr>
        <w:t>7 d. Pirkimo kom</w:t>
      </w:r>
      <w:r w:rsidR="00542D73">
        <w:rPr>
          <w:sz w:val="24"/>
          <w:szCs w:val="24"/>
        </w:rPr>
        <w:t>isijos posėdžio protokolas Nr. 11</w:t>
      </w:r>
      <w:r w:rsidR="009C6248">
        <w:rPr>
          <w:sz w:val="24"/>
          <w:szCs w:val="24"/>
        </w:rPr>
        <w:t>)</w:t>
      </w:r>
      <w:r w:rsidR="00542D73">
        <w:rPr>
          <w:sz w:val="24"/>
          <w:szCs w:val="24"/>
        </w:rPr>
        <w:t xml:space="preserve">, o </w:t>
      </w:r>
      <w:r w:rsidR="00542D73" w:rsidRPr="00FE399F">
        <w:rPr>
          <w:sz w:val="24"/>
          <w:szCs w:val="24"/>
        </w:rPr>
        <w:t>UAB „</w:t>
      </w:r>
      <w:proofErr w:type="spellStart"/>
      <w:r w:rsidR="00542D73" w:rsidRPr="00FE399F">
        <w:rPr>
          <w:sz w:val="24"/>
          <w:szCs w:val="24"/>
        </w:rPr>
        <w:t>Kaminta</w:t>
      </w:r>
      <w:proofErr w:type="spellEnd"/>
      <w:r w:rsidR="00542D73" w:rsidRPr="00FE399F">
        <w:rPr>
          <w:sz w:val="24"/>
          <w:szCs w:val="24"/>
        </w:rPr>
        <w:t>“ ir UAB „Statybų kodas“</w:t>
      </w:r>
      <w:r w:rsidR="00542D73">
        <w:rPr>
          <w:sz w:val="24"/>
          <w:szCs w:val="24"/>
        </w:rPr>
        <w:t xml:space="preserve"> kvalifikacija ir pasiūlymai atitiko Pirkimo sąlygose nustatytus reikalavimus, tačiau buvo atmesti Įstatymo 39 straipsnio 2 dalies 3 punkte nurodytu pagrindu – dėl per didelės, Perkančiajai organizacijai nepriimtinos kainos (2015 m. rugsėjo 21</w:t>
      </w:r>
      <w:r w:rsidR="00542D73" w:rsidRPr="00FE399F">
        <w:rPr>
          <w:sz w:val="24"/>
          <w:szCs w:val="24"/>
        </w:rPr>
        <w:t xml:space="preserve"> d. Pirkimo kom</w:t>
      </w:r>
      <w:r w:rsidR="00542D73">
        <w:rPr>
          <w:sz w:val="24"/>
          <w:szCs w:val="24"/>
        </w:rPr>
        <w:t>isijos posėdžio protokolas Nr. 12</w:t>
      </w:r>
      <w:r w:rsidR="00542D73" w:rsidRPr="00FE399F">
        <w:rPr>
          <w:sz w:val="24"/>
          <w:szCs w:val="24"/>
        </w:rPr>
        <w:t>).</w:t>
      </w:r>
      <w:r w:rsidR="006E0455">
        <w:rPr>
          <w:sz w:val="24"/>
          <w:szCs w:val="24"/>
        </w:rPr>
        <w:t xml:space="preserve"> Perkančioji organizacija mano, kad šiuo atveju viešasis</w:t>
      </w:r>
      <w:r w:rsidR="006E0455" w:rsidRPr="00F42D8F">
        <w:rPr>
          <w:sz w:val="24"/>
          <w:szCs w:val="24"/>
        </w:rPr>
        <w:t xml:space="preserve"> </w:t>
      </w:r>
      <w:r w:rsidR="006E0455">
        <w:rPr>
          <w:sz w:val="24"/>
          <w:szCs w:val="24"/>
        </w:rPr>
        <w:t xml:space="preserve">pirkimas </w:t>
      </w:r>
      <w:r w:rsidR="006E0455">
        <w:rPr>
          <w:sz w:val="24"/>
          <w:szCs w:val="24"/>
          <w:lang w:eastAsia="lt-LT"/>
        </w:rPr>
        <w:t>„Investicijų projektas „</w:t>
      </w:r>
      <w:proofErr w:type="spellStart"/>
      <w:r w:rsidR="006E0455" w:rsidRPr="00733450">
        <w:rPr>
          <w:sz w:val="24"/>
          <w:szCs w:val="24"/>
          <w:lang w:eastAsia="lt-LT"/>
        </w:rPr>
        <w:t>VšĮ</w:t>
      </w:r>
      <w:proofErr w:type="spellEnd"/>
      <w:r w:rsidR="006E0455" w:rsidRPr="00733450">
        <w:rPr>
          <w:sz w:val="24"/>
          <w:szCs w:val="24"/>
          <w:lang w:eastAsia="lt-LT"/>
        </w:rPr>
        <w:t xml:space="preserve"> Respublikinės Kauno ligoninės Akušerijos ir ginekologijos klinikos KGN pastato Kaune, Miško g. 25, rekonst</w:t>
      </w:r>
      <w:r w:rsidR="006E0455">
        <w:rPr>
          <w:sz w:val="24"/>
          <w:szCs w:val="24"/>
          <w:lang w:eastAsia="lt-LT"/>
        </w:rPr>
        <w:t>ravimas ir įrangos atnaujinimas“</w:t>
      </w:r>
      <w:r w:rsidR="006E0455" w:rsidRPr="00733450">
        <w:rPr>
          <w:sz w:val="24"/>
          <w:szCs w:val="24"/>
          <w:lang w:eastAsia="lt-LT"/>
        </w:rPr>
        <w:t xml:space="preserve"> rekonstravimo darbai</w:t>
      </w:r>
      <w:r w:rsidR="006E0455">
        <w:rPr>
          <w:sz w:val="24"/>
          <w:szCs w:val="24"/>
          <w:lang w:eastAsia="lt-LT"/>
        </w:rPr>
        <w:t>“</w:t>
      </w:r>
      <w:r w:rsidR="006E0455" w:rsidRPr="00642E42">
        <w:rPr>
          <w:sz w:val="24"/>
          <w:szCs w:val="24"/>
        </w:rPr>
        <w:t xml:space="preserve"> </w:t>
      </w:r>
      <w:r w:rsidR="006E0455">
        <w:rPr>
          <w:sz w:val="24"/>
          <w:szCs w:val="24"/>
        </w:rPr>
        <w:t>gali būti</w:t>
      </w:r>
      <w:r w:rsidR="006E0455" w:rsidRPr="00642E42">
        <w:rPr>
          <w:sz w:val="24"/>
          <w:szCs w:val="24"/>
        </w:rPr>
        <w:t xml:space="preserve"> vykdomas neskelbiamų derybų būdu, </w:t>
      </w:r>
      <w:r w:rsidR="006E0455">
        <w:rPr>
          <w:sz w:val="24"/>
          <w:szCs w:val="24"/>
        </w:rPr>
        <w:t xml:space="preserve">nes tenkinamos visos </w:t>
      </w:r>
      <w:r w:rsidR="006E0455" w:rsidRPr="00C0640F">
        <w:rPr>
          <w:sz w:val="24"/>
          <w:szCs w:val="24"/>
        </w:rPr>
        <w:t>Įstatymo 56 straipsnio 1 dalies 1</w:t>
      </w:r>
      <w:r w:rsidR="006E0455">
        <w:rPr>
          <w:sz w:val="24"/>
          <w:szCs w:val="24"/>
        </w:rPr>
        <w:t xml:space="preserve"> punkte numatytos sąlygos, t. y. Pirkimas buvo vykdytas atviro konkurso būdu ir visi pateikti pasiūlymai yra nepriimtini, Pirkimo sąlygos nebus iš esmės keičiamos, o Perkančioji organizacija vykdys derybas su minimalius</w:t>
      </w:r>
      <w:r w:rsidR="00686CB7">
        <w:rPr>
          <w:sz w:val="24"/>
          <w:szCs w:val="24"/>
        </w:rPr>
        <w:t xml:space="preserve"> kvalifikacijos ir pasiūlymų pateikimo reikalavimus atitinkančiais Pirkimo dalyviais </w:t>
      </w:r>
      <w:r w:rsidR="00686CB7" w:rsidRPr="00FE399F">
        <w:rPr>
          <w:sz w:val="24"/>
          <w:szCs w:val="24"/>
        </w:rPr>
        <w:t>UAB „</w:t>
      </w:r>
      <w:proofErr w:type="spellStart"/>
      <w:r w:rsidR="00686CB7" w:rsidRPr="00FE399F">
        <w:rPr>
          <w:sz w:val="24"/>
          <w:szCs w:val="24"/>
        </w:rPr>
        <w:t>Kaminta</w:t>
      </w:r>
      <w:proofErr w:type="spellEnd"/>
      <w:r w:rsidR="00686CB7" w:rsidRPr="00FE399F">
        <w:rPr>
          <w:sz w:val="24"/>
          <w:szCs w:val="24"/>
        </w:rPr>
        <w:t>“ ir UAB „Statybų kodas“</w:t>
      </w:r>
      <w:r w:rsidR="006E0455" w:rsidRPr="00C0640F">
        <w:rPr>
          <w:sz w:val="24"/>
          <w:szCs w:val="24"/>
        </w:rPr>
        <w:t>.</w:t>
      </w:r>
      <w:r w:rsidR="00686CB7">
        <w:rPr>
          <w:sz w:val="24"/>
          <w:szCs w:val="24"/>
        </w:rPr>
        <w:t xml:space="preserve"> Kadangi pasiūlytos kainos Pirkimui skirtas lėšas viršija daugiau negu 25 proc., </w:t>
      </w:r>
      <w:r w:rsidR="00686CB7" w:rsidRPr="00E72B7F">
        <w:rPr>
          <w:sz w:val="24"/>
          <w:szCs w:val="24"/>
          <w:u w:val="single"/>
        </w:rPr>
        <w:t>Perkančioji organizacija ketina sumažinti techninės specifikacijos apimtis ir atsisakyti dalies joje numatytų darbų ir prekių</w:t>
      </w:r>
      <w:r w:rsidR="00686CB7">
        <w:rPr>
          <w:sz w:val="24"/>
          <w:szCs w:val="24"/>
        </w:rPr>
        <w:t>:</w:t>
      </w:r>
    </w:p>
    <w:p w:rsidR="00686CB7" w:rsidRDefault="00686CB7" w:rsidP="00686CB7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E72B7F">
        <w:rPr>
          <w:color w:val="000000"/>
          <w:sz w:val="24"/>
          <w:szCs w:val="24"/>
        </w:rPr>
        <w:t>Teritorijos</w:t>
      </w:r>
      <w:r w:rsidRPr="00686CB7">
        <w:rPr>
          <w:color w:val="000000"/>
          <w:sz w:val="24"/>
          <w:szCs w:val="24"/>
        </w:rPr>
        <w:t xml:space="preserve"> tvarkymo, nes š. m. rugsėjo</w:t>
      </w:r>
      <w:r w:rsidR="00E72B7F">
        <w:rPr>
          <w:color w:val="000000"/>
          <w:sz w:val="24"/>
          <w:szCs w:val="24"/>
        </w:rPr>
        <w:t xml:space="preserve"> mėnesio pradžioje Perkančioji organizacija sudarė žodinį susitarimą su Kauno miesto savivaldybe, kuriuo pastaroji </w:t>
      </w:r>
      <w:proofErr w:type="gramStart"/>
      <w:r w:rsidR="00E72B7F">
        <w:rPr>
          <w:color w:val="000000"/>
          <w:sz w:val="24"/>
          <w:szCs w:val="24"/>
        </w:rPr>
        <w:t>įsipareigojo</w:t>
      </w:r>
      <w:proofErr w:type="gramEnd"/>
      <w:r w:rsidR="00E72B7F">
        <w:rPr>
          <w:color w:val="000000"/>
          <w:sz w:val="24"/>
          <w:szCs w:val="24"/>
        </w:rPr>
        <w:t xml:space="preserve"> šiuos darbus atlikti 2016 m. savo lėšomis;</w:t>
      </w:r>
    </w:p>
    <w:p w:rsidR="00E72B7F" w:rsidRDefault="00E72B7F" w:rsidP="00686CB7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Fasado granitinės tinklo apdailos, nes nebus tvarkoma teritorija. Teritorija turi būti tvarkoma pilnai pabaigus fasado apdailos darbus;</w:t>
      </w:r>
    </w:p>
    <w:p w:rsidR="00DE129A" w:rsidRDefault="00E72B7F" w:rsidP="00DE129A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Kiemo mažosios architektūros, nes nebus tvarkoma teritorija;</w:t>
      </w:r>
    </w:p>
    <w:p w:rsidR="00E72B7F" w:rsidRPr="00686CB7" w:rsidRDefault="00E72B7F" w:rsidP="00DE129A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Medicininių konsolių su montavimu, nes reikalingas komunikacijas galima įsivesti nesumontavus šių prekių. Šios medicininės prekės gali būti perkamos atskiru pirkimu, sutaupant lėšas, tai netrukdytų statybos darbams.</w:t>
      </w:r>
    </w:p>
    <w:p w:rsidR="001324C6" w:rsidRDefault="00E72B7F" w:rsidP="001324C6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Atsižvelgiant į tai, kad 2015 m. skirtos lėšos turi būti įsisavintos iki 2015 m. gruodžio 1 d., vykdant naują skelbiamą pirkimą iki nurodyto termino to padaryti nebūtų įmanoma</w:t>
      </w:r>
      <w:r w:rsidR="001324C6">
        <w:rPr>
          <w:color w:val="000000"/>
          <w:sz w:val="24"/>
          <w:szCs w:val="24"/>
        </w:rPr>
        <w:t>, o Perkančiajai organizacijai nespėjus įgyvendinti investicijų projekto „</w:t>
      </w:r>
      <w:proofErr w:type="spellStart"/>
      <w:r w:rsidR="001324C6" w:rsidRPr="00733450">
        <w:rPr>
          <w:sz w:val="24"/>
          <w:szCs w:val="24"/>
          <w:lang w:eastAsia="lt-LT"/>
        </w:rPr>
        <w:t>VšĮ</w:t>
      </w:r>
      <w:proofErr w:type="spellEnd"/>
      <w:r w:rsidR="001324C6" w:rsidRPr="00733450">
        <w:rPr>
          <w:sz w:val="24"/>
          <w:szCs w:val="24"/>
          <w:lang w:eastAsia="lt-LT"/>
        </w:rPr>
        <w:t xml:space="preserve"> Respublikinės Kauno ligoninės Akušerijos ir ginekologijos klinikos KGN pastato Kaune, Miško g. 25, rekonst</w:t>
      </w:r>
      <w:r w:rsidR="001324C6">
        <w:rPr>
          <w:sz w:val="24"/>
          <w:szCs w:val="24"/>
          <w:lang w:eastAsia="lt-LT"/>
        </w:rPr>
        <w:t>ravimas ir įrangos atnaujinimas</w:t>
      </w:r>
      <w:r w:rsidR="001324C6">
        <w:rPr>
          <w:color w:val="000000"/>
          <w:sz w:val="24"/>
          <w:szCs w:val="24"/>
        </w:rPr>
        <w:t xml:space="preserve">“ lėšos būtų nepanaudotos, Perkančioji organizacija </w:t>
      </w:r>
      <w:proofErr w:type="gramStart"/>
      <w:r w:rsidR="001324C6">
        <w:rPr>
          <w:color w:val="000000"/>
          <w:sz w:val="24"/>
          <w:szCs w:val="24"/>
        </w:rPr>
        <w:t>prašo</w:t>
      </w:r>
      <w:proofErr w:type="gramEnd"/>
      <w:r w:rsidR="001324C6">
        <w:rPr>
          <w:color w:val="000000"/>
          <w:sz w:val="24"/>
          <w:szCs w:val="24"/>
        </w:rPr>
        <w:t xml:space="preserve"> sutikti atlikti </w:t>
      </w:r>
      <w:r w:rsidR="001324C6">
        <w:rPr>
          <w:sz w:val="24"/>
          <w:szCs w:val="24"/>
        </w:rPr>
        <w:t>viešąjį</w:t>
      </w:r>
      <w:r w:rsidR="001324C6" w:rsidRPr="00F42D8F">
        <w:rPr>
          <w:sz w:val="24"/>
          <w:szCs w:val="24"/>
        </w:rPr>
        <w:t xml:space="preserve"> </w:t>
      </w:r>
      <w:r w:rsidR="001324C6">
        <w:rPr>
          <w:sz w:val="24"/>
          <w:szCs w:val="24"/>
        </w:rPr>
        <w:t xml:space="preserve">pirkimą </w:t>
      </w:r>
      <w:r w:rsidR="001324C6">
        <w:rPr>
          <w:sz w:val="24"/>
          <w:szCs w:val="24"/>
          <w:lang w:eastAsia="lt-LT"/>
        </w:rPr>
        <w:t>„Investicijų projektas „</w:t>
      </w:r>
      <w:proofErr w:type="spellStart"/>
      <w:r w:rsidR="001324C6" w:rsidRPr="00733450">
        <w:rPr>
          <w:sz w:val="24"/>
          <w:szCs w:val="24"/>
          <w:lang w:eastAsia="lt-LT"/>
        </w:rPr>
        <w:t>VšĮ</w:t>
      </w:r>
      <w:proofErr w:type="spellEnd"/>
      <w:r w:rsidR="001324C6" w:rsidRPr="00733450">
        <w:rPr>
          <w:sz w:val="24"/>
          <w:szCs w:val="24"/>
          <w:lang w:eastAsia="lt-LT"/>
        </w:rPr>
        <w:t xml:space="preserve"> Respublikinės Kauno ligoninės Akušerijos ir ginekologijos klinikos KGN pastato Kaune, Miško g. 25, rekonst</w:t>
      </w:r>
      <w:r w:rsidR="001324C6">
        <w:rPr>
          <w:sz w:val="24"/>
          <w:szCs w:val="24"/>
          <w:lang w:eastAsia="lt-LT"/>
        </w:rPr>
        <w:t>ravimas ir įrangos atnaujinimas“</w:t>
      </w:r>
      <w:r w:rsidR="001324C6" w:rsidRPr="00733450">
        <w:rPr>
          <w:sz w:val="24"/>
          <w:szCs w:val="24"/>
          <w:lang w:eastAsia="lt-LT"/>
        </w:rPr>
        <w:t xml:space="preserve"> rekonstravimo darbai</w:t>
      </w:r>
      <w:r w:rsidR="001324C6">
        <w:rPr>
          <w:sz w:val="24"/>
          <w:szCs w:val="24"/>
          <w:lang w:eastAsia="lt-LT"/>
        </w:rPr>
        <w:t>“</w:t>
      </w:r>
      <w:r w:rsidR="001324C6" w:rsidRPr="001324C6">
        <w:rPr>
          <w:sz w:val="24"/>
          <w:szCs w:val="24"/>
        </w:rPr>
        <w:t xml:space="preserve"> </w:t>
      </w:r>
      <w:r w:rsidR="001324C6" w:rsidRPr="00642E42">
        <w:rPr>
          <w:sz w:val="24"/>
          <w:szCs w:val="24"/>
        </w:rPr>
        <w:t xml:space="preserve">neskelbiamų derybų būdu, </w:t>
      </w:r>
      <w:r w:rsidR="001324C6" w:rsidRPr="00C0640F">
        <w:rPr>
          <w:sz w:val="24"/>
          <w:szCs w:val="24"/>
        </w:rPr>
        <w:t>Įstatymo 56 straipsnio 1 dalies 1</w:t>
      </w:r>
      <w:r w:rsidR="001324C6">
        <w:rPr>
          <w:sz w:val="24"/>
          <w:szCs w:val="24"/>
        </w:rPr>
        <w:t xml:space="preserve"> punkte nurodytu pagrindu</w:t>
      </w:r>
      <w:r w:rsidR="001324C6" w:rsidRPr="00C0640F">
        <w:rPr>
          <w:sz w:val="24"/>
          <w:szCs w:val="24"/>
        </w:rPr>
        <w:t>.</w:t>
      </w:r>
    </w:p>
    <w:p w:rsidR="00CD1779" w:rsidRDefault="00873DB5" w:rsidP="00CD1779">
      <w:pPr>
        <w:ind w:firstLine="720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Pagal Į</w:t>
      </w:r>
      <w:r w:rsidR="006C6AB6" w:rsidRPr="00D05B18">
        <w:rPr>
          <w:sz w:val="24"/>
          <w:szCs w:val="24"/>
        </w:rPr>
        <w:t>statymo 56 straipsnio 1 dalies 1</w:t>
      </w:r>
      <w:r w:rsidRPr="00D05B18">
        <w:rPr>
          <w:sz w:val="24"/>
          <w:szCs w:val="24"/>
        </w:rPr>
        <w:t xml:space="preserve"> punkto nuostatas </w:t>
      </w:r>
      <w:r w:rsidRPr="00D05B18">
        <w:rPr>
          <w:bCs/>
          <w:sz w:val="24"/>
          <w:szCs w:val="24"/>
        </w:rPr>
        <w:t>prekės, paslaugos ar darbai</w:t>
      </w:r>
      <w:r w:rsidRPr="00D05B18">
        <w:rPr>
          <w:b/>
          <w:bCs/>
          <w:sz w:val="24"/>
          <w:szCs w:val="24"/>
        </w:rPr>
        <w:t xml:space="preserve"> </w:t>
      </w:r>
      <w:r w:rsidRPr="00D05B18">
        <w:rPr>
          <w:sz w:val="24"/>
          <w:szCs w:val="24"/>
        </w:rPr>
        <w:t xml:space="preserve">neskelbiamų derybų būdu gali būti perkami: </w:t>
      </w:r>
      <w:r w:rsidRPr="00D05B18">
        <w:rPr>
          <w:i/>
          <w:iCs/>
          <w:sz w:val="24"/>
          <w:szCs w:val="24"/>
        </w:rPr>
        <w:t>„</w:t>
      </w:r>
      <w:r w:rsidR="008E10BA" w:rsidRPr="00D05B18">
        <w:rPr>
          <w:i/>
          <w:iCs/>
          <w:sz w:val="24"/>
          <w:szCs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pasiūlymų pateikimo reikalavimus</w:t>
      </w:r>
      <w:r w:rsidRPr="00D05B18">
        <w:rPr>
          <w:i/>
          <w:iCs/>
          <w:sz w:val="24"/>
          <w:szCs w:val="24"/>
        </w:rPr>
        <w:t>“</w:t>
      </w:r>
      <w:r w:rsidR="008E10BA" w:rsidRPr="00D05B18">
        <w:rPr>
          <w:i/>
          <w:iCs/>
          <w:sz w:val="24"/>
          <w:szCs w:val="24"/>
        </w:rPr>
        <w:t>.</w:t>
      </w:r>
      <w:r w:rsidR="00CD1779">
        <w:rPr>
          <w:sz w:val="24"/>
          <w:szCs w:val="24"/>
        </w:rPr>
        <w:t xml:space="preserve"> Pažymėtina, kad pirkimo vykdymas neskelbiamų derybų būdu yra Įstatyme numatyta išimtis ir sąlygos, leidžiančios atlikti tokį pirkimą, turi būti aiškinamos siaurai, grindžiant jas akivaizdžiais įrodymais. Todėl, siekiant atlikti pirkimą, vadovau</w:t>
      </w:r>
      <w:r w:rsidR="00A14CC7">
        <w:rPr>
          <w:sz w:val="24"/>
          <w:szCs w:val="24"/>
        </w:rPr>
        <w:t xml:space="preserve">jantis Įstatymo 56 straipsnio 1 </w:t>
      </w:r>
      <w:r w:rsidR="00CD1779">
        <w:rPr>
          <w:sz w:val="24"/>
          <w:szCs w:val="24"/>
        </w:rPr>
        <w:t xml:space="preserve">dalies 1 punkto nuostata, turi būti tenkinamos visos joje išdėstytos sąlygos. </w:t>
      </w:r>
    </w:p>
    <w:p w:rsidR="007F6573" w:rsidRDefault="00CD1779" w:rsidP="007F6573">
      <w:pPr>
        <w:ind w:firstLine="720"/>
        <w:jc w:val="both"/>
        <w:rPr>
          <w:sz w:val="24"/>
          <w:szCs w:val="24"/>
        </w:rPr>
      </w:pPr>
      <w:r w:rsidRPr="003F2500">
        <w:rPr>
          <w:sz w:val="24"/>
          <w:szCs w:val="24"/>
        </w:rPr>
        <w:t>Įvertinusi nurodytus argumentus, Tarnyba konstatuoja, kad Perkančioji organizacija nepagrindė pasirinkto</w:t>
      </w:r>
      <w:r w:rsidR="007F6573" w:rsidRPr="003F2500">
        <w:rPr>
          <w:sz w:val="24"/>
          <w:szCs w:val="24"/>
        </w:rPr>
        <w:t xml:space="preserve"> pirkimo būdo, t. y. Perkančioji organizacija ketina sumažinti techninės specifikacijos apimtis ir atsisakyti dalies joje numatytų darbų ir prekių, kas reiškia, kad P</w:t>
      </w:r>
      <w:r w:rsidR="00C42DA0">
        <w:rPr>
          <w:sz w:val="24"/>
          <w:szCs w:val="24"/>
        </w:rPr>
        <w:t>erkančioji organizacija</w:t>
      </w:r>
      <w:r w:rsidR="007F6573" w:rsidRPr="003F2500">
        <w:rPr>
          <w:sz w:val="24"/>
          <w:szCs w:val="24"/>
        </w:rPr>
        <w:t xml:space="preserve"> keičia Pirkimo dokumentuose (techninėje specifikacijoje) nustatytus reikalavimus</w:t>
      </w:r>
      <w:r w:rsidR="00C42DA0">
        <w:rPr>
          <w:sz w:val="24"/>
          <w:szCs w:val="24"/>
        </w:rPr>
        <w:t xml:space="preserve"> Pirkimo objektui</w:t>
      </w:r>
      <w:r w:rsidR="003E4B55">
        <w:rPr>
          <w:sz w:val="24"/>
          <w:szCs w:val="24"/>
        </w:rPr>
        <w:t>. Pirkimo objektas ir jam keliami reikalavimai neabejotinai yra esminė pirkimo sąlyga</w:t>
      </w:r>
      <w:r w:rsidR="007F6573" w:rsidRPr="003F2500">
        <w:rPr>
          <w:sz w:val="24"/>
          <w:szCs w:val="24"/>
        </w:rPr>
        <w:t>, todėl viešojo pirkimo</w:t>
      </w:r>
      <w:r w:rsidR="007F6573">
        <w:rPr>
          <w:sz w:val="24"/>
          <w:szCs w:val="24"/>
        </w:rPr>
        <w:t xml:space="preserve"> </w:t>
      </w:r>
      <w:r w:rsidR="007F6573" w:rsidRPr="009C6F88">
        <w:rPr>
          <w:sz w:val="24"/>
          <w:szCs w:val="24"/>
        </w:rPr>
        <w:t>„</w:t>
      </w:r>
      <w:r w:rsidR="007F6573">
        <w:rPr>
          <w:sz w:val="24"/>
          <w:szCs w:val="24"/>
          <w:lang w:eastAsia="lt-LT"/>
        </w:rPr>
        <w:t>Investicijų projektas „</w:t>
      </w:r>
      <w:proofErr w:type="spellStart"/>
      <w:r w:rsidR="007F6573" w:rsidRPr="00733450">
        <w:rPr>
          <w:sz w:val="24"/>
          <w:szCs w:val="24"/>
          <w:lang w:eastAsia="lt-LT"/>
        </w:rPr>
        <w:t>VšĮ</w:t>
      </w:r>
      <w:proofErr w:type="spellEnd"/>
      <w:r w:rsidR="007F6573" w:rsidRPr="00733450">
        <w:rPr>
          <w:sz w:val="24"/>
          <w:szCs w:val="24"/>
          <w:lang w:eastAsia="lt-LT"/>
        </w:rPr>
        <w:t xml:space="preserve"> Respublikinės Kauno ligoninės Akušerijos ir ginekologijos klinikos KGN pastato Kaune, Miško g. 25, rekonst</w:t>
      </w:r>
      <w:r w:rsidR="007F6573">
        <w:rPr>
          <w:sz w:val="24"/>
          <w:szCs w:val="24"/>
          <w:lang w:eastAsia="lt-LT"/>
        </w:rPr>
        <w:t>ravimas ir įrangos atnaujinimas“</w:t>
      </w:r>
      <w:r w:rsidR="007F6573" w:rsidRPr="00733450">
        <w:rPr>
          <w:sz w:val="24"/>
          <w:szCs w:val="24"/>
          <w:lang w:eastAsia="lt-LT"/>
        </w:rPr>
        <w:t xml:space="preserve"> rekonstravimo darbai</w:t>
      </w:r>
      <w:r w:rsidR="007F6573" w:rsidRPr="009C6F88">
        <w:rPr>
          <w:sz w:val="24"/>
          <w:szCs w:val="24"/>
        </w:rPr>
        <w:t>“</w:t>
      </w:r>
      <w:r w:rsidR="007F6573">
        <w:rPr>
          <w:sz w:val="24"/>
          <w:szCs w:val="24"/>
        </w:rPr>
        <w:t xml:space="preserve"> vykdymas </w:t>
      </w:r>
      <w:r w:rsidR="007F6573" w:rsidRPr="009E2977">
        <w:rPr>
          <w:sz w:val="24"/>
          <w:szCs w:val="24"/>
        </w:rPr>
        <w:t>neskelbiamų derybų būdu</w:t>
      </w:r>
      <w:r w:rsidR="007F6573" w:rsidRPr="006C4BBD">
        <w:rPr>
          <w:sz w:val="24"/>
          <w:szCs w:val="24"/>
        </w:rPr>
        <w:t>,</w:t>
      </w:r>
      <w:r w:rsidR="007F6573" w:rsidRPr="009E2977">
        <w:rPr>
          <w:sz w:val="24"/>
          <w:szCs w:val="24"/>
        </w:rPr>
        <w:t xml:space="preserve"> vadovaujantis Įstatymo 56 straipsnio 1 dalies 1 punktu</w:t>
      </w:r>
      <w:r w:rsidR="00C42DA0">
        <w:rPr>
          <w:sz w:val="24"/>
          <w:szCs w:val="24"/>
        </w:rPr>
        <w:t>, šiuo atveju</w:t>
      </w:r>
      <w:r w:rsidR="007F6573">
        <w:rPr>
          <w:sz w:val="24"/>
          <w:szCs w:val="24"/>
        </w:rPr>
        <w:t xml:space="preserve"> yra negalimas, nes netenkinamos Įstatyme nustatytos sąlygos.</w:t>
      </w:r>
    </w:p>
    <w:p w:rsidR="007F6573" w:rsidRDefault="007F6573" w:rsidP="003F25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Atsižvelgdama į aukščiau išdėstytą ir </w:t>
      </w:r>
      <w:r w:rsidRPr="003637DC">
        <w:rPr>
          <w:sz w:val="24"/>
          <w:szCs w:val="24"/>
        </w:rPr>
        <w:t>vadovaudamasi Įstatymo 8</w:t>
      </w:r>
      <w:r w:rsidRPr="003637DC">
        <w:rPr>
          <w:sz w:val="24"/>
          <w:szCs w:val="24"/>
          <w:vertAlign w:val="superscript"/>
        </w:rPr>
        <w:t>2</w:t>
      </w:r>
      <w:r w:rsidRPr="003637DC">
        <w:rPr>
          <w:sz w:val="24"/>
          <w:szCs w:val="24"/>
        </w:rPr>
        <w:t xml:space="preserve"> straipsnio 2 dalies 7 punkto nuostatomis, </w:t>
      </w:r>
      <w:r w:rsidRPr="00D27BA3">
        <w:rPr>
          <w:sz w:val="24"/>
          <w:szCs w:val="24"/>
        </w:rPr>
        <w:t xml:space="preserve">Tarnyba </w:t>
      </w:r>
      <w:r w:rsidRPr="00D27BA3">
        <w:rPr>
          <w:b/>
          <w:bCs/>
          <w:sz w:val="24"/>
          <w:szCs w:val="24"/>
        </w:rPr>
        <w:t>neturi pagrindo sutikti</w:t>
      </w:r>
      <w:r w:rsidRPr="00D27B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637DC">
        <w:rPr>
          <w:sz w:val="24"/>
          <w:szCs w:val="24"/>
        </w:rPr>
        <w:t xml:space="preserve">kad </w:t>
      </w:r>
      <w:r>
        <w:rPr>
          <w:sz w:val="24"/>
          <w:szCs w:val="24"/>
          <w:lang w:eastAsia="lt-LT"/>
        </w:rPr>
        <w:t>v</w:t>
      </w:r>
      <w:r w:rsidRPr="00662AC1">
        <w:rPr>
          <w:sz w:val="24"/>
          <w:szCs w:val="24"/>
          <w:lang w:eastAsia="lt-LT"/>
        </w:rPr>
        <w:t>iešoji įstaiga Respublikinė Kauno ligoninė</w:t>
      </w:r>
      <w:r w:rsidRPr="00C0640F">
        <w:rPr>
          <w:sz w:val="24"/>
          <w:szCs w:val="24"/>
        </w:rPr>
        <w:t xml:space="preserve"> </w:t>
      </w:r>
      <w:r w:rsidR="003F2500">
        <w:rPr>
          <w:sz w:val="24"/>
          <w:szCs w:val="24"/>
        </w:rPr>
        <w:t xml:space="preserve">viešąjį pirkimą </w:t>
      </w:r>
      <w:r w:rsidR="003F2500">
        <w:rPr>
          <w:sz w:val="24"/>
          <w:szCs w:val="24"/>
          <w:lang w:eastAsia="lt-LT"/>
        </w:rPr>
        <w:t>„Investicijų projektas „</w:t>
      </w:r>
      <w:proofErr w:type="spellStart"/>
      <w:r w:rsidR="003F2500" w:rsidRPr="00733450">
        <w:rPr>
          <w:sz w:val="24"/>
          <w:szCs w:val="24"/>
          <w:lang w:eastAsia="lt-LT"/>
        </w:rPr>
        <w:t>VšĮ</w:t>
      </w:r>
      <w:proofErr w:type="spellEnd"/>
      <w:r w:rsidR="003F2500" w:rsidRPr="00733450">
        <w:rPr>
          <w:sz w:val="24"/>
          <w:szCs w:val="24"/>
          <w:lang w:eastAsia="lt-LT"/>
        </w:rPr>
        <w:t xml:space="preserve"> Respublikinės Kauno ligoninės Akušerijos ir ginekologijos klinikos KGN pastato Kaune, Miško g. 25, rekonst</w:t>
      </w:r>
      <w:r w:rsidR="003F2500">
        <w:rPr>
          <w:sz w:val="24"/>
          <w:szCs w:val="24"/>
          <w:lang w:eastAsia="lt-LT"/>
        </w:rPr>
        <w:t>ravimas ir įrangos atnaujinimas“</w:t>
      </w:r>
      <w:r w:rsidR="003F2500" w:rsidRPr="00733450">
        <w:rPr>
          <w:sz w:val="24"/>
          <w:szCs w:val="24"/>
          <w:lang w:eastAsia="lt-LT"/>
        </w:rPr>
        <w:t xml:space="preserve"> rekonstravimo darbai</w:t>
      </w:r>
      <w:r w:rsidR="003F2500">
        <w:rPr>
          <w:sz w:val="24"/>
          <w:szCs w:val="24"/>
          <w:lang w:eastAsia="lt-LT"/>
        </w:rPr>
        <w:t>“</w:t>
      </w:r>
      <w:r w:rsidR="003F2500">
        <w:rPr>
          <w:sz w:val="24"/>
          <w:szCs w:val="24"/>
        </w:rPr>
        <w:t xml:space="preserve"> </w:t>
      </w:r>
      <w:r w:rsidRPr="003637DC">
        <w:rPr>
          <w:sz w:val="24"/>
          <w:szCs w:val="24"/>
        </w:rPr>
        <w:t>vykdytų neskelbiamų derybų būdu, vadovaujantis Įstatymo 56 straipsnio 1 dalies 1 punkto nuostatomis.</w:t>
      </w:r>
    </w:p>
    <w:p w:rsidR="00CD1779" w:rsidRDefault="00CD1779" w:rsidP="00CD1779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eastAsia="lt-LT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446827" w:rsidRPr="00D05B18" w:rsidRDefault="00446827" w:rsidP="006C18B1">
      <w:pPr>
        <w:jc w:val="both"/>
        <w:rPr>
          <w:sz w:val="24"/>
          <w:szCs w:val="24"/>
        </w:rPr>
      </w:pPr>
    </w:p>
    <w:p w:rsidR="00D4107A" w:rsidRPr="00D05B18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D05B18" w:rsidRDefault="00D4107A" w:rsidP="00D4107A">
      <w:pPr>
        <w:ind w:right="142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Prevencijos ir pirkimo sutarčių priežiūros skyriaus</w:t>
      </w:r>
    </w:p>
    <w:p w:rsidR="00D4107A" w:rsidRPr="00D05B18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D05B18">
        <w:rPr>
          <w:sz w:val="24"/>
          <w:szCs w:val="24"/>
        </w:rPr>
        <w:t>vyriausiasis specialistas</w:t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="008270C4" w:rsidRPr="00D05B18">
        <w:rPr>
          <w:sz w:val="24"/>
          <w:szCs w:val="24"/>
        </w:rPr>
        <w:tab/>
      </w:r>
      <w:r w:rsidRPr="00D05B18">
        <w:rPr>
          <w:sz w:val="24"/>
          <w:szCs w:val="24"/>
        </w:rPr>
        <w:tab/>
      </w:r>
      <w:r w:rsidRPr="00D05B18">
        <w:rPr>
          <w:sz w:val="24"/>
          <w:szCs w:val="24"/>
        </w:rPr>
        <w:tab/>
        <w:t>Vytautas Juodka</w:t>
      </w:r>
    </w:p>
    <w:p w:rsidR="00D42B88" w:rsidRPr="00D05B18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351E8D" w:rsidRPr="00D05B18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Pr="00D05B18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C7ABB" w:rsidRPr="00D05B18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D05B18">
        <w:rPr>
          <w:sz w:val="24"/>
          <w:szCs w:val="24"/>
        </w:rPr>
        <w:t>V. Juodka, tel. (8 5) 219 7058</w:t>
      </w:r>
      <w:r w:rsidR="006C7ABB" w:rsidRPr="00D05B18">
        <w:rPr>
          <w:sz w:val="24"/>
          <w:szCs w:val="24"/>
        </w:rPr>
        <w:t xml:space="preserve">, faks. (8 5) 213 6213, el. p. </w:t>
      </w:r>
      <w:hyperlink r:id="rId10" w:history="1">
        <w:r w:rsidR="00F3480A" w:rsidRPr="00D05B18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D05B1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A2" w:rsidRDefault="00E54AA2">
      <w:r>
        <w:separator/>
      </w:r>
    </w:p>
  </w:endnote>
  <w:endnote w:type="continuationSeparator" w:id="0">
    <w:p w:rsidR="00E54AA2" w:rsidRDefault="00E5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A2" w:rsidRDefault="00E54AA2">
      <w:r>
        <w:separator/>
      </w:r>
    </w:p>
  </w:footnote>
  <w:footnote w:type="continuationSeparator" w:id="0">
    <w:p w:rsidR="00E54AA2" w:rsidRDefault="00E5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955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955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22BC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8379B"/>
    <w:multiLevelType w:val="hybridMultilevel"/>
    <w:tmpl w:val="B02E6542"/>
    <w:lvl w:ilvl="0" w:tplc="35DEFB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334850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13BB6"/>
    <w:rsid w:val="00021053"/>
    <w:rsid w:val="00023B43"/>
    <w:rsid w:val="00030116"/>
    <w:rsid w:val="000319B3"/>
    <w:rsid w:val="000327A3"/>
    <w:rsid w:val="00033ADD"/>
    <w:rsid w:val="00033CC7"/>
    <w:rsid w:val="00034442"/>
    <w:rsid w:val="00035EB7"/>
    <w:rsid w:val="00037628"/>
    <w:rsid w:val="00043A0A"/>
    <w:rsid w:val="000443C9"/>
    <w:rsid w:val="00044AFE"/>
    <w:rsid w:val="000457E8"/>
    <w:rsid w:val="000506A7"/>
    <w:rsid w:val="000520AC"/>
    <w:rsid w:val="000548D6"/>
    <w:rsid w:val="000615BB"/>
    <w:rsid w:val="0007219C"/>
    <w:rsid w:val="00080F32"/>
    <w:rsid w:val="0008427F"/>
    <w:rsid w:val="000851FD"/>
    <w:rsid w:val="000904F2"/>
    <w:rsid w:val="00091ADB"/>
    <w:rsid w:val="00092D33"/>
    <w:rsid w:val="000943AA"/>
    <w:rsid w:val="00097A68"/>
    <w:rsid w:val="000A2524"/>
    <w:rsid w:val="000A27AE"/>
    <w:rsid w:val="000A7321"/>
    <w:rsid w:val="000C07F1"/>
    <w:rsid w:val="000C2D22"/>
    <w:rsid w:val="000C6038"/>
    <w:rsid w:val="000C78B2"/>
    <w:rsid w:val="000D0871"/>
    <w:rsid w:val="000D1D9C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EDD"/>
    <w:rsid w:val="00126F64"/>
    <w:rsid w:val="001321DC"/>
    <w:rsid w:val="001324C6"/>
    <w:rsid w:val="001369E1"/>
    <w:rsid w:val="001401C4"/>
    <w:rsid w:val="00143042"/>
    <w:rsid w:val="00154DF6"/>
    <w:rsid w:val="0015689F"/>
    <w:rsid w:val="001578DA"/>
    <w:rsid w:val="001579DF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2015A3"/>
    <w:rsid w:val="002038EB"/>
    <w:rsid w:val="00203EC9"/>
    <w:rsid w:val="0020635B"/>
    <w:rsid w:val="00207C46"/>
    <w:rsid w:val="00214028"/>
    <w:rsid w:val="00221565"/>
    <w:rsid w:val="0022366C"/>
    <w:rsid w:val="00223E47"/>
    <w:rsid w:val="00225780"/>
    <w:rsid w:val="002379F5"/>
    <w:rsid w:val="00240BB3"/>
    <w:rsid w:val="0024728B"/>
    <w:rsid w:val="002472D3"/>
    <w:rsid w:val="00256CEF"/>
    <w:rsid w:val="002571B3"/>
    <w:rsid w:val="0025793A"/>
    <w:rsid w:val="002722BC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A22A9"/>
    <w:rsid w:val="002B0D9C"/>
    <w:rsid w:val="002B5FFD"/>
    <w:rsid w:val="002B6A22"/>
    <w:rsid w:val="002B70F0"/>
    <w:rsid w:val="002C4892"/>
    <w:rsid w:val="002C4A68"/>
    <w:rsid w:val="002D1F71"/>
    <w:rsid w:val="002F6A88"/>
    <w:rsid w:val="003028C5"/>
    <w:rsid w:val="00313C66"/>
    <w:rsid w:val="00313FC6"/>
    <w:rsid w:val="0032190F"/>
    <w:rsid w:val="003229B5"/>
    <w:rsid w:val="0033008D"/>
    <w:rsid w:val="00330DEF"/>
    <w:rsid w:val="00337005"/>
    <w:rsid w:val="00341A83"/>
    <w:rsid w:val="00346F2A"/>
    <w:rsid w:val="0034717E"/>
    <w:rsid w:val="00347B49"/>
    <w:rsid w:val="00347F64"/>
    <w:rsid w:val="00351E8D"/>
    <w:rsid w:val="003545C7"/>
    <w:rsid w:val="00354784"/>
    <w:rsid w:val="00355FB9"/>
    <w:rsid w:val="0035640A"/>
    <w:rsid w:val="003573A6"/>
    <w:rsid w:val="00357A1F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39C7"/>
    <w:rsid w:val="003962A7"/>
    <w:rsid w:val="00396B0F"/>
    <w:rsid w:val="00397674"/>
    <w:rsid w:val="003A7D38"/>
    <w:rsid w:val="003B2C88"/>
    <w:rsid w:val="003B3873"/>
    <w:rsid w:val="003D097C"/>
    <w:rsid w:val="003D3D13"/>
    <w:rsid w:val="003D583F"/>
    <w:rsid w:val="003E420C"/>
    <w:rsid w:val="003E4B55"/>
    <w:rsid w:val="003F2500"/>
    <w:rsid w:val="003F5351"/>
    <w:rsid w:val="00403D8C"/>
    <w:rsid w:val="00407574"/>
    <w:rsid w:val="00412258"/>
    <w:rsid w:val="00422C93"/>
    <w:rsid w:val="00433AB0"/>
    <w:rsid w:val="004367CA"/>
    <w:rsid w:val="004417CD"/>
    <w:rsid w:val="00442850"/>
    <w:rsid w:val="004434D2"/>
    <w:rsid w:val="00446827"/>
    <w:rsid w:val="00450F7F"/>
    <w:rsid w:val="00454D65"/>
    <w:rsid w:val="00454EF6"/>
    <w:rsid w:val="004622C6"/>
    <w:rsid w:val="00462A10"/>
    <w:rsid w:val="00467790"/>
    <w:rsid w:val="004738AC"/>
    <w:rsid w:val="0048148B"/>
    <w:rsid w:val="0048250A"/>
    <w:rsid w:val="00483FB3"/>
    <w:rsid w:val="004857A2"/>
    <w:rsid w:val="00487618"/>
    <w:rsid w:val="004900A6"/>
    <w:rsid w:val="00492F51"/>
    <w:rsid w:val="004969C5"/>
    <w:rsid w:val="004A5B22"/>
    <w:rsid w:val="004A78DE"/>
    <w:rsid w:val="004D03A6"/>
    <w:rsid w:val="004D1BAD"/>
    <w:rsid w:val="004E70E1"/>
    <w:rsid w:val="004E7995"/>
    <w:rsid w:val="004F1C94"/>
    <w:rsid w:val="004F4FDE"/>
    <w:rsid w:val="00510C55"/>
    <w:rsid w:val="00512937"/>
    <w:rsid w:val="005155A8"/>
    <w:rsid w:val="005157A9"/>
    <w:rsid w:val="005177B2"/>
    <w:rsid w:val="00525B05"/>
    <w:rsid w:val="00533A79"/>
    <w:rsid w:val="00542D73"/>
    <w:rsid w:val="00554B1E"/>
    <w:rsid w:val="00562190"/>
    <w:rsid w:val="00571B3B"/>
    <w:rsid w:val="00573600"/>
    <w:rsid w:val="00575A64"/>
    <w:rsid w:val="005811AF"/>
    <w:rsid w:val="0058776B"/>
    <w:rsid w:val="005963C5"/>
    <w:rsid w:val="00597B3E"/>
    <w:rsid w:val="005A0D53"/>
    <w:rsid w:val="005A43C3"/>
    <w:rsid w:val="005B016D"/>
    <w:rsid w:val="005B6FCB"/>
    <w:rsid w:val="005C4497"/>
    <w:rsid w:val="005C5BB1"/>
    <w:rsid w:val="005C6FA6"/>
    <w:rsid w:val="005D5035"/>
    <w:rsid w:val="005D6321"/>
    <w:rsid w:val="005E413C"/>
    <w:rsid w:val="005F580D"/>
    <w:rsid w:val="005F5F70"/>
    <w:rsid w:val="005F6404"/>
    <w:rsid w:val="00604645"/>
    <w:rsid w:val="006128CC"/>
    <w:rsid w:val="00613479"/>
    <w:rsid w:val="00614A81"/>
    <w:rsid w:val="0061527B"/>
    <w:rsid w:val="00616D8B"/>
    <w:rsid w:val="00617673"/>
    <w:rsid w:val="00623C1B"/>
    <w:rsid w:val="00626943"/>
    <w:rsid w:val="006274D5"/>
    <w:rsid w:val="00631BFE"/>
    <w:rsid w:val="0063205B"/>
    <w:rsid w:val="006330C9"/>
    <w:rsid w:val="00634CA4"/>
    <w:rsid w:val="006416BB"/>
    <w:rsid w:val="00642E42"/>
    <w:rsid w:val="00653884"/>
    <w:rsid w:val="00653AB2"/>
    <w:rsid w:val="00654BAE"/>
    <w:rsid w:val="00655B1C"/>
    <w:rsid w:val="00656758"/>
    <w:rsid w:val="006602D8"/>
    <w:rsid w:val="0066096E"/>
    <w:rsid w:val="00663222"/>
    <w:rsid w:val="00664877"/>
    <w:rsid w:val="006735D7"/>
    <w:rsid w:val="00684E5F"/>
    <w:rsid w:val="00686CB7"/>
    <w:rsid w:val="00691084"/>
    <w:rsid w:val="0069295A"/>
    <w:rsid w:val="00693D78"/>
    <w:rsid w:val="00693F43"/>
    <w:rsid w:val="006A1759"/>
    <w:rsid w:val="006A2A7B"/>
    <w:rsid w:val="006B2D68"/>
    <w:rsid w:val="006B396E"/>
    <w:rsid w:val="006B668A"/>
    <w:rsid w:val="006B7132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0455"/>
    <w:rsid w:val="006E2937"/>
    <w:rsid w:val="006E4413"/>
    <w:rsid w:val="006E4D7A"/>
    <w:rsid w:val="006E61B0"/>
    <w:rsid w:val="006F3ED9"/>
    <w:rsid w:val="007001CA"/>
    <w:rsid w:val="00702DFF"/>
    <w:rsid w:val="007058E6"/>
    <w:rsid w:val="0071596F"/>
    <w:rsid w:val="00716348"/>
    <w:rsid w:val="00717A57"/>
    <w:rsid w:val="00725DCC"/>
    <w:rsid w:val="00727227"/>
    <w:rsid w:val="00727CA6"/>
    <w:rsid w:val="00731264"/>
    <w:rsid w:val="007349E6"/>
    <w:rsid w:val="007420DD"/>
    <w:rsid w:val="00744E44"/>
    <w:rsid w:val="0074722E"/>
    <w:rsid w:val="00763908"/>
    <w:rsid w:val="00766466"/>
    <w:rsid w:val="00767D3A"/>
    <w:rsid w:val="00776ECB"/>
    <w:rsid w:val="00777C88"/>
    <w:rsid w:val="00784846"/>
    <w:rsid w:val="00790E57"/>
    <w:rsid w:val="00792343"/>
    <w:rsid w:val="00793677"/>
    <w:rsid w:val="007A1932"/>
    <w:rsid w:val="007A3192"/>
    <w:rsid w:val="007A7FEC"/>
    <w:rsid w:val="007C2A16"/>
    <w:rsid w:val="007E5767"/>
    <w:rsid w:val="007E6608"/>
    <w:rsid w:val="007F4F59"/>
    <w:rsid w:val="007F62F4"/>
    <w:rsid w:val="007F6573"/>
    <w:rsid w:val="008018D5"/>
    <w:rsid w:val="008048BA"/>
    <w:rsid w:val="00811581"/>
    <w:rsid w:val="008148BD"/>
    <w:rsid w:val="00815BDE"/>
    <w:rsid w:val="00820AF5"/>
    <w:rsid w:val="008270C4"/>
    <w:rsid w:val="008307EB"/>
    <w:rsid w:val="00830EDA"/>
    <w:rsid w:val="00832DBE"/>
    <w:rsid w:val="00841F43"/>
    <w:rsid w:val="00844958"/>
    <w:rsid w:val="00845640"/>
    <w:rsid w:val="008465EF"/>
    <w:rsid w:val="008515DC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B5768"/>
    <w:rsid w:val="008C08DC"/>
    <w:rsid w:val="008C3046"/>
    <w:rsid w:val="008E10BA"/>
    <w:rsid w:val="008E7807"/>
    <w:rsid w:val="008F10BE"/>
    <w:rsid w:val="008F13D3"/>
    <w:rsid w:val="008F5D4C"/>
    <w:rsid w:val="00900135"/>
    <w:rsid w:val="00906B25"/>
    <w:rsid w:val="00907C82"/>
    <w:rsid w:val="00910F4A"/>
    <w:rsid w:val="009150D2"/>
    <w:rsid w:val="0091544E"/>
    <w:rsid w:val="009179E4"/>
    <w:rsid w:val="00924103"/>
    <w:rsid w:val="009310AB"/>
    <w:rsid w:val="00933024"/>
    <w:rsid w:val="009375A1"/>
    <w:rsid w:val="009438A2"/>
    <w:rsid w:val="00943DBD"/>
    <w:rsid w:val="00950B93"/>
    <w:rsid w:val="0095264C"/>
    <w:rsid w:val="00953519"/>
    <w:rsid w:val="009542D4"/>
    <w:rsid w:val="00954AAB"/>
    <w:rsid w:val="00955579"/>
    <w:rsid w:val="00955FA0"/>
    <w:rsid w:val="0095689C"/>
    <w:rsid w:val="00956B8F"/>
    <w:rsid w:val="00957A5D"/>
    <w:rsid w:val="009607FC"/>
    <w:rsid w:val="00971192"/>
    <w:rsid w:val="00973DF2"/>
    <w:rsid w:val="009831BF"/>
    <w:rsid w:val="0098570E"/>
    <w:rsid w:val="00985D94"/>
    <w:rsid w:val="00987111"/>
    <w:rsid w:val="00994187"/>
    <w:rsid w:val="009974EC"/>
    <w:rsid w:val="009A30C8"/>
    <w:rsid w:val="009A6748"/>
    <w:rsid w:val="009A69D7"/>
    <w:rsid w:val="009A7CC2"/>
    <w:rsid w:val="009B627D"/>
    <w:rsid w:val="009C5664"/>
    <w:rsid w:val="009C6248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576"/>
    <w:rsid w:val="009F1FD9"/>
    <w:rsid w:val="009F2F01"/>
    <w:rsid w:val="009F4EF3"/>
    <w:rsid w:val="009F7629"/>
    <w:rsid w:val="00A07134"/>
    <w:rsid w:val="00A120D8"/>
    <w:rsid w:val="00A14CC7"/>
    <w:rsid w:val="00A20B0D"/>
    <w:rsid w:val="00A26FAE"/>
    <w:rsid w:val="00A30C87"/>
    <w:rsid w:val="00A32726"/>
    <w:rsid w:val="00A37597"/>
    <w:rsid w:val="00A41A33"/>
    <w:rsid w:val="00A41F79"/>
    <w:rsid w:val="00A630A8"/>
    <w:rsid w:val="00A7240B"/>
    <w:rsid w:val="00A73C01"/>
    <w:rsid w:val="00A77BDD"/>
    <w:rsid w:val="00A85FA4"/>
    <w:rsid w:val="00A90C11"/>
    <w:rsid w:val="00AA4D7F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AE76C3"/>
    <w:rsid w:val="00AF1C63"/>
    <w:rsid w:val="00B07A93"/>
    <w:rsid w:val="00B1182C"/>
    <w:rsid w:val="00B13D09"/>
    <w:rsid w:val="00B23540"/>
    <w:rsid w:val="00B27A23"/>
    <w:rsid w:val="00B30484"/>
    <w:rsid w:val="00B3132E"/>
    <w:rsid w:val="00B36DDA"/>
    <w:rsid w:val="00B410F3"/>
    <w:rsid w:val="00B41364"/>
    <w:rsid w:val="00B45912"/>
    <w:rsid w:val="00B46197"/>
    <w:rsid w:val="00B53521"/>
    <w:rsid w:val="00B53DC4"/>
    <w:rsid w:val="00B54F16"/>
    <w:rsid w:val="00B57CFE"/>
    <w:rsid w:val="00B57DE7"/>
    <w:rsid w:val="00B64871"/>
    <w:rsid w:val="00B66AD5"/>
    <w:rsid w:val="00B67F07"/>
    <w:rsid w:val="00B7182F"/>
    <w:rsid w:val="00B735E8"/>
    <w:rsid w:val="00B847C2"/>
    <w:rsid w:val="00B90CE6"/>
    <w:rsid w:val="00B9371F"/>
    <w:rsid w:val="00B94DC1"/>
    <w:rsid w:val="00BA1B92"/>
    <w:rsid w:val="00BA6956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74"/>
    <w:rsid w:val="00BF4348"/>
    <w:rsid w:val="00BF6748"/>
    <w:rsid w:val="00C0640F"/>
    <w:rsid w:val="00C11535"/>
    <w:rsid w:val="00C15FF8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42DA0"/>
    <w:rsid w:val="00C71B4A"/>
    <w:rsid w:val="00C773DB"/>
    <w:rsid w:val="00C91475"/>
    <w:rsid w:val="00C9438A"/>
    <w:rsid w:val="00C96CAB"/>
    <w:rsid w:val="00CA6FDD"/>
    <w:rsid w:val="00CB4280"/>
    <w:rsid w:val="00CB629F"/>
    <w:rsid w:val="00CC7981"/>
    <w:rsid w:val="00CC7DAE"/>
    <w:rsid w:val="00CD0D68"/>
    <w:rsid w:val="00CD1779"/>
    <w:rsid w:val="00CD74D4"/>
    <w:rsid w:val="00CF5020"/>
    <w:rsid w:val="00D05305"/>
    <w:rsid w:val="00D05B18"/>
    <w:rsid w:val="00D07C1C"/>
    <w:rsid w:val="00D10BB2"/>
    <w:rsid w:val="00D10BE4"/>
    <w:rsid w:val="00D176A8"/>
    <w:rsid w:val="00D215F6"/>
    <w:rsid w:val="00D26C7E"/>
    <w:rsid w:val="00D30739"/>
    <w:rsid w:val="00D321B8"/>
    <w:rsid w:val="00D37AE0"/>
    <w:rsid w:val="00D4107A"/>
    <w:rsid w:val="00D42B88"/>
    <w:rsid w:val="00D5057E"/>
    <w:rsid w:val="00D57538"/>
    <w:rsid w:val="00D57E4E"/>
    <w:rsid w:val="00D60C7D"/>
    <w:rsid w:val="00D6116D"/>
    <w:rsid w:val="00D6233D"/>
    <w:rsid w:val="00D73CF3"/>
    <w:rsid w:val="00D74661"/>
    <w:rsid w:val="00D83EB8"/>
    <w:rsid w:val="00D853E2"/>
    <w:rsid w:val="00D87661"/>
    <w:rsid w:val="00D917BE"/>
    <w:rsid w:val="00D96309"/>
    <w:rsid w:val="00DA0AF5"/>
    <w:rsid w:val="00DA1A8E"/>
    <w:rsid w:val="00DA7E4A"/>
    <w:rsid w:val="00DB3D63"/>
    <w:rsid w:val="00DE129A"/>
    <w:rsid w:val="00DE7300"/>
    <w:rsid w:val="00DF6F54"/>
    <w:rsid w:val="00E10488"/>
    <w:rsid w:val="00E11221"/>
    <w:rsid w:val="00E12CD5"/>
    <w:rsid w:val="00E1788F"/>
    <w:rsid w:val="00E24A1B"/>
    <w:rsid w:val="00E26864"/>
    <w:rsid w:val="00E32311"/>
    <w:rsid w:val="00E35DD1"/>
    <w:rsid w:val="00E363D8"/>
    <w:rsid w:val="00E50A11"/>
    <w:rsid w:val="00E52F57"/>
    <w:rsid w:val="00E54AA2"/>
    <w:rsid w:val="00E562F9"/>
    <w:rsid w:val="00E612E7"/>
    <w:rsid w:val="00E72749"/>
    <w:rsid w:val="00E72B7F"/>
    <w:rsid w:val="00E873DE"/>
    <w:rsid w:val="00E952FC"/>
    <w:rsid w:val="00E962CB"/>
    <w:rsid w:val="00EA72C4"/>
    <w:rsid w:val="00EB3833"/>
    <w:rsid w:val="00EB50EC"/>
    <w:rsid w:val="00EB74FF"/>
    <w:rsid w:val="00EC1185"/>
    <w:rsid w:val="00EC3B31"/>
    <w:rsid w:val="00ED1A06"/>
    <w:rsid w:val="00ED585C"/>
    <w:rsid w:val="00EE3438"/>
    <w:rsid w:val="00F02079"/>
    <w:rsid w:val="00F0572E"/>
    <w:rsid w:val="00F1375A"/>
    <w:rsid w:val="00F15697"/>
    <w:rsid w:val="00F160EC"/>
    <w:rsid w:val="00F1625B"/>
    <w:rsid w:val="00F163FF"/>
    <w:rsid w:val="00F16AE0"/>
    <w:rsid w:val="00F27920"/>
    <w:rsid w:val="00F302C8"/>
    <w:rsid w:val="00F34035"/>
    <w:rsid w:val="00F3480A"/>
    <w:rsid w:val="00F4214C"/>
    <w:rsid w:val="00F44D4C"/>
    <w:rsid w:val="00F567FE"/>
    <w:rsid w:val="00F604FB"/>
    <w:rsid w:val="00F606BC"/>
    <w:rsid w:val="00F85D61"/>
    <w:rsid w:val="00F90553"/>
    <w:rsid w:val="00F90D16"/>
    <w:rsid w:val="00F94496"/>
    <w:rsid w:val="00FA76E1"/>
    <w:rsid w:val="00FB0B3B"/>
    <w:rsid w:val="00FC175C"/>
    <w:rsid w:val="00FC789F"/>
    <w:rsid w:val="00FD374D"/>
    <w:rsid w:val="00FE399F"/>
    <w:rsid w:val="00FF34EF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562F2-2445-465B-84A2-0028D257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100</TotalTime>
  <Pages>2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24</cp:revision>
  <cp:lastPrinted>2012-02-02T12:25:00Z</cp:lastPrinted>
  <dcterms:created xsi:type="dcterms:W3CDTF">2015-09-24T07:06:00Z</dcterms:created>
  <dcterms:modified xsi:type="dcterms:W3CDTF">2015-10-09T08:43:00Z</dcterms:modified>
</cp:coreProperties>
</file>