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8E3F34" w:rsidRDefault="00486801" w:rsidP="00B52FD0">
      <w:pPr>
        <w:widowControl w:val="0"/>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48.95pt" o:ole="" fillcolor="window">
            <v:imagedata r:id="rId7" o:title=""/>
          </v:shape>
          <o:OLEObject Type="Embed" ProgID="Word.Picture.8" ShapeID="_x0000_i1025" DrawAspect="Content" ObjectID="_1501323234" r:id="rId8"/>
        </w:object>
      </w:r>
    </w:p>
    <w:p w:rsidR="00486801" w:rsidRPr="008E3F34" w:rsidRDefault="00486801" w:rsidP="00B52FD0">
      <w:pPr>
        <w:widowControl w:val="0"/>
        <w:spacing w:after="0" w:line="240" w:lineRule="auto"/>
        <w:jc w:val="center"/>
        <w:rPr>
          <w:rFonts w:ascii="Times New Roman" w:eastAsia="Times New Roman" w:hAnsi="Times New Roman" w:cs="Times New Roman"/>
          <w:sz w:val="24"/>
          <w:szCs w:val="24"/>
        </w:rPr>
      </w:pPr>
    </w:p>
    <w:p w:rsidR="00E81EF0" w:rsidRDefault="00E81EF0" w:rsidP="00B52FD0">
      <w:pPr>
        <w:widowControl w:val="0"/>
        <w:tabs>
          <w:tab w:val="left" w:pos="900"/>
        </w:tabs>
        <w:spacing w:after="0" w:line="240" w:lineRule="auto"/>
        <w:jc w:val="center"/>
        <w:outlineLvl w:val="0"/>
        <w:rPr>
          <w:rFonts w:ascii="Times New Roman" w:eastAsia="Times New Roman" w:hAnsi="Times New Roman" w:cs="Times New Roman"/>
          <w:b/>
          <w:bCs/>
          <w:sz w:val="24"/>
          <w:szCs w:val="24"/>
        </w:rPr>
      </w:pPr>
      <w:r w:rsidRPr="001111E0">
        <w:rPr>
          <w:rFonts w:ascii="Times New Roman" w:eastAsia="Times New Roman" w:hAnsi="Times New Roman" w:cs="Times New Roman"/>
          <w:b/>
          <w:bCs/>
          <w:sz w:val="24"/>
          <w:szCs w:val="24"/>
        </w:rPr>
        <w:t>VIEŠŲJŲ PIRKIMŲ TARNYBA</w:t>
      </w:r>
    </w:p>
    <w:p w:rsidR="006059FA" w:rsidRDefault="006059FA" w:rsidP="006059FA">
      <w:pPr>
        <w:keepNext/>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 xml:space="preserve">PREVENCIJOS IR PIRKIMO SUTARČIŲ PRIEŽIŪROS SKYRIUS </w:t>
      </w:r>
    </w:p>
    <w:p w:rsidR="00486801" w:rsidRPr="008E3F34" w:rsidRDefault="00486801" w:rsidP="00B52FD0">
      <w:pPr>
        <w:widowControl w:val="0"/>
        <w:tabs>
          <w:tab w:val="left" w:pos="900"/>
        </w:tabs>
        <w:spacing w:after="0" w:line="240" w:lineRule="auto"/>
        <w:rPr>
          <w:rFonts w:ascii="Times New Roman" w:eastAsia="Times New Roman" w:hAnsi="Times New Roman" w:cs="Times New Roman"/>
          <w:bCs/>
          <w:sz w:val="24"/>
          <w:szCs w:val="24"/>
        </w:rPr>
      </w:pP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B52FD0">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8E3F34" w:rsidRDefault="00423D7E" w:rsidP="00B52FD0">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201</w:t>
      </w:r>
      <w:r w:rsidR="00EF600E">
        <w:rPr>
          <w:rFonts w:ascii="Times New Roman" w:eastAsia="Times New Roman" w:hAnsi="Times New Roman" w:cs="Times New Roman"/>
          <w:color w:val="000000"/>
          <w:sz w:val="24"/>
          <w:szCs w:val="24"/>
        </w:rPr>
        <w:t>5</w:t>
      </w:r>
      <w:r w:rsidRPr="008E3F34">
        <w:rPr>
          <w:rFonts w:ascii="Times New Roman" w:eastAsia="Times New Roman" w:hAnsi="Times New Roman" w:cs="Times New Roman"/>
          <w:color w:val="000000"/>
          <w:sz w:val="24"/>
          <w:szCs w:val="24"/>
        </w:rPr>
        <w:t>-</w:t>
      </w:r>
      <w:r w:rsidR="00EF600E">
        <w:rPr>
          <w:rFonts w:ascii="Times New Roman" w:eastAsia="Times New Roman" w:hAnsi="Times New Roman" w:cs="Times New Roman"/>
          <w:color w:val="000000"/>
          <w:sz w:val="24"/>
          <w:szCs w:val="24"/>
        </w:rPr>
        <w:t>0</w:t>
      </w:r>
      <w:r w:rsidR="001604CF">
        <w:rPr>
          <w:rFonts w:ascii="Times New Roman" w:eastAsia="Times New Roman" w:hAnsi="Times New Roman" w:cs="Times New Roman"/>
          <w:color w:val="000000"/>
          <w:sz w:val="24"/>
          <w:szCs w:val="24"/>
        </w:rPr>
        <w:t>8</w:t>
      </w:r>
      <w:r w:rsidRPr="008E3F34">
        <w:rPr>
          <w:rFonts w:ascii="Times New Roman" w:eastAsia="Times New Roman" w:hAnsi="Times New Roman" w:cs="Times New Roman"/>
          <w:color w:val="000000"/>
          <w:sz w:val="24"/>
          <w:szCs w:val="24"/>
        </w:rPr>
        <w:t>-</w:t>
      </w:r>
      <w:proofErr w:type="gramStart"/>
      <w:r w:rsidRPr="008E3F34">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w:t>
      </w:r>
      <w:proofErr w:type="gramEnd"/>
      <w:r w:rsidRPr="008E3F34">
        <w:rPr>
          <w:rFonts w:ascii="Times New Roman" w:eastAsia="Times New Roman" w:hAnsi="Times New Roman" w:cs="Times New Roman"/>
          <w:color w:val="000000"/>
          <w:sz w:val="24"/>
          <w:szCs w:val="24"/>
        </w:rPr>
        <w:t>Nr. 4S-</w:t>
      </w: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39004B" w:rsidRPr="00F46B35" w:rsidRDefault="0039004B" w:rsidP="00B52FD0">
      <w:pPr>
        <w:widowControl w:val="0"/>
        <w:tabs>
          <w:tab w:val="left" w:pos="567"/>
        </w:tabs>
        <w:spacing w:after="0" w:line="240" w:lineRule="auto"/>
        <w:ind w:firstLine="697"/>
        <w:jc w:val="both"/>
        <w:rPr>
          <w:rFonts w:ascii="Times New Roman" w:hAnsi="Times New Roman" w:cs="Times New Roman"/>
          <w:sz w:val="24"/>
          <w:szCs w:val="24"/>
        </w:rPr>
      </w:pPr>
    </w:p>
    <w:p w:rsidR="00C01269" w:rsidRPr="00C635E1" w:rsidRDefault="00C01269" w:rsidP="004C1801">
      <w:pPr>
        <w:widowControl w:val="0"/>
        <w:spacing w:after="0" w:line="240" w:lineRule="auto"/>
        <w:ind w:firstLine="697"/>
        <w:jc w:val="both"/>
        <w:rPr>
          <w:rFonts w:ascii="Times New Roman" w:hAnsi="Times New Roman" w:cs="Times New Roman"/>
          <w:sz w:val="24"/>
          <w:szCs w:val="24"/>
        </w:rPr>
      </w:pPr>
      <w:r w:rsidRPr="00F22225">
        <w:rPr>
          <w:rFonts w:ascii="Times New Roman" w:hAnsi="Times New Roman" w:cs="Times New Roman"/>
          <w:sz w:val="24"/>
          <w:szCs w:val="24"/>
        </w:rPr>
        <w:t>Viešųjų pirkimų tarnyba (toliau – Tarnyba), vadovaudamasi Lietuvos Respublikos viešųjų pirkimų įstatymo (toliau – Įstatymas) 8</w:t>
      </w:r>
      <w:r w:rsidRPr="00F22225">
        <w:rPr>
          <w:rFonts w:ascii="Times New Roman" w:hAnsi="Times New Roman" w:cs="Times New Roman"/>
          <w:sz w:val="24"/>
          <w:szCs w:val="24"/>
          <w:vertAlign w:val="superscript"/>
        </w:rPr>
        <w:t>2</w:t>
      </w:r>
      <w:r w:rsidRPr="00F22225">
        <w:rPr>
          <w:rFonts w:ascii="Times New Roman" w:hAnsi="Times New Roman" w:cs="Times New Roman"/>
          <w:sz w:val="24"/>
          <w:szCs w:val="24"/>
        </w:rPr>
        <w:t xml:space="preserve"> straipsnio 2 dalies 7 punkto nuostatomis, išnagrinėjo Jūsų prašymą sutikti </w:t>
      </w:r>
      <w:r w:rsidR="008E2C77" w:rsidRPr="004C1801">
        <w:rPr>
          <w:rFonts w:ascii="Times New Roman" w:hAnsi="Times New Roman" w:cs="Times New Roman"/>
          <w:i/>
          <w:sz w:val="24"/>
          <w:szCs w:val="24"/>
        </w:rPr>
        <w:t>L</w:t>
      </w:r>
      <w:r w:rsidR="004C1801" w:rsidRPr="004C1801">
        <w:rPr>
          <w:rFonts w:ascii="Times New Roman" w:hAnsi="Times New Roman" w:cs="Times New Roman"/>
          <w:i/>
          <w:sz w:val="24"/>
          <w:szCs w:val="24"/>
        </w:rPr>
        <w:t>u</w:t>
      </w:r>
      <w:r w:rsidR="008E2C77" w:rsidRPr="004C1801">
        <w:rPr>
          <w:rFonts w:ascii="Times New Roman" w:hAnsi="Times New Roman" w:cs="Times New Roman"/>
          <w:i/>
          <w:sz w:val="24"/>
          <w:szCs w:val="24"/>
        </w:rPr>
        <w:t>kiškių aikštės sutvarkymo projektinių pasiūlymų (idėjinio projekto) konkurso įgyvendinimo (statinio projekto parengimo) viešąjį pirkimą</w:t>
      </w:r>
      <w:r w:rsidR="008E2C77">
        <w:rPr>
          <w:rFonts w:ascii="Times New Roman" w:hAnsi="Times New Roman" w:cs="Times New Roman"/>
          <w:sz w:val="24"/>
          <w:szCs w:val="24"/>
        </w:rPr>
        <w:t xml:space="preserve"> </w:t>
      </w:r>
      <w:r w:rsidR="00D91200" w:rsidRPr="00174A69">
        <w:rPr>
          <w:rFonts w:ascii="Times New Roman" w:eastAsia="Times New Roman" w:hAnsi="Times New Roman" w:cs="Times New Roman"/>
          <w:sz w:val="24"/>
          <w:szCs w:val="24"/>
        </w:rPr>
        <w:t xml:space="preserve">atlikti neskelbiamų derybų būdu, vadovaujantis </w:t>
      </w:r>
      <w:r w:rsidR="00D91200" w:rsidRPr="00C635E1">
        <w:rPr>
          <w:rFonts w:ascii="Times New Roman" w:eastAsia="Times New Roman" w:hAnsi="Times New Roman" w:cs="Times New Roman"/>
          <w:sz w:val="24"/>
          <w:szCs w:val="24"/>
        </w:rPr>
        <w:t xml:space="preserve">Įstatymo 56 straipsnio </w:t>
      </w:r>
      <w:r w:rsidR="004C1801" w:rsidRPr="00C635E1">
        <w:rPr>
          <w:rFonts w:ascii="Times New Roman" w:eastAsia="Times New Roman" w:hAnsi="Times New Roman" w:cs="Times New Roman"/>
          <w:sz w:val="24"/>
          <w:szCs w:val="24"/>
        </w:rPr>
        <w:t>3</w:t>
      </w:r>
      <w:r w:rsidR="00D91200" w:rsidRPr="00C635E1">
        <w:rPr>
          <w:rFonts w:ascii="Times New Roman" w:eastAsia="Times New Roman" w:hAnsi="Times New Roman" w:cs="Times New Roman"/>
          <w:sz w:val="24"/>
          <w:szCs w:val="24"/>
        </w:rPr>
        <w:t xml:space="preserve"> dal</w:t>
      </w:r>
      <w:r w:rsidR="004C1801" w:rsidRPr="00C635E1">
        <w:rPr>
          <w:rFonts w:ascii="Times New Roman" w:eastAsia="Times New Roman" w:hAnsi="Times New Roman" w:cs="Times New Roman"/>
          <w:sz w:val="24"/>
          <w:szCs w:val="24"/>
        </w:rPr>
        <w:t>imi</w:t>
      </w:r>
      <w:r w:rsidRPr="00C635E1">
        <w:rPr>
          <w:rFonts w:ascii="Times New Roman" w:hAnsi="Times New Roman" w:cs="Times New Roman"/>
          <w:sz w:val="24"/>
          <w:szCs w:val="24"/>
        </w:rPr>
        <w:t xml:space="preserve">. </w:t>
      </w:r>
    </w:p>
    <w:p w:rsidR="004C1801" w:rsidRDefault="008971DD" w:rsidP="00B52FD0">
      <w:pPr>
        <w:widowControl w:val="0"/>
        <w:spacing w:after="0" w:line="240" w:lineRule="auto"/>
        <w:ind w:firstLine="697"/>
        <w:jc w:val="both"/>
        <w:rPr>
          <w:rFonts w:ascii="Times New Roman" w:hAnsi="Times New Roman" w:cs="Times New Roman"/>
          <w:bCs/>
          <w:sz w:val="24"/>
          <w:szCs w:val="24"/>
        </w:rPr>
      </w:pPr>
      <w:r w:rsidRPr="00C635E1">
        <w:rPr>
          <w:rFonts w:ascii="Times New Roman" w:eastAsia="Times New Roman" w:hAnsi="Times New Roman" w:cs="Times New Roman"/>
          <w:sz w:val="24"/>
          <w:szCs w:val="24"/>
        </w:rPr>
        <w:t>Prašyme nurod</w:t>
      </w:r>
      <w:r w:rsidR="00574868" w:rsidRPr="00C635E1">
        <w:rPr>
          <w:rFonts w:ascii="Times New Roman" w:eastAsia="Times New Roman" w:hAnsi="Times New Roman" w:cs="Times New Roman"/>
          <w:sz w:val="24"/>
          <w:szCs w:val="24"/>
        </w:rPr>
        <w:t>yta, ka</w:t>
      </w:r>
      <w:r w:rsidRPr="00C635E1">
        <w:rPr>
          <w:rFonts w:ascii="Times New Roman" w:eastAsia="Times New Roman" w:hAnsi="Times New Roman" w:cs="Times New Roman"/>
          <w:sz w:val="24"/>
          <w:szCs w:val="24"/>
        </w:rPr>
        <w:t xml:space="preserve">d Lietuvos Respublikos </w:t>
      </w:r>
      <w:r w:rsidR="004C1801" w:rsidRPr="00C635E1">
        <w:rPr>
          <w:rFonts w:ascii="Times New Roman" w:eastAsia="Times New Roman" w:hAnsi="Times New Roman" w:cs="Times New Roman"/>
          <w:sz w:val="24"/>
          <w:szCs w:val="24"/>
        </w:rPr>
        <w:t xml:space="preserve">aplinkos </w:t>
      </w:r>
      <w:r w:rsidRPr="00C635E1">
        <w:rPr>
          <w:rFonts w:ascii="Times New Roman" w:eastAsia="Times New Roman" w:hAnsi="Times New Roman" w:cs="Times New Roman"/>
          <w:sz w:val="24"/>
          <w:szCs w:val="24"/>
        </w:rPr>
        <w:t>ministerija</w:t>
      </w:r>
      <w:r w:rsidR="00541F34" w:rsidRPr="00C635E1">
        <w:rPr>
          <w:rFonts w:ascii="Times New Roman" w:eastAsia="Times New Roman" w:hAnsi="Times New Roman" w:cs="Times New Roman"/>
          <w:sz w:val="24"/>
          <w:szCs w:val="24"/>
        </w:rPr>
        <w:t xml:space="preserve"> (toliau – Aplinkos ministerija)</w:t>
      </w:r>
      <w:r w:rsidR="00F5348E" w:rsidRPr="00C635E1">
        <w:rPr>
          <w:rFonts w:ascii="Times New Roman" w:eastAsia="Times New Roman" w:hAnsi="Times New Roman" w:cs="Times New Roman"/>
          <w:sz w:val="24"/>
          <w:szCs w:val="24"/>
        </w:rPr>
        <w:t xml:space="preserve">, vykdydama Lietuvos Respublikos Vyriausybės 2009 m. gruodžio 21 d. pasitarimo protokolo Nr. 101 </w:t>
      </w:r>
      <w:r w:rsidR="00541F34" w:rsidRPr="00C635E1">
        <w:rPr>
          <w:rFonts w:ascii="Times New Roman" w:eastAsia="Times New Roman" w:hAnsi="Times New Roman" w:cs="Times New Roman"/>
          <w:sz w:val="24"/>
          <w:szCs w:val="24"/>
        </w:rPr>
        <w:t xml:space="preserve">1 klausimo 2 punktą, </w:t>
      </w:r>
      <w:r w:rsidR="00E67A17">
        <w:rPr>
          <w:rFonts w:ascii="Times New Roman" w:eastAsia="Times New Roman" w:hAnsi="Times New Roman" w:cs="Times New Roman"/>
          <w:sz w:val="24"/>
          <w:szCs w:val="24"/>
        </w:rPr>
        <w:t>į</w:t>
      </w:r>
      <w:r w:rsidR="00B94A5F" w:rsidRPr="00C635E1">
        <w:rPr>
          <w:rFonts w:ascii="Times New Roman" w:eastAsia="Times New Roman" w:hAnsi="Times New Roman" w:cs="Times New Roman"/>
          <w:sz w:val="24"/>
          <w:szCs w:val="24"/>
        </w:rPr>
        <w:t xml:space="preserve">vykdė </w:t>
      </w:r>
      <w:r w:rsidR="006B0BF0" w:rsidRPr="00C635E1">
        <w:rPr>
          <w:rFonts w:ascii="Times New Roman" w:eastAsia="Times New Roman" w:hAnsi="Times New Roman" w:cs="Times New Roman"/>
          <w:sz w:val="24"/>
          <w:szCs w:val="24"/>
        </w:rPr>
        <w:t>projekto konkurą „</w:t>
      </w:r>
      <w:r w:rsidR="006B0BF0" w:rsidRPr="00C635E1">
        <w:rPr>
          <w:rFonts w:ascii="Times New Roman" w:hAnsi="Times New Roman" w:cs="Times New Roman"/>
          <w:sz w:val="24"/>
          <w:szCs w:val="24"/>
        </w:rPr>
        <w:t>Lukiškių aikštės sutvarkymo projektinių pasiūlymų idėjinis projektas</w:t>
      </w:r>
      <w:r w:rsidR="00BD4E0C" w:rsidRPr="00C635E1">
        <w:rPr>
          <w:rFonts w:ascii="Times New Roman" w:hAnsi="Times New Roman" w:cs="Times New Roman"/>
          <w:sz w:val="24"/>
          <w:szCs w:val="24"/>
        </w:rPr>
        <w:t>“</w:t>
      </w:r>
      <w:r w:rsidR="0091201E" w:rsidRPr="00C635E1">
        <w:rPr>
          <w:rFonts w:ascii="Times New Roman" w:eastAsia="Times New Roman" w:hAnsi="Times New Roman" w:cs="Times New Roman"/>
          <w:sz w:val="24"/>
          <w:szCs w:val="24"/>
        </w:rPr>
        <w:t xml:space="preserve"> (toliau – Projekto konkursas)</w:t>
      </w:r>
      <w:r w:rsidR="0091201E" w:rsidRPr="00C635E1">
        <w:rPr>
          <w:rFonts w:ascii="Times New Roman" w:hAnsi="Times New Roman" w:cs="Times New Roman"/>
          <w:sz w:val="24"/>
          <w:szCs w:val="24"/>
        </w:rPr>
        <w:t xml:space="preserve">. Skelbimas apie Projekto konkursą skelbtas </w:t>
      </w:r>
      <w:r w:rsidR="0091201E" w:rsidRPr="00C635E1">
        <w:rPr>
          <w:rFonts w:ascii="Times New Roman" w:eastAsia="Times New Roman" w:hAnsi="Times New Roman" w:cs="Times New Roman"/>
          <w:sz w:val="24"/>
          <w:szCs w:val="24"/>
        </w:rPr>
        <w:t xml:space="preserve">2010 m. rugsėjo 29 d. </w:t>
      </w:r>
      <w:r w:rsidR="0091201E" w:rsidRPr="00C635E1">
        <w:rPr>
          <w:rFonts w:ascii="Times New Roman" w:hAnsi="Times New Roman" w:cs="Times New Roman"/>
          <w:sz w:val="24"/>
          <w:szCs w:val="24"/>
        </w:rPr>
        <w:t xml:space="preserve">leidinio „Valstybės žinios“ priede „Informaciniai pranešimai“ Nr. 73 </w:t>
      </w:r>
      <w:r w:rsidR="00BD4E0C" w:rsidRPr="00C635E1">
        <w:rPr>
          <w:rFonts w:ascii="Times New Roman" w:hAnsi="Times New Roman" w:cs="Times New Roman"/>
          <w:sz w:val="24"/>
          <w:szCs w:val="24"/>
        </w:rPr>
        <w:t>(</w:t>
      </w:r>
      <w:r w:rsidR="00C635E1" w:rsidRPr="00C635E1">
        <w:rPr>
          <w:rFonts w:ascii="Times New Roman" w:hAnsi="Times New Roman" w:cs="Times New Roman"/>
          <w:sz w:val="24"/>
          <w:szCs w:val="24"/>
        </w:rPr>
        <w:t xml:space="preserve">Projekto konkurso </w:t>
      </w:r>
      <w:r w:rsidR="00BD4E0C" w:rsidRPr="00C635E1">
        <w:rPr>
          <w:rFonts w:ascii="Times New Roman" w:hAnsi="Times New Roman" w:cs="Times New Roman"/>
          <w:sz w:val="24"/>
          <w:szCs w:val="24"/>
        </w:rPr>
        <w:t>Nr. 94916</w:t>
      </w:r>
      <w:r w:rsidR="006B0BF0" w:rsidRPr="00C635E1">
        <w:rPr>
          <w:rFonts w:ascii="Times New Roman" w:eastAsia="Times New Roman" w:hAnsi="Times New Roman" w:cs="Times New Roman"/>
          <w:sz w:val="24"/>
          <w:szCs w:val="24"/>
        </w:rPr>
        <w:t>)</w:t>
      </w:r>
      <w:r w:rsidR="00C635E1" w:rsidRPr="00C635E1">
        <w:rPr>
          <w:rFonts w:ascii="Times New Roman" w:eastAsia="Times New Roman" w:hAnsi="Times New Roman" w:cs="Times New Roman"/>
          <w:sz w:val="24"/>
          <w:szCs w:val="24"/>
        </w:rPr>
        <w:t>.</w:t>
      </w:r>
      <w:r w:rsidR="00BD4E0C" w:rsidRPr="00C635E1">
        <w:rPr>
          <w:rFonts w:ascii="Times New Roman" w:eastAsia="Times New Roman" w:hAnsi="Times New Roman" w:cs="Times New Roman"/>
          <w:sz w:val="24"/>
          <w:szCs w:val="24"/>
        </w:rPr>
        <w:t xml:space="preserve"> </w:t>
      </w:r>
      <w:r w:rsidR="00E67A17">
        <w:rPr>
          <w:rFonts w:ascii="Times New Roman" w:eastAsia="Times New Roman" w:hAnsi="Times New Roman" w:cs="Times New Roman"/>
          <w:sz w:val="24"/>
          <w:szCs w:val="24"/>
        </w:rPr>
        <w:t>2011 m. kovo 21 d. Aplinkos ministerija priėmė sprendimą dėl Projekto konkurso prizinių vietų</w:t>
      </w:r>
      <w:r w:rsidR="005E7C94">
        <w:rPr>
          <w:rFonts w:ascii="Times New Roman" w:eastAsia="Times New Roman" w:hAnsi="Times New Roman" w:cs="Times New Roman"/>
          <w:sz w:val="24"/>
          <w:szCs w:val="24"/>
        </w:rPr>
        <w:t xml:space="preserve"> laimėtojų bei sky</w:t>
      </w:r>
      <w:r w:rsidR="008401CD">
        <w:rPr>
          <w:rFonts w:ascii="Times New Roman" w:eastAsia="Times New Roman" w:hAnsi="Times New Roman" w:cs="Times New Roman"/>
          <w:sz w:val="24"/>
          <w:szCs w:val="24"/>
        </w:rPr>
        <w:t>r</w:t>
      </w:r>
      <w:r w:rsidR="005E7C94">
        <w:rPr>
          <w:rFonts w:ascii="Times New Roman" w:eastAsia="Times New Roman" w:hAnsi="Times New Roman" w:cs="Times New Roman"/>
          <w:sz w:val="24"/>
          <w:szCs w:val="24"/>
        </w:rPr>
        <w:t xml:space="preserve">ė apdovanojimus (premijas) trims Projekto konkurso </w:t>
      </w:r>
      <w:r w:rsidR="005E7C94" w:rsidRPr="005A4368">
        <w:rPr>
          <w:rFonts w:ascii="Times New Roman" w:eastAsia="Times New Roman" w:hAnsi="Times New Roman" w:cs="Times New Roman"/>
          <w:sz w:val="24"/>
          <w:szCs w:val="24"/>
        </w:rPr>
        <w:t>laimėtojams, užėmusiems pirmas tris prizines vietas. Vadovaujantis Projekto konkurso sąlygų 15.3 punktu „</w:t>
      </w:r>
      <w:r w:rsidR="005A4368" w:rsidRPr="005A4368">
        <w:rPr>
          <w:rFonts w:ascii="Times New Roman" w:hAnsi="Times New Roman" w:cs="Times New Roman"/>
          <w:bCs/>
          <w:i/>
          <w:sz w:val="24"/>
          <w:szCs w:val="24"/>
        </w:rPr>
        <w:t xml:space="preserve">projekto konkurso laimėtoju bus laikomas tas tiekėjas, kurio projektas </w:t>
      </w:r>
      <w:r w:rsidR="005A4368" w:rsidRPr="00C05DFC">
        <w:rPr>
          <w:rFonts w:ascii="Times New Roman" w:hAnsi="Times New Roman" w:cs="Times New Roman"/>
          <w:bCs/>
          <w:i/>
          <w:sz w:val="24"/>
          <w:szCs w:val="24"/>
        </w:rPr>
        <w:t>surinko daugiausiai balų ir kurio projekto pasiūlymas nebuvo atmestas pagal šių projekto konkurso sąlygų nuostatas &lt;...&gt;</w:t>
      </w:r>
      <w:r w:rsidR="005A4368" w:rsidRPr="00C05DFC">
        <w:rPr>
          <w:rFonts w:ascii="Times New Roman" w:hAnsi="Times New Roman" w:cs="Times New Roman"/>
          <w:bCs/>
          <w:sz w:val="24"/>
          <w:szCs w:val="24"/>
        </w:rPr>
        <w:t xml:space="preserve">“, pirmos vietos laimėtoju buvo išrinktas </w:t>
      </w:r>
      <w:r w:rsidR="00AC338C" w:rsidRPr="00C05DFC">
        <w:rPr>
          <w:rFonts w:ascii="Times New Roman" w:hAnsi="Times New Roman" w:cs="Times New Roman"/>
          <w:bCs/>
          <w:sz w:val="24"/>
          <w:szCs w:val="24"/>
        </w:rPr>
        <w:t xml:space="preserve">daugiausia balų surinkęs </w:t>
      </w:r>
      <w:r w:rsidR="005A4368" w:rsidRPr="00C05DFC">
        <w:rPr>
          <w:rFonts w:ascii="Times New Roman" w:hAnsi="Times New Roman" w:cs="Times New Roman"/>
          <w:bCs/>
          <w:sz w:val="24"/>
          <w:szCs w:val="24"/>
        </w:rPr>
        <w:t>projektas „Ramybė“, kurį pateikė UAB „Paleko Archstudija“</w:t>
      </w:r>
      <w:r w:rsidR="00AC338C" w:rsidRPr="00C05DFC">
        <w:rPr>
          <w:rFonts w:ascii="Times New Roman" w:hAnsi="Times New Roman" w:cs="Times New Roman"/>
          <w:bCs/>
          <w:sz w:val="24"/>
          <w:szCs w:val="24"/>
        </w:rPr>
        <w:t xml:space="preserve">. </w:t>
      </w:r>
    </w:p>
    <w:p w:rsidR="00666B9E" w:rsidRDefault="00F37A98" w:rsidP="00666B9E">
      <w:pPr>
        <w:widowControl w:val="0"/>
        <w:spacing w:after="0" w:line="240" w:lineRule="auto"/>
        <w:ind w:firstLine="697"/>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Projekto konkuro sąlygų </w:t>
      </w:r>
      <w:r w:rsidR="00666B9E" w:rsidRPr="00C05DFC">
        <w:rPr>
          <w:rFonts w:ascii="Times New Roman" w:eastAsia="Times New Roman" w:hAnsi="Times New Roman" w:cs="Times New Roman"/>
          <w:sz w:val="24"/>
          <w:szCs w:val="24"/>
        </w:rPr>
        <w:t>15.7 p</w:t>
      </w:r>
      <w:r>
        <w:rPr>
          <w:rFonts w:ascii="Times New Roman" w:eastAsia="Times New Roman" w:hAnsi="Times New Roman" w:cs="Times New Roman"/>
          <w:sz w:val="24"/>
          <w:szCs w:val="24"/>
        </w:rPr>
        <w:t xml:space="preserve">unkte nustatyta, kad </w:t>
      </w:r>
      <w:r w:rsidR="00666B9E" w:rsidRPr="00C05DFC">
        <w:rPr>
          <w:rFonts w:ascii="Times New Roman" w:eastAsia="Times New Roman" w:hAnsi="Times New Roman" w:cs="Times New Roman"/>
          <w:sz w:val="24"/>
          <w:szCs w:val="24"/>
        </w:rPr>
        <w:t>„</w:t>
      </w:r>
      <w:r w:rsidR="00666B9E" w:rsidRPr="00C05DFC">
        <w:rPr>
          <w:rFonts w:ascii="Times New Roman" w:hAnsi="Times New Roman" w:cs="Times New Roman"/>
          <w:bCs/>
          <w:i/>
          <w:sz w:val="24"/>
          <w:szCs w:val="24"/>
        </w:rPr>
        <w:t xml:space="preserve">projekto </w:t>
      </w:r>
      <w:r w:rsidR="00666B9E" w:rsidRPr="00F37A98">
        <w:rPr>
          <w:rFonts w:ascii="Times New Roman" w:hAnsi="Times New Roman" w:cs="Times New Roman"/>
          <w:bCs/>
          <w:i/>
          <w:sz w:val="24"/>
          <w:szCs w:val="24"/>
        </w:rPr>
        <w:t>konkursą laimėjęs tiekėjas</w:t>
      </w:r>
      <w:r w:rsidR="00666B9E" w:rsidRPr="00C05DFC">
        <w:rPr>
          <w:rFonts w:ascii="Times New Roman" w:hAnsi="Times New Roman" w:cs="Times New Roman"/>
          <w:bCs/>
          <w:i/>
          <w:sz w:val="24"/>
          <w:szCs w:val="24"/>
        </w:rPr>
        <w:t xml:space="preserve"> LR viešųjų pirkimų įstatymo nustatyta tvarka bus kviečiamas dalyvauti viešojo pirkimo procedūrose dėl Lukiškių aikštės sutvarkymo projektinių pasiūlymų (idėjinio projekto) neskelbiamų derybų būdu, jeigu bus skirtos lėšos, reikalingos projektui įgyvendinti. Neskelbiamos derybos bus vykdomos Viešųjų pirkimų įstatymo nustatyta tvarka</w:t>
      </w:r>
      <w:r>
        <w:rPr>
          <w:rFonts w:ascii="Times New Roman" w:hAnsi="Times New Roman" w:cs="Times New Roman"/>
          <w:bCs/>
          <w:sz w:val="24"/>
          <w:szCs w:val="24"/>
        </w:rPr>
        <w:t xml:space="preserve">“. </w:t>
      </w:r>
    </w:p>
    <w:p w:rsidR="00824D92" w:rsidRDefault="00824D92" w:rsidP="00824D92">
      <w:pPr>
        <w:widowControl w:val="0"/>
        <w:spacing w:after="0" w:line="240" w:lineRule="auto"/>
        <w:ind w:firstLine="697"/>
        <w:jc w:val="both"/>
        <w:rPr>
          <w:rFonts w:ascii="Times New Roman" w:hAnsi="Times New Roman" w:cs="Times New Roman"/>
          <w:bCs/>
          <w:sz w:val="24"/>
          <w:szCs w:val="24"/>
        </w:rPr>
      </w:pPr>
      <w:r>
        <w:rPr>
          <w:rFonts w:ascii="Times New Roman" w:hAnsi="Times New Roman" w:cs="Times New Roman"/>
          <w:bCs/>
          <w:sz w:val="24"/>
          <w:szCs w:val="24"/>
        </w:rPr>
        <w:t xml:space="preserve">Pagal 2015 m. gegužės 13 d. Ministro Pirmininko potvarkiu Nr. 91 sudarytos darbo grupės Lukiškių aikštės Vilniuje sutvarkymo ir Lietuvos laisvės kovotojų atminimo įamžinimo klausimams nagrinėti pasiūlymus Ministras pirmininkas pavedė </w:t>
      </w:r>
      <w:r w:rsidR="00256BF1">
        <w:rPr>
          <w:rFonts w:ascii="Times New Roman" w:hAnsi="Times New Roman" w:cs="Times New Roman"/>
          <w:bCs/>
          <w:sz w:val="24"/>
          <w:szCs w:val="24"/>
        </w:rPr>
        <w:t>A</w:t>
      </w:r>
      <w:r>
        <w:rPr>
          <w:rFonts w:ascii="Times New Roman" w:hAnsi="Times New Roman" w:cs="Times New Roman"/>
          <w:bCs/>
          <w:sz w:val="24"/>
          <w:szCs w:val="24"/>
        </w:rPr>
        <w:t>plinkos ministerijai rengti investic</w:t>
      </w:r>
      <w:r w:rsidR="008401CD">
        <w:rPr>
          <w:rFonts w:ascii="Times New Roman" w:hAnsi="Times New Roman" w:cs="Times New Roman"/>
          <w:bCs/>
          <w:sz w:val="24"/>
          <w:szCs w:val="24"/>
        </w:rPr>
        <w:t>i</w:t>
      </w:r>
      <w:r>
        <w:rPr>
          <w:rFonts w:ascii="Times New Roman" w:hAnsi="Times New Roman" w:cs="Times New Roman"/>
          <w:bCs/>
          <w:sz w:val="24"/>
          <w:szCs w:val="24"/>
        </w:rPr>
        <w:t xml:space="preserve">jų projektą Lukiškių aikštei Vilniuje sutvarkyti ir </w:t>
      </w:r>
      <w:proofErr w:type="gramStart"/>
      <w:r>
        <w:rPr>
          <w:rFonts w:ascii="Times New Roman" w:hAnsi="Times New Roman" w:cs="Times New Roman"/>
          <w:bCs/>
          <w:sz w:val="24"/>
          <w:szCs w:val="24"/>
        </w:rPr>
        <w:t>kreiptis</w:t>
      </w:r>
      <w:proofErr w:type="gramEnd"/>
      <w:r>
        <w:rPr>
          <w:rFonts w:ascii="Times New Roman" w:hAnsi="Times New Roman" w:cs="Times New Roman"/>
          <w:bCs/>
          <w:sz w:val="24"/>
          <w:szCs w:val="24"/>
        </w:rPr>
        <w:t xml:space="preserve"> į Lietuvos Respublikos finansų ministeriją dėl lėšų skyrimo projektui įgyvendinti (iki 2 mln. Eur). Valstybei nuosavybės teise priklausantį žemės sklypą (Lukiškių aikštę) nutarta perduoti pagal panaudos sutartį Vilniaus miesto savivaldybei. </w:t>
      </w:r>
    </w:p>
    <w:p w:rsidR="00F77C6A" w:rsidRDefault="0090298E" w:rsidP="00B52FD0">
      <w:pPr>
        <w:widowControl w:val="0"/>
        <w:spacing w:after="0" w:line="240" w:lineRule="auto"/>
        <w:ind w:firstLine="697"/>
        <w:jc w:val="both"/>
        <w:rPr>
          <w:rFonts w:ascii="Times New Roman" w:hAnsi="Times New Roman" w:cs="Times New Roman"/>
          <w:bCs/>
          <w:sz w:val="24"/>
          <w:szCs w:val="24"/>
        </w:rPr>
      </w:pPr>
      <w:r>
        <w:rPr>
          <w:rFonts w:ascii="Times New Roman" w:hAnsi="Times New Roman" w:cs="Times New Roman"/>
          <w:bCs/>
          <w:sz w:val="24"/>
          <w:szCs w:val="24"/>
        </w:rPr>
        <w:t>Aplin</w:t>
      </w:r>
      <w:r w:rsidR="00B76E7E">
        <w:rPr>
          <w:rFonts w:ascii="Times New Roman" w:hAnsi="Times New Roman" w:cs="Times New Roman"/>
          <w:bCs/>
          <w:sz w:val="24"/>
          <w:szCs w:val="24"/>
        </w:rPr>
        <w:t>k</w:t>
      </w:r>
      <w:r>
        <w:rPr>
          <w:rFonts w:ascii="Times New Roman" w:hAnsi="Times New Roman" w:cs="Times New Roman"/>
          <w:bCs/>
          <w:sz w:val="24"/>
          <w:szCs w:val="24"/>
        </w:rPr>
        <w:t xml:space="preserve">os ministerija nurodo, kad </w:t>
      </w:r>
      <w:r w:rsidR="00DF3925">
        <w:rPr>
          <w:rFonts w:ascii="Times New Roman" w:hAnsi="Times New Roman" w:cs="Times New Roman"/>
          <w:bCs/>
          <w:sz w:val="24"/>
          <w:szCs w:val="24"/>
        </w:rPr>
        <w:t>atsižvelgiant į projektui įgyvend</w:t>
      </w:r>
      <w:r w:rsidR="006731EE">
        <w:rPr>
          <w:rFonts w:ascii="Times New Roman" w:hAnsi="Times New Roman" w:cs="Times New Roman"/>
          <w:bCs/>
          <w:sz w:val="24"/>
          <w:szCs w:val="24"/>
        </w:rPr>
        <w:t xml:space="preserve">inti skirtą mažesnį finansavimą, pirmos vietos laimėtoju išrinktas projektas „Ramybė“, kurį pateikė </w:t>
      </w:r>
      <w:r w:rsidR="006731EE" w:rsidRPr="00C05DFC">
        <w:rPr>
          <w:rFonts w:ascii="Times New Roman" w:hAnsi="Times New Roman" w:cs="Times New Roman"/>
          <w:bCs/>
          <w:sz w:val="24"/>
          <w:szCs w:val="24"/>
        </w:rPr>
        <w:t>UAB „Paleko Archstudija“</w:t>
      </w:r>
      <w:r w:rsidR="008F54B3">
        <w:rPr>
          <w:rFonts w:ascii="Times New Roman" w:hAnsi="Times New Roman" w:cs="Times New Roman"/>
          <w:bCs/>
          <w:sz w:val="24"/>
          <w:szCs w:val="24"/>
        </w:rPr>
        <w:t>, turės būti pakoreguotas bei</w:t>
      </w:r>
      <w:r w:rsidR="003A29EA">
        <w:rPr>
          <w:rFonts w:ascii="Times New Roman" w:hAnsi="Times New Roman" w:cs="Times New Roman"/>
          <w:bCs/>
          <w:sz w:val="24"/>
          <w:szCs w:val="24"/>
        </w:rPr>
        <w:t xml:space="preserve"> įvertintas </w:t>
      </w:r>
      <w:r w:rsidR="008F54B3">
        <w:rPr>
          <w:rFonts w:ascii="Times New Roman" w:hAnsi="Times New Roman" w:cs="Times New Roman"/>
          <w:bCs/>
          <w:sz w:val="24"/>
          <w:szCs w:val="24"/>
        </w:rPr>
        <w:t xml:space="preserve">Lukiškių aikštės Vilniuje sutvarkymo ir Lietuvos laisvės kovotojų atminimo įamžinimo klausimams nagrinėti sudarytos darbo grupės </w:t>
      </w:r>
      <w:r w:rsidR="003971CF">
        <w:rPr>
          <w:rFonts w:ascii="Times New Roman" w:hAnsi="Times New Roman" w:cs="Times New Roman"/>
          <w:bCs/>
          <w:sz w:val="24"/>
          <w:szCs w:val="24"/>
        </w:rPr>
        <w:t xml:space="preserve">sprendimas </w:t>
      </w:r>
      <w:r w:rsidR="00D0403A">
        <w:rPr>
          <w:rFonts w:ascii="Times New Roman" w:hAnsi="Times New Roman" w:cs="Times New Roman"/>
          <w:bCs/>
          <w:sz w:val="24"/>
          <w:szCs w:val="24"/>
        </w:rPr>
        <w:t xml:space="preserve">Lukiškių aikštėje statyti Vyčio paminklą. </w:t>
      </w:r>
    </w:p>
    <w:p w:rsidR="00AF1282" w:rsidRDefault="00A04525" w:rsidP="00AF1282">
      <w:pPr>
        <w:widowControl w:val="0"/>
        <w:spacing w:after="0" w:line="240" w:lineRule="auto"/>
        <w:ind w:firstLine="697"/>
        <w:jc w:val="both"/>
        <w:rPr>
          <w:rFonts w:ascii="Times New Roman" w:hAnsi="Times New Roman" w:cs="Times New Roman"/>
          <w:sz w:val="24"/>
          <w:szCs w:val="24"/>
        </w:rPr>
      </w:pPr>
      <w:r>
        <w:rPr>
          <w:rFonts w:ascii="Times New Roman" w:eastAsia="Times New Roman" w:hAnsi="Times New Roman" w:cs="Times New Roman"/>
          <w:sz w:val="24"/>
          <w:szCs w:val="24"/>
        </w:rPr>
        <w:t xml:space="preserve">Atsižvelgdama </w:t>
      </w:r>
      <w:r w:rsidRPr="00F22225">
        <w:rPr>
          <w:rFonts w:ascii="Times New Roman" w:hAnsi="Times New Roman" w:cs="Times New Roman"/>
          <w:sz w:val="24"/>
          <w:szCs w:val="24"/>
        </w:rPr>
        <w:t xml:space="preserve">į nurodytas aplinkybes, Perkančioji organizacija </w:t>
      </w:r>
      <w:proofErr w:type="gramStart"/>
      <w:r w:rsidRPr="00F22225">
        <w:rPr>
          <w:rFonts w:ascii="Times New Roman" w:hAnsi="Times New Roman" w:cs="Times New Roman"/>
          <w:sz w:val="24"/>
          <w:szCs w:val="24"/>
        </w:rPr>
        <w:t>prašo</w:t>
      </w:r>
      <w:proofErr w:type="gramEnd"/>
      <w:r>
        <w:rPr>
          <w:rFonts w:ascii="Times New Roman" w:hAnsi="Times New Roman" w:cs="Times New Roman"/>
          <w:sz w:val="24"/>
          <w:szCs w:val="24"/>
        </w:rPr>
        <w:t xml:space="preserve"> Tarnybos sutikimo </w:t>
      </w:r>
      <w:r w:rsidRPr="004C1801">
        <w:rPr>
          <w:rFonts w:ascii="Times New Roman" w:hAnsi="Times New Roman" w:cs="Times New Roman"/>
          <w:i/>
          <w:sz w:val="24"/>
          <w:szCs w:val="24"/>
        </w:rPr>
        <w:t>Lukiškių aikštės sutvarkymo projektinių pasiūlymų (idėjinio projekto) konkurso įgyvendinimo (statinio projekto parengimo) viešąjį pirkimą</w:t>
      </w:r>
      <w:r>
        <w:rPr>
          <w:rFonts w:ascii="Times New Roman" w:hAnsi="Times New Roman" w:cs="Times New Roman"/>
          <w:sz w:val="24"/>
          <w:szCs w:val="24"/>
        </w:rPr>
        <w:t xml:space="preserve"> </w:t>
      </w:r>
      <w:r w:rsidRPr="00174A69">
        <w:rPr>
          <w:rFonts w:ascii="Times New Roman" w:eastAsia="Times New Roman" w:hAnsi="Times New Roman" w:cs="Times New Roman"/>
          <w:sz w:val="24"/>
          <w:szCs w:val="24"/>
        </w:rPr>
        <w:t xml:space="preserve">atlikti neskelbiamų derybų būdu, vadovaujantis </w:t>
      </w:r>
      <w:r w:rsidRPr="00C635E1">
        <w:rPr>
          <w:rFonts w:ascii="Times New Roman" w:eastAsia="Times New Roman" w:hAnsi="Times New Roman" w:cs="Times New Roman"/>
          <w:sz w:val="24"/>
          <w:szCs w:val="24"/>
        </w:rPr>
        <w:t>Įstatymo 56 straipsnio 3 dalimi</w:t>
      </w:r>
      <w:r>
        <w:rPr>
          <w:rFonts w:ascii="Times New Roman" w:eastAsia="Times New Roman" w:hAnsi="Times New Roman" w:cs="Times New Roman"/>
          <w:sz w:val="24"/>
          <w:szCs w:val="24"/>
        </w:rPr>
        <w:t xml:space="preserve"> </w:t>
      </w:r>
      <w:r w:rsidRPr="00F22225">
        <w:rPr>
          <w:rFonts w:ascii="Times New Roman" w:hAnsi="Times New Roman" w:cs="Times New Roman"/>
          <w:sz w:val="24"/>
          <w:szCs w:val="24"/>
        </w:rPr>
        <w:t>(</w:t>
      </w:r>
      <w:r>
        <w:rPr>
          <w:rFonts w:ascii="Times New Roman" w:hAnsi="Times New Roman" w:cs="Times New Roman"/>
          <w:sz w:val="24"/>
          <w:szCs w:val="24"/>
        </w:rPr>
        <w:t>A</w:t>
      </w:r>
      <w:r w:rsidR="00066122">
        <w:rPr>
          <w:rFonts w:ascii="Times New Roman" w:hAnsi="Times New Roman" w:cs="Times New Roman"/>
          <w:sz w:val="24"/>
          <w:szCs w:val="24"/>
        </w:rPr>
        <w:t>M viešųjų pirkimų</w:t>
      </w:r>
      <w:r>
        <w:rPr>
          <w:rFonts w:ascii="Times New Roman" w:eastAsia="Times New Roman" w:hAnsi="Times New Roman" w:cs="Times New Roman"/>
          <w:sz w:val="24"/>
          <w:szCs w:val="24"/>
        </w:rPr>
        <w:t xml:space="preserve"> komisijos 201</w:t>
      </w:r>
      <w:r w:rsidR="0006612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w:t>
      </w:r>
      <w:r w:rsidR="00066122">
        <w:rPr>
          <w:rFonts w:ascii="Times New Roman" w:eastAsia="Times New Roman" w:hAnsi="Times New Roman" w:cs="Times New Roman"/>
          <w:sz w:val="24"/>
          <w:szCs w:val="24"/>
        </w:rPr>
        <w:t>rugpjūčio</w:t>
      </w:r>
      <w:r>
        <w:rPr>
          <w:rFonts w:ascii="Times New Roman" w:eastAsia="Times New Roman" w:hAnsi="Times New Roman" w:cs="Times New Roman"/>
          <w:sz w:val="24"/>
          <w:szCs w:val="24"/>
        </w:rPr>
        <w:t xml:space="preserve"> </w:t>
      </w:r>
      <w:r w:rsidR="0006612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d. posėdžio </w:t>
      </w:r>
      <w:r>
        <w:rPr>
          <w:rFonts w:ascii="Times New Roman" w:eastAsia="Times New Roman" w:hAnsi="Times New Roman" w:cs="Times New Roman"/>
          <w:sz w:val="24"/>
          <w:szCs w:val="24"/>
        </w:rPr>
        <w:lastRenderedPageBreak/>
        <w:t xml:space="preserve">protokolas Nr. </w:t>
      </w:r>
      <w:r w:rsidR="00066122">
        <w:rPr>
          <w:rFonts w:ascii="Times New Roman" w:eastAsia="Times New Roman" w:hAnsi="Times New Roman" w:cs="Times New Roman"/>
          <w:sz w:val="24"/>
          <w:szCs w:val="24"/>
        </w:rPr>
        <w:t>LP-1</w:t>
      </w:r>
      <w:r w:rsidR="006B3B6D">
        <w:rPr>
          <w:rFonts w:ascii="Times New Roman" w:eastAsia="Times New Roman" w:hAnsi="Times New Roman" w:cs="Times New Roman"/>
          <w:sz w:val="24"/>
          <w:szCs w:val="24"/>
        </w:rPr>
        <w:t xml:space="preserve"> (toliau – Komisijos protokolas</w:t>
      </w:r>
      <w:r>
        <w:rPr>
          <w:rFonts w:ascii="Times New Roman" w:eastAsia="Times New Roman" w:hAnsi="Times New Roman" w:cs="Times New Roman"/>
          <w:sz w:val="24"/>
          <w:szCs w:val="24"/>
        </w:rPr>
        <w:t>)</w:t>
      </w:r>
      <w:r w:rsidR="00256BF1">
        <w:rPr>
          <w:rFonts w:ascii="Times New Roman" w:eastAsia="Times New Roman" w:hAnsi="Times New Roman" w:cs="Times New Roman"/>
          <w:sz w:val="24"/>
          <w:szCs w:val="24"/>
        </w:rPr>
        <w:t>)</w:t>
      </w:r>
      <w:r w:rsidRPr="00C635E1">
        <w:rPr>
          <w:rFonts w:ascii="Times New Roman" w:hAnsi="Times New Roman" w:cs="Times New Roman"/>
          <w:sz w:val="24"/>
          <w:szCs w:val="24"/>
        </w:rPr>
        <w:t>.</w:t>
      </w:r>
    </w:p>
    <w:p w:rsidR="00E6319B" w:rsidRDefault="00066122" w:rsidP="00E6319B">
      <w:pPr>
        <w:widowControl w:val="0"/>
        <w:spacing w:after="0" w:line="240" w:lineRule="auto"/>
        <w:ind w:firstLine="697"/>
        <w:jc w:val="both"/>
        <w:rPr>
          <w:rFonts w:ascii="Times New Roman" w:hAnsi="Times New Roman" w:cs="Times New Roman"/>
          <w:sz w:val="24"/>
          <w:szCs w:val="24"/>
        </w:rPr>
      </w:pPr>
      <w:r w:rsidRPr="007E6046">
        <w:rPr>
          <w:rFonts w:ascii="Times New Roman" w:hAnsi="Times New Roman" w:cs="Times New Roman"/>
          <w:bCs/>
          <w:sz w:val="24"/>
          <w:szCs w:val="24"/>
        </w:rPr>
        <w:t xml:space="preserve">Tarnyba, </w:t>
      </w:r>
      <w:r w:rsidRPr="00AB0811">
        <w:rPr>
          <w:rFonts w:ascii="Times New Roman" w:hAnsi="Times New Roman" w:cs="Times New Roman"/>
          <w:bCs/>
          <w:sz w:val="24"/>
          <w:szCs w:val="24"/>
        </w:rPr>
        <w:t>išnagrinėjusi Aplinkos ministeri</w:t>
      </w:r>
      <w:r w:rsidR="00666B9E" w:rsidRPr="00AB0811">
        <w:rPr>
          <w:rFonts w:ascii="Times New Roman" w:hAnsi="Times New Roman" w:cs="Times New Roman"/>
          <w:bCs/>
          <w:sz w:val="24"/>
          <w:szCs w:val="24"/>
        </w:rPr>
        <w:t>jo</w:t>
      </w:r>
      <w:r w:rsidRPr="00AB0811">
        <w:rPr>
          <w:rFonts w:ascii="Times New Roman" w:hAnsi="Times New Roman" w:cs="Times New Roman"/>
          <w:bCs/>
          <w:sz w:val="24"/>
          <w:szCs w:val="24"/>
        </w:rPr>
        <w:t xml:space="preserve">s </w:t>
      </w:r>
      <w:r w:rsidR="00666B9E" w:rsidRPr="00AB0811">
        <w:rPr>
          <w:rFonts w:ascii="Times New Roman" w:hAnsi="Times New Roman" w:cs="Times New Roman"/>
          <w:sz w:val="24"/>
          <w:szCs w:val="24"/>
        </w:rPr>
        <w:t>pateiktą ir kitą, su Projekto konkursu susijusią informaciją bei dokumentus, nustatė</w:t>
      </w:r>
      <w:r w:rsidR="00AF1282" w:rsidRPr="00AB0811">
        <w:rPr>
          <w:rFonts w:ascii="Times New Roman" w:hAnsi="Times New Roman" w:cs="Times New Roman"/>
          <w:sz w:val="24"/>
          <w:szCs w:val="24"/>
        </w:rPr>
        <w:t xml:space="preserve">, kad </w:t>
      </w:r>
      <w:r w:rsidR="00123984" w:rsidRPr="00AB0811">
        <w:rPr>
          <w:rFonts w:ascii="Times New Roman" w:hAnsi="Times New Roman" w:cs="Times New Roman"/>
          <w:sz w:val="24"/>
          <w:szCs w:val="24"/>
        </w:rPr>
        <w:t xml:space="preserve">Lukiškių aikštės sutvarkymo </w:t>
      </w:r>
      <w:r w:rsidR="00AF1282" w:rsidRPr="00AB0811">
        <w:rPr>
          <w:rFonts w:ascii="Times New Roman" w:hAnsi="Times New Roman" w:cs="Times New Roman"/>
          <w:color w:val="000000"/>
          <w:sz w:val="24"/>
          <w:szCs w:val="24"/>
        </w:rPr>
        <w:t xml:space="preserve">projekto reikalavimai apibūdinami </w:t>
      </w:r>
      <w:r w:rsidR="00AF1282" w:rsidRPr="00AB0811">
        <w:rPr>
          <w:rFonts w:ascii="Times New Roman" w:hAnsi="Times New Roman" w:cs="Times New Roman"/>
          <w:bCs/>
          <w:color w:val="000000"/>
          <w:sz w:val="24"/>
          <w:szCs w:val="24"/>
        </w:rPr>
        <w:t>Techninėje specifikacijoje</w:t>
      </w:r>
      <w:r w:rsidR="00AF1282" w:rsidRPr="00AB0811">
        <w:rPr>
          <w:rFonts w:ascii="Times New Roman" w:hAnsi="Times New Roman" w:cs="Times New Roman"/>
          <w:color w:val="000000"/>
          <w:sz w:val="24"/>
          <w:szCs w:val="24"/>
        </w:rPr>
        <w:t xml:space="preserve">. Vadovaujantis </w:t>
      </w:r>
      <w:r w:rsidR="00AB0811">
        <w:rPr>
          <w:rFonts w:ascii="Times New Roman" w:hAnsi="Times New Roman" w:cs="Times New Roman"/>
          <w:color w:val="000000"/>
          <w:sz w:val="24"/>
          <w:szCs w:val="24"/>
        </w:rPr>
        <w:t xml:space="preserve">Techninėje specifikacijoje pateikta </w:t>
      </w:r>
      <w:r w:rsidR="00AF1282" w:rsidRPr="00AB0811">
        <w:rPr>
          <w:rFonts w:ascii="Times New Roman" w:hAnsi="Times New Roman" w:cs="Times New Roman"/>
          <w:color w:val="000000"/>
          <w:sz w:val="24"/>
          <w:szCs w:val="24"/>
        </w:rPr>
        <w:t xml:space="preserve">Projekto konkurso </w:t>
      </w:r>
      <w:r w:rsidR="00AF1282" w:rsidRPr="00AB0811">
        <w:rPr>
          <w:rFonts w:ascii="Times New Roman" w:hAnsi="Times New Roman" w:cs="Times New Roman"/>
          <w:sz w:val="24"/>
          <w:szCs w:val="24"/>
        </w:rPr>
        <w:t>užduotimi</w:t>
      </w:r>
      <w:r w:rsidR="00AB0811">
        <w:rPr>
          <w:rFonts w:ascii="Times New Roman" w:hAnsi="Times New Roman" w:cs="Times New Roman"/>
          <w:sz w:val="24"/>
          <w:szCs w:val="24"/>
        </w:rPr>
        <w:t>,</w:t>
      </w:r>
      <w:r w:rsidR="00AF1282" w:rsidRPr="00AB0811">
        <w:rPr>
          <w:rFonts w:ascii="Times New Roman" w:hAnsi="Times New Roman" w:cs="Times New Roman"/>
          <w:sz w:val="24"/>
          <w:szCs w:val="24"/>
        </w:rPr>
        <w:t xml:space="preserve"> Lukiškių aikštės sutvarkymo idėjinis projektas</w:t>
      </w:r>
      <w:r w:rsidR="00AB0811">
        <w:rPr>
          <w:rFonts w:ascii="Times New Roman" w:hAnsi="Times New Roman" w:cs="Times New Roman"/>
          <w:sz w:val="24"/>
          <w:szCs w:val="24"/>
        </w:rPr>
        <w:t xml:space="preserve"> turi apimti</w:t>
      </w:r>
      <w:r w:rsidR="00E6319B">
        <w:rPr>
          <w:rFonts w:ascii="Times New Roman" w:hAnsi="Times New Roman" w:cs="Times New Roman"/>
          <w:sz w:val="24"/>
          <w:szCs w:val="24"/>
        </w:rPr>
        <w:t xml:space="preserve"> </w:t>
      </w:r>
      <w:r w:rsidR="00AB0811">
        <w:rPr>
          <w:rFonts w:ascii="Times New Roman" w:hAnsi="Times New Roman" w:cs="Times New Roman"/>
          <w:sz w:val="24"/>
          <w:szCs w:val="24"/>
        </w:rPr>
        <w:t>aikšt</w:t>
      </w:r>
      <w:r w:rsidR="00E6319B">
        <w:rPr>
          <w:rFonts w:ascii="Times New Roman" w:hAnsi="Times New Roman" w:cs="Times New Roman"/>
          <w:sz w:val="24"/>
          <w:szCs w:val="24"/>
        </w:rPr>
        <w:t>ės suplanavimą</w:t>
      </w:r>
      <w:r w:rsidR="00AF1282" w:rsidRPr="00AF1282">
        <w:rPr>
          <w:rFonts w:ascii="Times New Roman" w:hAnsi="Times New Roman" w:cs="Times New Roman"/>
          <w:sz w:val="24"/>
          <w:szCs w:val="24"/>
        </w:rPr>
        <w:t>, derinant valstybinę reprezentacinę</w:t>
      </w:r>
      <w:r w:rsidR="00E6319B">
        <w:rPr>
          <w:rFonts w:ascii="Times New Roman" w:hAnsi="Times New Roman" w:cs="Times New Roman"/>
          <w:sz w:val="24"/>
          <w:szCs w:val="24"/>
        </w:rPr>
        <w:t xml:space="preserve"> (</w:t>
      </w:r>
      <w:r w:rsidR="00E6319B" w:rsidRPr="00AF1282">
        <w:rPr>
          <w:rFonts w:ascii="Times New Roman" w:hAnsi="Times New Roman" w:cs="Times New Roman"/>
          <w:color w:val="000000"/>
          <w:sz w:val="24"/>
          <w:szCs w:val="24"/>
        </w:rPr>
        <w:t>100 kv. m. ploto oficialiems pagerbimams ir ceremonijoms vykdyti</w:t>
      </w:r>
      <w:r w:rsidR="00E6319B">
        <w:rPr>
          <w:rFonts w:ascii="Times New Roman" w:hAnsi="Times New Roman" w:cs="Times New Roman"/>
          <w:color w:val="000000"/>
          <w:sz w:val="24"/>
          <w:szCs w:val="24"/>
        </w:rPr>
        <w:t>)</w:t>
      </w:r>
      <w:r w:rsidR="00AF1282" w:rsidRPr="00AF1282">
        <w:rPr>
          <w:rFonts w:ascii="Times New Roman" w:hAnsi="Times New Roman" w:cs="Times New Roman"/>
          <w:sz w:val="24"/>
          <w:szCs w:val="24"/>
        </w:rPr>
        <w:t xml:space="preserve">, memorialinę </w:t>
      </w:r>
      <w:r w:rsidR="00E6319B">
        <w:rPr>
          <w:rFonts w:ascii="Times New Roman" w:hAnsi="Times New Roman" w:cs="Times New Roman"/>
          <w:sz w:val="24"/>
          <w:szCs w:val="24"/>
        </w:rPr>
        <w:t>(</w:t>
      </w:r>
      <w:r w:rsidR="00E6319B" w:rsidRPr="00AF1282">
        <w:rPr>
          <w:rFonts w:ascii="Times New Roman" w:hAnsi="Times New Roman" w:cs="Times New Roman"/>
          <w:sz w:val="24"/>
          <w:szCs w:val="24"/>
        </w:rPr>
        <w:t>kurioje bus įamžintas kovotojų už Lietuvos laisvę atminimas</w:t>
      </w:r>
      <w:r w:rsidR="00E6319B">
        <w:rPr>
          <w:rFonts w:ascii="Times New Roman" w:hAnsi="Times New Roman" w:cs="Times New Roman"/>
          <w:sz w:val="24"/>
          <w:szCs w:val="24"/>
        </w:rPr>
        <w:t>)</w:t>
      </w:r>
      <w:r w:rsidR="00E6319B" w:rsidRPr="00AF1282">
        <w:rPr>
          <w:rFonts w:ascii="Times New Roman" w:hAnsi="Times New Roman" w:cs="Times New Roman"/>
          <w:sz w:val="24"/>
          <w:szCs w:val="24"/>
        </w:rPr>
        <w:t xml:space="preserve"> </w:t>
      </w:r>
      <w:r w:rsidR="00AF1282" w:rsidRPr="00AF1282">
        <w:rPr>
          <w:rFonts w:ascii="Times New Roman" w:hAnsi="Times New Roman" w:cs="Times New Roman"/>
          <w:sz w:val="24"/>
          <w:szCs w:val="24"/>
        </w:rPr>
        <w:t>ir visuomeninę bei rekreacinę funkcijas</w:t>
      </w:r>
      <w:r w:rsidR="00E6319B" w:rsidRPr="00E6319B">
        <w:rPr>
          <w:rFonts w:ascii="Times New Roman" w:hAnsi="Times New Roman" w:cs="Times New Roman"/>
          <w:sz w:val="24"/>
          <w:szCs w:val="24"/>
        </w:rPr>
        <w:t xml:space="preserve"> </w:t>
      </w:r>
      <w:r w:rsidR="00E6319B">
        <w:rPr>
          <w:rFonts w:ascii="Times New Roman" w:hAnsi="Times New Roman" w:cs="Times New Roman"/>
          <w:sz w:val="24"/>
          <w:szCs w:val="24"/>
        </w:rPr>
        <w:t>(</w:t>
      </w:r>
      <w:r w:rsidR="00E6319B" w:rsidRPr="00AF1282">
        <w:rPr>
          <w:rFonts w:ascii="Times New Roman" w:hAnsi="Times New Roman" w:cs="Times New Roman"/>
          <w:sz w:val="24"/>
          <w:szCs w:val="24"/>
        </w:rPr>
        <w:t>miestiečių ramaus poilsio bei netriukšmingų renginių organizavimo viet</w:t>
      </w:r>
      <w:r w:rsidR="00E6319B">
        <w:rPr>
          <w:rFonts w:ascii="Times New Roman" w:hAnsi="Times New Roman" w:cs="Times New Roman"/>
          <w:sz w:val="24"/>
          <w:szCs w:val="24"/>
        </w:rPr>
        <w:t xml:space="preserve">a). Turi būti </w:t>
      </w:r>
      <w:r w:rsidR="00AF1282" w:rsidRPr="00AF1282">
        <w:rPr>
          <w:rFonts w:ascii="Times New Roman" w:hAnsi="Times New Roman" w:cs="Times New Roman"/>
          <w:sz w:val="24"/>
          <w:szCs w:val="24"/>
        </w:rPr>
        <w:t xml:space="preserve"> išsaugot</w:t>
      </w:r>
      <w:r w:rsidR="00E6319B">
        <w:rPr>
          <w:rFonts w:ascii="Times New Roman" w:hAnsi="Times New Roman" w:cs="Times New Roman"/>
          <w:sz w:val="24"/>
          <w:szCs w:val="24"/>
        </w:rPr>
        <w:t>as</w:t>
      </w:r>
      <w:r w:rsidR="00AF1282" w:rsidRPr="00AF1282">
        <w:rPr>
          <w:rFonts w:ascii="Times New Roman" w:hAnsi="Times New Roman" w:cs="Times New Roman"/>
          <w:sz w:val="24"/>
          <w:szCs w:val="24"/>
        </w:rPr>
        <w:t xml:space="preserve"> Lukiškių aikštės urbanistin</w:t>
      </w:r>
      <w:r w:rsidR="00E6319B">
        <w:rPr>
          <w:rFonts w:ascii="Times New Roman" w:hAnsi="Times New Roman" w:cs="Times New Roman"/>
          <w:sz w:val="24"/>
          <w:szCs w:val="24"/>
        </w:rPr>
        <w:t>is</w:t>
      </w:r>
      <w:r w:rsidR="00AF1282" w:rsidRPr="00AF1282">
        <w:rPr>
          <w:rFonts w:ascii="Times New Roman" w:hAnsi="Times New Roman" w:cs="Times New Roman"/>
          <w:sz w:val="24"/>
          <w:szCs w:val="24"/>
        </w:rPr>
        <w:t xml:space="preserve"> vientisum</w:t>
      </w:r>
      <w:r w:rsidR="00E6319B">
        <w:rPr>
          <w:rFonts w:ascii="Times New Roman" w:hAnsi="Times New Roman" w:cs="Times New Roman"/>
          <w:sz w:val="24"/>
          <w:szCs w:val="24"/>
        </w:rPr>
        <w:t>as</w:t>
      </w:r>
      <w:r w:rsidR="00AF1282" w:rsidRPr="00AF1282">
        <w:rPr>
          <w:rFonts w:ascii="Times New Roman" w:hAnsi="Times New Roman" w:cs="Times New Roman"/>
          <w:sz w:val="24"/>
          <w:szCs w:val="24"/>
        </w:rPr>
        <w:t xml:space="preserve"> bei svarbios miesto viešosios žaliosios erdvės pobūd</w:t>
      </w:r>
      <w:r w:rsidR="00E6319B">
        <w:rPr>
          <w:rFonts w:ascii="Times New Roman" w:hAnsi="Times New Roman" w:cs="Times New Roman"/>
          <w:sz w:val="24"/>
          <w:szCs w:val="24"/>
        </w:rPr>
        <w:t>is, įvertinti</w:t>
      </w:r>
      <w:r w:rsidR="00AF1282" w:rsidRPr="00AF1282">
        <w:rPr>
          <w:rFonts w:ascii="Times New Roman" w:hAnsi="Times New Roman" w:cs="Times New Roman"/>
          <w:sz w:val="24"/>
          <w:szCs w:val="24"/>
        </w:rPr>
        <w:t xml:space="preserve"> jau esan</w:t>
      </w:r>
      <w:r w:rsidR="00E6319B">
        <w:rPr>
          <w:rFonts w:ascii="Times New Roman" w:hAnsi="Times New Roman" w:cs="Times New Roman"/>
          <w:sz w:val="24"/>
          <w:szCs w:val="24"/>
        </w:rPr>
        <w:t>tys</w:t>
      </w:r>
      <w:r w:rsidR="00AF1282" w:rsidRPr="00AF1282">
        <w:rPr>
          <w:rFonts w:ascii="Times New Roman" w:hAnsi="Times New Roman" w:cs="Times New Roman"/>
          <w:sz w:val="24"/>
          <w:szCs w:val="24"/>
        </w:rPr>
        <w:t xml:space="preserve"> paminklini</w:t>
      </w:r>
      <w:r w:rsidR="00E6319B">
        <w:rPr>
          <w:rFonts w:ascii="Times New Roman" w:hAnsi="Times New Roman" w:cs="Times New Roman"/>
          <w:sz w:val="24"/>
          <w:szCs w:val="24"/>
        </w:rPr>
        <w:t>ai</w:t>
      </w:r>
      <w:r w:rsidR="00AF1282" w:rsidRPr="00AF1282">
        <w:rPr>
          <w:rFonts w:ascii="Times New Roman" w:hAnsi="Times New Roman" w:cs="Times New Roman"/>
          <w:sz w:val="24"/>
          <w:szCs w:val="24"/>
        </w:rPr>
        <w:t xml:space="preserve"> ženkl</w:t>
      </w:r>
      <w:r w:rsidR="00E6319B">
        <w:rPr>
          <w:rFonts w:ascii="Times New Roman" w:hAnsi="Times New Roman" w:cs="Times New Roman"/>
          <w:sz w:val="24"/>
          <w:szCs w:val="24"/>
        </w:rPr>
        <w:t>ai</w:t>
      </w:r>
      <w:r w:rsidR="00AF1282" w:rsidRPr="00AF1282">
        <w:rPr>
          <w:rFonts w:ascii="Times New Roman" w:hAnsi="Times New Roman" w:cs="Times New Roman"/>
          <w:sz w:val="24"/>
          <w:szCs w:val="24"/>
        </w:rPr>
        <w:t xml:space="preserve"> Lukiškių aikštėje ir Aukų gatvėje</w:t>
      </w:r>
      <w:r w:rsidR="00E6319B">
        <w:rPr>
          <w:rFonts w:ascii="Times New Roman" w:hAnsi="Times New Roman" w:cs="Times New Roman"/>
          <w:sz w:val="24"/>
          <w:szCs w:val="24"/>
        </w:rPr>
        <w:t xml:space="preserve">, </w:t>
      </w:r>
      <w:r w:rsidR="00AF1282" w:rsidRPr="00AF1282">
        <w:rPr>
          <w:rFonts w:ascii="Times New Roman" w:hAnsi="Times New Roman" w:cs="Times New Roman"/>
          <w:sz w:val="24"/>
          <w:szCs w:val="24"/>
        </w:rPr>
        <w:t>įvertint</w:t>
      </w:r>
      <w:r w:rsidR="00E6319B">
        <w:rPr>
          <w:rFonts w:ascii="Times New Roman" w:hAnsi="Times New Roman" w:cs="Times New Roman"/>
          <w:sz w:val="24"/>
          <w:szCs w:val="24"/>
        </w:rPr>
        <w:t>a</w:t>
      </w:r>
      <w:r w:rsidR="00AF1282" w:rsidRPr="00AF1282">
        <w:rPr>
          <w:rFonts w:ascii="Times New Roman" w:hAnsi="Times New Roman" w:cs="Times New Roman"/>
          <w:sz w:val="24"/>
          <w:szCs w:val="24"/>
        </w:rPr>
        <w:t xml:space="preserve"> Vilniaus Šv. Apaštalų Pilypo ir Jokūbo bažnyčios ir vienuolyno dominuojan</w:t>
      </w:r>
      <w:r w:rsidR="00E6319B">
        <w:rPr>
          <w:rFonts w:ascii="Times New Roman" w:hAnsi="Times New Roman" w:cs="Times New Roman"/>
          <w:sz w:val="24"/>
          <w:szCs w:val="24"/>
        </w:rPr>
        <w:t>ti</w:t>
      </w:r>
      <w:r w:rsidR="00AF1282" w:rsidRPr="00AF1282">
        <w:rPr>
          <w:rFonts w:ascii="Times New Roman" w:hAnsi="Times New Roman" w:cs="Times New Roman"/>
          <w:sz w:val="24"/>
          <w:szCs w:val="24"/>
        </w:rPr>
        <w:t xml:space="preserve"> urbanistin</w:t>
      </w:r>
      <w:r w:rsidR="00E6319B">
        <w:rPr>
          <w:rFonts w:ascii="Times New Roman" w:hAnsi="Times New Roman" w:cs="Times New Roman"/>
          <w:sz w:val="24"/>
          <w:szCs w:val="24"/>
        </w:rPr>
        <w:t>ė</w:t>
      </w:r>
      <w:r w:rsidR="00AF1282" w:rsidRPr="00AF1282">
        <w:rPr>
          <w:rFonts w:ascii="Times New Roman" w:hAnsi="Times New Roman" w:cs="Times New Roman"/>
          <w:sz w:val="24"/>
          <w:szCs w:val="24"/>
        </w:rPr>
        <w:t xml:space="preserve"> </w:t>
      </w:r>
      <w:r w:rsidR="00AF1282" w:rsidRPr="00AF1282">
        <w:rPr>
          <w:rFonts w:ascii="Times New Roman" w:hAnsi="Times New Roman" w:cs="Times New Roman"/>
          <w:color w:val="000000"/>
          <w:sz w:val="24"/>
          <w:szCs w:val="24"/>
        </w:rPr>
        <w:t>padėt</w:t>
      </w:r>
      <w:r w:rsidR="00E6319B">
        <w:rPr>
          <w:rFonts w:ascii="Times New Roman" w:hAnsi="Times New Roman" w:cs="Times New Roman"/>
          <w:color w:val="000000"/>
          <w:sz w:val="24"/>
          <w:szCs w:val="24"/>
        </w:rPr>
        <w:t>is</w:t>
      </w:r>
      <w:r w:rsidR="00AF1282" w:rsidRPr="00AF1282">
        <w:rPr>
          <w:rFonts w:ascii="Times New Roman" w:hAnsi="Times New Roman" w:cs="Times New Roman"/>
          <w:color w:val="000000"/>
          <w:sz w:val="24"/>
          <w:szCs w:val="24"/>
        </w:rPr>
        <w:t xml:space="preserve"> ir galimyb</w:t>
      </w:r>
      <w:r w:rsidR="00E6319B">
        <w:rPr>
          <w:rFonts w:ascii="Times New Roman" w:hAnsi="Times New Roman" w:cs="Times New Roman"/>
          <w:color w:val="000000"/>
          <w:sz w:val="24"/>
          <w:szCs w:val="24"/>
        </w:rPr>
        <w:t>ė</w:t>
      </w:r>
      <w:r w:rsidR="00AF1282" w:rsidRPr="00AF1282">
        <w:rPr>
          <w:rFonts w:ascii="Times New Roman" w:hAnsi="Times New Roman" w:cs="Times New Roman"/>
          <w:color w:val="000000"/>
          <w:sz w:val="24"/>
          <w:szCs w:val="24"/>
        </w:rPr>
        <w:t xml:space="preserve"> minėtos bažnyčios bokštuose įrengti karilioną</w:t>
      </w:r>
      <w:r w:rsidR="00E6319B">
        <w:rPr>
          <w:rFonts w:ascii="Times New Roman" w:hAnsi="Times New Roman" w:cs="Times New Roman"/>
          <w:color w:val="000000"/>
          <w:sz w:val="24"/>
          <w:szCs w:val="24"/>
        </w:rPr>
        <w:t xml:space="preserve">, </w:t>
      </w:r>
      <w:r w:rsidR="00AF1282" w:rsidRPr="00AF1282">
        <w:rPr>
          <w:rFonts w:ascii="Times New Roman" w:hAnsi="Times New Roman" w:cs="Times New Roman"/>
          <w:sz w:val="24"/>
          <w:szCs w:val="24"/>
        </w:rPr>
        <w:t>atsižvelgt</w:t>
      </w:r>
      <w:r w:rsidR="00E6319B">
        <w:rPr>
          <w:rFonts w:ascii="Times New Roman" w:hAnsi="Times New Roman" w:cs="Times New Roman"/>
          <w:sz w:val="24"/>
          <w:szCs w:val="24"/>
        </w:rPr>
        <w:t>a</w:t>
      </w:r>
      <w:r w:rsidR="00AF1282" w:rsidRPr="00AF1282">
        <w:rPr>
          <w:rFonts w:ascii="Times New Roman" w:hAnsi="Times New Roman" w:cs="Times New Roman"/>
          <w:sz w:val="24"/>
          <w:szCs w:val="24"/>
        </w:rPr>
        <w:t xml:space="preserve"> į naujai rekonstruotą Gedimino prospektą, numatant toliau tradiciškai jį naudoti ne tik transporto eismui, bet ir įvairioms šventinėms eisenoms </w:t>
      </w:r>
      <w:r w:rsidR="00123984">
        <w:rPr>
          <w:rFonts w:ascii="Times New Roman" w:hAnsi="Times New Roman" w:cs="Times New Roman"/>
          <w:sz w:val="24"/>
          <w:szCs w:val="24"/>
        </w:rPr>
        <w:t>ir</w:t>
      </w:r>
      <w:r w:rsidR="00AF1282" w:rsidRPr="00AF1282">
        <w:rPr>
          <w:rFonts w:ascii="Times New Roman" w:hAnsi="Times New Roman" w:cs="Times New Roman"/>
          <w:sz w:val="24"/>
          <w:szCs w:val="24"/>
        </w:rPr>
        <w:t xml:space="preserve"> paradams</w:t>
      </w:r>
      <w:r w:rsidR="00E6319B">
        <w:rPr>
          <w:rFonts w:ascii="Times New Roman" w:hAnsi="Times New Roman" w:cs="Times New Roman"/>
          <w:sz w:val="24"/>
          <w:szCs w:val="24"/>
        </w:rPr>
        <w:t xml:space="preserve"> bei turi būti </w:t>
      </w:r>
      <w:r w:rsidR="00AF1282" w:rsidRPr="00AF1282">
        <w:rPr>
          <w:rFonts w:ascii="Times New Roman" w:hAnsi="Times New Roman" w:cs="Times New Roman"/>
          <w:sz w:val="24"/>
          <w:szCs w:val="24"/>
        </w:rPr>
        <w:t>numatyt</w:t>
      </w:r>
      <w:r w:rsidR="00E6319B">
        <w:rPr>
          <w:rFonts w:ascii="Times New Roman" w:hAnsi="Times New Roman" w:cs="Times New Roman"/>
          <w:sz w:val="24"/>
          <w:szCs w:val="24"/>
        </w:rPr>
        <w:t>a</w:t>
      </w:r>
      <w:r w:rsidR="00AF1282" w:rsidRPr="00AF1282">
        <w:rPr>
          <w:rFonts w:ascii="Times New Roman" w:hAnsi="Times New Roman" w:cs="Times New Roman"/>
          <w:sz w:val="24"/>
          <w:szCs w:val="24"/>
        </w:rPr>
        <w:t xml:space="preserve"> galimyb</w:t>
      </w:r>
      <w:r w:rsidR="00E6319B">
        <w:rPr>
          <w:rFonts w:ascii="Times New Roman" w:hAnsi="Times New Roman" w:cs="Times New Roman"/>
          <w:sz w:val="24"/>
          <w:szCs w:val="24"/>
        </w:rPr>
        <w:t>ė</w:t>
      </w:r>
      <w:r w:rsidR="00AF1282" w:rsidRPr="00AF1282">
        <w:rPr>
          <w:rFonts w:ascii="Times New Roman" w:hAnsi="Times New Roman" w:cs="Times New Roman"/>
          <w:sz w:val="24"/>
          <w:szCs w:val="24"/>
        </w:rPr>
        <w:t xml:space="preserve"> po dalimi Lukiškių aikštės, išskyrus memorialinę Lukiškių aikštės dalį, nepažeidžiant joje esančių vertingųjų želdynų, įrengti požeminę automobilių stovėjimo aikštelę ir nustatyti patogiausias patekimo kryptis į ją aikštės lankytojams ir jų automobiliams.</w:t>
      </w:r>
      <w:r w:rsidR="00E6319B">
        <w:rPr>
          <w:rFonts w:ascii="Times New Roman" w:hAnsi="Times New Roman" w:cs="Times New Roman"/>
          <w:sz w:val="24"/>
          <w:szCs w:val="24"/>
        </w:rPr>
        <w:t xml:space="preserve"> </w:t>
      </w:r>
    </w:p>
    <w:p w:rsidR="00D713E7" w:rsidRPr="00D713E7" w:rsidRDefault="00E6319B" w:rsidP="00D713E7">
      <w:pPr>
        <w:widowControl w:val="0"/>
        <w:spacing w:after="0" w:line="240" w:lineRule="auto"/>
        <w:ind w:firstLine="697"/>
        <w:jc w:val="both"/>
        <w:rPr>
          <w:rFonts w:ascii="Times New Roman" w:hAnsi="Times New Roman" w:cs="Times New Roman"/>
          <w:bCs/>
          <w:sz w:val="24"/>
          <w:szCs w:val="24"/>
        </w:rPr>
      </w:pPr>
      <w:r>
        <w:rPr>
          <w:rFonts w:ascii="Times New Roman" w:hAnsi="Times New Roman" w:cs="Times New Roman"/>
          <w:sz w:val="24"/>
          <w:szCs w:val="24"/>
        </w:rPr>
        <w:t>V</w:t>
      </w:r>
      <w:r w:rsidR="000525A1" w:rsidRPr="007E6046">
        <w:rPr>
          <w:rFonts w:ascii="Times New Roman" w:hAnsi="Times New Roman" w:cs="Times New Roman"/>
          <w:sz w:val="24"/>
          <w:szCs w:val="24"/>
        </w:rPr>
        <w:t xml:space="preserve">adovaujantis Pirkimo dokumentų 10.1 punktu, pateikti projektai vertinami pagal šiuos kriterijus: </w:t>
      </w:r>
      <w:r w:rsidR="00C67040" w:rsidRPr="007E6046">
        <w:rPr>
          <w:rFonts w:ascii="Times New Roman" w:hAnsi="Times New Roman" w:cs="Times New Roman"/>
          <w:sz w:val="24"/>
          <w:szCs w:val="24"/>
        </w:rPr>
        <w:t xml:space="preserve">1) </w:t>
      </w:r>
      <w:r w:rsidR="00683D81" w:rsidRPr="007E6046">
        <w:rPr>
          <w:rFonts w:ascii="Times New Roman" w:hAnsi="Times New Roman" w:cs="Times New Roman"/>
          <w:sz w:val="24"/>
          <w:szCs w:val="24"/>
        </w:rPr>
        <w:t>Lukiškių aikštės suplanavimo projekto architektūrinės meninės</w:t>
      </w:r>
      <w:r w:rsidR="00683D81" w:rsidRPr="007E6046">
        <w:rPr>
          <w:rFonts w:ascii="Times New Roman" w:hAnsi="Times New Roman" w:cs="Times New Roman"/>
          <w:b/>
          <w:bCs/>
          <w:sz w:val="24"/>
          <w:szCs w:val="24"/>
        </w:rPr>
        <w:t xml:space="preserve"> </w:t>
      </w:r>
      <w:r w:rsidR="00683D81" w:rsidRPr="007E6046">
        <w:rPr>
          <w:rFonts w:ascii="Times New Roman" w:hAnsi="Times New Roman" w:cs="Times New Roman"/>
          <w:bCs/>
          <w:sz w:val="24"/>
          <w:szCs w:val="24"/>
        </w:rPr>
        <w:t>idėjos</w:t>
      </w:r>
      <w:r w:rsidR="00683D81" w:rsidRPr="007E6046">
        <w:rPr>
          <w:rFonts w:ascii="Times New Roman" w:hAnsi="Times New Roman" w:cs="Times New Roman"/>
          <w:sz w:val="24"/>
          <w:szCs w:val="24"/>
        </w:rPr>
        <w:t xml:space="preserve"> originalumas</w:t>
      </w:r>
      <w:r w:rsidR="00683D81" w:rsidRPr="007E6046">
        <w:rPr>
          <w:rFonts w:ascii="Times New Roman" w:hAnsi="Times New Roman" w:cs="Times New Roman"/>
          <w:color w:val="1F497D"/>
          <w:sz w:val="24"/>
          <w:szCs w:val="24"/>
        </w:rPr>
        <w:t xml:space="preserve"> </w:t>
      </w:r>
      <w:r w:rsidR="00683D81" w:rsidRPr="007E6046">
        <w:rPr>
          <w:rFonts w:ascii="Times New Roman" w:hAnsi="Times New Roman" w:cs="Times New Roman"/>
          <w:sz w:val="24"/>
          <w:szCs w:val="24"/>
        </w:rPr>
        <w:t xml:space="preserve">ir unikalumas, derinant valstybinę reprezentacinę, memorialinę, visuomeninę bei rekreacinę funkcijas; </w:t>
      </w:r>
      <w:r w:rsidR="00C67040" w:rsidRPr="007E6046">
        <w:rPr>
          <w:rFonts w:ascii="Times New Roman" w:hAnsi="Times New Roman" w:cs="Times New Roman"/>
          <w:sz w:val="24"/>
          <w:szCs w:val="24"/>
        </w:rPr>
        <w:t xml:space="preserve">2) </w:t>
      </w:r>
      <w:r w:rsidR="00B5792B">
        <w:rPr>
          <w:rFonts w:ascii="Times New Roman" w:hAnsi="Times New Roman" w:cs="Times New Roman"/>
          <w:sz w:val="24"/>
          <w:szCs w:val="24"/>
          <w:u w:val="single"/>
        </w:rPr>
        <w:t>a</w:t>
      </w:r>
      <w:r w:rsidR="00683D81" w:rsidRPr="007E6046">
        <w:rPr>
          <w:rFonts w:ascii="Times New Roman" w:hAnsi="Times New Roman" w:cs="Times New Roman"/>
          <w:sz w:val="24"/>
          <w:szCs w:val="24"/>
          <w:u w:val="single"/>
        </w:rPr>
        <w:t>titikimas projekto konkurso užduočiai ir techninėje specifikacijoje keliamiems reikalavimams</w:t>
      </w:r>
      <w:r w:rsidR="00683D81" w:rsidRPr="007E6046">
        <w:rPr>
          <w:rFonts w:ascii="Times New Roman" w:hAnsi="Times New Roman" w:cs="Times New Roman"/>
          <w:sz w:val="24"/>
          <w:szCs w:val="24"/>
        </w:rPr>
        <w:t xml:space="preserve">; </w:t>
      </w:r>
      <w:r w:rsidR="00C67040" w:rsidRPr="007E6046">
        <w:rPr>
          <w:rFonts w:ascii="Times New Roman" w:hAnsi="Times New Roman" w:cs="Times New Roman"/>
          <w:bCs/>
          <w:sz w:val="24"/>
          <w:szCs w:val="24"/>
        </w:rPr>
        <w:t xml:space="preserve">3) </w:t>
      </w:r>
      <w:r w:rsidR="00B5792B">
        <w:rPr>
          <w:rFonts w:ascii="Times New Roman" w:hAnsi="Times New Roman" w:cs="Times New Roman"/>
          <w:bCs/>
          <w:sz w:val="24"/>
          <w:szCs w:val="24"/>
        </w:rPr>
        <w:t>p</w:t>
      </w:r>
      <w:r w:rsidR="00683D81" w:rsidRPr="007E6046">
        <w:rPr>
          <w:rFonts w:ascii="Times New Roman" w:hAnsi="Times New Roman" w:cs="Times New Roman"/>
          <w:bCs/>
          <w:sz w:val="24"/>
          <w:szCs w:val="24"/>
        </w:rPr>
        <w:t xml:space="preserve">rojekto </w:t>
      </w:r>
      <w:r w:rsidR="00683D81" w:rsidRPr="00D713E7">
        <w:rPr>
          <w:rFonts w:ascii="Times New Roman" w:hAnsi="Times New Roman" w:cs="Times New Roman"/>
          <w:bCs/>
          <w:sz w:val="24"/>
          <w:szCs w:val="24"/>
        </w:rPr>
        <w:t>įgyvendinimo ekonomiškumas (</w:t>
      </w:r>
      <w:r w:rsidR="00683D81" w:rsidRPr="00D713E7">
        <w:rPr>
          <w:rFonts w:ascii="Times New Roman" w:hAnsi="Times New Roman" w:cs="Times New Roman"/>
          <w:bCs/>
          <w:sz w:val="24"/>
          <w:szCs w:val="24"/>
          <w:u w:val="single"/>
        </w:rPr>
        <w:t>siūlomos idėjos kaina nėra nepagrįstai didelė</w:t>
      </w:r>
      <w:r w:rsidR="00683D81" w:rsidRPr="00D713E7">
        <w:rPr>
          <w:rFonts w:ascii="Times New Roman" w:hAnsi="Times New Roman" w:cs="Times New Roman"/>
          <w:bCs/>
          <w:sz w:val="24"/>
          <w:szCs w:val="24"/>
        </w:rPr>
        <w:t xml:space="preserve"> ar nepagrįs</w:t>
      </w:r>
      <w:r w:rsidR="00683D81" w:rsidRPr="00B5792B">
        <w:rPr>
          <w:rFonts w:ascii="Times New Roman" w:hAnsi="Times New Roman" w:cs="Times New Roman"/>
          <w:bCs/>
          <w:sz w:val="24"/>
          <w:szCs w:val="24"/>
        </w:rPr>
        <w:t>tai maža)</w:t>
      </w:r>
      <w:r w:rsidR="00C67040" w:rsidRPr="00B5792B">
        <w:rPr>
          <w:rFonts w:ascii="Times New Roman" w:hAnsi="Times New Roman" w:cs="Times New Roman"/>
          <w:bCs/>
          <w:sz w:val="24"/>
          <w:szCs w:val="24"/>
        </w:rPr>
        <w:t>.</w:t>
      </w:r>
      <w:r w:rsidR="00D1374D" w:rsidRPr="00B5792B">
        <w:rPr>
          <w:rFonts w:ascii="Times New Roman" w:hAnsi="Times New Roman" w:cs="Times New Roman"/>
          <w:bCs/>
          <w:sz w:val="24"/>
          <w:szCs w:val="24"/>
        </w:rPr>
        <w:t xml:space="preserve"> </w:t>
      </w:r>
      <w:r w:rsidR="0071114E" w:rsidRPr="00B5792B">
        <w:rPr>
          <w:rFonts w:ascii="Times New Roman" w:hAnsi="Times New Roman" w:cs="Times New Roman"/>
          <w:bCs/>
          <w:sz w:val="24"/>
          <w:szCs w:val="24"/>
        </w:rPr>
        <w:t>Atsižvelgiant į tai, kad pirmos vietos laimėtoju buvo išrinktas daugiausia balų surinkęs projektas „Ramybė“</w:t>
      </w:r>
      <w:r w:rsidR="00907363" w:rsidRPr="00B5792B">
        <w:rPr>
          <w:rFonts w:ascii="Times New Roman" w:hAnsi="Times New Roman" w:cs="Times New Roman"/>
          <w:bCs/>
          <w:sz w:val="24"/>
          <w:szCs w:val="24"/>
        </w:rPr>
        <w:t>, šis projektas</w:t>
      </w:r>
      <w:r w:rsidR="00837F6B" w:rsidRPr="00B5792B">
        <w:rPr>
          <w:rFonts w:ascii="Times New Roman" w:hAnsi="Times New Roman" w:cs="Times New Roman"/>
          <w:bCs/>
          <w:sz w:val="24"/>
          <w:szCs w:val="24"/>
        </w:rPr>
        <w:t xml:space="preserve"> </w:t>
      </w:r>
      <w:r w:rsidR="00D713E7" w:rsidRPr="00B5792B">
        <w:rPr>
          <w:rFonts w:ascii="Times New Roman" w:hAnsi="Times New Roman" w:cs="Times New Roman"/>
          <w:bCs/>
          <w:sz w:val="24"/>
          <w:szCs w:val="24"/>
        </w:rPr>
        <w:t xml:space="preserve">ne tik atitiko </w:t>
      </w:r>
      <w:r w:rsidR="00D713E7" w:rsidRPr="00B5792B">
        <w:rPr>
          <w:rFonts w:ascii="Times New Roman" w:hAnsi="Times New Roman" w:cs="Times New Roman"/>
          <w:color w:val="000000"/>
          <w:sz w:val="24"/>
          <w:szCs w:val="24"/>
        </w:rPr>
        <w:t xml:space="preserve">Projekto konkurso sąlygas bei </w:t>
      </w:r>
      <w:r w:rsidR="00DC7911">
        <w:rPr>
          <w:rFonts w:ascii="Times New Roman" w:hAnsi="Times New Roman" w:cs="Times New Roman"/>
          <w:color w:val="000000"/>
          <w:sz w:val="24"/>
          <w:szCs w:val="24"/>
        </w:rPr>
        <w:t>T</w:t>
      </w:r>
      <w:r w:rsidR="00D713E7" w:rsidRPr="00B5792B">
        <w:rPr>
          <w:rFonts w:ascii="Times New Roman" w:hAnsi="Times New Roman" w:cs="Times New Roman"/>
          <w:color w:val="000000"/>
          <w:sz w:val="24"/>
          <w:szCs w:val="24"/>
        </w:rPr>
        <w:t xml:space="preserve">echninėje specifikacijoje nurodytus reikalavimus, bet geriausiai atitiko </w:t>
      </w:r>
      <w:r w:rsidR="00D713E7" w:rsidRPr="00B5792B">
        <w:rPr>
          <w:rFonts w:ascii="Times New Roman" w:eastAsia="Times New Roman" w:hAnsi="Times New Roman" w:cs="Times New Roman"/>
          <w:sz w:val="24"/>
          <w:szCs w:val="24"/>
        </w:rPr>
        <w:t xml:space="preserve">Aplinkos ministerijos </w:t>
      </w:r>
      <w:proofErr w:type="gramStart"/>
      <w:r w:rsidR="00D713E7" w:rsidRPr="00B5792B">
        <w:rPr>
          <w:rFonts w:ascii="Times New Roman" w:hAnsi="Times New Roman" w:cs="Times New Roman"/>
          <w:bCs/>
          <w:sz w:val="24"/>
          <w:szCs w:val="24"/>
        </w:rPr>
        <w:t>poreikius</w:t>
      </w:r>
      <w:proofErr w:type="gramEnd"/>
      <w:r w:rsidR="0086419A" w:rsidRPr="0086419A">
        <w:rPr>
          <w:rFonts w:ascii="Times New Roman" w:hAnsi="Times New Roman" w:cs="Times New Roman"/>
          <w:bCs/>
          <w:sz w:val="24"/>
          <w:szCs w:val="24"/>
        </w:rPr>
        <w:t xml:space="preserve"> </w:t>
      </w:r>
      <w:r w:rsidR="0086419A" w:rsidRPr="00B5792B">
        <w:rPr>
          <w:rFonts w:ascii="Times New Roman" w:hAnsi="Times New Roman" w:cs="Times New Roman"/>
          <w:bCs/>
          <w:sz w:val="24"/>
          <w:szCs w:val="24"/>
        </w:rPr>
        <w:t>tiek apimtimi, tiek įgyvendinimo kaina</w:t>
      </w:r>
      <w:r w:rsidR="00B5792B" w:rsidRPr="00B5792B">
        <w:rPr>
          <w:rFonts w:ascii="Times New Roman" w:hAnsi="Times New Roman" w:cs="Times New Roman"/>
          <w:bCs/>
          <w:sz w:val="24"/>
          <w:szCs w:val="24"/>
        </w:rPr>
        <w:t>.</w:t>
      </w:r>
      <w:r w:rsidR="00D713E7" w:rsidRPr="00D713E7">
        <w:rPr>
          <w:rFonts w:ascii="Times New Roman" w:hAnsi="Times New Roman" w:cs="Times New Roman"/>
          <w:bCs/>
          <w:sz w:val="24"/>
          <w:szCs w:val="24"/>
        </w:rPr>
        <w:t xml:space="preserve"> </w:t>
      </w:r>
    </w:p>
    <w:p w:rsidR="00D97AEE" w:rsidRDefault="00FC79A3" w:rsidP="00E6319B">
      <w:pPr>
        <w:widowControl w:val="0"/>
        <w:spacing w:after="0" w:line="240" w:lineRule="auto"/>
        <w:ind w:firstLine="697"/>
        <w:jc w:val="both"/>
        <w:rPr>
          <w:rFonts w:ascii="Times New Roman" w:hAnsi="Times New Roman" w:cs="Times New Roman"/>
          <w:sz w:val="24"/>
          <w:szCs w:val="24"/>
        </w:rPr>
      </w:pPr>
      <w:r w:rsidRPr="000B6EC8">
        <w:rPr>
          <w:rFonts w:ascii="Times New Roman" w:hAnsi="Times New Roman" w:cs="Times New Roman"/>
          <w:bCs/>
          <w:sz w:val="24"/>
          <w:szCs w:val="24"/>
        </w:rPr>
        <w:t xml:space="preserve">Iš </w:t>
      </w:r>
      <w:r w:rsidR="00DC01CB" w:rsidRPr="000B6EC8">
        <w:rPr>
          <w:rFonts w:ascii="Times New Roman" w:hAnsi="Times New Roman" w:cs="Times New Roman"/>
          <w:bCs/>
          <w:sz w:val="24"/>
          <w:szCs w:val="24"/>
        </w:rPr>
        <w:t xml:space="preserve">Aplinkos ministerijos 2015 m. rugpjūčio 7 d. raštu </w:t>
      </w:r>
      <w:r w:rsidRPr="000B6EC8">
        <w:rPr>
          <w:rFonts w:ascii="Times New Roman" w:hAnsi="Times New Roman" w:cs="Times New Roman"/>
          <w:bCs/>
          <w:sz w:val="24"/>
          <w:szCs w:val="24"/>
        </w:rPr>
        <w:t xml:space="preserve">Nr. </w:t>
      </w:r>
      <w:r w:rsidR="00DC01CB" w:rsidRPr="000B6EC8">
        <w:rPr>
          <w:rFonts w:ascii="Times New Roman" w:hAnsi="Times New Roman" w:cs="Times New Roman"/>
          <w:bCs/>
          <w:sz w:val="24"/>
          <w:szCs w:val="24"/>
        </w:rPr>
        <w:t xml:space="preserve">(14-2)-D8-5906 pateiktos </w:t>
      </w:r>
      <w:r w:rsidR="005A7A73" w:rsidRPr="000B6EC8">
        <w:rPr>
          <w:rFonts w:ascii="Times New Roman" w:hAnsi="Times New Roman" w:cs="Times New Roman"/>
          <w:bCs/>
          <w:sz w:val="24"/>
          <w:szCs w:val="24"/>
        </w:rPr>
        <w:t xml:space="preserve">bei </w:t>
      </w:r>
      <w:r w:rsidR="001738BE" w:rsidRPr="000B6EC8">
        <w:rPr>
          <w:rFonts w:ascii="Times New Roman" w:hAnsi="Times New Roman" w:cs="Times New Roman"/>
          <w:bCs/>
          <w:sz w:val="24"/>
          <w:szCs w:val="24"/>
        </w:rPr>
        <w:t xml:space="preserve">Komisijos protokole nurodytos </w:t>
      </w:r>
      <w:r w:rsidRPr="000B6EC8">
        <w:rPr>
          <w:rFonts w:ascii="Times New Roman" w:hAnsi="Times New Roman" w:cs="Times New Roman"/>
          <w:bCs/>
          <w:sz w:val="24"/>
          <w:szCs w:val="24"/>
        </w:rPr>
        <w:t xml:space="preserve">informacijos matyti, kad </w:t>
      </w:r>
      <w:r w:rsidR="00526F99" w:rsidRPr="000B6EC8">
        <w:rPr>
          <w:rFonts w:ascii="Times New Roman" w:hAnsi="Times New Roman" w:cs="Times New Roman"/>
          <w:bCs/>
          <w:sz w:val="24"/>
          <w:szCs w:val="24"/>
        </w:rPr>
        <w:t>projekt</w:t>
      </w:r>
      <w:r w:rsidR="004F5845" w:rsidRPr="000B6EC8">
        <w:rPr>
          <w:rFonts w:ascii="Times New Roman" w:hAnsi="Times New Roman" w:cs="Times New Roman"/>
          <w:bCs/>
          <w:sz w:val="24"/>
          <w:szCs w:val="24"/>
        </w:rPr>
        <w:t>as</w:t>
      </w:r>
      <w:r w:rsidR="00526F99" w:rsidRPr="000B6EC8">
        <w:rPr>
          <w:rFonts w:ascii="Times New Roman" w:hAnsi="Times New Roman" w:cs="Times New Roman"/>
          <w:bCs/>
          <w:sz w:val="24"/>
          <w:szCs w:val="24"/>
        </w:rPr>
        <w:t xml:space="preserve"> „Ramybė“ </w:t>
      </w:r>
      <w:r w:rsidR="004F5845" w:rsidRPr="000B6EC8">
        <w:rPr>
          <w:rFonts w:ascii="Times New Roman" w:hAnsi="Times New Roman" w:cs="Times New Roman"/>
          <w:bCs/>
          <w:sz w:val="24"/>
          <w:szCs w:val="24"/>
        </w:rPr>
        <w:t xml:space="preserve">turės būti pakoreguotas </w:t>
      </w:r>
      <w:r w:rsidR="0092215F" w:rsidRPr="000B6EC8">
        <w:rPr>
          <w:rFonts w:ascii="Times New Roman" w:hAnsi="Times New Roman" w:cs="Times New Roman"/>
          <w:bCs/>
          <w:sz w:val="24"/>
          <w:szCs w:val="24"/>
        </w:rPr>
        <w:t>dėl sumažėjusio finansavimo nuo</w:t>
      </w:r>
      <w:r w:rsidR="00526F99" w:rsidRPr="000B6EC8">
        <w:rPr>
          <w:rFonts w:ascii="Times New Roman" w:hAnsi="Times New Roman" w:cs="Times New Roman"/>
          <w:bCs/>
          <w:sz w:val="24"/>
          <w:szCs w:val="24"/>
        </w:rPr>
        <w:t xml:space="preserve"> Projekto konkurse numatyt</w:t>
      </w:r>
      <w:r w:rsidR="0092215F" w:rsidRPr="000B6EC8">
        <w:rPr>
          <w:rFonts w:ascii="Times New Roman" w:hAnsi="Times New Roman" w:cs="Times New Roman"/>
          <w:bCs/>
          <w:sz w:val="24"/>
          <w:szCs w:val="24"/>
        </w:rPr>
        <w:t>o</w:t>
      </w:r>
      <w:r w:rsidR="00526F99" w:rsidRPr="000B6EC8">
        <w:rPr>
          <w:rFonts w:ascii="Times New Roman" w:hAnsi="Times New Roman" w:cs="Times New Roman"/>
          <w:bCs/>
          <w:sz w:val="24"/>
          <w:szCs w:val="24"/>
        </w:rPr>
        <w:t xml:space="preserve"> 11 mln. Eur </w:t>
      </w:r>
      <w:r w:rsidR="0092215F" w:rsidRPr="000B6EC8">
        <w:rPr>
          <w:rFonts w:ascii="Times New Roman" w:hAnsi="Times New Roman" w:cs="Times New Roman"/>
          <w:bCs/>
          <w:sz w:val="24"/>
          <w:szCs w:val="24"/>
        </w:rPr>
        <w:t xml:space="preserve">iki </w:t>
      </w:r>
      <w:r w:rsidR="00807323" w:rsidRPr="000B6EC8">
        <w:rPr>
          <w:rFonts w:ascii="Times New Roman" w:hAnsi="Times New Roman" w:cs="Times New Roman"/>
          <w:bCs/>
          <w:sz w:val="24"/>
          <w:szCs w:val="24"/>
        </w:rPr>
        <w:t>dabar planuojamo skirti 1,5 mln.</w:t>
      </w:r>
      <w:r w:rsidR="00FD52C3" w:rsidRPr="000B6EC8">
        <w:rPr>
          <w:rFonts w:ascii="Times New Roman" w:hAnsi="Times New Roman" w:cs="Times New Roman"/>
          <w:bCs/>
          <w:sz w:val="24"/>
          <w:szCs w:val="24"/>
        </w:rPr>
        <w:t xml:space="preserve"> Eur</w:t>
      </w:r>
      <w:r w:rsidR="005A7A73" w:rsidRPr="000B6EC8">
        <w:rPr>
          <w:rFonts w:ascii="Times New Roman" w:hAnsi="Times New Roman" w:cs="Times New Roman"/>
          <w:bCs/>
          <w:sz w:val="24"/>
          <w:szCs w:val="24"/>
        </w:rPr>
        <w:t xml:space="preserve"> (lėšų skyrimui pritarta </w:t>
      </w:r>
      <w:r w:rsidR="00AB2405" w:rsidRPr="000B6EC8">
        <w:rPr>
          <w:rFonts w:ascii="Times New Roman" w:hAnsi="Times New Roman" w:cs="Times New Roman"/>
          <w:bCs/>
          <w:sz w:val="24"/>
          <w:szCs w:val="24"/>
        </w:rPr>
        <w:t xml:space="preserve">Lietuvos Respublikos Vyriausybės kanceliarijos pasitarimo pas </w:t>
      </w:r>
      <w:r w:rsidR="008669EB" w:rsidRPr="000B6EC8">
        <w:rPr>
          <w:rFonts w:ascii="Times New Roman" w:hAnsi="Times New Roman" w:cs="Times New Roman"/>
          <w:bCs/>
          <w:sz w:val="24"/>
          <w:szCs w:val="24"/>
        </w:rPr>
        <w:t>V</w:t>
      </w:r>
      <w:r w:rsidR="00AB2405" w:rsidRPr="000B6EC8">
        <w:rPr>
          <w:rFonts w:ascii="Times New Roman" w:hAnsi="Times New Roman" w:cs="Times New Roman"/>
          <w:bCs/>
          <w:sz w:val="24"/>
          <w:szCs w:val="24"/>
        </w:rPr>
        <w:t>yriausybės kanclerį 2015 m. liepos 2 d. protokolu Nr. 11</w:t>
      </w:r>
      <w:r w:rsidR="005A7A73" w:rsidRPr="000B6EC8">
        <w:rPr>
          <w:rFonts w:ascii="Times New Roman" w:hAnsi="Times New Roman" w:cs="Times New Roman"/>
          <w:bCs/>
          <w:sz w:val="24"/>
          <w:szCs w:val="24"/>
        </w:rPr>
        <w:t>)</w:t>
      </w:r>
      <w:r w:rsidR="00807323" w:rsidRPr="000B6EC8">
        <w:rPr>
          <w:rFonts w:ascii="Times New Roman" w:hAnsi="Times New Roman" w:cs="Times New Roman"/>
          <w:bCs/>
          <w:sz w:val="24"/>
          <w:szCs w:val="24"/>
        </w:rPr>
        <w:t>,</w:t>
      </w:r>
      <w:r w:rsidR="00807323">
        <w:rPr>
          <w:rFonts w:ascii="Times New Roman" w:hAnsi="Times New Roman" w:cs="Times New Roman"/>
          <w:bCs/>
          <w:sz w:val="24"/>
          <w:szCs w:val="24"/>
        </w:rPr>
        <w:t xml:space="preserve"> t. y. </w:t>
      </w:r>
      <w:r w:rsidR="00FD52C3">
        <w:rPr>
          <w:rFonts w:ascii="Times New Roman" w:hAnsi="Times New Roman" w:cs="Times New Roman"/>
          <w:bCs/>
          <w:sz w:val="24"/>
          <w:szCs w:val="24"/>
        </w:rPr>
        <w:t xml:space="preserve">laimėjusio Projekto konkursą </w:t>
      </w:r>
      <w:r w:rsidR="008B0009">
        <w:rPr>
          <w:rFonts w:ascii="Times New Roman" w:hAnsi="Times New Roman" w:cs="Times New Roman"/>
          <w:bCs/>
          <w:sz w:val="24"/>
          <w:szCs w:val="24"/>
        </w:rPr>
        <w:t>projekto apimtys po koregavimo ženkliai sumažėtų</w:t>
      </w:r>
      <w:r w:rsidR="002608DA">
        <w:rPr>
          <w:rFonts w:ascii="Times New Roman" w:hAnsi="Times New Roman" w:cs="Times New Roman"/>
          <w:bCs/>
          <w:sz w:val="24"/>
          <w:szCs w:val="24"/>
        </w:rPr>
        <w:t xml:space="preserve">, todėl neskelbiamų derybų pirkimo objektas iš esmės </w:t>
      </w:r>
      <w:proofErr w:type="gramStart"/>
      <w:r w:rsidR="002608DA">
        <w:rPr>
          <w:rFonts w:ascii="Times New Roman" w:hAnsi="Times New Roman" w:cs="Times New Roman"/>
          <w:bCs/>
          <w:sz w:val="24"/>
          <w:szCs w:val="24"/>
        </w:rPr>
        <w:t>neatitiktų</w:t>
      </w:r>
      <w:proofErr w:type="gramEnd"/>
      <w:r w:rsidR="002608DA">
        <w:rPr>
          <w:rFonts w:ascii="Times New Roman" w:hAnsi="Times New Roman" w:cs="Times New Roman"/>
          <w:bCs/>
          <w:sz w:val="24"/>
          <w:szCs w:val="24"/>
        </w:rPr>
        <w:t xml:space="preserve"> Projekto konkurso </w:t>
      </w:r>
      <w:r w:rsidR="000A7E15">
        <w:rPr>
          <w:rFonts w:ascii="Times New Roman" w:hAnsi="Times New Roman" w:cs="Times New Roman"/>
          <w:bCs/>
          <w:sz w:val="24"/>
          <w:szCs w:val="24"/>
        </w:rPr>
        <w:t xml:space="preserve">sąlygų. </w:t>
      </w:r>
      <w:r w:rsidR="00A13996">
        <w:rPr>
          <w:rFonts w:ascii="Times New Roman" w:hAnsi="Times New Roman" w:cs="Times New Roman"/>
          <w:bCs/>
          <w:sz w:val="24"/>
          <w:szCs w:val="24"/>
        </w:rPr>
        <w:t>Atkreip</w:t>
      </w:r>
      <w:r w:rsidR="00B440C7">
        <w:rPr>
          <w:rFonts w:ascii="Times New Roman" w:hAnsi="Times New Roman" w:cs="Times New Roman"/>
          <w:bCs/>
          <w:sz w:val="24"/>
          <w:szCs w:val="24"/>
        </w:rPr>
        <w:t>tinas dėmesys</w:t>
      </w:r>
      <w:r w:rsidR="00A13996">
        <w:rPr>
          <w:rFonts w:ascii="Times New Roman" w:hAnsi="Times New Roman" w:cs="Times New Roman"/>
          <w:bCs/>
          <w:sz w:val="24"/>
          <w:szCs w:val="24"/>
        </w:rPr>
        <w:t xml:space="preserve">, </w:t>
      </w:r>
      <w:r w:rsidR="00C400D5">
        <w:rPr>
          <w:rFonts w:ascii="Times New Roman" w:hAnsi="Times New Roman" w:cs="Times New Roman"/>
          <w:bCs/>
          <w:sz w:val="24"/>
          <w:szCs w:val="24"/>
        </w:rPr>
        <w:t xml:space="preserve">kad tuo atveju, </w:t>
      </w:r>
      <w:r w:rsidR="00A13996">
        <w:rPr>
          <w:rFonts w:ascii="Times New Roman" w:hAnsi="Times New Roman" w:cs="Times New Roman"/>
          <w:bCs/>
          <w:sz w:val="24"/>
          <w:szCs w:val="24"/>
        </w:rPr>
        <w:t xml:space="preserve">jei </w:t>
      </w:r>
      <w:r w:rsidR="00DE5272" w:rsidRPr="00627385">
        <w:rPr>
          <w:rFonts w:ascii="Times New Roman" w:hAnsi="Times New Roman" w:cs="Times New Roman"/>
          <w:sz w:val="24"/>
          <w:szCs w:val="24"/>
        </w:rPr>
        <w:t>Projekto konkurso užduo</w:t>
      </w:r>
      <w:r w:rsidR="005A0A3D">
        <w:rPr>
          <w:rFonts w:ascii="Times New Roman" w:hAnsi="Times New Roman" w:cs="Times New Roman"/>
          <w:sz w:val="24"/>
          <w:szCs w:val="24"/>
        </w:rPr>
        <w:t>t</w:t>
      </w:r>
      <w:r w:rsidR="00DE5272" w:rsidRPr="00627385">
        <w:rPr>
          <w:rFonts w:ascii="Times New Roman" w:hAnsi="Times New Roman" w:cs="Times New Roman"/>
          <w:sz w:val="24"/>
          <w:szCs w:val="24"/>
        </w:rPr>
        <w:t xml:space="preserve">yje ir </w:t>
      </w:r>
      <w:r w:rsidR="0086419A">
        <w:rPr>
          <w:rFonts w:ascii="Times New Roman" w:hAnsi="Times New Roman" w:cs="Times New Roman"/>
          <w:sz w:val="24"/>
          <w:szCs w:val="24"/>
        </w:rPr>
        <w:t>T</w:t>
      </w:r>
      <w:r w:rsidR="00DE5272" w:rsidRPr="00627385">
        <w:rPr>
          <w:rFonts w:ascii="Times New Roman" w:hAnsi="Times New Roman" w:cs="Times New Roman"/>
          <w:sz w:val="24"/>
          <w:szCs w:val="24"/>
        </w:rPr>
        <w:t>echninėje specifikacijoje būtų nustatyti reikal</w:t>
      </w:r>
      <w:r w:rsidR="007E6E5B">
        <w:rPr>
          <w:rFonts w:ascii="Times New Roman" w:hAnsi="Times New Roman" w:cs="Times New Roman"/>
          <w:sz w:val="24"/>
          <w:szCs w:val="24"/>
        </w:rPr>
        <w:t>a</w:t>
      </w:r>
      <w:r w:rsidR="00DE5272" w:rsidRPr="00627385">
        <w:rPr>
          <w:rFonts w:ascii="Times New Roman" w:hAnsi="Times New Roman" w:cs="Times New Roman"/>
          <w:sz w:val="24"/>
          <w:szCs w:val="24"/>
        </w:rPr>
        <w:t xml:space="preserve">vimai </w:t>
      </w:r>
      <w:r w:rsidR="00A923D2" w:rsidRPr="00627385">
        <w:rPr>
          <w:rFonts w:ascii="Times New Roman" w:hAnsi="Times New Roman" w:cs="Times New Roman"/>
          <w:sz w:val="24"/>
          <w:szCs w:val="24"/>
        </w:rPr>
        <w:t>atsižvelgiant į</w:t>
      </w:r>
      <w:r w:rsidR="00DE5272" w:rsidRPr="00627385">
        <w:rPr>
          <w:rFonts w:ascii="Times New Roman" w:hAnsi="Times New Roman" w:cs="Times New Roman"/>
          <w:sz w:val="24"/>
          <w:szCs w:val="24"/>
        </w:rPr>
        <w:t xml:space="preserve"> dabar numatomą finansavimą (1,5 mln.</w:t>
      </w:r>
      <w:r w:rsidR="00B440C7">
        <w:rPr>
          <w:rFonts w:ascii="Times New Roman" w:hAnsi="Times New Roman" w:cs="Times New Roman"/>
          <w:sz w:val="24"/>
          <w:szCs w:val="24"/>
        </w:rPr>
        <w:t xml:space="preserve"> </w:t>
      </w:r>
      <w:r w:rsidR="00DE5272" w:rsidRPr="00627385">
        <w:rPr>
          <w:rFonts w:ascii="Times New Roman" w:hAnsi="Times New Roman" w:cs="Times New Roman"/>
          <w:sz w:val="24"/>
          <w:szCs w:val="24"/>
        </w:rPr>
        <w:t>Eur)</w:t>
      </w:r>
      <w:r w:rsidR="00A923D2" w:rsidRPr="00627385">
        <w:rPr>
          <w:rFonts w:ascii="Times New Roman" w:hAnsi="Times New Roman" w:cs="Times New Roman"/>
          <w:sz w:val="24"/>
          <w:szCs w:val="24"/>
        </w:rPr>
        <w:t xml:space="preserve">, Projekto konkurso dalyvių pasiūlymai iš esmės skirtųsi nuo pateiktų jau įvykusiam Projekto konkursui, o </w:t>
      </w:r>
      <w:r w:rsidR="00627385" w:rsidRPr="00627385">
        <w:rPr>
          <w:rFonts w:ascii="Times New Roman" w:hAnsi="Times New Roman" w:cs="Times New Roman"/>
          <w:sz w:val="24"/>
          <w:szCs w:val="24"/>
        </w:rPr>
        <w:t>laimėjusiu pasiūlymu galėtų būti pripažintas kit</w:t>
      </w:r>
      <w:r w:rsidR="00B440C7">
        <w:rPr>
          <w:rFonts w:ascii="Times New Roman" w:hAnsi="Times New Roman" w:cs="Times New Roman"/>
          <w:sz w:val="24"/>
          <w:szCs w:val="24"/>
        </w:rPr>
        <w:t>as</w:t>
      </w:r>
      <w:r w:rsidR="00627385" w:rsidRPr="00627385">
        <w:rPr>
          <w:rFonts w:ascii="Times New Roman" w:hAnsi="Times New Roman" w:cs="Times New Roman"/>
          <w:sz w:val="24"/>
          <w:szCs w:val="24"/>
        </w:rPr>
        <w:t xml:space="preserve">, nei </w:t>
      </w:r>
      <w:r w:rsidR="00B440C7">
        <w:rPr>
          <w:rFonts w:ascii="Times New Roman" w:hAnsi="Times New Roman" w:cs="Times New Roman"/>
          <w:sz w:val="24"/>
          <w:szCs w:val="24"/>
        </w:rPr>
        <w:t>laimėjęs Projekto konkursą (</w:t>
      </w:r>
      <w:r w:rsidR="00B440C7" w:rsidRPr="00627385">
        <w:rPr>
          <w:rFonts w:ascii="Times New Roman" w:hAnsi="Times New Roman" w:cs="Times New Roman"/>
          <w:sz w:val="24"/>
          <w:szCs w:val="24"/>
        </w:rPr>
        <w:t xml:space="preserve">projektas „Ramybė </w:t>
      </w:r>
      <w:r w:rsidR="00B440C7">
        <w:rPr>
          <w:rFonts w:ascii="Times New Roman" w:hAnsi="Times New Roman" w:cs="Times New Roman"/>
          <w:sz w:val="24"/>
          <w:szCs w:val="24"/>
        </w:rPr>
        <w:t>pasiūlymas</w:t>
      </w:r>
      <w:r w:rsidR="00627385" w:rsidRPr="00627385">
        <w:rPr>
          <w:rFonts w:ascii="Times New Roman" w:hAnsi="Times New Roman" w:cs="Times New Roman"/>
          <w:sz w:val="24"/>
          <w:szCs w:val="24"/>
        </w:rPr>
        <w:t>“</w:t>
      </w:r>
      <w:r w:rsidR="00B440C7">
        <w:rPr>
          <w:rFonts w:ascii="Times New Roman" w:hAnsi="Times New Roman" w:cs="Times New Roman"/>
          <w:sz w:val="24"/>
          <w:szCs w:val="24"/>
        </w:rPr>
        <w:t xml:space="preserve">) projektas, todėl, </w:t>
      </w:r>
      <w:r w:rsidR="00104954">
        <w:rPr>
          <w:rFonts w:ascii="Times New Roman" w:hAnsi="Times New Roman" w:cs="Times New Roman"/>
          <w:sz w:val="24"/>
          <w:szCs w:val="24"/>
        </w:rPr>
        <w:t>Tarnybos nuom</w:t>
      </w:r>
      <w:r w:rsidR="00B440C7">
        <w:rPr>
          <w:rFonts w:ascii="Times New Roman" w:hAnsi="Times New Roman" w:cs="Times New Roman"/>
          <w:sz w:val="24"/>
          <w:szCs w:val="24"/>
        </w:rPr>
        <w:t>o</w:t>
      </w:r>
      <w:r w:rsidR="00104954">
        <w:rPr>
          <w:rFonts w:ascii="Times New Roman" w:hAnsi="Times New Roman" w:cs="Times New Roman"/>
          <w:sz w:val="24"/>
          <w:szCs w:val="24"/>
        </w:rPr>
        <w:t xml:space="preserve">ne, vykdant derybas pagal </w:t>
      </w:r>
      <w:r w:rsidR="00104954" w:rsidRPr="00B440C7">
        <w:rPr>
          <w:rFonts w:ascii="Times New Roman" w:hAnsi="Times New Roman" w:cs="Times New Roman"/>
          <w:sz w:val="24"/>
          <w:szCs w:val="24"/>
          <w:u w:val="single"/>
        </w:rPr>
        <w:t>pakoreguotą projekt</w:t>
      </w:r>
      <w:r w:rsidR="00B440C7" w:rsidRPr="00B440C7">
        <w:rPr>
          <w:rFonts w:ascii="Times New Roman" w:hAnsi="Times New Roman" w:cs="Times New Roman"/>
          <w:sz w:val="24"/>
          <w:szCs w:val="24"/>
          <w:u w:val="single"/>
        </w:rPr>
        <w:t>ą</w:t>
      </w:r>
      <w:r w:rsidR="00104954" w:rsidRPr="00B440C7">
        <w:rPr>
          <w:rFonts w:ascii="Times New Roman" w:hAnsi="Times New Roman" w:cs="Times New Roman"/>
          <w:sz w:val="24"/>
          <w:szCs w:val="24"/>
          <w:u w:val="single"/>
        </w:rPr>
        <w:t xml:space="preserve"> „Ramybė“</w:t>
      </w:r>
      <w:r w:rsidR="00104954">
        <w:rPr>
          <w:rFonts w:ascii="Times New Roman" w:hAnsi="Times New Roman" w:cs="Times New Roman"/>
          <w:sz w:val="24"/>
          <w:szCs w:val="24"/>
        </w:rPr>
        <w:t xml:space="preserve">, būtų pažeisti </w:t>
      </w:r>
      <w:r w:rsidR="00D97AEE" w:rsidRPr="004939DB">
        <w:rPr>
          <w:rFonts w:ascii="Times New Roman" w:hAnsi="Times New Roman" w:cs="Times New Roman"/>
          <w:sz w:val="24"/>
          <w:szCs w:val="24"/>
        </w:rPr>
        <w:t>Įstatymo 3 straipsnio 1 dalyje įtvirtint</w:t>
      </w:r>
      <w:r w:rsidR="00D97AEE">
        <w:rPr>
          <w:rFonts w:ascii="Times New Roman" w:hAnsi="Times New Roman" w:cs="Times New Roman"/>
          <w:sz w:val="24"/>
          <w:szCs w:val="24"/>
        </w:rPr>
        <w:t>i</w:t>
      </w:r>
      <w:r w:rsidR="00D97AEE" w:rsidRPr="004939DB">
        <w:rPr>
          <w:rFonts w:ascii="Times New Roman" w:hAnsi="Times New Roman" w:cs="Times New Roman"/>
          <w:sz w:val="24"/>
          <w:szCs w:val="24"/>
        </w:rPr>
        <w:t xml:space="preserve"> skaidrumo ir lygiateisiškumo princip</w:t>
      </w:r>
      <w:r w:rsidR="00D97AEE">
        <w:rPr>
          <w:rFonts w:ascii="Times New Roman" w:hAnsi="Times New Roman" w:cs="Times New Roman"/>
          <w:sz w:val="24"/>
          <w:szCs w:val="24"/>
        </w:rPr>
        <w:t>ai</w:t>
      </w:r>
      <w:r w:rsidR="00D97AEE" w:rsidRPr="004939DB">
        <w:rPr>
          <w:rFonts w:ascii="Times New Roman" w:hAnsi="Times New Roman" w:cs="Times New Roman"/>
          <w:sz w:val="24"/>
          <w:szCs w:val="24"/>
        </w:rPr>
        <w:t xml:space="preserve">. </w:t>
      </w:r>
    </w:p>
    <w:p w:rsidR="004939DB" w:rsidRPr="004939DB" w:rsidRDefault="004939DB" w:rsidP="004939DB">
      <w:pPr>
        <w:spacing w:after="0" w:line="240" w:lineRule="auto"/>
        <w:ind w:firstLine="697"/>
        <w:jc w:val="both"/>
        <w:rPr>
          <w:rFonts w:ascii="Times New Roman" w:hAnsi="Times New Roman" w:cs="Times New Roman"/>
          <w:i/>
          <w:sz w:val="24"/>
        </w:rPr>
      </w:pPr>
      <w:r w:rsidRPr="004939DB">
        <w:rPr>
          <w:rFonts w:ascii="Times New Roman" w:hAnsi="Times New Roman" w:cs="Times New Roman"/>
          <w:sz w:val="24"/>
          <w:szCs w:val="24"/>
        </w:rPr>
        <w:t>Įstatymo 56 straipsnio 3 dalis nustato: „</w:t>
      </w:r>
      <w:r w:rsidRPr="004939DB">
        <w:rPr>
          <w:rFonts w:ascii="Times New Roman" w:hAnsi="Times New Roman" w:cs="Times New Roman"/>
          <w:i/>
          <w:sz w:val="24"/>
          <w:szCs w:val="24"/>
        </w:rPr>
        <w:t xml:space="preserve">Neskelbiamų derybų būdu paslaugos taip pat gali būti perkamos </w:t>
      </w:r>
      <w:r w:rsidRPr="004939DB">
        <w:rPr>
          <w:rFonts w:ascii="Times New Roman" w:hAnsi="Times New Roman" w:cs="Times New Roman"/>
          <w:i/>
          <w:sz w:val="24"/>
        </w:rPr>
        <w:t>po projekto konkurso, vykdyto laikantis šio įstatymo nustatytų reikalavimų, iš konkurso laimėtojo arba vieno iš jų. Pastaruoju atveju į derybas kviečiami visi laimėtojai.”</w:t>
      </w:r>
    </w:p>
    <w:p w:rsidR="00A73CC3" w:rsidRDefault="004939DB" w:rsidP="00033A6C">
      <w:pPr>
        <w:spacing w:after="0" w:line="240" w:lineRule="auto"/>
        <w:ind w:firstLine="697"/>
        <w:jc w:val="both"/>
        <w:rPr>
          <w:rFonts w:ascii="Times New Roman" w:hAnsi="Times New Roman" w:cs="Times New Roman"/>
          <w:sz w:val="24"/>
          <w:szCs w:val="24"/>
        </w:rPr>
      </w:pPr>
      <w:r w:rsidRPr="004939DB">
        <w:rPr>
          <w:rFonts w:ascii="Times New Roman" w:hAnsi="Times New Roman" w:cs="Times New Roman"/>
          <w:sz w:val="24"/>
          <w:szCs w:val="24"/>
        </w:rPr>
        <w:t xml:space="preserve">Pažymėtina, kad neskelbiamų derybų vykdymas yra Įstatymo išimtis, sąlygos, leidžiančios atlikti pirkimus neskelbiamų derybų būdu, turi būti aiškinamos itin siaurai. Vadovaujantis Europos Teisingumo Teismo praktika, </w:t>
      </w:r>
      <w:r w:rsidRPr="0015753F">
        <w:rPr>
          <w:rFonts w:ascii="Times New Roman" w:hAnsi="Times New Roman" w:cs="Times New Roman"/>
          <w:sz w:val="24"/>
          <w:szCs w:val="24"/>
        </w:rPr>
        <w:t>neskelbiamos derybos prašyme nurodytu pagrindu gali būti vykdomos tik tuo atveju, jei atitinkama sutartis sudaroma</w:t>
      </w:r>
      <w:r w:rsidR="009A1AFE" w:rsidRPr="0015753F">
        <w:rPr>
          <w:rFonts w:ascii="Times New Roman" w:hAnsi="Times New Roman" w:cs="Times New Roman"/>
          <w:sz w:val="24"/>
          <w:szCs w:val="24"/>
        </w:rPr>
        <w:t xml:space="preserve"> pagal projekto konkursą </w:t>
      </w:r>
      <w:r w:rsidRPr="0015753F">
        <w:rPr>
          <w:rFonts w:ascii="Times New Roman" w:hAnsi="Times New Roman" w:cs="Times New Roman"/>
          <w:sz w:val="24"/>
          <w:szCs w:val="24"/>
        </w:rPr>
        <w:t>kaip projekto konkurso rezultatas</w:t>
      </w:r>
      <w:r w:rsidR="00033A6C" w:rsidRPr="0015753F">
        <w:rPr>
          <w:rFonts w:ascii="Times New Roman" w:hAnsi="Times New Roman" w:cs="Times New Roman"/>
          <w:sz w:val="24"/>
          <w:szCs w:val="24"/>
        </w:rPr>
        <w:t xml:space="preserve"> (2004 m. spalio 14 d. sprendimas</w:t>
      </w:r>
      <w:r w:rsidR="00033A6C" w:rsidRPr="004939DB">
        <w:rPr>
          <w:rFonts w:ascii="Times New Roman" w:hAnsi="Times New Roman" w:cs="Times New Roman"/>
          <w:sz w:val="24"/>
          <w:szCs w:val="24"/>
        </w:rPr>
        <w:t xml:space="preserve"> byloje C-340/02)</w:t>
      </w:r>
      <w:r w:rsidRPr="004939DB">
        <w:rPr>
          <w:rFonts w:ascii="Times New Roman" w:hAnsi="Times New Roman" w:cs="Times New Roman"/>
          <w:sz w:val="24"/>
          <w:szCs w:val="24"/>
        </w:rPr>
        <w:t xml:space="preserve">. </w:t>
      </w:r>
      <w:r w:rsidR="00AA3A18">
        <w:rPr>
          <w:rFonts w:ascii="Times New Roman" w:hAnsi="Times New Roman" w:cs="Times New Roman"/>
          <w:sz w:val="24"/>
          <w:szCs w:val="24"/>
        </w:rPr>
        <w:t xml:space="preserve">Tarnybos nuomone, </w:t>
      </w:r>
      <w:r w:rsidR="00F37F11">
        <w:rPr>
          <w:rFonts w:ascii="Times New Roman" w:hAnsi="Times New Roman" w:cs="Times New Roman"/>
          <w:sz w:val="24"/>
          <w:szCs w:val="24"/>
        </w:rPr>
        <w:t xml:space="preserve">vykdant neskelbiamas derybas pagal </w:t>
      </w:r>
      <w:r w:rsidR="00F37F11" w:rsidRPr="00B440C7">
        <w:rPr>
          <w:rFonts w:ascii="Times New Roman" w:hAnsi="Times New Roman" w:cs="Times New Roman"/>
          <w:sz w:val="24"/>
          <w:szCs w:val="24"/>
          <w:u w:val="single"/>
        </w:rPr>
        <w:t xml:space="preserve">pakoreguotą </w:t>
      </w:r>
      <w:r w:rsidR="00F37F11" w:rsidRPr="00B440C7">
        <w:rPr>
          <w:rFonts w:ascii="Times New Roman" w:hAnsi="Times New Roman" w:cs="Times New Roman"/>
          <w:bCs/>
          <w:sz w:val="24"/>
          <w:szCs w:val="24"/>
          <w:u w:val="single"/>
        </w:rPr>
        <w:t>projektą „Ramybė“</w:t>
      </w:r>
      <w:r w:rsidR="00F71233" w:rsidRPr="0025293D">
        <w:rPr>
          <w:rFonts w:ascii="Times New Roman" w:hAnsi="Times New Roman" w:cs="Times New Roman"/>
          <w:bCs/>
          <w:sz w:val="24"/>
          <w:szCs w:val="24"/>
        </w:rPr>
        <w:t>,</w:t>
      </w:r>
      <w:r w:rsidR="009A1AFE">
        <w:rPr>
          <w:rFonts w:ascii="Times New Roman" w:hAnsi="Times New Roman" w:cs="Times New Roman"/>
          <w:bCs/>
          <w:sz w:val="24"/>
          <w:szCs w:val="24"/>
        </w:rPr>
        <w:t xml:space="preserve"> </w:t>
      </w:r>
      <w:r w:rsidR="00CB32C6" w:rsidRPr="004C1801">
        <w:rPr>
          <w:rFonts w:ascii="Times New Roman" w:hAnsi="Times New Roman" w:cs="Times New Roman"/>
          <w:i/>
          <w:sz w:val="24"/>
          <w:szCs w:val="24"/>
        </w:rPr>
        <w:t xml:space="preserve">Lukiškių aikštės sutvarkymo projektinių pasiūlymų (idėjinio projekto) konkurso įgyvendinimo (statinio projekto parengimo) </w:t>
      </w:r>
      <w:r w:rsidR="00CB32C6" w:rsidRPr="001A7463">
        <w:rPr>
          <w:rFonts w:ascii="Times New Roman" w:hAnsi="Times New Roman" w:cs="Times New Roman"/>
          <w:sz w:val="24"/>
          <w:szCs w:val="24"/>
        </w:rPr>
        <w:t>pirkim</w:t>
      </w:r>
      <w:r w:rsidR="003077F4" w:rsidRPr="001A7463">
        <w:rPr>
          <w:rFonts w:ascii="Times New Roman" w:hAnsi="Times New Roman" w:cs="Times New Roman"/>
          <w:sz w:val="24"/>
          <w:szCs w:val="24"/>
        </w:rPr>
        <w:t xml:space="preserve">o </w:t>
      </w:r>
      <w:r w:rsidR="003077F4" w:rsidRPr="00B13632">
        <w:rPr>
          <w:rFonts w:ascii="Times New Roman" w:hAnsi="Times New Roman" w:cs="Times New Roman"/>
          <w:sz w:val="24"/>
          <w:szCs w:val="24"/>
        </w:rPr>
        <w:t>objektas</w:t>
      </w:r>
      <w:r w:rsidR="003077F4">
        <w:rPr>
          <w:rFonts w:ascii="Times New Roman" w:hAnsi="Times New Roman" w:cs="Times New Roman"/>
          <w:i/>
          <w:sz w:val="24"/>
          <w:szCs w:val="24"/>
        </w:rPr>
        <w:t xml:space="preserve"> </w:t>
      </w:r>
      <w:r w:rsidR="00B13632" w:rsidRPr="00B13632">
        <w:rPr>
          <w:rFonts w:ascii="Times New Roman" w:hAnsi="Times New Roman" w:cs="Times New Roman"/>
          <w:sz w:val="24"/>
          <w:szCs w:val="24"/>
        </w:rPr>
        <w:t xml:space="preserve">neatitiktų </w:t>
      </w:r>
      <w:r w:rsidR="00C83822">
        <w:rPr>
          <w:rFonts w:ascii="Times New Roman" w:hAnsi="Times New Roman" w:cs="Times New Roman"/>
          <w:sz w:val="24"/>
          <w:szCs w:val="24"/>
        </w:rPr>
        <w:t xml:space="preserve">atlikto </w:t>
      </w:r>
      <w:r w:rsidR="00B13632" w:rsidRPr="00B13632">
        <w:rPr>
          <w:rFonts w:ascii="Times New Roman" w:hAnsi="Times New Roman" w:cs="Times New Roman"/>
          <w:sz w:val="24"/>
          <w:szCs w:val="24"/>
        </w:rPr>
        <w:t>Projekto konkurso</w:t>
      </w:r>
      <w:r w:rsidR="00005DEC">
        <w:rPr>
          <w:rFonts w:ascii="Times New Roman" w:hAnsi="Times New Roman" w:cs="Times New Roman"/>
          <w:sz w:val="24"/>
          <w:szCs w:val="24"/>
        </w:rPr>
        <w:t xml:space="preserve"> rezultato</w:t>
      </w:r>
      <w:r w:rsidR="00C324C9">
        <w:rPr>
          <w:rFonts w:ascii="Times New Roman" w:hAnsi="Times New Roman" w:cs="Times New Roman"/>
          <w:sz w:val="24"/>
          <w:szCs w:val="24"/>
        </w:rPr>
        <w:t>.</w:t>
      </w:r>
      <w:r w:rsidR="006578A6">
        <w:rPr>
          <w:rFonts w:ascii="Times New Roman" w:hAnsi="Times New Roman" w:cs="Times New Roman"/>
          <w:sz w:val="24"/>
          <w:szCs w:val="24"/>
        </w:rPr>
        <w:t xml:space="preserve"> </w:t>
      </w:r>
    </w:p>
    <w:p w:rsidR="006B3B6D" w:rsidRDefault="006B3B6D" w:rsidP="006B3B6D">
      <w:pPr>
        <w:widowControl w:val="0"/>
        <w:spacing w:after="0" w:line="240" w:lineRule="auto"/>
        <w:ind w:firstLine="697"/>
        <w:jc w:val="both"/>
        <w:rPr>
          <w:rFonts w:ascii="Times New Roman" w:hAnsi="Times New Roman" w:cs="Times New Roman"/>
          <w:bCs/>
          <w:sz w:val="24"/>
          <w:szCs w:val="24"/>
        </w:rPr>
      </w:pPr>
      <w:r>
        <w:rPr>
          <w:rFonts w:ascii="Times New Roman" w:hAnsi="Times New Roman" w:cs="Times New Roman"/>
          <w:bCs/>
          <w:sz w:val="24"/>
          <w:szCs w:val="24"/>
        </w:rPr>
        <w:t xml:space="preserve">Taip pat atkreiptinas dėmesys, kad prašyme (Komisijos protokole) nurodyta neskelbiamų </w:t>
      </w:r>
      <w:r>
        <w:rPr>
          <w:rFonts w:ascii="Times New Roman" w:hAnsi="Times New Roman" w:cs="Times New Roman"/>
          <w:bCs/>
          <w:sz w:val="24"/>
          <w:szCs w:val="24"/>
        </w:rPr>
        <w:lastRenderedPageBreak/>
        <w:t xml:space="preserve">derybų vykdymo sąlyga, jog dėl Lukiškių aikštės statinio (statinių) projekto parengimo ketinama derėtis su Projekto konkurso </w:t>
      </w:r>
      <w:r w:rsidRPr="006B3B6D">
        <w:rPr>
          <w:rFonts w:ascii="Times New Roman" w:hAnsi="Times New Roman" w:cs="Times New Roman"/>
          <w:bCs/>
          <w:sz w:val="24"/>
          <w:szCs w:val="24"/>
          <w:u w:val="single"/>
        </w:rPr>
        <w:t>laimėtojais</w:t>
      </w:r>
      <w:r>
        <w:rPr>
          <w:rFonts w:ascii="Times New Roman" w:hAnsi="Times New Roman" w:cs="Times New Roman"/>
          <w:bCs/>
          <w:sz w:val="24"/>
          <w:szCs w:val="24"/>
          <w:u w:val="single"/>
        </w:rPr>
        <w:t>,</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neatitinka</w:t>
      </w:r>
      <w:proofErr w:type="gramEnd"/>
      <w:r>
        <w:rPr>
          <w:rFonts w:ascii="Times New Roman" w:hAnsi="Times New Roman" w:cs="Times New Roman"/>
          <w:bCs/>
          <w:sz w:val="24"/>
          <w:szCs w:val="24"/>
        </w:rPr>
        <w:t xml:space="preserve"> </w:t>
      </w:r>
      <w:r w:rsidRPr="00C05DFC">
        <w:rPr>
          <w:rFonts w:ascii="Times New Roman" w:eastAsia="Times New Roman" w:hAnsi="Times New Roman" w:cs="Times New Roman"/>
          <w:sz w:val="24"/>
          <w:szCs w:val="24"/>
        </w:rPr>
        <w:t>Projekto konkurso 15.7 p</w:t>
      </w:r>
      <w:r>
        <w:rPr>
          <w:rFonts w:ascii="Times New Roman" w:eastAsia="Times New Roman" w:hAnsi="Times New Roman" w:cs="Times New Roman"/>
          <w:sz w:val="24"/>
          <w:szCs w:val="24"/>
        </w:rPr>
        <w:t>unkt</w:t>
      </w:r>
      <w:r w:rsidR="00653B1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653B14">
        <w:rPr>
          <w:rFonts w:ascii="Times New Roman" w:eastAsia="Times New Roman" w:hAnsi="Times New Roman" w:cs="Times New Roman"/>
          <w:sz w:val="24"/>
          <w:szCs w:val="24"/>
        </w:rPr>
        <w:t>nurodyto reikalavimo</w:t>
      </w:r>
      <w:r>
        <w:rPr>
          <w:rFonts w:ascii="Times New Roman" w:eastAsia="Times New Roman" w:hAnsi="Times New Roman" w:cs="Times New Roman"/>
          <w:sz w:val="24"/>
          <w:szCs w:val="24"/>
        </w:rPr>
        <w:t xml:space="preserve">: </w:t>
      </w:r>
      <w:r w:rsidRPr="00C05DFC">
        <w:rPr>
          <w:rFonts w:ascii="Times New Roman" w:eastAsia="Times New Roman" w:hAnsi="Times New Roman" w:cs="Times New Roman"/>
          <w:sz w:val="24"/>
          <w:szCs w:val="24"/>
        </w:rPr>
        <w:t>„</w:t>
      </w:r>
      <w:r w:rsidRPr="00C05DFC">
        <w:rPr>
          <w:rFonts w:ascii="Times New Roman" w:hAnsi="Times New Roman" w:cs="Times New Roman"/>
          <w:bCs/>
          <w:i/>
          <w:sz w:val="24"/>
          <w:szCs w:val="24"/>
        </w:rPr>
        <w:t xml:space="preserve">projekto konkursą </w:t>
      </w:r>
      <w:r w:rsidRPr="006B3B6D">
        <w:rPr>
          <w:rFonts w:ascii="Times New Roman" w:hAnsi="Times New Roman" w:cs="Times New Roman"/>
          <w:bCs/>
          <w:i/>
          <w:sz w:val="24"/>
          <w:szCs w:val="24"/>
          <w:u w:val="single"/>
        </w:rPr>
        <w:t>laimėjęs tiekėjas</w:t>
      </w:r>
      <w:r w:rsidRPr="00C05DFC">
        <w:rPr>
          <w:rFonts w:ascii="Times New Roman" w:hAnsi="Times New Roman" w:cs="Times New Roman"/>
          <w:bCs/>
          <w:i/>
          <w:sz w:val="24"/>
          <w:szCs w:val="24"/>
        </w:rPr>
        <w:t xml:space="preserve"> LR viešųjų pirkimų įstatymo nustatyta tvarka bus kviečiamas dalyvauti viešojo pirkimo procedūrose dėl Lukiškių aikštės sutvarkymo projektinių pasiūlymų (idėjinio projekto) neskelbiamų derybų būdu, jeigu bus skirtos lėšos, reikalingos projektui įgyvendinti.</w:t>
      </w:r>
      <w:r w:rsidRPr="006B3B6D">
        <w:rPr>
          <w:bCs/>
        </w:rPr>
        <w:t xml:space="preserve"> </w:t>
      </w:r>
      <w:r w:rsidRPr="006B3B6D">
        <w:rPr>
          <w:rFonts w:ascii="Times New Roman" w:hAnsi="Times New Roman" w:cs="Times New Roman"/>
          <w:bCs/>
          <w:i/>
          <w:sz w:val="24"/>
          <w:szCs w:val="24"/>
        </w:rPr>
        <w:t>Neskelbiamos derybos bus vykdomos Viešųjų pirkimų įstatymo nustatyta tvarka</w:t>
      </w:r>
      <w:r>
        <w:rPr>
          <w:rFonts w:ascii="Times New Roman" w:hAnsi="Times New Roman" w:cs="Times New Roman"/>
          <w:bCs/>
          <w:sz w:val="24"/>
          <w:szCs w:val="24"/>
        </w:rPr>
        <w:t>“.</w:t>
      </w:r>
    </w:p>
    <w:p w:rsidR="00430B9B" w:rsidRPr="00A20BA9" w:rsidRDefault="00430B9B" w:rsidP="00430B9B">
      <w:pPr>
        <w:spacing w:after="0" w:line="240" w:lineRule="auto"/>
        <w:ind w:firstLine="697"/>
        <w:jc w:val="both"/>
        <w:rPr>
          <w:rFonts w:ascii="Times New Roman" w:hAnsi="Times New Roman" w:cs="Times New Roman"/>
          <w:sz w:val="24"/>
          <w:szCs w:val="24"/>
        </w:rPr>
      </w:pPr>
      <w:r w:rsidRPr="004939DB">
        <w:rPr>
          <w:rFonts w:ascii="Times New Roman" w:hAnsi="Times New Roman" w:cs="Times New Roman"/>
          <w:sz w:val="24"/>
          <w:szCs w:val="24"/>
        </w:rPr>
        <w:t xml:space="preserve">Atsižvelgdama į tai, kas išdėstyta, Tarnyba konstatuoja, kad Perkančiosios organizacijos nurodytos aplinkybės </w:t>
      </w:r>
      <w:proofErr w:type="gramStart"/>
      <w:r w:rsidRPr="004939DB">
        <w:rPr>
          <w:rFonts w:ascii="Times New Roman" w:hAnsi="Times New Roman" w:cs="Times New Roman"/>
          <w:sz w:val="24"/>
          <w:szCs w:val="24"/>
        </w:rPr>
        <w:t>neatitinka</w:t>
      </w:r>
      <w:proofErr w:type="gramEnd"/>
      <w:r w:rsidRPr="004939DB">
        <w:rPr>
          <w:rFonts w:ascii="Times New Roman" w:hAnsi="Times New Roman" w:cs="Times New Roman"/>
          <w:sz w:val="24"/>
          <w:szCs w:val="24"/>
        </w:rPr>
        <w:t xml:space="preserve"> </w:t>
      </w:r>
      <w:r w:rsidRPr="003037C7">
        <w:rPr>
          <w:rFonts w:ascii="Times New Roman" w:hAnsi="Times New Roman" w:cs="Times New Roman"/>
          <w:sz w:val="24"/>
        </w:rPr>
        <w:t>Įstatymo 56 straipsnio 3 dalyje</w:t>
      </w:r>
      <w:r w:rsidRPr="004939DB">
        <w:rPr>
          <w:rFonts w:ascii="Times New Roman" w:hAnsi="Times New Roman" w:cs="Times New Roman"/>
          <w:b/>
          <w:sz w:val="24"/>
        </w:rPr>
        <w:t xml:space="preserve"> </w:t>
      </w:r>
      <w:r w:rsidRPr="004939DB">
        <w:rPr>
          <w:rFonts w:ascii="Times New Roman" w:hAnsi="Times New Roman" w:cs="Times New Roman"/>
          <w:sz w:val="24"/>
        </w:rPr>
        <w:t>nustatytų</w:t>
      </w:r>
      <w:r w:rsidRPr="004939DB">
        <w:rPr>
          <w:rFonts w:ascii="Times New Roman" w:hAnsi="Times New Roman" w:cs="Times New Roman"/>
          <w:b/>
          <w:sz w:val="24"/>
        </w:rPr>
        <w:t xml:space="preserve"> </w:t>
      </w:r>
      <w:r w:rsidRPr="004939DB">
        <w:rPr>
          <w:rFonts w:ascii="Times New Roman" w:hAnsi="Times New Roman" w:cs="Times New Roman"/>
          <w:sz w:val="24"/>
          <w:szCs w:val="24"/>
        </w:rPr>
        <w:t>sąlygų</w:t>
      </w:r>
      <w:r w:rsidR="00323959">
        <w:rPr>
          <w:rFonts w:ascii="Times New Roman" w:hAnsi="Times New Roman" w:cs="Times New Roman"/>
          <w:sz w:val="24"/>
          <w:szCs w:val="24"/>
        </w:rPr>
        <w:t>, o vyk</w:t>
      </w:r>
      <w:r w:rsidR="00C324C9">
        <w:rPr>
          <w:rFonts w:ascii="Times New Roman" w:hAnsi="Times New Roman" w:cs="Times New Roman"/>
          <w:sz w:val="24"/>
          <w:szCs w:val="24"/>
        </w:rPr>
        <w:t>d</w:t>
      </w:r>
      <w:r w:rsidR="00323959">
        <w:rPr>
          <w:rFonts w:ascii="Times New Roman" w:hAnsi="Times New Roman" w:cs="Times New Roman"/>
          <w:sz w:val="24"/>
          <w:szCs w:val="24"/>
        </w:rPr>
        <w:t xml:space="preserve">ant neskelbiamas derybas pagal </w:t>
      </w:r>
      <w:r w:rsidR="002C517A" w:rsidRPr="002C517A">
        <w:rPr>
          <w:rFonts w:ascii="Times New Roman" w:hAnsi="Times New Roman" w:cs="Times New Roman"/>
          <w:sz w:val="24"/>
          <w:szCs w:val="24"/>
        </w:rPr>
        <w:t>pakoreguotą</w:t>
      </w:r>
      <w:r w:rsidR="002C517A">
        <w:rPr>
          <w:rFonts w:ascii="Times New Roman" w:hAnsi="Times New Roman" w:cs="Times New Roman"/>
          <w:sz w:val="24"/>
          <w:szCs w:val="24"/>
        </w:rPr>
        <w:t xml:space="preserve"> </w:t>
      </w:r>
      <w:r w:rsidR="002C517A" w:rsidRPr="00C05DFC">
        <w:rPr>
          <w:rFonts w:ascii="Times New Roman" w:hAnsi="Times New Roman" w:cs="Times New Roman"/>
          <w:bCs/>
          <w:sz w:val="24"/>
          <w:szCs w:val="24"/>
        </w:rPr>
        <w:t>projekt</w:t>
      </w:r>
      <w:r w:rsidR="002C517A">
        <w:rPr>
          <w:rFonts w:ascii="Times New Roman" w:hAnsi="Times New Roman" w:cs="Times New Roman"/>
          <w:bCs/>
          <w:sz w:val="24"/>
          <w:szCs w:val="24"/>
        </w:rPr>
        <w:t>ą</w:t>
      </w:r>
      <w:r w:rsidR="002C517A" w:rsidRPr="00C05DFC">
        <w:rPr>
          <w:rFonts w:ascii="Times New Roman" w:hAnsi="Times New Roman" w:cs="Times New Roman"/>
          <w:bCs/>
          <w:sz w:val="24"/>
          <w:szCs w:val="24"/>
        </w:rPr>
        <w:t xml:space="preserve"> „Ramybė“</w:t>
      </w:r>
      <w:r w:rsidR="002C517A">
        <w:rPr>
          <w:rFonts w:ascii="Times New Roman" w:hAnsi="Times New Roman" w:cs="Times New Roman"/>
          <w:bCs/>
          <w:sz w:val="24"/>
          <w:szCs w:val="24"/>
        </w:rPr>
        <w:t xml:space="preserve"> būtų pažeisti </w:t>
      </w:r>
      <w:r w:rsidRPr="004939DB">
        <w:rPr>
          <w:rFonts w:ascii="Times New Roman" w:hAnsi="Times New Roman" w:cs="Times New Roman"/>
          <w:sz w:val="24"/>
          <w:szCs w:val="24"/>
        </w:rPr>
        <w:t>Įstatymo 3 straipsnio 1 dalyje įtvirtint</w:t>
      </w:r>
      <w:r w:rsidR="002C517A">
        <w:rPr>
          <w:rFonts w:ascii="Times New Roman" w:hAnsi="Times New Roman" w:cs="Times New Roman"/>
          <w:sz w:val="24"/>
          <w:szCs w:val="24"/>
        </w:rPr>
        <w:t>i</w:t>
      </w:r>
      <w:r w:rsidRPr="004939DB">
        <w:rPr>
          <w:rFonts w:ascii="Times New Roman" w:hAnsi="Times New Roman" w:cs="Times New Roman"/>
          <w:sz w:val="24"/>
          <w:szCs w:val="24"/>
        </w:rPr>
        <w:t xml:space="preserve"> skaidrumo ir lygiateisiškumo princip</w:t>
      </w:r>
      <w:r w:rsidR="002C517A">
        <w:rPr>
          <w:rFonts w:ascii="Times New Roman" w:hAnsi="Times New Roman" w:cs="Times New Roman"/>
          <w:sz w:val="24"/>
          <w:szCs w:val="24"/>
        </w:rPr>
        <w:t>ai</w:t>
      </w:r>
      <w:r w:rsidRPr="004939DB">
        <w:rPr>
          <w:rFonts w:ascii="Times New Roman" w:hAnsi="Times New Roman" w:cs="Times New Roman"/>
          <w:sz w:val="24"/>
          <w:szCs w:val="24"/>
        </w:rPr>
        <w:t xml:space="preserve">. </w:t>
      </w:r>
    </w:p>
    <w:p w:rsidR="002347FB" w:rsidRDefault="002347FB" w:rsidP="002347FB">
      <w:pPr>
        <w:spacing w:after="0" w:line="240" w:lineRule="auto"/>
        <w:ind w:firstLine="697"/>
        <w:jc w:val="both"/>
        <w:rPr>
          <w:rFonts w:ascii="Times New Roman" w:hAnsi="Times New Roman" w:cs="Times New Roman"/>
          <w:sz w:val="24"/>
          <w:szCs w:val="24"/>
        </w:rPr>
      </w:pPr>
      <w:r w:rsidRPr="004939DB">
        <w:rPr>
          <w:rFonts w:ascii="Times New Roman" w:hAnsi="Times New Roman" w:cs="Times New Roman"/>
          <w:sz w:val="24"/>
          <w:szCs w:val="24"/>
        </w:rPr>
        <w:t xml:space="preserve">Įvertinusi </w:t>
      </w:r>
      <w:r>
        <w:rPr>
          <w:rFonts w:ascii="Times New Roman" w:hAnsi="Times New Roman" w:cs="Times New Roman"/>
          <w:sz w:val="24"/>
          <w:szCs w:val="24"/>
        </w:rPr>
        <w:t>nurodytas aplinkybes, T</w:t>
      </w:r>
      <w:r w:rsidRPr="004939DB">
        <w:rPr>
          <w:rFonts w:ascii="Times New Roman" w:hAnsi="Times New Roman" w:cs="Times New Roman"/>
          <w:sz w:val="24"/>
          <w:szCs w:val="24"/>
        </w:rPr>
        <w:t>arnyba, vadovaudamasi Įstatymo 8</w:t>
      </w:r>
      <w:r w:rsidRPr="004939DB">
        <w:rPr>
          <w:rFonts w:ascii="Times New Roman" w:hAnsi="Times New Roman" w:cs="Times New Roman"/>
          <w:sz w:val="24"/>
          <w:szCs w:val="24"/>
          <w:vertAlign w:val="superscript"/>
        </w:rPr>
        <w:t>2</w:t>
      </w:r>
      <w:r w:rsidRPr="004939DB">
        <w:rPr>
          <w:rFonts w:ascii="Times New Roman" w:hAnsi="Times New Roman" w:cs="Times New Roman"/>
          <w:sz w:val="24"/>
          <w:szCs w:val="24"/>
        </w:rPr>
        <w:t xml:space="preserve"> straipsnio 2 dalies 7 punkto nuostatomis, </w:t>
      </w:r>
      <w:r w:rsidRPr="004939DB">
        <w:rPr>
          <w:rFonts w:ascii="Times New Roman" w:hAnsi="Times New Roman" w:cs="Times New Roman"/>
          <w:b/>
          <w:sz w:val="24"/>
          <w:szCs w:val="24"/>
        </w:rPr>
        <w:t>neturi pagrindo sutikti</w:t>
      </w:r>
      <w:r w:rsidRPr="004939DB">
        <w:rPr>
          <w:rFonts w:ascii="Times New Roman" w:hAnsi="Times New Roman" w:cs="Times New Roman"/>
          <w:sz w:val="24"/>
          <w:szCs w:val="24"/>
        </w:rPr>
        <w:t xml:space="preserve">, kad </w:t>
      </w:r>
      <w:r w:rsidR="007C1D87">
        <w:rPr>
          <w:rFonts w:ascii="Times New Roman" w:hAnsi="Times New Roman" w:cs="Times New Roman"/>
          <w:sz w:val="24"/>
          <w:szCs w:val="24"/>
        </w:rPr>
        <w:t xml:space="preserve">Aplinkos ministerija </w:t>
      </w:r>
      <w:r w:rsidR="007C1D87" w:rsidRPr="004C1801">
        <w:rPr>
          <w:rFonts w:ascii="Times New Roman" w:hAnsi="Times New Roman" w:cs="Times New Roman"/>
          <w:i/>
          <w:sz w:val="24"/>
          <w:szCs w:val="24"/>
        </w:rPr>
        <w:t>Lukiškių aikštės sutvarkymo projektinių pasiūlymų (idėjinio projekto) konkurso įgyvendinimo (statinio projekto parengimo) viešąjį pirkimą</w:t>
      </w:r>
      <w:r w:rsidR="007C1D87">
        <w:rPr>
          <w:rFonts w:ascii="Times New Roman" w:hAnsi="Times New Roman" w:cs="Times New Roman"/>
          <w:sz w:val="24"/>
          <w:szCs w:val="24"/>
        </w:rPr>
        <w:t xml:space="preserve"> </w:t>
      </w:r>
      <w:r w:rsidR="007C1D87" w:rsidRPr="00174A69">
        <w:rPr>
          <w:rFonts w:ascii="Times New Roman" w:eastAsia="Times New Roman" w:hAnsi="Times New Roman" w:cs="Times New Roman"/>
          <w:sz w:val="24"/>
          <w:szCs w:val="24"/>
        </w:rPr>
        <w:t>atlikt</w:t>
      </w:r>
      <w:r w:rsidR="004723A2">
        <w:rPr>
          <w:rFonts w:ascii="Times New Roman" w:eastAsia="Times New Roman" w:hAnsi="Times New Roman" w:cs="Times New Roman"/>
          <w:sz w:val="24"/>
          <w:szCs w:val="24"/>
        </w:rPr>
        <w:t>ų</w:t>
      </w:r>
      <w:r w:rsidR="007C1D87" w:rsidRPr="00174A69">
        <w:rPr>
          <w:rFonts w:ascii="Times New Roman" w:eastAsia="Times New Roman" w:hAnsi="Times New Roman" w:cs="Times New Roman"/>
          <w:sz w:val="24"/>
          <w:szCs w:val="24"/>
        </w:rPr>
        <w:t xml:space="preserve"> neskelbiamų derybų būdu, vadovaujantis </w:t>
      </w:r>
      <w:r w:rsidR="007C1D87" w:rsidRPr="00C635E1">
        <w:rPr>
          <w:rFonts w:ascii="Times New Roman" w:eastAsia="Times New Roman" w:hAnsi="Times New Roman" w:cs="Times New Roman"/>
          <w:sz w:val="24"/>
          <w:szCs w:val="24"/>
        </w:rPr>
        <w:t>Įstatymo 56 straipsnio 3 dalimi</w:t>
      </w:r>
      <w:r w:rsidR="004723A2">
        <w:rPr>
          <w:rFonts w:ascii="Times New Roman" w:eastAsia="Times New Roman" w:hAnsi="Times New Roman" w:cs="Times New Roman"/>
          <w:sz w:val="24"/>
          <w:szCs w:val="24"/>
        </w:rPr>
        <w:t>.</w:t>
      </w:r>
    </w:p>
    <w:p w:rsidR="002347FB" w:rsidRPr="004939DB" w:rsidRDefault="002347FB" w:rsidP="002347FB">
      <w:pPr>
        <w:spacing w:after="0" w:line="240" w:lineRule="auto"/>
        <w:ind w:firstLine="697"/>
        <w:jc w:val="both"/>
        <w:rPr>
          <w:rFonts w:ascii="Times New Roman" w:hAnsi="Times New Roman" w:cs="Times New Roman"/>
          <w:sz w:val="24"/>
          <w:szCs w:val="24"/>
        </w:rPr>
      </w:pPr>
      <w:r w:rsidRPr="004939DB">
        <w:rPr>
          <w:rFonts w:ascii="Times New Roman" w:hAnsi="Times New Roman" w:cs="Times New Roman"/>
          <w:sz w:val="24"/>
          <w:szCs w:val="24"/>
        </w:rPr>
        <w:t>Vadovaujantis Lietuvos Respublikos administracinių bylų teisenos įstatymo 5 ir 15 straipsniais, nesutikę su šiais Tarnybos sprendimais, Jūs galite juos apskųsti teismui šio įstatymo nustatyta tvarka.</w:t>
      </w:r>
    </w:p>
    <w:p w:rsidR="004723A2" w:rsidRPr="006B3B6D" w:rsidRDefault="004723A2" w:rsidP="00B440C7">
      <w:pPr>
        <w:spacing w:after="0" w:line="240" w:lineRule="auto"/>
        <w:ind w:firstLine="697"/>
        <w:jc w:val="both"/>
        <w:rPr>
          <w:rFonts w:ascii="Times New Roman" w:hAnsi="Times New Roman" w:cs="Times New Roman"/>
          <w:sz w:val="24"/>
          <w:szCs w:val="24"/>
        </w:rPr>
      </w:pPr>
      <w:r w:rsidRPr="004723A2">
        <w:rPr>
          <w:rFonts w:ascii="Times New Roman" w:hAnsi="Times New Roman" w:cs="Times New Roman"/>
          <w:sz w:val="24"/>
          <w:szCs w:val="24"/>
        </w:rPr>
        <w:t xml:space="preserve">Nagrinėjamu atveju, priimant sprendimą dėl </w:t>
      </w:r>
      <w:r w:rsidR="00B440C7" w:rsidRPr="004C1801">
        <w:rPr>
          <w:rFonts w:ascii="Times New Roman" w:hAnsi="Times New Roman" w:cs="Times New Roman"/>
          <w:i/>
          <w:sz w:val="24"/>
          <w:szCs w:val="24"/>
        </w:rPr>
        <w:t xml:space="preserve">Lukiškių aikštės sutvarkymo projektinių pasiūlymų (idėjinio </w:t>
      </w:r>
      <w:r w:rsidR="00B440C7" w:rsidRPr="006B3B6D">
        <w:rPr>
          <w:rFonts w:ascii="Times New Roman" w:hAnsi="Times New Roman" w:cs="Times New Roman"/>
          <w:i/>
          <w:sz w:val="24"/>
          <w:szCs w:val="24"/>
        </w:rPr>
        <w:t>projekto) konkurso įgyvendinimo (statinio projekto parengimo) viešojo pirkimo</w:t>
      </w:r>
      <w:r w:rsidRPr="006B3B6D">
        <w:rPr>
          <w:rFonts w:ascii="Times New Roman" w:hAnsi="Times New Roman" w:cs="Times New Roman"/>
          <w:sz w:val="24"/>
        </w:rPr>
        <w:t xml:space="preserve"> vykdymo </w:t>
      </w:r>
      <w:r w:rsidRPr="006B3B6D">
        <w:rPr>
          <w:rFonts w:ascii="Times New Roman" w:hAnsi="Times New Roman" w:cs="Times New Roman"/>
          <w:sz w:val="24"/>
          <w:szCs w:val="24"/>
        </w:rPr>
        <w:t xml:space="preserve">neskelbiamų derybų būdu, nebuvo vertintos </w:t>
      </w:r>
      <w:r w:rsidR="00B440C7" w:rsidRPr="006B3B6D">
        <w:rPr>
          <w:rFonts w:ascii="Times New Roman" w:eastAsia="Times New Roman" w:hAnsi="Times New Roman" w:cs="Times New Roman"/>
          <w:sz w:val="24"/>
          <w:szCs w:val="24"/>
        </w:rPr>
        <w:t>projekto konkurso „</w:t>
      </w:r>
      <w:r w:rsidR="00B440C7" w:rsidRPr="006B3B6D">
        <w:rPr>
          <w:rFonts w:ascii="Times New Roman" w:hAnsi="Times New Roman" w:cs="Times New Roman"/>
          <w:sz w:val="24"/>
          <w:szCs w:val="24"/>
        </w:rPr>
        <w:t xml:space="preserve">Lukiškių aikštės sutvarkymo projektinių pasiūlymų idėjinis projektas“ </w:t>
      </w:r>
      <w:r w:rsidRPr="006B3B6D">
        <w:rPr>
          <w:rFonts w:ascii="Times New Roman" w:hAnsi="Times New Roman" w:cs="Times New Roman"/>
          <w:sz w:val="24"/>
          <w:szCs w:val="24"/>
        </w:rPr>
        <w:t xml:space="preserve">procedūros, t. y. Tarnyba vertina tik tai, ar Perkančiosios organizacijos pateikti dokumentai pagrindžia, kad yra Įstatymo 56 straipsnio 3 dalyje nurodytas pagrindas vykdyti pirkimą neskelbiamų derybų būdu. </w:t>
      </w:r>
    </w:p>
    <w:p w:rsidR="002347FB" w:rsidRDefault="002347FB" w:rsidP="004723A2">
      <w:pPr>
        <w:widowControl w:val="0"/>
        <w:spacing w:after="0" w:line="240" w:lineRule="auto"/>
        <w:ind w:firstLine="697"/>
        <w:jc w:val="both"/>
        <w:rPr>
          <w:rFonts w:ascii="Times New Roman" w:hAnsi="Times New Roman" w:cs="Times New Roman"/>
          <w:sz w:val="24"/>
          <w:szCs w:val="24"/>
        </w:rPr>
      </w:pPr>
    </w:p>
    <w:p w:rsidR="006B3B6D" w:rsidRDefault="006B3B6D" w:rsidP="004723A2">
      <w:pPr>
        <w:widowControl w:val="0"/>
        <w:spacing w:after="0" w:line="240" w:lineRule="auto"/>
        <w:ind w:firstLine="697"/>
        <w:jc w:val="both"/>
        <w:rPr>
          <w:rFonts w:ascii="Times New Roman" w:hAnsi="Times New Roman" w:cs="Times New Roman"/>
          <w:sz w:val="24"/>
          <w:szCs w:val="24"/>
        </w:rPr>
      </w:pPr>
    </w:p>
    <w:p w:rsidR="006B3B6D" w:rsidRDefault="006B3B6D" w:rsidP="004723A2">
      <w:pPr>
        <w:widowControl w:val="0"/>
        <w:spacing w:after="0" w:line="240" w:lineRule="auto"/>
        <w:ind w:firstLine="697"/>
        <w:jc w:val="both"/>
        <w:rPr>
          <w:rFonts w:ascii="Times New Roman" w:hAnsi="Times New Roman" w:cs="Times New Roman"/>
          <w:sz w:val="24"/>
          <w:szCs w:val="24"/>
        </w:rPr>
      </w:pPr>
    </w:p>
    <w:p w:rsidR="006B3B6D" w:rsidRDefault="006B3B6D" w:rsidP="004723A2">
      <w:pPr>
        <w:widowControl w:val="0"/>
        <w:spacing w:after="0" w:line="240" w:lineRule="auto"/>
        <w:ind w:firstLine="697"/>
        <w:jc w:val="both"/>
        <w:rPr>
          <w:rFonts w:ascii="Times New Roman" w:hAnsi="Times New Roman" w:cs="Times New Roman"/>
          <w:sz w:val="24"/>
          <w:szCs w:val="24"/>
        </w:rPr>
      </w:pPr>
    </w:p>
    <w:p w:rsidR="006B3B6D" w:rsidRDefault="006B3B6D" w:rsidP="004723A2">
      <w:pPr>
        <w:widowControl w:val="0"/>
        <w:spacing w:after="0" w:line="240" w:lineRule="auto"/>
        <w:ind w:firstLine="697"/>
        <w:jc w:val="both"/>
        <w:rPr>
          <w:rFonts w:ascii="Times New Roman" w:hAnsi="Times New Roman" w:cs="Times New Roman"/>
          <w:sz w:val="24"/>
          <w:szCs w:val="24"/>
        </w:rPr>
      </w:pPr>
    </w:p>
    <w:p w:rsidR="006B3B6D" w:rsidRPr="004723A2" w:rsidRDefault="006B3B6D" w:rsidP="004723A2">
      <w:pPr>
        <w:widowControl w:val="0"/>
        <w:spacing w:after="0" w:line="240" w:lineRule="auto"/>
        <w:ind w:firstLine="697"/>
        <w:jc w:val="both"/>
        <w:rPr>
          <w:rFonts w:ascii="Times New Roman" w:hAnsi="Times New Roman" w:cs="Times New Roman"/>
          <w:sz w:val="24"/>
          <w:szCs w:val="24"/>
        </w:rPr>
      </w:pP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B52FD0" w:rsidRDefault="00B52FD0"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6B3B6D" w:rsidRDefault="006B3B6D" w:rsidP="00B52FD0">
      <w:pPr>
        <w:widowControl w:val="0"/>
        <w:spacing w:after="0" w:line="240" w:lineRule="auto"/>
        <w:ind w:firstLine="697"/>
        <w:jc w:val="both"/>
        <w:rPr>
          <w:rFonts w:ascii="Times New Roman" w:eastAsia="Times New Roman" w:hAnsi="Times New Roman" w:cs="Times New Roman"/>
          <w:sz w:val="24"/>
          <w:szCs w:val="24"/>
        </w:rPr>
      </w:pPr>
    </w:p>
    <w:p w:rsidR="00486801" w:rsidRPr="006B3B6D" w:rsidRDefault="00CC1061" w:rsidP="00B52FD0">
      <w:pPr>
        <w:widowControl w:val="0"/>
        <w:spacing w:after="0" w:line="240" w:lineRule="auto"/>
        <w:jc w:val="both"/>
        <w:rPr>
          <w:rFonts w:ascii="Times New Roman" w:hAnsi="Times New Roman" w:cs="Times New Roman"/>
          <w:sz w:val="24"/>
          <w:szCs w:val="24"/>
        </w:rPr>
      </w:pPr>
      <w:bookmarkStart w:id="1" w:name="_GoBack"/>
      <w:bookmarkEnd w:id="1"/>
      <w:r w:rsidRPr="006B3B6D">
        <w:rPr>
          <w:rFonts w:ascii="Times New Roman" w:hAnsi="Times New Roman" w:cs="Times New Roman"/>
          <w:sz w:val="24"/>
          <w:szCs w:val="24"/>
        </w:rPr>
        <w:t>Inga Noreikienė, tel. (8 5) 205 2967, faks. (8 5) 213 6213, el. p. Inga.Noreikiene</w:t>
      </w:r>
      <w:r w:rsidRPr="006B3B6D">
        <w:rPr>
          <w:rFonts w:ascii="Times New Roman" w:hAnsi="Times New Roman" w:cs="Times New Roman"/>
          <w:sz w:val="24"/>
          <w:szCs w:val="24"/>
          <w:lang w:val="en-US"/>
        </w:rPr>
        <w:t>@</w:t>
      </w:r>
      <w:proofErr w:type="spellStart"/>
      <w:r w:rsidRPr="006B3B6D">
        <w:rPr>
          <w:rFonts w:ascii="Times New Roman" w:hAnsi="Times New Roman" w:cs="Times New Roman"/>
          <w:sz w:val="24"/>
          <w:szCs w:val="24"/>
          <w:lang w:val="en-US"/>
        </w:rPr>
        <w:t>vpt.lt</w:t>
      </w:r>
      <w:proofErr w:type="spellEnd"/>
    </w:p>
    <w:sectPr w:rsidR="00486801" w:rsidRPr="006B3B6D" w:rsidSect="001300D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1CD" w:rsidRDefault="008401CD" w:rsidP="007F62DB">
      <w:pPr>
        <w:spacing w:after="0" w:line="240" w:lineRule="auto"/>
      </w:pPr>
      <w:r>
        <w:separator/>
      </w:r>
    </w:p>
  </w:endnote>
  <w:endnote w:type="continuationSeparator" w:id="0">
    <w:p w:rsidR="008401CD" w:rsidRDefault="008401CD"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onsolas">
    <w:panose1 w:val="020B0609020204030204"/>
    <w:charset w:val="BA"/>
    <w:family w:val="modern"/>
    <w:pitch w:val="fixed"/>
    <w:sig w:usb0="A00002EF" w:usb1="40002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CD" w:rsidRDefault="008401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CD" w:rsidRDefault="008401CD">
    <w:pPr>
      <w:pStyle w:val="Footer"/>
    </w:pPr>
  </w:p>
  <w:p w:rsidR="008401CD" w:rsidRDefault="008401CD">
    <w:pPr>
      <w:pStyle w:val="Footer"/>
    </w:pPr>
  </w:p>
  <w:p w:rsidR="008401CD" w:rsidRDefault="008401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8401CD" w:rsidRPr="00DC371C" w:rsidTr="001C5996">
      <w:tc>
        <w:tcPr>
          <w:tcW w:w="3225" w:type="dxa"/>
        </w:tcPr>
        <w:p w:rsidR="008401CD" w:rsidRPr="00FF61D0" w:rsidRDefault="008401CD"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8401CD" w:rsidRPr="00FF61D0" w:rsidRDefault="008401CD"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8401CD" w:rsidRPr="00FF61D0" w:rsidRDefault="008401CD"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8401CD" w:rsidRPr="00FF61D0" w:rsidRDefault="008401CD"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8401CD" w:rsidRPr="00FF61D0" w:rsidRDefault="008401CD"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8401CD" w:rsidRPr="00FF61D0" w:rsidRDefault="008401CD"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401CD" w:rsidRPr="00FF61D0" w:rsidRDefault="008401CD"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8401CD" w:rsidRPr="00FF61D0" w:rsidRDefault="008401CD"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8401CD" w:rsidRPr="00FF61D0" w:rsidRDefault="008401CD"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8401CD" w:rsidRPr="00DC371C" w:rsidRDefault="008401CD"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1CD" w:rsidRDefault="008401CD" w:rsidP="007F62DB">
      <w:pPr>
        <w:spacing w:after="0" w:line="240" w:lineRule="auto"/>
      </w:pPr>
      <w:r>
        <w:separator/>
      </w:r>
    </w:p>
  </w:footnote>
  <w:footnote w:type="continuationSeparator" w:id="0">
    <w:p w:rsidR="008401CD" w:rsidRDefault="008401CD"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CD" w:rsidRDefault="008401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01CD" w:rsidRDefault="008401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CD" w:rsidRDefault="008401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6F04">
      <w:rPr>
        <w:rStyle w:val="PageNumber"/>
        <w:noProof/>
      </w:rPr>
      <w:t>3</w:t>
    </w:r>
    <w:r>
      <w:rPr>
        <w:rStyle w:val="PageNumber"/>
      </w:rPr>
      <w:fldChar w:fldCharType="end"/>
    </w:r>
  </w:p>
  <w:p w:rsidR="008401CD" w:rsidRDefault="008401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CD" w:rsidRDefault="008401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0115B"/>
    <w:rsid w:val="00003265"/>
    <w:rsid w:val="00004609"/>
    <w:rsid w:val="00005DEC"/>
    <w:rsid w:val="00010B53"/>
    <w:rsid w:val="00011562"/>
    <w:rsid w:val="00017483"/>
    <w:rsid w:val="000303B0"/>
    <w:rsid w:val="00033A6C"/>
    <w:rsid w:val="0003418B"/>
    <w:rsid w:val="0003599B"/>
    <w:rsid w:val="0003622B"/>
    <w:rsid w:val="000446C9"/>
    <w:rsid w:val="00044C8A"/>
    <w:rsid w:val="00045BDA"/>
    <w:rsid w:val="000525A1"/>
    <w:rsid w:val="00052A59"/>
    <w:rsid w:val="0005449C"/>
    <w:rsid w:val="0005481F"/>
    <w:rsid w:val="000641F3"/>
    <w:rsid w:val="00066122"/>
    <w:rsid w:val="00071072"/>
    <w:rsid w:val="00072BC6"/>
    <w:rsid w:val="00073E8A"/>
    <w:rsid w:val="00075742"/>
    <w:rsid w:val="0007758D"/>
    <w:rsid w:val="00080AE5"/>
    <w:rsid w:val="000835DC"/>
    <w:rsid w:val="000917A3"/>
    <w:rsid w:val="0009547A"/>
    <w:rsid w:val="000A33E4"/>
    <w:rsid w:val="000A7E15"/>
    <w:rsid w:val="000B0B15"/>
    <w:rsid w:val="000B2C14"/>
    <w:rsid w:val="000B2EB0"/>
    <w:rsid w:val="000B6EC8"/>
    <w:rsid w:val="000B75F4"/>
    <w:rsid w:val="000C0EBF"/>
    <w:rsid w:val="000C6A86"/>
    <w:rsid w:val="000D3C1D"/>
    <w:rsid w:val="000D59DA"/>
    <w:rsid w:val="000E720D"/>
    <w:rsid w:val="000F54FF"/>
    <w:rsid w:val="000F7703"/>
    <w:rsid w:val="000F7AD1"/>
    <w:rsid w:val="00104954"/>
    <w:rsid w:val="001065AF"/>
    <w:rsid w:val="0011761A"/>
    <w:rsid w:val="00123984"/>
    <w:rsid w:val="00123C08"/>
    <w:rsid w:val="0012615B"/>
    <w:rsid w:val="001263E0"/>
    <w:rsid w:val="001300DC"/>
    <w:rsid w:val="00137A91"/>
    <w:rsid w:val="00140ECF"/>
    <w:rsid w:val="001413D7"/>
    <w:rsid w:val="00141C7F"/>
    <w:rsid w:val="00147A71"/>
    <w:rsid w:val="001520EA"/>
    <w:rsid w:val="001524C3"/>
    <w:rsid w:val="0015753F"/>
    <w:rsid w:val="001604CF"/>
    <w:rsid w:val="001738BE"/>
    <w:rsid w:val="001761C6"/>
    <w:rsid w:val="00183135"/>
    <w:rsid w:val="001837FB"/>
    <w:rsid w:val="00185E77"/>
    <w:rsid w:val="001876EF"/>
    <w:rsid w:val="0019079D"/>
    <w:rsid w:val="00191382"/>
    <w:rsid w:val="00192435"/>
    <w:rsid w:val="0019600C"/>
    <w:rsid w:val="001A3A6B"/>
    <w:rsid w:val="001A4683"/>
    <w:rsid w:val="001A604C"/>
    <w:rsid w:val="001A7463"/>
    <w:rsid w:val="001B74B7"/>
    <w:rsid w:val="001B76CC"/>
    <w:rsid w:val="001C3572"/>
    <w:rsid w:val="001C3B1C"/>
    <w:rsid w:val="001C5996"/>
    <w:rsid w:val="001C6523"/>
    <w:rsid w:val="001D67FF"/>
    <w:rsid w:val="001E3D36"/>
    <w:rsid w:val="001E456F"/>
    <w:rsid w:val="001F5E60"/>
    <w:rsid w:val="001F780B"/>
    <w:rsid w:val="002051DD"/>
    <w:rsid w:val="00205B65"/>
    <w:rsid w:val="002178B8"/>
    <w:rsid w:val="0022047E"/>
    <w:rsid w:val="00220DFF"/>
    <w:rsid w:val="00221359"/>
    <w:rsid w:val="00223B00"/>
    <w:rsid w:val="002253B8"/>
    <w:rsid w:val="002317BC"/>
    <w:rsid w:val="0023317E"/>
    <w:rsid w:val="0023458A"/>
    <w:rsid w:val="002347FB"/>
    <w:rsid w:val="00236F10"/>
    <w:rsid w:val="00241147"/>
    <w:rsid w:val="002452E8"/>
    <w:rsid w:val="0024657E"/>
    <w:rsid w:val="0025293D"/>
    <w:rsid w:val="00254184"/>
    <w:rsid w:val="00256BF1"/>
    <w:rsid w:val="00257343"/>
    <w:rsid w:val="002608DA"/>
    <w:rsid w:val="00264E64"/>
    <w:rsid w:val="00277A33"/>
    <w:rsid w:val="00277FB6"/>
    <w:rsid w:val="00290DB8"/>
    <w:rsid w:val="00293870"/>
    <w:rsid w:val="002953DF"/>
    <w:rsid w:val="002A2737"/>
    <w:rsid w:val="002A3465"/>
    <w:rsid w:val="002A7FCC"/>
    <w:rsid w:val="002B1D16"/>
    <w:rsid w:val="002B637C"/>
    <w:rsid w:val="002C3578"/>
    <w:rsid w:val="002C3833"/>
    <w:rsid w:val="002C517A"/>
    <w:rsid w:val="002C6002"/>
    <w:rsid w:val="002D1A0B"/>
    <w:rsid w:val="002D647A"/>
    <w:rsid w:val="002D7A49"/>
    <w:rsid w:val="002E3B5F"/>
    <w:rsid w:val="002E6190"/>
    <w:rsid w:val="002F06B4"/>
    <w:rsid w:val="002F2FA2"/>
    <w:rsid w:val="002F3D34"/>
    <w:rsid w:val="002F4430"/>
    <w:rsid w:val="002F5837"/>
    <w:rsid w:val="0030063A"/>
    <w:rsid w:val="003036E4"/>
    <w:rsid w:val="003037C7"/>
    <w:rsid w:val="00306DED"/>
    <w:rsid w:val="003077F4"/>
    <w:rsid w:val="00307C18"/>
    <w:rsid w:val="00310E8C"/>
    <w:rsid w:val="003118C6"/>
    <w:rsid w:val="00323328"/>
    <w:rsid w:val="00323959"/>
    <w:rsid w:val="003265B1"/>
    <w:rsid w:val="00340659"/>
    <w:rsid w:val="00342CFF"/>
    <w:rsid w:val="00343811"/>
    <w:rsid w:val="00353BD3"/>
    <w:rsid w:val="00353CF3"/>
    <w:rsid w:val="00354187"/>
    <w:rsid w:val="00356418"/>
    <w:rsid w:val="003579A6"/>
    <w:rsid w:val="003647C7"/>
    <w:rsid w:val="00365200"/>
    <w:rsid w:val="003714F3"/>
    <w:rsid w:val="00372EDB"/>
    <w:rsid w:val="003808F2"/>
    <w:rsid w:val="003824F3"/>
    <w:rsid w:val="00383351"/>
    <w:rsid w:val="00384041"/>
    <w:rsid w:val="0039004B"/>
    <w:rsid w:val="00390536"/>
    <w:rsid w:val="00390CEC"/>
    <w:rsid w:val="00394B2F"/>
    <w:rsid w:val="003971CF"/>
    <w:rsid w:val="003A0B43"/>
    <w:rsid w:val="003A1F16"/>
    <w:rsid w:val="003A1F7A"/>
    <w:rsid w:val="003A29EA"/>
    <w:rsid w:val="003A3A37"/>
    <w:rsid w:val="003B031D"/>
    <w:rsid w:val="003B4A39"/>
    <w:rsid w:val="003C1241"/>
    <w:rsid w:val="003C6A9C"/>
    <w:rsid w:val="003C73A9"/>
    <w:rsid w:val="003D0263"/>
    <w:rsid w:val="003D5AD2"/>
    <w:rsid w:val="003D640B"/>
    <w:rsid w:val="003D6B33"/>
    <w:rsid w:val="003E5925"/>
    <w:rsid w:val="003E6685"/>
    <w:rsid w:val="003E7DE5"/>
    <w:rsid w:val="003F3550"/>
    <w:rsid w:val="004007E3"/>
    <w:rsid w:val="004015F6"/>
    <w:rsid w:val="004017EA"/>
    <w:rsid w:val="0040461E"/>
    <w:rsid w:val="00404928"/>
    <w:rsid w:val="00410734"/>
    <w:rsid w:val="00423D7E"/>
    <w:rsid w:val="004241BB"/>
    <w:rsid w:val="0042590E"/>
    <w:rsid w:val="004259D1"/>
    <w:rsid w:val="00427024"/>
    <w:rsid w:val="00427060"/>
    <w:rsid w:val="00430B9B"/>
    <w:rsid w:val="00431842"/>
    <w:rsid w:val="004354A4"/>
    <w:rsid w:val="0043728E"/>
    <w:rsid w:val="00446DCB"/>
    <w:rsid w:val="00461DC7"/>
    <w:rsid w:val="00463206"/>
    <w:rsid w:val="004723A2"/>
    <w:rsid w:val="004765F9"/>
    <w:rsid w:val="00477CF6"/>
    <w:rsid w:val="00482805"/>
    <w:rsid w:val="00482BA1"/>
    <w:rsid w:val="004850BB"/>
    <w:rsid w:val="00486801"/>
    <w:rsid w:val="0048691C"/>
    <w:rsid w:val="004908D0"/>
    <w:rsid w:val="004931E1"/>
    <w:rsid w:val="004939DB"/>
    <w:rsid w:val="00493AC1"/>
    <w:rsid w:val="004A1486"/>
    <w:rsid w:val="004A24F4"/>
    <w:rsid w:val="004A687F"/>
    <w:rsid w:val="004A754B"/>
    <w:rsid w:val="004B5BB8"/>
    <w:rsid w:val="004B7655"/>
    <w:rsid w:val="004C1801"/>
    <w:rsid w:val="004C5668"/>
    <w:rsid w:val="004C70B1"/>
    <w:rsid w:val="004D1A5C"/>
    <w:rsid w:val="004D3838"/>
    <w:rsid w:val="004E0355"/>
    <w:rsid w:val="004E0AB9"/>
    <w:rsid w:val="004E4876"/>
    <w:rsid w:val="004F5845"/>
    <w:rsid w:val="004F58BB"/>
    <w:rsid w:val="00500F4B"/>
    <w:rsid w:val="00516174"/>
    <w:rsid w:val="0052197D"/>
    <w:rsid w:val="00522996"/>
    <w:rsid w:val="00526F99"/>
    <w:rsid w:val="0053372D"/>
    <w:rsid w:val="00535FAD"/>
    <w:rsid w:val="00541F34"/>
    <w:rsid w:val="00544F2D"/>
    <w:rsid w:val="005508C7"/>
    <w:rsid w:val="005543B1"/>
    <w:rsid w:val="00557140"/>
    <w:rsid w:val="00557720"/>
    <w:rsid w:val="00564950"/>
    <w:rsid w:val="00574868"/>
    <w:rsid w:val="005767A3"/>
    <w:rsid w:val="005801F7"/>
    <w:rsid w:val="00581FA5"/>
    <w:rsid w:val="00586CD7"/>
    <w:rsid w:val="00592DF9"/>
    <w:rsid w:val="0059582D"/>
    <w:rsid w:val="005A0A3D"/>
    <w:rsid w:val="005A4368"/>
    <w:rsid w:val="005A7661"/>
    <w:rsid w:val="005A7A73"/>
    <w:rsid w:val="005B250B"/>
    <w:rsid w:val="005B2893"/>
    <w:rsid w:val="005B3B56"/>
    <w:rsid w:val="005B6E17"/>
    <w:rsid w:val="005C00BC"/>
    <w:rsid w:val="005C3578"/>
    <w:rsid w:val="005E7129"/>
    <w:rsid w:val="005E7C94"/>
    <w:rsid w:val="005F1429"/>
    <w:rsid w:val="005F38A4"/>
    <w:rsid w:val="005F4F56"/>
    <w:rsid w:val="006059FA"/>
    <w:rsid w:val="006068F6"/>
    <w:rsid w:val="00610736"/>
    <w:rsid w:val="00614BA2"/>
    <w:rsid w:val="006164DA"/>
    <w:rsid w:val="00617561"/>
    <w:rsid w:val="00624CD7"/>
    <w:rsid w:val="00627385"/>
    <w:rsid w:val="006304BF"/>
    <w:rsid w:val="006335E9"/>
    <w:rsid w:val="00634651"/>
    <w:rsid w:val="006352F2"/>
    <w:rsid w:val="00636BA4"/>
    <w:rsid w:val="00637DAD"/>
    <w:rsid w:val="00640DA7"/>
    <w:rsid w:val="00653B14"/>
    <w:rsid w:val="00657599"/>
    <w:rsid w:val="006578A6"/>
    <w:rsid w:val="00666B9E"/>
    <w:rsid w:val="0067035D"/>
    <w:rsid w:val="006731EE"/>
    <w:rsid w:val="00683CCE"/>
    <w:rsid w:val="00683D81"/>
    <w:rsid w:val="00685F1C"/>
    <w:rsid w:val="006867FE"/>
    <w:rsid w:val="00691E22"/>
    <w:rsid w:val="00692C87"/>
    <w:rsid w:val="006A5D8E"/>
    <w:rsid w:val="006A62C0"/>
    <w:rsid w:val="006B0BF0"/>
    <w:rsid w:val="006B1A56"/>
    <w:rsid w:val="006B3B6D"/>
    <w:rsid w:val="006C4105"/>
    <w:rsid w:val="006C5C12"/>
    <w:rsid w:val="006D290F"/>
    <w:rsid w:val="006D48A4"/>
    <w:rsid w:val="006E25E7"/>
    <w:rsid w:val="006E3E62"/>
    <w:rsid w:val="006E4A78"/>
    <w:rsid w:val="006E71EF"/>
    <w:rsid w:val="006F4B35"/>
    <w:rsid w:val="00700347"/>
    <w:rsid w:val="00704D7D"/>
    <w:rsid w:val="0071114E"/>
    <w:rsid w:val="007121BE"/>
    <w:rsid w:val="00720F39"/>
    <w:rsid w:val="0072595C"/>
    <w:rsid w:val="00730357"/>
    <w:rsid w:val="00734FB1"/>
    <w:rsid w:val="00743F09"/>
    <w:rsid w:val="00744E07"/>
    <w:rsid w:val="00747254"/>
    <w:rsid w:val="007501D2"/>
    <w:rsid w:val="0075112E"/>
    <w:rsid w:val="0075592B"/>
    <w:rsid w:val="007640DA"/>
    <w:rsid w:val="007728AB"/>
    <w:rsid w:val="00773533"/>
    <w:rsid w:val="00783D14"/>
    <w:rsid w:val="0079414F"/>
    <w:rsid w:val="007A39FA"/>
    <w:rsid w:val="007A3ACD"/>
    <w:rsid w:val="007A6640"/>
    <w:rsid w:val="007A6B96"/>
    <w:rsid w:val="007B0587"/>
    <w:rsid w:val="007C1D87"/>
    <w:rsid w:val="007D21C7"/>
    <w:rsid w:val="007D3ED7"/>
    <w:rsid w:val="007D657F"/>
    <w:rsid w:val="007D6E58"/>
    <w:rsid w:val="007D760F"/>
    <w:rsid w:val="007E295F"/>
    <w:rsid w:val="007E2B12"/>
    <w:rsid w:val="007E6046"/>
    <w:rsid w:val="007E6E5B"/>
    <w:rsid w:val="007F1242"/>
    <w:rsid w:val="007F35BF"/>
    <w:rsid w:val="007F62DB"/>
    <w:rsid w:val="007F66A2"/>
    <w:rsid w:val="00807323"/>
    <w:rsid w:val="008129A9"/>
    <w:rsid w:val="00821F76"/>
    <w:rsid w:val="00824D92"/>
    <w:rsid w:val="0083073C"/>
    <w:rsid w:val="0083167E"/>
    <w:rsid w:val="00834A93"/>
    <w:rsid w:val="00837F6B"/>
    <w:rsid w:val="008401CD"/>
    <w:rsid w:val="0085672D"/>
    <w:rsid w:val="00857855"/>
    <w:rsid w:val="008604E0"/>
    <w:rsid w:val="00863C8A"/>
    <w:rsid w:val="0086419A"/>
    <w:rsid w:val="008669EB"/>
    <w:rsid w:val="00866F04"/>
    <w:rsid w:val="008704AF"/>
    <w:rsid w:val="00873895"/>
    <w:rsid w:val="0087731F"/>
    <w:rsid w:val="008814B1"/>
    <w:rsid w:val="008817B9"/>
    <w:rsid w:val="00892DC2"/>
    <w:rsid w:val="008944BC"/>
    <w:rsid w:val="008949D8"/>
    <w:rsid w:val="0089692F"/>
    <w:rsid w:val="008971DD"/>
    <w:rsid w:val="008A3F94"/>
    <w:rsid w:val="008A53F9"/>
    <w:rsid w:val="008B0009"/>
    <w:rsid w:val="008B06F8"/>
    <w:rsid w:val="008B2BAD"/>
    <w:rsid w:val="008B6233"/>
    <w:rsid w:val="008C6ECC"/>
    <w:rsid w:val="008D48C4"/>
    <w:rsid w:val="008D4C73"/>
    <w:rsid w:val="008E16A5"/>
    <w:rsid w:val="008E1845"/>
    <w:rsid w:val="008E292E"/>
    <w:rsid w:val="008E2C77"/>
    <w:rsid w:val="008E3C32"/>
    <w:rsid w:val="008E3F34"/>
    <w:rsid w:val="008E57EB"/>
    <w:rsid w:val="008F3725"/>
    <w:rsid w:val="008F54B3"/>
    <w:rsid w:val="008F5562"/>
    <w:rsid w:val="008F73E1"/>
    <w:rsid w:val="0090298E"/>
    <w:rsid w:val="009045DC"/>
    <w:rsid w:val="0090703E"/>
    <w:rsid w:val="00907363"/>
    <w:rsid w:val="009112F6"/>
    <w:rsid w:val="0091178C"/>
    <w:rsid w:val="0091201E"/>
    <w:rsid w:val="0092215F"/>
    <w:rsid w:val="009225CD"/>
    <w:rsid w:val="009302B2"/>
    <w:rsid w:val="00932A9F"/>
    <w:rsid w:val="009348BD"/>
    <w:rsid w:val="00936A80"/>
    <w:rsid w:val="00945271"/>
    <w:rsid w:val="00946AC8"/>
    <w:rsid w:val="00947B61"/>
    <w:rsid w:val="0095465E"/>
    <w:rsid w:val="00955881"/>
    <w:rsid w:val="00956123"/>
    <w:rsid w:val="00956A28"/>
    <w:rsid w:val="009732F0"/>
    <w:rsid w:val="00973FE0"/>
    <w:rsid w:val="00974E2E"/>
    <w:rsid w:val="009819AB"/>
    <w:rsid w:val="00983B40"/>
    <w:rsid w:val="00984CA9"/>
    <w:rsid w:val="00985D1F"/>
    <w:rsid w:val="00986528"/>
    <w:rsid w:val="00986CCB"/>
    <w:rsid w:val="00995517"/>
    <w:rsid w:val="00995723"/>
    <w:rsid w:val="009A1619"/>
    <w:rsid w:val="009A1AFE"/>
    <w:rsid w:val="009A24A7"/>
    <w:rsid w:val="009A33F6"/>
    <w:rsid w:val="009B0EE0"/>
    <w:rsid w:val="009B4064"/>
    <w:rsid w:val="009B4EBA"/>
    <w:rsid w:val="009B6B85"/>
    <w:rsid w:val="009C3786"/>
    <w:rsid w:val="009C48C8"/>
    <w:rsid w:val="009C6895"/>
    <w:rsid w:val="009D1573"/>
    <w:rsid w:val="009D3C68"/>
    <w:rsid w:val="009D46BA"/>
    <w:rsid w:val="009D47CF"/>
    <w:rsid w:val="009D5042"/>
    <w:rsid w:val="009D5A79"/>
    <w:rsid w:val="009D7A04"/>
    <w:rsid w:val="009E24EC"/>
    <w:rsid w:val="009E2DFC"/>
    <w:rsid w:val="009F2297"/>
    <w:rsid w:val="00A00544"/>
    <w:rsid w:val="00A04525"/>
    <w:rsid w:val="00A12BCC"/>
    <w:rsid w:val="00A13996"/>
    <w:rsid w:val="00A20875"/>
    <w:rsid w:val="00A20BA9"/>
    <w:rsid w:val="00A2120B"/>
    <w:rsid w:val="00A24D1F"/>
    <w:rsid w:val="00A3009E"/>
    <w:rsid w:val="00A31E6C"/>
    <w:rsid w:val="00A33E6F"/>
    <w:rsid w:val="00A37A6F"/>
    <w:rsid w:val="00A4378D"/>
    <w:rsid w:val="00A45734"/>
    <w:rsid w:val="00A5021D"/>
    <w:rsid w:val="00A54466"/>
    <w:rsid w:val="00A613E6"/>
    <w:rsid w:val="00A641DE"/>
    <w:rsid w:val="00A70D0F"/>
    <w:rsid w:val="00A71881"/>
    <w:rsid w:val="00A73CC3"/>
    <w:rsid w:val="00A76338"/>
    <w:rsid w:val="00A76C50"/>
    <w:rsid w:val="00A815DD"/>
    <w:rsid w:val="00A84C99"/>
    <w:rsid w:val="00A8727F"/>
    <w:rsid w:val="00A923D2"/>
    <w:rsid w:val="00A96972"/>
    <w:rsid w:val="00AA3A18"/>
    <w:rsid w:val="00AA3B95"/>
    <w:rsid w:val="00AA480A"/>
    <w:rsid w:val="00AB0811"/>
    <w:rsid w:val="00AB2405"/>
    <w:rsid w:val="00AB39BA"/>
    <w:rsid w:val="00AB54EB"/>
    <w:rsid w:val="00AB79F3"/>
    <w:rsid w:val="00AC338C"/>
    <w:rsid w:val="00AC3B4C"/>
    <w:rsid w:val="00AC76D8"/>
    <w:rsid w:val="00AC772B"/>
    <w:rsid w:val="00AD2083"/>
    <w:rsid w:val="00AD41A6"/>
    <w:rsid w:val="00AE063B"/>
    <w:rsid w:val="00AE62A7"/>
    <w:rsid w:val="00AF1282"/>
    <w:rsid w:val="00B10670"/>
    <w:rsid w:val="00B10D35"/>
    <w:rsid w:val="00B13632"/>
    <w:rsid w:val="00B26412"/>
    <w:rsid w:val="00B31327"/>
    <w:rsid w:val="00B32FE8"/>
    <w:rsid w:val="00B417DF"/>
    <w:rsid w:val="00B41B5A"/>
    <w:rsid w:val="00B43149"/>
    <w:rsid w:val="00B440C7"/>
    <w:rsid w:val="00B527B3"/>
    <w:rsid w:val="00B52FD0"/>
    <w:rsid w:val="00B56DC2"/>
    <w:rsid w:val="00B5792B"/>
    <w:rsid w:val="00B60A6B"/>
    <w:rsid w:val="00B62760"/>
    <w:rsid w:val="00B63D60"/>
    <w:rsid w:val="00B7019A"/>
    <w:rsid w:val="00B7463E"/>
    <w:rsid w:val="00B75B81"/>
    <w:rsid w:val="00B75DF5"/>
    <w:rsid w:val="00B76E7E"/>
    <w:rsid w:val="00B81031"/>
    <w:rsid w:val="00B82B97"/>
    <w:rsid w:val="00B841CB"/>
    <w:rsid w:val="00B857A0"/>
    <w:rsid w:val="00B865C4"/>
    <w:rsid w:val="00B9320B"/>
    <w:rsid w:val="00B94A5F"/>
    <w:rsid w:val="00B96938"/>
    <w:rsid w:val="00B97B00"/>
    <w:rsid w:val="00BA034B"/>
    <w:rsid w:val="00BB1849"/>
    <w:rsid w:val="00BD1D2E"/>
    <w:rsid w:val="00BD288A"/>
    <w:rsid w:val="00BD4774"/>
    <w:rsid w:val="00BD4E0C"/>
    <w:rsid w:val="00BD580B"/>
    <w:rsid w:val="00BD62E8"/>
    <w:rsid w:val="00BE019F"/>
    <w:rsid w:val="00BE09C7"/>
    <w:rsid w:val="00BF25EF"/>
    <w:rsid w:val="00BF53AF"/>
    <w:rsid w:val="00BF6390"/>
    <w:rsid w:val="00BF7A84"/>
    <w:rsid w:val="00C0103F"/>
    <w:rsid w:val="00C01269"/>
    <w:rsid w:val="00C04734"/>
    <w:rsid w:val="00C05DFC"/>
    <w:rsid w:val="00C10D24"/>
    <w:rsid w:val="00C13775"/>
    <w:rsid w:val="00C14F3E"/>
    <w:rsid w:val="00C210D9"/>
    <w:rsid w:val="00C25482"/>
    <w:rsid w:val="00C324C9"/>
    <w:rsid w:val="00C34D73"/>
    <w:rsid w:val="00C353DA"/>
    <w:rsid w:val="00C400D5"/>
    <w:rsid w:val="00C40A93"/>
    <w:rsid w:val="00C424F9"/>
    <w:rsid w:val="00C425CA"/>
    <w:rsid w:val="00C474A0"/>
    <w:rsid w:val="00C50E5D"/>
    <w:rsid w:val="00C51100"/>
    <w:rsid w:val="00C52BD1"/>
    <w:rsid w:val="00C635E1"/>
    <w:rsid w:val="00C659EC"/>
    <w:rsid w:val="00C67040"/>
    <w:rsid w:val="00C7448A"/>
    <w:rsid w:val="00C83822"/>
    <w:rsid w:val="00C92581"/>
    <w:rsid w:val="00CA0528"/>
    <w:rsid w:val="00CA3875"/>
    <w:rsid w:val="00CB15F9"/>
    <w:rsid w:val="00CB32C6"/>
    <w:rsid w:val="00CB3732"/>
    <w:rsid w:val="00CC0BF4"/>
    <w:rsid w:val="00CC1061"/>
    <w:rsid w:val="00CC48BD"/>
    <w:rsid w:val="00CC6E04"/>
    <w:rsid w:val="00CD591F"/>
    <w:rsid w:val="00CD68B0"/>
    <w:rsid w:val="00CE2FBA"/>
    <w:rsid w:val="00CE5FCB"/>
    <w:rsid w:val="00CF7562"/>
    <w:rsid w:val="00D03C36"/>
    <w:rsid w:val="00D0403A"/>
    <w:rsid w:val="00D1374D"/>
    <w:rsid w:val="00D13DD6"/>
    <w:rsid w:val="00D20928"/>
    <w:rsid w:val="00D23ADE"/>
    <w:rsid w:val="00D32343"/>
    <w:rsid w:val="00D37E52"/>
    <w:rsid w:val="00D4267E"/>
    <w:rsid w:val="00D43FCF"/>
    <w:rsid w:val="00D464D3"/>
    <w:rsid w:val="00D50752"/>
    <w:rsid w:val="00D51D19"/>
    <w:rsid w:val="00D5422D"/>
    <w:rsid w:val="00D55142"/>
    <w:rsid w:val="00D64BB3"/>
    <w:rsid w:val="00D713E7"/>
    <w:rsid w:val="00D80243"/>
    <w:rsid w:val="00D827F4"/>
    <w:rsid w:val="00D84A93"/>
    <w:rsid w:val="00D852E6"/>
    <w:rsid w:val="00D91200"/>
    <w:rsid w:val="00D97AEE"/>
    <w:rsid w:val="00DA0298"/>
    <w:rsid w:val="00DA3428"/>
    <w:rsid w:val="00DA514B"/>
    <w:rsid w:val="00DA6932"/>
    <w:rsid w:val="00DA7287"/>
    <w:rsid w:val="00DC01CB"/>
    <w:rsid w:val="00DC4834"/>
    <w:rsid w:val="00DC7911"/>
    <w:rsid w:val="00DC7A86"/>
    <w:rsid w:val="00DD00BC"/>
    <w:rsid w:val="00DD4D96"/>
    <w:rsid w:val="00DE4560"/>
    <w:rsid w:val="00DE5272"/>
    <w:rsid w:val="00DE5C03"/>
    <w:rsid w:val="00DE6761"/>
    <w:rsid w:val="00DF1D0E"/>
    <w:rsid w:val="00DF3925"/>
    <w:rsid w:val="00DF594B"/>
    <w:rsid w:val="00E003E5"/>
    <w:rsid w:val="00E03A37"/>
    <w:rsid w:val="00E14D30"/>
    <w:rsid w:val="00E16663"/>
    <w:rsid w:val="00E21D4C"/>
    <w:rsid w:val="00E33A5A"/>
    <w:rsid w:val="00E3524C"/>
    <w:rsid w:val="00E35CEA"/>
    <w:rsid w:val="00E3657E"/>
    <w:rsid w:val="00E36B4F"/>
    <w:rsid w:val="00E43997"/>
    <w:rsid w:val="00E44514"/>
    <w:rsid w:val="00E52123"/>
    <w:rsid w:val="00E5783B"/>
    <w:rsid w:val="00E6319B"/>
    <w:rsid w:val="00E653FD"/>
    <w:rsid w:val="00E66A91"/>
    <w:rsid w:val="00E67A17"/>
    <w:rsid w:val="00E752D1"/>
    <w:rsid w:val="00E80333"/>
    <w:rsid w:val="00E81EF0"/>
    <w:rsid w:val="00E935F2"/>
    <w:rsid w:val="00EA0449"/>
    <w:rsid w:val="00EA078D"/>
    <w:rsid w:val="00EA436A"/>
    <w:rsid w:val="00EA497B"/>
    <w:rsid w:val="00EB0CEC"/>
    <w:rsid w:val="00EB17F2"/>
    <w:rsid w:val="00EB1E5C"/>
    <w:rsid w:val="00EB2802"/>
    <w:rsid w:val="00EB3780"/>
    <w:rsid w:val="00EB53D7"/>
    <w:rsid w:val="00EC1D5A"/>
    <w:rsid w:val="00EC70D9"/>
    <w:rsid w:val="00ED0F32"/>
    <w:rsid w:val="00ED2F86"/>
    <w:rsid w:val="00ED6A32"/>
    <w:rsid w:val="00EE2A49"/>
    <w:rsid w:val="00EE54AD"/>
    <w:rsid w:val="00EE78BF"/>
    <w:rsid w:val="00EF10F2"/>
    <w:rsid w:val="00EF600E"/>
    <w:rsid w:val="00F039C3"/>
    <w:rsid w:val="00F041C7"/>
    <w:rsid w:val="00F053B4"/>
    <w:rsid w:val="00F07534"/>
    <w:rsid w:val="00F11FCD"/>
    <w:rsid w:val="00F13BFA"/>
    <w:rsid w:val="00F14094"/>
    <w:rsid w:val="00F15FFA"/>
    <w:rsid w:val="00F16D40"/>
    <w:rsid w:val="00F22225"/>
    <w:rsid w:val="00F30F0C"/>
    <w:rsid w:val="00F33702"/>
    <w:rsid w:val="00F34FA4"/>
    <w:rsid w:val="00F36004"/>
    <w:rsid w:val="00F37A98"/>
    <w:rsid w:val="00F37F11"/>
    <w:rsid w:val="00F41710"/>
    <w:rsid w:val="00F42D9C"/>
    <w:rsid w:val="00F46B35"/>
    <w:rsid w:val="00F51C3B"/>
    <w:rsid w:val="00F5348E"/>
    <w:rsid w:val="00F646F2"/>
    <w:rsid w:val="00F70DA8"/>
    <w:rsid w:val="00F71233"/>
    <w:rsid w:val="00F75779"/>
    <w:rsid w:val="00F77C6A"/>
    <w:rsid w:val="00F85C0C"/>
    <w:rsid w:val="00F90C4A"/>
    <w:rsid w:val="00F91D67"/>
    <w:rsid w:val="00F92047"/>
    <w:rsid w:val="00F926A8"/>
    <w:rsid w:val="00F9444F"/>
    <w:rsid w:val="00FA2863"/>
    <w:rsid w:val="00FB23F3"/>
    <w:rsid w:val="00FB4F33"/>
    <w:rsid w:val="00FB54F6"/>
    <w:rsid w:val="00FC2B08"/>
    <w:rsid w:val="00FC6945"/>
    <w:rsid w:val="00FC6B8A"/>
    <w:rsid w:val="00FC79A3"/>
    <w:rsid w:val="00FD4997"/>
    <w:rsid w:val="00FD52C3"/>
    <w:rsid w:val="00FE2ADA"/>
    <w:rsid w:val="00FE6AA1"/>
    <w:rsid w:val="00FF57C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paragraph" w:styleId="Heading1">
    <w:name w:val="heading 1"/>
    <w:basedOn w:val="Normal"/>
    <w:next w:val="Normal"/>
    <w:link w:val="Heading1Char"/>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 w:type="character" w:customStyle="1" w:styleId="copy">
    <w:name w:val="copy"/>
    <w:basedOn w:val="DefaultParagraphFont"/>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D580B"/>
    <w:rPr>
      <w:rFonts w:ascii="Times New Roman" w:eastAsia="Times New Roman" w:hAnsi="Times New Roman" w:cs="Times New Roman"/>
      <w:b/>
      <w:bCs/>
      <w:sz w:val="32"/>
      <w:szCs w:val="32"/>
    </w:rPr>
  </w:style>
  <w:style w:type="paragraph" w:customStyle="1" w:styleId="DiagramaCharChar1Diagrama">
    <w:name w:val="Diagrama Char Char1 Diagrama"/>
    <w:basedOn w:val="Normal"/>
    <w:rsid w:val="00343811"/>
    <w:pPr>
      <w:spacing w:after="160" w:line="240" w:lineRule="exact"/>
    </w:pPr>
    <w:rPr>
      <w:rFonts w:ascii="Tahoma" w:eastAsia="Times New Roman" w:hAnsi="Tahoma" w:cs="Times New Roman"/>
      <w:sz w:val="20"/>
      <w:szCs w:val="20"/>
      <w:lang w:val="en-US"/>
    </w:rPr>
  </w:style>
  <w:style w:type="character" w:customStyle="1" w:styleId="FontStyle23">
    <w:name w:val="Font Style23"/>
    <w:rsid w:val="009045DC"/>
    <w:rPr>
      <w:rFonts w:ascii="Times New Roman" w:hAnsi="Times New Roman"/>
      <w:sz w:val="22"/>
    </w:rPr>
  </w:style>
  <w:style w:type="paragraph" w:customStyle="1" w:styleId="c01pointnumerotealtn">
    <w:name w:val="c01pointnumerotealtn"/>
    <w:basedOn w:val="Normal"/>
    <w:rsid w:val="00394B2F"/>
    <w:pPr>
      <w:spacing w:before="100" w:beforeAutospacing="1" w:after="240" w:line="240" w:lineRule="auto"/>
      <w:ind w:left="567" w:hanging="539"/>
      <w:jc w:val="both"/>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409936582">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 w:id="1710765233">
      <w:bodyDiv w:val="1"/>
      <w:marLeft w:val="0"/>
      <w:marRight w:val="0"/>
      <w:marTop w:val="0"/>
      <w:marBottom w:val="0"/>
      <w:divBdr>
        <w:top w:val="none" w:sz="0" w:space="0" w:color="auto"/>
        <w:left w:val="none" w:sz="0" w:space="0" w:color="auto"/>
        <w:bottom w:val="none" w:sz="0" w:space="0" w:color="auto"/>
        <w:right w:val="none" w:sz="0" w:space="0" w:color="auto"/>
      </w:divBdr>
      <w:divsChild>
        <w:div w:id="1551385534">
          <w:marLeft w:val="0"/>
          <w:marRight w:val="0"/>
          <w:marTop w:val="0"/>
          <w:marBottom w:val="0"/>
          <w:divBdr>
            <w:top w:val="none" w:sz="0" w:space="0" w:color="auto"/>
            <w:left w:val="none" w:sz="0" w:space="0" w:color="auto"/>
            <w:bottom w:val="none" w:sz="0" w:space="0" w:color="auto"/>
            <w:right w:val="none" w:sz="0" w:space="0" w:color="auto"/>
          </w:divBdr>
          <w:divsChild>
            <w:div w:id="1496453380">
              <w:marLeft w:val="0"/>
              <w:marRight w:val="0"/>
              <w:marTop w:val="0"/>
              <w:marBottom w:val="0"/>
              <w:divBdr>
                <w:top w:val="none" w:sz="0" w:space="0" w:color="auto"/>
                <w:left w:val="none" w:sz="0" w:space="0" w:color="auto"/>
                <w:bottom w:val="none" w:sz="0" w:space="0" w:color="auto"/>
                <w:right w:val="none" w:sz="0" w:space="0" w:color="auto"/>
              </w:divBdr>
              <w:divsChild>
                <w:div w:id="1092432625">
                  <w:marLeft w:val="0"/>
                  <w:marRight w:val="0"/>
                  <w:marTop w:val="0"/>
                  <w:marBottom w:val="0"/>
                  <w:divBdr>
                    <w:top w:val="none" w:sz="0" w:space="0" w:color="auto"/>
                    <w:left w:val="none" w:sz="0" w:space="0" w:color="auto"/>
                    <w:bottom w:val="none" w:sz="0" w:space="0" w:color="auto"/>
                    <w:right w:val="none" w:sz="0" w:space="0" w:color="auto"/>
                  </w:divBdr>
                  <w:divsChild>
                    <w:div w:id="13914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21825-9236-4FE3-A370-FDCD4519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6592</Words>
  <Characters>3759</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Inga Noreikienė</cp:lastModifiedBy>
  <cp:revision>12</cp:revision>
  <cp:lastPrinted>2015-08-17T06:59:00Z</cp:lastPrinted>
  <dcterms:created xsi:type="dcterms:W3CDTF">2015-08-17T05:20:00Z</dcterms:created>
  <dcterms:modified xsi:type="dcterms:W3CDTF">2015-08-17T10:27:00Z</dcterms:modified>
</cp:coreProperties>
</file>