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bookmarkStart w:id="1" w:name="_MON_1051956295"/>
    <w:bookmarkEnd w:id="1"/>
    <w:p w:rsidR="008B71B0" w:rsidRPr="00A44440" w:rsidRDefault="008B71B0" w:rsidP="008B71B0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440">
        <w:rPr>
          <w:rFonts w:ascii="Times New Roman" w:hAnsi="Times New Roman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6" o:title=""/>
          </v:shape>
          <o:OLEObject Type="Embed" ProgID="Word.Picture.8" ShapeID="_x0000_i1025" DrawAspect="Content" ObjectID="_1500108068" r:id="rId7"/>
        </w:object>
      </w:r>
    </w:p>
    <w:p w:rsidR="008B71B0" w:rsidRPr="00A44440" w:rsidRDefault="008B71B0" w:rsidP="008B71B0">
      <w:pPr>
        <w:pStyle w:val="Heading1"/>
        <w:tabs>
          <w:tab w:val="left" w:pos="2625"/>
          <w:tab w:val="center" w:pos="4819"/>
        </w:tabs>
        <w:rPr>
          <w:sz w:val="24"/>
          <w:szCs w:val="24"/>
        </w:rPr>
      </w:pPr>
      <w:r w:rsidRPr="00A44440">
        <w:rPr>
          <w:sz w:val="24"/>
          <w:szCs w:val="24"/>
        </w:rPr>
        <w:tab/>
      </w:r>
      <w:r w:rsidRPr="00A44440">
        <w:rPr>
          <w:sz w:val="24"/>
          <w:szCs w:val="24"/>
        </w:rPr>
        <w:tab/>
        <w:t>VIEŠŲJŲ PIRKIMŲ TARNYBA</w:t>
      </w:r>
    </w:p>
    <w:p w:rsidR="008B71B0" w:rsidRPr="00A44440" w:rsidRDefault="008B71B0" w:rsidP="008B71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440">
        <w:rPr>
          <w:rFonts w:ascii="Times New Roman" w:hAnsi="Times New Roman" w:cs="Times New Roman"/>
          <w:b/>
          <w:sz w:val="24"/>
          <w:szCs w:val="24"/>
        </w:rPr>
        <w:t>PREVENCIJOS IR PIRKIMO SUTARČIŲ PRIEŽIŪROS SKYRIUS</w:t>
      </w:r>
    </w:p>
    <w:p w:rsidR="008B71B0" w:rsidRPr="00A44440" w:rsidRDefault="008B71B0" w:rsidP="008B71B0">
      <w:pPr>
        <w:ind w:left="-284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4440">
        <w:rPr>
          <w:rFonts w:ascii="Times New Roman" w:hAnsi="Times New Roman" w:cs="Times New Roman"/>
          <w:b/>
          <w:bCs/>
          <w:sz w:val="24"/>
          <w:szCs w:val="24"/>
        </w:rPr>
        <w:t>SPRENDIMAS DĖL SUTIKIMO ATLIKTI PIRKIMĄ NESKELBIAMŲ DERYBŲ BŪDU</w:t>
      </w:r>
    </w:p>
    <w:tbl>
      <w:tblPr>
        <w:tblW w:w="6588" w:type="dxa"/>
        <w:tblInd w:w="2799" w:type="dxa"/>
        <w:tblLayout w:type="fixed"/>
        <w:tblLook w:val="0000"/>
      </w:tblPr>
      <w:tblGrid>
        <w:gridCol w:w="3594"/>
        <w:gridCol w:w="1182"/>
        <w:gridCol w:w="386"/>
        <w:gridCol w:w="1426"/>
      </w:tblGrid>
      <w:tr w:rsidR="008B71B0" w:rsidRPr="00A44440" w:rsidTr="0027765F">
        <w:trPr>
          <w:cantSplit/>
          <w:trHeight w:val="671"/>
        </w:trPr>
        <w:tc>
          <w:tcPr>
            <w:tcW w:w="3594" w:type="dxa"/>
          </w:tcPr>
          <w:p w:rsidR="008B71B0" w:rsidRPr="00A44440" w:rsidRDefault="008B71B0" w:rsidP="0027765F">
            <w:pPr>
              <w:pStyle w:val="Default"/>
              <w:jc w:val="center"/>
              <w:rPr>
                <w:lang w:val="lt-LT"/>
              </w:rPr>
            </w:pPr>
          </w:p>
          <w:p w:rsidR="008B71B0" w:rsidRPr="00A44440" w:rsidRDefault="00C60910" w:rsidP="0027765F">
            <w:pPr>
              <w:pStyle w:val="Default"/>
              <w:jc w:val="center"/>
              <w:rPr>
                <w:lang w:val="lt-LT"/>
              </w:rPr>
            </w:pPr>
            <w:r w:rsidRPr="00930CD5">
              <w:rPr>
                <w:lang w:val="lt-LT"/>
              </w:rPr>
              <w:t>2015-0</w:t>
            </w:r>
            <w:r w:rsidR="00930CD5">
              <w:rPr>
                <w:lang w:val="lt-LT"/>
              </w:rPr>
              <w:t>8</w:t>
            </w:r>
            <w:r w:rsidR="008B71B0" w:rsidRPr="00930CD5">
              <w:rPr>
                <w:lang w:val="lt-LT"/>
              </w:rPr>
              <w:t xml:space="preserve">-    </w:t>
            </w:r>
            <w:r w:rsidR="008B71B0" w:rsidRPr="00A44440">
              <w:rPr>
                <w:lang w:val="lt-LT"/>
              </w:rPr>
              <w:t>Nr. 4S</w:t>
            </w:r>
            <w:r w:rsidR="008B71B0" w:rsidRPr="00930CD5">
              <w:rPr>
                <w:lang w:val="lt-LT"/>
              </w:rPr>
              <w:t>-</w:t>
            </w:r>
          </w:p>
          <w:p w:rsidR="008B71B0" w:rsidRPr="00A44440" w:rsidRDefault="008B71B0" w:rsidP="0027765F">
            <w:pPr>
              <w:pStyle w:val="Default"/>
              <w:jc w:val="center"/>
              <w:rPr>
                <w:lang w:val="lt-LT"/>
              </w:rPr>
            </w:pPr>
            <w:r w:rsidRPr="00A44440">
              <w:rPr>
                <w:lang w:val="lt-LT"/>
              </w:rPr>
              <w:t>Vilnius</w:t>
            </w:r>
          </w:p>
          <w:p w:rsidR="008B71B0" w:rsidRPr="00A44440" w:rsidRDefault="008B71B0" w:rsidP="0027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8B71B0" w:rsidRPr="00A44440" w:rsidRDefault="008B71B0" w:rsidP="0027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8B71B0" w:rsidRPr="00A44440" w:rsidRDefault="008B71B0" w:rsidP="0027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8B71B0" w:rsidRPr="00A44440" w:rsidRDefault="008B71B0" w:rsidP="0027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757" w:rsidRDefault="00AE6A6F" w:rsidP="00AE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B71B0" w:rsidRPr="00563757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 w:rsidR="008B71B0" w:rsidRPr="005637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8B71B0" w:rsidRPr="00563757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išnagrinėjo </w:t>
      </w:r>
      <w:r w:rsidR="00563757" w:rsidRPr="00563757">
        <w:rPr>
          <w:rFonts w:ascii="Times New Roman" w:hAnsi="Times New Roman" w:cs="Times New Roman"/>
          <w:sz w:val="24"/>
          <w:szCs w:val="24"/>
        </w:rPr>
        <w:t>Klaipėdos universiteto</w:t>
      </w:r>
      <w:r w:rsidR="008B71B0" w:rsidRPr="00563757">
        <w:rPr>
          <w:rFonts w:ascii="Times New Roman" w:eastAsia="Times New Roman" w:hAnsi="Times New Roman" w:cs="Times New Roman"/>
          <w:sz w:val="24"/>
          <w:szCs w:val="24"/>
        </w:rPr>
        <w:t xml:space="preserve"> (toliau – Perkančioji organizacija) prašymą sutikti, kad viešasis pirkimas </w:t>
      </w:r>
      <w:r w:rsidR="00563757" w:rsidRPr="00563757">
        <w:rPr>
          <w:rFonts w:ascii="Times New Roman" w:hAnsi="Times New Roman" w:cs="Times New Roman"/>
          <w:sz w:val="24"/>
          <w:szCs w:val="24"/>
        </w:rPr>
        <w:t xml:space="preserve">„Mokslinių laboratorijų pastato, Herkaus Manto g. 84, Klaipėda, statybos darbų pirkimas“ </w:t>
      </w:r>
      <w:r w:rsidR="00563757" w:rsidRPr="00563757">
        <w:rPr>
          <w:rFonts w:ascii="Times New Roman" w:eastAsia="Times New Roman" w:hAnsi="Times New Roman" w:cs="Times New Roman"/>
          <w:sz w:val="24"/>
          <w:szCs w:val="24"/>
        </w:rPr>
        <w:t>būtų vykdomas neskelbiamų derybų būdu, vadovaujantis Įstatymo 56 straipsnio 1 dalies 1 punkto nuostatomis,</w:t>
      </w:r>
      <w:r w:rsidR="00563757" w:rsidRPr="00563757">
        <w:rPr>
          <w:rFonts w:ascii="Times New Roman" w:hAnsi="Times New Roman" w:cs="Times New Roman"/>
          <w:sz w:val="24"/>
          <w:szCs w:val="24"/>
        </w:rPr>
        <w:t xml:space="preserve"> </w:t>
      </w:r>
      <w:r w:rsidR="00563757" w:rsidRPr="00563757">
        <w:rPr>
          <w:rFonts w:ascii="Times New Roman" w:eastAsia="Times New Roman" w:hAnsi="Times New Roman" w:cs="Times New Roman"/>
          <w:sz w:val="24"/>
          <w:szCs w:val="24"/>
        </w:rPr>
        <w:t xml:space="preserve">nes, vykdant </w:t>
      </w:r>
      <w:r w:rsidR="00563757" w:rsidRPr="00563757">
        <w:rPr>
          <w:rFonts w:ascii="Times New Roman" w:hAnsi="Times New Roman" w:cs="Times New Roman"/>
          <w:sz w:val="24"/>
          <w:szCs w:val="24"/>
        </w:rPr>
        <w:t xml:space="preserve">riboto konkurso „Mokslinių laboratorijų pastato, Herkaus Manto g. 84, Klaipėda, statybos darbų pirkimas“ (Centrinėje viešųjų pirkimų informacinėje sistemoje skelbtas 2014 m. birželio 5 d., pirkimo Nr. 152329) pirkimo (toliau – Pirkimas) procedūras, visų Pirkime dalyvavusių </w:t>
      </w:r>
      <w:r w:rsidR="00C763C8">
        <w:rPr>
          <w:rFonts w:ascii="Times New Roman" w:hAnsi="Times New Roman" w:cs="Times New Roman"/>
          <w:sz w:val="24"/>
          <w:szCs w:val="24"/>
        </w:rPr>
        <w:t>tiekėjų</w:t>
      </w:r>
      <w:r w:rsidR="00563757" w:rsidRPr="00563757">
        <w:rPr>
          <w:rFonts w:ascii="Times New Roman" w:hAnsi="Times New Roman" w:cs="Times New Roman"/>
          <w:sz w:val="24"/>
          <w:szCs w:val="24"/>
        </w:rPr>
        <w:t xml:space="preserve"> (UAB „</w:t>
      </w:r>
      <w:proofErr w:type="spellStart"/>
      <w:r w:rsidR="00563757" w:rsidRPr="00563757">
        <w:rPr>
          <w:rFonts w:ascii="Times New Roman" w:hAnsi="Times New Roman" w:cs="Times New Roman"/>
          <w:sz w:val="24"/>
          <w:szCs w:val="24"/>
        </w:rPr>
        <w:t>Irdaiva</w:t>
      </w:r>
      <w:proofErr w:type="spellEnd"/>
      <w:r w:rsidR="00563757" w:rsidRPr="00563757">
        <w:rPr>
          <w:rFonts w:ascii="Times New Roman" w:hAnsi="Times New Roman" w:cs="Times New Roman"/>
          <w:sz w:val="24"/>
          <w:szCs w:val="24"/>
        </w:rPr>
        <w:t>“, UAB „</w:t>
      </w:r>
      <w:proofErr w:type="spellStart"/>
      <w:r w:rsidR="00563757" w:rsidRPr="00563757">
        <w:rPr>
          <w:rFonts w:ascii="Times New Roman" w:hAnsi="Times New Roman" w:cs="Times New Roman"/>
          <w:sz w:val="24"/>
          <w:szCs w:val="24"/>
        </w:rPr>
        <w:t>LitCon</w:t>
      </w:r>
      <w:proofErr w:type="spellEnd"/>
      <w:r w:rsidR="00563757" w:rsidRPr="00563757">
        <w:rPr>
          <w:rFonts w:ascii="Times New Roman" w:hAnsi="Times New Roman" w:cs="Times New Roman"/>
          <w:sz w:val="24"/>
          <w:szCs w:val="24"/>
        </w:rPr>
        <w:t>“, UAB „Hidrostatyba“, UAB „</w:t>
      </w:r>
      <w:proofErr w:type="spellStart"/>
      <w:r w:rsidR="00563757" w:rsidRPr="00563757">
        <w:rPr>
          <w:rFonts w:ascii="Times New Roman" w:hAnsi="Times New Roman" w:cs="Times New Roman"/>
          <w:sz w:val="24"/>
          <w:szCs w:val="24"/>
        </w:rPr>
        <w:t>Kaminta</w:t>
      </w:r>
      <w:proofErr w:type="spellEnd"/>
      <w:r w:rsidR="00563757" w:rsidRPr="00563757">
        <w:rPr>
          <w:rFonts w:ascii="Times New Roman" w:hAnsi="Times New Roman" w:cs="Times New Roman"/>
          <w:sz w:val="24"/>
          <w:szCs w:val="24"/>
        </w:rPr>
        <w:t>“, UAB „Ekstra statyba“)</w:t>
      </w:r>
      <w:r w:rsidR="00563757">
        <w:rPr>
          <w:sz w:val="24"/>
          <w:szCs w:val="24"/>
        </w:rPr>
        <w:t xml:space="preserve"> </w:t>
      </w:r>
      <w:r w:rsidR="00563757" w:rsidRPr="00563757">
        <w:rPr>
          <w:rFonts w:ascii="Times New Roman" w:hAnsi="Times New Roman" w:cs="Times New Roman"/>
          <w:sz w:val="24"/>
          <w:szCs w:val="24"/>
        </w:rPr>
        <w:t>pasiūlymai buvo atmesti dėl per didelės, Perkančiajai organizacijai nepriimtinos kainos.</w:t>
      </w:r>
    </w:p>
    <w:p w:rsidR="00C763C8" w:rsidRPr="00563757" w:rsidRDefault="00C763C8" w:rsidP="00AE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Atsižvelgiant į tai, kad Tarnyba atliko Pirkimo Nr. 152329 procedūrų vertinimą, Perkančiosios organizacijos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2015 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27 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pateiktas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prašymas </w:t>
      </w:r>
      <w:r w:rsidR="00953DF4" w:rsidRPr="00AB6F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Nr. </w:t>
      </w:r>
      <w:r w:rsidR="00953DF4">
        <w:rPr>
          <w:rFonts w:ascii="Times New Roman" w:eastAsia="Times New Roman" w:hAnsi="Times New Roman" w:cs="Times New Roman"/>
          <w:sz w:val="24"/>
          <w:szCs w:val="24"/>
          <w:lang w:val="en-US"/>
        </w:rPr>
        <w:t>5-320</w:t>
      </w:r>
      <w:r w:rsidR="00953DF4" w:rsidRPr="00AB6F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53DF4">
        <w:rPr>
          <w:rFonts w:ascii="Times New Roman" w:hAnsi="Times New Roman" w:cs="Times New Roman"/>
          <w:sz w:val="24"/>
          <w:szCs w:val="24"/>
        </w:rPr>
        <w:t xml:space="preserve">dėl </w:t>
      </w:r>
      <w:proofErr w:type="spellStart"/>
      <w:r w:rsidR="00953DF4">
        <w:rPr>
          <w:rFonts w:ascii="Times New Roman" w:eastAsia="Times New Roman" w:hAnsi="Times New Roman" w:cs="Times New Roman"/>
          <w:sz w:val="24"/>
          <w:szCs w:val="24"/>
          <w:lang w:val="en-US"/>
        </w:rPr>
        <w:t>sutikimo</w:t>
      </w:r>
      <w:proofErr w:type="spellEnd"/>
      <w:r w:rsidR="00953D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3DF4" w:rsidRPr="00563757">
        <w:rPr>
          <w:rFonts w:ascii="Times New Roman" w:eastAsia="Times New Roman" w:hAnsi="Times New Roman" w:cs="Times New Roman"/>
          <w:sz w:val="24"/>
          <w:szCs w:val="24"/>
        </w:rPr>
        <w:t>vieša</w:t>
      </w:r>
      <w:r w:rsidR="00953DF4">
        <w:rPr>
          <w:rFonts w:ascii="Times New Roman" w:eastAsia="Times New Roman" w:hAnsi="Times New Roman" w:cs="Times New Roman"/>
          <w:sz w:val="24"/>
          <w:szCs w:val="24"/>
        </w:rPr>
        <w:t>jį</w:t>
      </w:r>
      <w:proofErr w:type="spellEnd"/>
      <w:r w:rsidR="00953DF4" w:rsidRPr="00563757">
        <w:rPr>
          <w:rFonts w:ascii="Times New Roman" w:eastAsia="Times New Roman" w:hAnsi="Times New Roman" w:cs="Times New Roman"/>
          <w:sz w:val="24"/>
          <w:szCs w:val="24"/>
        </w:rPr>
        <w:t xml:space="preserve"> pirkim</w:t>
      </w:r>
      <w:r w:rsidR="00953DF4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53DF4" w:rsidRPr="005637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DF4" w:rsidRPr="00563757">
        <w:rPr>
          <w:rFonts w:ascii="Times New Roman" w:hAnsi="Times New Roman" w:cs="Times New Roman"/>
          <w:sz w:val="24"/>
          <w:szCs w:val="24"/>
        </w:rPr>
        <w:t xml:space="preserve">„Mokslinių laboratorijų pastato, Herkaus Manto g. 84, Klaipėda, statybos darbų pirkimas“ </w:t>
      </w:r>
      <w:r w:rsidR="00953DF4" w:rsidRPr="00563757">
        <w:rPr>
          <w:rFonts w:ascii="Times New Roman" w:eastAsia="Times New Roman" w:hAnsi="Times New Roman" w:cs="Times New Roman"/>
          <w:sz w:val="24"/>
          <w:szCs w:val="24"/>
        </w:rPr>
        <w:t>vykd</w:t>
      </w:r>
      <w:r w:rsidR="00953DF4">
        <w:rPr>
          <w:rFonts w:ascii="Times New Roman" w:eastAsia="Times New Roman" w:hAnsi="Times New Roman" w:cs="Times New Roman"/>
          <w:sz w:val="24"/>
          <w:szCs w:val="24"/>
        </w:rPr>
        <w:t>yti</w:t>
      </w:r>
      <w:r w:rsidR="00953DF4" w:rsidRPr="00563757">
        <w:rPr>
          <w:rFonts w:ascii="Times New Roman" w:eastAsia="Times New Roman" w:hAnsi="Times New Roman" w:cs="Times New Roman"/>
          <w:sz w:val="24"/>
          <w:szCs w:val="24"/>
        </w:rPr>
        <w:t xml:space="preserve"> neskelbiamų derybų būdu</w:t>
      </w:r>
      <w:r w:rsidR="00953DF4" w:rsidRPr="00AB6F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buvo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sustabdytas</w:t>
      </w:r>
      <w:proofErr w:type="spellEnd"/>
      <w:r w:rsidR="00953D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(2015 m. </w:t>
      </w:r>
      <w:proofErr w:type="spellStart"/>
      <w:r w:rsidR="00953DF4">
        <w:rPr>
          <w:rFonts w:ascii="Times New Roman" w:eastAsia="Times New Roman" w:hAnsi="Times New Roman" w:cs="Times New Roman"/>
          <w:sz w:val="24"/>
          <w:szCs w:val="24"/>
          <w:lang w:val="en-US"/>
        </w:rPr>
        <w:t>balandžio</w:t>
      </w:r>
      <w:proofErr w:type="spellEnd"/>
      <w:r w:rsidR="00953D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7 d. </w:t>
      </w:r>
      <w:proofErr w:type="spellStart"/>
      <w:r w:rsidR="00953DF4">
        <w:rPr>
          <w:rFonts w:ascii="Times New Roman" w:eastAsia="Times New Roman" w:hAnsi="Times New Roman" w:cs="Times New Roman"/>
          <w:sz w:val="24"/>
          <w:szCs w:val="24"/>
          <w:lang w:val="en-US"/>
        </w:rPr>
        <w:t>Tarnybos</w:t>
      </w:r>
      <w:proofErr w:type="spellEnd"/>
      <w:r w:rsidR="00953D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3DF4">
        <w:rPr>
          <w:rFonts w:ascii="Times New Roman" w:eastAsia="Times New Roman" w:hAnsi="Times New Roman" w:cs="Times New Roman"/>
          <w:sz w:val="24"/>
          <w:szCs w:val="24"/>
          <w:lang w:val="en-US"/>
        </w:rPr>
        <w:t>raštas</w:t>
      </w:r>
      <w:proofErr w:type="spellEnd"/>
      <w:r w:rsidR="00953D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4S-1169).</w:t>
      </w:r>
    </w:p>
    <w:p w:rsidR="00953DF4" w:rsidRDefault="00AE6A6F" w:rsidP="00AE6A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223C1F">
        <w:rPr>
          <w:rFonts w:ascii="Times New Roman" w:hAnsi="Times New Roman" w:cs="Times New Roman"/>
          <w:color w:val="000000"/>
          <w:sz w:val="24"/>
          <w:szCs w:val="24"/>
        </w:rPr>
        <w:t xml:space="preserve">Tarnyba, </w:t>
      </w:r>
      <w:r w:rsidR="00953DF4">
        <w:rPr>
          <w:rFonts w:ascii="Times New Roman" w:hAnsi="Times New Roman" w:cs="Times New Roman"/>
          <w:color w:val="000000"/>
          <w:sz w:val="24"/>
          <w:szCs w:val="24"/>
        </w:rPr>
        <w:t>2015 m. birželio 10 d. raštu Nr. 4S-1964 įpareigojo Perkančiąją organizaciją panaikinti nustatytus Įstatymo pažeidimus ir pakartotinai atlikti kvalifikacinę atranką iš kandidatų, kurie atitinka Perkančiosios organizacijos nustatytus kvalifikacijos reikalavimus</w:t>
      </w:r>
      <w:r w:rsidR="001D5E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3870" w:rsidRDefault="007F3870" w:rsidP="00AE6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Perkančioji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organizacija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įvykd</w:t>
      </w:r>
      <w:r w:rsidR="00953DF4">
        <w:rPr>
          <w:rFonts w:ascii="Times New Roman" w:eastAsia="Times New Roman" w:hAnsi="Times New Roman" w:cs="Times New Roman"/>
          <w:sz w:val="24"/>
          <w:szCs w:val="24"/>
          <w:lang w:val="en-US"/>
        </w:rPr>
        <w:t>ė</w:t>
      </w:r>
      <w:proofErr w:type="spellEnd"/>
      <w:r w:rsidR="002155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Tarnybos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2015 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birželio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 d.</w:t>
      </w:r>
      <w:r w:rsidR="001D5E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5E07">
        <w:rPr>
          <w:rFonts w:ascii="Times New Roman" w:eastAsia="Times New Roman" w:hAnsi="Times New Roman" w:cs="Times New Roman"/>
          <w:sz w:val="24"/>
          <w:szCs w:val="24"/>
          <w:lang w:val="en-US"/>
        </w:rPr>
        <w:t>rašte</w:t>
      </w:r>
      <w:proofErr w:type="spellEnd"/>
      <w:r w:rsidR="001D5E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="001D5E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4S-1964</w:t>
      </w:r>
      <w:r w:rsidR="002155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1D5E07">
        <w:rPr>
          <w:rFonts w:ascii="Times New Roman" w:eastAsia="Times New Roman" w:hAnsi="Times New Roman" w:cs="Times New Roman"/>
          <w:sz w:val="24"/>
          <w:szCs w:val="24"/>
          <w:lang w:val="en-US"/>
        </w:rPr>
        <w:t>nurodytus</w:t>
      </w:r>
      <w:proofErr w:type="spellEnd"/>
      <w:r w:rsidR="001D5E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1D5E07">
        <w:rPr>
          <w:rFonts w:ascii="Times New Roman" w:eastAsia="Times New Roman" w:hAnsi="Times New Roman" w:cs="Times New Roman"/>
          <w:sz w:val="24"/>
          <w:szCs w:val="24"/>
          <w:lang w:val="en-US"/>
        </w:rPr>
        <w:t>įpareigojimus</w:t>
      </w:r>
      <w:proofErr w:type="spellEnd"/>
      <w:proofErr w:type="gramEnd"/>
      <w:r w:rsidR="001D5E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5E07">
        <w:rPr>
          <w:rFonts w:ascii="Times New Roman" w:eastAsia="Times New Roman" w:hAnsi="Times New Roman" w:cs="Times New Roman"/>
          <w:sz w:val="24"/>
          <w:szCs w:val="24"/>
          <w:lang w:val="en-US"/>
        </w:rPr>
        <w:t>dėl</w:t>
      </w:r>
      <w:proofErr w:type="spellEnd"/>
      <w:r w:rsidR="001D5E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5E07">
        <w:rPr>
          <w:rFonts w:ascii="Times New Roman" w:eastAsia="Times New Roman" w:hAnsi="Times New Roman" w:cs="Times New Roman"/>
          <w:sz w:val="24"/>
          <w:szCs w:val="24"/>
          <w:lang w:val="en-US"/>
        </w:rPr>
        <w:t>Pirkimo</w:t>
      </w:r>
      <w:proofErr w:type="spellEnd"/>
      <w:r w:rsidR="001D5E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5E07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="001D5E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5E07">
        <w:rPr>
          <w:rFonts w:ascii="Times New Roman" w:eastAsia="Times New Roman" w:hAnsi="Times New Roman" w:cs="Times New Roman"/>
          <w:sz w:val="24"/>
          <w:szCs w:val="24"/>
          <w:lang w:val="en-US"/>
        </w:rPr>
        <w:t>atsižvelgdama</w:t>
      </w:r>
      <w:proofErr w:type="spellEnd"/>
      <w:r w:rsidR="001D5E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į tai, </w:t>
      </w:r>
      <w:proofErr w:type="spellStart"/>
      <w:r w:rsidR="001D5E07">
        <w:rPr>
          <w:rFonts w:ascii="Times New Roman" w:eastAsia="Times New Roman" w:hAnsi="Times New Roman" w:cs="Times New Roman"/>
          <w:sz w:val="24"/>
          <w:szCs w:val="24"/>
          <w:lang w:val="en-US"/>
        </w:rPr>
        <w:t>Tarnyba</w:t>
      </w:r>
      <w:proofErr w:type="spellEnd"/>
      <w:r w:rsidR="001D5E0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atnaujin</w:t>
      </w:r>
      <w:r w:rsidR="001D5E0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2015 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27 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prašymo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</w:t>
      </w:r>
      <w:r w:rsidRPr="00AB6F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5-320</w:t>
      </w:r>
      <w:r w:rsidRPr="00AB6F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6FD9">
        <w:rPr>
          <w:rFonts w:ascii="Times New Roman" w:eastAsia="Times New Roman" w:hAnsi="Times New Roman" w:cs="Times New Roman"/>
          <w:sz w:val="24"/>
          <w:szCs w:val="24"/>
          <w:lang w:val="en-US"/>
        </w:rPr>
        <w:t>nagrinėjimą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dėl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sutikimo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3757">
        <w:rPr>
          <w:rFonts w:ascii="Times New Roman" w:eastAsia="Times New Roman" w:hAnsi="Times New Roman" w:cs="Times New Roman"/>
          <w:sz w:val="24"/>
          <w:szCs w:val="24"/>
        </w:rPr>
        <w:t>vieša</w:t>
      </w:r>
      <w:r>
        <w:rPr>
          <w:rFonts w:ascii="Times New Roman" w:eastAsia="Times New Roman" w:hAnsi="Times New Roman" w:cs="Times New Roman"/>
          <w:sz w:val="24"/>
          <w:szCs w:val="24"/>
        </w:rPr>
        <w:t>jį</w:t>
      </w:r>
      <w:proofErr w:type="spellEnd"/>
      <w:r w:rsidRPr="00563757">
        <w:rPr>
          <w:rFonts w:ascii="Times New Roman" w:eastAsia="Times New Roman" w:hAnsi="Times New Roman" w:cs="Times New Roman"/>
          <w:sz w:val="24"/>
          <w:szCs w:val="24"/>
        </w:rPr>
        <w:t xml:space="preserve"> pirkim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5637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3757">
        <w:rPr>
          <w:rFonts w:ascii="Times New Roman" w:hAnsi="Times New Roman" w:cs="Times New Roman"/>
          <w:sz w:val="24"/>
          <w:szCs w:val="24"/>
        </w:rPr>
        <w:t xml:space="preserve">„Mokslinių laboratorijų pastato, Herkaus Manto g. 84, Klaipėda, statybos darbų pirkimas“ </w:t>
      </w:r>
      <w:r w:rsidRPr="00563757">
        <w:rPr>
          <w:rFonts w:ascii="Times New Roman" w:eastAsia="Times New Roman" w:hAnsi="Times New Roman" w:cs="Times New Roman"/>
          <w:sz w:val="24"/>
          <w:szCs w:val="24"/>
        </w:rPr>
        <w:t>vykd</w:t>
      </w:r>
      <w:r>
        <w:rPr>
          <w:rFonts w:ascii="Times New Roman" w:eastAsia="Times New Roman" w:hAnsi="Times New Roman" w:cs="Times New Roman"/>
          <w:sz w:val="24"/>
          <w:szCs w:val="24"/>
        </w:rPr>
        <w:t>yti</w:t>
      </w:r>
      <w:r w:rsidRPr="00563757">
        <w:rPr>
          <w:rFonts w:ascii="Times New Roman" w:eastAsia="Times New Roman" w:hAnsi="Times New Roman" w:cs="Times New Roman"/>
          <w:sz w:val="24"/>
          <w:szCs w:val="24"/>
        </w:rPr>
        <w:t xml:space="preserve"> neskelbiamų derybų būdu, vadovaujantis Įstatymo 56 straipsnio 1 dalies 1 punkto nuostatomis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78B8" w:rsidRDefault="00AE6A6F" w:rsidP="00AE6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D33CA2">
        <w:rPr>
          <w:rFonts w:ascii="Times New Roman" w:eastAsia="Times New Roman" w:hAnsi="Times New Roman" w:cs="Times New Roman"/>
          <w:sz w:val="24"/>
          <w:szCs w:val="24"/>
        </w:rPr>
        <w:t>Perkančio</w:t>
      </w:r>
      <w:r w:rsidR="00234A87">
        <w:rPr>
          <w:rFonts w:ascii="Times New Roman" w:eastAsia="Times New Roman" w:hAnsi="Times New Roman" w:cs="Times New Roman"/>
          <w:sz w:val="24"/>
          <w:szCs w:val="24"/>
        </w:rPr>
        <w:t>sios</w:t>
      </w:r>
      <w:r w:rsidR="00D33CA2">
        <w:rPr>
          <w:rFonts w:ascii="Times New Roman" w:eastAsia="Times New Roman" w:hAnsi="Times New Roman" w:cs="Times New Roman"/>
          <w:sz w:val="24"/>
          <w:szCs w:val="24"/>
        </w:rPr>
        <w:t xml:space="preserve"> organizacij</w:t>
      </w:r>
      <w:r w:rsidR="00234A87">
        <w:rPr>
          <w:rFonts w:ascii="Times New Roman" w:eastAsia="Times New Roman" w:hAnsi="Times New Roman" w:cs="Times New Roman"/>
          <w:sz w:val="24"/>
          <w:szCs w:val="24"/>
        </w:rPr>
        <w:t>os</w:t>
      </w:r>
      <w:r w:rsidR="00D33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4CC1">
        <w:rPr>
          <w:rFonts w:ascii="Times New Roman" w:eastAsia="Times New Roman" w:hAnsi="Times New Roman" w:cs="Times New Roman"/>
          <w:sz w:val="24"/>
          <w:szCs w:val="24"/>
        </w:rPr>
        <w:t>2015 m. kovo 25 d. Viešojo pirkimo komisij</w:t>
      </w:r>
      <w:r w:rsidR="00234A87">
        <w:rPr>
          <w:rFonts w:ascii="Times New Roman" w:eastAsia="Times New Roman" w:hAnsi="Times New Roman" w:cs="Times New Roman"/>
          <w:sz w:val="24"/>
          <w:szCs w:val="24"/>
        </w:rPr>
        <w:t>a</w:t>
      </w:r>
      <w:r w:rsidR="00094CC1">
        <w:rPr>
          <w:rFonts w:ascii="Times New Roman" w:eastAsia="Times New Roman" w:hAnsi="Times New Roman" w:cs="Times New Roman"/>
          <w:sz w:val="24"/>
          <w:szCs w:val="24"/>
        </w:rPr>
        <w:t xml:space="preserve"> (toliau - Komisija) posėdyje priėmė sprendimą atmesti </w:t>
      </w:r>
      <w:r w:rsidR="00B409A9">
        <w:rPr>
          <w:rFonts w:ascii="Times New Roman" w:eastAsia="Times New Roman" w:hAnsi="Times New Roman" w:cs="Times New Roman"/>
          <w:sz w:val="24"/>
          <w:szCs w:val="24"/>
        </w:rPr>
        <w:t>dalyvių</w:t>
      </w:r>
      <w:r w:rsidR="00094CC1">
        <w:rPr>
          <w:rFonts w:ascii="Times New Roman" w:eastAsia="Times New Roman" w:hAnsi="Times New Roman" w:cs="Times New Roman"/>
          <w:sz w:val="24"/>
          <w:szCs w:val="24"/>
        </w:rPr>
        <w:t>:</w:t>
      </w:r>
      <w:r w:rsidR="00B40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09A9" w:rsidRPr="00563757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B409A9" w:rsidRPr="00563757">
        <w:rPr>
          <w:rFonts w:ascii="Times New Roman" w:hAnsi="Times New Roman" w:cs="Times New Roman"/>
          <w:sz w:val="24"/>
          <w:szCs w:val="24"/>
        </w:rPr>
        <w:t>Irdaiva</w:t>
      </w:r>
      <w:proofErr w:type="spellEnd"/>
      <w:r w:rsidR="00B409A9" w:rsidRPr="00563757">
        <w:rPr>
          <w:rFonts w:ascii="Times New Roman" w:hAnsi="Times New Roman" w:cs="Times New Roman"/>
          <w:sz w:val="24"/>
          <w:szCs w:val="24"/>
        </w:rPr>
        <w:t>“, UAB „</w:t>
      </w:r>
      <w:proofErr w:type="spellStart"/>
      <w:r w:rsidR="00B409A9" w:rsidRPr="00563757">
        <w:rPr>
          <w:rFonts w:ascii="Times New Roman" w:hAnsi="Times New Roman" w:cs="Times New Roman"/>
          <w:sz w:val="24"/>
          <w:szCs w:val="24"/>
        </w:rPr>
        <w:t>LitCon</w:t>
      </w:r>
      <w:proofErr w:type="spellEnd"/>
      <w:r w:rsidR="00B409A9" w:rsidRPr="00563757">
        <w:rPr>
          <w:rFonts w:ascii="Times New Roman" w:hAnsi="Times New Roman" w:cs="Times New Roman"/>
          <w:sz w:val="24"/>
          <w:szCs w:val="24"/>
        </w:rPr>
        <w:t>“, UAB „Hidrostatyba“, UAB „</w:t>
      </w:r>
      <w:proofErr w:type="spellStart"/>
      <w:r w:rsidR="00B409A9" w:rsidRPr="00563757">
        <w:rPr>
          <w:rFonts w:ascii="Times New Roman" w:hAnsi="Times New Roman" w:cs="Times New Roman"/>
          <w:sz w:val="24"/>
          <w:szCs w:val="24"/>
        </w:rPr>
        <w:t>Kaminta</w:t>
      </w:r>
      <w:proofErr w:type="spellEnd"/>
      <w:r w:rsidR="00B409A9" w:rsidRPr="00563757">
        <w:rPr>
          <w:rFonts w:ascii="Times New Roman" w:hAnsi="Times New Roman" w:cs="Times New Roman"/>
          <w:sz w:val="24"/>
          <w:szCs w:val="24"/>
        </w:rPr>
        <w:t>“, UAB „Ekstra statyba“</w:t>
      </w:r>
      <w:r w:rsidR="00094CC1">
        <w:rPr>
          <w:rFonts w:ascii="Times New Roman" w:hAnsi="Times New Roman" w:cs="Times New Roman"/>
          <w:sz w:val="24"/>
          <w:szCs w:val="24"/>
        </w:rPr>
        <w:t xml:space="preserve"> </w:t>
      </w:r>
      <w:r w:rsidR="00234A87">
        <w:rPr>
          <w:rFonts w:ascii="Times New Roman" w:eastAsia="Times New Roman" w:hAnsi="Times New Roman" w:cs="Times New Roman"/>
          <w:sz w:val="24"/>
          <w:szCs w:val="24"/>
        </w:rPr>
        <w:t>pateiktus pasiūlymus</w:t>
      </w:r>
      <w:r w:rsidR="00094CC1">
        <w:rPr>
          <w:rFonts w:ascii="Times New Roman" w:hAnsi="Times New Roman" w:cs="Times New Roman"/>
          <w:sz w:val="24"/>
          <w:szCs w:val="24"/>
        </w:rPr>
        <w:t>, nes buvo pasiūlytos</w:t>
      </w:r>
      <w:r w:rsidR="00B409A9">
        <w:rPr>
          <w:rFonts w:ascii="Times New Roman" w:hAnsi="Times New Roman" w:cs="Times New Roman"/>
          <w:sz w:val="24"/>
          <w:szCs w:val="24"/>
        </w:rPr>
        <w:t xml:space="preserve"> </w:t>
      </w:r>
      <w:r w:rsidR="00094CC1">
        <w:rPr>
          <w:rFonts w:ascii="Times New Roman" w:hAnsi="Times New Roman" w:cs="Times New Roman"/>
          <w:sz w:val="24"/>
          <w:szCs w:val="24"/>
        </w:rPr>
        <w:t>per didelės Perkančiajai organizacijai nepriimtinos kainos</w:t>
      </w:r>
      <w:r w:rsidR="00234A87">
        <w:rPr>
          <w:rFonts w:ascii="Times New Roman" w:hAnsi="Times New Roman" w:cs="Times New Roman"/>
          <w:sz w:val="24"/>
          <w:szCs w:val="24"/>
        </w:rPr>
        <w:t xml:space="preserve">. </w:t>
      </w:r>
      <w:r w:rsidR="00094CC1">
        <w:rPr>
          <w:rFonts w:ascii="Times New Roman" w:eastAsia="Times New Roman" w:hAnsi="Times New Roman" w:cs="Times New Roman"/>
          <w:sz w:val="24"/>
          <w:szCs w:val="24"/>
        </w:rPr>
        <w:t xml:space="preserve">2015 m. kovo 27 d. Komisija protokolu Nr. 31-21 priėmė sprendimą </w:t>
      </w:r>
      <w:proofErr w:type="gramStart"/>
      <w:r w:rsidR="00094CC1">
        <w:rPr>
          <w:rFonts w:ascii="Times New Roman" w:eastAsia="Times New Roman" w:hAnsi="Times New Roman" w:cs="Times New Roman"/>
          <w:sz w:val="24"/>
          <w:szCs w:val="24"/>
        </w:rPr>
        <w:t>kreiptis</w:t>
      </w:r>
      <w:proofErr w:type="gramEnd"/>
      <w:r w:rsidR="00094CC1">
        <w:rPr>
          <w:rFonts w:ascii="Times New Roman" w:eastAsia="Times New Roman" w:hAnsi="Times New Roman" w:cs="Times New Roman"/>
          <w:sz w:val="24"/>
          <w:szCs w:val="24"/>
        </w:rPr>
        <w:t xml:space="preserve"> į Tarnybą atlikti Pirkimą neskelbiamų derybų būdu, nes </w:t>
      </w:r>
      <w:r w:rsidR="00D33CA2">
        <w:rPr>
          <w:rFonts w:ascii="Times New Roman" w:eastAsia="Times New Roman" w:hAnsi="Times New Roman" w:cs="Times New Roman"/>
          <w:sz w:val="24"/>
          <w:szCs w:val="24"/>
        </w:rPr>
        <w:t xml:space="preserve">kvalifikaciniai duomenys </w:t>
      </w:r>
      <w:r w:rsidR="00B409A9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234A87">
        <w:rPr>
          <w:rFonts w:ascii="Times New Roman" w:eastAsia="Times New Roman" w:hAnsi="Times New Roman" w:cs="Times New Roman"/>
          <w:sz w:val="24"/>
          <w:szCs w:val="24"/>
        </w:rPr>
        <w:t xml:space="preserve">pasiūlymų </w:t>
      </w:r>
      <w:r w:rsidR="008F5B29">
        <w:rPr>
          <w:rFonts w:ascii="Times New Roman" w:eastAsia="Times New Roman" w:hAnsi="Times New Roman" w:cs="Times New Roman"/>
          <w:sz w:val="24"/>
          <w:szCs w:val="24"/>
        </w:rPr>
        <w:t xml:space="preserve">pateikimo </w:t>
      </w:r>
      <w:r w:rsidR="00B409A9">
        <w:rPr>
          <w:rFonts w:ascii="Times New Roman" w:eastAsia="Times New Roman" w:hAnsi="Times New Roman" w:cs="Times New Roman"/>
          <w:sz w:val="24"/>
          <w:szCs w:val="24"/>
        </w:rPr>
        <w:t xml:space="preserve">reikalavimai </w:t>
      </w:r>
      <w:r w:rsidR="00234A87">
        <w:rPr>
          <w:rFonts w:ascii="Times New Roman" w:eastAsia="Times New Roman" w:hAnsi="Times New Roman" w:cs="Times New Roman"/>
          <w:sz w:val="24"/>
          <w:szCs w:val="24"/>
        </w:rPr>
        <w:t xml:space="preserve">atitinka </w:t>
      </w:r>
      <w:r w:rsidR="00462E6E">
        <w:rPr>
          <w:rFonts w:ascii="Times New Roman" w:eastAsia="Times New Roman" w:hAnsi="Times New Roman" w:cs="Times New Roman"/>
          <w:sz w:val="24"/>
          <w:szCs w:val="24"/>
        </w:rPr>
        <w:t xml:space="preserve">Perkančiosios organizacijos </w:t>
      </w:r>
      <w:r w:rsidR="00D33CA2">
        <w:rPr>
          <w:rFonts w:ascii="Times New Roman" w:eastAsia="Times New Roman" w:hAnsi="Times New Roman" w:cs="Times New Roman"/>
          <w:sz w:val="24"/>
          <w:szCs w:val="24"/>
        </w:rPr>
        <w:t xml:space="preserve">nustatytus minimalius kvalifikacijos ir </w:t>
      </w:r>
      <w:r w:rsidR="008F5B29">
        <w:rPr>
          <w:rFonts w:ascii="Times New Roman" w:eastAsia="Times New Roman" w:hAnsi="Times New Roman" w:cs="Times New Roman"/>
          <w:sz w:val="24"/>
          <w:szCs w:val="24"/>
        </w:rPr>
        <w:t>pasiūlymų pateikimo</w:t>
      </w:r>
      <w:r w:rsidR="00D33CA2">
        <w:rPr>
          <w:rFonts w:ascii="Times New Roman" w:eastAsia="Times New Roman" w:hAnsi="Times New Roman" w:cs="Times New Roman"/>
          <w:sz w:val="24"/>
          <w:szCs w:val="24"/>
        </w:rPr>
        <w:t xml:space="preserve"> reikalavimus, tačiau pasiūlym</w:t>
      </w:r>
      <w:r w:rsidR="00B409A9">
        <w:rPr>
          <w:rFonts w:ascii="Times New Roman" w:eastAsia="Times New Roman" w:hAnsi="Times New Roman" w:cs="Times New Roman"/>
          <w:sz w:val="24"/>
          <w:szCs w:val="24"/>
        </w:rPr>
        <w:t xml:space="preserve">ai viršija Perkančiosios organizacijos nustatytą planuojamą pirkimo vertę – 5 258 122,30,00 </w:t>
      </w:r>
      <w:proofErr w:type="spellStart"/>
      <w:r w:rsidR="00B409A9">
        <w:rPr>
          <w:rFonts w:ascii="Times New Roman" w:eastAsia="Times New Roman" w:hAnsi="Times New Roman" w:cs="Times New Roman"/>
          <w:sz w:val="24"/>
          <w:szCs w:val="24"/>
        </w:rPr>
        <w:t>Eur</w:t>
      </w:r>
      <w:proofErr w:type="spellEnd"/>
      <w:r w:rsidR="00B40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78B8">
        <w:rPr>
          <w:rFonts w:ascii="Times New Roman" w:eastAsia="Times New Roman" w:hAnsi="Times New Roman" w:cs="Times New Roman"/>
          <w:sz w:val="24"/>
          <w:szCs w:val="24"/>
        </w:rPr>
        <w:t>(18 155 244,68 Lt)</w:t>
      </w:r>
      <w:r w:rsidR="00CC04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78B8">
        <w:rPr>
          <w:rFonts w:ascii="Times New Roman" w:eastAsia="Times New Roman" w:hAnsi="Times New Roman" w:cs="Times New Roman"/>
          <w:sz w:val="24"/>
          <w:szCs w:val="24"/>
        </w:rPr>
        <w:t>be PVM</w:t>
      </w:r>
      <w:r w:rsidR="009B31C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978B8">
        <w:rPr>
          <w:rFonts w:ascii="Times New Roman" w:eastAsia="Times New Roman" w:hAnsi="Times New Roman" w:cs="Times New Roman"/>
          <w:sz w:val="24"/>
          <w:szCs w:val="24"/>
        </w:rPr>
        <w:t>2014 m. gegužės 30 d. Komisijos posėdžio protokolas Nr. 31-36;</w:t>
      </w:r>
      <w:r w:rsidR="009B3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78B8">
        <w:rPr>
          <w:rFonts w:ascii="Times New Roman" w:eastAsia="Times New Roman" w:hAnsi="Times New Roman" w:cs="Times New Roman"/>
          <w:sz w:val="24"/>
          <w:szCs w:val="24"/>
        </w:rPr>
        <w:t>2015 m. liepos 14 d. Komisijos posėdžio protokolas Nr. 31-52)</w:t>
      </w:r>
      <w:r w:rsidR="00FE65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24FD" w:rsidRDefault="00462E6E" w:rsidP="00462E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AE6A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3CA2">
        <w:rPr>
          <w:rFonts w:ascii="Times New Roman" w:eastAsia="Times New Roman" w:hAnsi="Times New Roman" w:cs="Times New Roman"/>
          <w:sz w:val="24"/>
          <w:szCs w:val="24"/>
        </w:rPr>
        <w:t>Atsižvelgdama į tai, kad Perkanči</w:t>
      </w:r>
      <w:r w:rsidR="007978B8">
        <w:rPr>
          <w:rFonts w:ascii="Times New Roman" w:eastAsia="Times New Roman" w:hAnsi="Times New Roman" w:cs="Times New Roman"/>
          <w:sz w:val="24"/>
          <w:szCs w:val="24"/>
        </w:rPr>
        <w:t>o</w:t>
      </w:r>
      <w:r w:rsidR="00FE6512">
        <w:rPr>
          <w:rFonts w:ascii="Times New Roman" w:eastAsia="Times New Roman" w:hAnsi="Times New Roman" w:cs="Times New Roman"/>
          <w:sz w:val="24"/>
          <w:szCs w:val="24"/>
        </w:rPr>
        <w:t>sios</w:t>
      </w:r>
      <w:r w:rsidR="00D33CA2">
        <w:rPr>
          <w:rFonts w:ascii="Times New Roman" w:eastAsia="Times New Roman" w:hAnsi="Times New Roman" w:cs="Times New Roman"/>
          <w:sz w:val="24"/>
          <w:szCs w:val="24"/>
        </w:rPr>
        <w:t xml:space="preserve"> organizacij</w:t>
      </w:r>
      <w:r w:rsidR="00FE6512">
        <w:rPr>
          <w:rFonts w:ascii="Times New Roman" w:eastAsia="Times New Roman" w:hAnsi="Times New Roman" w:cs="Times New Roman"/>
          <w:sz w:val="24"/>
          <w:szCs w:val="24"/>
        </w:rPr>
        <w:t>os</w:t>
      </w:r>
      <w:r w:rsidR="007978B8">
        <w:rPr>
          <w:rFonts w:ascii="Times New Roman" w:eastAsia="Times New Roman" w:hAnsi="Times New Roman" w:cs="Times New Roman"/>
          <w:sz w:val="24"/>
          <w:szCs w:val="24"/>
        </w:rPr>
        <w:t xml:space="preserve"> vykdo</w:t>
      </w:r>
      <w:r w:rsidR="00FE6512">
        <w:rPr>
          <w:rFonts w:ascii="Times New Roman" w:eastAsia="Times New Roman" w:hAnsi="Times New Roman" w:cs="Times New Roman"/>
          <w:sz w:val="24"/>
          <w:szCs w:val="24"/>
        </w:rPr>
        <w:t>mas</w:t>
      </w:r>
      <w:r w:rsidR="007978B8">
        <w:rPr>
          <w:rFonts w:ascii="Times New Roman" w:eastAsia="Times New Roman" w:hAnsi="Times New Roman" w:cs="Times New Roman"/>
          <w:sz w:val="24"/>
          <w:szCs w:val="24"/>
        </w:rPr>
        <w:t xml:space="preserve"> Pirkim</w:t>
      </w:r>
      <w:r w:rsidR="00FE6512">
        <w:rPr>
          <w:rFonts w:ascii="Times New Roman" w:eastAsia="Times New Roman" w:hAnsi="Times New Roman" w:cs="Times New Roman"/>
          <w:sz w:val="24"/>
          <w:szCs w:val="24"/>
        </w:rPr>
        <w:t>as</w:t>
      </w:r>
      <w:r w:rsidR="007978B8">
        <w:rPr>
          <w:rFonts w:ascii="Times New Roman" w:eastAsia="Times New Roman" w:hAnsi="Times New Roman" w:cs="Times New Roman"/>
          <w:sz w:val="24"/>
          <w:szCs w:val="24"/>
        </w:rPr>
        <w:t xml:space="preserve"> įgyvendin</w:t>
      </w:r>
      <w:r w:rsidR="00FE6512">
        <w:rPr>
          <w:rFonts w:ascii="Times New Roman" w:eastAsia="Times New Roman" w:hAnsi="Times New Roman" w:cs="Times New Roman"/>
          <w:sz w:val="24"/>
          <w:szCs w:val="24"/>
        </w:rPr>
        <w:t>ant</w:t>
      </w:r>
      <w:r w:rsidR="007978B8">
        <w:rPr>
          <w:rFonts w:ascii="Times New Roman" w:eastAsia="Times New Roman" w:hAnsi="Times New Roman" w:cs="Times New Roman"/>
          <w:sz w:val="24"/>
          <w:szCs w:val="24"/>
        </w:rPr>
        <w:t xml:space="preserve"> sudėtingą, ypatingos reikšmės projektą „Jūrinio slėnio branduolio sukūrimas ir studijų infrastruktūros atnaujinimas (JŪRA)“</w:t>
      </w:r>
      <w:r w:rsidR="00FE6512">
        <w:rPr>
          <w:rFonts w:ascii="Times New Roman" w:eastAsia="Times New Roman" w:hAnsi="Times New Roman" w:cs="Times New Roman"/>
          <w:sz w:val="24"/>
          <w:szCs w:val="24"/>
        </w:rPr>
        <w:t xml:space="preserve">, finansuojamą pagal 2007 – 2013 m. Ekonomikos augimo veiksmų programos 1 prioriteto „Ūkio konkurencingumui ir ekonomikos augimui skirti moksliniai tyrimai ir technologinė plėtra“ priemonę VP2-1.1-ŠMM-04-V „Bendrosios mokslo ir studijų </w:t>
      </w:r>
      <w:r w:rsidR="00FE6512">
        <w:rPr>
          <w:rFonts w:ascii="Times New Roman" w:eastAsia="Times New Roman" w:hAnsi="Times New Roman" w:cs="Times New Roman"/>
          <w:sz w:val="24"/>
          <w:szCs w:val="24"/>
        </w:rPr>
        <w:lastRenderedPageBreak/>
        <w:t>infrastruktūros stiprinimas (toliau – Projektas)</w:t>
      </w:r>
      <w:r w:rsidR="00797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3CA2">
        <w:rPr>
          <w:rFonts w:ascii="Times New Roman" w:eastAsia="Times New Roman" w:hAnsi="Times New Roman" w:cs="Times New Roman"/>
          <w:sz w:val="24"/>
          <w:szCs w:val="24"/>
        </w:rPr>
        <w:t xml:space="preserve">yra svarbus ir svarbu, kad </w:t>
      </w:r>
      <w:r w:rsidR="00FE6512">
        <w:rPr>
          <w:rFonts w:ascii="Times New Roman" w:eastAsia="Times New Roman" w:hAnsi="Times New Roman" w:cs="Times New Roman"/>
          <w:sz w:val="24"/>
          <w:szCs w:val="24"/>
        </w:rPr>
        <w:t xml:space="preserve">minėti darbai </w:t>
      </w:r>
      <w:r w:rsidR="00D33CA2">
        <w:rPr>
          <w:rFonts w:ascii="Times New Roman" w:eastAsia="Times New Roman" w:hAnsi="Times New Roman" w:cs="Times New Roman"/>
          <w:sz w:val="24"/>
          <w:szCs w:val="24"/>
        </w:rPr>
        <w:t>būtų įsigyt</w:t>
      </w:r>
      <w:r w:rsidR="00FE6512">
        <w:rPr>
          <w:rFonts w:ascii="Times New Roman" w:eastAsia="Times New Roman" w:hAnsi="Times New Roman" w:cs="Times New Roman"/>
          <w:sz w:val="24"/>
          <w:szCs w:val="24"/>
        </w:rPr>
        <w:t>i</w:t>
      </w:r>
      <w:r w:rsidR="00D33CA2">
        <w:rPr>
          <w:rFonts w:ascii="Times New Roman" w:eastAsia="Times New Roman" w:hAnsi="Times New Roman" w:cs="Times New Roman"/>
          <w:sz w:val="24"/>
          <w:szCs w:val="24"/>
        </w:rPr>
        <w:t xml:space="preserve">, o tam skirtos lėšos būtų panaudotos tinkamai ir laiku, </w:t>
      </w:r>
      <w:r w:rsidR="003B2392"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</w:t>
      </w:r>
      <w:r w:rsidR="008B7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priėmė sprendimą viešąjį pirkimą </w:t>
      </w:r>
      <w:r w:rsidR="00FE6512" w:rsidRPr="00563757">
        <w:rPr>
          <w:rFonts w:ascii="Times New Roman" w:hAnsi="Times New Roman" w:cs="Times New Roman"/>
          <w:sz w:val="24"/>
          <w:szCs w:val="24"/>
        </w:rPr>
        <w:t>„Mokslinių laboratorijų pastato, Herkaus Manto g. 84, Klaipėda, statybos darbų pirkimas“</w:t>
      </w:r>
      <w:r w:rsidR="00FE6512">
        <w:rPr>
          <w:rFonts w:ascii="Times New Roman" w:hAnsi="Times New Roman" w:cs="Times New Roman"/>
          <w:sz w:val="24"/>
          <w:szCs w:val="24"/>
        </w:rPr>
        <w:t xml:space="preserve"> </w:t>
      </w:r>
      <w:r w:rsidR="008B7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vykdyti neskelbiamų derybų būdu, vadovaujantis Įstatymo 56 straipsnio 1 dalies 1 punkto nuostatomis, </w:t>
      </w:r>
      <w:r w:rsidR="003E7E8B">
        <w:rPr>
          <w:rFonts w:ascii="Times New Roman" w:eastAsia="Times New Roman" w:hAnsi="Times New Roman" w:cs="Times New Roman"/>
          <w:sz w:val="24"/>
          <w:szCs w:val="24"/>
        </w:rPr>
        <w:t xml:space="preserve">į derybas kviečiant visus vykusiam ribotam Pirkimui pasiūlymus pateikusius tiekėjus, atitinkančius Perkančiosios organizacijos nustatytus minimalius kvalifikacijos ir pasiūlymų pateikimo reikalavimus, t. y. į derybas kviečiant </w:t>
      </w:r>
      <w:r w:rsidR="00FE6512" w:rsidRPr="00563757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FE6512" w:rsidRPr="00563757">
        <w:rPr>
          <w:rFonts w:ascii="Times New Roman" w:hAnsi="Times New Roman" w:cs="Times New Roman"/>
          <w:sz w:val="24"/>
          <w:szCs w:val="24"/>
        </w:rPr>
        <w:t>Irdaiva</w:t>
      </w:r>
      <w:proofErr w:type="spellEnd"/>
      <w:r w:rsidR="00FE6512" w:rsidRPr="00563757">
        <w:rPr>
          <w:rFonts w:ascii="Times New Roman" w:hAnsi="Times New Roman" w:cs="Times New Roman"/>
          <w:sz w:val="24"/>
          <w:szCs w:val="24"/>
        </w:rPr>
        <w:t>“, UAB „</w:t>
      </w:r>
      <w:proofErr w:type="spellStart"/>
      <w:r w:rsidR="00FE6512" w:rsidRPr="00563757">
        <w:rPr>
          <w:rFonts w:ascii="Times New Roman" w:hAnsi="Times New Roman" w:cs="Times New Roman"/>
          <w:sz w:val="24"/>
          <w:szCs w:val="24"/>
        </w:rPr>
        <w:t>LitCon</w:t>
      </w:r>
      <w:proofErr w:type="spellEnd"/>
      <w:r w:rsidR="00FE6512" w:rsidRPr="00563757">
        <w:rPr>
          <w:rFonts w:ascii="Times New Roman" w:hAnsi="Times New Roman" w:cs="Times New Roman"/>
          <w:sz w:val="24"/>
          <w:szCs w:val="24"/>
        </w:rPr>
        <w:t>“, UAB „Hidrostatyba“, UAB „</w:t>
      </w:r>
      <w:proofErr w:type="spellStart"/>
      <w:r w:rsidR="00FE6512" w:rsidRPr="00563757">
        <w:rPr>
          <w:rFonts w:ascii="Times New Roman" w:hAnsi="Times New Roman" w:cs="Times New Roman"/>
          <w:sz w:val="24"/>
          <w:szCs w:val="24"/>
        </w:rPr>
        <w:t>Kaminta</w:t>
      </w:r>
      <w:proofErr w:type="spellEnd"/>
      <w:r w:rsidR="00FE6512" w:rsidRPr="00563757">
        <w:rPr>
          <w:rFonts w:ascii="Times New Roman" w:hAnsi="Times New Roman" w:cs="Times New Roman"/>
          <w:sz w:val="24"/>
          <w:szCs w:val="24"/>
        </w:rPr>
        <w:t>“, UAB „Ekstra statyba“</w:t>
      </w:r>
      <w:r w:rsidR="009B3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(2015</w:t>
      </w:r>
      <w:r w:rsidR="008B71B0" w:rsidRPr="00033B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 </w:t>
      </w:r>
      <w:r w:rsidR="00AE6A6F">
        <w:rPr>
          <w:rFonts w:ascii="Times New Roman" w:eastAsia="Times New Roman" w:hAnsi="Times New Roman" w:cs="Times New Roman"/>
          <w:color w:val="000000"/>
          <w:sz w:val="24"/>
          <w:szCs w:val="24"/>
        </w:rPr>
        <w:t>kovo 27</w:t>
      </w:r>
      <w:r w:rsidR="008B71B0" w:rsidRPr="00033B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d. </w:t>
      </w:r>
      <w:r w:rsidR="009B31C0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8B71B0" w:rsidRPr="00033B33">
        <w:rPr>
          <w:rFonts w:ascii="Times New Roman" w:eastAsia="Times New Roman" w:hAnsi="Times New Roman" w:cs="Times New Roman"/>
          <w:color w:val="000000"/>
          <w:sz w:val="24"/>
          <w:szCs w:val="24"/>
        </w:rPr>
        <w:t>omisijos posėdžio protokolas</w:t>
      </w:r>
      <w:r w:rsidR="009B3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</w:t>
      </w:r>
      <w:r w:rsidR="00AE6A6F">
        <w:rPr>
          <w:rFonts w:ascii="Times New Roman" w:eastAsia="Times New Roman" w:hAnsi="Times New Roman" w:cs="Times New Roman"/>
          <w:color w:val="000000"/>
          <w:sz w:val="24"/>
          <w:szCs w:val="24"/>
        </w:rPr>
        <w:t>31-21</w:t>
      </w:r>
      <w:r w:rsidR="008B71B0" w:rsidRPr="00033B3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DC24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C24FD" w:rsidRPr="00DC24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24FD">
        <w:rPr>
          <w:rFonts w:ascii="Times New Roman" w:eastAsia="Times New Roman" w:hAnsi="Times New Roman" w:cs="Times New Roman"/>
          <w:color w:val="000000"/>
          <w:sz w:val="24"/>
          <w:szCs w:val="24"/>
        </w:rPr>
        <w:t>Perkančioji organizacija patvirtina, kad atliekant pirkimą neskelbiamų derybų būdu prieš tai vykdyto Pirkimo sąlygos iš esmės nebus keičiamos.</w:t>
      </w:r>
    </w:p>
    <w:p w:rsidR="008B71B0" w:rsidRDefault="00AE6A6F" w:rsidP="00AE6A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8B71B0" w:rsidRPr="00033B33">
        <w:rPr>
          <w:rFonts w:ascii="Times New Roman" w:eastAsia="Times New Roman" w:hAnsi="Times New Roman" w:cs="Times New Roman"/>
          <w:sz w:val="24"/>
          <w:szCs w:val="24"/>
        </w:rPr>
        <w:t>Įstatymo 56 straipsnio 1 dalies 1 punktas numato</w:t>
      </w:r>
      <w:r w:rsidR="00816F5C" w:rsidRPr="00462DAC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816F5C">
        <w:rPr>
          <w:rFonts w:ascii="Times New Roman" w:eastAsia="Times New Roman" w:hAnsi="Times New Roman" w:cs="Times New Roman"/>
          <w:sz w:val="24"/>
          <w:szCs w:val="24"/>
        </w:rPr>
        <w:t xml:space="preserve">prekės, </w:t>
      </w:r>
      <w:r w:rsidR="00816F5C" w:rsidRPr="00462DAC">
        <w:rPr>
          <w:rFonts w:ascii="Times New Roman" w:eastAsia="Times New Roman" w:hAnsi="Times New Roman" w:cs="Times New Roman"/>
          <w:sz w:val="24"/>
          <w:szCs w:val="24"/>
        </w:rPr>
        <w:t xml:space="preserve">paslaugos </w:t>
      </w:r>
      <w:r w:rsidR="00816F5C">
        <w:rPr>
          <w:rFonts w:ascii="Times New Roman" w:eastAsia="Times New Roman" w:hAnsi="Times New Roman" w:cs="Times New Roman"/>
          <w:sz w:val="24"/>
          <w:szCs w:val="24"/>
        </w:rPr>
        <w:t xml:space="preserve">ar darbai </w:t>
      </w:r>
      <w:r w:rsidR="00816F5C" w:rsidRPr="00462DAC">
        <w:rPr>
          <w:rFonts w:ascii="Times New Roman" w:eastAsia="Times New Roman" w:hAnsi="Times New Roman" w:cs="Times New Roman"/>
          <w:sz w:val="24"/>
          <w:szCs w:val="24"/>
        </w:rPr>
        <w:t>neskelbiamų derybų būdu gali būti perkamos</w:t>
      </w:r>
      <w:r w:rsidR="00953D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: </w:t>
      </w:r>
      <w:r w:rsidR="00816F5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</w:t>
      </w:r>
      <w:r w:rsidR="008B71B0" w:rsidRPr="00033B33">
        <w:rPr>
          <w:rFonts w:ascii="Times New Roman" w:eastAsia="Times New Roman" w:hAnsi="Times New Roman" w:cs="Times New Roman"/>
          <w:i/>
          <w:sz w:val="24"/>
          <w:szCs w:val="24"/>
        </w:rPr>
        <w:t xml:space="preserve">jeigu atviram ar ribotam konkursui ar konkurenciniam dialogui pateikti pasiūlymai visi nepriimtini arba nevisiškai atitiko pirkimo dokumentuose nustatytus reikalavimus, o </w:t>
      </w:r>
      <w:r w:rsidR="008B71B0" w:rsidRPr="00033B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pirkimo sąlygos iš esmės nekeičiamos</w:t>
      </w:r>
      <w:r w:rsidR="008B71B0" w:rsidRPr="00033B33">
        <w:rPr>
          <w:rFonts w:ascii="Times New Roman" w:eastAsia="Times New Roman" w:hAnsi="Times New Roman" w:cs="Times New Roman"/>
          <w:i/>
          <w:sz w:val="24"/>
          <w:szCs w:val="24"/>
        </w:rPr>
        <w:t xml:space="preserve">, ir į derybas kviečiami visi vykusiam atviram, ribotam konkursui, ar konkurenciniam dialogui pasiūlymus pateikę </w:t>
      </w:r>
      <w:r w:rsidR="008B71B0" w:rsidRPr="00033B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tiekėjai, atitinkantys perkančiosios organizacijos nustatytus minimalius kvalifikacijos ir pasiūlymo pateikimo reikalavimu</w:t>
      </w:r>
      <w:r w:rsidR="008B71B0" w:rsidRPr="00033B33">
        <w:rPr>
          <w:rFonts w:ascii="Times New Roman" w:eastAsia="Times New Roman" w:hAnsi="Times New Roman" w:cs="Times New Roman"/>
          <w:i/>
          <w:sz w:val="24"/>
          <w:szCs w:val="24"/>
        </w:rPr>
        <w:t>s“.</w:t>
      </w:r>
    </w:p>
    <w:p w:rsidR="008B71B0" w:rsidRDefault="00AE6A6F" w:rsidP="00AE6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8B71B0" w:rsidRPr="00033B33">
        <w:rPr>
          <w:rFonts w:ascii="Times New Roman" w:eastAsia="Times New Roman" w:hAnsi="Times New Roman" w:cs="Times New Roman"/>
          <w:sz w:val="24"/>
          <w:szCs w:val="24"/>
        </w:rPr>
        <w:t>Perkančiosios organizacijos priimtas sprendimas ir pasirinktas pirkimo būdas atitinka pagrindus, nustatytus Įstatymo 56 straipsnio 1 dalies 1 punkte, todėl Tarnyba, vadov</w:t>
      </w:r>
      <w:r w:rsidR="008B71B0" w:rsidRPr="00033B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audamasi Įstatymo </w:t>
      </w:r>
      <w:r w:rsidR="008B71B0" w:rsidRPr="00033B33">
        <w:rPr>
          <w:rFonts w:ascii="Times New Roman" w:eastAsia="Times New Roman" w:hAnsi="Times New Roman" w:cs="Times New Roman"/>
          <w:sz w:val="24"/>
          <w:szCs w:val="24"/>
        </w:rPr>
        <w:t>8</w:t>
      </w:r>
      <w:r w:rsidR="008B71B0" w:rsidRPr="00033B3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8B71B0" w:rsidRPr="00033B33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</w:t>
      </w:r>
      <w:r w:rsidR="008B71B0" w:rsidRPr="00033B3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sutinka</w:t>
      </w:r>
      <w:r w:rsidR="008B71B0" w:rsidRPr="00033B33">
        <w:rPr>
          <w:rFonts w:ascii="Times New Roman" w:eastAsia="Times New Roman" w:hAnsi="Times New Roman" w:cs="Times New Roman"/>
          <w:sz w:val="24"/>
          <w:szCs w:val="24"/>
        </w:rPr>
        <w:t>,</w:t>
      </w:r>
      <w:r w:rsidR="008B71B0" w:rsidRPr="00033B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71B0" w:rsidRPr="00033B33"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Klaipėdos universitetas </w:t>
      </w:r>
      <w:r w:rsidRPr="00563757">
        <w:rPr>
          <w:rFonts w:ascii="Times New Roman" w:eastAsia="Times New Roman" w:hAnsi="Times New Roman" w:cs="Times New Roman"/>
          <w:sz w:val="24"/>
          <w:szCs w:val="24"/>
        </w:rPr>
        <w:t>vieš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ąjį </w:t>
      </w:r>
      <w:r w:rsidRPr="00563757">
        <w:rPr>
          <w:rFonts w:ascii="Times New Roman" w:eastAsia="Times New Roman" w:hAnsi="Times New Roman" w:cs="Times New Roman"/>
          <w:sz w:val="24"/>
          <w:szCs w:val="24"/>
        </w:rPr>
        <w:t>pirkim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5637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3757">
        <w:rPr>
          <w:rFonts w:ascii="Times New Roman" w:hAnsi="Times New Roman" w:cs="Times New Roman"/>
          <w:sz w:val="24"/>
          <w:szCs w:val="24"/>
        </w:rPr>
        <w:t>„Mokslinių laboratorijų pastato, Herkaus Manto g. 84, Klaipėda, statybos darbų pirkimas“</w:t>
      </w:r>
      <w:r w:rsidR="008B7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71B0" w:rsidRPr="00033B33">
        <w:rPr>
          <w:rFonts w:ascii="Times New Roman" w:eastAsia="Times New Roman" w:hAnsi="Times New Roman" w:cs="Times New Roman"/>
          <w:sz w:val="24"/>
          <w:szCs w:val="24"/>
        </w:rPr>
        <w:t xml:space="preserve">vykdytų neskelbiamų derybų būdu, vadovaujantis Įstatymo 56 straipsnio 1 dalies 1 punkto nuostatomis. </w:t>
      </w:r>
    </w:p>
    <w:p w:rsidR="008B71B0" w:rsidRDefault="008B71B0" w:rsidP="008B71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DB0" w:rsidRDefault="00E91DB0" w:rsidP="008B71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DB0" w:rsidRDefault="00E91DB0" w:rsidP="008B71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DB0" w:rsidRPr="00033B33" w:rsidRDefault="00E91DB0" w:rsidP="008B71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DB0" w:rsidRPr="00E91DB0" w:rsidRDefault="00E91DB0" w:rsidP="00E91DB0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E91DB0">
        <w:rPr>
          <w:rFonts w:ascii="Times New Roman" w:hAnsi="Times New Roman" w:cs="Times New Roman"/>
          <w:sz w:val="24"/>
          <w:szCs w:val="24"/>
        </w:rPr>
        <w:t>Prevencijos ir pirkimo sutarčių priežiūros skyriaus</w:t>
      </w:r>
    </w:p>
    <w:p w:rsidR="00E91DB0" w:rsidRPr="00E91DB0" w:rsidRDefault="00E91DB0" w:rsidP="00E91DB0">
      <w:pPr>
        <w:spacing w:after="0" w:line="240" w:lineRule="auto"/>
        <w:ind w:right="142"/>
        <w:jc w:val="both"/>
        <w:rPr>
          <w:rFonts w:ascii="Times New Roman" w:hAnsi="Times New Roman" w:cs="Times New Roman"/>
          <w:sz w:val="20"/>
          <w:szCs w:val="20"/>
        </w:rPr>
      </w:pPr>
      <w:r w:rsidRPr="00E91DB0">
        <w:rPr>
          <w:rFonts w:ascii="Times New Roman" w:hAnsi="Times New Roman" w:cs="Times New Roman"/>
          <w:sz w:val="24"/>
          <w:szCs w:val="24"/>
        </w:rPr>
        <w:t>vyriausioji specialistė</w:t>
      </w:r>
      <w:r w:rsidRPr="00E91DB0">
        <w:rPr>
          <w:rFonts w:ascii="Times New Roman" w:hAnsi="Times New Roman" w:cs="Times New Roman"/>
          <w:sz w:val="24"/>
          <w:szCs w:val="24"/>
        </w:rPr>
        <w:tab/>
      </w:r>
      <w:r w:rsidRPr="00E91DB0">
        <w:rPr>
          <w:rFonts w:ascii="Times New Roman" w:hAnsi="Times New Roman" w:cs="Times New Roman"/>
          <w:sz w:val="24"/>
          <w:szCs w:val="24"/>
        </w:rPr>
        <w:tab/>
      </w:r>
      <w:r w:rsidRPr="00E91DB0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91DB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End"/>
      <w:r w:rsidRPr="00E91DB0">
        <w:rPr>
          <w:rFonts w:ascii="Times New Roman" w:hAnsi="Times New Roman" w:cs="Times New Roman"/>
          <w:sz w:val="24"/>
          <w:szCs w:val="24"/>
        </w:rPr>
        <w:t>Laimutė Tautvaišienė</w:t>
      </w:r>
    </w:p>
    <w:p w:rsidR="00E91DB0" w:rsidRPr="00E91DB0" w:rsidRDefault="00E91DB0" w:rsidP="00E91DB0">
      <w:pPr>
        <w:spacing w:line="360" w:lineRule="auto"/>
        <w:ind w:right="142"/>
        <w:jc w:val="both"/>
        <w:rPr>
          <w:rFonts w:ascii="Times New Roman" w:hAnsi="Times New Roman" w:cs="Times New Roman"/>
        </w:rPr>
      </w:pPr>
      <w:r w:rsidRPr="00E91DB0">
        <w:rPr>
          <w:rFonts w:ascii="Times New Roman" w:hAnsi="Times New Roman" w:cs="Times New Roman"/>
        </w:rPr>
        <w:t xml:space="preserve">                    </w:t>
      </w:r>
    </w:p>
    <w:p w:rsidR="00E91DB0" w:rsidRDefault="00E91DB0" w:rsidP="00E91DB0">
      <w:pPr>
        <w:spacing w:line="360" w:lineRule="auto"/>
        <w:ind w:right="142"/>
        <w:jc w:val="both"/>
      </w:pPr>
    </w:p>
    <w:p w:rsidR="00E91DB0" w:rsidRDefault="00E91DB0" w:rsidP="00E91DB0">
      <w:pPr>
        <w:spacing w:line="360" w:lineRule="auto"/>
        <w:ind w:right="142"/>
        <w:jc w:val="both"/>
      </w:pPr>
    </w:p>
    <w:p w:rsidR="00E91DB0" w:rsidRDefault="00E91DB0" w:rsidP="00E91DB0">
      <w:pPr>
        <w:spacing w:line="360" w:lineRule="auto"/>
        <w:ind w:right="142"/>
        <w:jc w:val="both"/>
      </w:pPr>
    </w:p>
    <w:p w:rsidR="00E91DB0" w:rsidRDefault="00E91DB0" w:rsidP="00E91DB0">
      <w:pPr>
        <w:spacing w:line="360" w:lineRule="auto"/>
        <w:ind w:right="142"/>
        <w:jc w:val="both"/>
      </w:pPr>
    </w:p>
    <w:p w:rsidR="00E91DB0" w:rsidRDefault="00E91DB0" w:rsidP="00E91DB0">
      <w:pPr>
        <w:spacing w:line="360" w:lineRule="auto"/>
        <w:ind w:right="142"/>
        <w:jc w:val="both"/>
      </w:pPr>
    </w:p>
    <w:p w:rsidR="001D5E07" w:rsidRDefault="001D5E07" w:rsidP="00E91DB0">
      <w:pPr>
        <w:spacing w:line="360" w:lineRule="auto"/>
        <w:ind w:right="142"/>
        <w:jc w:val="both"/>
      </w:pPr>
    </w:p>
    <w:p w:rsidR="001D5E07" w:rsidRDefault="001D5E07" w:rsidP="00E91DB0">
      <w:pPr>
        <w:spacing w:line="360" w:lineRule="auto"/>
        <w:ind w:right="142"/>
        <w:jc w:val="both"/>
      </w:pPr>
    </w:p>
    <w:p w:rsidR="00E91DB0" w:rsidRPr="00E91DB0" w:rsidRDefault="00462E6E" w:rsidP="00E91DB0">
      <w:pPr>
        <w:spacing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E91DB0" w:rsidRPr="00E91DB0">
        <w:rPr>
          <w:rFonts w:ascii="Times New Roman" w:hAnsi="Times New Roman" w:cs="Times New Roman"/>
          <w:sz w:val="24"/>
          <w:szCs w:val="24"/>
        </w:rPr>
        <w:t xml:space="preserve">. Tautvaišienė, tel. (8 5) 219 7036, faks. (8 5) 213 6213, el. p. </w:t>
      </w:r>
      <w:hyperlink r:id="rId8" w:history="1">
        <w:r w:rsidR="00E91DB0" w:rsidRPr="00AC4CD7">
          <w:rPr>
            <w:rStyle w:val="Hyperlink"/>
            <w:rFonts w:ascii="Times New Roman" w:hAnsi="Times New Roman" w:cs="Times New Roman"/>
            <w:sz w:val="24"/>
            <w:szCs w:val="24"/>
          </w:rPr>
          <w:t>Laimute.Tautvaisiene@vpt.lt</w:t>
        </w:r>
      </w:hyperlink>
    </w:p>
    <w:p w:rsidR="008B71B0" w:rsidRDefault="008B71B0" w:rsidP="008B71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0BD4" w:rsidRPr="00033B33" w:rsidRDefault="00690BD4" w:rsidP="008B71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71B0" w:rsidRDefault="008B71B0" w:rsidP="008B71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71B0" w:rsidRDefault="008B71B0" w:rsidP="008B71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71B0" w:rsidRDefault="008B71B0" w:rsidP="008B71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71B0" w:rsidRDefault="008B71B0" w:rsidP="008B71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71B0" w:rsidRPr="00033B33" w:rsidRDefault="008B71B0" w:rsidP="008B71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71B0" w:rsidRPr="00033B33" w:rsidRDefault="008B71B0" w:rsidP="008B71B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B71B0" w:rsidRPr="00033B33" w:rsidSect="000E623A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410" w:rsidRDefault="00625410" w:rsidP="00B75980">
      <w:pPr>
        <w:spacing w:after="0" w:line="240" w:lineRule="auto"/>
      </w:pPr>
      <w:r>
        <w:separator/>
      </w:r>
    </w:p>
  </w:endnote>
  <w:endnote w:type="continuationSeparator" w:id="0">
    <w:p w:rsidR="00625410" w:rsidRDefault="00625410" w:rsidP="00B7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libri Light">
    <w:altName w:val="Segoe UI"/>
    <w:charset w:val="BA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4E1" w:rsidRDefault="00625410">
    <w:pPr>
      <w:pStyle w:val="Footer"/>
    </w:pPr>
  </w:p>
  <w:p w:rsidR="009704E1" w:rsidRDefault="006254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4E1" w:rsidRPr="00462DAC" w:rsidRDefault="000E623A" w:rsidP="001B0C91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18"/>
      </w:rPr>
    </w:pPr>
    <w:r w:rsidRPr="00462DAC">
      <w:rPr>
        <w:rFonts w:ascii="Times New Roman" w:hAnsi="Times New Roman" w:cs="Times New Roman"/>
        <w:sz w:val="18"/>
      </w:rPr>
      <w:t xml:space="preserve">Biudžetinė įstaiga                                                               Tel.  (8 5) </w:t>
    </w:r>
    <w:r>
      <w:rPr>
        <w:rFonts w:ascii="Times New Roman" w:hAnsi="Times New Roman" w:cs="Times New Roman"/>
        <w:sz w:val="18"/>
      </w:rPr>
      <w:t xml:space="preserve"> </w:t>
    </w:r>
    <w:r w:rsidRPr="00462DAC">
      <w:rPr>
        <w:rFonts w:ascii="Times New Roman" w:hAnsi="Times New Roman" w:cs="Times New Roman"/>
        <w:sz w:val="18"/>
      </w:rPr>
      <w:t xml:space="preserve">219 7001                                Duomenys kaupiami ir saugomi                             </w:t>
    </w:r>
  </w:p>
  <w:p w:rsidR="009704E1" w:rsidRPr="00462DAC" w:rsidRDefault="000E623A" w:rsidP="001B0C91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462DAC">
      <w:rPr>
        <w:rFonts w:ascii="Times New Roman" w:hAnsi="Times New Roman" w:cs="Times New Roman"/>
        <w:sz w:val="18"/>
      </w:rPr>
      <w:t xml:space="preserve">Kareivių g. 1, 08221 Vilnius                                              Faks. (8 5) </w:t>
    </w:r>
    <w:r>
      <w:rPr>
        <w:rFonts w:ascii="Times New Roman" w:hAnsi="Times New Roman" w:cs="Times New Roman"/>
        <w:sz w:val="18"/>
      </w:rPr>
      <w:t xml:space="preserve"> </w:t>
    </w:r>
    <w:r w:rsidRPr="00462DAC">
      <w:rPr>
        <w:rFonts w:ascii="Times New Roman" w:hAnsi="Times New Roman" w:cs="Times New Roman"/>
        <w:sz w:val="18"/>
      </w:rPr>
      <w:t xml:space="preserve">213 6213                               Juridinių asmenų registre </w:t>
    </w:r>
  </w:p>
  <w:p w:rsidR="009704E1" w:rsidRPr="00462DAC" w:rsidRDefault="000E623A" w:rsidP="001B0C91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462DAC">
      <w:rPr>
        <w:rFonts w:ascii="Times New Roman" w:hAnsi="Times New Roman" w:cs="Times New Roman"/>
        <w:sz w:val="18"/>
      </w:rPr>
      <w:t xml:space="preserve">http://www.vpt.lt                                                                </w:t>
    </w:r>
    <w:proofErr w:type="spellStart"/>
    <w:r w:rsidRPr="00462DAC">
      <w:rPr>
        <w:rFonts w:ascii="Times New Roman" w:hAnsi="Times New Roman" w:cs="Times New Roman"/>
        <w:sz w:val="18"/>
      </w:rPr>
      <w:t>El.p</w:t>
    </w:r>
    <w:proofErr w:type="spellEnd"/>
    <w:r w:rsidRPr="00462DAC">
      <w:rPr>
        <w:rFonts w:ascii="Times New Roman" w:hAnsi="Times New Roman" w:cs="Times New Roman"/>
        <w:sz w:val="18"/>
      </w:rPr>
      <w:t>. info@vpt.lt                                     Kodas  188656261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410" w:rsidRDefault="00625410" w:rsidP="00B75980">
      <w:pPr>
        <w:spacing w:after="0" w:line="240" w:lineRule="auto"/>
      </w:pPr>
      <w:r>
        <w:separator/>
      </w:r>
    </w:p>
  </w:footnote>
  <w:footnote w:type="continuationSeparator" w:id="0">
    <w:p w:rsidR="00625410" w:rsidRDefault="00625410" w:rsidP="00B75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4E1" w:rsidRDefault="002249E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E623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04E1" w:rsidRDefault="006254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4E1" w:rsidRDefault="002249E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E623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2E6E">
      <w:rPr>
        <w:rStyle w:val="PageNumber"/>
        <w:noProof/>
      </w:rPr>
      <w:t>2</w:t>
    </w:r>
    <w:r>
      <w:rPr>
        <w:rStyle w:val="PageNumber"/>
      </w:rPr>
      <w:fldChar w:fldCharType="end"/>
    </w:r>
  </w:p>
  <w:p w:rsidR="009704E1" w:rsidRDefault="006254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71B0"/>
    <w:rsid w:val="00094CC1"/>
    <w:rsid w:val="000E623A"/>
    <w:rsid w:val="00124E45"/>
    <w:rsid w:val="00167644"/>
    <w:rsid w:val="00171F39"/>
    <w:rsid w:val="00191CCF"/>
    <w:rsid w:val="001D5E07"/>
    <w:rsid w:val="002155EB"/>
    <w:rsid w:val="002178EF"/>
    <w:rsid w:val="00223C1F"/>
    <w:rsid w:val="002249E4"/>
    <w:rsid w:val="00234A87"/>
    <w:rsid w:val="0029663E"/>
    <w:rsid w:val="002A0132"/>
    <w:rsid w:val="002F0942"/>
    <w:rsid w:val="00377DE1"/>
    <w:rsid w:val="003B2392"/>
    <w:rsid w:val="003E7E8B"/>
    <w:rsid w:val="00413FEA"/>
    <w:rsid w:val="00423A22"/>
    <w:rsid w:val="0042565F"/>
    <w:rsid w:val="00455795"/>
    <w:rsid w:val="00462E6E"/>
    <w:rsid w:val="00481BEC"/>
    <w:rsid w:val="0052156D"/>
    <w:rsid w:val="00563757"/>
    <w:rsid w:val="005D0C5B"/>
    <w:rsid w:val="005F77D8"/>
    <w:rsid w:val="00625410"/>
    <w:rsid w:val="0062723E"/>
    <w:rsid w:val="00690BD4"/>
    <w:rsid w:val="006C2D3E"/>
    <w:rsid w:val="007118EC"/>
    <w:rsid w:val="007978B8"/>
    <w:rsid w:val="007F3870"/>
    <w:rsid w:val="00816F5C"/>
    <w:rsid w:val="00850500"/>
    <w:rsid w:val="0089338E"/>
    <w:rsid w:val="008B71B0"/>
    <w:rsid w:val="008F5B29"/>
    <w:rsid w:val="00930CD5"/>
    <w:rsid w:val="00953D39"/>
    <w:rsid w:val="00953DF4"/>
    <w:rsid w:val="009575FD"/>
    <w:rsid w:val="009851F3"/>
    <w:rsid w:val="009B31C0"/>
    <w:rsid w:val="00A72774"/>
    <w:rsid w:val="00A75E8C"/>
    <w:rsid w:val="00AB6CDB"/>
    <w:rsid w:val="00AE6A6F"/>
    <w:rsid w:val="00B3436F"/>
    <w:rsid w:val="00B409A9"/>
    <w:rsid w:val="00B42D81"/>
    <w:rsid w:val="00B75980"/>
    <w:rsid w:val="00BC0D78"/>
    <w:rsid w:val="00BD06BB"/>
    <w:rsid w:val="00C60910"/>
    <w:rsid w:val="00C763C8"/>
    <w:rsid w:val="00C86CB5"/>
    <w:rsid w:val="00CB27EA"/>
    <w:rsid w:val="00CC04CD"/>
    <w:rsid w:val="00CD34F0"/>
    <w:rsid w:val="00D33CA2"/>
    <w:rsid w:val="00D936AD"/>
    <w:rsid w:val="00DA69EC"/>
    <w:rsid w:val="00DB4304"/>
    <w:rsid w:val="00DC24FD"/>
    <w:rsid w:val="00E0248B"/>
    <w:rsid w:val="00E65B57"/>
    <w:rsid w:val="00E91DB0"/>
    <w:rsid w:val="00F47773"/>
    <w:rsid w:val="00FE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1B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8B71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71B0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B71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1B0"/>
  </w:style>
  <w:style w:type="paragraph" w:styleId="Footer">
    <w:name w:val="footer"/>
    <w:basedOn w:val="Normal"/>
    <w:link w:val="FooterChar"/>
    <w:uiPriority w:val="99"/>
    <w:unhideWhenUsed/>
    <w:rsid w:val="008B71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1B0"/>
  </w:style>
  <w:style w:type="character" w:styleId="PageNumber">
    <w:name w:val="page number"/>
    <w:basedOn w:val="DefaultParagraphFont"/>
    <w:rsid w:val="008B71B0"/>
  </w:style>
  <w:style w:type="character" w:styleId="Hyperlink">
    <w:name w:val="Hyperlink"/>
    <w:basedOn w:val="DefaultParagraphFont"/>
    <w:uiPriority w:val="99"/>
    <w:unhideWhenUsed/>
    <w:rsid w:val="008B71B0"/>
    <w:rPr>
      <w:color w:val="0563C1" w:themeColor="hyperlink"/>
      <w:u w:val="single"/>
    </w:rPr>
  </w:style>
  <w:style w:type="paragraph" w:customStyle="1" w:styleId="Default">
    <w:name w:val="Default"/>
    <w:rsid w:val="008B71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lt-LT"/>
    </w:rPr>
  </w:style>
  <w:style w:type="paragraph" w:styleId="NoSpacing">
    <w:name w:val="No Spacing"/>
    <w:uiPriority w:val="1"/>
    <w:qFormat/>
    <w:rsid w:val="008B71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imute.Tautvaisiene@vpt.l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3773</Words>
  <Characters>2151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Klingienė</dc:creator>
  <cp:lastModifiedBy>LTautvaisiene</cp:lastModifiedBy>
  <cp:revision>26</cp:revision>
  <dcterms:created xsi:type="dcterms:W3CDTF">2015-07-30T05:38:00Z</dcterms:created>
  <dcterms:modified xsi:type="dcterms:W3CDTF">2015-08-03T08:55:00Z</dcterms:modified>
</cp:coreProperties>
</file>